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BE0" w:rsidRPr="00F463E1" w:rsidRDefault="00F463E1" w:rsidP="00F463E1">
      <w:pPr>
        <w:pStyle w:val="ParagraphStyle"/>
        <w:ind w:left="2832" w:firstLine="708"/>
        <w:jc w:val="both"/>
        <w:rPr>
          <w:b/>
          <w:bCs/>
        </w:rPr>
      </w:pPr>
      <w:r>
        <w:rPr>
          <w:b/>
          <w:bCs/>
        </w:rPr>
        <w:t xml:space="preserve">    </w:t>
      </w:r>
      <w:r w:rsidR="003D1BE0" w:rsidRPr="00F463E1">
        <w:rPr>
          <w:b/>
          <w:bCs/>
        </w:rPr>
        <w:t>CONTRATO Nº 033/2019</w:t>
      </w:r>
    </w:p>
    <w:p w:rsidR="003D1BE0" w:rsidRPr="00F463E1" w:rsidRDefault="003D1BE0" w:rsidP="003D1BE0">
      <w:pPr>
        <w:pStyle w:val="ParagraphStyle"/>
        <w:ind w:left="4620" w:firstLine="15"/>
        <w:jc w:val="both"/>
        <w:rPr>
          <w:b/>
          <w:bCs/>
        </w:rPr>
      </w:pPr>
    </w:p>
    <w:p w:rsidR="003D1BE0" w:rsidRPr="00F463E1" w:rsidRDefault="003D1BE0" w:rsidP="003D1BE0">
      <w:pPr>
        <w:pStyle w:val="ParagraphStyle"/>
        <w:ind w:left="4620" w:firstLine="15"/>
        <w:jc w:val="both"/>
        <w:rPr>
          <w:b/>
          <w:bCs/>
        </w:rPr>
      </w:pPr>
    </w:p>
    <w:p w:rsidR="003D1BE0" w:rsidRPr="00F463E1" w:rsidRDefault="003D1BE0" w:rsidP="003D1BE0">
      <w:pPr>
        <w:pStyle w:val="ParagraphStyle"/>
        <w:ind w:left="4620" w:firstLine="15"/>
        <w:jc w:val="both"/>
        <w:rPr>
          <w:b/>
          <w:bCs/>
        </w:rPr>
      </w:pPr>
    </w:p>
    <w:p w:rsidR="003D1BE0" w:rsidRPr="00F463E1" w:rsidRDefault="003D1BE0" w:rsidP="003D1BE0">
      <w:pPr>
        <w:pStyle w:val="ParagraphStyle"/>
        <w:ind w:left="4620" w:firstLine="15"/>
        <w:jc w:val="both"/>
        <w:rPr>
          <w:b/>
          <w:bCs/>
        </w:rPr>
      </w:pPr>
      <w:r w:rsidRPr="00F463E1">
        <w:rPr>
          <w:b/>
          <w:bCs/>
        </w:rPr>
        <w:t xml:space="preserve">MINUTA DE TERMO DE </w:t>
      </w:r>
      <w:r w:rsidRPr="00F463E1">
        <w:rPr>
          <w:b/>
        </w:rPr>
        <w:t xml:space="preserve">CREDENCIAMENTO DE PESSOA JURÍDICA PARA </w:t>
      </w:r>
      <w:r w:rsidRPr="00F463E1">
        <w:rPr>
          <w:rFonts w:eastAsia="Times New Roman"/>
          <w:b/>
          <w:color w:val="000000"/>
          <w:lang w:eastAsia="pt-BR"/>
        </w:rPr>
        <w:t>PRESTAÇÃO DE SERVIÇO DE COLETAS E REALIZAÇÃO DE ANÁLISES CLÍNICAS, EXAMES LABORATORIAIS</w:t>
      </w:r>
      <w:r w:rsidRPr="00F463E1">
        <w:rPr>
          <w:rStyle w:val="Forte"/>
          <w:rFonts w:eastAsia="MS Mincho"/>
          <w:b w:val="0"/>
          <w:color w:val="000000"/>
        </w:rPr>
        <w:t xml:space="preserve"> </w:t>
      </w:r>
      <w:r w:rsidRPr="00F463E1">
        <w:rPr>
          <w:b/>
        </w:rPr>
        <w:t>DE PATOLOGIAS CLINICA,</w:t>
      </w:r>
      <w:r w:rsidRPr="00F463E1">
        <w:rPr>
          <w:rStyle w:val="Forte"/>
          <w:rFonts w:eastAsia="MS Mincho"/>
          <w:b w:val="0"/>
          <w:color w:val="000000"/>
        </w:rPr>
        <w:t xml:space="preserve"> </w:t>
      </w:r>
      <w:r w:rsidRPr="00F463E1">
        <w:rPr>
          <w:b/>
          <w:bCs/>
        </w:rPr>
        <w:t xml:space="preserve">QUE ENTRE SIM CELEBRAM O MUNICIPIO DE ITAMBARACA-PR E A EMPRESA ARAÚJO &amp; SABAINI S/C LTDA. </w:t>
      </w:r>
    </w:p>
    <w:p w:rsidR="003D1BE0" w:rsidRPr="00F463E1" w:rsidRDefault="003D1BE0" w:rsidP="003D1BE0">
      <w:pPr>
        <w:pStyle w:val="ParagraphStyle"/>
        <w:ind w:left="4620" w:hanging="705"/>
        <w:jc w:val="both"/>
      </w:pPr>
    </w:p>
    <w:p w:rsidR="003D1BE0" w:rsidRPr="00F463E1" w:rsidRDefault="003D1BE0" w:rsidP="003D1BE0">
      <w:pPr>
        <w:pStyle w:val="ParagraphStyle"/>
        <w:jc w:val="both"/>
      </w:pPr>
      <w:r w:rsidRPr="00F463E1">
        <w:t xml:space="preserve">O MUNICIPIO DE ITAMBARACÁ, Pessoa Jurídica de Direito Público, com CNPJ/MF nº 76.235.738/0001-08, com sede à Avenida Interventor Manoel Ribas, 06, representada pelo Prefeito Municipal </w:t>
      </w:r>
      <w:proofErr w:type="spellStart"/>
      <w:r w:rsidRPr="00F463E1">
        <w:t>Sr</w:t>
      </w:r>
      <w:proofErr w:type="spellEnd"/>
      <w:r w:rsidRPr="00F463E1">
        <w:t xml:space="preserve"> Carlos Cesar de Carvalho, brasileiro, casado, inscrito no CPF/MF sob nº </w:t>
      </w:r>
      <w:r w:rsidRPr="00F463E1">
        <w:rPr>
          <w:rFonts w:eastAsia="Times New Roman"/>
          <w:lang w:eastAsia="pt-BR"/>
        </w:rPr>
        <w:t>723.651.709-78</w:t>
      </w:r>
      <w:r w:rsidRPr="00F463E1">
        <w:t xml:space="preserve">, portador da Carteira de Identidade RG nº </w:t>
      </w:r>
      <w:r w:rsidRPr="00F463E1">
        <w:rPr>
          <w:rFonts w:eastAsia="Times New Roman"/>
          <w:lang w:eastAsia="pt-BR"/>
        </w:rPr>
        <w:t>5.225.422-1,</w:t>
      </w:r>
      <w:r w:rsidRPr="00F463E1">
        <w:t xml:space="preserve"> SSP-PR</w:t>
      </w:r>
      <w:proofErr w:type="gramStart"/>
      <w:r w:rsidRPr="00F463E1">
        <w:t xml:space="preserve"> </w:t>
      </w:r>
      <w:r w:rsidRPr="00F463E1">
        <w:t xml:space="preserve"> </w:t>
      </w:r>
      <w:proofErr w:type="gramEnd"/>
      <w:r w:rsidRPr="00F463E1">
        <w:t xml:space="preserve">e a Pessoa Jurídica Araújo &amp; </w:t>
      </w:r>
      <w:proofErr w:type="spellStart"/>
      <w:r w:rsidRPr="00F463E1">
        <w:t>Sabaini</w:t>
      </w:r>
      <w:proofErr w:type="spellEnd"/>
      <w:r w:rsidRPr="00F463E1">
        <w:t xml:space="preserve"> S/C </w:t>
      </w:r>
      <w:proofErr w:type="spellStart"/>
      <w:r w:rsidRPr="00F463E1">
        <w:t>Ltda</w:t>
      </w:r>
      <w:proofErr w:type="spellEnd"/>
      <w:r w:rsidRPr="00F463E1">
        <w:t xml:space="preserve">, CNPJ/CPF nº 78.038.338/0001-20, localizada na AV. Pref. Moacyr Castanho, CEP: 86.360-000, na cidade de Bandeirantes-Paraná, a seguir denominada </w:t>
      </w:r>
      <w:r w:rsidRPr="00F463E1">
        <w:rPr>
          <w:b/>
        </w:rPr>
        <w:t>CREDENCIADA</w:t>
      </w:r>
      <w:r w:rsidRPr="00F463E1">
        <w:t xml:space="preserve">, representada por Simone Cristina C. </w:t>
      </w:r>
      <w:proofErr w:type="spellStart"/>
      <w:r w:rsidRPr="00F463E1">
        <w:t>Sabaini</w:t>
      </w:r>
      <w:proofErr w:type="spellEnd"/>
      <w:r w:rsidRPr="00F463E1">
        <w:t xml:space="preserve"> de Melo, portador da cédula de identidade R.G. n° 5.026.101-8 CPF n° 878.927.239-00, residente na AV. Pref. Moacyr Castanho, CEP: 86.360-000, na cidade de Bandeirantes-Paraná, firmam o presente Termo de Credenciamento com fundamento no Artigo 25 da Lei Federal n° 8.666, de 21/06/93 e suas alterações, assim como pelas condições do edital </w:t>
      </w:r>
      <w:r w:rsidRPr="00F463E1">
        <w:rPr>
          <w:b/>
          <w:bCs/>
        </w:rPr>
        <w:t>Processo inexigibilidade 0</w:t>
      </w:r>
      <w:r w:rsidRPr="00F463E1">
        <w:rPr>
          <w:b/>
          <w:bCs/>
        </w:rPr>
        <w:t>04</w:t>
      </w:r>
      <w:r w:rsidRPr="00F463E1">
        <w:rPr>
          <w:b/>
          <w:bCs/>
        </w:rPr>
        <w:t xml:space="preserve">/2019 - PMI </w:t>
      </w:r>
      <w:r w:rsidRPr="00F463E1">
        <w:t xml:space="preserve">referente a </w:t>
      </w:r>
      <w:r w:rsidRPr="00F463E1">
        <w:rPr>
          <w:b/>
        </w:rPr>
        <w:t>CHAMADA PÚBLICA</w:t>
      </w:r>
      <w:r w:rsidRPr="00F463E1">
        <w:rPr>
          <w:b/>
          <w:bCs/>
        </w:rPr>
        <w:t xml:space="preserve"> nº 0</w:t>
      </w:r>
      <w:r w:rsidRPr="00F463E1">
        <w:rPr>
          <w:b/>
          <w:bCs/>
        </w:rPr>
        <w:t>03</w:t>
      </w:r>
      <w:r w:rsidRPr="00F463E1">
        <w:rPr>
          <w:b/>
          <w:bCs/>
        </w:rPr>
        <w:t xml:space="preserve">/2019 </w:t>
      </w:r>
      <w:r w:rsidRPr="00F463E1">
        <w:t>pelos termos da Carta Proposta da Contratada e pelas cláusulas a seguir expressas, definidoras dos direitos, obrigações e responsabilidades das partes:</w:t>
      </w:r>
    </w:p>
    <w:p w:rsidR="003D1BE0" w:rsidRPr="00F463E1" w:rsidRDefault="003D1BE0" w:rsidP="003D1BE0">
      <w:pPr>
        <w:pStyle w:val="ParagraphStyle"/>
        <w:jc w:val="both"/>
      </w:pPr>
    </w:p>
    <w:p w:rsidR="003D1BE0" w:rsidRPr="00F463E1" w:rsidRDefault="003D1BE0" w:rsidP="003D1BE0">
      <w:pPr>
        <w:pStyle w:val="ParagraphStyle"/>
        <w:keepNext/>
        <w:jc w:val="both"/>
        <w:rPr>
          <w:b/>
          <w:bCs/>
          <w:u w:val="single"/>
        </w:rPr>
      </w:pPr>
      <w:r w:rsidRPr="00F463E1">
        <w:rPr>
          <w:b/>
          <w:bCs/>
          <w:u w:val="single"/>
        </w:rPr>
        <w:t>CLÁUSULA PRIMEIRA – DO OBJETO E DA VINCULAÇÃO:</w:t>
      </w:r>
    </w:p>
    <w:p w:rsidR="003D1BE0" w:rsidRPr="00F463E1" w:rsidRDefault="003D1BE0" w:rsidP="003D1BE0">
      <w:pPr>
        <w:autoSpaceDE w:val="0"/>
        <w:autoSpaceDN w:val="0"/>
        <w:adjustRightInd w:val="0"/>
        <w:jc w:val="both"/>
        <w:rPr>
          <w:rFonts w:ascii="Arial" w:hAnsi="Arial" w:cs="Arial"/>
          <w:b/>
        </w:rPr>
      </w:pPr>
    </w:p>
    <w:p w:rsidR="003D1BE0" w:rsidRPr="00F463E1" w:rsidRDefault="003D1BE0" w:rsidP="003D1BE0">
      <w:pPr>
        <w:autoSpaceDE w:val="0"/>
        <w:autoSpaceDN w:val="0"/>
        <w:adjustRightInd w:val="0"/>
        <w:jc w:val="both"/>
        <w:rPr>
          <w:rFonts w:ascii="Arial" w:hAnsi="Arial" w:cs="Arial"/>
        </w:rPr>
      </w:pPr>
      <w:r w:rsidRPr="00F463E1">
        <w:rPr>
          <w:rFonts w:ascii="Arial" w:hAnsi="Arial" w:cs="Arial"/>
          <w:b/>
        </w:rPr>
        <w:t>1.1.</w:t>
      </w:r>
      <w:r w:rsidRPr="00F463E1">
        <w:rPr>
          <w:rFonts w:ascii="Arial" w:hAnsi="Arial" w:cs="Arial"/>
        </w:rPr>
        <w:t xml:space="preserve"> O presente contrato tem por objeto o </w:t>
      </w:r>
      <w:r w:rsidRPr="00F463E1">
        <w:rPr>
          <w:rFonts w:ascii="Arial" w:eastAsia="Calibri" w:hAnsi="Arial" w:cs="Arial"/>
          <w:lang w:eastAsia="en-US"/>
        </w:rPr>
        <w:t>credenciamento de pessoa jurídica para</w:t>
      </w:r>
      <w:r w:rsidRPr="00F463E1">
        <w:rPr>
          <w:rFonts w:ascii="Arial" w:hAnsi="Arial" w:cs="Arial"/>
        </w:rPr>
        <w:t xml:space="preserve"> </w:t>
      </w:r>
      <w:r w:rsidRPr="00F463E1">
        <w:rPr>
          <w:rFonts w:ascii="Arial" w:hAnsi="Arial" w:cs="Arial"/>
          <w:color w:val="000000"/>
        </w:rPr>
        <w:t>prestação de serviço de coletas e realização de análises clínicas, exames laboratoriais de Patologias Clínicas em atendimento a secretaria municipal de saúde deste município</w:t>
      </w:r>
      <w:r w:rsidRPr="00F463E1">
        <w:rPr>
          <w:rFonts w:ascii="Arial" w:hAnsi="Arial" w:cs="Arial"/>
        </w:rPr>
        <w:t xml:space="preserve">, que </w:t>
      </w:r>
      <w:proofErr w:type="gramStart"/>
      <w:r w:rsidRPr="00F463E1">
        <w:rPr>
          <w:rFonts w:ascii="Arial" w:hAnsi="Arial" w:cs="Arial"/>
        </w:rPr>
        <w:t>o(</w:t>
      </w:r>
      <w:proofErr w:type="gramEnd"/>
      <w:r w:rsidRPr="00F463E1">
        <w:rPr>
          <w:rFonts w:ascii="Arial" w:hAnsi="Arial" w:cs="Arial"/>
        </w:rPr>
        <w:t xml:space="preserve">a) </w:t>
      </w:r>
      <w:r w:rsidRPr="00F463E1">
        <w:rPr>
          <w:rFonts w:ascii="Arial" w:hAnsi="Arial" w:cs="Arial"/>
          <w:b/>
          <w:bCs/>
        </w:rPr>
        <w:t xml:space="preserve">CREDENCIADO(A) </w:t>
      </w:r>
      <w:r w:rsidRPr="00F463E1">
        <w:rPr>
          <w:rFonts w:ascii="Arial" w:hAnsi="Arial" w:cs="Arial"/>
        </w:rPr>
        <w:t xml:space="preserve">se declara em condições de prestar, em estrita observância ao indicado nas especificações levadas a efeito pelo processo de </w:t>
      </w:r>
      <w:r w:rsidRPr="00F463E1">
        <w:rPr>
          <w:rFonts w:ascii="Arial" w:hAnsi="Arial" w:cs="Arial"/>
          <w:b/>
          <w:bCs/>
        </w:rPr>
        <w:t xml:space="preserve">INEXIGIBILIDADE LICITAÇÃO Nº </w:t>
      </w:r>
      <w:r w:rsidR="00F463E1" w:rsidRPr="00F463E1">
        <w:rPr>
          <w:rFonts w:ascii="Arial" w:hAnsi="Arial" w:cs="Arial"/>
          <w:b/>
          <w:bCs/>
        </w:rPr>
        <w:t>004/2019 – PMI – CHAMADA PÚBLICA Nº 003</w:t>
      </w:r>
      <w:r w:rsidRPr="00F463E1">
        <w:rPr>
          <w:rFonts w:ascii="Arial" w:hAnsi="Arial" w:cs="Arial"/>
          <w:b/>
          <w:bCs/>
        </w:rPr>
        <w:t>/2019</w:t>
      </w:r>
      <w:r w:rsidRPr="00F463E1">
        <w:rPr>
          <w:rFonts w:ascii="Arial" w:hAnsi="Arial" w:cs="Arial"/>
        </w:rPr>
        <w:t>, nos valores estabelecidos no Decreto nº 3.992/2017, parte integrante do presente Termo de Credenciamento, a saber:</w:t>
      </w:r>
    </w:p>
    <w:p w:rsidR="003D1BE0" w:rsidRPr="00F463E1" w:rsidRDefault="003D1BE0" w:rsidP="003D1BE0">
      <w:pPr>
        <w:autoSpaceDE w:val="0"/>
        <w:autoSpaceDN w:val="0"/>
        <w:adjustRightInd w:val="0"/>
        <w:ind w:left="720"/>
        <w:jc w:val="both"/>
        <w:rPr>
          <w:rFonts w:ascii="Arial" w:hAnsi="Arial" w:cs="Arial"/>
        </w:rPr>
      </w:pPr>
    </w:p>
    <w:tbl>
      <w:tblPr>
        <w:tblW w:w="10322" w:type="dxa"/>
        <w:tblInd w:w="55" w:type="dxa"/>
        <w:tblCellMar>
          <w:left w:w="70" w:type="dxa"/>
          <w:right w:w="70" w:type="dxa"/>
        </w:tblCellMar>
        <w:tblLook w:val="04A0" w:firstRow="1" w:lastRow="0" w:firstColumn="1" w:lastColumn="0" w:noHBand="0" w:noVBand="1"/>
      </w:tblPr>
      <w:tblGrid>
        <w:gridCol w:w="634"/>
        <w:gridCol w:w="8028"/>
        <w:gridCol w:w="1660"/>
      </w:tblGrid>
      <w:tr w:rsidR="003D1BE0" w:rsidRPr="00F463E1" w:rsidTr="00F463E1">
        <w:trPr>
          <w:trHeight w:val="288"/>
        </w:trPr>
        <w:tc>
          <w:tcPr>
            <w:tcW w:w="63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D1BE0" w:rsidRPr="00F463E1" w:rsidRDefault="003D1BE0" w:rsidP="009C1BDF">
            <w:pPr>
              <w:jc w:val="center"/>
              <w:rPr>
                <w:rFonts w:ascii="Arial" w:hAnsi="Arial" w:cs="Arial"/>
                <w:b/>
                <w:bCs/>
                <w:color w:val="000000"/>
              </w:rPr>
            </w:pPr>
            <w:r w:rsidRPr="00F463E1">
              <w:rPr>
                <w:rFonts w:ascii="Arial" w:hAnsi="Arial" w:cs="Arial"/>
                <w:b/>
                <w:bCs/>
                <w:color w:val="000000"/>
              </w:rPr>
              <w:t>Item</w:t>
            </w:r>
          </w:p>
        </w:tc>
        <w:tc>
          <w:tcPr>
            <w:tcW w:w="8028" w:type="dxa"/>
            <w:tcBorders>
              <w:top w:val="single" w:sz="4" w:space="0" w:color="auto"/>
              <w:left w:val="nil"/>
              <w:bottom w:val="single" w:sz="4" w:space="0" w:color="auto"/>
              <w:right w:val="single" w:sz="4" w:space="0" w:color="auto"/>
            </w:tcBorders>
            <w:shd w:val="clear" w:color="000000" w:fill="BFBFBF"/>
            <w:noWrap/>
            <w:vAlign w:val="center"/>
            <w:hideMark/>
          </w:tcPr>
          <w:p w:rsidR="003D1BE0" w:rsidRPr="00F463E1" w:rsidRDefault="003D1BE0" w:rsidP="009C1BDF">
            <w:pPr>
              <w:jc w:val="center"/>
              <w:rPr>
                <w:rFonts w:ascii="Arial" w:hAnsi="Arial" w:cs="Arial"/>
                <w:b/>
                <w:bCs/>
                <w:color w:val="000000"/>
              </w:rPr>
            </w:pPr>
            <w:r w:rsidRPr="00F463E1">
              <w:rPr>
                <w:rFonts w:ascii="Arial" w:hAnsi="Arial" w:cs="Arial"/>
                <w:b/>
                <w:bCs/>
                <w:color w:val="000000"/>
              </w:rPr>
              <w:t>Descrição dos Exames</w:t>
            </w:r>
          </w:p>
        </w:tc>
        <w:tc>
          <w:tcPr>
            <w:tcW w:w="1660" w:type="dxa"/>
            <w:tcBorders>
              <w:top w:val="single" w:sz="4" w:space="0" w:color="auto"/>
              <w:left w:val="nil"/>
              <w:bottom w:val="single" w:sz="4" w:space="0" w:color="auto"/>
              <w:right w:val="single" w:sz="4" w:space="0" w:color="auto"/>
            </w:tcBorders>
            <w:shd w:val="clear" w:color="000000" w:fill="BFBFBF"/>
            <w:vAlign w:val="center"/>
            <w:hideMark/>
          </w:tcPr>
          <w:p w:rsidR="003D1BE0" w:rsidRPr="00F463E1" w:rsidRDefault="003D1BE0" w:rsidP="009C1BDF">
            <w:pPr>
              <w:jc w:val="center"/>
              <w:rPr>
                <w:rFonts w:ascii="Arial" w:hAnsi="Arial" w:cs="Arial"/>
                <w:b/>
                <w:bCs/>
                <w:color w:val="000000"/>
              </w:rPr>
            </w:pPr>
            <w:proofErr w:type="spellStart"/>
            <w:r w:rsidRPr="00F463E1">
              <w:rPr>
                <w:rFonts w:ascii="Arial" w:hAnsi="Arial" w:cs="Arial"/>
                <w:b/>
                <w:bCs/>
                <w:color w:val="000000"/>
              </w:rPr>
              <w:t>Vlr</w:t>
            </w:r>
            <w:proofErr w:type="spellEnd"/>
            <w:r w:rsidRPr="00F463E1">
              <w:rPr>
                <w:rFonts w:ascii="Arial" w:hAnsi="Arial" w:cs="Arial"/>
                <w:b/>
                <w:bCs/>
                <w:color w:val="000000"/>
              </w:rPr>
              <w:t xml:space="preserve"> </w:t>
            </w:r>
            <w:proofErr w:type="spellStart"/>
            <w:r w:rsidRPr="00F463E1">
              <w:rPr>
                <w:rFonts w:ascii="Arial" w:hAnsi="Arial" w:cs="Arial"/>
                <w:b/>
                <w:bCs/>
                <w:color w:val="000000"/>
              </w:rPr>
              <w:t>Unitario</w:t>
            </w:r>
            <w:proofErr w:type="spellEnd"/>
          </w:p>
        </w:tc>
      </w:tr>
      <w:tr w:rsidR="003D1BE0" w:rsidRPr="00F463E1" w:rsidTr="00F463E1">
        <w:trPr>
          <w:trHeight w:val="12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1</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proofErr w:type="gramStart"/>
            <w:r w:rsidRPr="00F463E1">
              <w:rPr>
                <w:rFonts w:ascii="Arial" w:hAnsi="Arial" w:cs="Arial"/>
                <w:color w:val="000000"/>
              </w:rPr>
              <w:t>17 ALFA</w:t>
            </w:r>
            <w:proofErr w:type="gramEnd"/>
            <w:r w:rsidRPr="00F463E1">
              <w:rPr>
                <w:rFonts w:ascii="Arial" w:hAnsi="Arial" w:cs="Arial"/>
                <w:color w:val="000000"/>
              </w:rPr>
              <w:t xml:space="preserve"> HIDROXIPROGESTERONA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2</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FÓLICO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3</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DELTA AMINO LEVULINICO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4</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LÁTICO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5</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URICO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6</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VALPRÓICO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7</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ACIDO VANIL MANDÉLICO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8</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ACTH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proofErr w:type="gramStart"/>
            <w:r w:rsidRPr="00F463E1">
              <w:rPr>
                <w:rFonts w:ascii="Arial" w:hAnsi="Arial" w:cs="Arial"/>
                <w:color w:val="000000"/>
              </w:rPr>
              <w:t>9</w:t>
            </w:r>
            <w:proofErr w:type="gramEnd"/>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ALBUMINA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ALDOSTERONA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11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ALFA FETOPROTEÍNA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AMILASE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ANDROSTENEDIONA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SSA (RO)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SSB (LA)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DNA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GLIADINA IGA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GLIADINA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GLIADINA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ANTIBIOGRAMA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TPO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proofErr w:type="gramStart"/>
            <w:r w:rsidRPr="00F463E1">
              <w:rPr>
                <w:rFonts w:ascii="Arial" w:hAnsi="Arial" w:cs="Arial"/>
                <w:color w:val="000000"/>
              </w:rPr>
              <w:t>ANTI TIROGLOBULINA</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HIV</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ANTI SM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 xml:space="preserve">ANTI CARDIOLIPINA </w:t>
            </w:r>
            <w:proofErr w:type="spellStart"/>
            <w:proofErr w:type="gramStart"/>
            <w:r w:rsidRPr="00F463E1">
              <w:rPr>
                <w:rFonts w:ascii="Arial" w:hAnsi="Arial" w:cs="Arial"/>
                <w:color w:val="000000"/>
              </w:rPr>
              <w:t>IgG</w:t>
            </w:r>
            <w:proofErr w:type="spellEnd"/>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 xml:space="preserve">ANTI </w:t>
            </w:r>
            <w:proofErr w:type="spellStart"/>
            <w:proofErr w:type="gramStart"/>
            <w:r w:rsidRPr="00F463E1">
              <w:rPr>
                <w:rFonts w:ascii="Arial" w:hAnsi="Arial" w:cs="Arial"/>
                <w:color w:val="000000"/>
              </w:rPr>
              <w:t>CARDIOLIPINAIgM</w:t>
            </w:r>
            <w:proofErr w:type="spellEnd"/>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ASLO - ANTISTREPTOLISINA 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APO LIPOPROTEINA A1</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APO LIPOPROTEINA B</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BACTERIOSCOPIA (GRAM)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BETA HCG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BILIRRUBINAS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BRUCELOSE - LATEX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 125</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 15-3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CÁLCIO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CÁLCIO IONICO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CÁLCIO URINÁRIO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CARBAMAZEPINA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CAXUMBA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CAXUMBA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45,00</w:t>
            </w:r>
          </w:p>
        </w:tc>
      </w:tr>
      <w:tr w:rsidR="003D1BE0" w:rsidRPr="00F463E1" w:rsidTr="00F463E1">
        <w:trPr>
          <w:trHeight w:val="203"/>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CEA - ANTIGENO CARCINOEMBRIOGÊNICO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CÉLULA LE -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CERULOPLASMINA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CHAGAS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CHUMBO SANGUÍNEO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CITOMEGALOVIRÚS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CITOMEGALOVIRÚS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CLEARENCE DE CREATININA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CAPACIDADE DE LIGAÇÃO DO FERRO - TIBC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COAGULOGRAMA (TS - TC - PLAQUETAS)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CKMB</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CPK - CREATINO FOSFOQUINASE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COLESTEROL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55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COLESTEROL HDL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6,50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COLESTEROL LDL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COLESTEROL VLDL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COLINESTERASE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COPROCULTURA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CORTISOL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CORTISOL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CREATININA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CULTURA GERAL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COMPLEMENTO C3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COMPLEMENTO C4</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COMPLEMENTO CH50</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COOMBS DIRETO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COOMBS INDIRETO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CREATININA URINÁRIA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CRIOAGLUTININAS -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CRIOAGLOBULINAS -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CULTURA DE SECREÇÃO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156"/>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GESTANTE - 02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GESTANTE - 03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- 02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- 05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- 04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214"/>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GLICÊMICA SIMPLIFICADA - 02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INSULINA - 04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CURVA INSULINA - 06 dosagens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DHEA - DEHIDROPIANDROSTERONA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DHT - DEHIDROTESTOSTERONA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DESIDROGENASE LÁTICA - LDH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ESPERMOGRAMA - VASECTOMIA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ELETROFORESE DE HEMOGLOBINAS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ELETROFORESE DE PROTEÍNAS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ELETROFORESE DE LIPOPROTEÍNAS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41,00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EPSTEIN BAAR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EPSTEIN BAAR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ESTRADIOL - E2</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ESTRIOL - E3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ESTRONA E1</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EXAME A FRESCO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FALCIZAÇÃO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 xml:space="preserve">FAN - FATOR </w:t>
            </w:r>
            <w:proofErr w:type="gramStart"/>
            <w:r w:rsidRPr="00F463E1">
              <w:rPr>
                <w:rFonts w:ascii="Arial" w:hAnsi="Arial" w:cs="Arial"/>
                <w:color w:val="000000"/>
              </w:rPr>
              <w:t>ANTI NÚCLEO</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FATOR REUMATÓIDE - LATEX</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FATOR RH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5,70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98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FENOBARBITAL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99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FERRITINA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FERRO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FIBRINOGÊNIO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FOSFATASE ALCALINA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FOSFATASE ACIDA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FOSFATASE ACIDA PROSTÁTICA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FÓSFORO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FÓSFORO URINÁRIO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FRUTOSAMINA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FSH - FOLÍCULO ESTIMULANTE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FTA-ABS</w:t>
            </w:r>
            <w:proofErr w:type="gramStart"/>
            <w:r w:rsidRPr="00F463E1">
              <w:rPr>
                <w:rFonts w:ascii="Arial" w:hAnsi="Arial" w:cs="Arial"/>
                <w:color w:val="000000"/>
              </w:rPr>
              <w:t xml:space="preserve">  </w:t>
            </w:r>
            <w:proofErr w:type="gramEnd"/>
            <w:r w:rsidRPr="00F463E1">
              <w:rPr>
                <w:rFonts w:ascii="Arial" w:hAnsi="Arial" w:cs="Arial"/>
                <w:color w:val="000000"/>
              </w:rPr>
              <w:t>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FTA-ABS</w:t>
            </w:r>
            <w:proofErr w:type="gramStart"/>
            <w:r w:rsidRPr="00F463E1">
              <w:rPr>
                <w:rFonts w:ascii="Arial" w:hAnsi="Arial" w:cs="Arial"/>
                <w:color w:val="000000"/>
              </w:rPr>
              <w:t xml:space="preserve">  </w:t>
            </w:r>
            <w:proofErr w:type="gramEnd"/>
            <w:r w:rsidRPr="00F463E1">
              <w:rPr>
                <w:rFonts w:ascii="Arial" w:hAnsi="Arial" w:cs="Arial"/>
                <w:color w:val="000000"/>
              </w:rPr>
              <w:t>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FUNGOS - PESQUISA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FUNGOS - CULTURA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GAMA GT</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GLICOSE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GLICOSE PÓS PRANDIAL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 xml:space="preserve">GRUPO SANGUÍNEO - </w:t>
            </w:r>
            <w:proofErr w:type="gramStart"/>
            <w:r w:rsidRPr="00F463E1">
              <w:rPr>
                <w:rFonts w:ascii="Arial" w:hAnsi="Arial" w:cs="Arial"/>
                <w:color w:val="000000"/>
              </w:rPr>
              <w:t>ABO</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5,70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 xml:space="preserve">HEPATITE A </w:t>
            </w:r>
            <w:proofErr w:type="spellStart"/>
            <w:proofErr w:type="gramStart"/>
            <w:r w:rsidRPr="00F463E1">
              <w:rPr>
                <w:rFonts w:ascii="Arial" w:hAnsi="Arial" w:cs="Arial"/>
                <w:color w:val="000000"/>
              </w:rPr>
              <w:t>IgG</w:t>
            </w:r>
            <w:proofErr w:type="spellEnd"/>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 xml:space="preserve">HEPATITE A </w:t>
            </w:r>
            <w:proofErr w:type="spellStart"/>
            <w:proofErr w:type="gramStart"/>
            <w:r w:rsidRPr="00F463E1">
              <w:rPr>
                <w:rFonts w:ascii="Arial" w:hAnsi="Arial" w:cs="Arial"/>
                <w:color w:val="000000"/>
              </w:rPr>
              <w:t>IgM</w:t>
            </w:r>
            <w:proofErr w:type="spellEnd"/>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119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 xml:space="preserve">HEPATITE B - </w:t>
            </w:r>
            <w:proofErr w:type="spellStart"/>
            <w:proofErr w:type="gramStart"/>
            <w:r w:rsidRPr="00F463E1">
              <w:rPr>
                <w:rFonts w:ascii="Arial" w:hAnsi="Arial" w:cs="Arial"/>
                <w:color w:val="000000"/>
              </w:rPr>
              <w:t>HBSAg</w:t>
            </w:r>
            <w:proofErr w:type="spellEnd"/>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lang w:val="en-US"/>
              </w:rPr>
            </w:pPr>
            <w:r w:rsidRPr="00F463E1">
              <w:rPr>
                <w:rFonts w:ascii="Arial" w:hAnsi="Arial" w:cs="Arial"/>
                <w:color w:val="000000"/>
                <w:lang w:val="en-US"/>
              </w:rPr>
              <w:t xml:space="preserve">HEPATITE B - ANTI HBC - </w:t>
            </w:r>
            <w:proofErr w:type="spellStart"/>
            <w:r w:rsidRPr="00F463E1">
              <w:rPr>
                <w:rFonts w:ascii="Arial" w:hAnsi="Arial" w:cs="Arial"/>
                <w:color w:val="000000"/>
                <w:lang w:val="en-US"/>
              </w:rPr>
              <w:t>IgG</w:t>
            </w:r>
            <w:proofErr w:type="spell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B - ANTI HBC -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B - ANTI HBS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HEPATITE 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HEMOGLOBINA GLICOSILADA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HEMOGRAMA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proofErr w:type="gramStart"/>
            <w:r w:rsidRPr="00F463E1">
              <w:rPr>
                <w:rFonts w:ascii="Arial" w:hAnsi="Arial" w:cs="Arial"/>
                <w:color w:val="000000"/>
              </w:rPr>
              <w:t>HEMOSSEDIMENTAÇÃO -VHS</w:t>
            </w:r>
            <w:proofErr w:type="gramEnd"/>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HGH - HORMÔNIO DO CRESCIMENTO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proofErr w:type="spellStart"/>
            <w:proofErr w:type="gramStart"/>
            <w:r w:rsidRPr="00F463E1">
              <w:rPr>
                <w:rFonts w:ascii="Arial" w:hAnsi="Arial" w:cs="Arial"/>
                <w:color w:val="000000"/>
              </w:rPr>
              <w:t>IgA</w:t>
            </w:r>
            <w:proofErr w:type="spellEnd"/>
            <w:proofErr w:type="gramEnd"/>
            <w:r w:rsidRPr="00F463E1">
              <w:rPr>
                <w:rFonts w:ascii="Arial" w:hAnsi="Arial" w:cs="Arial"/>
                <w:color w:val="000000"/>
              </w:rPr>
              <w:t xml:space="preserve"> - IMUNOGLOBULINA 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proofErr w:type="spellStart"/>
            <w:proofErr w:type="gramStart"/>
            <w:r w:rsidRPr="00F463E1">
              <w:rPr>
                <w:rFonts w:ascii="Arial" w:hAnsi="Arial" w:cs="Arial"/>
                <w:color w:val="000000"/>
              </w:rPr>
              <w:t>IgG</w:t>
            </w:r>
            <w:proofErr w:type="spellEnd"/>
            <w:proofErr w:type="gramEnd"/>
            <w:r w:rsidRPr="00F463E1">
              <w:rPr>
                <w:rFonts w:ascii="Arial" w:hAnsi="Arial" w:cs="Arial"/>
                <w:color w:val="000000"/>
              </w:rPr>
              <w:t xml:space="preserve"> - IMUNOGLOBULINA 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proofErr w:type="gramStart"/>
            <w:r w:rsidRPr="00F463E1">
              <w:rPr>
                <w:rFonts w:ascii="Arial" w:hAnsi="Arial" w:cs="Arial"/>
                <w:color w:val="000000"/>
              </w:rPr>
              <w:t>IgE</w:t>
            </w:r>
            <w:proofErr w:type="gramEnd"/>
            <w:r w:rsidRPr="00F463E1">
              <w:rPr>
                <w:rFonts w:ascii="Arial" w:hAnsi="Arial" w:cs="Arial"/>
                <w:color w:val="000000"/>
              </w:rPr>
              <w:t xml:space="preserve"> - IMUNOGLOBULINA 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proofErr w:type="gramStart"/>
            <w:r w:rsidRPr="00F463E1">
              <w:rPr>
                <w:rFonts w:ascii="Arial" w:hAnsi="Arial" w:cs="Arial"/>
                <w:color w:val="000000"/>
              </w:rPr>
              <w:t>IgE</w:t>
            </w:r>
            <w:proofErr w:type="gramEnd"/>
            <w:r w:rsidRPr="00F463E1">
              <w:rPr>
                <w:rFonts w:ascii="Arial" w:hAnsi="Arial" w:cs="Arial"/>
                <w:color w:val="000000"/>
              </w:rPr>
              <w:t xml:space="preserve"> - RAST (cada)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proofErr w:type="spellStart"/>
            <w:proofErr w:type="gramStart"/>
            <w:r w:rsidRPr="00F463E1">
              <w:rPr>
                <w:rFonts w:ascii="Arial" w:hAnsi="Arial" w:cs="Arial"/>
                <w:color w:val="000000"/>
              </w:rPr>
              <w:t>IgM</w:t>
            </w:r>
            <w:proofErr w:type="spellEnd"/>
            <w:proofErr w:type="gramEnd"/>
            <w:r w:rsidRPr="00F463E1">
              <w:rPr>
                <w:rFonts w:ascii="Arial" w:hAnsi="Arial" w:cs="Arial"/>
                <w:color w:val="000000"/>
              </w:rPr>
              <w:t xml:space="preserve"> - IMUNOGLOBULINA 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IGF1 - SOMATOMEDINA 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IGFBP3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INDICE DE TIROXINA LIVRE - ITL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INSULINA jejum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KPTT - TEMPO DE TROMBOPLASTINA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LH - HORMÔNIO LUTEINIZANTE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LIPASE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LIPIDIOS TOTAIS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LÍTIO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MAGNÉSIO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3,50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143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MICOLÓGICO DIRETO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MONONUCLEOSE (MONOTEST)</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MUCOPROTEINAS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MICROALBUMINÚRIA AMOSTRA ISOLADA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MICROALBUMINÚRIA URINA DE 24 HORAS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PARASITOLÓGICO (cada amostra)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PTH - PARATORMÔNIO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PEPTÍDEO 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PLAQUETAS - contagem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POTÁSSIO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PROGESTERONA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PROLACTINA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PCR ULTRASSENSÍVEL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PCR - PROTEINA C REATIVA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PROTEÍNAS TOTAIS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PROTEÍNAS TOTAIS E FRAÇÕES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PROTEINÚRIA AMOSTRA ISOLADA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PROTEINÚRIA URINA DE 24 HORAS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PSA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PSA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RETICULÓCITOS - contagem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ROTAVÍRUS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RUBÉOLA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RUBÉOLA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SANGUE OCULTO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SÓDIO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169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SULFATO DE DEHIDROEPIANDROSTERONA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T3</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T3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T4</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T4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TEMPO DE COAGULAÇÃO - TC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TEMPO DE SANGRAMENTO - TS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TAP - TEMPO DE PROTROMBINA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6,00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TESTE DE GRAVIDEZ - TIG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TESTOSTERONA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14,00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179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TESTOSTERONA LIVRE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TIREOGLOBULINA - HTG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TOXOPLASMOSE IGG</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TOXOPLASMOSE IGM</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TGO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TGP</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TRANSFERRINA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TRIGLICÉRIDES</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7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lastRenderedPageBreak/>
              <w:t>187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 xml:space="preserve">TRAB - ANTICORPOS </w:t>
            </w:r>
            <w:proofErr w:type="gramStart"/>
            <w:r w:rsidRPr="00F463E1">
              <w:rPr>
                <w:rFonts w:ascii="Arial" w:hAnsi="Arial" w:cs="Arial"/>
                <w:color w:val="000000"/>
              </w:rPr>
              <w:t>ANTI RECEPTOR</w:t>
            </w:r>
            <w:proofErr w:type="gramEnd"/>
            <w:r w:rsidRPr="00F463E1">
              <w:rPr>
                <w:rFonts w:ascii="Arial" w:hAnsi="Arial" w:cs="Arial"/>
                <w:color w:val="000000"/>
              </w:rPr>
              <w:t xml:space="preserve"> DE TSH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TSH</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189</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TROPONINA TOTAL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42,00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UREIA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3,00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191</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URINA I</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5,50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192</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UROCULTURA</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193</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VDRL</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7,00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194</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VITAMINA B12</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195</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VITAMINA C</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196</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VITAMINA D 25 HIDROXI</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45,00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197</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WALLER ROSE</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18,00</w:t>
            </w:r>
          </w:p>
        </w:tc>
      </w:tr>
      <w:tr w:rsidR="003D1BE0" w:rsidRPr="00F463E1" w:rsidTr="00F463E1">
        <w:trPr>
          <w:trHeight w:val="300"/>
        </w:trPr>
        <w:tc>
          <w:tcPr>
            <w:tcW w:w="634" w:type="dxa"/>
            <w:tcBorders>
              <w:top w:val="nil"/>
              <w:left w:val="single" w:sz="4" w:space="0" w:color="auto"/>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198</w:t>
            </w:r>
          </w:p>
        </w:tc>
        <w:tc>
          <w:tcPr>
            <w:tcW w:w="8028" w:type="dxa"/>
            <w:tcBorders>
              <w:top w:val="nil"/>
              <w:left w:val="nil"/>
              <w:bottom w:val="single" w:sz="4" w:space="0" w:color="auto"/>
              <w:right w:val="single" w:sz="4" w:space="0" w:color="auto"/>
            </w:tcBorders>
            <w:shd w:val="clear" w:color="auto" w:fill="auto"/>
            <w:vAlign w:val="center"/>
            <w:hideMark/>
          </w:tcPr>
          <w:p w:rsidR="003D1BE0" w:rsidRPr="00F463E1" w:rsidRDefault="003D1BE0" w:rsidP="009C1BDF">
            <w:pPr>
              <w:rPr>
                <w:rFonts w:ascii="Arial" w:hAnsi="Arial" w:cs="Arial"/>
                <w:color w:val="000000"/>
              </w:rPr>
            </w:pPr>
            <w:r w:rsidRPr="00F463E1">
              <w:rPr>
                <w:rFonts w:ascii="Arial" w:hAnsi="Arial" w:cs="Arial"/>
                <w:color w:val="000000"/>
              </w:rPr>
              <w:t>WIDAL - REAÇÃO</w:t>
            </w:r>
          </w:p>
        </w:tc>
        <w:tc>
          <w:tcPr>
            <w:tcW w:w="1660" w:type="dxa"/>
            <w:tcBorders>
              <w:top w:val="nil"/>
              <w:left w:val="nil"/>
              <w:bottom w:val="single" w:sz="4" w:space="0" w:color="auto"/>
              <w:right w:val="single" w:sz="4" w:space="0" w:color="auto"/>
            </w:tcBorders>
            <w:shd w:val="clear" w:color="auto" w:fill="auto"/>
            <w:noWrap/>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26,00</w:t>
            </w:r>
          </w:p>
        </w:tc>
      </w:tr>
    </w:tbl>
    <w:p w:rsidR="003D1BE0" w:rsidRPr="00F463E1" w:rsidRDefault="003D1BE0" w:rsidP="003D1BE0">
      <w:pPr>
        <w:autoSpaceDE w:val="0"/>
        <w:autoSpaceDN w:val="0"/>
        <w:adjustRightInd w:val="0"/>
        <w:ind w:left="720"/>
        <w:jc w:val="both"/>
        <w:rPr>
          <w:rFonts w:ascii="Arial" w:hAnsi="Arial" w:cs="Arial"/>
        </w:rPr>
      </w:pPr>
    </w:p>
    <w:p w:rsidR="003D1BE0" w:rsidRPr="00F463E1" w:rsidRDefault="003D1BE0" w:rsidP="003D1BE0">
      <w:pPr>
        <w:autoSpaceDE w:val="0"/>
        <w:autoSpaceDN w:val="0"/>
        <w:adjustRightInd w:val="0"/>
        <w:rPr>
          <w:rFonts w:ascii="Arial" w:hAnsi="Arial" w:cs="Arial"/>
          <w:color w:val="000000"/>
          <w:u w:val="single"/>
        </w:rPr>
      </w:pPr>
      <w:r w:rsidRPr="00F463E1">
        <w:rPr>
          <w:rFonts w:ascii="Arial" w:hAnsi="Arial" w:cs="Arial"/>
          <w:b/>
          <w:bCs/>
          <w:color w:val="000000"/>
          <w:u w:val="single"/>
        </w:rPr>
        <w:t xml:space="preserve">CLÁUSULA SEGUNDA – PREÇO </w:t>
      </w:r>
    </w:p>
    <w:p w:rsidR="003D1BE0" w:rsidRPr="00F463E1" w:rsidRDefault="003D1BE0" w:rsidP="003D1BE0">
      <w:pPr>
        <w:autoSpaceDE w:val="0"/>
        <w:autoSpaceDN w:val="0"/>
        <w:adjustRightInd w:val="0"/>
        <w:rPr>
          <w:rFonts w:ascii="Arial" w:hAnsi="Arial" w:cs="Arial"/>
          <w:color w:val="000000"/>
        </w:rPr>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2.1.</w:t>
      </w:r>
      <w:r w:rsidRPr="00F463E1">
        <w:rPr>
          <w:rFonts w:ascii="Arial" w:hAnsi="Arial" w:cs="Arial"/>
          <w:color w:val="000000"/>
        </w:rPr>
        <w:t xml:space="preserve"> A CONTRATADA se obriga a prestar os serviços, objeto deste Contrato, pelo preço certo e ajustado de até R$ 6.000,00 (seis mil reais) mensais e R$ 72.000,00 (setenta e dois mil reais) pelo período de execução, a saber: </w:t>
      </w:r>
    </w:p>
    <w:p w:rsidR="003D1BE0" w:rsidRPr="00F463E1" w:rsidRDefault="003D1BE0" w:rsidP="003D1BE0">
      <w:pPr>
        <w:autoSpaceDE w:val="0"/>
        <w:autoSpaceDN w:val="0"/>
        <w:adjustRightInd w:val="0"/>
        <w:rPr>
          <w:rFonts w:ascii="Arial" w:hAnsi="Arial" w:cs="Arial"/>
          <w:color w:val="000000"/>
        </w:rPr>
      </w:pPr>
    </w:p>
    <w:tbl>
      <w:tblPr>
        <w:tblW w:w="1031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10"/>
        <w:gridCol w:w="7903"/>
        <w:gridCol w:w="1701"/>
      </w:tblGrid>
      <w:tr w:rsidR="003D1BE0" w:rsidRPr="00F463E1" w:rsidTr="00F463E1">
        <w:tc>
          <w:tcPr>
            <w:tcW w:w="10314" w:type="dxa"/>
            <w:gridSpan w:val="3"/>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b/>
                <w:bCs/>
                <w:color w:val="000000"/>
              </w:rPr>
              <w:t xml:space="preserve">Lote </w:t>
            </w:r>
            <w:proofErr w:type="gramStart"/>
            <w:r w:rsidRPr="00F463E1">
              <w:rPr>
                <w:rFonts w:ascii="Arial" w:hAnsi="Arial" w:cs="Arial"/>
                <w:b/>
                <w:bCs/>
                <w:color w:val="000000"/>
              </w:rPr>
              <w:t>1</w:t>
            </w:r>
            <w:proofErr w:type="gramEnd"/>
          </w:p>
        </w:tc>
      </w:tr>
      <w:tr w:rsidR="003D1BE0" w:rsidRPr="00F463E1" w:rsidTr="00F463E1">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b/>
                <w:bCs/>
                <w:color w:val="000000"/>
              </w:rPr>
              <w:t>Item</w:t>
            </w:r>
          </w:p>
        </w:tc>
        <w:tc>
          <w:tcPr>
            <w:tcW w:w="7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b/>
                <w:bCs/>
                <w:color w:val="000000"/>
              </w:rPr>
              <w:t>Especificação</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b/>
                <w:bCs/>
                <w:color w:val="000000"/>
              </w:rPr>
              <w:t>Valor Total Máximo/Mês</w:t>
            </w:r>
          </w:p>
        </w:tc>
      </w:tr>
      <w:tr w:rsidR="003D1BE0" w:rsidRPr="00F463E1" w:rsidTr="00F463E1">
        <w:trPr>
          <w:trHeight w:val="2087"/>
        </w:trPr>
        <w:tc>
          <w:tcPr>
            <w:tcW w:w="7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center"/>
              <w:rPr>
                <w:rFonts w:ascii="Arial" w:hAnsi="Arial" w:cs="Arial"/>
                <w:color w:val="000000"/>
              </w:rPr>
            </w:pPr>
            <w:r w:rsidRPr="00F463E1">
              <w:rPr>
                <w:rFonts w:ascii="Arial" w:hAnsi="Arial" w:cs="Arial"/>
                <w:color w:val="000000"/>
              </w:rPr>
              <w:t>01</w:t>
            </w:r>
          </w:p>
        </w:tc>
        <w:tc>
          <w:tcPr>
            <w:tcW w:w="79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both"/>
              <w:rPr>
                <w:rFonts w:ascii="Arial" w:hAnsi="Arial" w:cs="Arial"/>
                <w:color w:val="000000"/>
              </w:rPr>
            </w:pPr>
            <w:r w:rsidRPr="00F463E1">
              <w:rPr>
                <w:rFonts w:ascii="Arial" w:hAnsi="Arial" w:cs="Arial"/>
                <w:color w:val="000000"/>
              </w:rPr>
              <w:t>Prestação de serviços de exames laboratoriais constantes na tabela SUS. </w:t>
            </w:r>
            <w:r w:rsidRPr="00F463E1">
              <w:rPr>
                <w:rFonts w:ascii="Arial" w:hAnsi="Arial" w:cs="Arial"/>
                <w:b/>
                <w:bCs/>
                <w:color w:val="000000"/>
              </w:rPr>
              <w:t>Grupo de Procedimentos com Finalidade Diagnóstica: </w:t>
            </w:r>
            <w:r w:rsidRPr="00F463E1">
              <w:rPr>
                <w:rFonts w:ascii="Arial" w:hAnsi="Arial" w:cs="Arial"/>
                <w:color w:val="000000"/>
              </w:rPr>
              <w:t xml:space="preserve">Sub Grupo: Diagnóstico em laboratório clínico formas de organização: Exames bioquímicos; Exames hematológicos e hemostasia; Exames sorológicos e imunológicos; Exames </w:t>
            </w:r>
            <w:proofErr w:type="spellStart"/>
            <w:r w:rsidRPr="00F463E1">
              <w:rPr>
                <w:rFonts w:ascii="Arial" w:hAnsi="Arial" w:cs="Arial"/>
                <w:color w:val="000000"/>
              </w:rPr>
              <w:t>coprológicos</w:t>
            </w:r>
            <w:proofErr w:type="spellEnd"/>
            <w:r w:rsidRPr="00F463E1">
              <w:rPr>
                <w:rFonts w:ascii="Arial" w:hAnsi="Arial" w:cs="Arial"/>
                <w:color w:val="000000"/>
              </w:rPr>
              <w:t xml:space="preserve">; Exames de </w:t>
            </w:r>
            <w:proofErr w:type="spellStart"/>
            <w:r w:rsidRPr="00F463E1">
              <w:rPr>
                <w:rFonts w:ascii="Arial" w:hAnsi="Arial" w:cs="Arial"/>
                <w:color w:val="000000"/>
              </w:rPr>
              <w:t>uroanálise</w:t>
            </w:r>
            <w:proofErr w:type="spellEnd"/>
            <w:r w:rsidRPr="00F463E1">
              <w:rPr>
                <w:rFonts w:ascii="Arial" w:hAnsi="Arial" w:cs="Arial"/>
                <w:color w:val="000000"/>
              </w:rPr>
              <w:t xml:space="preserve">; Exames hormonais; Exames toxicológicos ou de monitorização terapêutica; Exames microbiológicos; Exames em outros líquidos biológicos; e Exames </w:t>
            </w:r>
            <w:proofErr w:type="spellStart"/>
            <w:r w:rsidRPr="00F463E1">
              <w:rPr>
                <w:rFonts w:ascii="Arial" w:hAnsi="Arial" w:cs="Arial"/>
                <w:color w:val="000000"/>
              </w:rPr>
              <w:t>imunohematológicos</w:t>
            </w:r>
            <w:proofErr w:type="spellEnd"/>
            <w:r w:rsidRPr="00F463E1">
              <w:rPr>
                <w:rFonts w:ascii="Arial" w:hAnsi="Arial" w:cs="Arial"/>
                <w:color w:val="000000"/>
              </w:rPr>
              <w:t>.</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right"/>
              <w:rPr>
                <w:rFonts w:ascii="Arial" w:hAnsi="Arial" w:cs="Arial"/>
                <w:color w:val="000000"/>
              </w:rPr>
            </w:pPr>
            <w:r w:rsidRPr="00F463E1">
              <w:rPr>
                <w:rFonts w:ascii="Arial" w:hAnsi="Arial" w:cs="Arial"/>
                <w:color w:val="000000"/>
              </w:rPr>
              <w:t>R$ 6.000,00</w:t>
            </w:r>
          </w:p>
        </w:tc>
      </w:tr>
      <w:tr w:rsidR="003D1BE0" w:rsidRPr="00F463E1" w:rsidTr="00F463E1">
        <w:tc>
          <w:tcPr>
            <w:tcW w:w="10314" w:type="dxa"/>
            <w:gridSpan w:val="3"/>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3D1BE0" w:rsidRPr="00F463E1" w:rsidRDefault="003D1BE0" w:rsidP="009C1BDF">
            <w:pPr>
              <w:jc w:val="right"/>
              <w:rPr>
                <w:rFonts w:ascii="Arial" w:hAnsi="Arial" w:cs="Arial"/>
                <w:color w:val="000000"/>
              </w:rPr>
            </w:pPr>
            <w:r w:rsidRPr="00F463E1">
              <w:rPr>
                <w:rFonts w:ascii="Arial" w:hAnsi="Arial" w:cs="Arial"/>
                <w:b/>
                <w:bCs/>
                <w:color w:val="000000"/>
              </w:rPr>
              <w:t>Valor Máximo Anual R$ 72.000,00</w:t>
            </w:r>
          </w:p>
        </w:tc>
      </w:tr>
    </w:tbl>
    <w:p w:rsidR="003D1BE0" w:rsidRPr="00F463E1" w:rsidRDefault="003D1BE0" w:rsidP="003D1BE0">
      <w:pPr>
        <w:autoSpaceDE w:val="0"/>
        <w:autoSpaceDN w:val="0"/>
        <w:adjustRightInd w:val="0"/>
        <w:jc w:val="both"/>
        <w:rPr>
          <w:rFonts w:ascii="Arial" w:hAnsi="Arial" w:cs="Arial"/>
          <w:b/>
          <w:bCs/>
          <w:color w:val="000000"/>
        </w:rPr>
      </w:pPr>
    </w:p>
    <w:p w:rsidR="003D1BE0" w:rsidRPr="00F463E1" w:rsidRDefault="003D1BE0" w:rsidP="003D1BE0">
      <w:pPr>
        <w:autoSpaceDE w:val="0"/>
        <w:autoSpaceDN w:val="0"/>
        <w:adjustRightInd w:val="0"/>
        <w:jc w:val="both"/>
        <w:rPr>
          <w:rFonts w:ascii="Arial" w:hAnsi="Arial" w:cs="Arial"/>
          <w:b/>
        </w:rPr>
      </w:pPr>
      <w:r w:rsidRPr="00F463E1">
        <w:rPr>
          <w:rFonts w:ascii="Arial" w:hAnsi="Arial" w:cs="Arial"/>
          <w:b/>
          <w:color w:val="000000"/>
        </w:rPr>
        <w:t>2.2.</w:t>
      </w:r>
      <w:r w:rsidRPr="00F463E1">
        <w:rPr>
          <w:rFonts w:ascii="Arial" w:hAnsi="Arial" w:cs="Arial"/>
          <w:color w:val="000000"/>
        </w:rPr>
        <w:t xml:space="preserve"> O pagamento de quaisquer taxas ou emolumentos concernentes ao objeto do presente contrato correrá por conta </w:t>
      </w:r>
      <w:proofErr w:type="gramStart"/>
      <w:r w:rsidRPr="00F463E1">
        <w:rPr>
          <w:rFonts w:ascii="Arial" w:hAnsi="Arial" w:cs="Arial"/>
          <w:color w:val="000000"/>
        </w:rPr>
        <w:t>exclusiva</w:t>
      </w:r>
      <w:proofErr w:type="gramEnd"/>
      <w:r w:rsidRPr="00F463E1">
        <w:rPr>
          <w:rFonts w:ascii="Arial" w:hAnsi="Arial" w:cs="Arial"/>
          <w:color w:val="000000"/>
        </w:rPr>
        <w:t xml:space="preserve"> da </w:t>
      </w:r>
      <w:r w:rsidRPr="00F463E1">
        <w:rPr>
          <w:rFonts w:ascii="Arial" w:hAnsi="Arial" w:cs="Arial"/>
          <w:b/>
          <w:bCs/>
          <w:color w:val="000000"/>
        </w:rPr>
        <w:t>CONTRATADA</w:t>
      </w:r>
      <w:r w:rsidRPr="00F463E1">
        <w:rPr>
          <w:rFonts w:ascii="Arial" w:hAnsi="Arial" w:cs="Arial"/>
          <w:color w:val="000000"/>
        </w:rPr>
        <w:t>, bem como demais encargos inerentes à sua completa execução.</w:t>
      </w:r>
    </w:p>
    <w:p w:rsidR="003D1BE0" w:rsidRPr="00F463E1" w:rsidRDefault="003D1BE0" w:rsidP="003D1BE0">
      <w:pPr>
        <w:autoSpaceDE w:val="0"/>
        <w:autoSpaceDN w:val="0"/>
        <w:adjustRightInd w:val="0"/>
        <w:jc w:val="both"/>
        <w:rPr>
          <w:rFonts w:ascii="Arial" w:hAnsi="Arial" w:cs="Arial"/>
          <w:b/>
        </w:rPr>
      </w:pPr>
    </w:p>
    <w:p w:rsidR="003D1BE0" w:rsidRPr="00F463E1" w:rsidRDefault="003D1BE0" w:rsidP="003D1BE0">
      <w:pPr>
        <w:autoSpaceDE w:val="0"/>
        <w:autoSpaceDN w:val="0"/>
        <w:adjustRightInd w:val="0"/>
        <w:jc w:val="both"/>
        <w:rPr>
          <w:rFonts w:ascii="Arial" w:hAnsi="Arial" w:cs="Arial"/>
        </w:rPr>
      </w:pPr>
      <w:r w:rsidRPr="00F463E1">
        <w:rPr>
          <w:rFonts w:ascii="Arial" w:hAnsi="Arial" w:cs="Arial"/>
          <w:b/>
        </w:rPr>
        <w:t>2.3.</w:t>
      </w:r>
      <w:r w:rsidRPr="00F463E1">
        <w:rPr>
          <w:rFonts w:ascii="Arial" w:hAnsi="Arial" w:cs="Arial"/>
        </w:rPr>
        <w:t xml:space="preserve"> Os serviços serão prestados em estrita obediência ao presente Termo de Credenciamento, serão executados assim que verificada sua necessidade, de acordo com a solicitação do </w:t>
      </w:r>
      <w:r w:rsidRPr="00F463E1">
        <w:rPr>
          <w:rFonts w:ascii="Arial" w:hAnsi="Arial" w:cs="Arial"/>
          <w:b/>
        </w:rPr>
        <w:t>CREDENCIANTE</w:t>
      </w:r>
      <w:r w:rsidRPr="00F463E1">
        <w:rPr>
          <w:rFonts w:ascii="Arial" w:hAnsi="Arial" w:cs="Arial"/>
        </w:rPr>
        <w:t xml:space="preserve"> e mediante o sistema de rotatividade, caso haja mais de um credenciado nas especialidades, entre os demais credenciados, no limite dos valores a abaixo especificados:</w:t>
      </w:r>
    </w:p>
    <w:p w:rsidR="003D1BE0" w:rsidRPr="00F463E1" w:rsidRDefault="003D1BE0" w:rsidP="003D1BE0">
      <w:pPr>
        <w:autoSpaceDE w:val="0"/>
        <w:autoSpaceDN w:val="0"/>
        <w:adjustRightInd w:val="0"/>
        <w:jc w:val="both"/>
        <w:rPr>
          <w:rFonts w:ascii="Arial" w:hAnsi="Arial" w:cs="Arial"/>
        </w:rPr>
      </w:pPr>
    </w:p>
    <w:p w:rsidR="003D1BE0" w:rsidRPr="00F463E1" w:rsidRDefault="003D1BE0" w:rsidP="003D1BE0">
      <w:pPr>
        <w:pStyle w:val="ParagraphStyle"/>
        <w:keepNext/>
        <w:jc w:val="both"/>
        <w:rPr>
          <w:b/>
          <w:bCs/>
          <w:u w:val="single"/>
        </w:rPr>
      </w:pPr>
      <w:r w:rsidRPr="00F463E1">
        <w:rPr>
          <w:b/>
          <w:bCs/>
          <w:u w:val="single"/>
        </w:rPr>
        <w:t>CLÁUSULA TERCEIRA - DAS CONDIÇÕES DE PAGAMENTO:</w:t>
      </w:r>
    </w:p>
    <w:p w:rsidR="003D1BE0" w:rsidRPr="00F463E1" w:rsidRDefault="003D1BE0" w:rsidP="003D1BE0">
      <w:pPr>
        <w:pStyle w:val="ParagraphStyle"/>
        <w:ind w:right="135"/>
        <w:jc w:val="both"/>
        <w:rPr>
          <w:b/>
        </w:rPr>
      </w:pPr>
    </w:p>
    <w:p w:rsidR="003D1BE0" w:rsidRPr="00F463E1" w:rsidRDefault="003D1BE0" w:rsidP="003D1BE0">
      <w:pPr>
        <w:pStyle w:val="ParagraphStyle"/>
        <w:ind w:right="135"/>
        <w:jc w:val="both"/>
      </w:pPr>
      <w:r w:rsidRPr="00F463E1">
        <w:rPr>
          <w:b/>
        </w:rPr>
        <w:t>2.1.</w:t>
      </w:r>
      <w:r w:rsidRPr="00F463E1">
        <w:t xml:space="preserve"> </w:t>
      </w:r>
      <w:r w:rsidRPr="00F463E1">
        <w:rPr>
          <w:color w:val="000000"/>
        </w:rPr>
        <w:t>O pagamento pela prestação dos serviços que vierem a ser requisitados e devidamente realizados</w:t>
      </w:r>
      <w:proofErr w:type="gramStart"/>
      <w:r w:rsidRPr="00F463E1">
        <w:rPr>
          <w:color w:val="000000"/>
        </w:rPr>
        <w:t>, se dará</w:t>
      </w:r>
      <w:proofErr w:type="gramEnd"/>
      <w:r w:rsidRPr="00F463E1">
        <w:rPr>
          <w:color w:val="000000"/>
        </w:rPr>
        <w:t xml:space="preserve"> de forma mensal, sendo que para os serviços prestados no mês, o pagamento será efetuado até 15 (quinze) dias após a apresentação da Nota Fiscal de prestação dos serviços devidamente atestada pela Secretaria Municipal de Saúde, </w:t>
      </w:r>
      <w:r w:rsidRPr="00F463E1">
        <w:rPr>
          <w:color w:val="000000"/>
        </w:rPr>
        <w:lastRenderedPageBreak/>
        <w:t>acompanhada da relação nominal dos pacientes atendidos e seus respectivos exames efetuados, bem como das requisições de solicitações dos mesmos</w:t>
      </w:r>
      <w:r w:rsidRPr="00F463E1">
        <w:t xml:space="preserve">, a saber: </w:t>
      </w:r>
    </w:p>
    <w:p w:rsidR="003D1BE0" w:rsidRPr="00F463E1" w:rsidRDefault="003D1BE0" w:rsidP="003D1BE0">
      <w:pPr>
        <w:pStyle w:val="ParagraphStyle"/>
        <w:ind w:right="135"/>
        <w:jc w:val="both"/>
        <w:rPr>
          <w:b/>
        </w:rPr>
      </w:pPr>
    </w:p>
    <w:p w:rsidR="003D1BE0" w:rsidRPr="00F463E1" w:rsidRDefault="003D1BE0" w:rsidP="003D1BE0">
      <w:pPr>
        <w:pStyle w:val="ParagraphStyle"/>
        <w:ind w:right="135"/>
        <w:jc w:val="both"/>
      </w:pPr>
      <w:r w:rsidRPr="00F463E1">
        <w:rPr>
          <w:b/>
        </w:rPr>
        <w:t>2.1.1</w:t>
      </w:r>
      <w:r w:rsidRPr="00F463E1">
        <w:t>.</w:t>
      </w:r>
      <w:r w:rsidRPr="00F463E1">
        <w:rPr>
          <w:b/>
        </w:rPr>
        <w:t xml:space="preserve"> </w:t>
      </w:r>
      <w:r w:rsidRPr="00F463E1">
        <w:t xml:space="preserve">Apresentar Nota Fiscal de prestação de serviços juntamente com o relatório de procedimentos efetivamente realizados no período, devidamente autorizados pela Secretaria Municipal de Saúde, sendo o valor a ser pago de acordo com o </w:t>
      </w:r>
      <w:r w:rsidRPr="00F463E1">
        <w:rPr>
          <w:bCs/>
        </w:rPr>
        <w:t>DECRETO</w:t>
      </w:r>
      <w:r w:rsidRPr="00F463E1">
        <w:t xml:space="preserve"> nº 3.992/2017.</w:t>
      </w:r>
    </w:p>
    <w:p w:rsidR="003D1BE0" w:rsidRPr="00F463E1" w:rsidRDefault="003D1BE0" w:rsidP="003D1BE0">
      <w:pPr>
        <w:autoSpaceDE w:val="0"/>
        <w:autoSpaceDN w:val="0"/>
        <w:adjustRightInd w:val="0"/>
        <w:jc w:val="both"/>
        <w:rPr>
          <w:rFonts w:ascii="Arial" w:hAnsi="Arial" w:cs="Arial"/>
          <w:b/>
        </w:rPr>
      </w:pPr>
    </w:p>
    <w:p w:rsidR="003D1BE0" w:rsidRPr="00F463E1" w:rsidRDefault="003D1BE0" w:rsidP="003D1BE0">
      <w:pPr>
        <w:autoSpaceDE w:val="0"/>
        <w:autoSpaceDN w:val="0"/>
        <w:adjustRightInd w:val="0"/>
        <w:jc w:val="both"/>
        <w:rPr>
          <w:rFonts w:ascii="Arial" w:hAnsi="Arial" w:cs="Arial"/>
        </w:rPr>
      </w:pPr>
      <w:r w:rsidRPr="00F463E1">
        <w:rPr>
          <w:rFonts w:ascii="Arial" w:hAnsi="Arial" w:cs="Arial"/>
          <w:b/>
        </w:rPr>
        <w:t>2.1.2.</w:t>
      </w:r>
      <w:r w:rsidRPr="00F463E1">
        <w:rPr>
          <w:rFonts w:ascii="Arial" w:hAnsi="Arial" w:cs="Arial"/>
        </w:rPr>
        <w:t xml:space="preserve"> </w:t>
      </w:r>
      <w:r w:rsidRPr="00F463E1">
        <w:rPr>
          <w:rFonts w:ascii="Arial" w:eastAsia="Calibri" w:hAnsi="Arial" w:cs="Arial"/>
          <w:lang w:eastAsia="en-US"/>
        </w:rPr>
        <w:t xml:space="preserve">O Fundo Municipal de Saúde de </w:t>
      </w:r>
      <w:proofErr w:type="spellStart"/>
      <w:r w:rsidRPr="00F463E1">
        <w:rPr>
          <w:rFonts w:ascii="Arial" w:eastAsia="Calibri" w:hAnsi="Arial" w:cs="Arial"/>
          <w:lang w:eastAsia="en-US"/>
        </w:rPr>
        <w:t>Itambaracá</w:t>
      </w:r>
      <w:proofErr w:type="spellEnd"/>
      <w:r w:rsidRPr="00F463E1">
        <w:rPr>
          <w:rFonts w:ascii="Arial" w:eastAsia="Calibri" w:hAnsi="Arial" w:cs="Arial"/>
          <w:lang w:eastAsia="en-US"/>
        </w:rPr>
        <w:t xml:space="preserve"> somente pagará as empresas, após a comprovação de quitação das obrigações trabalhistas e previdenciárias, bem como apresentação de </w:t>
      </w:r>
      <w:r w:rsidRPr="00F463E1">
        <w:rPr>
          <w:rFonts w:ascii="Arial" w:hAnsi="Arial" w:cs="Arial"/>
          <w:b/>
        </w:rPr>
        <w:t xml:space="preserve">Fundo de Garantia por Tempo de Serviço (FGTS); Prova de regularidade fiscal perante a Fazenda Federal; </w:t>
      </w:r>
      <w:r w:rsidRPr="00F463E1">
        <w:rPr>
          <w:rFonts w:ascii="Arial" w:hAnsi="Arial" w:cs="Arial"/>
        </w:rPr>
        <w:t>e</w:t>
      </w:r>
      <w:r w:rsidRPr="00F463E1">
        <w:rPr>
          <w:rFonts w:ascii="Arial" w:hAnsi="Arial" w:cs="Arial"/>
          <w:b/>
        </w:rPr>
        <w:t xml:space="preserve"> </w:t>
      </w:r>
      <w:r w:rsidRPr="00F463E1">
        <w:rPr>
          <w:rFonts w:ascii="Arial" w:hAnsi="Arial" w:cs="Arial"/>
          <w:b/>
          <w:bCs/>
          <w:color w:val="000000"/>
        </w:rPr>
        <w:t xml:space="preserve">Certidão Negativa de Débitos Trabalhistas (CNDT) </w:t>
      </w:r>
      <w:r w:rsidRPr="00F463E1">
        <w:rPr>
          <w:rFonts w:ascii="Arial" w:hAnsi="Arial" w:cs="Arial"/>
          <w:bCs/>
          <w:color w:val="000000"/>
        </w:rPr>
        <w:t>em plena validade</w:t>
      </w:r>
      <w:r w:rsidRPr="00F463E1">
        <w:rPr>
          <w:rFonts w:ascii="Arial" w:hAnsi="Arial" w:cs="Arial"/>
          <w:b/>
          <w:bCs/>
          <w:color w:val="000000"/>
        </w:rPr>
        <w:t>.</w:t>
      </w:r>
    </w:p>
    <w:p w:rsidR="003D1BE0" w:rsidRPr="00F463E1" w:rsidRDefault="003D1BE0" w:rsidP="003D1BE0">
      <w:pPr>
        <w:autoSpaceDE w:val="0"/>
        <w:autoSpaceDN w:val="0"/>
        <w:adjustRightInd w:val="0"/>
        <w:jc w:val="both"/>
        <w:rPr>
          <w:rFonts w:ascii="Arial" w:hAnsi="Arial" w:cs="Arial"/>
          <w:b/>
          <w:color w:val="000000"/>
        </w:rPr>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 xml:space="preserve">2.2. </w:t>
      </w:r>
      <w:r w:rsidRPr="00F463E1">
        <w:rPr>
          <w:rFonts w:ascii="Arial" w:hAnsi="Arial" w:cs="Arial"/>
          <w:color w:val="000000"/>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F463E1">
        <w:rPr>
          <w:rFonts w:ascii="Arial" w:hAnsi="Arial" w:cs="Arial"/>
          <w:color w:val="000000"/>
        </w:rPr>
        <w:t>Itambaracá</w:t>
      </w:r>
      <w:proofErr w:type="spellEnd"/>
      <w:r w:rsidRPr="00F463E1">
        <w:rPr>
          <w:rFonts w:ascii="Arial" w:hAnsi="Arial" w:cs="Arial"/>
          <w:color w:val="000000"/>
        </w:rPr>
        <w:t>.</w:t>
      </w:r>
    </w:p>
    <w:p w:rsidR="003D1BE0" w:rsidRPr="00F463E1" w:rsidRDefault="003D1BE0" w:rsidP="003D1BE0">
      <w:pPr>
        <w:pStyle w:val="ParagraphStyle"/>
        <w:ind w:right="135"/>
        <w:jc w:val="both"/>
        <w:rPr>
          <w:b/>
          <w:bCs/>
        </w:rPr>
      </w:pPr>
    </w:p>
    <w:p w:rsidR="003D1BE0" w:rsidRPr="00F463E1" w:rsidRDefault="003D1BE0" w:rsidP="003D1BE0">
      <w:pPr>
        <w:pStyle w:val="ParagraphStyle"/>
        <w:ind w:right="135"/>
        <w:jc w:val="both"/>
        <w:rPr>
          <w:bCs/>
        </w:rPr>
      </w:pPr>
      <w:r w:rsidRPr="00F463E1">
        <w:rPr>
          <w:b/>
          <w:bCs/>
        </w:rPr>
        <w:t>2.3.</w:t>
      </w:r>
      <w:r w:rsidRPr="00F463E1">
        <w:rPr>
          <w:bCs/>
        </w:rPr>
        <w:t xml:space="preserve">  Nenhum pagamento isentará </w:t>
      </w:r>
      <w:proofErr w:type="gramStart"/>
      <w:r w:rsidRPr="00F463E1">
        <w:rPr>
          <w:bCs/>
        </w:rPr>
        <w:t>o(</w:t>
      </w:r>
      <w:proofErr w:type="gramEnd"/>
      <w:r w:rsidRPr="00F463E1">
        <w:rPr>
          <w:bCs/>
        </w:rPr>
        <w:t xml:space="preserve">a) CREDENCIADO(A) das responsabilidades assumidas na forma deste contrato, quaisquer que sejam, nem implicara na aprovação definitiva dos serviços prestados. </w:t>
      </w:r>
    </w:p>
    <w:p w:rsidR="003D1BE0" w:rsidRPr="00F463E1" w:rsidRDefault="003D1BE0" w:rsidP="003D1BE0">
      <w:pPr>
        <w:pStyle w:val="ParagraphStyle"/>
        <w:ind w:right="135"/>
        <w:jc w:val="both"/>
        <w:rPr>
          <w:b/>
          <w:bCs/>
        </w:rPr>
      </w:pPr>
    </w:p>
    <w:p w:rsidR="003D1BE0" w:rsidRPr="00F463E1" w:rsidRDefault="003D1BE0" w:rsidP="003D1BE0">
      <w:pPr>
        <w:pStyle w:val="ParagraphStyle"/>
        <w:ind w:right="135"/>
        <w:jc w:val="both"/>
        <w:rPr>
          <w:bCs/>
        </w:rPr>
      </w:pPr>
      <w:r w:rsidRPr="00F463E1">
        <w:rPr>
          <w:b/>
          <w:bCs/>
        </w:rPr>
        <w:t>2.4</w:t>
      </w:r>
      <w:r w:rsidRPr="00F463E1">
        <w:rPr>
          <w:bCs/>
        </w:rPr>
        <w:t xml:space="preserve">. Os pagamentos serão realizados mediante crédito em conta corrente do CREDENCIADO (A), conforme prestação dos serviços e apresentação da nota fiscal de prestação de serviços, sendo vedada emissão de boleto bancário em nome do município. </w:t>
      </w:r>
    </w:p>
    <w:p w:rsidR="003D1BE0" w:rsidRPr="00F463E1" w:rsidRDefault="003D1BE0" w:rsidP="003D1BE0">
      <w:pPr>
        <w:pStyle w:val="ParagraphStyle"/>
        <w:ind w:right="135"/>
        <w:jc w:val="both"/>
        <w:rPr>
          <w:b/>
          <w:bCs/>
        </w:rPr>
      </w:pPr>
    </w:p>
    <w:p w:rsidR="003D1BE0" w:rsidRPr="00F463E1" w:rsidRDefault="003D1BE0" w:rsidP="003D1BE0">
      <w:pPr>
        <w:pStyle w:val="ParagraphStyle"/>
        <w:ind w:right="135"/>
        <w:jc w:val="both"/>
        <w:rPr>
          <w:bCs/>
        </w:rPr>
      </w:pPr>
      <w:r w:rsidRPr="00F463E1">
        <w:rPr>
          <w:b/>
          <w:bCs/>
        </w:rPr>
        <w:t>2.5.</w:t>
      </w:r>
      <w:r w:rsidRPr="00F463E1">
        <w:rPr>
          <w:bCs/>
        </w:rPr>
        <w:t xml:space="preserve"> Caso se verifique erro na nota fiscal de prestação de serviço, o pagamento será sustado até que as providências pertinentes tenham sido tomadas por parte da CREDENCIADA. </w:t>
      </w:r>
    </w:p>
    <w:p w:rsidR="003D1BE0" w:rsidRPr="00F463E1" w:rsidRDefault="003D1BE0" w:rsidP="003D1BE0">
      <w:pPr>
        <w:pStyle w:val="ParagraphStyle"/>
        <w:ind w:right="135"/>
        <w:jc w:val="both"/>
        <w:rPr>
          <w:b/>
          <w:bCs/>
        </w:rPr>
      </w:pPr>
    </w:p>
    <w:p w:rsidR="003D1BE0" w:rsidRPr="00F463E1" w:rsidRDefault="003D1BE0" w:rsidP="003D1BE0">
      <w:pPr>
        <w:pStyle w:val="ParagraphStyle"/>
        <w:ind w:right="135"/>
        <w:jc w:val="both"/>
        <w:rPr>
          <w:bCs/>
        </w:rPr>
      </w:pPr>
      <w:r w:rsidRPr="00F463E1">
        <w:rPr>
          <w:b/>
          <w:bCs/>
        </w:rPr>
        <w:t>2.6.</w:t>
      </w:r>
      <w:r w:rsidRPr="00F463E1">
        <w:rPr>
          <w:bCs/>
        </w:rPr>
        <w:t xml:space="preserve">  As notas fiscais de prestação de serviços deverão ser entregues na sede do CREDENCIANTE, no endereço descrito no preâmbulo deste instrumento, durante o horário de expediente. </w:t>
      </w:r>
    </w:p>
    <w:p w:rsidR="003D1BE0" w:rsidRPr="00F463E1" w:rsidRDefault="003D1BE0" w:rsidP="003D1BE0">
      <w:pPr>
        <w:pStyle w:val="ParagraphStyle"/>
        <w:ind w:right="135"/>
        <w:jc w:val="both"/>
        <w:rPr>
          <w:bCs/>
        </w:rPr>
      </w:pPr>
    </w:p>
    <w:p w:rsidR="003D1BE0" w:rsidRPr="00F463E1" w:rsidRDefault="003D1BE0" w:rsidP="003D1BE0">
      <w:pPr>
        <w:pStyle w:val="ParagraphStyle"/>
        <w:keepNext/>
        <w:jc w:val="both"/>
        <w:rPr>
          <w:b/>
          <w:bCs/>
          <w:u w:val="single"/>
        </w:rPr>
      </w:pPr>
      <w:r w:rsidRPr="00F463E1">
        <w:rPr>
          <w:b/>
          <w:bCs/>
          <w:u w:val="single"/>
        </w:rPr>
        <w:t>CLÁUSULA TERCEIRA - DO PRAZO:</w:t>
      </w:r>
    </w:p>
    <w:p w:rsidR="003D1BE0" w:rsidRPr="00F463E1" w:rsidRDefault="003D1BE0" w:rsidP="003D1BE0">
      <w:pPr>
        <w:pStyle w:val="ParagraphStyle"/>
        <w:ind w:right="135"/>
        <w:jc w:val="both"/>
        <w:rPr>
          <w:b/>
        </w:rPr>
      </w:pPr>
    </w:p>
    <w:p w:rsidR="003D1BE0" w:rsidRPr="00F463E1" w:rsidRDefault="003D1BE0" w:rsidP="003D1BE0">
      <w:pPr>
        <w:pStyle w:val="ParagraphStyle"/>
        <w:ind w:right="135"/>
        <w:jc w:val="both"/>
      </w:pPr>
      <w:r w:rsidRPr="00F463E1">
        <w:t>O presente Termo de Credenciamento terá vigência de 12 (doze) meses a partir da assinatura do mesmo, podendo ser prorrogado desde que haja concordância entre as partes e que seja respeitada a legislação pertinente.</w:t>
      </w:r>
    </w:p>
    <w:p w:rsidR="003D1BE0" w:rsidRPr="00F463E1" w:rsidRDefault="003D1BE0" w:rsidP="003D1BE0">
      <w:pPr>
        <w:pStyle w:val="ParagraphStyle"/>
        <w:ind w:right="135"/>
        <w:jc w:val="both"/>
      </w:pPr>
    </w:p>
    <w:p w:rsidR="003D1BE0" w:rsidRPr="00F463E1" w:rsidRDefault="003D1BE0" w:rsidP="003D1BE0">
      <w:pPr>
        <w:pStyle w:val="ParagraphStyle"/>
        <w:keepNext/>
        <w:jc w:val="both"/>
        <w:rPr>
          <w:b/>
          <w:bCs/>
          <w:u w:val="single"/>
        </w:rPr>
      </w:pPr>
      <w:r w:rsidRPr="00F463E1">
        <w:rPr>
          <w:b/>
          <w:bCs/>
          <w:u w:val="single"/>
        </w:rPr>
        <w:t>CLÁUSULA QUARTA - CRITÉRIO DE REAJUSTE:</w:t>
      </w:r>
    </w:p>
    <w:p w:rsidR="003D1BE0" w:rsidRPr="00F463E1" w:rsidRDefault="003D1BE0" w:rsidP="003D1BE0">
      <w:pPr>
        <w:pStyle w:val="ParagraphStyle"/>
        <w:jc w:val="both"/>
        <w:rPr>
          <w:b/>
        </w:rPr>
      </w:pPr>
    </w:p>
    <w:p w:rsidR="003D1BE0" w:rsidRPr="00F463E1" w:rsidRDefault="003D1BE0" w:rsidP="003D1BE0">
      <w:pPr>
        <w:pStyle w:val="ParagraphStyle"/>
        <w:jc w:val="both"/>
      </w:pPr>
      <w:r w:rsidRPr="00F463E1">
        <w:t>Os preços ora contratados não poderão ser reajustados.</w:t>
      </w:r>
    </w:p>
    <w:p w:rsidR="003D1BE0" w:rsidRPr="00F463E1" w:rsidRDefault="003D1BE0" w:rsidP="003D1BE0">
      <w:pPr>
        <w:pStyle w:val="ParagraphStyle"/>
        <w:jc w:val="both"/>
      </w:pPr>
    </w:p>
    <w:p w:rsidR="003D1BE0" w:rsidRPr="00F463E1" w:rsidRDefault="003D1BE0" w:rsidP="003D1BE0">
      <w:pPr>
        <w:shd w:val="clear" w:color="auto" w:fill="FFFFFF"/>
        <w:jc w:val="both"/>
        <w:rPr>
          <w:rFonts w:ascii="Arial" w:hAnsi="Arial" w:cs="Arial"/>
          <w:color w:val="000000"/>
          <w:u w:val="single"/>
        </w:rPr>
      </w:pPr>
      <w:r w:rsidRPr="00F463E1">
        <w:rPr>
          <w:rFonts w:ascii="Arial" w:hAnsi="Arial" w:cs="Arial"/>
          <w:b/>
          <w:bCs/>
          <w:u w:val="single"/>
        </w:rPr>
        <w:t>CLÁUSULA QUINTA -</w:t>
      </w:r>
      <w:proofErr w:type="gramStart"/>
      <w:r w:rsidRPr="00F463E1">
        <w:rPr>
          <w:rFonts w:ascii="Arial" w:hAnsi="Arial" w:cs="Arial"/>
          <w:b/>
          <w:bCs/>
          <w:u w:val="single"/>
        </w:rPr>
        <w:t xml:space="preserve"> </w:t>
      </w:r>
      <w:r w:rsidRPr="00F463E1">
        <w:rPr>
          <w:rFonts w:ascii="Arial" w:hAnsi="Arial" w:cs="Arial"/>
          <w:color w:val="000000"/>
        </w:rPr>
        <w:t> </w:t>
      </w:r>
      <w:proofErr w:type="gramEnd"/>
      <w:r w:rsidRPr="00F463E1">
        <w:rPr>
          <w:rFonts w:ascii="Arial" w:hAnsi="Arial" w:cs="Arial"/>
          <w:b/>
          <w:bCs/>
          <w:color w:val="000000"/>
          <w:u w:val="single"/>
        </w:rPr>
        <w:t>RESPONSABILIDADE E OBRIGAÇÕES A SEREM EXIGIDAS DA EMPRESA A SER CONTRATADA</w:t>
      </w:r>
    </w:p>
    <w:p w:rsidR="003D1BE0" w:rsidRPr="00F463E1" w:rsidRDefault="003D1BE0" w:rsidP="003D1BE0">
      <w:pPr>
        <w:shd w:val="clear" w:color="auto" w:fill="FFFFFF"/>
        <w:jc w:val="both"/>
        <w:rPr>
          <w:rFonts w:ascii="Arial" w:hAnsi="Arial" w:cs="Arial"/>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color w:val="000000"/>
        </w:rPr>
        <w:t>A empresa contratada obrigar-se-á:</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lastRenderedPageBreak/>
        <w:t>5.1.</w:t>
      </w:r>
      <w:r w:rsidRPr="00F463E1">
        <w:rPr>
          <w:rFonts w:ascii="Arial" w:hAnsi="Arial" w:cs="Arial"/>
          <w:color w:val="000000"/>
        </w:rPr>
        <w:t xml:space="preserve"> A realizar a coleta de material dos pacientes, bem como a realização dos exames, prioritária e exclusivamente, às suas custas e riscos, imediatamente a apresentação da requisição médica acompanhada da autorização emitida pela Secretaria Municipal de Saúde.</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5.2.</w:t>
      </w:r>
      <w:r w:rsidRPr="00F463E1">
        <w:rPr>
          <w:rFonts w:ascii="Arial" w:hAnsi="Arial" w:cs="Arial"/>
          <w:color w:val="000000"/>
        </w:rPr>
        <w:t xml:space="preserve"> A responsabilizar-se por todo e qualquer dano ou prejuízo causados por seus empregados, ou representantes, direta e indiretamente, ao contratante, aos pacientes atendidos ou a terceiros, inclusive aos decorrentes de serviços ou aquisições com vícios ou defeitos, constatáveis durante a vigência do Contrato.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5.3</w:t>
      </w:r>
      <w:r w:rsidRPr="00F463E1">
        <w:rPr>
          <w:rFonts w:ascii="Arial" w:hAnsi="Arial" w:cs="Arial"/>
          <w:color w:val="000000"/>
        </w:rPr>
        <w:t xml:space="preserve">. A contratada deverá dispor de laboratório próprio, com as instalações o suficiente para realização dos procedimentos técnicos exigidos no certame, com profissionais habilitados e qualificados o suficiente para suprir a demanda ora licitada, para que a qualidade dos resultados dos exames ora solicitados não sejam prejudicados pelo transporte devido aos danos causados pela deficiência do mesmo e a dificuldade da administração pública na fiscalização de sua totalidade, ou posto de atendimento e coleta de material, com o prazo máximo também de 30 (trinta) dias para sua instalação, desde que </w:t>
      </w:r>
      <w:proofErr w:type="gramStart"/>
      <w:r w:rsidRPr="00F463E1">
        <w:rPr>
          <w:rFonts w:ascii="Arial" w:hAnsi="Arial" w:cs="Arial"/>
          <w:color w:val="000000"/>
        </w:rPr>
        <w:t>obedeça</w:t>
      </w:r>
      <w:proofErr w:type="gramEnd"/>
      <w:r w:rsidRPr="00F463E1">
        <w:rPr>
          <w:rFonts w:ascii="Arial" w:hAnsi="Arial" w:cs="Arial"/>
          <w:color w:val="000000"/>
        </w:rPr>
        <w:t xml:space="preserve"> as normas da RDC nº 20 de 10 de abril de 2014, que dispõe sobre regulamento sanitário para o transporte de material biológico humano; a fiscalização da obediência da RDC será exercida a pelo fiscal do contrato.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5.4</w:t>
      </w:r>
      <w:r w:rsidRPr="00F463E1">
        <w:rPr>
          <w:rFonts w:ascii="Arial" w:hAnsi="Arial" w:cs="Arial"/>
          <w:color w:val="000000"/>
        </w:rPr>
        <w:t xml:space="preserve"> - Realizar os procedimentos contratados, de acordo com a melhor técnica e com a observância de toda a legislação em vigor aplicável à prestação dos serviços, sem cobrança de qualquer valor adicional do paciente.</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5.5</w:t>
      </w:r>
      <w:r w:rsidRPr="00F463E1">
        <w:rPr>
          <w:rFonts w:ascii="Arial" w:hAnsi="Arial" w:cs="Arial"/>
          <w:color w:val="000000"/>
        </w:rPr>
        <w:t xml:space="preserve"> - O paciente será encaminhado </w:t>
      </w:r>
      <w:r w:rsidRPr="00F463E1">
        <w:rPr>
          <w:rFonts w:ascii="Arial" w:hAnsi="Arial" w:cs="Arial"/>
          <w:b/>
          <w:bCs/>
          <w:color w:val="000000"/>
        </w:rPr>
        <w:t>ÚNICA e EXCLUSIVAMENTE</w:t>
      </w:r>
      <w:r w:rsidRPr="00F463E1">
        <w:rPr>
          <w:rFonts w:ascii="Arial" w:hAnsi="Arial" w:cs="Arial"/>
          <w:color w:val="000000"/>
        </w:rPr>
        <w:t> através da Secretaria da Saúde e as guias de requisição de exames serão devidamente preenchidas, carimbadas, assinadas e autorizadas pela mesma.</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5.5.1</w:t>
      </w:r>
      <w:r w:rsidRPr="00F463E1">
        <w:rPr>
          <w:rFonts w:ascii="Arial" w:hAnsi="Arial" w:cs="Arial"/>
          <w:color w:val="000000"/>
        </w:rPr>
        <w:t xml:space="preserve"> - </w:t>
      </w:r>
      <w:proofErr w:type="gramStart"/>
      <w:r w:rsidRPr="00F463E1">
        <w:rPr>
          <w:rFonts w:ascii="Arial" w:hAnsi="Arial" w:cs="Arial"/>
          <w:color w:val="000000"/>
        </w:rPr>
        <w:t>A autorização e o agendamento dos exames será</w:t>
      </w:r>
      <w:proofErr w:type="gramEnd"/>
      <w:r w:rsidRPr="00F463E1">
        <w:rPr>
          <w:rFonts w:ascii="Arial" w:hAnsi="Arial" w:cs="Arial"/>
          <w:color w:val="000000"/>
        </w:rPr>
        <w:t xml:space="preserve"> de responsabilidade da Secretaria da Saúde, a qual se encarregará de controlar a demanda encaminhada de acordo com o quantitativo físico e financeiro contratado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5.6</w:t>
      </w:r>
      <w:r w:rsidRPr="00F463E1">
        <w:rPr>
          <w:rFonts w:ascii="Arial" w:hAnsi="Arial" w:cs="Arial"/>
          <w:color w:val="000000"/>
        </w:rPr>
        <w:t xml:space="preserve"> - O objeto da presente licitação envolve a coleta do material e os serviços necessários para a realização das análises e dos exames propriamente ditos, bem como eventuais despesas com deslocamentos necessários a coleta e busca do material e a apresentação dos resultados.</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5.6.1</w:t>
      </w:r>
      <w:r w:rsidRPr="00F463E1">
        <w:rPr>
          <w:rFonts w:ascii="Arial" w:hAnsi="Arial" w:cs="Arial"/>
          <w:color w:val="000000"/>
        </w:rPr>
        <w:t xml:space="preserve"> - Entregar o resultado dos exames, com o laudo devido, no prazo máximo de 10 (dez) dias contados da realização do procedimento.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5.6.1.1</w:t>
      </w:r>
      <w:r w:rsidRPr="00F463E1">
        <w:rPr>
          <w:rFonts w:ascii="Arial" w:hAnsi="Arial" w:cs="Arial"/>
          <w:color w:val="000000"/>
        </w:rPr>
        <w:t xml:space="preserve"> - O paciente ficará responsável pela retirada do resultado no mesmo local da realização do procedimento. </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5.7</w:t>
      </w:r>
      <w:r w:rsidRPr="00F463E1">
        <w:rPr>
          <w:rFonts w:ascii="Arial" w:hAnsi="Arial" w:cs="Arial"/>
          <w:color w:val="000000"/>
        </w:rPr>
        <w:t xml:space="preserve"> - Apresentar relatório com as guias de requisição, devidamente autorizadas, com nome do paciente, exames realizados e respectivos valores e deixar a disposição para conferência na Secretaria da Saúde.</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5.7.1</w:t>
      </w:r>
      <w:r w:rsidRPr="00F463E1">
        <w:rPr>
          <w:rFonts w:ascii="Arial" w:hAnsi="Arial" w:cs="Arial"/>
          <w:color w:val="000000"/>
        </w:rPr>
        <w:t xml:space="preserve"> - A Credenciada deverá de imediato, quando solicitado, apresentar documentos, prontuários e demais informações necessárias ao acompanhamento da execução do contrato.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lastRenderedPageBreak/>
        <w:t>5.8</w:t>
      </w:r>
      <w:r w:rsidRPr="00F463E1">
        <w:rPr>
          <w:rFonts w:ascii="Arial" w:hAnsi="Arial" w:cs="Arial"/>
          <w:color w:val="000000"/>
        </w:rPr>
        <w:t xml:space="preserve"> -  Somente serão pagos os exames comprovadamente realizados, mediante o envio de relatório mensal, os quais deverão conter a identificação do usuário; a data de realização do exame e a autorização.</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5.9</w:t>
      </w:r>
      <w:r w:rsidRPr="00F463E1">
        <w:rPr>
          <w:rFonts w:ascii="Arial" w:hAnsi="Arial" w:cs="Arial"/>
          <w:color w:val="000000"/>
        </w:rPr>
        <w:t xml:space="preserve"> - A Credenciada deverá atender os pacientes com dignidade, respeito, de forma universal, igualitário e em observância ao princípio da urbanidade. Sendo </w:t>
      </w:r>
      <w:proofErr w:type="gramStart"/>
      <w:r w:rsidRPr="00F463E1">
        <w:rPr>
          <w:rFonts w:ascii="Arial" w:hAnsi="Arial" w:cs="Arial"/>
          <w:color w:val="000000"/>
        </w:rPr>
        <w:t>vedada qualquer tipo de diferença de atendimento dos demais pacientes</w:t>
      </w:r>
      <w:proofErr w:type="gramEnd"/>
      <w:r w:rsidRPr="00F463E1">
        <w:rPr>
          <w:rFonts w:ascii="Arial" w:hAnsi="Arial" w:cs="Arial"/>
          <w:color w:val="000000"/>
        </w:rPr>
        <w:t>.</w:t>
      </w:r>
    </w:p>
    <w:p w:rsidR="003D1BE0" w:rsidRPr="00F463E1" w:rsidRDefault="003D1BE0" w:rsidP="003D1BE0">
      <w:pPr>
        <w:shd w:val="clear" w:color="auto" w:fill="FFFFFF"/>
        <w:jc w:val="both"/>
        <w:rPr>
          <w:rFonts w:ascii="Arial" w:hAnsi="Arial" w:cs="Arial"/>
          <w:b/>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5.9.1</w:t>
      </w:r>
      <w:r w:rsidRPr="00F463E1">
        <w:rPr>
          <w:rFonts w:ascii="Arial" w:hAnsi="Arial" w:cs="Arial"/>
          <w:color w:val="000000"/>
        </w:rPr>
        <w:t xml:space="preserve"> - Seguir as Orientações da Política Nacional de Humanização do Ministério da Saúde – PNH/MS, centrando as diretrizes assistenciais na qualidade do atendimento prestado ao usuário, voltada para a atenção acolhedora, resolutiva e humana:</w:t>
      </w:r>
    </w:p>
    <w:p w:rsidR="003D1BE0" w:rsidRPr="00F463E1" w:rsidRDefault="003D1BE0" w:rsidP="003D1BE0">
      <w:pPr>
        <w:numPr>
          <w:ilvl w:val="0"/>
          <w:numId w:val="2"/>
        </w:numPr>
        <w:shd w:val="clear" w:color="auto" w:fill="FFFFFF"/>
        <w:spacing w:before="100" w:beforeAutospacing="1" w:after="100" w:afterAutospacing="1" w:line="276" w:lineRule="auto"/>
        <w:rPr>
          <w:rFonts w:ascii="Arial" w:hAnsi="Arial" w:cs="Arial"/>
          <w:color w:val="000000"/>
        </w:rPr>
      </w:pPr>
      <w:r w:rsidRPr="00F463E1">
        <w:rPr>
          <w:rFonts w:ascii="Arial" w:hAnsi="Arial" w:cs="Arial"/>
          <w:color w:val="000000"/>
        </w:rPr>
        <w:t xml:space="preserve">Ambiente ventilado, fresco e </w:t>
      </w:r>
      <w:proofErr w:type="gramStart"/>
      <w:r w:rsidRPr="00F463E1">
        <w:rPr>
          <w:rFonts w:ascii="Arial" w:hAnsi="Arial" w:cs="Arial"/>
          <w:color w:val="000000"/>
        </w:rPr>
        <w:t>confortável</w:t>
      </w:r>
      <w:proofErr w:type="gramEnd"/>
    </w:p>
    <w:p w:rsidR="003D1BE0" w:rsidRPr="00F463E1" w:rsidRDefault="003D1BE0" w:rsidP="003D1BE0">
      <w:pPr>
        <w:numPr>
          <w:ilvl w:val="0"/>
          <w:numId w:val="2"/>
        </w:numPr>
        <w:shd w:val="clear" w:color="auto" w:fill="FFFFFF"/>
        <w:spacing w:before="100" w:beforeAutospacing="1" w:after="100" w:afterAutospacing="1" w:line="276" w:lineRule="auto"/>
        <w:rPr>
          <w:rFonts w:ascii="Arial" w:hAnsi="Arial" w:cs="Arial"/>
          <w:color w:val="000000"/>
        </w:rPr>
      </w:pPr>
      <w:r w:rsidRPr="00F463E1">
        <w:rPr>
          <w:rFonts w:ascii="Arial" w:hAnsi="Arial" w:cs="Arial"/>
          <w:color w:val="000000"/>
        </w:rPr>
        <w:t>Boa iluminação;</w:t>
      </w:r>
    </w:p>
    <w:p w:rsidR="003D1BE0" w:rsidRPr="00F463E1" w:rsidRDefault="003D1BE0" w:rsidP="003D1BE0">
      <w:pPr>
        <w:numPr>
          <w:ilvl w:val="0"/>
          <w:numId w:val="2"/>
        </w:numPr>
        <w:shd w:val="clear" w:color="auto" w:fill="FFFFFF"/>
        <w:spacing w:before="100" w:beforeAutospacing="1" w:after="100" w:afterAutospacing="1" w:line="276" w:lineRule="auto"/>
        <w:rPr>
          <w:rFonts w:ascii="Arial" w:hAnsi="Arial" w:cs="Arial"/>
          <w:color w:val="000000"/>
        </w:rPr>
      </w:pPr>
      <w:r w:rsidRPr="00F463E1">
        <w:rPr>
          <w:rFonts w:ascii="Arial" w:hAnsi="Arial" w:cs="Arial"/>
          <w:color w:val="000000"/>
        </w:rPr>
        <w:t>Controle de ruídos;</w:t>
      </w:r>
    </w:p>
    <w:p w:rsidR="003D1BE0" w:rsidRPr="00F463E1" w:rsidRDefault="003D1BE0" w:rsidP="003D1BE0">
      <w:pPr>
        <w:numPr>
          <w:ilvl w:val="0"/>
          <w:numId w:val="2"/>
        </w:numPr>
        <w:shd w:val="clear" w:color="auto" w:fill="FFFFFF"/>
        <w:spacing w:before="100" w:beforeAutospacing="1" w:after="100" w:afterAutospacing="1" w:line="276" w:lineRule="auto"/>
        <w:rPr>
          <w:rFonts w:ascii="Arial" w:hAnsi="Arial" w:cs="Arial"/>
          <w:color w:val="000000"/>
        </w:rPr>
      </w:pPr>
      <w:r w:rsidRPr="00F463E1">
        <w:rPr>
          <w:rFonts w:ascii="Arial" w:hAnsi="Arial" w:cs="Arial"/>
          <w:color w:val="000000"/>
        </w:rPr>
        <w:t>Cumprir os Estatutos do Idoso, da Criança e do Adolescente no que tange principalmente à presença de acompanhante.</w:t>
      </w: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5.10</w:t>
      </w:r>
      <w:r w:rsidRPr="00F463E1">
        <w:rPr>
          <w:rFonts w:ascii="Arial" w:hAnsi="Arial" w:cs="Arial"/>
          <w:color w:val="000000"/>
        </w:rPr>
        <w:t xml:space="preserve"> - A Credenciada deve permitir o acompanhamento, a fiscalização e o acesso dos responsáveis da Secretaria da Saúde ou Conselho Municipal de Saúde para supervisionar e acompanhar a execução da prestação dos serviços do contrato, sempre que solicitada.</w:t>
      </w:r>
    </w:p>
    <w:p w:rsidR="003D1BE0" w:rsidRPr="00F463E1" w:rsidRDefault="003D1BE0" w:rsidP="003D1BE0">
      <w:pPr>
        <w:shd w:val="clear" w:color="auto" w:fill="FFFFFF"/>
        <w:jc w:val="both"/>
        <w:rPr>
          <w:rFonts w:ascii="Arial" w:hAnsi="Arial" w:cs="Arial"/>
          <w:color w:val="000000"/>
        </w:rPr>
      </w:pPr>
    </w:p>
    <w:p w:rsidR="003D1BE0" w:rsidRPr="00F463E1" w:rsidRDefault="003D1BE0" w:rsidP="003D1BE0">
      <w:pPr>
        <w:shd w:val="clear" w:color="auto" w:fill="FFFFFF"/>
        <w:jc w:val="both"/>
        <w:rPr>
          <w:rFonts w:ascii="Arial" w:hAnsi="Arial" w:cs="Arial"/>
          <w:color w:val="000000"/>
        </w:rPr>
      </w:pPr>
      <w:r w:rsidRPr="00F463E1">
        <w:rPr>
          <w:rFonts w:ascii="Arial" w:hAnsi="Arial" w:cs="Arial"/>
          <w:b/>
          <w:color w:val="000000"/>
        </w:rPr>
        <w:t>5.11</w:t>
      </w:r>
      <w:r w:rsidRPr="00F463E1">
        <w:rPr>
          <w:rFonts w:ascii="Arial" w:hAnsi="Arial" w:cs="Arial"/>
          <w:color w:val="000000"/>
        </w:rPr>
        <w:t xml:space="preserve"> - No caso de haver qualquer irregularidade nos serviços prestados, os mesmos deverão ser refeitos sem quaisquer ônus ao erário Municipal.</w:t>
      </w:r>
    </w:p>
    <w:p w:rsidR="003D1BE0" w:rsidRPr="00F463E1" w:rsidRDefault="003D1BE0" w:rsidP="003D1BE0">
      <w:pPr>
        <w:autoSpaceDE w:val="0"/>
        <w:autoSpaceDN w:val="0"/>
        <w:adjustRightInd w:val="0"/>
        <w:jc w:val="both"/>
        <w:rPr>
          <w:rFonts w:ascii="Arial" w:hAnsi="Arial" w:cs="Arial"/>
        </w:rPr>
      </w:pPr>
    </w:p>
    <w:p w:rsidR="003D1BE0" w:rsidRPr="00F463E1" w:rsidRDefault="003D1BE0" w:rsidP="003D1BE0">
      <w:pPr>
        <w:pStyle w:val="ParagraphStyle"/>
        <w:keepNext/>
        <w:jc w:val="both"/>
        <w:rPr>
          <w:b/>
          <w:bCs/>
        </w:rPr>
      </w:pPr>
      <w:r w:rsidRPr="00F463E1">
        <w:rPr>
          <w:b/>
          <w:bCs/>
          <w:u w:val="single"/>
        </w:rPr>
        <w:t>CLÁUSULA SEXTA – DAS SANÇÕES ADMINISTRATIVAS PARA O CASO DE INADIMPLEMENTO CONTRATUAL</w:t>
      </w:r>
      <w:r w:rsidRPr="00F463E1">
        <w:rPr>
          <w:b/>
          <w:bCs/>
        </w:rPr>
        <w:t>:</w:t>
      </w:r>
    </w:p>
    <w:p w:rsidR="003D1BE0" w:rsidRPr="00F463E1" w:rsidRDefault="003D1BE0" w:rsidP="003D1BE0">
      <w:pPr>
        <w:jc w:val="both"/>
        <w:rPr>
          <w:rFonts w:ascii="Arial" w:hAnsi="Arial" w:cs="Arial"/>
          <w:b/>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6.1.</w:t>
      </w:r>
      <w:r w:rsidRPr="00F463E1">
        <w:rPr>
          <w:rFonts w:ascii="Arial" w:hAnsi="Arial" w:cs="Arial"/>
          <w:sz w:val="24"/>
          <w:szCs w:val="24"/>
        </w:rPr>
        <w:t xml:space="preserve"> De conformidade com o estabelecido nos artigos 86 e 87 da Lei Federal 8.666/93 de 21 de junho de 1993, a credenciada que descumprir as condições previstas neste Termo, poderá a Administração, garantida a prévia defesa, aplicar as seguintes penalidades:</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6.1.1.</w:t>
      </w:r>
      <w:r w:rsidRPr="00F463E1">
        <w:rPr>
          <w:rFonts w:ascii="Arial" w:hAnsi="Arial" w:cs="Arial"/>
          <w:sz w:val="24"/>
          <w:szCs w:val="24"/>
        </w:rPr>
        <w:t xml:space="preserve"> Multa equivalente a 10% (dez por cento) do valor global contratado, para o caso de ocorrer desistência da mesma, bem como recusa injustificada ou desinteresse na assinatura do Termo de Credenciamento. </w:t>
      </w:r>
    </w:p>
    <w:p w:rsidR="003D1BE0" w:rsidRPr="00F463E1" w:rsidRDefault="003D1BE0" w:rsidP="003D1BE0">
      <w:pPr>
        <w:pStyle w:val="PargrafodaLista"/>
        <w:spacing w:after="0" w:line="240" w:lineRule="auto"/>
        <w:ind w:left="0"/>
        <w:jc w:val="both"/>
        <w:rPr>
          <w:rFonts w:ascii="Arial" w:hAnsi="Arial" w:cs="Arial"/>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6.1.2.</w:t>
      </w:r>
      <w:r w:rsidRPr="00F463E1">
        <w:rPr>
          <w:rFonts w:ascii="Arial" w:hAnsi="Arial" w:cs="Arial"/>
          <w:sz w:val="24"/>
          <w:szCs w:val="24"/>
        </w:rPr>
        <w:t xml:space="preserve"> No caso de atraso ou negligência na prestação dos serviços, será aplicada multa diária de 0,5% (zero vírgula cinco por cento) calculado sobre o valor global do contrato, até o 7º (sétimo) dia. </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6.1.3.</w:t>
      </w:r>
      <w:r w:rsidRPr="00F463E1">
        <w:rPr>
          <w:rFonts w:ascii="Arial" w:hAnsi="Arial" w:cs="Arial"/>
          <w:sz w:val="24"/>
          <w:szCs w:val="24"/>
        </w:rPr>
        <w:t xml:space="preserve"> Multa de 1% ao dia sobre o valor do global no caso de atraso ou paralisação superior a 10 (dez) dias dos serviços. </w:t>
      </w:r>
    </w:p>
    <w:p w:rsidR="003D1BE0" w:rsidRPr="00F463E1" w:rsidRDefault="003D1BE0" w:rsidP="003D1BE0">
      <w:pPr>
        <w:pStyle w:val="PargrafodaLista"/>
        <w:spacing w:after="0" w:line="240" w:lineRule="auto"/>
        <w:ind w:left="0"/>
        <w:jc w:val="both"/>
        <w:rPr>
          <w:rFonts w:ascii="Arial" w:hAnsi="Arial" w:cs="Arial"/>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6.2.</w:t>
      </w:r>
      <w:r w:rsidRPr="00F463E1">
        <w:rPr>
          <w:rFonts w:ascii="Arial" w:hAnsi="Arial" w:cs="Arial"/>
          <w:sz w:val="24"/>
          <w:szCs w:val="24"/>
        </w:rPr>
        <w:t xml:space="preserve"> Em caso de inexecução parcial ou total do contrato, a Administração </w:t>
      </w:r>
      <w:proofErr w:type="gramStart"/>
      <w:r w:rsidRPr="00F463E1">
        <w:rPr>
          <w:rFonts w:ascii="Arial" w:hAnsi="Arial" w:cs="Arial"/>
          <w:sz w:val="24"/>
          <w:szCs w:val="24"/>
        </w:rPr>
        <w:t>poderá,</w:t>
      </w:r>
      <w:proofErr w:type="gramEnd"/>
      <w:r w:rsidRPr="00F463E1">
        <w:rPr>
          <w:rFonts w:ascii="Arial" w:hAnsi="Arial" w:cs="Arial"/>
          <w:sz w:val="24"/>
          <w:szCs w:val="24"/>
        </w:rPr>
        <w:t xml:space="preserve"> garantida a prévia defesa, aplicar as seguintes sanções: </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6.2.1.</w:t>
      </w:r>
      <w:r w:rsidRPr="00F463E1">
        <w:rPr>
          <w:rFonts w:ascii="Arial" w:hAnsi="Arial" w:cs="Arial"/>
          <w:sz w:val="24"/>
          <w:szCs w:val="24"/>
        </w:rPr>
        <w:t xml:space="preserve"> Advertência Escrita; </w:t>
      </w:r>
    </w:p>
    <w:p w:rsidR="003D1BE0" w:rsidRPr="00F463E1" w:rsidRDefault="003D1BE0" w:rsidP="003D1BE0">
      <w:pPr>
        <w:pStyle w:val="PargrafodaLista"/>
        <w:spacing w:after="0" w:line="240" w:lineRule="auto"/>
        <w:ind w:left="0"/>
        <w:jc w:val="both"/>
        <w:rPr>
          <w:rFonts w:ascii="Arial" w:hAnsi="Arial" w:cs="Arial"/>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lastRenderedPageBreak/>
        <w:t>6.2.2.</w:t>
      </w:r>
      <w:r w:rsidRPr="00F463E1">
        <w:rPr>
          <w:rFonts w:ascii="Arial" w:hAnsi="Arial" w:cs="Arial"/>
          <w:sz w:val="24"/>
          <w:szCs w:val="24"/>
        </w:rPr>
        <w:t xml:space="preserve"> Multa de 10% (dez por cento) do valor global do contratado; </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6.2.3.</w:t>
      </w:r>
      <w:r w:rsidRPr="00F463E1">
        <w:rPr>
          <w:rFonts w:ascii="Arial" w:hAnsi="Arial" w:cs="Arial"/>
          <w:sz w:val="24"/>
          <w:szCs w:val="24"/>
        </w:rPr>
        <w:t xml:space="preserve"> Suspensão temporária do direito de licitar e impedimento de contratar com a Administração Pública pelo prazo de até </w:t>
      </w:r>
      <w:proofErr w:type="gramStart"/>
      <w:r w:rsidRPr="00F463E1">
        <w:rPr>
          <w:rFonts w:ascii="Arial" w:hAnsi="Arial" w:cs="Arial"/>
          <w:sz w:val="24"/>
          <w:szCs w:val="24"/>
        </w:rPr>
        <w:t>2</w:t>
      </w:r>
      <w:proofErr w:type="gramEnd"/>
      <w:r w:rsidRPr="00F463E1">
        <w:rPr>
          <w:rFonts w:ascii="Arial" w:hAnsi="Arial" w:cs="Arial"/>
          <w:sz w:val="24"/>
          <w:szCs w:val="24"/>
        </w:rPr>
        <w:t xml:space="preserve"> (dois) anos; </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6.2.4</w:t>
      </w:r>
      <w:r w:rsidRPr="00F463E1">
        <w:rPr>
          <w:rFonts w:ascii="Arial" w:hAnsi="Arial" w:cs="Arial"/>
          <w:sz w:val="24"/>
          <w:szCs w:val="24"/>
        </w:rPr>
        <w:t xml:space="preserve">. Declaração de inidoneidade para licitar ou contratar com a Administração Pública, enquanto perdurarem os motivos determinantes da punição ou até que seja promovida a reabilitação, perante a própria autoridade que aplicou a penalidade; </w:t>
      </w:r>
    </w:p>
    <w:p w:rsidR="003D1BE0" w:rsidRPr="00F463E1" w:rsidRDefault="003D1BE0" w:rsidP="003D1BE0">
      <w:pPr>
        <w:pStyle w:val="PargrafodaLista"/>
        <w:spacing w:after="0" w:line="240" w:lineRule="auto"/>
        <w:ind w:left="0"/>
        <w:jc w:val="both"/>
        <w:rPr>
          <w:rFonts w:ascii="Arial" w:hAnsi="Arial" w:cs="Arial"/>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6.3.</w:t>
      </w:r>
      <w:r w:rsidRPr="00F463E1">
        <w:rPr>
          <w:rFonts w:ascii="Arial" w:hAnsi="Arial" w:cs="Arial"/>
          <w:sz w:val="24"/>
          <w:szCs w:val="24"/>
        </w:rPr>
        <w:t xml:space="preserve"> Os valores das multas serão descontados de qualquer fatura ou crédito existente na Prefeitura Municipal de </w:t>
      </w:r>
      <w:proofErr w:type="spellStart"/>
      <w:r w:rsidRPr="00F463E1">
        <w:rPr>
          <w:rFonts w:ascii="Arial" w:hAnsi="Arial" w:cs="Arial"/>
          <w:sz w:val="24"/>
          <w:szCs w:val="24"/>
        </w:rPr>
        <w:t>Itambaracá</w:t>
      </w:r>
      <w:proofErr w:type="spellEnd"/>
      <w:r w:rsidRPr="00F463E1">
        <w:rPr>
          <w:rFonts w:ascii="Arial" w:hAnsi="Arial" w:cs="Arial"/>
          <w:sz w:val="24"/>
          <w:szCs w:val="24"/>
        </w:rPr>
        <w:t xml:space="preserve">, não se efetuando qualquer pagamento de fatura, enquanto referida multa não houver sido paga ou relevada </w:t>
      </w:r>
      <w:proofErr w:type="gramStart"/>
      <w:r w:rsidRPr="00F463E1">
        <w:rPr>
          <w:rFonts w:ascii="Arial" w:hAnsi="Arial" w:cs="Arial"/>
          <w:sz w:val="24"/>
          <w:szCs w:val="24"/>
        </w:rPr>
        <w:t>a</w:t>
      </w:r>
      <w:proofErr w:type="gramEnd"/>
      <w:r w:rsidRPr="00F463E1">
        <w:rPr>
          <w:rFonts w:ascii="Arial" w:hAnsi="Arial" w:cs="Arial"/>
          <w:sz w:val="24"/>
          <w:szCs w:val="24"/>
        </w:rPr>
        <w:t xml:space="preserve"> penalidade aplicada ou ainda, cobradas judicialmente.</w:t>
      </w:r>
    </w:p>
    <w:p w:rsidR="003D1BE0" w:rsidRPr="00F463E1" w:rsidRDefault="003D1BE0" w:rsidP="003D1BE0">
      <w:pPr>
        <w:pStyle w:val="PargrafodaLista"/>
        <w:spacing w:after="0" w:line="240" w:lineRule="auto"/>
        <w:ind w:left="0"/>
        <w:jc w:val="both"/>
        <w:rPr>
          <w:rFonts w:ascii="Arial" w:hAnsi="Arial" w:cs="Arial"/>
          <w:b/>
          <w:sz w:val="24"/>
          <w:szCs w:val="24"/>
        </w:rPr>
      </w:pPr>
    </w:p>
    <w:p w:rsidR="003D1BE0" w:rsidRPr="00F463E1" w:rsidRDefault="003D1BE0" w:rsidP="003D1BE0">
      <w:pPr>
        <w:pStyle w:val="PargrafodaLista"/>
        <w:spacing w:after="0" w:line="240" w:lineRule="auto"/>
        <w:ind w:left="0"/>
        <w:jc w:val="both"/>
        <w:rPr>
          <w:rFonts w:ascii="Arial" w:hAnsi="Arial" w:cs="Arial"/>
          <w:sz w:val="24"/>
          <w:szCs w:val="24"/>
        </w:rPr>
      </w:pPr>
      <w:r w:rsidRPr="00F463E1">
        <w:rPr>
          <w:rFonts w:ascii="Arial" w:hAnsi="Arial" w:cs="Arial"/>
          <w:b/>
          <w:sz w:val="24"/>
          <w:szCs w:val="24"/>
        </w:rPr>
        <w:t>6.4.</w:t>
      </w:r>
      <w:r w:rsidRPr="00F463E1">
        <w:rPr>
          <w:rFonts w:ascii="Arial" w:hAnsi="Arial" w:cs="Arial"/>
          <w:sz w:val="24"/>
          <w:szCs w:val="24"/>
        </w:rPr>
        <w:t xml:space="preserve"> Não serão aplicadas as multas decorrentes de “casos fortuitos” ou “força </w:t>
      </w:r>
      <w:proofErr w:type="gramStart"/>
      <w:r w:rsidRPr="00F463E1">
        <w:rPr>
          <w:rFonts w:ascii="Arial" w:hAnsi="Arial" w:cs="Arial"/>
          <w:sz w:val="24"/>
          <w:szCs w:val="24"/>
        </w:rPr>
        <w:t>maior”, devidamente comprovados</w:t>
      </w:r>
      <w:proofErr w:type="gramEnd"/>
      <w:r w:rsidRPr="00F463E1">
        <w:rPr>
          <w:rFonts w:ascii="Arial" w:hAnsi="Arial" w:cs="Arial"/>
          <w:sz w:val="24"/>
          <w:szCs w:val="24"/>
        </w:rPr>
        <w:t>.</w:t>
      </w:r>
    </w:p>
    <w:p w:rsidR="003D1BE0" w:rsidRPr="00F463E1" w:rsidRDefault="003D1BE0" w:rsidP="003D1BE0">
      <w:pPr>
        <w:pStyle w:val="PargrafodaLista"/>
        <w:spacing w:after="0" w:line="240" w:lineRule="auto"/>
        <w:ind w:left="0"/>
        <w:jc w:val="both"/>
        <w:rPr>
          <w:rFonts w:ascii="Arial" w:hAnsi="Arial" w:cs="Arial"/>
          <w:b/>
          <w:bCs/>
          <w:sz w:val="24"/>
          <w:szCs w:val="24"/>
          <w:u w:val="single"/>
        </w:rPr>
      </w:pPr>
    </w:p>
    <w:p w:rsidR="003D1BE0" w:rsidRPr="00F463E1" w:rsidRDefault="003D1BE0" w:rsidP="003D1BE0">
      <w:pPr>
        <w:pStyle w:val="PargrafodaLista"/>
        <w:spacing w:after="0" w:line="240" w:lineRule="auto"/>
        <w:ind w:left="0"/>
        <w:jc w:val="both"/>
        <w:rPr>
          <w:rFonts w:ascii="Arial" w:hAnsi="Arial" w:cs="Arial"/>
          <w:b/>
          <w:sz w:val="24"/>
          <w:szCs w:val="24"/>
        </w:rPr>
      </w:pPr>
      <w:r w:rsidRPr="00F463E1">
        <w:rPr>
          <w:rFonts w:ascii="Arial" w:hAnsi="Arial" w:cs="Arial"/>
          <w:b/>
          <w:bCs/>
          <w:sz w:val="24"/>
          <w:szCs w:val="24"/>
          <w:u w:val="single"/>
        </w:rPr>
        <w:t xml:space="preserve">CLÁUSULA SÉTIMA – </w:t>
      </w:r>
      <w:r w:rsidRPr="00F463E1">
        <w:rPr>
          <w:rFonts w:ascii="Arial" w:hAnsi="Arial" w:cs="Arial"/>
          <w:b/>
          <w:sz w:val="24"/>
          <w:szCs w:val="24"/>
          <w:u w:val="single"/>
        </w:rPr>
        <w:t>DO DESCREDENCIAMENTO</w:t>
      </w:r>
    </w:p>
    <w:p w:rsidR="003D1BE0" w:rsidRPr="00F463E1" w:rsidRDefault="003D1BE0" w:rsidP="003D1BE0">
      <w:pPr>
        <w:jc w:val="both"/>
        <w:rPr>
          <w:rFonts w:ascii="Arial" w:hAnsi="Arial" w:cs="Arial"/>
          <w:b/>
        </w:rPr>
      </w:pPr>
    </w:p>
    <w:p w:rsidR="003D1BE0" w:rsidRPr="00F463E1" w:rsidRDefault="003D1BE0" w:rsidP="003D1BE0">
      <w:pPr>
        <w:autoSpaceDE w:val="0"/>
        <w:autoSpaceDN w:val="0"/>
        <w:adjustRightInd w:val="0"/>
        <w:ind w:right="141"/>
        <w:jc w:val="both"/>
        <w:rPr>
          <w:rFonts w:ascii="Arial" w:eastAsia="Calibri" w:hAnsi="Arial" w:cs="Arial"/>
          <w:lang w:eastAsia="en-US"/>
        </w:rPr>
      </w:pPr>
      <w:r w:rsidRPr="00F463E1">
        <w:rPr>
          <w:rFonts w:ascii="Arial" w:eastAsia="Calibri" w:hAnsi="Arial" w:cs="Arial"/>
          <w:b/>
          <w:lang w:eastAsia="en-US"/>
        </w:rPr>
        <w:t>7.1.</w:t>
      </w:r>
      <w:r w:rsidRPr="00F463E1">
        <w:rPr>
          <w:rFonts w:ascii="Arial" w:eastAsia="Calibri" w:hAnsi="Arial" w:cs="Arial"/>
          <w:lang w:eastAsia="en-US"/>
        </w:rPr>
        <w:t xml:space="preserve"> O cancelamento da prestação dos serviços terá lugar de pleno direito, </w:t>
      </w:r>
      <w:r w:rsidRPr="00F463E1">
        <w:rPr>
          <w:rFonts w:ascii="Arial" w:eastAsia="Calibri" w:hAnsi="Arial" w:cs="Arial"/>
        </w:rPr>
        <w:t>em qualquer tempo</w:t>
      </w:r>
      <w:r w:rsidRPr="00F463E1">
        <w:rPr>
          <w:rFonts w:ascii="Arial" w:eastAsia="Calibri" w:hAnsi="Arial" w:cs="Arial"/>
          <w:lang w:eastAsia="en-US"/>
        </w:rPr>
        <w:t xml:space="preserve">, independente de notificação judicial ou extrajudicial, </w:t>
      </w:r>
      <w:r w:rsidRPr="00F463E1">
        <w:rPr>
          <w:rFonts w:ascii="Arial" w:eastAsia="Calibri" w:hAnsi="Arial" w:cs="Arial"/>
        </w:rPr>
        <w:t xml:space="preserve">caso o </w:t>
      </w:r>
      <w:r w:rsidRPr="00F463E1">
        <w:rPr>
          <w:rFonts w:ascii="Arial" w:eastAsia="Calibri" w:hAnsi="Arial" w:cs="Arial"/>
          <w:b/>
          <w:bCs/>
        </w:rPr>
        <w:t>CREDENCIADO</w:t>
      </w:r>
      <w:r w:rsidRPr="00F463E1">
        <w:rPr>
          <w:rFonts w:ascii="Arial" w:eastAsia="Calibri" w:hAnsi="Arial" w:cs="Arial"/>
          <w:lang w:eastAsia="en-US"/>
        </w:rPr>
        <w:t xml:space="preserve">: </w:t>
      </w:r>
    </w:p>
    <w:p w:rsidR="003D1BE0" w:rsidRPr="00F463E1" w:rsidRDefault="003D1BE0" w:rsidP="003D1BE0">
      <w:pPr>
        <w:numPr>
          <w:ilvl w:val="0"/>
          <w:numId w:val="3"/>
        </w:numPr>
        <w:autoSpaceDE w:val="0"/>
        <w:autoSpaceDN w:val="0"/>
        <w:adjustRightInd w:val="0"/>
        <w:spacing w:line="360" w:lineRule="auto"/>
        <w:ind w:left="924" w:right="141" w:hanging="357"/>
        <w:jc w:val="both"/>
        <w:rPr>
          <w:rFonts w:ascii="Arial" w:eastAsia="Calibri" w:hAnsi="Arial" w:cs="Arial"/>
          <w:lang w:eastAsia="en-US"/>
        </w:rPr>
      </w:pPr>
      <w:r w:rsidRPr="00F463E1">
        <w:rPr>
          <w:rFonts w:ascii="Arial" w:eastAsia="Calibri" w:hAnsi="Arial" w:cs="Arial"/>
          <w:lang w:eastAsia="en-US"/>
        </w:rPr>
        <w:t xml:space="preserve">Recusar-se a prestar os serviços, preestabelecidos na ordem de convocação; </w:t>
      </w:r>
    </w:p>
    <w:p w:rsidR="003D1BE0" w:rsidRPr="00F463E1" w:rsidRDefault="003D1BE0" w:rsidP="003D1BE0">
      <w:pPr>
        <w:numPr>
          <w:ilvl w:val="0"/>
          <w:numId w:val="3"/>
        </w:numPr>
        <w:autoSpaceDE w:val="0"/>
        <w:autoSpaceDN w:val="0"/>
        <w:adjustRightInd w:val="0"/>
        <w:spacing w:line="360" w:lineRule="auto"/>
        <w:ind w:left="924" w:hanging="357"/>
        <w:jc w:val="both"/>
        <w:rPr>
          <w:rFonts w:ascii="Arial" w:eastAsia="Calibri" w:hAnsi="Arial" w:cs="Arial"/>
        </w:rPr>
      </w:pPr>
      <w:r w:rsidRPr="00F463E1">
        <w:rPr>
          <w:rFonts w:ascii="Arial" w:eastAsia="Calibri" w:hAnsi="Arial" w:cs="Arial"/>
        </w:rPr>
        <w:t xml:space="preserve">Venha a agir com dolo, </w:t>
      </w:r>
      <w:proofErr w:type="gramStart"/>
      <w:r w:rsidRPr="00F463E1">
        <w:rPr>
          <w:rFonts w:ascii="Arial" w:eastAsia="Calibri" w:hAnsi="Arial" w:cs="Arial"/>
        </w:rPr>
        <w:t>culpa,</w:t>
      </w:r>
      <w:proofErr w:type="gramEnd"/>
      <w:r w:rsidRPr="00F463E1">
        <w:rPr>
          <w:rFonts w:ascii="Arial" w:eastAsia="Calibri" w:hAnsi="Arial" w:cs="Arial"/>
        </w:rPr>
        <w:t xml:space="preserve"> simulação ou em fraude na execução dos serviços;</w:t>
      </w:r>
    </w:p>
    <w:p w:rsidR="003D1BE0" w:rsidRPr="00F463E1" w:rsidRDefault="003D1BE0" w:rsidP="003D1BE0">
      <w:pPr>
        <w:numPr>
          <w:ilvl w:val="0"/>
          <w:numId w:val="3"/>
        </w:numPr>
        <w:autoSpaceDE w:val="0"/>
        <w:autoSpaceDN w:val="0"/>
        <w:adjustRightInd w:val="0"/>
        <w:spacing w:line="360" w:lineRule="auto"/>
        <w:ind w:left="924" w:hanging="357"/>
        <w:jc w:val="both"/>
        <w:rPr>
          <w:rFonts w:ascii="Arial" w:eastAsia="Calibri" w:hAnsi="Arial" w:cs="Arial"/>
          <w:lang w:eastAsia="en-US"/>
        </w:rPr>
      </w:pPr>
      <w:r w:rsidRPr="00F463E1">
        <w:rPr>
          <w:rFonts w:ascii="Arial" w:eastAsia="Calibri" w:hAnsi="Arial" w:cs="Arial"/>
        </w:rPr>
        <w:t>Quando pela reiteração de defeitos dos serviços ficarem evidenciada a incapacidade para dar execução satisfatória ao Termo de Credenciamento;</w:t>
      </w:r>
    </w:p>
    <w:p w:rsidR="003D1BE0" w:rsidRPr="00F463E1" w:rsidRDefault="003D1BE0" w:rsidP="003D1BE0">
      <w:pPr>
        <w:numPr>
          <w:ilvl w:val="0"/>
          <w:numId w:val="3"/>
        </w:numPr>
        <w:autoSpaceDE w:val="0"/>
        <w:autoSpaceDN w:val="0"/>
        <w:adjustRightInd w:val="0"/>
        <w:spacing w:line="360" w:lineRule="auto"/>
        <w:ind w:left="924" w:right="141" w:hanging="357"/>
        <w:jc w:val="both"/>
        <w:rPr>
          <w:rFonts w:ascii="Arial" w:eastAsia="Calibri" w:hAnsi="Arial" w:cs="Arial"/>
          <w:lang w:eastAsia="en-US"/>
        </w:rPr>
      </w:pPr>
      <w:r w:rsidRPr="00F463E1">
        <w:rPr>
          <w:rFonts w:ascii="Arial" w:eastAsia="Calibri" w:hAnsi="Arial" w:cs="Arial"/>
          <w:lang w:eastAsia="en-US"/>
        </w:rPr>
        <w:t xml:space="preserve">Falir ou dissolver-se; </w:t>
      </w:r>
    </w:p>
    <w:p w:rsidR="003D1BE0" w:rsidRPr="00F463E1" w:rsidRDefault="003D1BE0" w:rsidP="003D1BE0">
      <w:pPr>
        <w:numPr>
          <w:ilvl w:val="0"/>
          <w:numId w:val="3"/>
        </w:numPr>
        <w:autoSpaceDE w:val="0"/>
        <w:autoSpaceDN w:val="0"/>
        <w:adjustRightInd w:val="0"/>
        <w:spacing w:line="360" w:lineRule="auto"/>
        <w:ind w:left="924" w:hanging="357"/>
        <w:jc w:val="both"/>
        <w:rPr>
          <w:rFonts w:ascii="Arial" w:eastAsia="Calibri" w:hAnsi="Arial" w:cs="Arial"/>
          <w:lang w:eastAsia="en-US"/>
        </w:rPr>
      </w:pPr>
      <w:r w:rsidRPr="00F463E1">
        <w:rPr>
          <w:rFonts w:ascii="Arial" w:eastAsia="Calibri" w:hAnsi="Arial" w:cs="Arial"/>
          <w:lang w:eastAsia="en-US"/>
        </w:rPr>
        <w:t xml:space="preserve">Ceder ou transferir, no todo ou em parte, as obrigações decorrentes desta licitação, </w:t>
      </w:r>
      <w:r w:rsidRPr="00F463E1">
        <w:rPr>
          <w:rFonts w:ascii="Arial" w:eastAsia="Calibri" w:hAnsi="Arial" w:cs="Arial"/>
        </w:rPr>
        <w:t>ou deleguem a outros as incumbências das obrigações nele consignadas</w:t>
      </w:r>
      <w:r w:rsidRPr="00F463E1">
        <w:rPr>
          <w:rFonts w:ascii="Arial" w:eastAsia="Calibri" w:hAnsi="Arial" w:cs="Arial"/>
          <w:lang w:eastAsia="en-US"/>
        </w:rPr>
        <w:t xml:space="preserve">, sem prévia e expressa anuência da Prefeitura Municipal de </w:t>
      </w:r>
      <w:proofErr w:type="spellStart"/>
      <w:r w:rsidRPr="00F463E1">
        <w:rPr>
          <w:rFonts w:ascii="Arial" w:eastAsia="Calibri" w:hAnsi="Arial" w:cs="Arial"/>
          <w:lang w:eastAsia="en-US"/>
        </w:rPr>
        <w:t>Itambaracá</w:t>
      </w:r>
      <w:proofErr w:type="spellEnd"/>
      <w:r w:rsidRPr="00F463E1">
        <w:rPr>
          <w:rFonts w:ascii="Arial" w:eastAsia="Calibri" w:hAnsi="Arial" w:cs="Arial"/>
          <w:lang w:eastAsia="en-US"/>
        </w:rPr>
        <w:t>.</w:t>
      </w:r>
    </w:p>
    <w:p w:rsidR="003D1BE0" w:rsidRPr="00F463E1" w:rsidRDefault="003D1BE0" w:rsidP="003D1BE0">
      <w:pPr>
        <w:numPr>
          <w:ilvl w:val="0"/>
          <w:numId w:val="3"/>
        </w:numPr>
        <w:autoSpaceDE w:val="0"/>
        <w:autoSpaceDN w:val="0"/>
        <w:adjustRightInd w:val="0"/>
        <w:spacing w:line="360" w:lineRule="auto"/>
        <w:ind w:left="924" w:right="141" w:hanging="357"/>
        <w:jc w:val="both"/>
        <w:rPr>
          <w:rFonts w:ascii="Arial" w:eastAsia="Calibri" w:hAnsi="Arial" w:cs="Arial"/>
          <w:lang w:eastAsia="en-US"/>
        </w:rPr>
      </w:pPr>
      <w:r w:rsidRPr="00F463E1">
        <w:rPr>
          <w:rFonts w:ascii="Arial" w:eastAsia="Calibri" w:hAnsi="Arial" w:cs="Arial"/>
        </w:rPr>
        <w:t>Reiteração do atraso injustificado na prestação dos serviços</w:t>
      </w:r>
    </w:p>
    <w:p w:rsidR="003D1BE0" w:rsidRPr="00F463E1" w:rsidRDefault="003D1BE0" w:rsidP="003D1BE0">
      <w:pPr>
        <w:numPr>
          <w:ilvl w:val="0"/>
          <w:numId w:val="3"/>
        </w:numPr>
        <w:autoSpaceDE w:val="0"/>
        <w:autoSpaceDN w:val="0"/>
        <w:adjustRightInd w:val="0"/>
        <w:spacing w:line="360" w:lineRule="auto"/>
        <w:ind w:left="924" w:right="141" w:hanging="357"/>
        <w:jc w:val="both"/>
        <w:rPr>
          <w:rFonts w:ascii="Arial" w:hAnsi="Arial" w:cs="Arial"/>
        </w:rPr>
      </w:pPr>
      <w:r w:rsidRPr="00F463E1">
        <w:rPr>
          <w:rFonts w:ascii="Arial" w:hAnsi="Arial" w:cs="Arial"/>
        </w:rPr>
        <w:t>Descumprir quaisquer condições previstas neste regulamento, bem como da Lei Federal nº. 8.666/93 e na Lei Federal 8.080/90.</w:t>
      </w:r>
    </w:p>
    <w:p w:rsidR="003D1BE0" w:rsidRPr="00F463E1" w:rsidRDefault="003D1BE0" w:rsidP="003D1BE0">
      <w:pPr>
        <w:jc w:val="both"/>
        <w:rPr>
          <w:rFonts w:ascii="Arial" w:hAnsi="Arial" w:cs="Arial"/>
        </w:rPr>
      </w:pPr>
      <w:r w:rsidRPr="00F463E1">
        <w:rPr>
          <w:rFonts w:ascii="Arial" w:hAnsi="Arial" w:cs="Arial"/>
          <w:b/>
        </w:rPr>
        <w:t>7.2.</w:t>
      </w:r>
      <w:r w:rsidRPr="00F463E1">
        <w:rPr>
          <w:rFonts w:ascii="Arial" w:hAnsi="Arial" w:cs="Arial"/>
        </w:rPr>
        <w:t xml:space="preserve"> A entidade poderá requerer seu descredenciamento, por meio de declaração apresentada a Secretaria de Saúde do Município de </w:t>
      </w:r>
      <w:proofErr w:type="spellStart"/>
      <w:r w:rsidRPr="00F463E1">
        <w:rPr>
          <w:rFonts w:ascii="Arial" w:hAnsi="Arial" w:cs="Arial"/>
        </w:rPr>
        <w:t>Itambaracá</w:t>
      </w:r>
      <w:proofErr w:type="spellEnd"/>
      <w:r w:rsidRPr="00F463E1">
        <w:rPr>
          <w:rFonts w:ascii="Arial" w:hAnsi="Arial" w:cs="Arial"/>
        </w:rPr>
        <w:t>, com antecedência mínima de 60 (sessenta) dias.</w:t>
      </w:r>
    </w:p>
    <w:p w:rsidR="003D1BE0" w:rsidRPr="00F463E1" w:rsidRDefault="003D1BE0" w:rsidP="003D1BE0">
      <w:pPr>
        <w:jc w:val="both"/>
        <w:rPr>
          <w:rFonts w:ascii="Arial" w:hAnsi="Arial" w:cs="Arial"/>
          <w:b/>
        </w:rPr>
      </w:pPr>
    </w:p>
    <w:p w:rsidR="003D1BE0" w:rsidRPr="00F463E1" w:rsidRDefault="003D1BE0" w:rsidP="003D1BE0">
      <w:pPr>
        <w:autoSpaceDE w:val="0"/>
        <w:autoSpaceDN w:val="0"/>
        <w:adjustRightInd w:val="0"/>
        <w:jc w:val="both"/>
        <w:rPr>
          <w:rFonts w:ascii="Arial" w:eastAsia="Calibri" w:hAnsi="Arial" w:cs="Arial"/>
          <w:b/>
          <w:lang w:eastAsia="en-US"/>
        </w:rPr>
      </w:pPr>
      <w:r w:rsidRPr="00F463E1">
        <w:rPr>
          <w:rFonts w:ascii="Arial" w:eastAsia="Calibri" w:hAnsi="Arial" w:cs="Arial"/>
          <w:b/>
          <w:lang w:eastAsia="en-US"/>
        </w:rPr>
        <w:t>7.3.</w:t>
      </w:r>
      <w:r w:rsidRPr="00F463E1">
        <w:rPr>
          <w:rFonts w:ascii="Arial" w:eastAsia="Calibri" w:hAnsi="Arial" w:cs="Arial"/>
          <w:lang w:eastAsia="en-US"/>
        </w:rPr>
        <w:t xml:space="preserve"> </w:t>
      </w:r>
      <w:r w:rsidRPr="00F463E1">
        <w:rPr>
          <w:rFonts w:ascii="Arial" w:eastAsia="Calibri" w:hAnsi="Arial" w:cs="Arial"/>
        </w:rPr>
        <w:t xml:space="preserve">Havendo o descredenciamento, o </w:t>
      </w:r>
      <w:r w:rsidRPr="00F463E1">
        <w:rPr>
          <w:rFonts w:ascii="Arial" w:eastAsia="Calibri" w:hAnsi="Arial" w:cs="Arial"/>
          <w:b/>
          <w:bCs/>
        </w:rPr>
        <w:t xml:space="preserve">CREDENCIANTE </w:t>
      </w:r>
      <w:r w:rsidRPr="00F463E1">
        <w:rPr>
          <w:rFonts w:ascii="Arial" w:eastAsia="Calibri" w:hAnsi="Arial" w:cs="Arial"/>
        </w:rPr>
        <w:t xml:space="preserve">pagará ao </w:t>
      </w:r>
      <w:r w:rsidRPr="00F463E1">
        <w:rPr>
          <w:rFonts w:ascii="Arial" w:eastAsia="Calibri" w:hAnsi="Arial" w:cs="Arial"/>
          <w:b/>
          <w:bCs/>
        </w:rPr>
        <w:t>CREDENCIADO</w:t>
      </w:r>
      <w:r w:rsidRPr="00F463E1">
        <w:rPr>
          <w:rFonts w:ascii="Arial" w:eastAsia="Calibri" w:hAnsi="Arial" w:cs="Arial"/>
        </w:rPr>
        <w:t>, o numerário equivalente aos serviços efetivamente realizados no período, aprovados pela fiscalização, no valor avençado.</w:t>
      </w:r>
    </w:p>
    <w:p w:rsidR="003D1BE0" w:rsidRPr="00F463E1" w:rsidRDefault="003D1BE0" w:rsidP="003D1BE0">
      <w:pPr>
        <w:jc w:val="both"/>
        <w:rPr>
          <w:rFonts w:ascii="Arial" w:hAnsi="Arial" w:cs="Arial"/>
          <w:b/>
        </w:rPr>
      </w:pPr>
    </w:p>
    <w:p w:rsidR="003D1BE0" w:rsidRPr="00F463E1" w:rsidRDefault="003D1BE0" w:rsidP="003D1BE0">
      <w:pPr>
        <w:pStyle w:val="ParagraphStyle"/>
        <w:jc w:val="both"/>
        <w:rPr>
          <w:b/>
          <w:bCs/>
          <w:u w:val="single"/>
        </w:rPr>
      </w:pPr>
      <w:r w:rsidRPr="00F463E1">
        <w:rPr>
          <w:b/>
          <w:bCs/>
          <w:u w:val="single"/>
        </w:rPr>
        <w:t>CLÁUSULA OITAVA – DOS CASOS DE RESCISÃO:</w:t>
      </w:r>
    </w:p>
    <w:p w:rsidR="003D1BE0" w:rsidRPr="00F463E1" w:rsidRDefault="003D1BE0" w:rsidP="003D1BE0">
      <w:pPr>
        <w:pStyle w:val="ParagraphStyle"/>
        <w:ind w:right="135"/>
        <w:jc w:val="both"/>
      </w:pPr>
    </w:p>
    <w:p w:rsidR="003D1BE0" w:rsidRPr="00F463E1" w:rsidRDefault="003D1BE0" w:rsidP="003D1BE0">
      <w:pPr>
        <w:pStyle w:val="ParagraphStyle"/>
        <w:ind w:right="135"/>
        <w:jc w:val="both"/>
      </w:pPr>
      <w:r w:rsidRPr="00F463E1">
        <w:t xml:space="preserve">O presente Contrato será rescindido de pleno direito pelo </w:t>
      </w:r>
      <w:r w:rsidRPr="00F463E1">
        <w:rPr>
          <w:b/>
          <w:bCs/>
        </w:rPr>
        <w:t>CREDENCIANTE,</w:t>
      </w:r>
      <w:r w:rsidRPr="00F463E1">
        <w:t xml:space="preserve"> independentemente de notificação judicial ou extrajudicial, ocorrendo qualquer das hipóteses </w:t>
      </w:r>
      <w:r w:rsidRPr="00F463E1">
        <w:lastRenderedPageBreak/>
        <w:t xml:space="preserve">previstas no art. 78, da Lei nº 8.666/93, ressalvados os casos fortuitos e de força </w:t>
      </w:r>
      <w:proofErr w:type="gramStart"/>
      <w:r w:rsidRPr="00F463E1">
        <w:t xml:space="preserve">maior, devidamente comprovados e aceitos pelo </w:t>
      </w:r>
      <w:r w:rsidRPr="00F463E1">
        <w:rPr>
          <w:b/>
          <w:bCs/>
        </w:rPr>
        <w:t xml:space="preserve">CREDENCIANTE </w:t>
      </w:r>
      <w:r w:rsidRPr="00F463E1">
        <w:t>ou ainda, no caso de cancelamento do credenciamento</w:t>
      </w:r>
      <w:proofErr w:type="gramEnd"/>
      <w:r w:rsidRPr="00F463E1">
        <w:rPr>
          <w:b/>
          <w:bCs/>
        </w:rPr>
        <w:t>.</w:t>
      </w:r>
      <w:r w:rsidRPr="00F463E1">
        <w:t xml:space="preserve"> </w:t>
      </w:r>
    </w:p>
    <w:p w:rsidR="003D1BE0" w:rsidRPr="00F463E1" w:rsidRDefault="003D1BE0" w:rsidP="003D1BE0">
      <w:pPr>
        <w:pStyle w:val="ParagraphStyle"/>
        <w:ind w:right="135"/>
        <w:jc w:val="both"/>
      </w:pPr>
    </w:p>
    <w:p w:rsidR="003D1BE0" w:rsidRPr="00F463E1" w:rsidRDefault="003D1BE0" w:rsidP="003D1BE0">
      <w:pPr>
        <w:pStyle w:val="ParagraphStyle"/>
        <w:keepNext/>
        <w:jc w:val="both"/>
        <w:rPr>
          <w:b/>
          <w:bCs/>
          <w:u w:val="single"/>
        </w:rPr>
      </w:pPr>
      <w:r w:rsidRPr="00F463E1">
        <w:rPr>
          <w:b/>
          <w:bCs/>
          <w:u w:val="single"/>
        </w:rPr>
        <w:t>CLÁUSULA NONA – DOS RECURSOS FINANCEIROS:</w:t>
      </w:r>
    </w:p>
    <w:p w:rsidR="003D1BE0" w:rsidRPr="00F463E1" w:rsidRDefault="003D1BE0" w:rsidP="003D1BE0">
      <w:pPr>
        <w:pStyle w:val="ParagraphStyle"/>
        <w:ind w:right="135"/>
        <w:jc w:val="both"/>
      </w:pPr>
    </w:p>
    <w:p w:rsidR="003D1BE0" w:rsidRPr="00F463E1" w:rsidRDefault="003D1BE0" w:rsidP="003D1BE0">
      <w:pPr>
        <w:pStyle w:val="ParagraphStyle"/>
        <w:ind w:right="135"/>
        <w:jc w:val="both"/>
      </w:pPr>
      <w:r w:rsidRPr="00F463E1">
        <w:t xml:space="preserve">As despesas/pagamentos decorrentes execução dos serviços correrão por conta das seguintes dotações orçamentárias: nº 10.002.10.301.0013.2038-33.90.39.00.00, fonte 01303; nº 10.002.10.301.0013.2083-33.90.39.00, fonte 0100; e nº 10.002.10.301.0013.6008-33.90.39.00.00, fonte 01303, para a Secretaria Municipal de Saúde. </w:t>
      </w:r>
    </w:p>
    <w:p w:rsidR="003D1BE0" w:rsidRPr="00F463E1" w:rsidRDefault="003D1BE0" w:rsidP="003D1BE0">
      <w:pPr>
        <w:pStyle w:val="ParagraphStyle"/>
        <w:ind w:right="135"/>
        <w:jc w:val="both"/>
      </w:pPr>
    </w:p>
    <w:p w:rsidR="003D1BE0" w:rsidRPr="00F463E1" w:rsidRDefault="003D1BE0" w:rsidP="003D1BE0">
      <w:pPr>
        <w:pStyle w:val="ParagraphStyle"/>
        <w:jc w:val="both"/>
        <w:rPr>
          <w:b/>
          <w:bCs/>
        </w:rPr>
      </w:pPr>
      <w:r w:rsidRPr="00F463E1">
        <w:rPr>
          <w:b/>
          <w:bCs/>
          <w:u w:val="single"/>
        </w:rPr>
        <w:t>CLÁUSULA DÉCIMA – DAS OBRIGAÇÕES DAS PARTES</w:t>
      </w:r>
    </w:p>
    <w:p w:rsidR="003D1BE0" w:rsidRPr="00F463E1" w:rsidRDefault="003D1BE0" w:rsidP="003D1BE0">
      <w:pPr>
        <w:jc w:val="both"/>
        <w:rPr>
          <w:rFonts w:ascii="Arial" w:hAnsi="Arial" w:cs="Arial"/>
          <w:b/>
        </w:rPr>
      </w:pPr>
    </w:p>
    <w:p w:rsidR="003D1BE0" w:rsidRPr="00F463E1" w:rsidRDefault="003D1BE0" w:rsidP="003D1BE0">
      <w:pPr>
        <w:jc w:val="both"/>
        <w:rPr>
          <w:rFonts w:ascii="Arial" w:hAnsi="Arial" w:cs="Arial"/>
        </w:rPr>
      </w:pPr>
      <w:r w:rsidRPr="00F463E1">
        <w:rPr>
          <w:rFonts w:ascii="Arial" w:hAnsi="Arial" w:cs="Arial"/>
          <w:b/>
        </w:rPr>
        <w:t>10.1</w:t>
      </w:r>
      <w:r w:rsidRPr="00F463E1">
        <w:rPr>
          <w:rFonts w:ascii="Arial" w:hAnsi="Arial" w:cs="Arial"/>
        </w:rPr>
        <w:t>. O Credenciado se obriga a:</w:t>
      </w:r>
    </w:p>
    <w:p w:rsidR="003D1BE0" w:rsidRPr="00F463E1" w:rsidRDefault="003D1BE0" w:rsidP="003D1BE0">
      <w:pPr>
        <w:numPr>
          <w:ilvl w:val="0"/>
          <w:numId w:val="1"/>
        </w:numPr>
        <w:jc w:val="both"/>
        <w:rPr>
          <w:rFonts w:ascii="Arial" w:hAnsi="Arial" w:cs="Arial"/>
        </w:rPr>
      </w:pPr>
      <w:r w:rsidRPr="00F463E1">
        <w:rPr>
          <w:rFonts w:ascii="Arial" w:hAnsi="Arial" w:cs="Arial"/>
        </w:rPr>
        <w:t>Atender os pacientes com dignidade e respeito de modo universal e igualitário, mantendo-se sempre a qualidade na prestação de serviços;</w:t>
      </w:r>
    </w:p>
    <w:p w:rsidR="003D1BE0" w:rsidRPr="00F463E1" w:rsidRDefault="003D1BE0" w:rsidP="003D1BE0">
      <w:pPr>
        <w:numPr>
          <w:ilvl w:val="0"/>
          <w:numId w:val="1"/>
        </w:numPr>
        <w:jc w:val="both"/>
        <w:rPr>
          <w:rFonts w:ascii="Arial" w:hAnsi="Arial" w:cs="Arial"/>
        </w:rPr>
      </w:pPr>
      <w:r w:rsidRPr="00F463E1">
        <w:rPr>
          <w:rFonts w:ascii="Arial" w:hAnsi="Arial" w:cs="Arial"/>
        </w:rPr>
        <w:t>Respeitar a decisão do paciente ao consentir ou recusar prestação de Serviços de saúde, salvo nos casos de iminente perigo de vida ou obrigação Legal;</w:t>
      </w:r>
    </w:p>
    <w:p w:rsidR="003D1BE0" w:rsidRPr="00F463E1" w:rsidRDefault="003D1BE0" w:rsidP="003D1BE0">
      <w:pPr>
        <w:numPr>
          <w:ilvl w:val="0"/>
          <w:numId w:val="1"/>
        </w:numPr>
        <w:jc w:val="both"/>
        <w:rPr>
          <w:rFonts w:ascii="Arial" w:hAnsi="Arial" w:cs="Arial"/>
        </w:rPr>
      </w:pPr>
      <w:r w:rsidRPr="00F463E1">
        <w:rPr>
          <w:rFonts w:ascii="Arial" w:hAnsi="Arial" w:cs="Arial"/>
        </w:rPr>
        <w:t xml:space="preserve">Realizar os procedimentos contratados, sem cobrança de qualquer valor adicional ao usuário do SUS do Município de </w:t>
      </w:r>
      <w:proofErr w:type="spellStart"/>
      <w:r w:rsidRPr="00F463E1">
        <w:rPr>
          <w:rFonts w:ascii="Arial" w:hAnsi="Arial" w:cs="Arial"/>
        </w:rPr>
        <w:t>Itambaracá</w:t>
      </w:r>
      <w:proofErr w:type="spellEnd"/>
      <w:r w:rsidRPr="00F463E1">
        <w:rPr>
          <w:rFonts w:ascii="Arial" w:hAnsi="Arial" w:cs="Arial"/>
        </w:rPr>
        <w:t>;</w:t>
      </w:r>
    </w:p>
    <w:p w:rsidR="003D1BE0" w:rsidRPr="00F463E1" w:rsidRDefault="003D1BE0" w:rsidP="003D1BE0">
      <w:pPr>
        <w:numPr>
          <w:ilvl w:val="0"/>
          <w:numId w:val="1"/>
        </w:numPr>
        <w:jc w:val="both"/>
        <w:rPr>
          <w:rFonts w:ascii="Arial" w:hAnsi="Arial" w:cs="Arial"/>
        </w:rPr>
      </w:pPr>
      <w:r w:rsidRPr="00F463E1">
        <w:rPr>
          <w:rFonts w:ascii="Arial" w:hAnsi="Arial" w:cs="Arial"/>
        </w:rPr>
        <w:t>Garantir a confidencialidade dos dados e informações do paciente;</w:t>
      </w:r>
    </w:p>
    <w:p w:rsidR="003D1BE0" w:rsidRPr="00F463E1" w:rsidRDefault="003D1BE0" w:rsidP="003D1BE0">
      <w:pPr>
        <w:numPr>
          <w:ilvl w:val="0"/>
          <w:numId w:val="1"/>
        </w:numPr>
        <w:jc w:val="both"/>
        <w:rPr>
          <w:rFonts w:ascii="Arial" w:hAnsi="Arial" w:cs="Arial"/>
        </w:rPr>
      </w:pPr>
      <w:r w:rsidRPr="00F463E1">
        <w:rPr>
          <w:rFonts w:ascii="Arial" w:hAnsi="Arial" w:cs="Arial"/>
        </w:rPr>
        <w:t>Responsabilizarem-se por todos e quaisquer danos e/ou prejuízos que vier a causar aos pacientes encaminhados para exame;</w:t>
      </w:r>
    </w:p>
    <w:p w:rsidR="003D1BE0" w:rsidRPr="00F463E1" w:rsidRDefault="003D1BE0" w:rsidP="003D1BE0">
      <w:pPr>
        <w:numPr>
          <w:ilvl w:val="0"/>
          <w:numId w:val="1"/>
        </w:numPr>
        <w:jc w:val="both"/>
        <w:rPr>
          <w:rFonts w:ascii="Arial" w:hAnsi="Arial" w:cs="Arial"/>
        </w:rPr>
      </w:pPr>
      <w:r w:rsidRPr="00F463E1">
        <w:rPr>
          <w:rFonts w:ascii="Arial" w:hAnsi="Arial" w:cs="Arial"/>
        </w:rPr>
        <w:t xml:space="preserve">O Credenciado somente atenderá pacientes, mediante </w:t>
      </w:r>
      <w:proofErr w:type="gramStart"/>
      <w:r w:rsidRPr="00F463E1">
        <w:rPr>
          <w:rFonts w:ascii="Arial" w:hAnsi="Arial" w:cs="Arial"/>
        </w:rPr>
        <w:t>apresentação da Autorização emitido pela Secretaria Municipal da Saúde, devidamente preenchido, assinado e autorizado pela mesma</w:t>
      </w:r>
      <w:proofErr w:type="gramEnd"/>
      <w:r w:rsidRPr="00F463E1">
        <w:rPr>
          <w:rFonts w:ascii="Arial" w:hAnsi="Arial" w:cs="Arial"/>
        </w:rPr>
        <w:t>;</w:t>
      </w:r>
    </w:p>
    <w:p w:rsidR="003D1BE0" w:rsidRPr="00F463E1" w:rsidRDefault="003D1BE0" w:rsidP="003D1BE0">
      <w:pPr>
        <w:numPr>
          <w:ilvl w:val="0"/>
          <w:numId w:val="1"/>
        </w:numPr>
        <w:jc w:val="both"/>
        <w:rPr>
          <w:rFonts w:ascii="Arial" w:hAnsi="Arial" w:cs="Arial"/>
        </w:rPr>
      </w:pPr>
      <w:r w:rsidRPr="00F463E1">
        <w:rPr>
          <w:rFonts w:ascii="Arial" w:hAnsi="Arial" w:cs="Arial"/>
        </w:rPr>
        <w:t xml:space="preserve">O Credenciado deverá manter-se habilitado junto aos respectivos órgãos de fiscalização da sua categoria, </w:t>
      </w:r>
      <w:proofErr w:type="gramStart"/>
      <w:r w:rsidRPr="00F463E1">
        <w:rPr>
          <w:rFonts w:ascii="Arial" w:hAnsi="Arial" w:cs="Arial"/>
        </w:rPr>
        <w:t>sob pena</w:t>
      </w:r>
      <w:proofErr w:type="gramEnd"/>
      <w:r w:rsidRPr="00F463E1">
        <w:rPr>
          <w:rFonts w:ascii="Arial" w:hAnsi="Arial" w:cs="Arial"/>
        </w:rPr>
        <w:t xml:space="preserve"> de rescisão contratual;</w:t>
      </w:r>
    </w:p>
    <w:p w:rsidR="003D1BE0" w:rsidRPr="00F463E1" w:rsidRDefault="003D1BE0" w:rsidP="003D1BE0">
      <w:pPr>
        <w:numPr>
          <w:ilvl w:val="0"/>
          <w:numId w:val="1"/>
        </w:numPr>
        <w:jc w:val="both"/>
        <w:rPr>
          <w:rFonts w:ascii="Arial" w:hAnsi="Arial" w:cs="Arial"/>
        </w:rPr>
      </w:pPr>
      <w:r w:rsidRPr="00F463E1">
        <w:rPr>
          <w:rFonts w:ascii="Arial" w:hAnsi="Arial" w:cs="Arial"/>
        </w:rPr>
        <w:t>Não serão objeto de pagamento os serviços não efetuados dentro da boa técnica profissional;</w:t>
      </w:r>
    </w:p>
    <w:p w:rsidR="003D1BE0" w:rsidRPr="00F463E1" w:rsidRDefault="003D1BE0" w:rsidP="003D1BE0">
      <w:pPr>
        <w:numPr>
          <w:ilvl w:val="0"/>
          <w:numId w:val="1"/>
        </w:numPr>
        <w:jc w:val="both"/>
        <w:rPr>
          <w:rFonts w:ascii="Arial" w:hAnsi="Arial" w:cs="Arial"/>
        </w:rPr>
      </w:pPr>
      <w:r w:rsidRPr="00F463E1">
        <w:rPr>
          <w:rFonts w:ascii="Arial" w:hAnsi="Arial" w:cs="Arial"/>
        </w:rPr>
        <w:t xml:space="preserve">A empresa credenciada será responsável pelo material necessário para a realização do procedimento, devendo usar somente materiais </w:t>
      </w:r>
      <w:proofErr w:type="gramStart"/>
      <w:r w:rsidRPr="00F463E1">
        <w:rPr>
          <w:rFonts w:ascii="Arial" w:hAnsi="Arial" w:cs="Arial"/>
        </w:rPr>
        <w:t>descartáveis e instrumental devidamente esterilizado</w:t>
      </w:r>
      <w:proofErr w:type="gramEnd"/>
      <w:r w:rsidRPr="00F463E1">
        <w:rPr>
          <w:rFonts w:ascii="Arial" w:hAnsi="Arial" w:cs="Arial"/>
        </w:rPr>
        <w:t xml:space="preserve">; </w:t>
      </w:r>
    </w:p>
    <w:p w:rsidR="003D1BE0" w:rsidRPr="00F463E1" w:rsidRDefault="003D1BE0" w:rsidP="003D1BE0">
      <w:pPr>
        <w:numPr>
          <w:ilvl w:val="0"/>
          <w:numId w:val="1"/>
        </w:numPr>
        <w:jc w:val="both"/>
        <w:rPr>
          <w:rFonts w:ascii="Arial" w:hAnsi="Arial" w:cs="Arial"/>
        </w:rPr>
      </w:pPr>
      <w:r w:rsidRPr="00F463E1">
        <w:rPr>
          <w:rFonts w:ascii="Arial" w:hAnsi="Arial" w:cs="Arial"/>
        </w:rPr>
        <w:t>A entrega dos resultados dos exames dar-se-á no local onde foi realizado;</w:t>
      </w:r>
    </w:p>
    <w:p w:rsidR="003D1BE0" w:rsidRPr="00F463E1" w:rsidRDefault="003D1BE0" w:rsidP="003D1BE0">
      <w:pPr>
        <w:numPr>
          <w:ilvl w:val="0"/>
          <w:numId w:val="1"/>
        </w:numPr>
        <w:jc w:val="both"/>
        <w:rPr>
          <w:rFonts w:ascii="Arial" w:hAnsi="Arial" w:cs="Arial"/>
        </w:rPr>
      </w:pPr>
      <w:r w:rsidRPr="00F463E1">
        <w:rPr>
          <w:rFonts w:ascii="Arial" w:hAnsi="Arial" w:cs="Arial"/>
        </w:rPr>
        <w:t>Apresentar mensalmente Relatório com as guias de Autorização para Execução de Serviços, devidamente autorizadas, com nome do paciente, exames realizados e respectivos valores e deixar a disposição para conferência da Secretaria Municipal de Saúde;</w:t>
      </w:r>
    </w:p>
    <w:p w:rsidR="003D1BE0" w:rsidRPr="00F463E1" w:rsidRDefault="003D1BE0" w:rsidP="003D1BE0">
      <w:pPr>
        <w:numPr>
          <w:ilvl w:val="0"/>
          <w:numId w:val="1"/>
        </w:numPr>
        <w:jc w:val="both"/>
        <w:rPr>
          <w:rFonts w:ascii="Arial" w:hAnsi="Arial" w:cs="Arial"/>
        </w:rPr>
      </w:pPr>
      <w:r w:rsidRPr="00F463E1">
        <w:rPr>
          <w:rFonts w:ascii="Arial" w:hAnsi="Arial" w:cs="Arial"/>
        </w:rPr>
        <w:t>Informar o Município de eventual alteração de sua razão social, de seu controle acionário ou de mudança de sua diretora ou de seu estatuto, enviando cópia autenticada da certidão da Junta comercial ou do cartório de registro civil das pessoas jurídicas;</w:t>
      </w:r>
    </w:p>
    <w:p w:rsidR="003D1BE0" w:rsidRPr="00F463E1" w:rsidRDefault="003D1BE0" w:rsidP="003D1BE0">
      <w:pPr>
        <w:numPr>
          <w:ilvl w:val="0"/>
          <w:numId w:val="1"/>
        </w:numPr>
        <w:jc w:val="both"/>
        <w:rPr>
          <w:rFonts w:ascii="Arial" w:hAnsi="Arial" w:cs="Arial"/>
        </w:rPr>
      </w:pPr>
      <w:r w:rsidRPr="00F463E1">
        <w:rPr>
          <w:rFonts w:ascii="Arial" w:hAnsi="Arial" w:cs="Arial"/>
        </w:rPr>
        <w:t>O Credenciado será responsável por todos os encargos fiscais, previdenciários, trabalhistas e assinar carteira de seus funcionários e das pessoas subordinadas a ele e envolvidas no atendimento, isentando integralmente o Município;</w:t>
      </w:r>
    </w:p>
    <w:p w:rsidR="003D1BE0" w:rsidRPr="00F463E1" w:rsidRDefault="003D1BE0" w:rsidP="003D1BE0">
      <w:pPr>
        <w:numPr>
          <w:ilvl w:val="0"/>
          <w:numId w:val="1"/>
        </w:numPr>
        <w:jc w:val="both"/>
        <w:rPr>
          <w:rFonts w:ascii="Arial" w:hAnsi="Arial" w:cs="Arial"/>
        </w:rPr>
      </w:pPr>
      <w:r w:rsidRPr="00F463E1">
        <w:rPr>
          <w:rFonts w:ascii="Arial" w:hAnsi="Arial" w:cs="Arial"/>
        </w:rPr>
        <w:t>Manter, durante todo o contrato, todas as condições de habilitação e qualificação exigidas no credenciamento;</w:t>
      </w:r>
    </w:p>
    <w:p w:rsidR="003D1BE0" w:rsidRPr="00F463E1" w:rsidRDefault="003D1BE0" w:rsidP="003D1BE0">
      <w:pPr>
        <w:numPr>
          <w:ilvl w:val="0"/>
          <w:numId w:val="1"/>
        </w:numPr>
        <w:jc w:val="both"/>
        <w:rPr>
          <w:rFonts w:ascii="Arial" w:hAnsi="Arial" w:cs="Arial"/>
        </w:rPr>
      </w:pPr>
      <w:r w:rsidRPr="00F463E1">
        <w:rPr>
          <w:rFonts w:ascii="Arial" w:hAnsi="Arial" w:cs="Arial"/>
        </w:rPr>
        <w:t>Cumprir todas as obrigações assumidas por força deste edital.</w:t>
      </w:r>
    </w:p>
    <w:p w:rsidR="003D1BE0" w:rsidRPr="00F463E1" w:rsidRDefault="003D1BE0" w:rsidP="003D1BE0">
      <w:pPr>
        <w:jc w:val="both"/>
        <w:rPr>
          <w:rFonts w:ascii="Arial" w:hAnsi="Arial" w:cs="Arial"/>
        </w:rPr>
      </w:pPr>
    </w:p>
    <w:p w:rsidR="003D1BE0" w:rsidRPr="00F463E1" w:rsidRDefault="003D1BE0" w:rsidP="003D1BE0">
      <w:pPr>
        <w:jc w:val="both"/>
        <w:rPr>
          <w:rFonts w:ascii="Arial" w:hAnsi="Arial" w:cs="Arial"/>
        </w:rPr>
      </w:pPr>
      <w:r w:rsidRPr="00F463E1">
        <w:rPr>
          <w:rFonts w:ascii="Arial" w:hAnsi="Arial" w:cs="Arial"/>
          <w:b/>
        </w:rPr>
        <w:t>10.2.</w:t>
      </w:r>
      <w:r w:rsidRPr="00F463E1">
        <w:rPr>
          <w:rFonts w:ascii="Arial" w:hAnsi="Arial" w:cs="Arial"/>
        </w:rPr>
        <w:t xml:space="preserve"> Compete ao Município de </w:t>
      </w:r>
      <w:proofErr w:type="spellStart"/>
      <w:r w:rsidRPr="00F463E1">
        <w:rPr>
          <w:rFonts w:ascii="Arial" w:hAnsi="Arial" w:cs="Arial"/>
        </w:rPr>
        <w:t>Itambaracá</w:t>
      </w:r>
      <w:proofErr w:type="spellEnd"/>
      <w:r w:rsidRPr="00F463E1">
        <w:rPr>
          <w:rFonts w:ascii="Arial" w:hAnsi="Arial" w:cs="Arial"/>
        </w:rPr>
        <w:t>:</w:t>
      </w:r>
    </w:p>
    <w:p w:rsidR="003D1BE0" w:rsidRPr="00F463E1" w:rsidRDefault="003D1BE0" w:rsidP="003D1BE0">
      <w:pPr>
        <w:numPr>
          <w:ilvl w:val="0"/>
          <w:numId w:val="4"/>
        </w:numPr>
        <w:jc w:val="both"/>
        <w:rPr>
          <w:rFonts w:ascii="Arial" w:hAnsi="Arial" w:cs="Arial"/>
        </w:rPr>
      </w:pPr>
      <w:r w:rsidRPr="00F463E1">
        <w:rPr>
          <w:rFonts w:ascii="Arial" w:hAnsi="Arial" w:cs="Arial"/>
        </w:rPr>
        <w:lastRenderedPageBreak/>
        <w:t xml:space="preserve">Pagar, ao credenciado, o preço estabelecido no edital ou em suas respectivas alterações; </w:t>
      </w:r>
    </w:p>
    <w:p w:rsidR="003D1BE0" w:rsidRPr="00F463E1" w:rsidRDefault="003D1BE0" w:rsidP="003D1BE0">
      <w:pPr>
        <w:numPr>
          <w:ilvl w:val="0"/>
          <w:numId w:val="4"/>
        </w:numPr>
        <w:jc w:val="both"/>
        <w:rPr>
          <w:rFonts w:ascii="Arial" w:hAnsi="Arial" w:cs="Arial"/>
        </w:rPr>
      </w:pPr>
      <w:r w:rsidRPr="00F463E1">
        <w:rPr>
          <w:rFonts w:ascii="Arial" w:hAnsi="Arial" w:cs="Arial"/>
        </w:rPr>
        <w:t>Designar servidor responsável pelo acompanhamento e fiscalização da execução dos serviços aqui ajustados;</w:t>
      </w:r>
    </w:p>
    <w:p w:rsidR="003D1BE0" w:rsidRPr="00F463E1" w:rsidRDefault="003D1BE0" w:rsidP="003D1BE0">
      <w:pPr>
        <w:jc w:val="both"/>
        <w:rPr>
          <w:rFonts w:ascii="Arial" w:hAnsi="Arial" w:cs="Arial"/>
        </w:rPr>
      </w:pPr>
    </w:p>
    <w:p w:rsidR="003D1BE0" w:rsidRPr="00F463E1" w:rsidRDefault="003D1BE0" w:rsidP="003D1BE0">
      <w:pPr>
        <w:ind w:right="-101"/>
        <w:jc w:val="both"/>
        <w:rPr>
          <w:rFonts w:ascii="Arial" w:hAnsi="Arial" w:cs="Arial"/>
          <w:b/>
          <w:bCs/>
          <w:u w:val="single"/>
        </w:rPr>
      </w:pPr>
      <w:r w:rsidRPr="00F463E1">
        <w:rPr>
          <w:rFonts w:ascii="Arial" w:hAnsi="Arial" w:cs="Arial"/>
          <w:b/>
          <w:u w:val="single"/>
        </w:rPr>
        <w:t xml:space="preserve">CLÁUSULA DÉCIMA PRIMEIRA: </w:t>
      </w:r>
      <w:r w:rsidRPr="00F463E1">
        <w:rPr>
          <w:rFonts w:ascii="Arial" w:hAnsi="Arial" w:cs="Arial"/>
          <w:b/>
          <w:bCs/>
          <w:u w:val="single"/>
        </w:rPr>
        <w:t>DA FISCALIZAÇÃO E DA GESTÃO DO CONTRATO</w:t>
      </w:r>
    </w:p>
    <w:p w:rsidR="003D1BE0" w:rsidRPr="00F463E1" w:rsidRDefault="003D1BE0" w:rsidP="003D1BE0">
      <w:pPr>
        <w:ind w:right="-101"/>
        <w:jc w:val="both"/>
        <w:rPr>
          <w:rFonts w:ascii="Arial" w:hAnsi="Arial" w:cs="Arial"/>
          <w:b/>
          <w:bCs/>
          <w:u w:val="single"/>
        </w:rPr>
      </w:pPr>
    </w:p>
    <w:p w:rsidR="003D1BE0" w:rsidRPr="00F463E1" w:rsidRDefault="003D1BE0" w:rsidP="003D1BE0">
      <w:pPr>
        <w:autoSpaceDE w:val="0"/>
        <w:autoSpaceDN w:val="0"/>
        <w:adjustRightInd w:val="0"/>
        <w:jc w:val="both"/>
        <w:rPr>
          <w:rFonts w:ascii="Arial" w:eastAsia="Calibri" w:hAnsi="Arial" w:cs="Arial"/>
          <w:color w:val="000000"/>
          <w:lang w:eastAsia="en-US"/>
        </w:rPr>
      </w:pPr>
      <w:r w:rsidRPr="00F463E1">
        <w:rPr>
          <w:rFonts w:ascii="Arial" w:eastAsia="Calibri" w:hAnsi="Arial" w:cs="Arial"/>
          <w:b/>
          <w:color w:val="000000"/>
          <w:lang w:eastAsia="en-US"/>
        </w:rPr>
        <w:t>11.1.</w:t>
      </w:r>
      <w:r w:rsidRPr="00F463E1">
        <w:rPr>
          <w:rFonts w:ascii="Arial" w:eastAsia="Calibri" w:hAnsi="Arial" w:cs="Arial"/>
          <w:color w:val="000000"/>
          <w:lang w:eastAsia="en-US"/>
        </w:rPr>
        <w:t xml:space="preserve"> O responsável pela FISCALIZAÇÃO dos serviços contratados</w:t>
      </w:r>
      <w:proofErr w:type="gramStart"/>
      <w:r w:rsidRPr="00F463E1">
        <w:rPr>
          <w:rFonts w:ascii="Arial" w:eastAsia="Calibri" w:hAnsi="Arial" w:cs="Arial"/>
          <w:color w:val="000000"/>
          <w:lang w:eastAsia="en-US"/>
        </w:rPr>
        <w:t>, é</w:t>
      </w:r>
      <w:proofErr w:type="gramEnd"/>
      <w:r w:rsidRPr="00F463E1">
        <w:rPr>
          <w:rFonts w:ascii="Arial" w:eastAsia="Calibri" w:hAnsi="Arial" w:cs="Arial"/>
          <w:color w:val="000000"/>
          <w:lang w:eastAsia="en-US"/>
        </w:rPr>
        <w:t xml:space="preserve"> o (a) </w:t>
      </w:r>
      <w:proofErr w:type="spellStart"/>
      <w:r w:rsidRPr="00F463E1">
        <w:rPr>
          <w:rFonts w:ascii="Arial" w:eastAsia="Calibri" w:hAnsi="Arial" w:cs="Arial"/>
          <w:color w:val="000000"/>
          <w:lang w:eastAsia="en-US"/>
        </w:rPr>
        <w:t>Sr</w:t>
      </w:r>
      <w:proofErr w:type="spellEnd"/>
      <w:r w:rsidRPr="00F463E1">
        <w:rPr>
          <w:rFonts w:ascii="Arial" w:eastAsia="Calibri" w:hAnsi="Arial" w:cs="Arial"/>
          <w:color w:val="000000"/>
          <w:lang w:eastAsia="en-US"/>
        </w:rPr>
        <w:t xml:space="preserve"> (a) </w:t>
      </w:r>
      <w:r w:rsidR="00F463E1" w:rsidRPr="00F463E1">
        <w:rPr>
          <w:rFonts w:ascii="Arial" w:eastAsia="Calibri" w:hAnsi="Arial" w:cs="Arial"/>
          <w:color w:val="000000"/>
          <w:lang w:eastAsia="en-US"/>
        </w:rPr>
        <w:t>Vanessa Ferreira Gonçalves, designado pela Portaria nº 055/2017</w:t>
      </w:r>
      <w:r w:rsidRPr="00F463E1">
        <w:rPr>
          <w:rFonts w:ascii="Arial" w:eastAsia="Calibri" w:hAnsi="Arial" w:cs="Arial"/>
          <w:color w:val="000000"/>
          <w:lang w:eastAsia="en-US"/>
        </w:rPr>
        <w:t>.</w:t>
      </w:r>
    </w:p>
    <w:p w:rsidR="003D1BE0" w:rsidRPr="00F463E1" w:rsidRDefault="003D1BE0" w:rsidP="003D1BE0">
      <w:pPr>
        <w:autoSpaceDE w:val="0"/>
        <w:autoSpaceDN w:val="0"/>
        <w:adjustRightInd w:val="0"/>
        <w:jc w:val="both"/>
        <w:rPr>
          <w:rFonts w:ascii="Arial" w:eastAsia="Calibri" w:hAnsi="Arial" w:cs="Arial"/>
          <w:color w:val="000000"/>
          <w:lang w:eastAsia="en-US"/>
        </w:rPr>
      </w:pPr>
      <w:r w:rsidRPr="00F463E1">
        <w:rPr>
          <w:rFonts w:ascii="Arial" w:eastAsia="Calibri" w:hAnsi="Arial" w:cs="Arial"/>
          <w:color w:val="000000"/>
          <w:lang w:eastAsia="en-US"/>
        </w:rPr>
        <w:t xml:space="preserve"> </w:t>
      </w:r>
    </w:p>
    <w:p w:rsidR="003D1BE0" w:rsidRPr="00F463E1" w:rsidRDefault="003D1BE0" w:rsidP="003D1BE0">
      <w:pPr>
        <w:ind w:right="-101"/>
        <w:jc w:val="both"/>
        <w:rPr>
          <w:rFonts w:ascii="Arial" w:hAnsi="Arial" w:cs="Arial"/>
          <w:b/>
          <w:u w:val="single"/>
        </w:rPr>
      </w:pPr>
      <w:r w:rsidRPr="00F463E1">
        <w:rPr>
          <w:rFonts w:ascii="Arial" w:eastAsia="Calibri" w:hAnsi="Arial" w:cs="Arial"/>
          <w:b/>
          <w:color w:val="000000"/>
          <w:lang w:eastAsia="en-US"/>
        </w:rPr>
        <w:t>11.2</w:t>
      </w:r>
      <w:r w:rsidRPr="00F463E1">
        <w:rPr>
          <w:rFonts w:ascii="Arial" w:eastAsia="Calibri" w:hAnsi="Arial" w:cs="Arial"/>
          <w:color w:val="000000"/>
          <w:lang w:eastAsia="en-US"/>
        </w:rPr>
        <w:t xml:space="preserve">. O gestor do contrato é o (a) </w:t>
      </w:r>
      <w:proofErr w:type="spellStart"/>
      <w:proofErr w:type="gramStart"/>
      <w:r w:rsidRPr="00F463E1">
        <w:rPr>
          <w:rFonts w:ascii="Arial" w:eastAsia="Calibri" w:hAnsi="Arial" w:cs="Arial"/>
          <w:color w:val="000000"/>
          <w:lang w:eastAsia="en-US"/>
        </w:rPr>
        <w:t>Sr</w:t>
      </w:r>
      <w:proofErr w:type="spellEnd"/>
      <w:r w:rsidRPr="00F463E1">
        <w:rPr>
          <w:rFonts w:ascii="Arial" w:eastAsia="Calibri" w:hAnsi="Arial" w:cs="Arial"/>
          <w:color w:val="000000"/>
          <w:lang w:eastAsia="en-US"/>
        </w:rPr>
        <w:t>(</w:t>
      </w:r>
      <w:proofErr w:type="gramEnd"/>
      <w:r w:rsidRPr="00F463E1">
        <w:rPr>
          <w:rFonts w:ascii="Arial" w:eastAsia="Calibri" w:hAnsi="Arial" w:cs="Arial"/>
          <w:color w:val="000000"/>
          <w:lang w:eastAsia="en-US"/>
        </w:rPr>
        <w:t xml:space="preserve">a). </w:t>
      </w:r>
      <w:r w:rsidR="00F463E1" w:rsidRPr="00F463E1">
        <w:rPr>
          <w:rFonts w:ascii="Arial" w:eastAsia="Calibri" w:hAnsi="Arial" w:cs="Arial"/>
          <w:color w:val="000000"/>
          <w:lang w:eastAsia="en-US"/>
        </w:rPr>
        <w:t xml:space="preserve">Fabiana </w:t>
      </w:r>
      <w:proofErr w:type="spellStart"/>
      <w:r w:rsidR="00F463E1" w:rsidRPr="00F463E1">
        <w:rPr>
          <w:rFonts w:ascii="Arial" w:eastAsia="Calibri" w:hAnsi="Arial" w:cs="Arial"/>
          <w:color w:val="000000"/>
          <w:lang w:eastAsia="en-US"/>
        </w:rPr>
        <w:t>Odorizzio</w:t>
      </w:r>
      <w:proofErr w:type="spellEnd"/>
      <w:r w:rsidR="00F463E1" w:rsidRPr="00F463E1">
        <w:rPr>
          <w:rFonts w:ascii="Arial" w:eastAsia="Calibri" w:hAnsi="Arial" w:cs="Arial"/>
          <w:color w:val="000000"/>
          <w:lang w:eastAsia="en-US"/>
        </w:rPr>
        <w:t xml:space="preserve"> de </w:t>
      </w:r>
      <w:proofErr w:type="spellStart"/>
      <w:proofErr w:type="gramStart"/>
      <w:r w:rsidR="00F463E1" w:rsidRPr="00F463E1">
        <w:rPr>
          <w:rFonts w:ascii="Arial" w:eastAsia="Calibri" w:hAnsi="Arial" w:cs="Arial"/>
          <w:color w:val="000000"/>
          <w:lang w:eastAsia="en-US"/>
        </w:rPr>
        <w:t>Souza,</w:t>
      </w:r>
      <w:proofErr w:type="gramEnd"/>
      <w:r w:rsidRPr="00F463E1">
        <w:rPr>
          <w:rFonts w:ascii="Arial" w:eastAsia="Calibri" w:hAnsi="Arial" w:cs="Arial"/>
          <w:color w:val="000000"/>
          <w:lang w:eastAsia="en-US"/>
        </w:rPr>
        <w:t>designado</w:t>
      </w:r>
      <w:proofErr w:type="spellEnd"/>
      <w:r w:rsidRPr="00F463E1">
        <w:rPr>
          <w:rFonts w:ascii="Arial" w:eastAsia="Calibri" w:hAnsi="Arial" w:cs="Arial"/>
          <w:color w:val="000000"/>
          <w:lang w:eastAsia="en-US"/>
        </w:rPr>
        <w:t xml:space="preserve"> pela Portaria nº</w:t>
      </w:r>
      <w:r w:rsidR="00F463E1" w:rsidRPr="00F463E1">
        <w:rPr>
          <w:rFonts w:ascii="Arial" w:eastAsia="Calibri" w:hAnsi="Arial" w:cs="Arial"/>
          <w:color w:val="000000"/>
          <w:lang w:eastAsia="en-US"/>
        </w:rPr>
        <w:t xml:space="preserve"> 147/2018</w:t>
      </w:r>
      <w:r w:rsidRPr="00F463E1">
        <w:rPr>
          <w:rFonts w:ascii="Arial" w:eastAsia="Calibri" w:hAnsi="Arial" w:cs="Arial"/>
          <w:color w:val="000000"/>
          <w:lang w:eastAsia="en-US"/>
        </w:rPr>
        <w:t>.</w:t>
      </w:r>
    </w:p>
    <w:p w:rsidR="003D1BE0" w:rsidRPr="00F463E1" w:rsidRDefault="003D1BE0" w:rsidP="003D1BE0">
      <w:pPr>
        <w:jc w:val="both"/>
        <w:rPr>
          <w:rFonts w:ascii="Arial" w:hAnsi="Arial" w:cs="Arial"/>
          <w:b/>
          <w:bCs/>
          <w:u w:val="single"/>
        </w:rPr>
      </w:pPr>
    </w:p>
    <w:p w:rsidR="003D1BE0" w:rsidRPr="00F463E1" w:rsidRDefault="003D1BE0" w:rsidP="003D1BE0">
      <w:pPr>
        <w:jc w:val="both"/>
        <w:rPr>
          <w:rFonts w:ascii="Arial" w:hAnsi="Arial" w:cs="Arial"/>
          <w:b/>
          <w:bCs/>
          <w:u w:val="single"/>
        </w:rPr>
      </w:pPr>
    </w:p>
    <w:p w:rsidR="003D1BE0" w:rsidRPr="00F463E1" w:rsidRDefault="003D1BE0" w:rsidP="003D1BE0">
      <w:pPr>
        <w:jc w:val="both"/>
        <w:rPr>
          <w:rFonts w:ascii="Arial" w:hAnsi="Arial" w:cs="Arial"/>
          <w:b/>
          <w:bCs/>
          <w:u w:val="single"/>
        </w:rPr>
      </w:pPr>
      <w:r w:rsidRPr="00F463E1">
        <w:rPr>
          <w:rFonts w:ascii="Arial" w:hAnsi="Arial" w:cs="Arial"/>
          <w:b/>
          <w:bCs/>
          <w:u w:val="single"/>
        </w:rPr>
        <w:t>CLÁUSULA DÉCIMA SEGUNDA - DAS DISPOSIÇÕES SUPLETIVAS:</w:t>
      </w:r>
    </w:p>
    <w:p w:rsidR="003D1BE0" w:rsidRPr="00F463E1" w:rsidRDefault="003D1BE0" w:rsidP="003D1BE0">
      <w:pPr>
        <w:pStyle w:val="ParagraphStyle"/>
        <w:ind w:right="135"/>
        <w:jc w:val="both"/>
        <w:rPr>
          <w:b/>
        </w:rPr>
      </w:pPr>
    </w:p>
    <w:p w:rsidR="003D1BE0" w:rsidRPr="00F463E1" w:rsidRDefault="003D1BE0" w:rsidP="003D1BE0">
      <w:pPr>
        <w:pStyle w:val="ParagraphStyle"/>
        <w:ind w:right="135"/>
        <w:jc w:val="both"/>
      </w:pPr>
      <w:r w:rsidRPr="00F463E1">
        <w:rPr>
          <w:b/>
        </w:rPr>
        <w:t>12.1.</w:t>
      </w:r>
      <w:r w:rsidRPr="00F463E1">
        <w:t xml:space="preserve"> O presente Instrumento contratual rege-se pelas disposições expressas na Lei nº 8.666, de 21 de junho 1993, e pelos preceitos de direito público, </w:t>
      </w:r>
      <w:proofErr w:type="spellStart"/>
      <w:r w:rsidRPr="00F463E1">
        <w:t>aplicando-se-lhe</w:t>
      </w:r>
      <w:proofErr w:type="spellEnd"/>
      <w:r w:rsidRPr="00F463E1">
        <w:t xml:space="preserve"> supletivamente os princípios da Teoria Geral dos Contratos e as disposições de direito privado.</w:t>
      </w:r>
    </w:p>
    <w:p w:rsidR="003D1BE0" w:rsidRPr="00F463E1" w:rsidRDefault="003D1BE0" w:rsidP="003D1BE0">
      <w:pPr>
        <w:autoSpaceDE w:val="0"/>
        <w:autoSpaceDN w:val="0"/>
        <w:adjustRightInd w:val="0"/>
        <w:jc w:val="both"/>
        <w:rPr>
          <w:rFonts w:ascii="Arial" w:hAnsi="Arial" w:cs="Arial"/>
          <w:b/>
          <w:color w:val="000000"/>
        </w:rPr>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12.2.</w:t>
      </w:r>
      <w:r w:rsidRPr="00F463E1">
        <w:rPr>
          <w:rFonts w:ascii="Arial" w:hAnsi="Arial" w:cs="Arial"/>
          <w:color w:val="000000"/>
        </w:rPr>
        <w:t xml:space="preserve"> Nenhum serviço fora do contratado poderá ser prestado, ainda que em caráter extraordinário, sem a prévia e expressa autorização do </w:t>
      </w:r>
      <w:r w:rsidRPr="00F463E1">
        <w:rPr>
          <w:rFonts w:ascii="Arial" w:hAnsi="Arial" w:cs="Arial"/>
          <w:b/>
          <w:bCs/>
          <w:color w:val="000000"/>
        </w:rPr>
        <w:t>CREDENCIANTE</w:t>
      </w:r>
      <w:r w:rsidRPr="00F463E1">
        <w:rPr>
          <w:rFonts w:ascii="Arial" w:hAnsi="Arial" w:cs="Arial"/>
          <w:color w:val="000000"/>
        </w:rPr>
        <w:t xml:space="preserve">. </w:t>
      </w:r>
    </w:p>
    <w:p w:rsidR="003D1BE0" w:rsidRPr="00F463E1" w:rsidRDefault="003D1BE0" w:rsidP="003D1BE0">
      <w:pPr>
        <w:autoSpaceDE w:val="0"/>
        <w:autoSpaceDN w:val="0"/>
        <w:adjustRightInd w:val="0"/>
        <w:jc w:val="both"/>
        <w:rPr>
          <w:rFonts w:ascii="Arial" w:hAnsi="Arial" w:cs="Arial"/>
          <w:b/>
          <w:color w:val="000000"/>
        </w:rPr>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12.3.</w:t>
      </w:r>
      <w:r w:rsidRPr="00F463E1">
        <w:rPr>
          <w:rFonts w:ascii="Arial" w:hAnsi="Arial" w:cs="Arial"/>
          <w:color w:val="000000"/>
        </w:rPr>
        <w:t xml:space="preserve"> A </w:t>
      </w:r>
      <w:r w:rsidRPr="00F463E1">
        <w:rPr>
          <w:rFonts w:ascii="Arial" w:hAnsi="Arial" w:cs="Arial"/>
          <w:b/>
          <w:bCs/>
          <w:color w:val="000000"/>
        </w:rPr>
        <w:t xml:space="preserve">CREDENCIANTE </w:t>
      </w:r>
      <w:r w:rsidRPr="00F463E1">
        <w:rPr>
          <w:rFonts w:ascii="Arial" w:hAnsi="Arial" w:cs="Arial"/>
          <w:color w:val="000000"/>
        </w:rPr>
        <w:t xml:space="preserve">assume exclusiva responsabilidade pelo cumprimento de todas as obrigações decorrentes da execução deste contrato, sejam de natureza trabalhista, previdenciária, comercial, civil ou fiscal, inexistindo solidariedade do </w:t>
      </w:r>
      <w:r w:rsidRPr="00F463E1">
        <w:rPr>
          <w:rFonts w:ascii="Arial" w:hAnsi="Arial" w:cs="Arial"/>
          <w:b/>
          <w:bCs/>
          <w:color w:val="000000"/>
        </w:rPr>
        <w:t xml:space="preserve">CREDENCIADA </w:t>
      </w:r>
      <w:r w:rsidRPr="00F463E1">
        <w:rPr>
          <w:rFonts w:ascii="Arial" w:hAnsi="Arial" w:cs="Arial"/>
          <w:color w:val="000000"/>
        </w:rPr>
        <w:t xml:space="preserve">relativamente a esses encargos, inclusive os que eventualmente advirem de prejuízos causados a terceiros. </w:t>
      </w:r>
    </w:p>
    <w:p w:rsidR="003D1BE0" w:rsidRPr="00F463E1" w:rsidRDefault="003D1BE0" w:rsidP="003D1BE0">
      <w:pPr>
        <w:pStyle w:val="ParagraphStyle"/>
        <w:ind w:right="135"/>
        <w:jc w:val="both"/>
      </w:pPr>
    </w:p>
    <w:p w:rsidR="003D1BE0" w:rsidRPr="00F463E1" w:rsidRDefault="003D1BE0" w:rsidP="003D1BE0">
      <w:pPr>
        <w:autoSpaceDE w:val="0"/>
        <w:autoSpaceDN w:val="0"/>
        <w:adjustRightInd w:val="0"/>
        <w:jc w:val="both"/>
        <w:rPr>
          <w:rFonts w:ascii="Arial" w:hAnsi="Arial" w:cs="Arial"/>
          <w:color w:val="000000"/>
        </w:rPr>
      </w:pPr>
      <w:r w:rsidRPr="00F463E1">
        <w:rPr>
          <w:rFonts w:ascii="Arial" w:hAnsi="Arial" w:cs="Arial"/>
          <w:b/>
          <w:color w:val="000000"/>
        </w:rPr>
        <w:t>12.4.</w:t>
      </w:r>
      <w:r w:rsidRPr="00F463E1">
        <w:rPr>
          <w:rFonts w:ascii="Arial" w:hAnsi="Arial" w:cs="Arial"/>
          <w:color w:val="000000"/>
        </w:rPr>
        <w:t xml:space="preserve"> Rescindido o contrato em razão do inadimplemento de obrigações da </w:t>
      </w:r>
      <w:r w:rsidRPr="00F463E1">
        <w:rPr>
          <w:rFonts w:ascii="Arial" w:hAnsi="Arial" w:cs="Arial"/>
          <w:b/>
          <w:bCs/>
          <w:color w:val="000000"/>
        </w:rPr>
        <w:t>CONTRATADA</w:t>
      </w:r>
      <w:r w:rsidRPr="00F463E1">
        <w:rPr>
          <w:rFonts w:ascii="Arial" w:hAnsi="Arial" w:cs="Arial"/>
          <w:color w:val="000000"/>
        </w:rPr>
        <w:t xml:space="preserve">, esta ficará impedida de participar de novos contratos de serviços com os </w:t>
      </w:r>
      <w:r w:rsidRPr="00F463E1">
        <w:rPr>
          <w:rFonts w:ascii="Arial" w:hAnsi="Arial" w:cs="Arial"/>
          <w:b/>
          <w:bCs/>
          <w:color w:val="000000"/>
        </w:rPr>
        <w:t xml:space="preserve">CONTRATANTES </w:t>
      </w:r>
      <w:r w:rsidRPr="00F463E1">
        <w:rPr>
          <w:rFonts w:ascii="Arial" w:hAnsi="Arial" w:cs="Arial"/>
          <w:color w:val="000000"/>
        </w:rPr>
        <w:t xml:space="preserve">além das penalidades previstas no </w:t>
      </w:r>
      <w:r w:rsidRPr="00F463E1">
        <w:rPr>
          <w:rFonts w:ascii="Arial" w:hAnsi="Arial" w:cs="Arial"/>
          <w:b/>
          <w:bCs/>
          <w:color w:val="000000"/>
        </w:rPr>
        <w:t>Artigo nº 87 da Lei 8.666/93</w:t>
      </w:r>
      <w:r w:rsidRPr="00F463E1">
        <w:rPr>
          <w:rFonts w:ascii="Arial" w:hAnsi="Arial" w:cs="Arial"/>
          <w:color w:val="000000"/>
        </w:rPr>
        <w:t xml:space="preserve">. </w:t>
      </w:r>
    </w:p>
    <w:p w:rsidR="003D1BE0" w:rsidRPr="00F463E1" w:rsidRDefault="003D1BE0" w:rsidP="003D1BE0">
      <w:pPr>
        <w:autoSpaceDE w:val="0"/>
        <w:autoSpaceDN w:val="0"/>
        <w:adjustRightInd w:val="0"/>
        <w:jc w:val="both"/>
        <w:rPr>
          <w:rFonts w:ascii="Arial" w:hAnsi="Arial" w:cs="Arial"/>
          <w:color w:val="000000"/>
        </w:rPr>
      </w:pPr>
    </w:p>
    <w:p w:rsidR="003D1BE0" w:rsidRPr="00F463E1" w:rsidRDefault="003D1BE0" w:rsidP="003D1BE0">
      <w:pPr>
        <w:pStyle w:val="ParagraphStyle"/>
        <w:keepNext/>
        <w:jc w:val="both"/>
        <w:rPr>
          <w:b/>
          <w:bCs/>
          <w:u w:val="single"/>
        </w:rPr>
      </w:pPr>
      <w:r w:rsidRPr="00F463E1">
        <w:rPr>
          <w:b/>
          <w:bCs/>
          <w:u w:val="single"/>
        </w:rPr>
        <w:t>CLÁUSULA DÉCIMA TERCEIRA – DO FORO:</w:t>
      </w:r>
    </w:p>
    <w:p w:rsidR="003D1BE0" w:rsidRPr="00F463E1" w:rsidRDefault="003D1BE0" w:rsidP="003D1BE0">
      <w:pPr>
        <w:pStyle w:val="ParagraphStyle"/>
        <w:jc w:val="both"/>
      </w:pPr>
    </w:p>
    <w:p w:rsidR="003D1BE0" w:rsidRPr="00F463E1" w:rsidRDefault="003D1BE0" w:rsidP="003D1BE0">
      <w:pPr>
        <w:pStyle w:val="ParagraphStyle"/>
        <w:jc w:val="both"/>
      </w:pPr>
      <w:r w:rsidRPr="00F463E1">
        <w:t>Fica eleito o Foro da Comarca de Andirá - Paraná, para dirimir quaisquer dúvidas ou questões oriundas do presente Contrato.</w:t>
      </w:r>
    </w:p>
    <w:p w:rsidR="003D1BE0" w:rsidRPr="00F463E1" w:rsidRDefault="003D1BE0" w:rsidP="003D1BE0">
      <w:pPr>
        <w:pStyle w:val="ParagraphStyle"/>
        <w:jc w:val="both"/>
      </w:pPr>
    </w:p>
    <w:p w:rsidR="003D1BE0" w:rsidRPr="00F463E1" w:rsidRDefault="003D1BE0" w:rsidP="003D1BE0">
      <w:pPr>
        <w:pStyle w:val="ParagraphStyle"/>
        <w:jc w:val="both"/>
      </w:pPr>
      <w:r w:rsidRPr="00F463E1">
        <w:t xml:space="preserve">E, por estarem, </w:t>
      </w:r>
      <w:r w:rsidRPr="00F463E1">
        <w:rPr>
          <w:b/>
          <w:bCs/>
        </w:rPr>
        <w:t>CREDENCIANTE</w:t>
      </w:r>
      <w:r w:rsidRPr="00F463E1">
        <w:t xml:space="preserve"> e </w:t>
      </w:r>
      <w:r w:rsidRPr="00F463E1">
        <w:rPr>
          <w:b/>
          <w:bCs/>
        </w:rPr>
        <w:t>CREDENCIADA</w:t>
      </w:r>
      <w:r w:rsidRPr="00F463E1">
        <w:t xml:space="preserve"> de pleno acordo com o disposto neste instrumento, firmam-no, juntamente com duas testemunhas, em 03 (três) vias de igual teor e forma, obrigando-se por si e por seus herdeiros e sucessores, a cumpri-lo em todos os seus termos.</w:t>
      </w:r>
    </w:p>
    <w:p w:rsidR="003D1BE0" w:rsidRPr="00F463E1" w:rsidRDefault="003D1BE0" w:rsidP="003D1BE0">
      <w:pPr>
        <w:pStyle w:val="ParagraphStyle"/>
        <w:jc w:val="both"/>
      </w:pPr>
    </w:p>
    <w:p w:rsidR="00F463E1" w:rsidRDefault="00F463E1" w:rsidP="003D1BE0">
      <w:pPr>
        <w:pStyle w:val="ParagraphStyle"/>
        <w:jc w:val="center"/>
      </w:pPr>
    </w:p>
    <w:p w:rsidR="00F463E1" w:rsidRDefault="00F463E1" w:rsidP="003D1BE0">
      <w:pPr>
        <w:pStyle w:val="ParagraphStyle"/>
        <w:jc w:val="center"/>
      </w:pPr>
    </w:p>
    <w:p w:rsidR="00F463E1" w:rsidRDefault="00F463E1" w:rsidP="003D1BE0">
      <w:pPr>
        <w:pStyle w:val="ParagraphStyle"/>
        <w:jc w:val="center"/>
      </w:pPr>
    </w:p>
    <w:p w:rsidR="003D1BE0" w:rsidRPr="00F463E1" w:rsidRDefault="003D1BE0" w:rsidP="003D1BE0">
      <w:pPr>
        <w:pStyle w:val="ParagraphStyle"/>
        <w:jc w:val="center"/>
      </w:pPr>
      <w:proofErr w:type="spellStart"/>
      <w:r w:rsidRPr="00F463E1">
        <w:t>Itambaracá</w:t>
      </w:r>
      <w:proofErr w:type="spellEnd"/>
      <w:r w:rsidRPr="00F463E1">
        <w:t xml:space="preserve">, </w:t>
      </w:r>
      <w:r w:rsidR="00F463E1" w:rsidRPr="00F463E1">
        <w:t>03 de julho</w:t>
      </w:r>
      <w:proofErr w:type="gramStart"/>
      <w:r w:rsidR="00F463E1" w:rsidRPr="00F463E1">
        <w:t xml:space="preserve"> </w:t>
      </w:r>
      <w:r w:rsidRPr="00F463E1">
        <w:t xml:space="preserve"> </w:t>
      </w:r>
      <w:proofErr w:type="gramEnd"/>
      <w:r w:rsidRPr="00F463E1">
        <w:t>de 2019.</w:t>
      </w:r>
    </w:p>
    <w:p w:rsidR="00F463E1" w:rsidRPr="00F463E1" w:rsidRDefault="00F463E1" w:rsidP="003D1BE0">
      <w:pPr>
        <w:pStyle w:val="ParagraphStyle"/>
        <w:jc w:val="center"/>
      </w:pPr>
    </w:p>
    <w:p w:rsidR="00F463E1" w:rsidRPr="00F463E1" w:rsidRDefault="00F463E1" w:rsidP="003D1BE0">
      <w:pPr>
        <w:pStyle w:val="ParagraphStyle"/>
        <w:jc w:val="center"/>
      </w:pPr>
    </w:p>
    <w:p w:rsidR="00F463E1" w:rsidRDefault="00F463E1"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Default="005469D9" w:rsidP="00F463E1">
      <w:pPr>
        <w:autoSpaceDE w:val="0"/>
        <w:autoSpaceDN w:val="0"/>
        <w:adjustRightInd w:val="0"/>
        <w:jc w:val="center"/>
        <w:rPr>
          <w:rFonts w:ascii="Arial" w:eastAsia="Calibri" w:hAnsi="Arial" w:cs="Arial"/>
          <w:b/>
          <w:bCs/>
          <w:lang w:eastAsia="en-US"/>
        </w:rPr>
      </w:pPr>
    </w:p>
    <w:p w:rsidR="005469D9" w:rsidRPr="00F463E1" w:rsidRDefault="005469D9" w:rsidP="00F463E1">
      <w:pPr>
        <w:autoSpaceDE w:val="0"/>
        <w:autoSpaceDN w:val="0"/>
        <w:adjustRightInd w:val="0"/>
        <w:jc w:val="center"/>
        <w:rPr>
          <w:rFonts w:ascii="Arial" w:eastAsia="Calibri" w:hAnsi="Arial" w:cs="Arial"/>
          <w:b/>
          <w:bCs/>
          <w:lang w:eastAsia="en-US"/>
        </w:rPr>
      </w:pPr>
      <w:bookmarkStart w:id="0" w:name="_GoBack"/>
      <w:bookmarkEnd w:id="0"/>
    </w:p>
    <w:p w:rsidR="00F463E1" w:rsidRPr="00F463E1" w:rsidRDefault="00F463E1" w:rsidP="00F463E1">
      <w:pPr>
        <w:ind w:right="-54"/>
        <w:jc w:val="both"/>
        <w:rPr>
          <w:rFonts w:ascii="Arial" w:hAnsi="Arial" w:cs="Arial"/>
        </w:rPr>
      </w:pPr>
      <w:r w:rsidRPr="00F463E1">
        <w:rPr>
          <w:rFonts w:ascii="Arial" w:hAnsi="Arial" w:cs="Arial"/>
        </w:rPr>
        <w:lastRenderedPageBreak/>
        <w:t xml:space="preserve">_____________________                              </w:t>
      </w:r>
      <w:r>
        <w:rPr>
          <w:rFonts w:ascii="Arial" w:hAnsi="Arial" w:cs="Arial"/>
        </w:rPr>
        <w:t xml:space="preserve">                 </w:t>
      </w:r>
      <w:r w:rsidRPr="00F463E1">
        <w:rPr>
          <w:rFonts w:ascii="Arial" w:hAnsi="Arial" w:cs="Arial"/>
        </w:rPr>
        <w:t xml:space="preserve">_____________________________ </w:t>
      </w:r>
    </w:p>
    <w:p w:rsidR="00F463E1" w:rsidRPr="00F463E1" w:rsidRDefault="00F463E1" w:rsidP="00F463E1">
      <w:pPr>
        <w:ind w:right="-54"/>
        <w:jc w:val="both"/>
        <w:rPr>
          <w:rFonts w:ascii="Arial" w:hAnsi="Arial" w:cs="Arial"/>
        </w:rPr>
      </w:pPr>
      <w:r w:rsidRPr="00F463E1">
        <w:rPr>
          <w:rFonts w:ascii="Arial" w:hAnsi="Arial" w:cs="Arial"/>
        </w:rPr>
        <w:t>Carlos Cesar de Carvalho</w:t>
      </w:r>
      <w:r w:rsidRPr="00F463E1">
        <w:rPr>
          <w:rFonts w:ascii="Arial" w:hAnsi="Arial" w:cs="Arial"/>
        </w:rPr>
        <w:tab/>
      </w:r>
      <w:r w:rsidRPr="00F463E1">
        <w:rPr>
          <w:rFonts w:ascii="Arial" w:hAnsi="Arial" w:cs="Arial"/>
        </w:rPr>
        <w:tab/>
      </w:r>
      <w:r w:rsidRPr="00F463E1">
        <w:rPr>
          <w:rFonts w:ascii="Arial" w:hAnsi="Arial" w:cs="Arial"/>
        </w:rPr>
        <w:tab/>
      </w:r>
      <w:r w:rsidRPr="00F463E1">
        <w:rPr>
          <w:rFonts w:ascii="Arial" w:hAnsi="Arial" w:cs="Arial"/>
        </w:rPr>
        <w:tab/>
        <w:t xml:space="preserve">        </w:t>
      </w:r>
      <w:r>
        <w:rPr>
          <w:rFonts w:ascii="Arial" w:hAnsi="Arial" w:cs="Arial"/>
        </w:rPr>
        <w:t xml:space="preserve">        </w:t>
      </w:r>
      <w:r w:rsidRPr="00F463E1">
        <w:rPr>
          <w:rFonts w:ascii="Arial" w:eastAsiaTheme="minorHAnsi" w:hAnsi="Arial" w:cs="Arial"/>
          <w:lang w:eastAsia="en-US"/>
        </w:rPr>
        <w:t xml:space="preserve">Simone Cristina C. </w:t>
      </w:r>
      <w:proofErr w:type="spellStart"/>
      <w:r w:rsidRPr="00F463E1">
        <w:rPr>
          <w:rFonts w:ascii="Arial" w:eastAsiaTheme="minorHAnsi" w:hAnsi="Arial" w:cs="Arial"/>
          <w:lang w:eastAsia="en-US"/>
        </w:rPr>
        <w:t>Sabaini</w:t>
      </w:r>
      <w:proofErr w:type="spellEnd"/>
      <w:r w:rsidRPr="00F463E1">
        <w:rPr>
          <w:rFonts w:ascii="Arial" w:eastAsiaTheme="minorHAnsi" w:hAnsi="Arial" w:cs="Arial"/>
          <w:lang w:eastAsia="en-US"/>
        </w:rPr>
        <w:t xml:space="preserve"> de </w:t>
      </w:r>
      <w:proofErr w:type="gramStart"/>
      <w:r w:rsidRPr="00F463E1">
        <w:rPr>
          <w:rFonts w:ascii="Arial" w:eastAsiaTheme="minorHAnsi" w:hAnsi="Arial" w:cs="Arial"/>
          <w:lang w:eastAsia="en-US"/>
        </w:rPr>
        <w:t>Melo</w:t>
      </w:r>
      <w:proofErr w:type="gramEnd"/>
    </w:p>
    <w:p w:rsidR="00F463E1" w:rsidRDefault="00F463E1" w:rsidP="00F463E1">
      <w:pPr>
        <w:keepNext/>
        <w:ind w:right="-54"/>
        <w:jc w:val="both"/>
        <w:outlineLvl w:val="0"/>
        <w:rPr>
          <w:rFonts w:ascii="Arial" w:hAnsi="Arial" w:cs="Arial"/>
          <w:b/>
        </w:rPr>
      </w:pPr>
      <w:r w:rsidRPr="00F463E1">
        <w:rPr>
          <w:rFonts w:ascii="Arial" w:hAnsi="Arial" w:cs="Arial"/>
          <w:b/>
        </w:rPr>
        <w:t>CONTRATANTE</w:t>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t xml:space="preserve">         </w:t>
      </w:r>
      <w:r>
        <w:rPr>
          <w:rFonts w:ascii="Arial" w:hAnsi="Arial" w:cs="Arial"/>
          <w:b/>
        </w:rPr>
        <w:t xml:space="preserve">   </w:t>
      </w:r>
      <w:r w:rsidRPr="00F463E1">
        <w:rPr>
          <w:rFonts w:ascii="Arial" w:eastAsiaTheme="minorHAnsi" w:hAnsi="Arial" w:cs="Arial"/>
          <w:lang w:eastAsia="en-US"/>
        </w:rPr>
        <w:t xml:space="preserve">Araújo &amp; </w:t>
      </w:r>
      <w:proofErr w:type="spellStart"/>
      <w:r w:rsidRPr="00F463E1">
        <w:rPr>
          <w:rFonts w:ascii="Arial" w:eastAsiaTheme="minorHAnsi" w:hAnsi="Arial" w:cs="Arial"/>
          <w:lang w:eastAsia="en-US"/>
        </w:rPr>
        <w:t>Sabaini</w:t>
      </w:r>
      <w:proofErr w:type="spellEnd"/>
      <w:r w:rsidRPr="00F463E1">
        <w:rPr>
          <w:rFonts w:ascii="Arial" w:eastAsiaTheme="minorHAnsi" w:hAnsi="Arial" w:cs="Arial"/>
          <w:lang w:eastAsia="en-US"/>
        </w:rPr>
        <w:t xml:space="preserve"> S/C Ltda.</w:t>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r>
      <w:r w:rsidRPr="00F463E1">
        <w:rPr>
          <w:rFonts w:ascii="Arial" w:hAnsi="Arial" w:cs="Arial"/>
          <w:b/>
        </w:rPr>
        <w:tab/>
        <w:t xml:space="preserve">                            </w:t>
      </w:r>
      <w:r>
        <w:rPr>
          <w:rFonts w:ascii="Arial" w:hAnsi="Arial" w:cs="Arial"/>
          <w:b/>
        </w:rPr>
        <w:t xml:space="preserve">               </w:t>
      </w:r>
      <w:r w:rsidRPr="00F463E1">
        <w:rPr>
          <w:rFonts w:ascii="Arial" w:hAnsi="Arial" w:cs="Arial"/>
          <w:b/>
        </w:rPr>
        <w:t>CONTRATADA</w:t>
      </w:r>
      <w:r w:rsidRPr="00F463E1">
        <w:rPr>
          <w:rFonts w:ascii="Arial" w:hAnsi="Arial" w:cs="Arial"/>
          <w:b/>
        </w:rPr>
        <w:tab/>
      </w:r>
      <w:r w:rsidRPr="00F463E1">
        <w:rPr>
          <w:rFonts w:ascii="Arial" w:hAnsi="Arial" w:cs="Arial"/>
          <w:b/>
        </w:rPr>
        <w:tab/>
      </w:r>
      <w:r w:rsidRPr="00F463E1">
        <w:rPr>
          <w:rFonts w:ascii="Arial" w:hAnsi="Arial" w:cs="Arial"/>
          <w:b/>
        </w:rPr>
        <w:tab/>
        <w:t xml:space="preserve">        </w:t>
      </w:r>
    </w:p>
    <w:p w:rsidR="00F463E1" w:rsidRDefault="00F463E1" w:rsidP="00F463E1">
      <w:pPr>
        <w:keepNext/>
        <w:ind w:right="-54"/>
        <w:jc w:val="both"/>
        <w:outlineLvl w:val="0"/>
        <w:rPr>
          <w:rFonts w:ascii="Arial" w:hAnsi="Arial" w:cs="Arial"/>
          <w:b/>
        </w:rPr>
      </w:pPr>
    </w:p>
    <w:p w:rsidR="00F463E1" w:rsidRDefault="00F463E1" w:rsidP="00F463E1">
      <w:pPr>
        <w:keepNext/>
        <w:ind w:right="-54"/>
        <w:jc w:val="both"/>
        <w:outlineLvl w:val="0"/>
        <w:rPr>
          <w:rFonts w:ascii="Arial" w:hAnsi="Arial" w:cs="Arial"/>
          <w:b/>
        </w:rPr>
      </w:pPr>
    </w:p>
    <w:p w:rsidR="00F463E1" w:rsidRPr="00F463E1" w:rsidRDefault="00F463E1" w:rsidP="00F463E1">
      <w:pPr>
        <w:keepNext/>
        <w:ind w:right="-54"/>
        <w:jc w:val="both"/>
        <w:outlineLvl w:val="0"/>
        <w:rPr>
          <w:rFonts w:ascii="Arial" w:hAnsi="Arial" w:cs="Arial"/>
          <w:b/>
        </w:rPr>
      </w:pPr>
    </w:p>
    <w:p w:rsidR="00F463E1" w:rsidRPr="00F463E1" w:rsidRDefault="00F463E1" w:rsidP="00F463E1">
      <w:pPr>
        <w:autoSpaceDE w:val="0"/>
        <w:autoSpaceDN w:val="0"/>
        <w:adjustRightInd w:val="0"/>
        <w:jc w:val="center"/>
        <w:rPr>
          <w:rFonts w:ascii="Arial" w:eastAsia="Calibri" w:hAnsi="Arial" w:cs="Arial"/>
          <w:b/>
          <w:bCs/>
          <w:lang w:eastAsia="en-US"/>
        </w:rPr>
      </w:pPr>
    </w:p>
    <w:p w:rsidR="00F463E1" w:rsidRPr="00F463E1" w:rsidRDefault="00F463E1" w:rsidP="00F463E1">
      <w:pPr>
        <w:ind w:right="-54"/>
        <w:jc w:val="both"/>
        <w:rPr>
          <w:rFonts w:ascii="Arial" w:hAnsi="Arial" w:cs="Arial"/>
          <w:b/>
          <w:bCs/>
        </w:rPr>
      </w:pPr>
    </w:p>
    <w:p w:rsidR="00F463E1" w:rsidRPr="00F463E1" w:rsidRDefault="00F463E1" w:rsidP="00F463E1">
      <w:pPr>
        <w:ind w:right="-54"/>
        <w:jc w:val="both"/>
        <w:rPr>
          <w:rFonts w:ascii="Arial" w:hAnsi="Arial" w:cs="Arial"/>
        </w:rPr>
      </w:pPr>
      <w:r w:rsidRPr="00F463E1">
        <w:rPr>
          <w:rFonts w:ascii="Arial" w:hAnsi="Arial" w:cs="Arial"/>
          <w:b/>
          <w:bCs/>
        </w:rPr>
        <w:t>TESTEMUNHAS:</w:t>
      </w:r>
      <w:r w:rsidRPr="00F463E1">
        <w:rPr>
          <w:rFonts w:ascii="Arial" w:hAnsi="Arial" w:cs="Arial"/>
        </w:rPr>
        <w:t>______________________</w:t>
      </w:r>
      <w:r>
        <w:rPr>
          <w:rFonts w:ascii="Arial" w:hAnsi="Arial" w:cs="Arial"/>
        </w:rPr>
        <w:t xml:space="preserve">_______        </w:t>
      </w:r>
      <w:r w:rsidRPr="00F463E1">
        <w:rPr>
          <w:rFonts w:ascii="Arial" w:hAnsi="Arial" w:cs="Arial"/>
        </w:rPr>
        <w:t>_________________________</w:t>
      </w:r>
      <w:r>
        <w:rPr>
          <w:rFonts w:ascii="Arial" w:hAnsi="Arial" w:cs="Arial"/>
        </w:rPr>
        <w:t>____</w:t>
      </w:r>
    </w:p>
    <w:p w:rsidR="00F463E1" w:rsidRPr="00F463E1" w:rsidRDefault="00F463E1" w:rsidP="00F463E1">
      <w:pPr>
        <w:ind w:right="-54"/>
        <w:rPr>
          <w:rFonts w:ascii="Arial" w:hAnsi="Arial" w:cs="Arial"/>
        </w:rPr>
      </w:pPr>
      <w:r>
        <w:rPr>
          <w:rFonts w:ascii="Arial" w:hAnsi="Arial" w:cs="Arial"/>
        </w:rPr>
        <w:t xml:space="preserve">                            </w:t>
      </w:r>
      <w:r w:rsidRPr="00F463E1">
        <w:rPr>
          <w:rFonts w:ascii="Arial" w:hAnsi="Arial" w:cs="Arial"/>
        </w:rPr>
        <w:t xml:space="preserve"> Nome: Fabiana </w:t>
      </w:r>
      <w:proofErr w:type="spellStart"/>
      <w:r w:rsidRPr="00F463E1">
        <w:rPr>
          <w:rFonts w:ascii="Arial" w:hAnsi="Arial" w:cs="Arial"/>
        </w:rPr>
        <w:t>O</w:t>
      </w:r>
      <w:r>
        <w:rPr>
          <w:rFonts w:ascii="Arial" w:hAnsi="Arial" w:cs="Arial"/>
        </w:rPr>
        <w:t>dorizzio</w:t>
      </w:r>
      <w:proofErr w:type="spellEnd"/>
      <w:r>
        <w:rPr>
          <w:rFonts w:ascii="Arial" w:hAnsi="Arial" w:cs="Arial"/>
        </w:rPr>
        <w:t xml:space="preserve"> de Souza         </w:t>
      </w:r>
      <w:r w:rsidRPr="00F463E1">
        <w:rPr>
          <w:rFonts w:ascii="Arial" w:hAnsi="Arial" w:cs="Arial"/>
        </w:rPr>
        <w:t>Nome:</w:t>
      </w:r>
      <w:proofErr w:type="gramStart"/>
      <w:r w:rsidRPr="00F463E1">
        <w:rPr>
          <w:rFonts w:ascii="Arial" w:hAnsi="Arial" w:cs="Arial"/>
        </w:rPr>
        <w:t xml:space="preserve">  </w:t>
      </w:r>
      <w:proofErr w:type="gramEnd"/>
      <w:r w:rsidRPr="00F463E1">
        <w:rPr>
          <w:rFonts w:ascii="Arial" w:hAnsi="Arial" w:cs="Arial"/>
        </w:rPr>
        <w:t xml:space="preserve">Vanessa Ferreira Gonçalves            </w:t>
      </w:r>
    </w:p>
    <w:p w:rsidR="00F463E1" w:rsidRPr="00F463E1" w:rsidRDefault="00F463E1" w:rsidP="00F463E1">
      <w:pPr>
        <w:ind w:right="306"/>
        <w:jc w:val="both"/>
        <w:rPr>
          <w:rFonts w:ascii="Arial" w:hAnsi="Arial" w:cs="Arial"/>
        </w:rPr>
      </w:pPr>
      <w:r>
        <w:rPr>
          <w:rFonts w:ascii="Arial" w:hAnsi="Arial" w:cs="Arial"/>
        </w:rPr>
        <w:t xml:space="preserve">                             </w:t>
      </w:r>
      <w:r w:rsidRPr="00F463E1">
        <w:rPr>
          <w:rFonts w:ascii="Arial" w:hAnsi="Arial" w:cs="Arial"/>
        </w:rPr>
        <w:t>CPF:</w:t>
      </w:r>
      <w:r w:rsidRPr="00F463E1">
        <w:rPr>
          <w:rFonts w:ascii="Arial" w:hAnsi="Arial" w:cs="Arial"/>
        </w:rPr>
        <w:t xml:space="preserve"> </w:t>
      </w:r>
      <w:r w:rsidRPr="00F463E1">
        <w:rPr>
          <w:rFonts w:ascii="Arial" w:hAnsi="Arial" w:cs="Arial"/>
        </w:rPr>
        <w:t>035.168.519-70</w:t>
      </w:r>
      <w:r w:rsidRPr="00F463E1">
        <w:rPr>
          <w:rFonts w:ascii="Arial" w:eastAsia="Calibri" w:hAnsi="Arial" w:cs="Arial"/>
        </w:rPr>
        <w:t xml:space="preserve">      </w:t>
      </w:r>
      <w:r>
        <w:rPr>
          <w:rFonts w:ascii="Arial" w:eastAsia="Calibri" w:hAnsi="Arial" w:cs="Arial"/>
        </w:rPr>
        <w:t xml:space="preserve">                          </w:t>
      </w:r>
      <w:r w:rsidRPr="00F463E1">
        <w:rPr>
          <w:rFonts w:ascii="Arial" w:hAnsi="Arial" w:cs="Arial"/>
        </w:rPr>
        <w:t xml:space="preserve">CPF: 840.017.710-04                                    </w:t>
      </w:r>
    </w:p>
    <w:p w:rsidR="00F463E1" w:rsidRPr="00F463E1" w:rsidRDefault="00F463E1" w:rsidP="00F463E1">
      <w:pPr>
        <w:widowControl w:val="0"/>
        <w:autoSpaceDE w:val="0"/>
        <w:autoSpaceDN w:val="0"/>
        <w:adjustRightInd w:val="0"/>
        <w:jc w:val="center"/>
        <w:rPr>
          <w:rFonts w:ascii="Arial" w:hAnsi="Arial" w:cs="Arial"/>
          <w:b/>
        </w:rPr>
      </w:pPr>
    </w:p>
    <w:p w:rsidR="00F463E1" w:rsidRPr="00F463E1" w:rsidRDefault="00F463E1" w:rsidP="00F463E1">
      <w:pPr>
        <w:widowControl w:val="0"/>
        <w:autoSpaceDE w:val="0"/>
        <w:autoSpaceDN w:val="0"/>
        <w:adjustRightInd w:val="0"/>
        <w:jc w:val="center"/>
        <w:rPr>
          <w:rFonts w:ascii="Arial" w:hAnsi="Arial" w:cs="Arial"/>
          <w:b/>
        </w:rPr>
      </w:pPr>
    </w:p>
    <w:p w:rsidR="00F463E1" w:rsidRPr="00F463E1" w:rsidRDefault="00F463E1" w:rsidP="00F463E1">
      <w:pPr>
        <w:widowControl w:val="0"/>
        <w:autoSpaceDE w:val="0"/>
        <w:autoSpaceDN w:val="0"/>
        <w:adjustRightInd w:val="0"/>
        <w:jc w:val="center"/>
        <w:rPr>
          <w:rFonts w:ascii="Arial" w:hAnsi="Arial" w:cs="Arial"/>
          <w:b/>
        </w:rPr>
      </w:pPr>
    </w:p>
    <w:p w:rsidR="00F463E1" w:rsidRPr="00F463E1" w:rsidRDefault="00F463E1" w:rsidP="00F463E1">
      <w:pPr>
        <w:autoSpaceDE w:val="0"/>
        <w:autoSpaceDN w:val="0"/>
        <w:adjustRightInd w:val="0"/>
        <w:rPr>
          <w:rFonts w:ascii="Arial" w:eastAsia="Calibri" w:hAnsi="Arial" w:cs="Arial"/>
          <w:b/>
          <w:bCs/>
          <w:lang w:eastAsia="en-US"/>
        </w:rPr>
      </w:pPr>
    </w:p>
    <w:p w:rsidR="00F463E1" w:rsidRPr="00F463E1" w:rsidRDefault="00F463E1" w:rsidP="003D1BE0">
      <w:pPr>
        <w:pStyle w:val="ParagraphStyle"/>
        <w:jc w:val="center"/>
      </w:pPr>
      <w:r>
        <w:t xml:space="preserve"> </w:t>
      </w:r>
    </w:p>
    <w:sectPr w:rsidR="00F463E1" w:rsidRPr="00F463E1" w:rsidSect="00F463E1">
      <w:headerReference w:type="default" r:id="rId8"/>
      <w:footerReference w:type="default" r:id="rId9"/>
      <w:pgSz w:w="11906" w:h="16838"/>
      <w:pgMar w:top="1417" w:right="849" w:bottom="567"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BE0" w:rsidRDefault="003D1BE0" w:rsidP="003D1BE0">
      <w:r>
        <w:separator/>
      </w:r>
    </w:p>
  </w:endnote>
  <w:endnote w:type="continuationSeparator" w:id="0">
    <w:p w:rsidR="003D1BE0" w:rsidRDefault="003D1BE0" w:rsidP="003D1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3E1" w:rsidRPr="00F463E1" w:rsidRDefault="00F463E1" w:rsidP="00F463E1">
    <w:pPr>
      <w:tabs>
        <w:tab w:val="center" w:pos="4419"/>
        <w:tab w:val="right" w:pos="8838"/>
        <w:tab w:val="left" w:pos="9225"/>
        <w:tab w:val="right" w:pos="10064"/>
      </w:tabs>
    </w:pPr>
    <w:r w:rsidRPr="00F463E1">
      <w:tab/>
    </w:r>
    <w:r w:rsidRPr="00F463E1">
      <w:tab/>
    </w:r>
    <w:r w:rsidRPr="00F463E1">
      <w:fldChar w:fldCharType="begin"/>
    </w:r>
    <w:r w:rsidRPr="00F463E1">
      <w:instrText>PAGE   \* MERGEFORMAT</w:instrText>
    </w:r>
    <w:r w:rsidRPr="00F463E1">
      <w:fldChar w:fldCharType="separate"/>
    </w:r>
    <w:r w:rsidR="00BB53D9">
      <w:rPr>
        <w:noProof/>
      </w:rPr>
      <w:t>12</w:t>
    </w:r>
    <w:r w:rsidRPr="00F463E1">
      <w:fldChar w:fldCharType="end"/>
    </w:r>
    <w:r w:rsidR="00BB53D9">
      <w:t>/13</w:t>
    </w:r>
  </w:p>
  <w:p w:rsidR="00F463E1" w:rsidRPr="00F463E1" w:rsidRDefault="00F463E1" w:rsidP="00F463E1">
    <w:pPr>
      <w:pBdr>
        <w:top w:val="single" w:sz="12" w:space="8" w:color="auto"/>
      </w:pBdr>
      <w:tabs>
        <w:tab w:val="center" w:pos="4252"/>
        <w:tab w:val="center" w:pos="4781"/>
        <w:tab w:val="right" w:pos="8504"/>
        <w:tab w:val="right" w:pos="9562"/>
      </w:tabs>
      <w:ind w:right="360"/>
      <w:jc w:val="center"/>
      <w:rPr>
        <w:rFonts w:ascii="Arial" w:hAnsi="Arial"/>
        <w:sz w:val="14"/>
        <w:szCs w:val="14"/>
      </w:rPr>
    </w:pPr>
    <w:proofErr w:type="gramStart"/>
    <w:r w:rsidRPr="00F463E1">
      <w:rPr>
        <w:rFonts w:ascii="Arial" w:hAnsi="Arial"/>
        <w:sz w:val="14"/>
        <w:szCs w:val="14"/>
      </w:rPr>
      <w:t>Avenida Interventor</w:t>
    </w:r>
    <w:proofErr w:type="gramEnd"/>
    <w:r w:rsidRPr="00F463E1">
      <w:rPr>
        <w:rFonts w:ascii="Arial" w:hAnsi="Arial"/>
        <w:sz w:val="14"/>
        <w:szCs w:val="14"/>
      </w:rPr>
      <w:t xml:space="preserve"> Manoel Ribas nº 06, Cx. Postal 01, </w:t>
    </w:r>
    <w:proofErr w:type="spellStart"/>
    <w:r w:rsidRPr="00F463E1">
      <w:rPr>
        <w:rFonts w:ascii="Arial" w:hAnsi="Arial"/>
        <w:sz w:val="14"/>
        <w:szCs w:val="14"/>
      </w:rPr>
      <w:t>Cep</w:t>
    </w:r>
    <w:proofErr w:type="spellEnd"/>
    <w:r w:rsidRPr="00F463E1">
      <w:rPr>
        <w:rFonts w:ascii="Arial" w:hAnsi="Arial"/>
        <w:sz w:val="14"/>
        <w:szCs w:val="14"/>
      </w:rPr>
      <w:t xml:space="preserve">- 86.375-000, </w:t>
    </w:r>
    <w:proofErr w:type="spellStart"/>
    <w:r w:rsidRPr="00F463E1">
      <w:rPr>
        <w:rFonts w:ascii="Arial" w:hAnsi="Arial"/>
        <w:sz w:val="14"/>
        <w:szCs w:val="14"/>
      </w:rPr>
      <w:t>Itambaracá</w:t>
    </w:r>
    <w:proofErr w:type="spellEnd"/>
    <w:r w:rsidRPr="00F463E1">
      <w:rPr>
        <w:rFonts w:ascii="Arial" w:hAnsi="Arial"/>
        <w:sz w:val="14"/>
        <w:szCs w:val="14"/>
      </w:rPr>
      <w:t xml:space="preserve"> - PR</w:t>
    </w:r>
  </w:p>
  <w:p w:rsidR="00F463E1" w:rsidRPr="00F463E1" w:rsidRDefault="00F463E1" w:rsidP="00F463E1">
    <w:pPr>
      <w:tabs>
        <w:tab w:val="center" w:pos="4252"/>
        <w:tab w:val="right" w:pos="8504"/>
      </w:tabs>
      <w:ind w:right="360"/>
      <w:jc w:val="center"/>
      <w:rPr>
        <w:sz w:val="14"/>
        <w:szCs w:val="14"/>
      </w:rPr>
    </w:pPr>
    <w:r w:rsidRPr="00F463E1">
      <w:rPr>
        <w:rFonts w:ascii="Arial" w:hAnsi="Arial"/>
        <w:sz w:val="14"/>
        <w:szCs w:val="14"/>
      </w:rPr>
      <w:t>Fone (43) 3543-1224/Fax (43) 3543-1361; gabinete@itambaraca.pr.gov.br</w:t>
    </w:r>
  </w:p>
  <w:p w:rsidR="00F463E1" w:rsidRPr="00F463E1" w:rsidRDefault="00F463E1" w:rsidP="00F463E1">
    <w:pPr>
      <w:tabs>
        <w:tab w:val="center" w:pos="4252"/>
        <w:tab w:val="right" w:pos="8504"/>
      </w:tabs>
      <w:rPr>
        <w:rFonts w:asciiTheme="minorHAnsi" w:eastAsiaTheme="minorHAnsi" w:hAnsiTheme="minorHAnsi" w:cstheme="minorBidi"/>
        <w:sz w:val="22"/>
        <w:szCs w:val="22"/>
        <w:lang w:eastAsia="en-US"/>
      </w:rPr>
    </w:pPr>
  </w:p>
  <w:p w:rsidR="00F463E1" w:rsidRPr="00F463E1" w:rsidRDefault="00F463E1" w:rsidP="00F463E1">
    <w:pPr>
      <w:tabs>
        <w:tab w:val="center" w:pos="4252"/>
        <w:tab w:val="right" w:pos="8504"/>
      </w:tabs>
      <w:rPr>
        <w:rFonts w:asciiTheme="minorHAnsi" w:eastAsiaTheme="minorHAnsi" w:hAnsiTheme="minorHAnsi" w:cstheme="minorBidi"/>
        <w:sz w:val="22"/>
        <w:szCs w:val="22"/>
        <w:lang w:eastAsia="en-US"/>
      </w:rPr>
    </w:pPr>
  </w:p>
  <w:p w:rsidR="00F463E1" w:rsidRDefault="00F463E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BE0" w:rsidRDefault="003D1BE0" w:rsidP="003D1BE0">
      <w:r>
        <w:separator/>
      </w:r>
    </w:p>
  </w:footnote>
  <w:footnote w:type="continuationSeparator" w:id="0">
    <w:p w:rsidR="003D1BE0" w:rsidRDefault="003D1BE0" w:rsidP="003D1B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1BE0" w:rsidRPr="003D1BE0" w:rsidRDefault="003D1BE0" w:rsidP="003D1BE0">
    <w:pPr>
      <w:jc w:val="center"/>
      <w:rPr>
        <w:rFonts w:eastAsia="MS Mincho"/>
        <w:b/>
        <w:bCs/>
      </w:rPr>
    </w:pPr>
    <w:r w:rsidRPr="003D1B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8.9pt;margin-top:-1.5pt;width:26.1pt;height:31.8pt;z-index:251659264;mso-wrap-distance-left:9.05pt;mso-wrap-distance-right:9.05pt;mso-position-horizontal-relative:page">
          <v:imagedata r:id="rId1" o:title=""/>
          <w10:wrap type="square" anchorx="page"/>
        </v:shape>
        <o:OLEObject Type="Embed" ProgID="PBrush" ShapeID="_x0000_s1025" DrawAspect="Content" ObjectID="_1623664274" r:id="rId2"/>
      </w:pict>
    </w:r>
    <w:r w:rsidRPr="003D1BE0">
      <w:rPr>
        <w:b/>
        <w:bCs/>
      </w:rPr>
      <w:t>MUNICIPÍO DE ITAMBARACÁ</w:t>
    </w:r>
  </w:p>
  <w:p w:rsidR="003D1BE0" w:rsidRPr="003D1BE0" w:rsidRDefault="003D1BE0" w:rsidP="003D1BE0">
    <w:pPr>
      <w:jc w:val="center"/>
      <w:rPr>
        <w:b/>
        <w:bCs/>
      </w:rPr>
    </w:pPr>
    <w:r w:rsidRPr="003D1BE0">
      <w:rPr>
        <w:b/>
        <w:bCs/>
      </w:rPr>
      <w:t>Estado do Paraná</w:t>
    </w:r>
  </w:p>
  <w:p w:rsidR="003D1BE0" w:rsidRDefault="003D1BE0" w:rsidP="003D1BE0">
    <w:pPr>
      <w:pStyle w:val="Cabealho"/>
    </w:pPr>
    <w:r w:rsidRPr="003D1BE0">
      <w:rPr>
        <w:b/>
        <w:bCs/>
      </w:rPr>
      <w:t>____________________________________________________________________</w:t>
    </w:r>
    <w:r w:rsidR="00F463E1">
      <w:rPr>
        <w:b/>
        <w:bCs/>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721C4"/>
    <w:multiLevelType w:val="hybridMultilevel"/>
    <w:tmpl w:val="152ECC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FB3557"/>
    <w:multiLevelType w:val="hybridMultilevel"/>
    <w:tmpl w:val="961AF2A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34747B54"/>
    <w:multiLevelType w:val="hybridMultilevel"/>
    <w:tmpl w:val="3F260F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E61B34"/>
    <w:multiLevelType w:val="hybridMultilevel"/>
    <w:tmpl w:val="86E0B5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BE0"/>
    <w:rsid w:val="003D1BE0"/>
    <w:rsid w:val="00432CE7"/>
    <w:rsid w:val="005469D9"/>
    <w:rsid w:val="00BB53D9"/>
    <w:rsid w:val="00EB50F1"/>
    <w:rsid w:val="00F463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E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3D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1BE0"/>
    <w:pPr>
      <w:tabs>
        <w:tab w:val="center" w:pos="4252"/>
        <w:tab w:val="right" w:pos="8504"/>
      </w:tabs>
    </w:pPr>
  </w:style>
  <w:style w:type="character" w:customStyle="1" w:styleId="CabealhoChar">
    <w:name w:val="Cabeçalho Char"/>
    <w:basedOn w:val="Fontepargpadro"/>
    <w:link w:val="Cabealho"/>
    <w:uiPriority w:val="99"/>
    <w:rsid w:val="003D1BE0"/>
  </w:style>
  <w:style w:type="paragraph" w:styleId="Rodap">
    <w:name w:val="footer"/>
    <w:basedOn w:val="Normal"/>
    <w:link w:val="RodapChar"/>
    <w:uiPriority w:val="99"/>
    <w:unhideWhenUsed/>
    <w:rsid w:val="003D1BE0"/>
    <w:pPr>
      <w:tabs>
        <w:tab w:val="center" w:pos="4252"/>
        <w:tab w:val="right" w:pos="8504"/>
      </w:tabs>
    </w:pPr>
  </w:style>
  <w:style w:type="character" w:customStyle="1" w:styleId="RodapChar">
    <w:name w:val="Rodapé Char"/>
    <w:basedOn w:val="Fontepargpadro"/>
    <w:link w:val="Rodap"/>
    <w:uiPriority w:val="99"/>
    <w:rsid w:val="003D1BE0"/>
  </w:style>
  <w:style w:type="character" w:customStyle="1" w:styleId="Ttulo2Char">
    <w:name w:val="Título 2 Char"/>
    <w:basedOn w:val="Fontepargpadro"/>
    <w:link w:val="Ttulo2"/>
    <w:rsid w:val="003D1BE0"/>
    <w:rPr>
      <w:rFonts w:asciiTheme="majorHAnsi" w:eastAsiaTheme="majorEastAsia" w:hAnsiTheme="majorHAnsi" w:cstheme="majorBidi"/>
      <w:b/>
      <w:bCs/>
      <w:color w:val="4F81BD" w:themeColor="accent1"/>
      <w:sz w:val="26"/>
      <w:szCs w:val="26"/>
    </w:rPr>
  </w:style>
  <w:style w:type="character" w:styleId="Forte">
    <w:name w:val="Strong"/>
    <w:uiPriority w:val="22"/>
    <w:qFormat/>
    <w:rsid w:val="003D1BE0"/>
    <w:rPr>
      <w:b/>
      <w:bCs/>
    </w:rPr>
  </w:style>
  <w:style w:type="paragraph" w:customStyle="1" w:styleId="ParagraphStyle">
    <w:name w:val="Paragraph Style"/>
    <w:rsid w:val="003D1BE0"/>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3D1BE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3D1BE0"/>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E0"/>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3D1BE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1BE0"/>
    <w:pPr>
      <w:tabs>
        <w:tab w:val="center" w:pos="4252"/>
        <w:tab w:val="right" w:pos="8504"/>
      </w:tabs>
    </w:pPr>
  </w:style>
  <w:style w:type="character" w:customStyle="1" w:styleId="CabealhoChar">
    <w:name w:val="Cabeçalho Char"/>
    <w:basedOn w:val="Fontepargpadro"/>
    <w:link w:val="Cabealho"/>
    <w:uiPriority w:val="99"/>
    <w:rsid w:val="003D1BE0"/>
  </w:style>
  <w:style w:type="paragraph" w:styleId="Rodap">
    <w:name w:val="footer"/>
    <w:basedOn w:val="Normal"/>
    <w:link w:val="RodapChar"/>
    <w:uiPriority w:val="99"/>
    <w:unhideWhenUsed/>
    <w:rsid w:val="003D1BE0"/>
    <w:pPr>
      <w:tabs>
        <w:tab w:val="center" w:pos="4252"/>
        <w:tab w:val="right" w:pos="8504"/>
      </w:tabs>
    </w:pPr>
  </w:style>
  <w:style w:type="character" w:customStyle="1" w:styleId="RodapChar">
    <w:name w:val="Rodapé Char"/>
    <w:basedOn w:val="Fontepargpadro"/>
    <w:link w:val="Rodap"/>
    <w:uiPriority w:val="99"/>
    <w:rsid w:val="003D1BE0"/>
  </w:style>
  <w:style w:type="character" w:customStyle="1" w:styleId="Ttulo2Char">
    <w:name w:val="Título 2 Char"/>
    <w:basedOn w:val="Fontepargpadro"/>
    <w:link w:val="Ttulo2"/>
    <w:rsid w:val="003D1BE0"/>
    <w:rPr>
      <w:rFonts w:asciiTheme="majorHAnsi" w:eastAsiaTheme="majorEastAsia" w:hAnsiTheme="majorHAnsi" w:cstheme="majorBidi"/>
      <w:b/>
      <w:bCs/>
      <w:color w:val="4F81BD" w:themeColor="accent1"/>
      <w:sz w:val="26"/>
      <w:szCs w:val="26"/>
    </w:rPr>
  </w:style>
  <w:style w:type="character" w:styleId="Forte">
    <w:name w:val="Strong"/>
    <w:uiPriority w:val="22"/>
    <w:qFormat/>
    <w:rsid w:val="003D1BE0"/>
    <w:rPr>
      <w:b/>
      <w:bCs/>
    </w:rPr>
  </w:style>
  <w:style w:type="paragraph" w:customStyle="1" w:styleId="ParagraphStyle">
    <w:name w:val="Paragraph Style"/>
    <w:rsid w:val="003D1BE0"/>
    <w:pPr>
      <w:autoSpaceDE w:val="0"/>
      <w:autoSpaceDN w:val="0"/>
      <w:adjustRightInd w:val="0"/>
      <w:spacing w:after="0" w:line="240" w:lineRule="auto"/>
    </w:pPr>
    <w:rPr>
      <w:rFonts w:ascii="Arial" w:eastAsia="Calibri" w:hAnsi="Arial" w:cs="Arial"/>
      <w:sz w:val="24"/>
      <w:szCs w:val="24"/>
    </w:rPr>
  </w:style>
  <w:style w:type="paragraph" w:customStyle="1" w:styleId="Centered">
    <w:name w:val="Centered"/>
    <w:uiPriority w:val="99"/>
    <w:rsid w:val="003D1BE0"/>
    <w:pPr>
      <w:autoSpaceDE w:val="0"/>
      <w:autoSpaceDN w:val="0"/>
      <w:adjustRightInd w:val="0"/>
      <w:spacing w:after="0" w:line="240" w:lineRule="auto"/>
      <w:jc w:val="center"/>
    </w:pPr>
    <w:rPr>
      <w:rFonts w:ascii="Arial" w:eastAsia="Calibri" w:hAnsi="Arial" w:cs="Arial"/>
      <w:sz w:val="24"/>
      <w:szCs w:val="24"/>
    </w:rPr>
  </w:style>
  <w:style w:type="paragraph" w:styleId="PargrafodaLista">
    <w:name w:val="List Paragraph"/>
    <w:basedOn w:val="Normal"/>
    <w:uiPriority w:val="34"/>
    <w:qFormat/>
    <w:rsid w:val="003D1BE0"/>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13</Pages>
  <Words>3928</Words>
  <Characters>21216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2019-07-03T16:04:00Z</cp:lastPrinted>
  <dcterms:created xsi:type="dcterms:W3CDTF">2019-07-03T13:46:00Z</dcterms:created>
  <dcterms:modified xsi:type="dcterms:W3CDTF">2019-07-03T16:05:00Z</dcterms:modified>
</cp:coreProperties>
</file>