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02" w:rsidRPr="00372902" w:rsidRDefault="00372902" w:rsidP="003729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CONTRATO</w:t>
      </w:r>
      <w:r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 040/2019</w:t>
      </w:r>
    </w:p>
    <w:p w:rsidR="00372902" w:rsidRPr="00372902" w:rsidRDefault="00372902" w:rsidP="003729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ind w:left="467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CONTRATO DE PRESTAÇÃO DE SERVIÇOS QUE ENTRE SI CELEBRAM O MUNICÍPIO DE ITAMBARACÁ E A EMPRESA </w:t>
      </w:r>
      <w:r w:rsidR="003307B9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>GAE CONSULTORIA E PROJETOS EDUCACIONAIS LTDA</w:t>
      </w: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O MUNICIPIO DE ITAMBARACÁ, Pessoa Jurídica de Direito Público, com CNPJ/MF nº 76.235.738/0001-08, com sede à Avenida Interventor Manoel Ribas, 06, representada pelo Prefeito Municipal </w:t>
      </w:r>
      <w:proofErr w:type="spell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Sr</w:t>
      </w:r>
      <w:proofErr w:type="spell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Carlos Cesar de Carvalho, brasileiro, casado, inscrito no </w:t>
      </w:r>
      <w:r w:rsidR="003307B9" w:rsidRPr="009B5FD3">
        <w:rPr>
          <w:rFonts w:ascii="Arial" w:hAnsi="Arial" w:cs="Arial"/>
          <w:sz w:val="24"/>
          <w:szCs w:val="24"/>
        </w:rPr>
        <w:t>CPF/MF sob nº 723.651.709-78, portador da Carteira de Identidade RG nº 5.225.422-1, SSP-</w:t>
      </w:r>
      <w:proofErr w:type="gramStart"/>
      <w:r w:rsidR="003307B9" w:rsidRPr="009B5FD3">
        <w:rPr>
          <w:rFonts w:ascii="Arial" w:hAnsi="Arial" w:cs="Arial"/>
          <w:sz w:val="24"/>
          <w:szCs w:val="24"/>
        </w:rPr>
        <w:t>PR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doravante denominada CONTRATANTE e a empresa </w:t>
      </w:r>
      <w:r w:rsidR="002A3DB2" w:rsidRPr="009B5FD3">
        <w:rPr>
          <w:rFonts w:ascii="Arial" w:eastAsia="Times New Roman" w:hAnsi="Arial" w:cs="Arial"/>
          <w:sz w:val="24"/>
          <w:szCs w:val="24"/>
          <w:lang w:eastAsia="pt-BR"/>
        </w:rPr>
        <w:t>GAE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Consultoria e Projetos Educacionais </w:t>
      </w:r>
      <w:proofErr w:type="spellStart"/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Ltda</w:t>
      </w:r>
      <w:proofErr w:type="spell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>, inscrita no CNPJ/MF sob nº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03.964.493/0001-78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e IE nº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90234051-37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, com sede na cidade de 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Marechal Candido Rondon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, Estado do </w:t>
      </w:r>
      <w:proofErr w:type="spellStart"/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Parana</w:t>
      </w:r>
      <w:proofErr w:type="spell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, na Rua 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Sergipe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, nº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1666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, CEP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85.960-000,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neste ato representada por 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João Batista da Costa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, residente e domiciliado na cidade de 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Marechal Candido Rondon</w:t>
      </w:r>
      <w:r w:rsidR="003307B9"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, Estado do </w:t>
      </w:r>
      <w:proofErr w:type="spellStart"/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Parana</w:t>
      </w:r>
      <w:proofErr w:type="spellEnd"/>
      <w:r w:rsidR="003307B9"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, na Rua 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Sergipe</w:t>
      </w:r>
      <w:r w:rsidR="003307B9" w:rsidRPr="00372902">
        <w:rPr>
          <w:rFonts w:ascii="Arial" w:eastAsia="Times New Roman" w:hAnsi="Arial" w:cs="Arial"/>
          <w:sz w:val="24"/>
          <w:szCs w:val="24"/>
          <w:lang w:eastAsia="pt-BR"/>
        </w:rPr>
        <w:t>, nº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1666</w:t>
      </w:r>
      <w:r w:rsidR="003307B9" w:rsidRPr="00372902">
        <w:rPr>
          <w:rFonts w:ascii="Arial" w:eastAsia="Times New Roman" w:hAnsi="Arial" w:cs="Arial"/>
          <w:sz w:val="24"/>
          <w:szCs w:val="24"/>
          <w:lang w:eastAsia="pt-BR"/>
        </w:rPr>
        <w:t>, CEP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85.960-000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, doravante denominada CONTRATADA, acordam e ajustam firmar o presente Contrato, nos termos da Lei n.º 8.666/93, de 21.06.93, com suas alterações e legislação pertinente, assim como pelas condições do Edital de TOMADA DE PREÇOS n.º 0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/2019, pelos termos da proposta da CONTRATADA e pelas cláusulas a seguir expressas, definidoras dos direitos, obrigações e responsabilidades das partes: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PRIMEIRA – Do Objeto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1.1.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O presente contrato tem por objeto a </w:t>
      </w: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Contratação de Empresa para Prestar Serviços de</w:t>
      </w:r>
      <w:r w:rsidRPr="0037290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Levantamento de Dados, Impacto Financeiro e Reformulação da Lei do Plano de Carreira dos Servidores Municipais, Implantação do Programa de Avaliação de Desempenho</w:t>
      </w: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1.2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. Integram e completam o presente Termo contratual, para todos os fins de direito, obrigando as partes em todos os seus termos, as condições expressas no edital de Tomada de Preços nº 0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/2019, juntamente com seus anexos e a proposta da CONTRATADA.</w:t>
      </w: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1.3.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A assinatura do presente contrato indica que a CONTRATADA possui plena ciência de seu conteúdo, bem como dos demais documentos vinculados ao presente, sujeitando-se às normas da Lei 8.666/93 e à totalidade das clausulas contratuais aqui estabelecidas.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SEGUNDA: Valor Contratual</w:t>
      </w: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2.1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. Pelo</w:t>
      </w:r>
      <w:r w:rsidRPr="00372902">
        <w:rPr>
          <w:rFonts w:ascii="Arial" w:eastAsia="Times New Roman" w:hAnsi="Arial" w:cs="Arial"/>
          <w:spacing w:val="9"/>
          <w:sz w:val="24"/>
          <w:szCs w:val="24"/>
          <w:lang w:eastAsia="pt-BR"/>
        </w:rPr>
        <w:t xml:space="preserve">s serviços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efetivamente</w:t>
      </w:r>
      <w:r w:rsidRPr="00372902">
        <w:rPr>
          <w:rFonts w:ascii="Arial" w:eastAsia="Times New Roman" w:hAnsi="Arial" w:cs="Arial"/>
          <w:spacing w:val="9"/>
          <w:sz w:val="24"/>
          <w:szCs w:val="24"/>
          <w:lang w:eastAsia="pt-BR"/>
        </w:rPr>
        <w:t xml:space="preserve"> prestados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372902">
        <w:rPr>
          <w:rFonts w:ascii="Arial" w:eastAsia="Times New Roman" w:hAnsi="Arial" w:cs="Arial"/>
          <w:spacing w:val="9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atestados, o Contratante pagará à Contratada o valor líquido total</w:t>
      </w:r>
      <w:r w:rsidRPr="00372902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de R$ 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29.300,00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vinte e nove mil reais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tabs>
          <w:tab w:val="num" w:pos="0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CLÁUSULA TERCEIRA: </w:t>
      </w: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Recursos Financeiros</w:t>
      </w:r>
    </w:p>
    <w:p w:rsidR="00372902" w:rsidRPr="00372902" w:rsidRDefault="00372902" w:rsidP="00372902">
      <w:pPr>
        <w:tabs>
          <w:tab w:val="num" w:pos="0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despesas com a execução do(s) objeto(s) do edital em epígrafe serão financiadas com recursos das seguintes dotações: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nº 04.001.04.122.0004.2004-33.90.39.00.00, fonte 01000, nº 04.001.04.122.0004.2004-33.90.39.00.00, fonte 01510, e nº 04.001.04.122.0004.2004-33.90.39.00, fonte 01511, para Secretaria Municipal de Administração</w:t>
      </w:r>
      <w:r w:rsidRPr="0037290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CLÁUSULA QUARTA - Dos Acréscimos e Das Supressões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color w:val="000000"/>
          <w:sz w:val="24"/>
          <w:szCs w:val="24"/>
        </w:rPr>
        <w:t xml:space="preserve">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CONTRATADA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obriga-se a aceitar, nas mesmas condições contratuais, os acréscimos ou supressões até o limite de 25% (vinte e cinco por cento) do valor atualizado do contrato, que, a </w:t>
      </w:r>
      <w:r w:rsidRPr="00372902">
        <w:rPr>
          <w:rFonts w:ascii="Arial" w:hAnsi="Arial" w:cs="Arial"/>
          <w:color w:val="000000"/>
          <w:sz w:val="24"/>
          <w:szCs w:val="24"/>
        </w:rPr>
        <w:lastRenderedPageBreak/>
        <w:t xml:space="preserve">critério do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CONTRATANTE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, se façam necessários, ou a supressão além desse limite, mediante acordo entre as partes, conforme disposto nos parágrafos 1° e 2°, inciso II do artigo 65, da Lei n° 8.666/93 e art. 112, inciso II, da Lei Estadual 15.608/07.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CLÁUSULA QUINTA – Do Reajuste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6.1. </w:t>
      </w:r>
      <w:r w:rsidRPr="00372902">
        <w:rPr>
          <w:rFonts w:ascii="Arial" w:hAnsi="Arial" w:cs="Arial"/>
          <w:color w:val="000000"/>
          <w:sz w:val="24"/>
          <w:szCs w:val="24"/>
        </w:rPr>
        <w:t>O preço pelo qual será contratado o objeto da presente licitação não sofrerá reajuste, haja vista não se tratar de serviços de natureza contínua.</w:t>
      </w:r>
    </w:p>
    <w:p w:rsidR="00372902" w:rsidRPr="00372902" w:rsidRDefault="00372902" w:rsidP="00372902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tabs>
          <w:tab w:val="num" w:pos="0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hAnsi="Arial" w:cs="Arial"/>
          <w:b/>
          <w:color w:val="000000"/>
          <w:sz w:val="24"/>
          <w:szCs w:val="24"/>
        </w:rPr>
        <w:t>6.2.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 Caso o presente contrato seja prorrogado e venha a ter vigência superior a 24 (vinte e quatro) meses, poderá ele ser corrigido mediante a aplicação da variação do IGP-M (Índice Geral de Preços do Mercado – FGV).</w:t>
      </w:r>
    </w:p>
    <w:p w:rsidR="00372902" w:rsidRPr="00372902" w:rsidRDefault="00372902" w:rsidP="00372902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tabs>
          <w:tab w:val="num" w:pos="0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SEXTA: Condições De Pagamento</w:t>
      </w:r>
    </w:p>
    <w:p w:rsidR="00372902" w:rsidRPr="00372902" w:rsidRDefault="00372902" w:rsidP="00372902">
      <w:pPr>
        <w:tabs>
          <w:tab w:val="num" w:pos="0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6.1.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Os pagamentos serão efetuados mediante depósito bancário em Conta Corrente da Contratada, em até 15 dias corridos, a contar do Ateste na Nota Fiscal, após a prestação dos serviços.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6.1.1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. O pagamento será efetuado em 04 (quatro) pagamentos mensais iguais e consecutivos.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6.1.2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. A Contratada deverá emitir Nota Fiscal eletrônica sem rasura, no valor pactuado e nas condições contratadas, apresentando-a ao Município de </w:t>
      </w:r>
      <w:proofErr w:type="spell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Itambaracá</w:t>
      </w:r>
      <w:proofErr w:type="spell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para Ateste e Pagamento. Deverá ainda, indicar no corpo da Nota Fiscal os dados bancários para o pagamento da despesa.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6.2.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6.3.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37290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372902" w:rsidRPr="00372902" w:rsidRDefault="00372902" w:rsidP="003729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</w:rPr>
        <w:t xml:space="preserve">Prova de regularidade com a </w:t>
      </w:r>
      <w:r w:rsidRPr="00372902">
        <w:rPr>
          <w:rFonts w:ascii="Arial" w:eastAsia="Times New Roman" w:hAnsi="Arial" w:cs="Arial"/>
          <w:b/>
          <w:color w:val="000000"/>
          <w:sz w:val="24"/>
          <w:szCs w:val="24"/>
        </w:rPr>
        <w:t>Fazenda Nacional</w:t>
      </w:r>
      <w:r w:rsidRPr="00372902">
        <w:rPr>
          <w:rFonts w:ascii="Arial" w:eastAsia="Times New Roman" w:hAnsi="Arial" w:cs="Arial"/>
          <w:color w:val="000000"/>
          <w:sz w:val="24"/>
          <w:szCs w:val="24"/>
        </w:rPr>
        <w:t xml:space="preserve">, mediante a apresentação de certidão expedida conjuntamente pela Secretaria da Receita Federal do Brasil (RFB) e pela Procuradoria-Geral da Fazenda Nacional (PGFN), referente a todos os créditos tributários federais e à Dívida Ativa da União (DAU) por elas administrados, inclusive os créditos tributários relativos às contribuições sociais previstas nas alíneas "a", "b" e "c" do parágrafo único do art. 11 da Lei nº 8.212, de 24 de julho de 1991, às contribuições instituídas a título de substituição, e às contribuições devidas, por lei, a terceiros; </w:t>
      </w:r>
    </w:p>
    <w:p w:rsidR="00372902" w:rsidRPr="00372902" w:rsidRDefault="00372902" w:rsidP="003729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</w:rPr>
        <w:t xml:space="preserve">Prova de regularidade perante o </w:t>
      </w:r>
      <w:r w:rsidRPr="00372902">
        <w:rPr>
          <w:rFonts w:ascii="Arial" w:eastAsia="Times New Roman" w:hAnsi="Arial" w:cs="Arial"/>
          <w:b/>
          <w:color w:val="000000"/>
          <w:sz w:val="24"/>
          <w:szCs w:val="24"/>
        </w:rPr>
        <w:t>Fundo de Garantia por Tempo de Serviço - FGTS</w:t>
      </w:r>
      <w:r w:rsidRPr="00372902">
        <w:rPr>
          <w:rFonts w:ascii="Arial" w:eastAsia="Times New Roman" w:hAnsi="Arial" w:cs="Arial"/>
          <w:color w:val="000000"/>
          <w:sz w:val="24"/>
          <w:szCs w:val="24"/>
        </w:rPr>
        <w:t>, mediante apresentação do Certificado de Regularidade do FGTS – CRF, fornecido pela Caixa Econômica Federal – CEF;</w:t>
      </w:r>
    </w:p>
    <w:p w:rsidR="00372902" w:rsidRPr="00372902" w:rsidRDefault="00372902" w:rsidP="003729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</w:rPr>
        <w:t xml:space="preserve">Prova de inexistência de débitos inadimplidos perante a </w:t>
      </w:r>
      <w:r w:rsidRPr="00372902">
        <w:rPr>
          <w:rFonts w:ascii="Arial" w:eastAsia="Times New Roman" w:hAnsi="Arial" w:cs="Arial"/>
          <w:b/>
          <w:color w:val="000000"/>
          <w:sz w:val="24"/>
          <w:szCs w:val="24"/>
        </w:rPr>
        <w:t>Justiça do Trabalho</w:t>
      </w:r>
      <w:r w:rsidRPr="00372902">
        <w:rPr>
          <w:rFonts w:ascii="Arial" w:eastAsia="Times New Roman" w:hAnsi="Arial" w:cs="Arial"/>
          <w:color w:val="000000"/>
          <w:sz w:val="24"/>
          <w:szCs w:val="24"/>
        </w:rPr>
        <w:t xml:space="preserve">, mediante a apresentação de Certidão Negativa ou Positiva com Efeito de Negativa, nos termos do artigo 642-A da Consolidação das Leis do Trabalho, aprovada pelo Decreto-Lei 5.452, de 1º de maio de 1943, </w:t>
      </w:r>
      <w:r w:rsidRPr="0037290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 ser requerida via internet pelo site: </w:t>
      </w:r>
      <w:r w:rsidRPr="00372902">
        <w:rPr>
          <w:rFonts w:ascii="Arial" w:eastAsia="Times New Roman" w:hAnsi="Arial" w:cs="Arial"/>
          <w:bCs/>
          <w:iCs/>
          <w:color w:val="000000"/>
          <w:sz w:val="24"/>
          <w:szCs w:val="24"/>
        </w:rPr>
        <w:t>www.tst.jus.br</w:t>
      </w:r>
      <w:r w:rsidRPr="00372902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6.4. 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Itambaracá</w:t>
      </w:r>
      <w:proofErr w:type="spellEnd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72902" w:rsidRPr="00372902" w:rsidRDefault="00372902" w:rsidP="00372902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6.5.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A simples existência da relação contratual sem a contraprestação dos serviços licitados não enseja nenhum pagamento à licitante.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CLÁUSULA SÉTIMA – </w:t>
      </w: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Das Responsabilidades Das Partes</w:t>
      </w:r>
    </w:p>
    <w:p w:rsidR="00372902" w:rsidRPr="00372902" w:rsidRDefault="00372902" w:rsidP="00372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color w:val="000000"/>
          <w:sz w:val="24"/>
          <w:szCs w:val="24"/>
        </w:rPr>
        <w:t xml:space="preserve">Constituem direitos do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CONTRATANTE,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receber o objeto deste Contrato nas condições ajustadas e da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CONTRATADA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perceber o valor pactuado na forma e prazo estabelecidos.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7.1.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 Constituem ainda obrigações do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CONTRATANTE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a)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efetuar o pagamento ajustado;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b)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esclarecer à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CONTRATADA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toda e qualquer dúvida ou exigência, em tempo hábil, com referência à execução do serviço contratado;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manter, sempre por escrito com 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CONTRATADA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, os entendimentos sobre o objeto contratado, advertindo-a de eventuais irregularidades.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7.2.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Constituem obrigações da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CONTRATADA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a)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responsabilizar-se pelo valor total da mão-de-obra necessária para a execução do objeto contratual, e por todos os encargos sociais, despesas de frete, tributos, seguros, e equipamentos necessários à prestação dos serviços;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b)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responsabilizar-se pela integral prestação contratual, inclusive quanto às obrigações decorrentes da inobservância da legislação em vigor;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atender/recolher integralmente os encargos trabalhistas;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d)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assumir total responsabilidade pelos danos causados ao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CONTRATANTE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ou a terceiros, por si ou por seus representantes, na execução do serviço contratado, isentando 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CONTRATANTE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de toda e qualquer reclamação que eventualmente possa surgir;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e)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manter sempre por escrito com 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CONTRATANTE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os entendimentos sobre o objeto contratado, ressalvados os casos determinados pela urgência, cujos entendimentos verbais deverão ser confirmados por escrito, dentro do prazo máximo de 03 (três) dias úteis;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f)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reparar, corrigir e substituir imediatamente, às suas expensas, no todo ou em parte, o objeto do contrato em que se verificarem vícios, defeitos ou incorreções, contados da notificação expedida pela Secretaria Municipal de Educação, atestando inadimplemento contratual, de acordo com o disposto no art. 69, da Lei nº 8.666/93;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g)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manter durante a execução deste Contrato as condições de habilitação e qualificações que ensejaram sua contratação, bem como em compatibilidade com as obrigações assumidas;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h)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apresentar cópia autenticada do ato constitutivo, estatuto ou Contrato social e certidões negativas perante os fiscos nacional, estadual e municipal, bem como perante a Previdência Social e FGTS, sempre que houver alteração;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i)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efetuar o pagamento de seguros, remuneração de seus empregados, encargos previdenciários, fiscais e sociais, bem como quaisquer despesas diretas e/ou indiretas relacionadas com a execução deste Contrato;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j)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responder pelo reparo, às suas custas, de qualquer dano decorrente dos serviços prestados seja este dano ocasionado por empregados ou prepostos, ao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CONTRATANTE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ou a Terceiros;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k)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responder pela direção, supervisão, administração e fornecimento de mão de obra, necessárias à execução dos serviços contratados, arcando com as incidências fiscais, despesas de remuneração, encargos trabalhistas, previdência social e seguro contra acidentes do trabalho, </w:t>
      </w:r>
      <w:r w:rsidRPr="00372902">
        <w:rPr>
          <w:rFonts w:ascii="Arial" w:hAnsi="Arial" w:cs="Arial"/>
          <w:color w:val="000000"/>
          <w:sz w:val="24"/>
          <w:szCs w:val="24"/>
        </w:rPr>
        <w:lastRenderedPageBreak/>
        <w:t xml:space="preserve">férias, relativamente ao seu pessoal, sendo, para efeitos legais, considerada como única e exclusiva empregadora e responsável;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l)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permitir e colaborar com a fiscalização dos serviços ora contratados, serviços fiscalização esta a ser desempenhada por funcionário lotado e designado pela Secretaria Municipal de Administração Geral; </w:t>
      </w:r>
    </w:p>
    <w:p w:rsidR="00372902" w:rsidRPr="00372902" w:rsidRDefault="00372902" w:rsidP="00372902">
      <w:pPr>
        <w:autoSpaceDE w:val="0"/>
        <w:autoSpaceDN w:val="0"/>
        <w:adjustRightInd w:val="0"/>
        <w:spacing w:after="12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m)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comunicar a substituição de qualquer profissional indicado pela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CONTRATADA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à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CONTRATANTE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, com antecedência mínima de 10 (dez) dias. Neste caso, 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CONTRATADA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deverá substituí-lo por outro profissional que possua uma qualificação igual ou superior.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n)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caso seja constatado, a qualquer momento, a falta de qualificação ou inadequação de qualquer profissional da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CONTRATADA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, a mesma deverá proceder a sua imediata substituição por outro qualificado, a partir da solicitação da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CONTRATANTE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ou de sua própria iniciativa, desde que previamente informado à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CONTRATANTE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CLÁUSULA OITAVA - </w:t>
      </w: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Da Fiscalização e Acompanhamento e Gestão do Contrato</w:t>
      </w: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8.1.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Observado o disposto no artigo 67 da Lei Federal nº 8.666/93, a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Administração será responsável pelo gerenciamento e fiscalização do contrato firmado entre o Município e a empresa vencedora do processo licitatório, dentro dos prazos determinados pela Lei de Licitações e Contratos N° 8.666/93, procedendo ao registro das ocorrências e adotando as providências necessárias ao seu fiel cumprimento, tendo por parâmetro os resultados previstos no contrato. Entre suas atribuições está a de apurar a ocorrência de quaisquer circunstâncias que incidam especificamente no art. 78 e 88 da Lei 8.666/93 que trata das Sanções Administrativas para o caso de inadimplemento contratual e cometimento de outros atos ilícitos;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8.1.1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. A prestação dos serviços, objeto desta licitação, será </w:t>
      </w:r>
      <w:proofErr w:type="gram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fiscalizado</w:t>
      </w:r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por servidor nomeado por portaria, lotado na Secretaria requisitante, e dar-se-á mediante termo circunstanciado, na forma do § 1º e Inciso II, do Art. 73, da Lei de Licitações.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8.1.2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 O responsável pela fiscalização do objeto deste contrato</w:t>
      </w:r>
      <w:proofErr w:type="gramStart"/>
      <w:r w:rsidRPr="00372902">
        <w:rPr>
          <w:rFonts w:ascii="Arial" w:hAnsi="Arial" w:cs="Arial"/>
          <w:color w:val="000000"/>
          <w:sz w:val="24"/>
          <w:szCs w:val="24"/>
        </w:rPr>
        <w:t>, é</w:t>
      </w:r>
      <w:proofErr w:type="gramEnd"/>
      <w:r w:rsidRPr="00372902">
        <w:rPr>
          <w:rFonts w:ascii="Arial" w:hAnsi="Arial" w:cs="Arial"/>
          <w:color w:val="000000"/>
          <w:sz w:val="24"/>
          <w:szCs w:val="24"/>
        </w:rPr>
        <w:t xml:space="preserve"> o (a) </w:t>
      </w:r>
      <w:proofErr w:type="spellStart"/>
      <w:r w:rsidRPr="00372902"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 w:rsidRPr="00372902">
        <w:rPr>
          <w:rFonts w:ascii="Arial" w:hAnsi="Arial" w:cs="Arial"/>
          <w:color w:val="000000"/>
          <w:sz w:val="24"/>
          <w:szCs w:val="24"/>
        </w:rPr>
        <w:t xml:space="preserve"> (a) </w:t>
      </w:r>
      <w:r w:rsidR="003307B9" w:rsidRPr="009B5FD3">
        <w:rPr>
          <w:rFonts w:ascii="Arial" w:hAnsi="Arial" w:cs="Arial"/>
          <w:color w:val="000000"/>
          <w:sz w:val="24"/>
          <w:szCs w:val="24"/>
        </w:rPr>
        <w:t xml:space="preserve">Claudia Mariel </w:t>
      </w:r>
      <w:proofErr w:type="spellStart"/>
      <w:r w:rsidR="003307B9" w:rsidRPr="009B5FD3">
        <w:rPr>
          <w:rFonts w:ascii="Arial" w:hAnsi="Arial" w:cs="Arial"/>
          <w:color w:val="000000"/>
          <w:sz w:val="24"/>
          <w:szCs w:val="24"/>
        </w:rPr>
        <w:t>Parralego</w:t>
      </w:r>
      <w:proofErr w:type="spellEnd"/>
      <w:r w:rsidRPr="00372902">
        <w:rPr>
          <w:rFonts w:ascii="Arial" w:hAnsi="Arial" w:cs="Arial"/>
          <w:color w:val="000000"/>
          <w:sz w:val="24"/>
          <w:szCs w:val="24"/>
        </w:rPr>
        <w:t>, designado pela Portaria nº</w:t>
      </w:r>
      <w:r w:rsidR="003307B9" w:rsidRPr="009B5FD3">
        <w:rPr>
          <w:rFonts w:ascii="Arial" w:hAnsi="Arial" w:cs="Arial"/>
          <w:color w:val="000000"/>
          <w:sz w:val="24"/>
          <w:szCs w:val="24"/>
        </w:rPr>
        <w:t xml:space="preserve"> 056/2017.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72902" w:rsidRPr="00372902" w:rsidRDefault="00372902" w:rsidP="00372902">
      <w:pPr>
        <w:spacing w:after="0" w:line="240" w:lineRule="auto"/>
        <w:ind w:right="-101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8.1.3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O gestor do contrato é o (a) </w:t>
      </w:r>
      <w:proofErr w:type="spellStart"/>
      <w:proofErr w:type="gramStart"/>
      <w:r w:rsidRPr="00372902"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 w:rsidRPr="00372902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Pr="00372902">
        <w:rPr>
          <w:rFonts w:ascii="Arial" w:hAnsi="Arial" w:cs="Arial"/>
          <w:color w:val="000000"/>
          <w:sz w:val="24"/>
          <w:szCs w:val="24"/>
        </w:rPr>
        <w:t xml:space="preserve">a). </w:t>
      </w:r>
      <w:r w:rsidR="003307B9" w:rsidRPr="009B5FD3">
        <w:rPr>
          <w:rFonts w:ascii="Arial" w:hAnsi="Arial" w:cs="Arial"/>
          <w:color w:val="000000"/>
          <w:sz w:val="24"/>
          <w:szCs w:val="24"/>
        </w:rPr>
        <w:t xml:space="preserve">Reginaldo </w:t>
      </w:r>
      <w:proofErr w:type="spellStart"/>
      <w:r w:rsidR="003307B9" w:rsidRPr="009B5FD3">
        <w:rPr>
          <w:rFonts w:ascii="Arial" w:hAnsi="Arial" w:cs="Arial"/>
          <w:color w:val="000000"/>
          <w:sz w:val="24"/>
          <w:szCs w:val="24"/>
        </w:rPr>
        <w:t>Ticianel</w:t>
      </w:r>
      <w:proofErr w:type="spellEnd"/>
      <w:r w:rsidR="003307B9" w:rsidRPr="009B5FD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72902">
        <w:rPr>
          <w:rFonts w:ascii="Arial" w:hAnsi="Arial" w:cs="Arial"/>
          <w:color w:val="000000"/>
          <w:sz w:val="24"/>
          <w:szCs w:val="24"/>
        </w:rPr>
        <w:t>designado pela Portaria nº</w:t>
      </w:r>
      <w:r w:rsidR="003307B9" w:rsidRPr="009B5FD3">
        <w:rPr>
          <w:rFonts w:ascii="Arial" w:hAnsi="Arial" w:cs="Arial"/>
          <w:color w:val="000000"/>
          <w:sz w:val="24"/>
          <w:szCs w:val="24"/>
        </w:rPr>
        <w:t xml:space="preserve"> 147/2018.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8.2. 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Gestor do Contrato atestará, no documento fiscal correspondente, a prestação dos serviços nas condições exigidas, constituindo tal atestação requisito para a liberação dos pagamentos à licitante vencedora; </w:t>
      </w:r>
    </w:p>
    <w:p w:rsidR="00372902" w:rsidRPr="00372902" w:rsidRDefault="00372902" w:rsidP="00372902">
      <w:pPr>
        <w:tabs>
          <w:tab w:val="num" w:pos="0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72902" w:rsidRPr="00372902" w:rsidRDefault="00372902" w:rsidP="00372902">
      <w:pPr>
        <w:tabs>
          <w:tab w:val="num" w:pos="0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8.3.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O recebimento definitivo do objeto contratado, somente se efetivará com a atestação referida no item anterior.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CLÁUSULA NONA - </w:t>
      </w: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Das </w:t>
      </w:r>
      <w:proofErr w:type="spellStart"/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Sancões</w:t>
      </w:r>
      <w:proofErr w:type="spellEnd"/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e Penalidades Para o Caso De Inadimplemento Contratual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9.1. 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poderá,</w:t>
      </w:r>
      <w:proofErr w:type="gramEnd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conforme dos Artigos 86 a 88, da Lei nº 8.666/93, ás seguintes sanções,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independente de outras previstas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9.1.1.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37290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a ser aplicada pela contratante, por escrito, independente de outras sanções cabíveis, quando houver afastamento das condições contratuais ou condições técnicas 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estabelecidas, inclusive das recomendações ou determinações da fiscalização do Município de </w:t>
      </w:r>
      <w:proofErr w:type="spellStart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Itambaracá</w:t>
      </w:r>
      <w:proofErr w:type="spellEnd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será emitido pelo gestor do contrato.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9.1.2.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37290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execução do contrato, aplicadas das seguintes formas: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9.1.2.1.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A multa prevista no item anterior será:</w:t>
      </w:r>
    </w:p>
    <w:p w:rsidR="00372902" w:rsidRPr="00372902" w:rsidRDefault="00372902" w:rsidP="00372902">
      <w:pPr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>De 10% do valor global corrigido do contrato, no caso de inexecução total da obrigação;</w:t>
      </w:r>
    </w:p>
    <w:p w:rsidR="00372902" w:rsidRPr="00372902" w:rsidRDefault="00372902" w:rsidP="00372902">
      <w:pPr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>De 10% do valor corrigido, correspondente à parte da obrigação contratual não cumprida, no caso de inexecução parcial da obrigação;</w:t>
      </w:r>
    </w:p>
    <w:p w:rsidR="00372902" w:rsidRPr="00372902" w:rsidRDefault="00372902" w:rsidP="00372902">
      <w:pPr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>De 0,03% por dia, no caso de atraso no cumprimento dos prazos de início e conclusão das etapas previstas no cronograma dos serviços, até o máximo de 30 (trinta) dias dos quais será considerado descumprimento parcial da obrigação.</w:t>
      </w:r>
    </w:p>
    <w:p w:rsidR="00372902" w:rsidRPr="00372902" w:rsidRDefault="00372902" w:rsidP="00372902">
      <w:pPr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Pela rescisão do Contrato por iniciativa da </w:t>
      </w:r>
      <w:r w:rsidRPr="0037290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CONTRATADA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, sem justa causa, será aplicada, ainda, multa de 20% (vinte por cento) do valor total do Contrato.</w:t>
      </w: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9.1.3. </w:t>
      </w:r>
      <w:proofErr w:type="gramStart"/>
      <w:r w:rsidRPr="0037290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37290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37290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372902" w:rsidRPr="00372902" w:rsidRDefault="00372902" w:rsidP="003729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372902" w:rsidRPr="00372902" w:rsidRDefault="00372902" w:rsidP="003729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até 12 (doze) meses, quando a licitante, convocada dentro do prazo de validade de sua proposta, não celebrar o contrato, ensejar o retardamento na execução do objeto, falhar ou fraudar na execução do Contrato;</w:t>
      </w:r>
    </w:p>
    <w:p w:rsidR="00372902" w:rsidRPr="00372902" w:rsidRDefault="00372902" w:rsidP="003729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por até 24 (vinte e quatro) meses quando a licitante:</w:t>
      </w:r>
    </w:p>
    <w:p w:rsidR="00372902" w:rsidRPr="00372902" w:rsidRDefault="00372902" w:rsidP="003729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Apresentar documentos fraudulentos, adulterados ou falsificados nas licitações, objetivando obter para si ou para outrem, vantagem decorrente da adjudicação do objeto da licitação;</w:t>
      </w:r>
    </w:p>
    <w:p w:rsidR="00372902" w:rsidRPr="00372902" w:rsidRDefault="00372902" w:rsidP="003729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Tenha praticado atos ilícitos visando frustrar os objetivos da licitação; </w:t>
      </w:r>
      <w:proofErr w:type="gramStart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gramEnd"/>
    </w:p>
    <w:p w:rsidR="00372902" w:rsidRPr="00372902" w:rsidRDefault="00372902" w:rsidP="003729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Receber qualquer das multas previstas nos subitens anteriores e não efetuar o pagamento.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9.1.4.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37290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37290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9.1.4.</w:t>
      </w:r>
      <w:r w:rsidRPr="0037290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licitante que, convocado dentro do prazo de validade de sua proposta, não assinar o contrato, apresentar documentação falsa, deixar de entregar os documentos exigidos no certame, ensejar o retardamento da execução de seu objeto, não mantiver a proposta, comportar-se de modo inidôneo, fizer declaração falsa ou cometer fraude fiscal, garantido o direito à ampla defesa, ficará impedido de licitar e de contratar com o Município de </w:t>
      </w:r>
      <w:proofErr w:type="spellStart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Itambaracá</w:t>
      </w:r>
      <w:proofErr w:type="spellEnd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proofErr w:type="spellStart"/>
      <w:proofErr w:type="gramStart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</w:t>
      </w:r>
      <w:proofErr w:type="spellEnd"/>
      <w:proofErr w:type="gramEnd"/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sem prejuízo das multas previstas em edital e no Contrato e das demais cominações legais.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9.2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9.3. </w:t>
      </w:r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ou</w:t>
      </w:r>
      <w:proofErr w:type="gramEnd"/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 xml:space="preserve">II – Mediante procedimento administrativo, recolhidas diretamente ao Município de </w:t>
      </w:r>
      <w:proofErr w:type="spellStart"/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9.4.</w:t>
      </w:r>
      <w:r w:rsidRPr="0037290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prestação dos serviços, se dia de expediente normal da repartição interessada, ou no primeiro dia útil seguinte.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DÉCIMA - Da Aplicação Das Penalidades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10.1.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Quando da aplicação de multas, o CONTRATANTE notificará a CONTRATADA que terá prazo de 10 (dez) dias para recolher à Tesouraria do CONTRATANTE a importância correspondente, </w:t>
      </w:r>
      <w:proofErr w:type="gram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sob pena</w:t>
      </w:r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de incorrer em outras sanções cabíveis.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10.3.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Compete ao CONTRATANTE, quando for o caso, por proposta da fiscalização, a aplicação de penalidades, tendo em vista a gravidade da falta cometida pela CONTRATADA.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10.3. </w:t>
      </w:r>
      <w:r w:rsidRPr="003729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facultado à CONTRATADA recorrer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, conforme estabelece a legislação vigente, quando não concordar com as penalidades aplicadas.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CLÁUSULA DÉCIMA PRIMEIRA - Da Rescisão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color w:val="000000"/>
          <w:sz w:val="24"/>
          <w:szCs w:val="24"/>
        </w:rPr>
        <w:t>11.1.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 A inexecução total ou parcial deste Contrato enseja a sua rescisão, conforme disposto nos artigos 77 a 80 da Lei nº 8.666/93.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11.2.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 A rescisão deste Contrato pode se dar: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color w:val="000000"/>
          <w:sz w:val="24"/>
          <w:szCs w:val="24"/>
        </w:rPr>
        <w:t xml:space="preserve">I – por ato unilateral e escrito do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CONTRATANTE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, nos casos enumerados nos incisos I a XII e XVII do art. 78 da Lei nº 8666 de 1993 e do disposto nos artigos 129 a 132, da Lei Estadual 15.608/07.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color w:val="000000"/>
          <w:sz w:val="24"/>
          <w:szCs w:val="24"/>
        </w:rPr>
        <w:t xml:space="preserve">II - amigável, por acordo entre as partes, reduzida a termo no processo da licitação, desde que haja conveniência para 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>CONTRATANTE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; </w:t>
      </w:r>
      <w:proofErr w:type="gramStart"/>
      <w:r w:rsidRPr="00372902">
        <w:rPr>
          <w:rFonts w:ascii="Arial" w:hAnsi="Arial" w:cs="Arial"/>
          <w:color w:val="000000"/>
          <w:sz w:val="24"/>
          <w:szCs w:val="24"/>
        </w:rPr>
        <w:t>ou</w:t>
      </w:r>
      <w:proofErr w:type="gramEnd"/>
      <w:r w:rsidRPr="0037290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color w:val="000000"/>
          <w:sz w:val="24"/>
          <w:szCs w:val="24"/>
        </w:rPr>
        <w:t>III - judicial, nos termos da legislação.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11.3.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 A rescisão administrativa ou amigável deverá ser precedida de decisão escrita e fundamentada da autoridade competente. 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11.4.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 Os casos de rescisão contratual deverão ser formalmente motivados nos autos do processo, assegurado o contraditório e a ampla defesa. 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11.5. </w:t>
      </w:r>
      <w:r w:rsidRPr="00372902">
        <w:rPr>
          <w:rFonts w:ascii="Arial" w:hAnsi="Arial" w:cs="Arial"/>
          <w:color w:val="000000"/>
          <w:sz w:val="24"/>
          <w:szCs w:val="24"/>
        </w:rPr>
        <w:t xml:space="preserve">Ao </w:t>
      </w:r>
      <w:r w:rsidRPr="00372902">
        <w:rPr>
          <w:rFonts w:ascii="Arial" w:hAnsi="Arial" w:cs="Arial"/>
          <w:b/>
          <w:bCs/>
          <w:color w:val="000000"/>
          <w:sz w:val="24"/>
          <w:szCs w:val="24"/>
        </w:rPr>
        <w:t xml:space="preserve">CONTRATANTE </w:t>
      </w:r>
      <w:r w:rsidRPr="00372902">
        <w:rPr>
          <w:rFonts w:ascii="Arial" w:hAnsi="Arial" w:cs="Arial"/>
          <w:color w:val="000000"/>
          <w:sz w:val="24"/>
          <w:szCs w:val="24"/>
        </w:rPr>
        <w:t>é reconhecido o direito de rescisão administrativa, nos termos do art. 79, da Lei nº 8.666/93.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DÉCIMA SEGUNDA: Da Vigência Contratual</w:t>
      </w: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12.1.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O prazo para execução do contrato será até o término total da execução dos serviços previstos;</w:t>
      </w:r>
    </w:p>
    <w:p w:rsidR="00372902" w:rsidRPr="00372902" w:rsidRDefault="00372902" w:rsidP="00372902">
      <w:pPr>
        <w:spacing w:after="0"/>
        <w:ind w:firstLine="19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12.2.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O período de vigência contratual será de 180 (cento e oitenta) dias, contados da sua assinatura, podendo ser prorrogado mediante interesse da Administração Municipal;</w:t>
      </w:r>
    </w:p>
    <w:p w:rsidR="00372902" w:rsidRPr="00372902" w:rsidRDefault="00372902" w:rsidP="00372902">
      <w:pPr>
        <w:spacing w:after="0"/>
        <w:ind w:firstLine="19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>12.3.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A empresa contratada deverá formular e entregar à Secretaria de Administração um Cronograma de execução dos serviços, o qual deverá ser rigorosamente seguido pela mesma;</w:t>
      </w:r>
    </w:p>
    <w:p w:rsidR="00372902" w:rsidRPr="00372902" w:rsidRDefault="00372902" w:rsidP="00372902">
      <w:pPr>
        <w:spacing w:after="0"/>
        <w:ind w:firstLine="19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12.4.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As decisões e providências que ultrapassem a competência destes</w:t>
      </w:r>
      <w:proofErr w:type="gram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, deverão</w:t>
      </w:r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ser solicitadas a autoridade superior em tempo hábil, para a adoção das medidas convenientes.</w:t>
      </w:r>
    </w:p>
    <w:p w:rsidR="00372902" w:rsidRPr="00372902" w:rsidRDefault="00372902" w:rsidP="003729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DÉCIMA TERCEIRA - Das Alterações Contratuais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Serão </w:t>
      </w:r>
      <w:proofErr w:type="gram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incorporados</w:t>
      </w:r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a este Contrato, mediante TERMOS ADITIVOS, quaisquer modificações que venham a ser necessárias durante a sua vigência, decorrente das obrigações assumidas pela CONTRATADA, alterações nos projetos, nas especificações técnicas, nos memoriais, nas quantidades, nos prazos ou nos valores para todos os fins e efeitos de direito.</w:t>
      </w: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CLÁUSU</w:t>
      </w:r>
      <w:r w:rsidRPr="00372902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t-BR"/>
        </w:rPr>
        <w:t>L</w:t>
      </w:r>
      <w:r w:rsidRPr="0037290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A </w:t>
      </w: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DÉCIMA</w:t>
      </w:r>
      <w:r w:rsidRPr="00372902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t-BR"/>
        </w:rPr>
        <w:t xml:space="preserve"> </w:t>
      </w:r>
      <w:r w:rsidRPr="0037290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QUARTA</w:t>
      </w:r>
      <w:r w:rsidRPr="00372902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t-BR"/>
        </w:rPr>
        <w:t xml:space="preserve"> </w:t>
      </w:r>
      <w:r w:rsidRPr="0037290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-</w:t>
      </w:r>
      <w:r w:rsidRPr="00372902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t-BR"/>
        </w:rPr>
        <w:t xml:space="preserve"> </w:t>
      </w:r>
      <w:r w:rsidRPr="0037290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Da</w:t>
      </w:r>
      <w:r w:rsidRPr="00372902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t-BR"/>
        </w:rPr>
        <w:t xml:space="preserve"> </w:t>
      </w:r>
      <w:r w:rsidRPr="0037290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Publicação</w:t>
      </w: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Pr="00372902">
        <w:rPr>
          <w:rFonts w:ascii="Arial" w:eastAsia="Times New Roman" w:hAnsi="Arial" w:cs="Arial"/>
          <w:spacing w:val="1"/>
          <w:sz w:val="24"/>
          <w:szCs w:val="24"/>
          <w:lang w:eastAsia="pt-BR"/>
        </w:rPr>
        <w:t>c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onformidade com o disposto no parágrafo úni</w:t>
      </w:r>
      <w:r w:rsidRPr="00372902">
        <w:rPr>
          <w:rFonts w:ascii="Arial" w:eastAsia="Times New Roman" w:hAnsi="Arial" w:cs="Arial"/>
          <w:spacing w:val="1"/>
          <w:sz w:val="24"/>
          <w:szCs w:val="24"/>
          <w:lang w:eastAsia="pt-BR"/>
        </w:rPr>
        <w:t>c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o do art. 61 da Lei nº 8.666/93,</w:t>
      </w:r>
      <w:r w:rsidRPr="00372902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será</w:t>
      </w:r>
      <w:r w:rsidRPr="00372902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 </w:t>
      </w:r>
      <w:proofErr w:type="gram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publicada</w:t>
      </w:r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372902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extrato</w:t>
      </w:r>
      <w:r w:rsidRPr="00372902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Pr="00372902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instrumento</w:t>
      </w:r>
      <w:r w:rsidRPr="00372902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pacing w:val="1"/>
          <w:sz w:val="24"/>
          <w:szCs w:val="24"/>
          <w:lang w:eastAsia="pt-BR"/>
        </w:rPr>
        <w:t>d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e contrato</w:t>
      </w:r>
      <w:r w:rsidRPr="00372902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>no</w:t>
      </w:r>
      <w:r w:rsidRPr="00372902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“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Diário Oficial dos Municípios do Paraná”. 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DÉCIMA QUINTA - Dos Casos Omissos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>Aplicar-se-á a Lei nº 8.666/93, atualizada, para os casos porventura omissos neste termo de contrato.</w:t>
      </w: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72902" w:rsidRPr="00372902" w:rsidRDefault="00372902" w:rsidP="0037290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37290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DÉCIMA SEXTA - Do Foro</w:t>
      </w: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Será competente o Foro da Comarca de Andirá, Estado do Paraná, para </w:t>
      </w:r>
      <w:proofErr w:type="gram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dirimir dúvidas</w:t>
      </w:r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oriundas deste Termo de Contrato, com renúncia de qualquer outro por mais privilegiado seja.</w:t>
      </w:r>
    </w:p>
    <w:p w:rsidR="00372902" w:rsidRPr="00372902" w:rsidRDefault="00372902" w:rsidP="00372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2902" w:rsidRPr="00372902" w:rsidRDefault="00372902" w:rsidP="00372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2902">
        <w:rPr>
          <w:rFonts w:ascii="Arial" w:eastAsia="Times New Roman" w:hAnsi="Arial" w:cs="Arial"/>
          <w:sz w:val="24"/>
          <w:szCs w:val="24"/>
          <w:lang w:eastAsia="pt-BR"/>
        </w:rPr>
        <w:t>E, por estarem ambas as partes de pleno acordo com as disposições estabelecidas neste termo de Contrato, aceitam a cumprirem fielmente as normas legais e regulamentares, assinam o presente em 03 (três) vias de igual efeito e teor, na presença de duas testemunhas, abaixo identificadas.</w:t>
      </w:r>
    </w:p>
    <w:p w:rsidR="00372902" w:rsidRPr="00372902" w:rsidRDefault="00372902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902" w:rsidRPr="009B5FD3" w:rsidRDefault="00372902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Itambaracá</w:t>
      </w:r>
      <w:proofErr w:type="spell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proofErr w:type="gramStart"/>
      <w:r w:rsidRPr="00372902">
        <w:rPr>
          <w:rFonts w:ascii="Arial" w:eastAsia="Times New Roman" w:hAnsi="Arial" w:cs="Arial"/>
          <w:sz w:val="24"/>
          <w:szCs w:val="24"/>
          <w:lang w:eastAsia="pt-BR"/>
        </w:rPr>
        <w:t>Pr</w:t>
      </w:r>
      <w:proofErr w:type="spellEnd"/>
      <w:proofErr w:type="gramEnd"/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13 de setembro </w:t>
      </w:r>
      <w:r w:rsidRPr="00372902">
        <w:rPr>
          <w:rFonts w:ascii="Arial" w:eastAsia="Times New Roman" w:hAnsi="Arial" w:cs="Arial"/>
          <w:sz w:val="24"/>
          <w:szCs w:val="24"/>
          <w:lang w:eastAsia="pt-BR"/>
        </w:rPr>
        <w:t xml:space="preserve"> de 2019</w:t>
      </w:r>
      <w:r w:rsidR="003307B9" w:rsidRPr="009B5FD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307B9" w:rsidRPr="009B5FD3" w:rsidRDefault="003307B9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7B9" w:rsidRPr="009B5FD3" w:rsidRDefault="003307B9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7B9" w:rsidRPr="009B5FD3" w:rsidRDefault="003307B9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7B9" w:rsidRPr="009B5FD3" w:rsidRDefault="003307B9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7B9" w:rsidRPr="009B5FD3" w:rsidRDefault="003307B9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7B9" w:rsidRPr="00372902" w:rsidRDefault="003307B9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7B9" w:rsidRPr="009B5FD3" w:rsidRDefault="003307B9" w:rsidP="003307B9">
      <w:pPr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                                          ____________________________ </w:t>
      </w:r>
    </w:p>
    <w:p w:rsidR="002A3DB2" w:rsidRPr="009B5FD3" w:rsidRDefault="003307B9" w:rsidP="002A3DB2">
      <w:pPr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    Carlos Cesar de Carvalho                                                    </w:t>
      </w:r>
      <w:r w:rsidR="009B5FD3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2A3DB2" w:rsidRPr="009B5FD3">
        <w:rPr>
          <w:rFonts w:ascii="Arial" w:eastAsia="Times New Roman" w:hAnsi="Arial" w:cs="Arial"/>
          <w:sz w:val="24"/>
          <w:szCs w:val="24"/>
          <w:lang w:eastAsia="pt-BR"/>
        </w:rPr>
        <w:t>João Batista da Costa</w:t>
      </w:r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</w:p>
    <w:p w:rsidR="003307B9" w:rsidRPr="009B5FD3" w:rsidRDefault="002A3DB2" w:rsidP="002A3DB2">
      <w:pPr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  <w:r w:rsidR="003307B9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>CONTRATANTE</w:t>
      </w:r>
      <w:r w:rsidR="003307B9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3307B9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</w:t>
      </w:r>
      <w:r w:rsidR="009B5FD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</w:t>
      </w:r>
      <w:bookmarkStart w:id="0" w:name="_GoBack"/>
      <w:bookmarkEnd w:id="0"/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GAE Consultoria e Projetos Educacionais </w:t>
      </w:r>
      <w:proofErr w:type="spellStart"/>
      <w:r w:rsidRPr="009B5FD3">
        <w:rPr>
          <w:rFonts w:ascii="Arial" w:eastAsia="Times New Roman" w:hAnsi="Arial" w:cs="Arial"/>
          <w:sz w:val="24"/>
          <w:szCs w:val="24"/>
          <w:lang w:eastAsia="pt-BR"/>
        </w:rPr>
        <w:t>Ltda</w:t>
      </w:r>
      <w:proofErr w:type="spellEnd"/>
      <w:proofErr w:type="gramStart"/>
      <w:r w:rsidR="003307B9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proofErr w:type="gramEnd"/>
      <w:r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3307B9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3307B9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                                                                          </w:t>
      </w:r>
      <w:r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2A3DB2" w:rsidRPr="009B5FD3" w:rsidRDefault="003307B9" w:rsidP="002A3DB2">
      <w:pPr>
        <w:spacing w:after="0" w:line="240" w:lineRule="auto"/>
        <w:ind w:left="1416" w:right="-5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2A3DB2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       </w:t>
      </w:r>
      <w:r w:rsidR="002A3DB2"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>CONTRATADA</w:t>
      </w:r>
    </w:p>
    <w:p w:rsidR="003307B9" w:rsidRPr="009B5FD3" w:rsidRDefault="003307B9" w:rsidP="003307B9">
      <w:pPr>
        <w:spacing w:after="0" w:line="240" w:lineRule="auto"/>
        <w:ind w:left="5280" w:right="-54" w:hanging="52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7B9" w:rsidRPr="009B5FD3" w:rsidRDefault="003307B9" w:rsidP="003307B9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9B5FD3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</w:t>
      </w:r>
    </w:p>
    <w:p w:rsidR="003307B9" w:rsidRPr="009B5FD3" w:rsidRDefault="003307B9" w:rsidP="003307B9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5F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TESTEMUNHAS:</w:t>
      </w:r>
      <w:r w:rsidRPr="009B5FD3">
        <w:rPr>
          <w:rFonts w:ascii="Arial" w:eastAsia="Times New Roman" w:hAnsi="Arial" w:cs="Arial"/>
          <w:sz w:val="24"/>
          <w:szCs w:val="24"/>
          <w:lang w:eastAsia="pt-BR"/>
        </w:rPr>
        <w:t>__________________________               ____________________________</w:t>
      </w:r>
    </w:p>
    <w:p w:rsidR="003307B9" w:rsidRPr="009B5FD3" w:rsidRDefault="003307B9" w:rsidP="003307B9">
      <w:pPr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Nome: Claudia Mariel </w:t>
      </w:r>
      <w:proofErr w:type="spellStart"/>
      <w:r w:rsidRPr="009B5FD3">
        <w:rPr>
          <w:rFonts w:ascii="Arial" w:eastAsia="Times New Roman" w:hAnsi="Arial" w:cs="Arial"/>
          <w:sz w:val="24"/>
          <w:szCs w:val="24"/>
          <w:lang w:eastAsia="pt-BR"/>
        </w:rPr>
        <w:t>Parralego</w:t>
      </w:r>
      <w:proofErr w:type="spellEnd"/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Nome: Andreia Soares Alexandre</w:t>
      </w:r>
    </w:p>
    <w:p w:rsidR="003307B9" w:rsidRPr="009B5FD3" w:rsidRDefault="003307B9" w:rsidP="003307B9">
      <w:pPr>
        <w:spacing w:after="0" w:line="240" w:lineRule="auto"/>
        <w:ind w:right="306"/>
        <w:jc w:val="both"/>
        <w:rPr>
          <w:rFonts w:ascii="Arial" w:hAnsi="Arial" w:cs="Arial"/>
          <w:sz w:val="24"/>
          <w:szCs w:val="24"/>
        </w:rPr>
      </w:pPr>
      <w:r w:rsidRPr="009B5FD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CPF: 735.547.079-53                                 CPF: </w:t>
      </w:r>
      <w:r w:rsidRPr="009B5FD3">
        <w:rPr>
          <w:rFonts w:ascii="Arial" w:hAnsi="Arial" w:cs="Arial"/>
          <w:sz w:val="24"/>
          <w:szCs w:val="24"/>
        </w:rPr>
        <w:t>020.395.109-31</w:t>
      </w:r>
    </w:p>
    <w:p w:rsidR="003307B9" w:rsidRPr="009B5FD3" w:rsidRDefault="003307B9" w:rsidP="00330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7B9" w:rsidRPr="009B5FD3" w:rsidRDefault="003307B9" w:rsidP="00330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902" w:rsidRPr="00372902" w:rsidRDefault="00372902" w:rsidP="00372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372902" w:rsidRPr="00372902" w:rsidSect="003307B9">
      <w:headerReference w:type="default" r:id="rId8"/>
      <w:pgSz w:w="11906" w:h="16838"/>
      <w:pgMar w:top="1417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02" w:rsidRDefault="00372902" w:rsidP="00372902">
      <w:pPr>
        <w:spacing w:after="0" w:line="240" w:lineRule="auto"/>
      </w:pPr>
      <w:r>
        <w:separator/>
      </w:r>
    </w:p>
  </w:endnote>
  <w:endnote w:type="continuationSeparator" w:id="0">
    <w:p w:rsidR="00372902" w:rsidRDefault="00372902" w:rsidP="0037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02" w:rsidRDefault="00372902" w:rsidP="00372902">
      <w:pPr>
        <w:spacing w:after="0" w:line="240" w:lineRule="auto"/>
      </w:pPr>
      <w:r>
        <w:separator/>
      </w:r>
    </w:p>
  </w:footnote>
  <w:footnote w:type="continuationSeparator" w:id="0">
    <w:p w:rsidR="00372902" w:rsidRDefault="00372902" w:rsidP="0037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02" w:rsidRPr="00372902" w:rsidRDefault="00372902" w:rsidP="0037290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37290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7.2pt;margin-top:-5.4pt;width:28.35pt;height:34.7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1025" DrawAspect="Content" ObjectID="_1629886033" r:id="rId2"/>
      </w:pict>
    </w:r>
    <w:r w:rsidRPr="00372902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372902" w:rsidRPr="00372902" w:rsidRDefault="00372902" w:rsidP="0037290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372902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372902" w:rsidRDefault="00372902" w:rsidP="00372902">
    <w:pPr>
      <w:pStyle w:val="Cabealho"/>
    </w:pPr>
    <w:r w:rsidRPr="00372902">
      <w:rPr>
        <w:rFonts w:ascii="Times New Roman" w:eastAsia="Times New Roman" w:hAnsi="Times New Roman" w:cs="Times New Roman"/>
        <w:b/>
        <w:bCs/>
        <w:sz w:val="35"/>
        <w:szCs w:val="35"/>
        <w:lang w:eastAsia="pt-BR"/>
      </w:rPr>
      <w:t>______________________________________________</w:t>
    </w:r>
    <w:r>
      <w:rPr>
        <w:rFonts w:ascii="Times New Roman" w:eastAsia="Times New Roman" w:hAnsi="Times New Roman" w:cs="Times New Roman"/>
        <w:b/>
        <w:bCs/>
        <w:sz w:val="35"/>
        <w:szCs w:val="35"/>
        <w:lang w:eastAsia="pt-BR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5BB"/>
    <w:multiLevelType w:val="hybridMultilevel"/>
    <w:tmpl w:val="F1A05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11714"/>
    <w:multiLevelType w:val="hybridMultilevel"/>
    <w:tmpl w:val="175801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E3E5C"/>
    <w:multiLevelType w:val="hybridMultilevel"/>
    <w:tmpl w:val="7EE6A4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9093B"/>
    <w:multiLevelType w:val="hybridMultilevel"/>
    <w:tmpl w:val="9FB8F9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02"/>
    <w:rsid w:val="00130E57"/>
    <w:rsid w:val="002A3DB2"/>
    <w:rsid w:val="003307B9"/>
    <w:rsid w:val="00372902"/>
    <w:rsid w:val="00637A64"/>
    <w:rsid w:val="009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2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902"/>
  </w:style>
  <w:style w:type="paragraph" w:styleId="Rodap">
    <w:name w:val="footer"/>
    <w:basedOn w:val="Normal"/>
    <w:link w:val="RodapChar"/>
    <w:uiPriority w:val="99"/>
    <w:unhideWhenUsed/>
    <w:rsid w:val="00372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902"/>
  </w:style>
  <w:style w:type="character" w:customStyle="1" w:styleId="Ttulo1Char">
    <w:name w:val="Título 1 Char"/>
    <w:basedOn w:val="Fontepargpadro"/>
    <w:link w:val="Ttulo1"/>
    <w:rsid w:val="00372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2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902"/>
  </w:style>
  <w:style w:type="paragraph" w:styleId="Rodap">
    <w:name w:val="footer"/>
    <w:basedOn w:val="Normal"/>
    <w:link w:val="RodapChar"/>
    <w:uiPriority w:val="99"/>
    <w:unhideWhenUsed/>
    <w:rsid w:val="00372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902"/>
  </w:style>
  <w:style w:type="character" w:customStyle="1" w:styleId="Ttulo1Char">
    <w:name w:val="Título 1 Char"/>
    <w:basedOn w:val="Fontepargpadro"/>
    <w:link w:val="Ttulo1"/>
    <w:rsid w:val="00372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3265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</dc:creator>
  <cp:lastModifiedBy>Andreia Silvestrini</cp:lastModifiedBy>
  <cp:revision>2</cp:revision>
  <cp:lastPrinted>2019-09-13T16:18:00Z</cp:lastPrinted>
  <dcterms:created xsi:type="dcterms:W3CDTF">2019-09-13T13:02:00Z</dcterms:created>
  <dcterms:modified xsi:type="dcterms:W3CDTF">2019-09-13T16:20:00Z</dcterms:modified>
</cp:coreProperties>
</file>