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88" w:rsidRPr="00CB10A2" w:rsidRDefault="00C10C3F" w:rsidP="005E21A5">
      <w:pPr>
        <w:autoSpaceDE w:val="0"/>
        <w:autoSpaceDN w:val="0"/>
        <w:adjustRightInd w:val="0"/>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sz w:val="24"/>
          <w:szCs w:val="24"/>
          <w:lang w:eastAsia="pt-BR"/>
        </w:rPr>
      </w:pPr>
      <w:r w:rsidRPr="00426A63">
        <w:rPr>
          <w:rFonts w:ascii="Arial" w:eastAsia="Times New Roman" w:hAnsi="Arial" w:cs="Arial"/>
          <w:b/>
          <w:bCs/>
          <w:sz w:val="24"/>
          <w:szCs w:val="24"/>
          <w:lang w:eastAsia="pt-BR"/>
        </w:rPr>
        <w:t>ATA DE REGISTRO DE PR</w:t>
      </w:r>
      <w:r w:rsidRPr="00426A63">
        <w:rPr>
          <w:rFonts w:ascii="Arial" w:eastAsia="Times New Roman" w:hAnsi="Arial" w:cs="Arial"/>
          <w:b/>
          <w:bCs/>
          <w:spacing w:val="1"/>
          <w:sz w:val="24"/>
          <w:szCs w:val="24"/>
          <w:lang w:eastAsia="pt-BR"/>
        </w:rPr>
        <w:t>E</w:t>
      </w:r>
      <w:r w:rsidRPr="00426A63">
        <w:rPr>
          <w:rFonts w:ascii="Arial" w:eastAsia="Times New Roman" w:hAnsi="Arial" w:cs="Arial"/>
          <w:b/>
          <w:bCs/>
          <w:spacing w:val="-1"/>
          <w:sz w:val="24"/>
          <w:szCs w:val="24"/>
          <w:lang w:eastAsia="pt-BR"/>
        </w:rPr>
        <w:t>Ç</w:t>
      </w:r>
      <w:r w:rsidRPr="00426A63">
        <w:rPr>
          <w:rFonts w:ascii="Arial" w:eastAsia="Times New Roman" w:hAnsi="Arial" w:cs="Arial"/>
          <w:b/>
          <w:bCs/>
          <w:sz w:val="24"/>
          <w:szCs w:val="24"/>
          <w:lang w:eastAsia="pt-BR"/>
        </w:rPr>
        <w:t>O</w:t>
      </w:r>
    </w:p>
    <w:p w:rsidR="00FE7890" w:rsidRPr="00426A63" w:rsidRDefault="00FE7890" w:rsidP="00FE7890">
      <w:pPr>
        <w:widowControl w:val="0"/>
        <w:autoSpaceDE w:val="0"/>
        <w:autoSpaceDN w:val="0"/>
        <w:adjustRightInd w:val="0"/>
        <w:spacing w:after="0" w:line="240" w:lineRule="auto"/>
        <w:jc w:val="both"/>
        <w:rPr>
          <w:rFonts w:ascii="Arial" w:eastAsia="Times New Roman" w:hAnsi="Arial" w:cs="Arial"/>
          <w:sz w:val="24"/>
          <w:szCs w:val="24"/>
          <w:lang w:eastAsia="pt-BR"/>
        </w:rPr>
      </w:pP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PREGÃO PRESENCIAL PARA R</w:t>
      </w:r>
      <w:r w:rsidRPr="00426A63">
        <w:rPr>
          <w:rFonts w:ascii="Arial" w:eastAsia="Times New Roman" w:hAnsi="Arial" w:cs="Arial"/>
          <w:b/>
          <w:spacing w:val="-1"/>
          <w:sz w:val="24"/>
          <w:szCs w:val="24"/>
          <w:lang w:eastAsia="pt-BR"/>
        </w:rPr>
        <w:t>E</w:t>
      </w:r>
      <w:r w:rsidRPr="00426A63">
        <w:rPr>
          <w:rFonts w:ascii="Arial" w:eastAsia="Times New Roman" w:hAnsi="Arial" w:cs="Arial"/>
          <w:b/>
          <w:sz w:val="24"/>
          <w:szCs w:val="24"/>
          <w:lang w:eastAsia="pt-BR"/>
        </w:rPr>
        <w:t>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pacing w:val="1"/>
          <w:sz w:val="24"/>
          <w:szCs w:val="24"/>
          <w:lang w:eastAsia="pt-BR"/>
        </w:rPr>
        <w:t xml:space="preserve"> </w:t>
      </w:r>
      <w:r w:rsidRPr="00426A63">
        <w:rPr>
          <w:rFonts w:ascii="Arial" w:eastAsia="Times New Roman" w:hAnsi="Arial" w:cs="Arial"/>
          <w:sz w:val="24"/>
          <w:szCs w:val="24"/>
          <w:lang w:eastAsia="pt-BR"/>
        </w:rPr>
        <w:t xml:space="preserve">n.º </w:t>
      </w:r>
      <w:r w:rsidR="00AA41C5">
        <w:rPr>
          <w:rFonts w:ascii="Arial" w:eastAsia="Times New Roman" w:hAnsi="Arial" w:cs="Arial"/>
          <w:color w:val="000000"/>
          <w:sz w:val="24"/>
          <w:szCs w:val="24"/>
          <w:u w:val="single"/>
          <w:lang w:eastAsia="pt-BR"/>
        </w:rPr>
        <w:t>036/2019</w:t>
      </w:r>
    </w:p>
    <w:p w:rsidR="00FE7890" w:rsidRPr="00426A63" w:rsidRDefault="00945F16"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PROCEDIMENTO ADMINISTRATIVO</w:t>
      </w:r>
      <w:r w:rsidRPr="00426A63">
        <w:rPr>
          <w:rFonts w:ascii="Arial" w:eastAsia="Times New Roman" w:hAnsi="Arial" w:cs="Arial"/>
          <w:sz w:val="24"/>
          <w:szCs w:val="24"/>
          <w:lang w:eastAsia="pt-BR"/>
        </w:rPr>
        <w:t xml:space="preserve"> n.º </w:t>
      </w:r>
      <w:r w:rsidR="00AA41C5">
        <w:rPr>
          <w:rFonts w:ascii="Arial" w:eastAsia="Times New Roman" w:hAnsi="Arial" w:cs="Arial"/>
          <w:color w:val="000000"/>
          <w:sz w:val="24"/>
          <w:szCs w:val="24"/>
          <w:u w:val="single"/>
          <w:lang w:eastAsia="pt-BR"/>
        </w:rPr>
        <w:t>057/2019</w:t>
      </w: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ATA</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REGISTRO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z w:val="24"/>
          <w:szCs w:val="24"/>
          <w:lang w:eastAsia="pt-BR"/>
        </w:rPr>
        <w:t xml:space="preserve"> </w:t>
      </w:r>
      <w:r w:rsidR="00945F16" w:rsidRPr="00426A63">
        <w:rPr>
          <w:rFonts w:ascii="Arial" w:eastAsia="Times New Roman" w:hAnsi="Arial" w:cs="Arial"/>
          <w:sz w:val="24"/>
          <w:szCs w:val="24"/>
          <w:lang w:eastAsia="pt-BR"/>
        </w:rPr>
        <w:t xml:space="preserve">n.º </w:t>
      </w:r>
      <w:r w:rsidR="00AA41C5">
        <w:rPr>
          <w:rFonts w:ascii="Arial" w:eastAsia="Times New Roman" w:hAnsi="Arial" w:cs="Arial"/>
          <w:sz w:val="24"/>
          <w:szCs w:val="24"/>
          <w:lang w:eastAsia="pt-BR"/>
        </w:rPr>
        <w:t>001/2020</w:t>
      </w:r>
    </w:p>
    <w:p w:rsidR="00FE7890" w:rsidRPr="00BD2BF7"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hAnsi="Arial" w:cs="Arial"/>
          <w:sz w:val="24"/>
          <w:szCs w:val="24"/>
        </w:rPr>
        <w:t>Pelo presente instrumento,</w:t>
      </w:r>
      <w:r w:rsidR="00BF2D07">
        <w:rPr>
          <w:rFonts w:ascii="Arial" w:hAnsi="Arial" w:cs="Arial"/>
          <w:sz w:val="24"/>
          <w:szCs w:val="24"/>
        </w:rPr>
        <w:t xml:space="preserve"> o</w:t>
      </w:r>
      <w:r w:rsidRPr="00426A63">
        <w:rPr>
          <w:rFonts w:ascii="Arial" w:hAnsi="Arial" w:cs="Arial"/>
          <w:sz w:val="24"/>
          <w:szCs w:val="24"/>
        </w:rPr>
        <w:t xml:space="preserve"> </w:t>
      </w:r>
      <w:r w:rsidRPr="00426A63">
        <w:rPr>
          <w:rFonts w:ascii="Arial" w:hAnsi="Arial" w:cs="Arial"/>
          <w:b/>
          <w:bCs/>
          <w:sz w:val="24"/>
          <w:szCs w:val="24"/>
        </w:rPr>
        <w:t>MUNICIPIO DE ITAMBARACÁ</w:t>
      </w:r>
      <w:r w:rsidRPr="00426A63">
        <w:rPr>
          <w:rFonts w:ascii="Arial" w:hAnsi="Arial" w:cs="Arial"/>
          <w:sz w:val="24"/>
          <w:szCs w:val="24"/>
        </w:rPr>
        <w:t>, Estado do Paraná, pessoa jurídica de direito público, devidamente inscrit</w:t>
      </w:r>
      <w:r w:rsidR="0065500B">
        <w:rPr>
          <w:rFonts w:ascii="Arial" w:hAnsi="Arial" w:cs="Arial"/>
          <w:sz w:val="24"/>
          <w:szCs w:val="24"/>
        </w:rPr>
        <w:t>o</w:t>
      </w:r>
      <w:r w:rsidRPr="00426A63">
        <w:rPr>
          <w:rFonts w:ascii="Arial" w:hAnsi="Arial" w:cs="Arial"/>
          <w:sz w:val="24"/>
          <w:szCs w:val="24"/>
        </w:rPr>
        <w:t xml:space="preserve"> no CNPJ nº. 76.235.738/0001-08, com sede na à </w:t>
      </w:r>
      <w:proofErr w:type="gramStart"/>
      <w:r w:rsidRPr="00426A63">
        <w:rPr>
          <w:rFonts w:ascii="Arial" w:hAnsi="Arial" w:cs="Arial"/>
          <w:sz w:val="24"/>
          <w:szCs w:val="24"/>
        </w:rPr>
        <w:t>Avenida Interventor</w:t>
      </w:r>
      <w:proofErr w:type="gramEnd"/>
      <w:r w:rsidRPr="00426A63">
        <w:rPr>
          <w:rFonts w:ascii="Arial" w:hAnsi="Arial" w:cs="Arial"/>
          <w:sz w:val="24"/>
          <w:szCs w:val="24"/>
        </w:rPr>
        <w:t xml:space="preserve"> Manoel Ribas, 06, neste ato legalmente representado por seu Prefeito Municipal o Sr. </w:t>
      </w:r>
      <w:r w:rsidR="00B15EAD" w:rsidRPr="004F7780">
        <w:rPr>
          <w:rFonts w:ascii="Arial" w:hAnsi="Arial" w:cs="Arial"/>
          <w:sz w:val="24"/>
          <w:szCs w:val="24"/>
        </w:rPr>
        <w:t>Carlos Cesar de Carvalho, brasileiro, casado, inscrito no CPF/MF sob nº 723.651.709-78, portador da Cédula de Identidade RG nº 5.225.422-1 SSP-PR</w:t>
      </w:r>
      <w:r w:rsidR="00B15EAD">
        <w:rPr>
          <w:rFonts w:ascii="Arial" w:hAnsi="Arial" w:cs="Arial"/>
          <w:sz w:val="24"/>
          <w:szCs w:val="24"/>
        </w:rPr>
        <w:t>,</w:t>
      </w:r>
      <w:r w:rsidRPr="00426A63">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Pr>
          <w:rFonts w:ascii="Arial" w:hAnsi="Arial" w:cs="Arial"/>
          <w:sz w:val="24"/>
          <w:szCs w:val="24"/>
        </w:rPr>
        <w:t>licitadas</w:t>
      </w:r>
      <w:r w:rsidRPr="00426A63">
        <w:rPr>
          <w:rFonts w:ascii="Arial" w:hAnsi="Arial" w:cs="Arial"/>
          <w:sz w:val="24"/>
          <w:szCs w:val="24"/>
        </w:rPr>
        <w:t>, atendendo as condições previstas no Edital, sujeitando-se as partes às normas constantes na Lei Estadual n. 15.608/07, Lei n. 10.520/02 e Lei n. 8.666/93, e respectivas alterações, e em conformidade com as disposições a seguir:</w:t>
      </w: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p>
    <w:p w:rsidR="001F5788" w:rsidRPr="00426A63" w:rsidRDefault="001F5788" w:rsidP="001F5788">
      <w:pPr>
        <w:spacing w:after="0" w:line="240" w:lineRule="auto"/>
        <w:jc w:val="both"/>
        <w:rPr>
          <w:rFonts w:ascii="Arial" w:eastAsia="Times New Roman" w:hAnsi="Arial" w:cs="Arial"/>
          <w:b/>
          <w:sz w:val="24"/>
          <w:szCs w:val="24"/>
          <w:lang w:eastAsia="pt-BR"/>
        </w:rPr>
      </w:pPr>
      <w:r w:rsidRPr="008F4F66">
        <w:rPr>
          <w:rFonts w:ascii="Arial" w:eastAsia="Times New Roman" w:hAnsi="Arial" w:cs="Arial"/>
          <w:b/>
          <w:sz w:val="24"/>
          <w:szCs w:val="24"/>
          <w:u w:val="single"/>
          <w:lang w:eastAsia="pt-BR"/>
        </w:rPr>
        <w:t>CLÁUSULA PRIMEIRA: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Objeto</w:t>
      </w:r>
      <w:r w:rsidRPr="00426A63">
        <w:rPr>
          <w:rFonts w:ascii="Arial" w:eastAsia="Times New Roman" w:hAnsi="Arial" w:cs="Arial"/>
          <w:b/>
          <w:sz w:val="24"/>
          <w:szCs w:val="24"/>
          <w:lang w:eastAsia="pt-BR"/>
        </w:rPr>
        <w:t>–</w:t>
      </w:r>
    </w:p>
    <w:p w:rsidR="00CB1381" w:rsidRDefault="00CB1381" w:rsidP="00534993">
      <w:pPr>
        <w:spacing w:after="0" w:line="240" w:lineRule="auto"/>
        <w:ind w:right="-54"/>
        <w:jc w:val="both"/>
        <w:rPr>
          <w:rFonts w:ascii="Arial" w:eastAsia="Times New Roman" w:hAnsi="Arial" w:cs="Arial"/>
          <w:b/>
          <w:bCs/>
          <w:sz w:val="24"/>
          <w:szCs w:val="24"/>
          <w:lang w:eastAsia="pt-BR"/>
        </w:rPr>
      </w:pPr>
    </w:p>
    <w:p w:rsidR="001F5788" w:rsidRPr="005956C8" w:rsidRDefault="001F5788" w:rsidP="00534993">
      <w:pPr>
        <w:spacing w:after="0" w:line="240" w:lineRule="auto"/>
        <w:ind w:right="-54"/>
        <w:jc w:val="both"/>
        <w:rPr>
          <w:rFonts w:ascii="Arial" w:eastAsia="Times New Roman" w:hAnsi="Arial" w:cs="Arial"/>
          <w:bCs/>
          <w:sz w:val="24"/>
          <w:szCs w:val="24"/>
          <w:lang w:eastAsia="pt-BR"/>
        </w:rPr>
      </w:pPr>
      <w:r w:rsidRPr="005956C8">
        <w:rPr>
          <w:rFonts w:ascii="Arial" w:eastAsia="Times New Roman" w:hAnsi="Arial" w:cs="Arial"/>
          <w:bCs/>
          <w:sz w:val="24"/>
          <w:szCs w:val="24"/>
          <w:lang w:eastAsia="pt-BR"/>
        </w:rPr>
        <w:t xml:space="preserve">O Objeto da presente Ata é o Registro de Preços </w:t>
      </w:r>
      <w:r w:rsidR="004C5E78" w:rsidRPr="005956C8">
        <w:rPr>
          <w:rFonts w:ascii="Arial" w:hAnsi="Arial" w:cs="Arial"/>
          <w:sz w:val="24"/>
          <w:szCs w:val="24"/>
        </w:rPr>
        <w:t>para</w:t>
      </w:r>
      <w:r w:rsidR="004C5E78" w:rsidRPr="005956C8">
        <w:rPr>
          <w:rFonts w:ascii="Arial" w:eastAsia="Calibri" w:hAnsi="Arial" w:cs="Arial"/>
          <w:bCs/>
          <w:sz w:val="24"/>
          <w:szCs w:val="24"/>
        </w:rPr>
        <w:t xml:space="preserve"> </w:t>
      </w:r>
      <w:r w:rsidR="002B5075" w:rsidRPr="006E3407">
        <w:rPr>
          <w:rFonts w:ascii="Arial" w:hAnsi="Arial" w:cs="Arial"/>
          <w:b/>
          <w:sz w:val="24"/>
          <w:szCs w:val="24"/>
          <w:u w:val="single"/>
        </w:rPr>
        <w:t>Realização de Oficinas com atuação junto ao Serviço de Convivência e Fortalecimento de Vínculos, Serviço da Proteção Básica e Serviço da Proteção Especial</w:t>
      </w:r>
      <w:r w:rsidRPr="005956C8">
        <w:rPr>
          <w:rFonts w:ascii="Arial" w:eastAsia="Times New Roman" w:hAnsi="Arial" w:cs="Arial"/>
          <w:sz w:val="24"/>
          <w:szCs w:val="24"/>
          <w:lang w:eastAsia="pt-BR"/>
        </w:rPr>
        <w:t xml:space="preserve">, </w:t>
      </w:r>
      <w:r w:rsidR="00945F16" w:rsidRPr="005956C8">
        <w:rPr>
          <w:rFonts w:ascii="Arial" w:eastAsia="Times New Roman" w:hAnsi="Arial" w:cs="Arial"/>
          <w:sz w:val="24"/>
          <w:szCs w:val="24"/>
          <w:lang w:eastAsia="pt-BR"/>
        </w:rPr>
        <w:t xml:space="preserve">conforme </w:t>
      </w:r>
      <w:r w:rsidRPr="005956C8">
        <w:rPr>
          <w:rFonts w:ascii="Arial" w:eastAsia="Times New Roman" w:hAnsi="Arial" w:cs="Arial"/>
          <w:bCs/>
          <w:sz w:val="24"/>
          <w:szCs w:val="24"/>
          <w:lang w:eastAsia="pt-BR"/>
        </w:rPr>
        <w:t xml:space="preserve">especificações e detalhamentos consignados </w:t>
      </w:r>
      <w:r w:rsidR="0067074C" w:rsidRPr="005956C8">
        <w:rPr>
          <w:rFonts w:ascii="Arial" w:eastAsia="Times New Roman" w:hAnsi="Arial" w:cs="Arial"/>
          <w:bCs/>
          <w:sz w:val="24"/>
          <w:szCs w:val="24"/>
          <w:lang w:eastAsia="pt-BR"/>
        </w:rPr>
        <w:t>no Pregão Presencial</w:t>
      </w:r>
      <w:r w:rsidR="00472D03" w:rsidRPr="005956C8">
        <w:rPr>
          <w:rFonts w:ascii="Arial" w:eastAsia="Times New Roman" w:hAnsi="Arial" w:cs="Arial"/>
          <w:bCs/>
          <w:sz w:val="24"/>
          <w:szCs w:val="24"/>
          <w:lang w:eastAsia="pt-BR"/>
        </w:rPr>
        <w:t xml:space="preserve"> - SRP nº 0</w:t>
      </w:r>
      <w:r w:rsidR="008B691F">
        <w:rPr>
          <w:rFonts w:ascii="Arial" w:eastAsia="Times New Roman" w:hAnsi="Arial" w:cs="Arial"/>
          <w:bCs/>
          <w:sz w:val="24"/>
          <w:szCs w:val="24"/>
          <w:lang w:eastAsia="pt-BR"/>
        </w:rPr>
        <w:t>36</w:t>
      </w:r>
      <w:r w:rsidRPr="005956C8">
        <w:rPr>
          <w:rFonts w:ascii="Arial" w:eastAsia="Times New Roman" w:hAnsi="Arial" w:cs="Arial"/>
          <w:bCs/>
          <w:sz w:val="24"/>
          <w:szCs w:val="24"/>
          <w:lang w:eastAsia="pt-BR"/>
        </w:rPr>
        <w:t>/201</w:t>
      </w:r>
      <w:r w:rsidR="00E1020A" w:rsidRPr="005956C8">
        <w:rPr>
          <w:rFonts w:ascii="Arial" w:eastAsia="Times New Roman" w:hAnsi="Arial" w:cs="Arial"/>
          <w:bCs/>
          <w:sz w:val="24"/>
          <w:szCs w:val="24"/>
          <w:lang w:eastAsia="pt-BR"/>
        </w:rPr>
        <w:t>9</w:t>
      </w:r>
      <w:r w:rsidRPr="005956C8">
        <w:rPr>
          <w:rFonts w:ascii="Arial" w:eastAsia="Times New Roman" w:hAnsi="Arial" w:cs="Arial"/>
          <w:bCs/>
          <w:sz w:val="24"/>
          <w:szCs w:val="24"/>
          <w:lang w:eastAsia="pt-BR"/>
        </w:rPr>
        <w:t xml:space="preserve">, </w:t>
      </w:r>
      <w:r w:rsidRPr="005956C8">
        <w:rPr>
          <w:rFonts w:ascii="Arial" w:eastAsia="Times New Roman" w:hAnsi="Arial" w:cs="Arial"/>
          <w:color w:val="000000"/>
          <w:sz w:val="24"/>
          <w:szCs w:val="24"/>
          <w:lang w:eastAsia="pt-BR"/>
        </w:rPr>
        <w:t xml:space="preserve">bem como a classificação obtida no certame, formulamos e homologamos </w:t>
      </w:r>
      <w:proofErr w:type="gramStart"/>
      <w:r w:rsidRPr="005956C8">
        <w:rPr>
          <w:rFonts w:ascii="Arial" w:eastAsia="Times New Roman" w:hAnsi="Arial" w:cs="Arial"/>
          <w:color w:val="000000"/>
          <w:sz w:val="24"/>
          <w:szCs w:val="24"/>
          <w:lang w:eastAsia="pt-BR"/>
        </w:rPr>
        <w:t>a presente</w:t>
      </w:r>
      <w:proofErr w:type="gramEnd"/>
      <w:r w:rsidRPr="005956C8">
        <w:rPr>
          <w:rFonts w:ascii="Arial" w:eastAsia="Times New Roman" w:hAnsi="Arial" w:cs="Arial"/>
          <w:color w:val="000000"/>
          <w:sz w:val="24"/>
          <w:szCs w:val="24"/>
          <w:lang w:eastAsia="pt-BR"/>
        </w:rPr>
        <w:t xml:space="preserve"> </w:t>
      </w:r>
      <w:r w:rsidRPr="005956C8">
        <w:rPr>
          <w:rFonts w:ascii="Arial" w:eastAsia="Times New Roman" w:hAnsi="Arial" w:cs="Arial"/>
          <w:bCs/>
          <w:color w:val="000000"/>
          <w:sz w:val="24"/>
          <w:szCs w:val="24"/>
          <w:lang w:eastAsia="pt-BR"/>
        </w:rPr>
        <w:t>ATA DE REGISTRO DE PREÇOS</w:t>
      </w:r>
      <w:r w:rsidRPr="005956C8">
        <w:rPr>
          <w:rFonts w:ascii="Arial" w:eastAsia="Times New Roman" w:hAnsi="Arial" w:cs="Arial"/>
          <w:bCs/>
          <w:sz w:val="24"/>
          <w:szCs w:val="24"/>
          <w:lang w:eastAsia="pt-BR"/>
        </w:rPr>
        <w:t xml:space="preserve"> que juntamente com a proposta da </w:t>
      </w:r>
      <w:r w:rsidRPr="005956C8">
        <w:rPr>
          <w:rFonts w:ascii="Arial" w:eastAsia="Times New Roman" w:hAnsi="Arial" w:cs="Arial"/>
          <w:sz w:val="24"/>
          <w:szCs w:val="24"/>
          <w:lang w:eastAsia="pt-BR"/>
        </w:rPr>
        <w:t>DETENTORA</w:t>
      </w:r>
      <w:r w:rsidRPr="005956C8">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1F5788" w:rsidRPr="009D290D" w:rsidRDefault="001F5788" w:rsidP="001F5788">
      <w:pPr>
        <w:tabs>
          <w:tab w:val="num" w:pos="0"/>
        </w:tabs>
        <w:spacing w:after="0" w:line="240" w:lineRule="auto"/>
        <w:jc w:val="both"/>
        <w:rPr>
          <w:rFonts w:ascii="Arial" w:eastAsia="Times New Roman" w:hAnsi="Arial" w:cs="Arial"/>
          <w:b/>
          <w:sz w:val="24"/>
          <w:szCs w:val="24"/>
          <w:lang w:eastAsia="pt-BR"/>
        </w:rPr>
      </w:pPr>
    </w:p>
    <w:p w:rsidR="001F5788" w:rsidRPr="008F4F66" w:rsidRDefault="001F5788" w:rsidP="001F5788">
      <w:pPr>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SEGUNDA: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Dos Fornecedores e dos Preços Registrados</w:t>
      </w:r>
    </w:p>
    <w:p w:rsidR="00CB1381" w:rsidRDefault="00CB1381" w:rsidP="001F5788">
      <w:pPr>
        <w:tabs>
          <w:tab w:val="num" w:pos="0"/>
        </w:tabs>
        <w:spacing w:after="0" w:line="240" w:lineRule="auto"/>
        <w:jc w:val="both"/>
        <w:rPr>
          <w:rFonts w:ascii="Arial" w:eastAsia="Times New Roman" w:hAnsi="Arial" w:cs="Arial"/>
          <w:b/>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2.1.</w:t>
      </w:r>
      <w:r w:rsidRPr="00426A6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6B6838" w:rsidRPr="00426A63" w:rsidRDefault="006B6838" w:rsidP="001F5788">
      <w:pPr>
        <w:tabs>
          <w:tab w:val="num" w:pos="0"/>
        </w:tabs>
        <w:spacing w:after="0" w:line="240" w:lineRule="auto"/>
        <w:jc w:val="both"/>
        <w:rPr>
          <w:rFonts w:ascii="Arial" w:hAnsi="Arial" w:cs="Arial"/>
          <w:sz w:val="24"/>
          <w:szCs w:val="24"/>
        </w:rPr>
      </w:pPr>
    </w:p>
    <w:p w:rsidR="001F5788" w:rsidRPr="00426A63" w:rsidRDefault="006B6838" w:rsidP="001F5788">
      <w:pPr>
        <w:tabs>
          <w:tab w:val="num" w:pos="0"/>
        </w:tabs>
        <w:spacing w:after="0" w:line="240" w:lineRule="auto"/>
        <w:jc w:val="both"/>
        <w:rPr>
          <w:rFonts w:ascii="Arial" w:hAnsi="Arial" w:cs="Arial"/>
          <w:sz w:val="24"/>
          <w:szCs w:val="24"/>
        </w:rPr>
      </w:pPr>
      <w:r w:rsidRPr="00426A63">
        <w:rPr>
          <w:rFonts w:ascii="Arial" w:hAnsi="Arial" w:cs="Arial"/>
          <w:b/>
          <w:sz w:val="24"/>
          <w:szCs w:val="24"/>
        </w:rPr>
        <w:t>2.1.1.</w:t>
      </w:r>
      <w:r w:rsidRPr="00426A63">
        <w:rPr>
          <w:rFonts w:ascii="Arial" w:hAnsi="Arial" w:cs="Arial"/>
          <w:sz w:val="24"/>
          <w:szCs w:val="24"/>
        </w:rPr>
        <w:t xml:space="preserve"> Consoante o procedimento </w:t>
      </w:r>
      <w:proofErr w:type="spellStart"/>
      <w:r w:rsidRPr="00426A63">
        <w:rPr>
          <w:rFonts w:ascii="Arial" w:hAnsi="Arial" w:cs="Arial"/>
          <w:sz w:val="24"/>
          <w:szCs w:val="24"/>
        </w:rPr>
        <w:t>licitatatório</w:t>
      </w:r>
      <w:proofErr w:type="spellEnd"/>
      <w:r w:rsidRPr="00426A63">
        <w:rPr>
          <w:rFonts w:ascii="Arial" w:hAnsi="Arial" w:cs="Arial"/>
          <w:sz w:val="24"/>
          <w:szCs w:val="24"/>
        </w:rPr>
        <w:t xml:space="preserve"> que deu origem a presente ata, ficou classificado em primeiro lugar:</w:t>
      </w:r>
    </w:p>
    <w:p w:rsidR="006B6838" w:rsidRPr="00426A63" w:rsidRDefault="006B6838" w:rsidP="001F5788">
      <w:pPr>
        <w:tabs>
          <w:tab w:val="num" w:pos="0"/>
        </w:tabs>
        <w:spacing w:after="0" w:line="240" w:lineRule="auto"/>
        <w:jc w:val="both"/>
        <w:rPr>
          <w:rFonts w:ascii="Arial" w:eastAsia="Times New Roman" w:hAnsi="Arial" w:cs="Arial"/>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a) Primeiro colocado:</w:t>
      </w:r>
    </w:p>
    <w:p w:rsidR="001F5788" w:rsidRPr="00426A63" w:rsidRDefault="00A52024" w:rsidP="001F5788">
      <w:pPr>
        <w:tabs>
          <w:tab w:val="num" w:pos="0"/>
        </w:tabs>
        <w:spacing w:after="0" w:line="240" w:lineRule="auto"/>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A empresa </w:t>
      </w:r>
      <w:proofErr w:type="spellStart"/>
      <w:r w:rsidRPr="00876B6A">
        <w:rPr>
          <w:rFonts w:ascii="Arial" w:hAnsi="Arial" w:cs="Arial"/>
          <w:sz w:val="24"/>
          <w:szCs w:val="24"/>
        </w:rPr>
        <w:t>Dotti</w:t>
      </w:r>
      <w:proofErr w:type="spellEnd"/>
      <w:r w:rsidRPr="00876B6A">
        <w:rPr>
          <w:rFonts w:ascii="Arial" w:hAnsi="Arial" w:cs="Arial"/>
          <w:sz w:val="24"/>
          <w:szCs w:val="24"/>
        </w:rPr>
        <w:t xml:space="preserve"> &amp; </w:t>
      </w:r>
      <w:proofErr w:type="spellStart"/>
      <w:r w:rsidRPr="00876B6A">
        <w:rPr>
          <w:rFonts w:ascii="Arial" w:hAnsi="Arial" w:cs="Arial"/>
          <w:sz w:val="24"/>
          <w:szCs w:val="24"/>
        </w:rPr>
        <w:t>Dotti</w:t>
      </w:r>
      <w:proofErr w:type="spellEnd"/>
      <w:r w:rsidRPr="00876B6A">
        <w:rPr>
          <w:rFonts w:ascii="Arial" w:hAnsi="Arial" w:cs="Arial"/>
          <w:sz w:val="24"/>
          <w:szCs w:val="24"/>
        </w:rPr>
        <w:t xml:space="preserve"> </w:t>
      </w:r>
      <w:proofErr w:type="spellStart"/>
      <w:r w:rsidRPr="00876B6A">
        <w:rPr>
          <w:rFonts w:ascii="Arial" w:hAnsi="Arial" w:cs="Arial"/>
          <w:sz w:val="24"/>
          <w:szCs w:val="24"/>
        </w:rPr>
        <w:t>Ltda-Me</w:t>
      </w:r>
      <w:proofErr w:type="spellEnd"/>
      <w:r w:rsidRPr="00426A63">
        <w:rPr>
          <w:rFonts w:ascii="Arial" w:eastAsia="Times New Roman" w:hAnsi="Arial" w:cs="Arial"/>
          <w:sz w:val="24"/>
          <w:szCs w:val="24"/>
          <w:lang w:eastAsia="pt-BR"/>
        </w:rPr>
        <w:t>, inscrita no CNPJ/MF sob nº</w:t>
      </w:r>
      <w:r>
        <w:rPr>
          <w:rFonts w:ascii="Arial" w:eastAsia="Times New Roman" w:hAnsi="Arial" w:cs="Arial"/>
          <w:sz w:val="24"/>
          <w:szCs w:val="24"/>
          <w:lang w:eastAsia="pt-BR"/>
        </w:rPr>
        <w:t xml:space="preserve"> </w:t>
      </w:r>
      <w:r w:rsidRPr="00876B6A">
        <w:rPr>
          <w:rFonts w:ascii="Arial" w:hAnsi="Arial" w:cs="Arial"/>
          <w:sz w:val="24"/>
          <w:szCs w:val="24"/>
        </w:rPr>
        <w:t>23.540.902/0001-16</w:t>
      </w:r>
      <w:r w:rsidRPr="00426A63">
        <w:rPr>
          <w:rFonts w:ascii="Arial" w:eastAsia="Times New Roman" w:hAnsi="Arial" w:cs="Arial"/>
          <w:sz w:val="24"/>
          <w:szCs w:val="24"/>
          <w:lang w:eastAsia="pt-BR"/>
        </w:rPr>
        <w:t xml:space="preserve"> e IE nº</w:t>
      </w:r>
      <w:r w:rsidRPr="00E757AD">
        <w:rPr>
          <w:rFonts w:ascii="Arial" w:eastAsia="MS Mincho" w:hAnsi="Arial" w:cs="Arial"/>
          <w:b/>
          <w:bCs/>
          <w:sz w:val="24"/>
          <w:szCs w:val="24"/>
          <w:lang w:eastAsia="pt-BR"/>
        </w:rPr>
        <w:t xml:space="preserve"> </w:t>
      </w:r>
      <w:r>
        <w:rPr>
          <w:rFonts w:ascii="Arial" w:eastAsia="MS Mincho" w:hAnsi="Arial" w:cs="Arial"/>
          <w:b/>
          <w:bCs/>
          <w:sz w:val="24"/>
          <w:szCs w:val="24"/>
          <w:lang w:eastAsia="pt-BR"/>
        </w:rPr>
        <w:t>ISENTO</w:t>
      </w:r>
      <w:r w:rsidRPr="00426A63">
        <w:rPr>
          <w:rFonts w:ascii="Arial" w:eastAsia="Times New Roman" w:hAnsi="Arial" w:cs="Arial"/>
          <w:sz w:val="24"/>
          <w:szCs w:val="24"/>
          <w:lang w:eastAsia="pt-BR"/>
        </w:rPr>
        <w:t xml:space="preserve">, com sede na cidade de </w:t>
      </w:r>
      <w:r w:rsidRPr="00292CCA">
        <w:rPr>
          <w:rFonts w:ascii="Arial" w:eastAsia="MS Mincho" w:hAnsi="Arial" w:cs="Arial"/>
          <w:bCs/>
          <w:sz w:val="24"/>
          <w:szCs w:val="24"/>
          <w:lang w:eastAsia="pt-BR"/>
        </w:rPr>
        <w:t>Itambaracá</w:t>
      </w:r>
      <w:r w:rsidRPr="00426A63">
        <w:rPr>
          <w:rFonts w:ascii="Arial" w:eastAsia="Times New Roman" w:hAnsi="Arial" w:cs="Arial"/>
          <w:sz w:val="24"/>
          <w:szCs w:val="24"/>
          <w:lang w:eastAsia="pt-BR"/>
        </w:rPr>
        <w:t xml:space="preserve">, Estado do </w:t>
      </w:r>
      <w:r w:rsidRPr="00292CCA">
        <w:rPr>
          <w:rFonts w:ascii="Arial" w:eastAsia="MS Mincho" w:hAnsi="Arial" w:cs="Arial"/>
          <w:bCs/>
          <w:sz w:val="24"/>
          <w:szCs w:val="24"/>
          <w:lang w:eastAsia="pt-BR"/>
        </w:rPr>
        <w:t>Paraná</w:t>
      </w:r>
      <w:r w:rsidRPr="00426A63">
        <w:rPr>
          <w:rFonts w:ascii="Arial" w:eastAsia="Times New Roman" w:hAnsi="Arial" w:cs="Arial"/>
          <w:sz w:val="24"/>
          <w:szCs w:val="24"/>
          <w:lang w:eastAsia="pt-BR"/>
        </w:rPr>
        <w:t>, na Rua</w:t>
      </w:r>
      <w:r w:rsidRPr="00876B6A">
        <w:rPr>
          <w:rFonts w:ascii="Arial" w:hAnsi="Arial" w:cs="Arial"/>
          <w:sz w:val="24"/>
          <w:szCs w:val="24"/>
        </w:rPr>
        <w:t xml:space="preserve"> Antônio Dias, nº 129, Centro</w:t>
      </w:r>
      <w:r>
        <w:rPr>
          <w:rFonts w:ascii="Arial" w:hAnsi="Arial" w:cs="Arial"/>
          <w:sz w:val="24"/>
          <w:szCs w:val="24"/>
        </w:rPr>
        <w:t>,</w:t>
      </w:r>
      <w:r w:rsidRPr="00426A63">
        <w:rPr>
          <w:rFonts w:ascii="Arial" w:eastAsia="Times New Roman" w:hAnsi="Arial" w:cs="Arial"/>
          <w:sz w:val="24"/>
          <w:szCs w:val="24"/>
          <w:lang w:eastAsia="pt-BR"/>
        </w:rPr>
        <w:t xml:space="preserve"> CEP</w:t>
      </w:r>
      <w:r>
        <w:rPr>
          <w:rFonts w:ascii="Arial" w:eastAsia="Times New Roman" w:hAnsi="Arial" w:cs="Arial"/>
          <w:sz w:val="24"/>
          <w:szCs w:val="24"/>
          <w:lang w:eastAsia="pt-BR"/>
        </w:rPr>
        <w:t>: 86.375-000,</w:t>
      </w:r>
      <w:r w:rsidRPr="00426A63">
        <w:rPr>
          <w:rFonts w:ascii="Arial" w:eastAsia="Times New Roman" w:hAnsi="Arial" w:cs="Arial"/>
          <w:sz w:val="24"/>
          <w:szCs w:val="24"/>
          <w:lang w:eastAsia="pt-BR"/>
        </w:rPr>
        <w:t xml:space="preserve"> neste ato </w:t>
      </w:r>
      <w:proofErr w:type="gramStart"/>
      <w:r w:rsidRPr="00426A63">
        <w:rPr>
          <w:rFonts w:ascii="Arial" w:eastAsia="Times New Roman" w:hAnsi="Arial" w:cs="Arial"/>
          <w:sz w:val="24"/>
          <w:szCs w:val="24"/>
          <w:lang w:eastAsia="pt-BR"/>
        </w:rPr>
        <w:t>representada por</w:t>
      </w:r>
      <w:r>
        <w:rPr>
          <w:rFonts w:ascii="Arial" w:eastAsia="Times New Roman" w:hAnsi="Arial" w:cs="Arial"/>
          <w:sz w:val="24"/>
          <w:szCs w:val="24"/>
          <w:lang w:eastAsia="pt-BR"/>
        </w:rPr>
        <w:t xml:space="preserve"> Juliano </w:t>
      </w:r>
      <w:proofErr w:type="spellStart"/>
      <w:r>
        <w:rPr>
          <w:rFonts w:ascii="Arial" w:eastAsia="Times New Roman" w:hAnsi="Arial" w:cs="Arial"/>
          <w:sz w:val="24"/>
          <w:szCs w:val="24"/>
          <w:lang w:eastAsia="pt-BR"/>
        </w:rPr>
        <w:t>Dotti</w:t>
      </w:r>
      <w:proofErr w:type="spellEnd"/>
      <w:r w:rsidRPr="00426A63">
        <w:rPr>
          <w:rFonts w:ascii="Arial" w:eastAsia="Times New Roman" w:hAnsi="Arial" w:cs="Arial"/>
          <w:sz w:val="24"/>
          <w:szCs w:val="24"/>
          <w:lang w:eastAsia="pt-BR"/>
        </w:rPr>
        <w:t>, residente e domiciliado</w:t>
      </w:r>
      <w:proofErr w:type="gramEnd"/>
      <w:r w:rsidRPr="00426A63">
        <w:rPr>
          <w:rFonts w:ascii="Arial" w:eastAsia="Times New Roman" w:hAnsi="Arial" w:cs="Arial"/>
          <w:sz w:val="24"/>
          <w:szCs w:val="24"/>
          <w:lang w:eastAsia="pt-BR"/>
        </w:rPr>
        <w:t xml:space="preserve"> na cidade de </w:t>
      </w:r>
      <w:r>
        <w:rPr>
          <w:rFonts w:ascii="Arial" w:eastAsia="Times New Roman" w:hAnsi="Arial" w:cs="Arial"/>
          <w:sz w:val="24"/>
          <w:szCs w:val="24"/>
          <w:lang w:eastAsia="pt-BR"/>
        </w:rPr>
        <w:t>Itambaracá</w:t>
      </w:r>
      <w:r w:rsidRPr="00426A63">
        <w:rPr>
          <w:rFonts w:ascii="Arial" w:eastAsia="Times New Roman" w:hAnsi="Arial" w:cs="Arial"/>
          <w:sz w:val="24"/>
          <w:szCs w:val="24"/>
          <w:lang w:eastAsia="pt-BR"/>
        </w:rPr>
        <w:t xml:space="preserve">, Estado do </w:t>
      </w:r>
      <w:r>
        <w:rPr>
          <w:rFonts w:ascii="Arial" w:eastAsia="Times New Roman" w:hAnsi="Arial" w:cs="Arial"/>
          <w:sz w:val="24"/>
          <w:szCs w:val="24"/>
          <w:lang w:eastAsia="pt-BR"/>
        </w:rPr>
        <w:t>Paraná</w:t>
      </w:r>
      <w:r w:rsidRPr="00426A63">
        <w:rPr>
          <w:rFonts w:ascii="Arial" w:eastAsia="Times New Roman" w:hAnsi="Arial" w:cs="Arial"/>
          <w:sz w:val="24"/>
          <w:szCs w:val="24"/>
          <w:lang w:eastAsia="pt-BR"/>
        </w:rPr>
        <w:t>, na Rua</w:t>
      </w:r>
      <w:r w:rsidRPr="00292CCA">
        <w:rPr>
          <w:rFonts w:ascii="Arial" w:eastAsia="MS Mincho" w:hAnsi="Arial" w:cs="Arial"/>
          <w:bCs/>
          <w:sz w:val="24"/>
          <w:szCs w:val="24"/>
          <w:lang w:eastAsia="pt-BR"/>
        </w:rPr>
        <w:t xml:space="preserve"> José Carlos Dias, nº 800, Centro</w:t>
      </w:r>
      <w:r w:rsidRPr="00426A63">
        <w:rPr>
          <w:rFonts w:ascii="Arial" w:eastAsia="Times New Roman" w:hAnsi="Arial" w:cs="Arial"/>
          <w:sz w:val="24"/>
          <w:szCs w:val="24"/>
          <w:lang w:eastAsia="pt-BR"/>
        </w:rPr>
        <w:t xml:space="preserve">, CEP: </w:t>
      </w:r>
      <w:r>
        <w:rPr>
          <w:rFonts w:ascii="Arial" w:eastAsia="Times New Roman" w:hAnsi="Arial" w:cs="Arial"/>
          <w:sz w:val="24"/>
          <w:szCs w:val="24"/>
          <w:lang w:eastAsia="pt-BR"/>
        </w:rPr>
        <w:t>86.375-000,</w:t>
      </w:r>
      <w:r w:rsidRPr="00426A63">
        <w:rPr>
          <w:rFonts w:ascii="Arial" w:eastAsia="Times New Roman" w:hAnsi="Arial" w:cs="Arial"/>
          <w:sz w:val="24"/>
          <w:szCs w:val="24"/>
          <w:lang w:eastAsia="pt-BR"/>
        </w:rPr>
        <w:t xml:space="preserve"> inscrito no CPF/MF sob nº</w:t>
      </w:r>
      <w:r>
        <w:rPr>
          <w:rFonts w:ascii="Arial" w:eastAsia="Times New Roman" w:hAnsi="Arial" w:cs="Arial"/>
          <w:sz w:val="24"/>
          <w:szCs w:val="24"/>
          <w:lang w:eastAsia="pt-BR"/>
        </w:rPr>
        <w:t xml:space="preserve"> 037.260.799-39 </w:t>
      </w:r>
      <w:r w:rsidRPr="00426A63">
        <w:rPr>
          <w:rFonts w:ascii="Arial" w:eastAsia="Times New Roman" w:hAnsi="Arial" w:cs="Arial"/>
          <w:sz w:val="24"/>
          <w:szCs w:val="24"/>
          <w:lang w:eastAsia="pt-BR"/>
        </w:rPr>
        <w:t>e portador da Cédula de Identidade RG nº</w:t>
      </w:r>
      <w:r>
        <w:rPr>
          <w:rFonts w:ascii="Arial" w:eastAsia="Times New Roman" w:hAnsi="Arial" w:cs="Arial"/>
          <w:sz w:val="24"/>
          <w:szCs w:val="24"/>
          <w:lang w:eastAsia="pt-BR"/>
        </w:rPr>
        <w:t xml:space="preserve"> </w:t>
      </w:r>
      <w:r w:rsidRPr="00292CCA">
        <w:rPr>
          <w:rFonts w:ascii="Arial" w:eastAsia="MS Mincho" w:hAnsi="Arial" w:cs="Arial"/>
          <w:bCs/>
          <w:sz w:val="24"/>
          <w:szCs w:val="24"/>
          <w:lang w:eastAsia="pt-BR"/>
        </w:rPr>
        <w:t>7.366.320-2</w:t>
      </w:r>
      <w:r>
        <w:rPr>
          <w:rFonts w:ascii="Arial" w:eastAsia="MS Mincho" w:hAnsi="Arial" w:cs="Arial"/>
          <w:bCs/>
          <w:sz w:val="24"/>
          <w:szCs w:val="24"/>
          <w:lang w:eastAsia="pt-BR"/>
        </w:rPr>
        <w:t xml:space="preserve"> SESP/PR</w:t>
      </w:r>
      <w:r w:rsidR="001F5788" w:rsidRPr="00426A63">
        <w:rPr>
          <w:rFonts w:ascii="Arial" w:eastAsia="Times New Roman" w:hAnsi="Arial" w:cs="Arial"/>
          <w:sz w:val="24"/>
          <w:szCs w:val="24"/>
          <w:lang w:eastAsia="pt-BR"/>
        </w:rPr>
        <w:t xml:space="preserve">, doravante denominada </w:t>
      </w:r>
      <w:r w:rsidR="001F5788" w:rsidRPr="00426A63">
        <w:rPr>
          <w:rFonts w:ascii="Arial" w:eastAsia="Times New Roman" w:hAnsi="Arial" w:cs="Arial"/>
          <w:b/>
          <w:sz w:val="24"/>
          <w:szCs w:val="24"/>
          <w:lang w:eastAsia="pt-BR"/>
        </w:rPr>
        <w:t>DETENTORA</w:t>
      </w:r>
      <w:r w:rsidR="001F5788" w:rsidRPr="00426A63">
        <w:rPr>
          <w:rFonts w:ascii="Arial" w:eastAsia="Times New Roman" w:hAnsi="Arial" w:cs="Arial"/>
          <w:sz w:val="24"/>
          <w:szCs w:val="24"/>
          <w:lang w:eastAsia="pt-BR"/>
        </w:rPr>
        <w:t xml:space="preserve">, obriga-se a fornecer ao Município de </w:t>
      </w:r>
      <w:r w:rsidR="001F5788" w:rsidRPr="00426A63">
        <w:rPr>
          <w:rFonts w:ascii="Arial" w:eastAsia="Times New Roman" w:hAnsi="Arial" w:cs="Arial"/>
          <w:sz w:val="24"/>
          <w:szCs w:val="24"/>
          <w:lang w:eastAsia="pt-BR"/>
        </w:rPr>
        <w:lastRenderedPageBreak/>
        <w:t xml:space="preserve">Itambaracá - </w:t>
      </w:r>
      <w:proofErr w:type="spellStart"/>
      <w:r w:rsidR="001F5788" w:rsidRPr="00426A63">
        <w:rPr>
          <w:rFonts w:ascii="Arial" w:eastAsia="Times New Roman" w:hAnsi="Arial" w:cs="Arial"/>
          <w:sz w:val="24"/>
          <w:szCs w:val="24"/>
          <w:lang w:eastAsia="pt-BR"/>
        </w:rPr>
        <w:t>Pr</w:t>
      </w:r>
      <w:proofErr w:type="spellEnd"/>
      <w:r w:rsidR="001F5788" w:rsidRPr="00426A63">
        <w:rPr>
          <w:rFonts w:ascii="Arial" w:eastAsia="Times New Roman" w:hAnsi="Arial" w:cs="Arial"/>
          <w:sz w:val="24"/>
          <w:szCs w:val="24"/>
          <w:lang w:eastAsia="pt-BR"/>
        </w:rPr>
        <w:t xml:space="preserve">, de acordo com as solicitações feitas pela </w:t>
      </w:r>
      <w:r w:rsidR="001F5788" w:rsidRPr="00426A63">
        <w:rPr>
          <w:rFonts w:ascii="Arial" w:eastAsia="Times New Roman" w:hAnsi="Arial" w:cs="Arial"/>
          <w:b/>
          <w:sz w:val="24"/>
          <w:szCs w:val="24"/>
          <w:lang w:eastAsia="pt-BR"/>
        </w:rPr>
        <w:t>CONTRATANTE</w:t>
      </w:r>
      <w:r w:rsidR="001F5788" w:rsidRPr="00426A63">
        <w:rPr>
          <w:rFonts w:ascii="Arial" w:eastAsia="Times New Roman" w:hAnsi="Arial" w:cs="Arial"/>
          <w:sz w:val="24"/>
          <w:szCs w:val="24"/>
          <w:lang w:eastAsia="pt-BR"/>
        </w:rPr>
        <w:t>, os itens a seguir:</w:t>
      </w:r>
    </w:p>
    <w:p w:rsidR="001F5788" w:rsidRPr="00426A63" w:rsidRDefault="001F5788" w:rsidP="001F5788">
      <w:pPr>
        <w:tabs>
          <w:tab w:val="num" w:pos="0"/>
        </w:tabs>
        <w:spacing w:after="0" w:line="240" w:lineRule="auto"/>
        <w:jc w:val="both"/>
        <w:rPr>
          <w:rFonts w:ascii="Arial" w:eastAsia="Times New Roman" w:hAnsi="Arial" w:cs="Arial"/>
          <w:sz w:val="24"/>
          <w:szCs w:val="24"/>
          <w:lang w:eastAsia="pt-B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7"/>
        <w:gridCol w:w="4637"/>
        <w:gridCol w:w="1134"/>
        <w:gridCol w:w="1418"/>
        <w:gridCol w:w="1559"/>
      </w:tblGrid>
      <w:tr w:rsidR="00332A8E" w:rsidRPr="00332A8E" w:rsidTr="006945E0">
        <w:trPr>
          <w:trHeight w:val="741"/>
        </w:trPr>
        <w:tc>
          <w:tcPr>
            <w:tcW w:w="716" w:type="dxa"/>
            <w:tcBorders>
              <w:top w:val="single" w:sz="4" w:space="0" w:color="auto"/>
              <w:left w:val="single" w:sz="4" w:space="0" w:color="auto"/>
              <w:bottom w:val="single" w:sz="4" w:space="0" w:color="auto"/>
              <w:right w:val="single" w:sz="4" w:space="0" w:color="auto"/>
            </w:tcBorders>
            <w:hideMark/>
          </w:tcPr>
          <w:p w:rsidR="00332A8E" w:rsidRPr="00332A8E" w:rsidRDefault="00332A8E">
            <w:pPr>
              <w:jc w:val="center"/>
              <w:rPr>
                <w:rFonts w:ascii="Arial" w:hAnsi="Arial" w:cs="Arial"/>
                <w:b/>
                <w:sz w:val="24"/>
                <w:szCs w:val="24"/>
              </w:rPr>
            </w:pPr>
            <w:r w:rsidRPr="00332A8E">
              <w:rPr>
                <w:rFonts w:ascii="Arial" w:hAnsi="Arial" w:cs="Arial"/>
                <w:b/>
                <w:sz w:val="24"/>
                <w:szCs w:val="24"/>
              </w:rPr>
              <w:t>Item</w:t>
            </w:r>
          </w:p>
        </w:tc>
        <w:tc>
          <w:tcPr>
            <w:tcW w:w="4637" w:type="dxa"/>
            <w:tcBorders>
              <w:top w:val="single" w:sz="4" w:space="0" w:color="auto"/>
              <w:left w:val="single" w:sz="4" w:space="0" w:color="auto"/>
              <w:bottom w:val="single" w:sz="4" w:space="0" w:color="auto"/>
              <w:right w:val="single" w:sz="4" w:space="0" w:color="auto"/>
            </w:tcBorders>
            <w:hideMark/>
          </w:tcPr>
          <w:p w:rsidR="00332A8E" w:rsidRPr="00332A8E" w:rsidRDefault="00332A8E">
            <w:pPr>
              <w:jc w:val="center"/>
              <w:rPr>
                <w:rFonts w:ascii="Arial" w:hAnsi="Arial" w:cs="Arial"/>
                <w:b/>
                <w:sz w:val="24"/>
                <w:szCs w:val="24"/>
              </w:rPr>
            </w:pPr>
            <w:r w:rsidRPr="00332A8E">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hideMark/>
          </w:tcPr>
          <w:p w:rsidR="00332A8E" w:rsidRPr="00332A8E" w:rsidRDefault="00332A8E">
            <w:pPr>
              <w:jc w:val="center"/>
              <w:rPr>
                <w:rFonts w:ascii="Arial" w:hAnsi="Arial" w:cs="Arial"/>
                <w:b/>
                <w:sz w:val="24"/>
                <w:szCs w:val="24"/>
              </w:rPr>
            </w:pPr>
            <w:r w:rsidRPr="00332A8E">
              <w:rPr>
                <w:rFonts w:ascii="Arial" w:hAnsi="Arial" w:cs="Arial"/>
                <w:b/>
                <w:sz w:val="24"/>
                <w:szCs w:val="24"/>
              </w:rPr>
              <w:t>Quant.</w:t>
            </w:r>
          </w:p>
        </w:tc>
        <w:tc>
          <w:tcPr>
            <w:tcW w:w="1418" w:type="dxa"/>
            <w:tcBorders>
              <w:top w:val="single" w:sz="4" w:space="0" w:color="auto"/>
              <w:left w:val="single" w:sz="4" w:space="0" w:color="auto"/>
              <w:bottom w:val="single" w:sz="4" w:space="0" w:color="auto"/>
              <w:right w:val="single" w:sz="4" w:space="0" w:color="auto"/>
            </w:tcBorders>
            <w:hideMark/>
          </w:tcPr>
          <w:p w:rsidR="00332A8E" w:rsidRPr="00332A8E" w:rsidRDefault="00332A8E">
            <w:pPr>
              <w:jc w:val="center"/>
              <w:rPr>
                <w:rFonts w:ascii="Arial" w:hAnsi="Arial" w:cs="Arial"/>
                <w:b/>
                <w:sz w:val="24"/>
                <w:szCs w:val="24"/>
              </w:rPr>
            </w:pPr>
            <w:r w:rsidRPr="00332A8E">
              <w:rPr>
                <w:rFonts w:ascii="Arial" w:hAnsi="Arial" w:cs="Arial"/>
                <w:b/>
                <w:sz w:val="24"/>
                <w:szCs w:val="24"/>
              </w:rPr>
              <w:t>Valor Unit.</w:t>
            </w:r>
          </w:p>
        </w:tc>
        <w:tc>
          <w:tcPr>
            <w:tcW w:w="1559" w:type="dxa"/>
            <w:tcBorders>
              <w:top w:val="single" w:sz="4" w:space="0" w:color="auto"/>
              <w:left w:val="single" w:sz="4" w:space="0" w:color="auto"/>
              <w:bottom w:val="single" w:sz="4" w:space="0" w:color="auto"/>
              <w:right w:val="single" w:sz="4" w:space="0" w:color="auto"/>
            </w:tcBorders>
            <w:hideMark/>
          </w:tcPr>
          <w:p w:rsidR="00332A8E" w:rsidRPr="00332A8E" w:rsidRDefault="00332A8E" w:rsidP="00332A8E">
            <w:pPr>
              <w:tabs>
                <w:tab w:val="left" w:pos="1944"/>
              </w:tabs>
              <w:ind w:right="72"/>
              <w:jc w:val="center"/>
              <w:rPr>
                <w:rFonts w:ascii="Arial" w:hAnsi="Arial" w:cs="Arial"/>
                <w:b/>
                <w:sz w:val="24"/>
                <w:szCs w:val="24"/>
              </w:rPr>
            </w:pPr>
            <w:r w:rsidRPr="00332A8E">
              <w:rPr>
                <w:rFonts w:ascii="Arial" w:hAnsi="Arial" w:cs="Arial"/>
                <w:b/>
                <w:sz w:val="24"/>
                <w:szCs w:val="24"/>
              </w:rPr>
              <w:t>Valor Total</w:t>
            </w:r>
          </w:p>
        </w:tc>
      </w:tr>
      <w:tr w:rsidR="00332A8E" w:rsidRPr="00332A8E" w:rsidTr="006945E0">
        <w:trPr>
          <w:trHeight w:val="5185"/>
        </w:trPr>
        <w:tc>
          <w:tcPr>
            <w:tcW w:w="716"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6945E0">
            <w:pPr>
              <w:jc w:val="center"/>
              <w:rPr>
                <w:rFonts w:ascii="Arial" w:hAnsi="Arial" w:cs="Arial"/>
                <w:sz w:val="24"/>
                <w:szCs w:val="24"/>
              </w:rPr>
            </w:pPr>
            <w:r w:rsidRPr="00332A8E">
              <w:rPr>
                <w:rFonts w:ascii="Arial" w:hAnsi="Arial" w:cs="Arial"/>
                <w:sz w:val="24"/>
                <w:szCs w:val="24"/>
              </w:rPr>
              <w:fldChar w:fldCharType="begin"/>
            </w:r>
            <w:r w:rsidRPr="00332A8E">
              <w:rPr>
                <w:rFonts w:ascii="Arial" w:hAnsi="Arial" w:cs="Arial"/>
                <w:sz w:val="24"/>
                <w:szCs w:val="24"/>
              </w:rPr>
              <w:instrText xml:space="preserve"> MERGEFIELD "SequenciaItem_DentroDeTabela" </w:instrText>
            </w:r>
            <w:r w:rsidRPr="00332A8E">
              <w:rPr>
                <w:rFonts w:ascii="Arial" w:hAnsi="Arial" w:cs="Arial"/>
                <w:sz w:val="24"/>
                <w:szCs w:val="24"/>
              </w:rPr>
              <w:fldChar w:fldCharType="separate"/>
            </w:r>
            <w:proofErr w:type="gramStart"/>
            <w:r w:rsidRPr="00332A8E">
              <w:rPr>
                <w:rFonts w:ascii="Arial" w:hAnsi="Arial" w:cs="Arial"/>
                <w:sz w:val="24"/>
                <w:szCs w:val="24"/>
              </w:rPr>
              <w:t>8</w:t>
            </w:r>
            <w:proofErr w:type="gramEnd"/>
            <w:r w:rsidRPr="00332A8E">
              <w:rPr>
                <w:rFonts w:ascii="Arial" w:hAnsi="Arial" w:cs="Arial"/>
                <w:sz w:val="24"/>
                <w:szCs w:val="24"/>
              </w:rPr>
              <w:fldChar w:fldCharType="end"/>
            </w:r>
          </w:p>
        </w:tc>
        <w:tc>
          <w:tcPr>
            <w:tcW w:w="4637" w:type="dxa"/>
            <w:tcBorders>
              <w:top w:val="single" w:sz="4" w:space="0" w:color="auto"/>
              <w:left w:val="single" w:sz="4" w:space="0" w:color="auto"/>
              <w:bottom w:val="single" w:sz="4" w:space="0" w:color="auto"/>
              <w:right w:val="single" w:sz="4" w:space="0" w:color="auto"/>
            </w:tcBorders>
          </w:tcPr>
          <w:p w:rsidR="00332A8E" w:rsidRPr="00332A8E" w:rsidRDefault="00332A8E" w:rsidP="00F6305E">
            <w:pPr>
              <w:jc w:val="both"/>
              <w:rPr>
                <w:rFonts w:ascii="Arial" w:hAnsi="Arial" w:cs="Arial"/>
                <w:sz w:val="24"/>
                <w:szCs w:val="24"/>
              </w:rPr>
            </w:pPr>
            <w:r w:rsidRPr="00332A8E">
              <w:rPr>
                <w:rFonts w:ascii="Arial" w:hAnsi="Arial" w:cs="Arial"/>
                <w:sz w:val="24"/>
                <w:szCs w:val="24"/>
              </w:rPr>
              <w:fldChar w:fldCharType="begin"/>
            </w:r>
            <w:r w:rsidRPr="00332A8E">
              <w:rPr>
                <w:rFonts w:ascii="Arial" w:hAnsi="Arial" w:cs="Arial"/>
                <w:sz w:val="24"/>
                <w:szCs w:val="24"/>
              </w:rPr>
              <w:instrText xml:space="preserve"> MERGEFIELD "ItensDaLicitação_DentroDeTabela" </w:instrText>
            </w:r>
            <w:r w:rsidRPr="00332A8E">
              <w:rPr>
                <w:rFonts w:ascii="Arial" w:hAnsi="Arial" w:cs="Arial"/>
                <w:sz w:val="24"/>
                <w:szCs w:val="24"/>
              </w:rPr>
              <w:fldChar w:fldCharType="separate"/>
            </w:r>
            <w:r w:rsidRPr="00332A8E">
              <w:rPr>
                <w:rFonts w:ascii="Arial" w:hAnsi="Arial" w:cs="Arial"/>
                <w:sz w:val="24"/>
                <w:szCs w:val="24"/>
              </w:rPr>
              <w:t>Projeto ou oficina ‘’peso certo’’, com atividades recreativas em solo e aquáticas, com materiais específicos e local próprio para realização da mesma.</w:t>
            </w:r>
            <w:r>
              <w:rPr>
                <w:rFonts w:ascii="Arial" w:hAnsi="Arial" w:cs="Arial"/>
                <w:sz w:val="24"/>
                <w:szCs w:val="24"/>
              </w:rPr>
              <w:t xml:space="preserve"> </w:t>
            </w:r>
            <w:r w:rsidRPr="00332A8E">
              <w:rPr>
                <w:rFonts w:ascii="Arial" w:hAnsi="Arial" w:cs="Arial"/>
                <w:sz w:val="24"/>
                <w:szCs w:val="24"/>
              </w:rPr>
              <w:t>Dicas</w:t>
            </w:r>
            <w:r>
              <w:rPr>
                <w:rFonts w:ascii="Arial" w:hAnsi="Arial" w:cs="Arial"/>
                <w:sz w:val="24"/>
                <w:szCs w:val="24"/>
              </w:rPr>
              <w:t xml:space="preserve"> </w:t>
            </w:r>
            <w:r w:rsidRPr="00332A8E">
              <w:rPr>
                <w:rFonts w:ascii="Arial" w:hAnsi="Arial" w:cs="Arial"/>
                <w:sz w:val="24"/>
                <w:szCs w:val="24"/>
              </w:rPr>
              <w:t xml:space="preserve">de nutrição com profissionais da área e controle de peso com medidas </w:t>
            </w:r>
            <w:proofErr w:type="spellStart"/>
            <w:r w:rsidRPr="00332A8E">
              <w:rPr>
                <w:rFonts w:ascii="Arial" w:hAnsi="Arial" w:cs="Arial"/>
                <w:sz w:val="24"/>
                <w:szCs w:val="24"/>
              </w:rPr>
              <w:t>ontropométricas</w:t>
            </w:r>
            <w:proofErr w:type="spellEnd"/>
            <w:r w:rsidRPr="00332A8E">
              <w:rPr>
                <w:rFonts w:ascii="Arial" w:hAnsi="Arial" w:cs="Arial"/>
                <w:sz w:val="24"/>
                <w:szCs w:val="24"/>
              </w:rPr>
              <w:t>. Atividades estas que favorecerão a socialização, coordenação</w:t>
            </w:r>
            <w:r>
              <w:rPr>
                <w:rFonts w:ascii="Arial" w:hAnsi="Arial" w:cs="Arial"/>
                <w:sz w:val="24"/>
                <w:szCs w:val="24"/>
              </w:rPr>
              <w:t xml:space="preserve"> </w:t>
            </w:r>
            <w:proofErr w:type="spellStart"/>
            <w:proofErr w:type="gramStart"/>
            <w:r w:rsidRPr="00332A8E">
              <w:rPr>
                <w:rFonts w:ascii="Arial" w:hAnsi="Arial" w:cs="Arial"/>
                <w:sz w:val="24"/>
                <w:szCs w:val="24"/>
              </w:rPr>
              <w:t>motora,</w:t>
            </w:r>
            <w:proofErr w:type="gramEnd"/>
            <w:r w:rsidRPr="00332A8E">
              <w:rPr>
                <w:rFonts w:ascii="Arial" w:hAnsi="Arial" w:cs="Arial"/>
                <w:sz w:val="24"/>
                <w:szCs w:val="24"/>
              </w:rPr>
              <w:t>agilidade</w:t>
            </w:r>
            <w:proofErr w:type="spellEnd"/>
            <w:r w:rsidRPr="00332A8E">
              <w:rPr>
                <w:rFonts w:ascii="Arial" w:hAnsi="Arial" w:cs="Arial"/>
                <w:sz w:val="24"/>
                <w:szCs w:val="24"/>
              </w:rPr>
              <w:t>, raciocínio rápido, fortalecimento e flexibilidade bem como minimizar os hábitos sedentários ocorridos com os avanços tecnológicos, tornando-os mais ativos na</w:t>
            </w:r>
            <w:r>
              <w:rPr>
                <w:rFonts w:ascii="Arial" w:hAnsi="Arial" w:cs="Arial"/>
                <w:sz w:val="24"/>
                <w:szCs w:val="24"/>
              </w:rPr>
              <w:t xml:space="preserve"> </w:t>
            </w:r>
            <w:r w:rsidRPr="00332A8E">
              <w:rPr>
                <w:rFonts w:ascii="Arial" w:hAnsi="Arial" w:cs="Arial"/>
                <w:sz w:val="24"/>
                <w:szCs w:val="24"/>
              </w:rPr>
              <w:t>infância</w:t>
            </w:r>
            <w:r>
              <w:rPr>
                <w:rFonts w:ascii="Arial" w:hAnsi="Arial" w:cs="Arial"/>
                <w:sz w:val="24"/>
                <w:szCs w:val="24"/>
              </w:rPr>
              <w:t xml:space="preserve"> </w:t>
            </w:r>
            <w:r w:rsidRPr="00332A8E">
              <w:rPr>
                <w:rFonts w:ascii="Arial" w:hAnsi="Arial" w:cs="Arial"/>
                <w:sz w:val="24"/>
                <w:szCs w:val="24"/>
              </w:rPr>
              <w:t>e</w:t>
            </w:r>
            <w:r>
              <w:rPr>
                <w:rFonts w:ascii="Arial" w:hAnsi="Arial" w:cs="Arial"/>
                <w:sz w:val="24"/>
                <w:szCs w:val="24"/>
              </w:rPr>
              <w:t xml:space="preserve"> </w:t>
            </w:r>
            <w:r w:rsidRPr="00332A8E">
              <w:rPr>
                <w:rFonts w:ascii="Arial" w:hAnsi="Arial" w:cs="Arial"/>
                <w:sz w:val="24"/>
                <w:szCs w:val="24"/>
              </w:rPr>
              <w:t>com</w:t>
            </w:r>
            <w:r>
              <w:rPr>
                <w:rFonts w:ascii="Arial" w:hAnsi="Arial" w:cs="Arial"/>
                <w:sz w:val="24"/>
                <w:szCs w:val="24"/>
              </w:rPr>
              <w:t xml:space="preserve"> </w:t>
            </w:r>
            <w:r w:rsidRPr="00332A8E">
              <w:rPr>
                <w:rFonts w:ascii="Arial" w:hAnsi="Arial" w:cs="Arial"/>
                <w:sz w:val="24"/>
                <w:szCs w:val="24"/>
              </w:rPr>
              <w:t>perspe</w:t>
            </w:r>
            <w:r>
              <w:rPr>
                <w:rFonts w:ascii="Arial" w:hAnsi="Arial" w:cs="Arial"/>
                <w:sz w:val="24"/>
                <w:szCs w:val="24"/>
              </w:rPr>
              <w:t xml:space="preserve">ctiva  </w:t>
            </w:r>
            <w:r w:rsidRPr="00332A8E">
              <w:rPr>
                <w:rFonts w:ascii="Arial" w:hAnsi="Arial" w:cs="Arial"/>
                <w:sz w:val="24"/>
                <w:szCs w:val="24"/>
              </w:rPr>
              <w:t>maior</w:t>
            </w:r>
            <w:r>
              <w:rPr>
                <w:rFonts w:ascii="Arial" w:hAnsi="Arial" w:cs="Arial"/>
                <w:sz w:val="24"/>
                <w:szCs w:val="24"/>
              </w:rPr>
              <w:t xml:space="preserve"> </w:t>
            </w:r>
            <w:r w:rsidRPr="00332A8E">
              <w:rPr>
                <w:rFonts w:ascii="Arial" w:hAnsi="Arial" w:cs="Arial"/>
                <w:sz w:val="24"/>
                <w:szCs w:val="24"/>
              </w:rPr>
              <w:t xml:space="preserve">na qualidade de vida atual e futura. Criança, adolescente e </w:t>
            </w:r>
            <w:proofErr w:type="gramStart"/>
            <w:r w:rsidRPr="00332A8E">
              <w:rPr>
                <w:rFonts w:ascii="Arial" w:hAnsi="Arial" w:cs="Arial"/>
                <w:sz w:val="24"/>
                <w:szCs w:val="24"/>
              </w:rPr>
              <w:t>adulto.</w:t>
            </w:r>
            <w:proofErr w:type="gramEnd"/>
            <w:r w:rsidRPr="00332A8E">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sidRPr="00332A8E">
              <w:rPr>
                <w:rFonts w:ascii="Arial" w:hAnsi="Arial" w:cs="Arial"/>
                <w:sz w:val="24"/>
                <w:szCs w:val="24"/>
              </w:rPr>
              <w:fldChar w:fldCharType="begin"/>
            </w:r>
            <w:r w:rsidRPr="00332A8E">
              <w:rPr>
                <w:rFonts w:ascii="Arial" w:hAnsi="Arial" w:cs="Arial"/>
                <w:sz w:val="24"/>
                <w:szCs w:val="24"/>
              </w:rPr>
              <w:instrText xml:space="preserve"> MERGEFIELD "QuantidadeDosItens_DentroDeTabela" </w:instrText>
            </w:r>
            <w:r w:rsidRPr="00332A8E">
              <w:rPr>
                <w:rFonts w:ascii="Arial" w:hAnsi="Arial" w:cs="Arial"/>
                <w:sz w:val="24"/>
                <w:szCs w:val="24"/>
              </w:rPr>
              <w:fldChar w:fldCharType="separate"/>
            </w:r>
            <w:r w:rsidRPr="00332A8E">
              <w:rPr>
                <w:rFonts w:ascii="Arial" w:hAnsi="Arial" w:cs="Arial"/>
                <w:sz w:val="24"/>
                <w:szCs w:val="24"/>
              </w:rPr>
              <w:t>960,00</w:t>
            </w:r>
            <w:r w:rsidRPr="00332A8E">
              <w:rPr>
                <w:rFonts w:ascii="Arial" w:hAnsi="Arial" w:cs="Arial"/>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sidRPr="00332A8E">
              <w:rPr>
                <w:rFonts w:ascii="Arial" w:hAnsi="Arial" w:cs="Arial"/>
                <w:sz w:val="24"/>
                <w:szCs w:val="24"/>
              </w:rPr>
              <w:fldChar w:fldCharType="begin"/>
            </w:r>
            <w:r w:rsidRPr="00332A8E">
              <w:rPr>
                <w:rFonts w:ascii="Arial" w:hAnsi="Arial" w:cs="Arial"/>
                <w:sz w:val="24"/>
                <w:szCs w:val="24"/>
              </w:rPr>
              <w:instrText xml:space="preserve"> MERGEFIELD "ValorUnitário_DentroDeTabela" </w:instrText>
            </w:r>
            <w:r w:rsidRPr="00332A8E">
              <w:rPr>
                <w:rFonts w:ascii="Arial" w:hAnsi="Arial" w:cs="Arial"/>
                <w:sz w:val="24"/>
                <w:szCs w:val="24"/>
              </w:rPr>
              <w:fldChar w:fldCharType="separate"/>
            </w:r>
            <w:r w:rsidRPr="00332A8E">
              <w:rPr>
                <w:rFonts w:ascii="Arial" w:hAnsi="Arial" w:cs="Arial"/>
                <w:sz w:val="24"/>
                <w:szCs w:val="24"/>
              </w:rPr>
              <w:t>R$ 26,000</w:t>
            </w:r>
            <w:r w:rsidRPr="00332A8E">
              <w:rPr>
                <w:rFonts w:ascii="Arial" w:hAnsi="Arial" w:cs="Arial"/>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ind w:right="72"/>
              <w:jc w:val="center"/>
              <w:rPr>
                <w:rFonts w:ascii="Arial" w:hAnsi="Arial" w:cs="Arial"/>
                <w:sz w:val="24"/>
                <w:szCs w:val="24"/>
              </w:rPr>
            </w:pPr>
            <w:r w:rsidRPr="00332A8E">
              <w:rPr>
                <w:rFonts w:ascii="Arial" w:hAnsi="Arial" w:cs="Arial"/>
                <w:sz w:val="24"/>
                <w:szCs w:val="24"/>
              </w:rPr>
              <w:fldChar w:fldCharType="begin"/>
            </w:r>
            <w:r w:rsidRPr="00332A8E">
              <w:rPr>
                <w:rFonts w:ascii="Arial" w:hAnsi="Arial" w:cs="Arial"/>
                <w:sz w:val="24"/>
                <w:szCs w:val="24"/>
              </w:rPr>
              <w:instrText xml:space="preserve"> MERGEFIELD "ValorTotal_DentroDeTabela" </w:instrText>
            </w:r>
            <w:r w:rsidRPr="00332A8E">
              <w:rPr>
                <w:rFonts w:ascii="Arial" w:hAnsi="Arial" w:cs="Arial"/>
                <w:sz w:val="24"/>
                <w:szCs w:val="24"/>
              </w:rPr>
              <w:fldChar w:fldCharType="separate"/>
            </w:r>
            <w:r w:rsidRPr="00332A8E">
              <w:rPr>
                <w:rFonts w:ascii="Arial" w:hAnsi="Arial" w:cs="Arial"/>
                <w:sz w:val="24"/>
                <w:szCs w:val="24"/>
              </w:rPr>
              <w:t>R$ 24.960,000</w:t>
            </w:r>
            <w:r w:rsidRPr="00332A8E">
              <w:rPr>
                <w:rFonts w:ascii="Arial" w:hAnsi="Arial" w:cs="Arial"/>
                <w:sz w:val="24"/>
                <w:szCs w:val="24"/>
              </w:rPr>
              <w:fldChar w:fldCharType="end"/>
            </w:r>
          </w:p>
        </w:tc>
      </w:tr>
      <w:tr w:rsidR="00332A8E" w:rsidRPr="00332A8E" w:rsidTr="006945E0">
        <w:tc>
          <w:tcPr>
            <w:tcW w:w="716"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6945E0">
            <w:pPr>
              <w:jc w:val="center"/>
              <w:rPr>
                <w:rFonts w:ascii="Arial" w:hAnsi="Arial" w:cs="Arial"/>
                <w:sz w:val="24"/>
                <w:szCs w:val="24"/>
              </w:rPr>
            </w:pPr>
            <w:proofErr w:type="gramStart"/>
            <w:r w:rsidRPr="00332A8E">
              <w:rPr>
                <w:rFonts w:ascii="Arial" w:hAnsi="Arial" w:cs="Arial"/>
                <w:sz w:val="24"/>
                <w:szCs w:val="24"/>
              </w:rPr>
              <w:t>9</w:t>
            </w:r>
            <w:proofErr w:type="gramEnd"/>
          </w:p>
        </w:tc>
        <w:tc>
          <w:tcPr>
            <w:tcW w:w="4637" w:type="dxa"/>
            <w:tcBorders>
              <w:top w:val="single" w:sz="4" w:space="0" w:color="auto"/>
              <w:left w:val="single" w:sz="4" w:space="0" w:color="auto"/>
              <w:bottom w:val="single" w:sz="4" w:space="0" w:color="auto"/>
              <w:right w:val="single" w:sz="4" w:space="0" w:color="auto"/>
            </w:tcBorders>
            <w:hideMark/>
          </w:tcPr>
          <w:p w:rsidR="00332A8E" w:rsidRPr="00332A8E" w:rsidRDefault="00332A8E">
            <w:pPr>
              <w:jc w:val="both"/>
              <w:rPr>
                <w:rFonts w:ascii="Arial" w:hAnsi="Arial" w:cs="Arial"/>
                <w:sz w:val="24"/>
                <w:szCs w:val="24"/>
              </w:rPr>
            </w:pPr>
            <w:r w:rsidRPr="00332A8E">
              <w:rPr>
                <w:rFonts w:ascii="Arial" w:hAnsi="Arial" w:cs="Arial"/>
                <w:sz w:val="24"/>
                <w:szCs w:val="24"/>
              </w:rPr>
              <w:t>Projeto ou oficina de alongamento e Ginástica Preventiva. Indicada principalmente ao público da terceira idade. É uma aula com diversos</w:t>
            </w:r>
            <w:r>
              <w:rPr>
                <w:rFonts w:ascii="Arial" w:hAnsi="Arial" w:cs="Arial"/>
                <w:sz w:val="24"/>
                <w:szCs w:val="24"/>
              </w:rPr>
              <w:t xml:space="preserve"> </w:t>
            </w:r>
            <w:r w:rsidRPr="00332A8E">
              <w:rPr>
                <w:rFonts w:ascii="Arial" w:hAnsi="Arial" w:cs="Arial"/>
                <w:sz w:val="24"/>
                <w:szCs w:val="24"/>
              </w:rPr>
              <w:t>exercícios que visam</w:t>
            </w:r>
            <w:r>
              <w:rPr>
                <w:rFonts w:ascii="Arial" w:hAnsi="Arial" w:cs="Arial"/>
                <w:sz w:val="24"/>
                <w:szCs w:val="24"/>
              </w:rPr>
              <w:t xml:space="preserve"> </w:t>
            </w:r>
            <w:r w:rsidRPr="00332A8E">
              <w:rPr>
                <w:rFonts w:ascii="Arial" w:hAnsi="Arial" w:cs="Arial"/>
                <w:sz w:val="24"/>
                <w:szCs w:val="24"/>
              </w:rPr>
              <w:t xml:space="preserve">prevenir dores e encurtamentos musculares, aumentar os espaços articulares e melhorar a circulação sanguínea. As aulas serão </w:t>
            </w:r>
            <w:r w:rsidRPr="00332A8E">
              <w:rPr>
                <w:rFonts w:ascii="Arial" w:hAnsi="Arial" w:cs="Arial"/>
                <w:sz w:val="24"/>
                <w:szCs w:val="24"/>
              </w:rPr>
              <w:t>ministradas</w:t>
            </w:r>
            <w:r w:rsidRPr="00332A8E">
              <w:rPr>
                <w:rFonts w:ascii="Arial" w:hAnsi="Arial" w:cs="Arial"/>
                <w:sz w:val="24"/>
                <w:szCs w:val="24"/>
              </w:rPr>
              <w:t xml:space="preserve"> por um profissional que expõe os exercícios de forma dinâmica adaptando-os de acordo com a realidade do grupo. Será necessário local próprio e materiais para realização da</w:t>
            </w:r>
            <w:r>
              <w:rPr>
                <w:rFonts w:ascii="Arial" w:hAnsi="Arial" w:cs="Arial"/>
                <w:sz w:val="24"/>
                <w:szCs w:val="24"/>
              </w:rPr>
              <w:t xml:space="preserve"> </w:t>
            </w:r>
            <w:r w:rsidRPr="00332A8E">
              <w:rPr>
                <w:rFonts w:ascii="Arial" w:hAnsi="Arial" w:cs="Arial"/>
                <w:sz w:val="24"/>
                <w:szCs w:val="24"/>
              </w:rPr>
              <w:t>mesma.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sidRPr="00332A8E">
              <w:rPr>
                <w:rFonts w:ascii="Arial" w:hAnsi="Arial" w:cs="Arial"/>
                <w:sz w:val="24"/>
                <w:szCs w:val="24"/>
              </w:rPr>
              <w:t>768,00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sidRPr="00332A8E">
              <w:rPr>
                <w:rFonts w:ascii="Arial" w:hAnsi="Arial" w:cs="Arial"/>
                <w:sz w:val="24"/>
                <w:szCs w:val="24"/>
              </w:rPr>
              <w:t>R$ 26,000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ind w:right="72"/>
              <w:jc w:val="center"/>
              <w:rPr>
                <w:rFonts w:ascii="Arial" w:hAnsi="Arial" w:cs="Arial"/>
                <w:sz w:val="24"/>
                <w:szCs w:val="24"/>
              </w:rPr>
            </w:pPr>
            <w:r w:rsidRPr="00332A8E">
              <w:rPr>
                <w:rFonts w:ascii="Arial" w:hAnsi="Arial" w:cs="Arial"/>
                <w:sz w:val="24"/>
                <w:szCs w:val="24"/>
              </w:rPr>
              <w:t>R$ 19.968,000</w:t>
            </w:r>
          </w:p>
        </w:tc>
      </w:tr>
      <w:tr w:rsidR="00332A8E" w:rsidRPr="00332A8E" w:rsidTr="006945E0">
        <w:tc>
          <w:tcPr>
            <w:tcW w:w="716"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6945E0">
            <w:pPr>
              <w:jc w:val="center"/>
              <w:rPr>
                <w:rFonts w:ascii="Arial" w:hAnsi="Arial" w:cs="Arial"/>
                <w:sz w:val="24"/>
                <w:szCs w:val="24"/>
              </w:rPr>
            </w:pPr>
            <w:r w:rsidRPr="00332A8E">
              <w:rPr>
                <w:rFonts w:ascii="Arial" w:hAnsi="Arial" w:cs="Arial"/>
                <w:sz w:val="24"/>
                <w:szCs w:val="24"/>
              </w:rPr>
              <w:t>11</w:t>
            </w:r>
          </w:p>
        </w:tc>
        <w:tc>
          <w:tcPr>
            <w:tcW w:w="4637" w:type="dxa"/>
            <w:tcBorders>
              <w:top w:val="single" w:sz="4" w:space="0" w:color="auto"/>
              <w:left w:val="single" w:sz="4" w:space="0" w:color="auto"/>
              <w:bottom w:val="single" w:sz="4" w:space="0" w:color="auto"/>
              <w:right w:val="single" w:sz="4" w:space="0" w:color="auto"/>
            </w:tcBorders>
            <w:hideMark/>
          </w:tcPr>
          <w:p w:rsidR="00332A8E" w:rsidRPr="00332A8E" w:rsidRDefault="00332A8E">
            <w:pPr>
              <w:jc w:val="both"/>
              <w:rPr>
                <w:rFonts w:ascii="Arial" w:hAnsi="Arial" w:cs="Arial"/>
                <w:sz w:val="24"/>
                <w:szCs w:val="24"/>
              </w:rPr>
            </w:pPr>
            <w:r w:rsidRPr="00332A8E">
              <w:rPr>
                <w:rFonts w:ascii="Arial" w:hAnsi="Arial" w:cs="Arial"/>
                <w:sz w:val="24"/>
                <w:szCs w:val="24"/>
              </w:rPr>
              <w:t xml:space="preserve">Oficina de artesanato em feltro e EVA Colagem (costura manual – bordado), customização e confecção bonecos para </w:t>
            </w:r>
            <w:proofErr w:type="spellStart"/>
            <w:r w:rsidRPr="00332A8E">
              <w:rPr>
                <w:rFonts w:ascii="Arial" w:hAnsi="Arial" w:cs="Arial"/>
                <w:sz w:val="24"/>
                <w:szCs w:val="24"/>
              </w:rPr>
              <w:t>contação</w:t>
            </w:r>
            <w:proofErr w:type="spellEnd"/>
            <w:r w:rsidRPr="00332A8E">
              <w:rPr>
                <w:rFonts w:ascii="Arial" w:hAnsi="Arial" w:cs="Arial"/>
                <w:sz w:val="24"/>
                <w:szCs w:val="24"/>
              </w:rPr>
              <w:t xml:space="preserve"> de histórias. O profissional contratado deverá apresentar capacidade técnica para a realização da execução do trabalho ou declaração de trabalhos prestados desta natureza emitida por órgão público. Centro do </w:t>
            </w:r>
            <w:r w:rsidRPr="00332A8E">
              <w:rPr>
                <w:rFonts w:ascii="Arial" w:hAnsi="Arial" w:cs="Arial"/>
                <w:sz w:val="24"/>
                <w:szCs w:val="24"/>
              </w:rPr>
              <w:lastRenderedPageBreak/>
              <w:t>Idoso.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sidRPr="00332A8E">
              <w:rPr>
                <w:rFonts w:ascii="Arial" w:hAnsi="Arial" w:cs="Arial"/>
                <w:sz w:val="24"/>
                <w:szCs w:val="24"/>
              </w:rPr>
              <w:lastRenderedPageBreak/>
              <w:t>576,00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sidRPr="00332A8E">
              <w:rPr>
                <w:rFonts w:ascii="Arial" w:hAnsi="Arial" w:cs="Arial"/>
                <w:sz w:val="24"/>
                <w:szCs w:val="24"/>
              </w:rPr>
              <w:t>R$ 23,500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ind w:right="72"/>
              <w:jc w:val="center"/>
              <w:rPr>
                <w:rFonts w:ascii="Arial" w:hAnsi="Arial" w:cs="Arial"/>
                <w:sz w:val="24"/>
                <w:szCs w:val="24"/>
              </w:rPr>
            </w:pPr>
            <w:r w:rsidRPr="00332A8E">
              <w:rPr>
                <w:rFonts w:ascii="Arial" w:hAnsi="Arial" w:cs="Arial"/>
                <w:sz w:val="24"/>
                <w:szCs w:val="24"/>
              </w:rPr>
              <w:t>R$ 13.536,000</w:t>
            </w:r>
          </w:p>
        </w:tc>
      </w:tr>
      <w:tr w:rsidR="00332A8E" w:rsidRPr="00332A8E" w:rsidTr="006945E0">
        <w:tc>
          <w:tcPr>
            <w:tcW w:w="716"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6945E0">
            <w:pPr>
              <w:jc w:val="center"/>
              <w:rPr>
                <w:rFonts w:ascii="Arial" w:hAnsi="Arial" w:cs="Arial"/>
                <w:sz w:val="24"/>
                <w:szCs w:val="24"/>
              </w:rPr>
            </w:pPr>
            <w:r w:rsidRPr="00332A8E">
              <w:rPr>
                <w:rFonts w:ascii="Arial" w:hAnsi="Arial" w:cs="Arial"/>
                <w:sz w:val="24"/>
                <w:szCs w:val="24"/>
              </w:rPr>
              <w:lastRenderedPageBreak/>
              <w:t>12</w:t>
            </w:r>
          </w:p>
        </w:tc>
        <w:tc>
          <w:tcPr>
            <w:tcW w:w="4637" w:type="dxa"/>
            <w:tcBorders>
              <w:top w:val="single" w:sz="4" w:space="0" w:color="auto"/>
              <w:left w:val="single" w:sz="4" w:space="0" w:color="auto"/>
              <w:bottom w:val="single" w:sz="4" w:space="0" w:color="auto"/>
              <w:right w:val="single" w:sz="4" w:space="0" w:color="auto"/>
            </w:tcBorders>
            <w:hideMark/>
          </w:tcPr>
          <w:p w:rsidR="00332A8E" w:rsidRPr="00332A8E" w:rsidRDefault="00332A8E">
            <w:pPr>
              <w:jc w:val="both"/>
              <w:rPr>
                <w:rFonts w:ascii="Arial" w:hAnsi="Arial" w:cs="Arial"/>
                <w:sz w:val="24"/>
                <w:szCs w:val="24"/>
              </w:rPr>
            </w:pPr>
            <w:r w:rsidRPr="00332A8E">
              <w:rPr>
                <w:rFonts w:ascii="Arial" w:hAnsi="Arial" w:cs="Arial"/>
                <w:sz w:val="24"/>
                <w:szCs w:val="24"/>
              </w:rPr>
              <w:t xml:space="preserve">Oficina de artesanato em feltro e EVA Colagem (costura manual – bordado), customização e confecção bonecos para </w:t>
            </w:r>
            <w:proofErr w:type="spellStart"/>
            <w:r w:rsidRPr="00332A8E">
              <w:rPr>
                <w:rFonts w:ascii="Arial" w:hAnsi="Arial" w:cs="Arial"/>
                <w:sz w:val="24"/>
                <w:szCs w:val="24"/>
              </w:rPr>
              <w:t>contação</w:t>
            </w:r>
            <w:proofErr w:type="spellEnd"/>
            <w:r w:rsidRPr="00332A8E">
              <w:rPr>
                <w:rFonts w:ascii="Arial" w:hAnsi="Arial" w:cs="Arial"/>
                <w:sz w:val="24"/>
                <w:szCs w:val="24"/>
              </w:rPr>
              <w:t xml:space="preserve"> de histórias. O profissional contratado deverá apresentar capacidade técnica para a realização da execução do trabalho ou declaração de trabalhos prestados desta natureza emitida por órgão</w:t>
            </w:r>
            <w:r w:rsidR="00E517DE">
              <w:rPr>
                <w:rFonts w:ascii="Arial" w:hAnsi="Arial" w:cs="Arial"/>
                <w:sz w:val="24"/>
                <w:szCs w:val="24"/>
              </w:rPr>
              <w:t xml:space="preserve"> </w:t>
            </w:r>
            <w:r w:rsidRPr="00332A8E">
              <w:rPr>
                <w:rFonts w:ascii="Arial" w:hAnsi="Arial" w:cs="Arial"/>
                <w:sz w:val="24"/>
                <w:szCs w:val="24"/>
              </w:rPr>
              <w:t>público. Para crianças e adolescentes.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Pr>
                <w:rFonts w:ascii="Arial"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jc w:val="center"/>
              <w:rPr>
                <w:rFonts w:ascii="Arial" w:hAnsi="Arial" w:cs="Arial"/>
                <w:sz w:val="24"/>
                <w:szCs w:val="24"/>
              </w:rPr>
            </w:pPr>
            <w:r w:rsidRPr="00332A8E">
              <w:rPr>
                <w:rFonts w:ascii="Arial" w:hAnsi="Arial" w:cs="Arial"/>
                <w:sz w:val="24"/>
                <w:szCs w:val="24"/>
              </w:rPr>
              <w:t>R$ 23,400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2A8E" w:rsidRPr="00332A8E" w:rsidRDefault="00332A8E" w:rsidP="00332A8E">
            <w:pPr>
              <w:ind w:right="72"/>
              <w:jc w:val="center"/>
              <w:rPr>
                <w:rFonts w:ascii="Arial" w:hAnsi="Arial" w:cs="Arial"/>
                <w:sz w:val="24"/>
                <w:szCs w:val="24"/>
              </w:rPr>
            </w:pPr>
            <w:r w:rsidRPr="00332A8E">
              <w:rPr>
                <w:rFonts w:ascii="Arial" w:hAnsi="Arial" w:cs="Arial"/>
                <w:sz w:val="24"/>
                <w:szCs w:val="24"/>
              </w:rPr>
              <w:t>R$ 13.478,400</w:t>
            </w:r>
          </w:p>
        </w:tc>
      </w:tr>
    </w:tbl>
    <w:p w:rsidR="006B6C36" w:rsidRDefault="006B6C36" w:rsidP="001F5788">
      <w:pPr>
        <w:tabs>
          <w:tab w:val="num" w:pos="0"/>
        </w:tabs>
        <w:spacing w:after="0" w:line="240" w:lineRule="auto"/>
        <w:jc w:val="both"/>
        <w:rPr>
          <w:rFonts w:ascii="Arial" w:hAnsi="Arial" w:cs="Arial"/>
          <w:b/>
          <w:sz w:val="24"/>
          <w:szCs w:val="24"/>
        </w:rPr>
      </w:pPr>
    </w:p>
    <w:p w:rsidR="00FE7890" w:rsidRPr="008F4F66" w:rsidRDefault="00FE7890" w:rsidP="00FE7890">
      <w:pPr>
        <w:spacing w:after="0" w:line="240" w:lineRule="auto"/>
        <w:ind w:right="-54"/>
        <w:jc w:val="both"/>
        <w:rPr>
          <w:rFonts w:ascii="Arial" w:eastAsia="Times New Roman" w:hAnsi="Arial" w:cs="Arial"/>
          <w:b/>
          <w:sz w:val="24"/>
          <w:szCs w:val="24"/>
          <w:u w:val="single"/>
          <w:lang w:eastAsia="pt-BR"/>
        </w:rPr>
      </w:pPr>
      <w:bookmarkStart w:id="0" w:name="_GoBack"/>
      <w:bookmarkEnd w:id="0"/>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TERCEIRA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Valor Contratual</w:t>
      </w:r>
    </w:p>
    <w:p w:rsidR="00CB1381" w:rsidRDefault="00CB1381" w:rsidP="00FE7890">
      <w:pPr>
        <w:spacing w:after="0" w:line="240" w:lineRule="auto"/>
        <w:ind w:right="-54"/>
        <w:jc w:val="both"/>
        <w:rPr>
          <w:rFonts w:ascii="Arial" w:eastAsia="Times New Roman" w:hAnsi="Arial" w:cs="Arial"/>
          <w:b/>
          <w:sz w:val="24"/>
          <w:szCs w:val="24"/>
          <w:lang w:eastAsia="pt-BR"/>
        </w:rPr>
      </w:pPr>
    </w:p>
    <w:p w:rsidR="00FE7890" w:rsidRPr="00426A63" w:rsidRDefault="00FE7890" w:rsidP="00FE7890">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Pelo fornecimento do objeto ora contratado, a CONTRATANTE pagará a CONTRATADA o valor de </w:t>
      </w:r>
      <w:r w:rsidR="00F56B5C" w:rsidRPr="00F56B5C">
        <w:rPr>
          <w:rFonts w:ascii="Arial" w:hAnsi="Arial" w:cs="Arial"/>
          <w:sz w:val="24"/>
          <w:szCs w:val="24"/>
        </w:rPr>
        <w:fldChar w:fldCharType="begin"/>
      </w:r>
      <w:r w:rsidR="00F56B5C" w:rsidRPr="00F56B5C">
        <w:rPr>
          <w:rFonts w:ascii="Arial" w:hAnsi="Arial" w:cs="Arial"/>
          <w:sz w:val="24"/>
          <w:szCs w:val="24"/>
        </w:rPr>
        <w:instrText xml:space="preserve"> MERGEFIELD "TotalHomologado" </w:instrText>
      </w:r>
      <w:r w:rsidR="00F56B5C" w:rsidRPr="00F56B5C">
        <w:rPr>
          <w:rFonts w:ascii="Arial" w:hAnsi="Arial" w:cs="Arial"/>
          <w:sz w:val="24"/>
          <w:szCs w:val="24"/>
        </w:rPr>
        <w:fldChar w:fldCharType="separate"/>
      </w:r>
      <w:r w:rsidR="00F56B5C" w:rsidRPr="00F56B5C">
        <w:rPr>
          <w:rFonts w:ascii="Arial" w:hAnsi="Arial" w:cs="Arial"/>
          <w:noProof/>
          <w:sz w:val="24"/>
          <w:szCs w:val="24"/>
        </w:rPr>
        <w:t>R$ 71.942,40</w:t>
      </w:r>
      <w:r w:rsidR="00F56B5C" w:rsidRPr="00F56B5C">
        <w:rPr>
          <w:rFonts w:ascii="Arial" w:hAnsi="Arial" w:cs="Arial"/>
          <w:sz w:val="24"/>
          <w:szCs w:val="24"/>
        </w:rPr>
        <w:fldChar w:fldCharType="end"/>
      </w:r>
      <w:r w:rsidR="00E318CF">
        <w:rPr>
          <w:rFonts w:ascii="Arial" w:hAnsi="Arial" w:cs="Arial"/>
          <w:sz w:val="24"/>
          <w:szCs w:val="24"/>
        </w:rPr>
        <w:t xml:space="preserve"> (setenta e um mil novecentos e quarenta e dois reais e quarenta centavos)</w:t>
      </w:r>
      <w:r w:rsidRPr="00426A63">
        <w:rPr>
          <w:rFonts w:ascii="Arial" w:eastAsia="Times New Roman" w:hAnsi="Arial" w:cs="Arial"/>
          <w:sz w:val="24"/>
          <w:szCs w:val="24"/>
          <w:lang w:eastAsia="pt-BR"/>
        </w:rPr>
        <w:t xml:space="preserve"> pelo total da contratação, referentes ao objeto descrito no subitem </w:t>
      </w:r>
      <w:r w:rsidR="006B6838" w:rsidRPr="00426A63">
        <w:rPr>
          <w:rFonts w:ascii="Arial" w:eastAsia="Times New Roman" w:hAnsi="Arial" w:cs="Arial"/>
          <w:sz w:val="24"/>
          <w:szCs w:val="24"/>
          <w:lang w:eastAsia="pt-BR"/>
        </w:rPr>
        <w:t>2</w:t>
      </w:r>
      <w:r w:rsidRPr="00426A63">
        <w:rPr>
          <w:rFonts w:ascii="Arial" w:eastAsia="Times New Roman" w:hAnsi="Arial" w:cs="Arial"/>
          <w:sz w:val="24"/>
          <w:szCs w:val="24"/>
          <w:lang w:eastAsia="pt-BR"/>
        </w:rPr>
        <w:t xml:space="preserve">.1. </w:t>
      </w:r>
      <w:proofErr w:type="gramStart"/>
      <w:r w:rsidRPr="00426A63">
        <w:rPr>
          <w:rFonts w:ascii="Arial" w:eastAsia="Times New Roman" w:hAnsi="Arial" w:cs="Arial"/>
          <w:sz w:val="24"/>
          <w:szCs w:val="24"/>
          <w:lang w:eastAsia="pt-BR"/>
        </w:rPr>
        <w:t>do</w:t>
      </w:r>
      <w:proofErr w:type="gramEnd"/>
      <w:r w:rsidRPr="00426A63">
        <w:rPr>
          <w:rFonts w:ascii="Arial" w:eastAsia="Times New Roman" w:hAnsi="Arial" w:cs="Arial"/>
          <w:sz w:val="24"/>
          <w:szCs w:val="24"/>
          <w:lang w:eastAsia="pt-BR"/>
        </w:rPr>
        <w:t xml:space="preserve"> presente instrumento.</w:t>
      </w:r>
    </w:p>
    <w:p w:rsidR="00FE7890" w:rsidRPr="00426A63" w:rsidRDefault="00FE7890" w:rsidP="00FE7890">
      <w:pPr>
        <w:tabs>
          <w:tab w:val="num" w:pos="0"/>
          <w:tab w:val="left" w:pos="4111"/>
        </w:tabs>
        <w:spacing w:after="0" w:line="240" w:lineRule="auto"/>
        <w:jc w:val="both"/>
        <w:rPr>
          <w:rFonts w:ascii="Arial" w:eastAsia="Times New Roman" w:hAnsi="Arial" w:cs="Arial"/>
          <w:b/>
          <w:sz w:val="24"/>
          <w:szCs w:val="24"/>
          <w:lang w:eastAsia="pt-BR"/>
        </w:rPr>
      </w:pPr>
    </w:p>
    <w:p w:rsidR="000264C1" w:rsidRPr="008F4F66" w:rsidRDefault="000264C1" w:rsidP="000264C1">
      <w:pPr>
        <w:autoSpaceDE w:val="0"/>
        <w:autoSpaceDN w:val="0"/>
        <w:adjustRightInd w:val="0"/>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QUARTA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Da Vigência</w:t>
      </w:r>
    </w:p>
    <w:p w:rsidR="00B6422D"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BC57DE" w:rsidRPr="00426A63"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26A63">
        <w:rPr>
          <w:rFonts w:ascii="Arial" w:eastAsia="Times New Roman" w:hAnsi="Arial" w:cs="Arial"/>
          <w:b/>
          <w:color w:val="000000"/>
          <w:sz w:val="24"/>
          <w:szCs w:val="24"/>
          <w:lang w:eastAsia="pt-BR"/>
        </w:rPr>
        <w:t>4.1</w:t>
      </w:r>
      <w:r w:rsidRPr="00426A63">
        <w:rPr>
          <w:rFonts w:ascii="Arial" w:eastAsia="Times New Roman" w:hAnsi="Arial" w:cs="Arial"/>
          <w:color w:val="000000"/>
          <w:sz w:val="24"/>
          <w:szCs w:val="24"/>
          <w:lang w:eastAsia="pt-BR"/>
        </w:rPr>
        <w:t xml:space="preserve">. </w:t>
      </w:r>
      <w:r w:rsidRPr="00426A6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Pr="00426A63"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4.2.</w:t>
      </w:r>
      <w:r w:rsidRPr="00426A63">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Nos termos do Art. 15, §4º da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666/93, alterada pela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4.3.</w:t>
      </w:r>
      <w:r w:rsidRPr="00426A63">
        <w:rPr>
          <w:rFonts w:ascii="Arial" w:eastAsia="Times New Roman" w:hAnsi="Arial" w:cs="Arial"/>
          <w:color w:val="000000"/>
          <w:sz w:val="24"/>
          <w:szCs w:val="24"/>
          <w:lang w:eastAsia="pt-BR"/>
        </w:rPr>
        <w:t xml:space="preserve"> Poderá a Administração, mesmo comprovada </w:t>
      </w:r>
      <w:proofErr w:type="gramStart"/>
      <w:r w:rsidRPr="00426A63">
        <w:rPr>
          <w:rFonts w:ascii="Arial" w:eastAsia="Times New Roman" w:hAnsi="Arial" w:cs="Arial"/>
          <w:color w:val="000000"/>
          <w:sz w:val="24"/>
          <w:szCs w:val="24"/>
          <w:lang w:eastAsia="pt-BR"/>
        </w:rPr>
        <w:t>a</w:t>
      </w:r>
      <w:proofErr w:type="gramEnd"/>
      <w:r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B96738" w:rsidRPr="00426A63" w:rsidRDefault="00B96738" w:rsidP="00BC57DE">
      <w:pPr>
        <w:autoSpaceDE w:val="0"/>
        <w:autoSpaceDN w:val="0"/>
        <w:adjustRightInd w:val="0"/>
        <w:spacing w:after="0" w:line="240" w:lineRule="auto"/>
        <w:jc w:val="both"/>
        <w:rPr>
          <w:rFonts w:ascii="Arial" w:eastAsia="Times New Roman" w:hAnsi="Arial" w:cs="Arial"/>
          <w:color w:val="000000"/>
          <w:sz w:val="24"/>
          <w:szCs w:val="24"/>
          <w:lang w:eastAsia="pt-BR"/>
        </w:rPr>
      </w:pPr>
    </w:p>
    <w:p w:rsidR="00777DCF" w:rsidRPr="00426A63" w:rsidRDefault="00777DCF" w:rsidP="00777DC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94A68">
        <w:rPr>
          <w:rFonts w:ascii="Arial" w:eastAsia="Times New Roman" w:hAnsi="Arial" w:cs="Arial"/>
          <w:b/>
          <w:sz w:val="24"/>
          <w:szCs w:val="24"/>
          <w:u w:val="single"/>
          <w:lang w:eastAsia="pt-BR"/>
        </w:rPr>
        <w:t xml:space="preserve">CLÁUSULA QUINTA: </w:t>
      </w:r>
      <w:r w:rsidR="00AE22D0" w:rsidRPr="00B94A68">
        <w:rPr>
          <w:rFonts w:ascii="Arial" w:eastAsia="Times New Roman" w:hAnsi="Arial" w:cs="Arial"/>
          <w:b/>
          <w:color w:val="000000"/>
          <w:sz w:val="24"/>
          <w:szCs w:val="24"/>
          <w:u w:val="single"/>
          <w:lang w:eastAsia="pt-BR"/>
        </w:rPr>
        <w:t xml:space="preserve">Das Condições e Local </w:t>
      </w:r>
      <w:r w:rsidR="0061156B">
        <w:rPr>
          <w:rFonts w:ascii="Arial" w:eastAsia="Times New Roman" w:hAnsi="Arial" w:cs="Arial"/>
          <w:b/>
          <w:color w:val="000000"/>
          <w:sz w:val="24"/>
          <w:szCs w:val="24"/>
          <w:u w:val="single"/>
          <w:lang w:eastAsia="pt-BR"/>
        </w:rPr>
        <w:t>da Prestação dos Serviços,</w:t>
      </w:r>
      <w:r w:rsidR="00AE22D0" w:rsidRPr="00B94A68">
        <w:rPr>
          <w:rFonts w:ascii="Arial" w:eastAsia="Times New Roman" w:hAnsi="Arial" w:cs="Arial"/>
          <w:b/>
          <w:color w:val="000000"/>
          <w:sz w:val="24"/>
          <w:szCs w:val="24"/>
          <w:u w:val="single"/>
          <w:lang w:eastAsia="pt-BR"/>
        </w:rPr>
        <w:t xml:space="preserve"> </w:t>
      </w:r>
      <w:r w:rsidR="00AE22D0" w:rsidRPr="00B94A68">
        <w:rPr>
          <w:rFonts w:ascii="Arial" w:eastAsia="Times New Roman" w:hAnsi="Arial" w:cs="Arial"/>
          <w:b/>
          <w:sz w:val="24"/>
          <w:szCs w:val="24"/>
          <w:u w:val="single"/>
          <w:lang w:eastAsia="pt-BR"/>
        </w:rPr>
        <w:t>Objeto da Licitação</w:t>
      </w:r>
      <w:r w:rsidR="00AE22D0" w:rsidRPr="00426A63">
        <w:rPr>
          <w:rFonts w:ascii="Arial" w:eastAsia="Times New Roman" w:hAnsi="Arial" w:cs="Arial"/>
          <w:b/>
          <w:sz w:val="24"/>
          <w:szCs w:val="24"/>
          <w:lang w:eastAsia="pt-BR"/>
        </w:rPr>
        <w:t>.</w:t>
      </w:r>
    </w:p>
    <w:p w:rsidR="00791852" w:rsidRDefault="00791852" w:rsidP="002871C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.1.</w:t>
      </w:r>
      <w:r w:rsidR="003526D7">
        <w:rPr>
          <w:rFonts w:ascii="Arial" w:hAnsi="Arial" w:cs="Arial"/>
          <w:color w:val="000000"/>
        </w:rPr>
        <w:t xml:space="preserve"> </w:t>
      </w:r>
      <w:r w:rsidR="00EA0FB7" w:rsidRPr="00625048">
        <w:rPr>
          <w:rFonts w:ascii="Arial" w:eastAsia="MS Mincho" w:hAnsi="Arial" w:cs="Arial"/>
        </w:rPr>
        <w:t xml:space="preserve">Os serviços ora contratados deverão ser executados, de segunda a sexta-feira em horários a ser definidos pela Secretaria Municipal de Assistência Social, com inicio das atividades </w:t>
      </w:r>
      <w:r w:rsidR="00EA0FB7" w:rsidRPr="00625048">
        <w:rPr>
          <w:rFonts w:ascii="Arial" w:eastAsia="MS Mincho" w:hAnsi="Arial" w:cs="Arial"/>
          <w:color w:val="000000"/>
        </w:rPr>
        <w:t xml:space="preserve">a partir de no máximo </w:t>
      </w:r>
      <w:r w:rsidR="00EA0FB7">
        <w:rPr>
          <w:rFonts w:ascii="Arial" w:eastAsia="MS Mincho" w:hAnsi="Arial" w:cs="Arial"/>
          <w:color w:val="000000"/>
        </w:rPr>
        <w:t>05</w:t>
      </w:r>
      <w:r w:rsidR="00EA0FB7" w:rsidRPr="00625048">
        <w:rPr>
          <w:rFonts w:ascii="Arial" w:eastAsia="MS Mincho" w:hAnsi="Arial" w:cs="Arial"/>
          <w:color w:val="000000"/>
        </w:rPr>
        <w:t xml:space="preserve"> (</w:t>
      </w:r>
      <w:r w:rsidR="00EA0FB7">
        <w:rPr>
          <w:rFonts w:ascii="Arial" w:eastAsia="MS Mincho" w:hAnsi="Arial" w:cs="Arial"/>
          <w:color w:val="000000"/>
        </w:rPr>
        <w:t>cinco</w:t>
      </w:r>
      <w:r w:rsidR="00EA0FB7" w:rsidRPr="00625048">
        <w:rPr>
          <w:rFonts w:ascii="Arial" w:eastAsia="MS Mincho" w:hAnsi="Arial" w:cs="Arial"/>
          <w:color w:val="000000"/>
        </w:rPr>
        <w:t>) dias úteis após a</w:t>
      </w:r>
      <w:r w:rsidR="00EA0FB7" w:rsidRPr="00625048">
        <w:rPr>
          <w:rFonts w:ascii="Arial" w:eastAsia="MS Mincho" w:hAnsi="Arial" w:cs="Arial"/>
        </w:rPr>
        <w:t xml:space="preserve"> data da </w:t>
      </w:r>
      <w:r w:rsidR="00EA0FB7">
        <w:rPr>
          <w:rFonts w:ascii="Arial" w:eastAsia="MS Mincho" w:hAnsi="Arial" w:cs="Arial"/>
        </w:rPr>
        <w:t>ordem de serviços, nas seguintes condições:</w:t>
      </w:r>
    </w:p>
    <w:p w:rsidR="003526D7" w:rsidRDefault="003526D7" w:rsidP="003526D7">
      <w:pPr>
        <w:pStyle w:val="NormalWeb"/>
        <w:spacing w:before="0" w:beforeAutospacing="0" w:after="0" w:afterAutospacing="0"/>
        <w:jc w:val="both"/>
        <w:rPr>
          <w:rFonts w:ascii="Arial" w:hAnsi="Arial" w:cs="Arial"/>
          <w:b/>
          <w:color w:val="000000"/>
        </w:rPr>
      </w:pP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lastRenderedPageBreak/>
        <w:t>Os serviços ora con</w:t>
      </w:r>
      <w:r>
        <w:rPr>
          <w:rFonts w:ascii="Arial" w:hAnsi="Arial" w:cs="Arial"/>
          <w:color w:val="000000"/>
        </w:rPr>
        <w:t>tratados, previstos nos Itens 02</w:t>
      </w:r>
      <w:r w:rsidRPr="00AD68EC">
        <w:rPr>
          <w:rFonts w:ascii="Arial" w:hAnsi="Arial" w:cs="Arial"/>
          <w:color w:val="000000"/>
        </w:rPr>
        <w:t>, 04, 05,</w:t>
      </w:r>
      <w:r>
        <w:rPr>
          <w:rFonts w:ascii="Arial" w:hAnsi="Arial" w:cs="Arial"/>
          <w:color w:val="000000"/>
        </w:rPr>
        <w:t xml:space="preserve"> 06, 07</w:t>
      </w:r>
      <w:r w:rsidRPr="00AD68EC">
        <w:rPr>
          <w:rFonts w:ascii="Arial" w:hAnsi="Arial" w:cs="Arial"/>
          <w:color w:val="000000"/>
        </w:rPr>
        <w:t>,</w:t>
      </w:r>
      <w:r>
        <w:rPr>
          <w:rFonts w:ascii="Arial" w:hAnsi="Arial" w:cs="Arial"/>
          <w:color w:val="000000"/>
        </w:rPr>
        <w:t xml:space="preserve"> 10, 11, 12</w:t>
      </w:r>
      <w:r w:rsidRPr="00AD68EC">
        <w:rPr>
          <w:rFonts w:ascii="Arial" w:hAnsi="Arial" w:cs="Arial"/>
          <w:color w:val="000000"/>
        </w:rPr>
        <w:t xml:space="preserve"> 13 e 14 deverão ser prestados em prédio público cedido pelo Município de Itambaracá;</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As atividades descrita</w:t>
      </w:r>
      <w:r>
        <w:rPr>
          <w:rFonts w:ascii="Arial" w:hAnsi="Arial" w:cs="Arial"/>
          <w:color w:val="000000"/>
        </w:rPr>
        <w:t>s nos Itens 01</w:t>
      </w:r>
      <w:r w:rsidRPr="00AD68EC">
        <w:rPr>
          <w:rFonts w:ascii="Arial" w:hAnsi="Arial" w:cs="Arial"/>
          <w:color w:val="000000"/>
        </w:rPr>
        <w:t xml:space="preserve">, </w:t>
      </w:r>
      <w:r>
        <w:rPr>
          <w:rFonts w:ascii="Arial" w:hAnsi="Arial" w:cs="Arial"/>
          <w:color w:val="000000"/>
        </w:rPr>
        <w:t>03, 08 e 09</w:t>
      </w:r>
      <w:r w:rsidRPr="00AD68EC">
        <w:rPr>
          <w:rFonts w:ascii="Arial" w:hAnsi="Arial" w:cs="Arial"/>
          <w:color w:val="000000"/>
        </w:rPr>
        <w:t xml:space="preserve"> serão desenvolvidas local próprio disponibilizado pela Contatada devendo esta disponibilizar também os materiais necessários para cada atividade;</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serão prestados de acordo com o cronograma, horários e planejamento da Secretaria de Assistência Social;</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 deslocamento para o local de trabalho será de responsabilidade do licitante vencedor;</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 CONTRATADA obriga-se a manter estrutura de pessoal capaz e habilitada à prestação dos serviços ora contratados.</w:t>
      </w:r>
    </w:p>
    <w:p w:rsidR="00EA0FB7" w:rsidRDefault="00EA0FB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1.</w:t>
      </w:r>
      <w:r w:rsidR="003526D7">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1.</w:t>
      </w:r>
      <w:r w:rsidR="003526D7">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 quantidade de oficinas a serem realizadas mensalmente será definida de acordo com a demanda da Secretaria Municipal de Assistência Social.</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2.1</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prazo de execução dos serviços poderá ser prorrogado nos termos do art. 57, § 1º, da Lei n.º8.666/93.</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 xml:space="preserve">O objeto de que trata o presente Edital </w:t>
      </w:r>
      <w:proofErr w:type="gramStart"/>
      <w:r w:rsidR="003526D7" w:rsidRPr="00AB744B">
        <w:rPr>
          <w:rFonts w:ascii="Arial" w:hAnsi="Arial" w:cs="Arial"/>
          <w:color w:val="000000"/>
        </w:rPr>
        <w:t>serão</w:t>
      </w:r>
      <w:proofErr w:type="gramEnd"/>
      <w:r w:rsidR="003526D7" w:rsidRPr="00AB744B">
        <w:rPr>
          <w:rFonts w:ascii="Arial" w:hAnsi="Arial" w:cs="Arial"/>
          <w:color w:val="000000"/>
        </w:rPr>
        <w:t xml:space="preserve"> recebidos nos termo do Artigo 73 da Lei Federal nº 8.666/93;</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4</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Município fica desobrigado da execução total do objeto, caso não haja a real necessidade de execução destes.</w:t>
      </w:r>
    </w:p>
    <w:p w:rsidR="003526D7" w:rsidRDefault="003526D7" w:rsidP="00777DCF">
      <w:pPr>
        <w:spacing w:after="0" w:line="240" w:lineRule="auto"/>
        <w:jc w:val="both"/>
        <w:rPr>
          <w:rFonts w:ascii="Arial" w:eastAsia="Times New Roman" w:hAnsi="Arial" w:cs="Arial"/>
          <w:b/>
          <w:sz w:val="24"/>
          <w:szCs w:val="24"/>
          <w:u w:val="single"/>
          <w:lang w:eastAsia="pt-BR"/>
        </w:rPr>
      </w:pPr>
    </w:p>
    <w:p w:rsidR="00777DCF" w:rsidRPr="0035770C" w:rsidRDefault="00777DCF" w:rsidP="00777DCF">
      <w:pPr>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SEXTA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Dos Recursos Orçamentários</w:t>
      </w:r>
    </w:p>
    <w:p w:rsidR="00F944C9" w:rsidRDefault="00F944C9" w:rsidP="00BC57DE">
      <w:pPr>
        <w:pStyle w:val="Default"/>
        <w:jc w:val="both"/>
        <w:rPr>
          <w:b/>
        </w:rPr>
      </w:pPr>
    </w:p>
    <w:p w:rsidR="00F522A5" w:rsidRPr="001A7F7D" w:rsidRDefault="00777DCF" w:rsidP="00F522A5">
      <w:pPr>
        <w:widowControl w:val="0"/>
        <w:autoSpaceDE w:val="0"/>
        <w:autoSpaceDN w:val="0"/>
        <w:adjustRightInd w:val="0"/>
        <w:jc w:val="both"/>
        <w:rPr>
          <w:rFonts w:ascii="Arial" w:eastAsia="Times New Roman" w:hAnsi="Arial" w:cs="Arial"/>
          <w:sz w:val="24"/>
          <w:szCs w:val="24"/>
          <w:lang w:eastAsia="pt-BR"/>
        </w:rPr>
      </w:pPr>
      <w:proofErr w:type="gramStart"/>
      <w:r w:rsidRPr="001A7F7D">
        <w:rPr>
          <w:rFonts w:ascii="Arial" w:hAnsi="Arial" w:cs="Arial"/>
          <w:sz w:val="24"/>
          <w:szCs w:val="24"/>
        </w:rPr>
        <w:t>Os pagamentos decorrentes do objeto desta li</w:t>
      </w:r>
      <w:r w:rsidRPr="001A7F7D">
        <w:rPr>
          <w:rFonts w:ascii="Arial" w:hAnsi="Arial" w:cs="Arial"/>
          <w:spacing w:val="1"/>
          <w:sz w:val="24"/>
          <w:szCs w:val="24"/>
        </w:rPr>
        <w:t>c</w:t>
      </w:r>
      <w:r w:rsidRPr="001A7F7D">
        <w:rPr>
          <w:rFonts w:ascii="Arial" w:hAnsi="Arial" w:cs="Arial"/>
          <w:sz w:val="24"/>
          <w:szCs w:val="24"/>
        </w:rPr>
        <w:t>itação, para os quais se emitirá empenho,</w:t>
      </w:r>
      <w:r w:rsidRPr="001A7F7D">
        <w:rPr>
          <w:rFonts w:ascii="Arial" w:hAnsi="Arial" w:cs="Arial"/>
          <w:spacing w:val="9"/>
          <w:sz w:val="24"/>
          <w:szCs w:val="24"/>
        </w:rPr>
        <w:t xml:space="preserve"> </w:t>
      </w:r>
      <w:r w:rsidRPr="001A7F7D">
        <w:rPr>
          <w:rFonts w:ascii="Arial" w:hAnsi="Arial" w:cs="Arial"/>
          <w:sz w:val="24"/>
          <w:szCs w:val="24"/>
        </w:rPr>
        <w:t>correrá</w:t>
      </w:r>
      <w:proofErr w:type="gramEnd"/>
      <w:r w:rsidRPr="001A7F7D">
        <w:rPr>
          <w:rFonts w:ascii="Arial" w:hAnsi="Arial" w:cs="Arial"/>
          <w:spacing w:val="9"/>
          <w:sz w:val="24"/>
          <w:szCs w:val="24"/>
        </w:rPr>
        <w:t xml:space="preserve"> </w:t>
      </w:r>
      <w:r w:rsidRPr="001A7F7D">
        <w:rPr>
          <w:rFonts w:ascii="Arial" w:hAnsi="Arial" w:cs="Arial"/>
          <w:sz w:val="24"/>
          <w:szCs w:val="24"/>
        </w:rPr>
        <w:t>à</w:t>
      </w:r>
      <w:r w:rsidRPr="001A7F7D">
        <w:rPr>
          <w:rFonts w:ascii="Arial" w:hAnsi="Arial" w:cs="Arial"/>
          <w:spacing w:val="9"/>
          <w:sz w:val="24"/>
          <w:szCs w:val="24"/>
        </w:rPr>
        <w:t xml:space="preserve"> </w:t>
      </w:r>
      <w:r w:rsidRPr="001A7F7D">
        <w:rPr>
          <w:rFonts w:ascii="Arial" w:hAnsi="Arial" w:cs="Arial"/>
          <w:sz w:val="24"/>
          <w:szCs w:val="24"/>
        </w:rPr>
        <w:t>conta</w:t>
      </w:r>
      <w:r w:rsidRPr="001A7F7D">
        <w:rPr>
          <w:rFonts w:ascii="Arial" w:hAnsi="Arial" w:cs="Arial"/>
          <w:spacing w:val="9"/>
          <w:sz w:val="24"/>
          <w:szCs w:val="24"/>
        </w:rPr>
        <w:t xml:space="preserve"> </w:t>
      </w:r>
      <w:r w:rsidRPr="001A7F7D">
        <w:rPr>
          <w:rFonts w:ascii="Arial" w:hAnsi="Arial" w:cs="Arial"/>
          <w:sz w:val="24"/>
          <w:szCs w:val="24"/>
        </w:rPr>
        <w:t>dos</w:t>
      </w:r>
      <w:r w:rsidRPr="001A7F7D">
        <w:rPr>
          <w:rFonts w:ascii="Arial" w:hAnsi="Arial" w:cs="Arial"/>
          <w:spacing w:val="9"/>
          <w:sz w:val="24"/>
          <w:szCs w:val="24"/>
        </w:rPr>
        <w:t xml:space="preserve"> </w:t>
      </w:r>
      <w:r w:rsidRPr="001A7F7D">
        <w:rPr>
          <w:rFonts w:ascii="Arial" w:hAnsi="Arial" w:cs="Arial"/>
          <w:sz w:val="24"/>
          <w:szCs w:val="24"/>
        </w:rPr>
        <w:t>recursos</w:t>
      </w:r>
      <w:r w:rsidRPr="001A7F7D">
        <w:rPr>
          <w:rFonts w:ascii="Arial" w:hAnsi="Arial" w:cs="Arial"/>
          <w:spacing w:val="9"/>
          <w:sz w:val="24"/>
          <w:szCs w:val="24"/>
        </w:rPr>
        <w:t xml:space="preserve"> </w:t>
      </w:r>
      <w:r w:rsidRPr="001A7F7D">
        <w:rPr>
          <w:rFonts w:ascii="Arial" w:hAnsi="Arial" w:cs="Arial"/>
          <w:sz w:val="24"/>
          <w:szCs w:val="24"/>
        </w:rPr>
        <w:t>das</w:t>
      </w:r>
      <w:r w:rsidRPr="001A7F7D">
        <w:rPr>
          <w:rFonts w:ascii="Arial" w:hAnsi="Arial" w:cs="Arial"/>
          <w:spacing w:val="12"/>
          <w:sz w:val="24"/>
          <w:szCs w:val="24"/>
        </w:rPr>
        <w:t xml:space="preserve"> </w:t>
      </w:r>
      <w:r w:rsidRPr="001A7F7D">
        <w:rPr>
          <w:rFonts w:ascii="Arial" w:hAnsi="Arial" w:cs="Arial"/>
          <w:sz w:val="24"/>
          <w:szCs w:val="24"/>
        </w:rPr>
        <w:t>dotações</w:t>
      </w:r>
      <w:r w:rsidRPr="001A7F7D">
        <w:rPr>
          <w:rFonts w:ascii="Arial" w:hAnsi="Arial" w:cs="Arial"/>
          <w:spacing w:val="9"/>
          <w:sz w:val="24"/>
          <w:szCs w:val="24"/>
        </w:rPr>
        <w:t xml:space="preserve"> </w:t>
      </w:r>
      <w:r w:rsidRPr="001A7F7D">
        <w:rPr>
          <w:rFonts w:ascii="Arial" w:hAnsi="Arial" w:cs="Arial"/>
          <w:sz w:val="24"/>
          <w:szCs w:val="24"/>
        </w:rPr>
        <w:t>orçamentárias:</w:t>
      </w:r>
      <w:r w:rsidR="00841E9C" w:rsidRPr="001A7F7D">
        <w:rPr>
          <w:rFonts w:ascii="Arial" w:hAnsi="Arial" w:cs="Arial"/>
          <w:sz w:val="24"/>
          <w:szCs w:val="24"/>
        </w:rPr>
        <w:t xml:space="preserve"> </w:t>
      </w:r>
      <w:r w:rsidR="003526D7" w:rsidRPr="00602D79">
        <w:rPr>
          <w:rFonts w:ascii="Arial" w:eastAsia="Times New Roman" w:hAnsi="Arial" w:cs="Arial"/>
          <w:sz w:val="24"/>
          <w:szCs w:val="24"/>
          <w:lang w:eastAsia="pt-BR"/>
        </w:rPr>
        <w:t xml:space="preserve">Projeto/Atividade </w:t>
      </w:r>
      <w:r w:rsidR="003526D7">
        <w:rPr>
          <w:rFonts w:ascii="Arial" w:eastAsia="Times New Roman" w:hAnsi="Arial" w:cs="Arial"/>
          <w:sz w:val="24"/>
          <w:szCs w:val="24"/>
          <w:lang w:eastAsia="pt-BR"/>
        </w:rPr>
        <w:t>1.118</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201</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PPAS</w:t>
      </w:r>
      <w:r w:rsidR="003526D7" w:rsidRPr="00602D79">
        <w:rPr>
          <w:rFonts w:ascii="Arial" w:eastAsia="Times New Roman" w:hAnsi="Arial" w:cs="Arial"/>
          <w:sz w:val="24"/>
          <w:szCs w:val="24"/>
          <w:lang w:eastAsia="pt-BR"/>
        </w:rPr>
        <w:t xml:space="preserve">, Elemento de Despesa: </w:t>
      </w:r>
      <w:r w:rsidR="003526D7">
        <w:rPr>
          <w:rFonts w:ascii="Arial" w:eastAsia="Times New Roman" w:hAnsi="Arial" w:cs="Arial"/>
          <w:sz w:val="24"/>
          <w:szCs w:val="24"/>
          <w:lang w:eastAsia="pt-BR"/>
        </w:rPr>
        <w:t>33.90.39.00.00, fonte 31934; Projeto/Atividade 2.050– CR186</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IGD Bolsa Família</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2119</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207</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SCFV</w:t>
      </w:r>
      <w:r w:rsidR="003526D7" w:rsidRPr="00602D79">
        <w:rPr>
          <w:rFonts w:ascii="Arial" w:eastAsia="Times New Roman" w:hAnsi="Arial" w:cs="Arial"/>
          <w:sz w:val="24"/>
          <w:szCs w:val="24"/>
          <w:lang w:eastAsia="pt-BR"/>
        </w:rPr>
        <w:t xml:space="preserve"> -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2074</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191</w:t>
      </w:r>
      <w:r w:rsidR="003526D7" w:rsidRPr="00602D79">
        <w:rPr>
          <w:rFonts w:ascii="Arial" w:eastAsia="Times New Roman" w:hAnsi="Arial" w:cs="Arial"/>
          <w:sz w:val="24"/>
          <w:szCs w:val="24"/>
          <w:lang w:eastAsia="pt-BR"/>
        </w:rPr>
        <w:t xml:space="preserve"> – Pr</w:t>
      </w:r>
      <w:r w:rsidR="003526D7">
        <w:rPr>
          <w:rFonts w:ascii="Arial" w:eastAsia="Times New Roman" w:hAnsi="Arial" w:cs="Arial"/>
          <w:sz w:val="24"/>
          <w:szCs w:val="24"/>
          <w:lang w:eastAsia="pt-BR"/>
        </w:rPr>
        <w:t xml:space="preserve">ograma PSB/IGD/CRAS </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w:t>
      </w:r>
      <w:r w:rsidR="003526D7" w:rsidRPr="00602D79">
        <w:rPr>
          <w:rFonts w:ascii="Arial" w:hAnsi="Arial" w:cs="Arial"/>
          <w:sz w:val="24"/>
          <w:szCs w:val="24"/>
        </w:rPr>
        <w:t xml:space="preserve">para a Secretaria Municipal de </w:t>
      </w:r>
      <w:r w:rsidR="003526D7">
        <w:rPr>
          <w:rFonts w:ascii="Arial" w:hAnsi="Arial" w:cs="Arial"/>
          <w:sz w:val="24"/>
          <w:szCs w:val="24"/>
        </w:rPr>
        <w:t>Assistência Social</w:t>
      </w:r>
      <w:r w:rsidR="00C22D85" w:rsidRPr="00C22D85">
        <w:rPr>
          <w:rFonts w:ascii="Arial" w:hAnsi="Arial" w:cs="Arial"/>
          <w:sz w:val="24"/>
          <w:szCs w:val="24"/>
        </w:rPr>
        <w:t>.</w:t>
      </w:r>
    </w:p>
    <w:p w:rsidR="00FE7890" w:rsidRPr="0035770C" w:rsidRDefault="00FE7890" w:rsidP="00FE7890">
      <w:pPr>
        <w:tabs>
          <w:tab w:val="num" w:pos="0"/>
          <w:tab w:val="left" w:pos="4111"/>
        </w:tabs>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SÉTIMA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Condições de Pagamento</w:t>
      </w:r>
    </w:p>
    <w:p w:rsidR="00F944C9" w:rsidRDefault="00F944C9" w:rsidP="00A60374">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7</w:t>
      </w:r>
      <w:r w:rsidRPr="00792869">
        <w:rPr>
          <w:rFonts w:ascii="Arial" w:eastAsia="Times New Roman" w:hAnsi="Arial" w:cs="Arial"/>
          <w:b/>
          <w:sz w:val="24"/>
          <w:szCs w:val="24"/>
          <w:lang w:eastAsia="pt-BR"/>
        </w:rPr>
        <w:t>.1.</w:t>
      </w:r>
      <w:r>
        <w:rPr>
          <w:rFonts w:ascii="Arial" w:eastAsia="Times New Roman" w:hAnsi="Arial" w:cs="Arial"/>
          <w:sz w:val="24"/>
          <w:szCs w:val="24"/>
          <w:lang w:eastAsia="pt-BR"/>
        </w:rPr>
        <w:t xml:space="preserve"> </w:t>
      </w:r>
      <w:r w:rsidR="00163505" w:rsidRPr="001C7A78">
        <w:rPr>
          <w:rFonts w:ascii="Arial" w:hAnsi="Arial" w:cs="Arial"/>
          <w:color w:val="000000"/>
          <w:sz w:val="24"/>
          <w:szCs w:val="24"/>
        </w:rPr>
        <w:t xml:space="preserve">O pagamento do preço pactuado será de acordo com os serviços prestados no mês, </w:t>
      </w:r>
      <w:r w:rsidR="00163505">
        <w:rPr>
          <w:rFonts w:ascii="Arial" w:hAnsi="Arial" w:cs="Arial"/>
          <w:color w:val="000000"/>
          <w:sz w:val="24"/>
          <w:szCs w:val="24"/>
        </w:rPr>
        <w:t>conforme valores</w:t>
      </w:r>
      <w:r w:rsidR="00163505" w:rsidRPr="001C7A78">
        <w:rPr>
          <w:rFonts w:ascii="Arial" w:hAnsi="Arial" w:cs="Arial"/>
          <w:color w:val="000000"/>
          <w:sz w:val="24"/>
          <w:szCs w:val="24"/>
        </w:rPr>
        <w:t xml:space="preserve"> unitários </w:t>
      </w:r>
      <w:r w:rsidR="00163505">
        <w:rPr>
          <w:rFonts w:ascii="Arial" w:hAnsi="Arial" w:cs="Arial"/>
          <w:color w:val="000000"/>
          <w:sz w:val="24"/>
          <w:szCs w:val="24"/>
        </w:rPr>
        <w:t>registrados</w:t>
      </w:r>
      <w:r w:rsidR="00163505" w:rsidRPr="001C7A78">
        <w:rPr>
          <w:rFonts w:ascii="Arial" w:hAnsi="Arial" w:cs="Arial"/>
          <w:color w:val="000000"/>
          <w:sz w:val="24"/>
          <w:szCs w:val="24"/>
        </w:rPr>
        <w:t xml:space="preserve">, em até 30 dias (nos termos do artigo </w:t>
      </w:r>
      <w:r w:rsidR="00163505" w:rsidRPr="001C7A78">
        <w:rPr>
          <w:rFonts w:ascii="Arial" w:hAnsi="Arial" w:cs="Arial"/>
          <w:sz w:val="24"/>
          <w:szCs w:val="24"/>
        </w:rPr>
        <w:t>40, inciso XIV, alínea 'a' da lei 8.666/93</w:t>
      </w:r>
      <w:r w:rsidR="00163505" w:rsidRPr="001C7A78">
        <w:rPr>
          <w:rFonts w:ascii="Arial" w:hAnsi="Arial" w:cs="Arial"/>
          <w:color w:val="000000"/>
          <w:sz w:val="24"/>
          <w:szCs w:val="24"/>
        </w:rPr>
        <w:t xml:space="preserve">), mediante relatório mensal referente aos serviços prestados e a Nota Fiscal, </w:t>
      </w:r>
      <w:r w:rsidR="00163505" w:rsidRPr="001C7A78">
        <w:rPr>
          <w:rFonts w:ascii="Arial" w:hAnsi="Arial" w:cs="Arial"/>
          <w:sz w:val="24"/>
          <w:szCs w:val="24"/>
        </w:rPr>
        <w:t>exigível em conformidade com a legislação fiscal,</w:t>
      </w:r>
      <w:r w:rsidR="00163505" w:rsidRPr="001C7A78">
        <w:rPr>
          <w:rFonts w:ascii="Arial" w:hAnsi="Arial" w:cs="Arial"/>
          <w:color w:val="000000"/>
          <w:sz w:val="24"/>
          <w:szCs w:val="24"/>
        </w:rPr>
        <w:t xml:space="preserve"> devidamente atestada pelo Fiscal designado</w:t>
      </w:r>
      <w:r w:rsidRPr="00792869">
        <w:rPr>
          <w:rFonts w:ascii="Arial" w:eastAsia="Times New Roman" w:hAnsi="Arial" w:cs="Arial"/>
          <w:sz w:val="24"/>
          <w:szCs w:val="24"/>
          <w:lang w:eastAsia="pt-BR"/>
        </w:rPr>
        <w:t xml:space="preserve">. </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.1.1.</w:t>
      </w:r>
      <w:r w:rsidRPr="0079286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40244A" w:rsidRPr="00792869" w:rsidRDefault="0040244A" w:rsidP="0040244A">
      <w:pPr>
        <w:spacing w:after="0" w:line="240" w:lineRule="auto"/>
        <w:ind w:right="-54"/>
        <w:jc w:val="both"/>
        <w:rPr>
          <w:rFonts w:ascii="Arial" w:eastAsia="MS Mincho" w:hAnsi="Arial" w:cs="Arial"/>
          <w:b/>
          <w:sz w:val="24"/>
          <w:szCs w:val="24"/>
          <w:lang w:eastAsia="pt-BR"/>
        </w:rPr>
      </w:pPr>
    </w:p>
    <w:p w:rsidR="0040244A" w:rsidRPr="00792869" w:rsidRDefault="0040244A" w:rsidP="0040244A">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7</w:t>
      </w:r>
      <w:r w:rsidRPr="00792869">
        <w:rPr>
          <w:rFonts w:ascii="Arial" w:eastAsia="MS Mincho" w:hAnsi="Arial" w:cs="Arial"/>
          <w:b/>
          <w:sz w:val="24"/>
          <w:szCs w:val="24"/>
          <w:lang w:eastAsia="pt-BR"/>
        </w:rPr>
        <w:t xml:space="preserve">.1.2. </w:t>
      </w:r>
      <w:r w:rsidRPr="0079286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.1.3. </w:t>
      </w:r>
      <w:r w:rsidRPr="0079286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40244A"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.1.4. </w:t>
      </w:r>
      <w:r w:rsidRPr="00792869">
        <w:rPr>
          <w:rFonts w:ascii="Arial" w:eastAsia="Times New Roman" w:hAnsi="Arial" w:cs="Arial"/>
          <w:sz w:val="24"/>
          <w:szCs w:val="24"/>
          <w:lang w:eastAsia="pt-BR"/>
        </w:rPr>
        <w:t xml:space="preserve">A nota fiscal deverá conter no verso atestados firmados pelo servidor encarregado de fiscalizar o recebimento, comprovando </w:t>
      </w:r>
      <w:r>
        <w:rPr>
          <w:rFonts w:ascii="Arial" w:eastAsia="Times New Roman" w:hAnsi="Arial" w:cs="Arial"/>
          <w:sz w:val="24"/>
          <w:szCs w:val="24"/>
          <w:lang w:eastAsia="pt-BR"/>
        </w:rPr>
        <w:t>execução</w:t>
      </w:r>
      <w:r w:rsidRPr="00792869">
        <w:rPr>
          <w:rFonts w:ascii="Arial" w:eastAsia="Times New Roman" w:hAnsi="Arial" w:cs="Arial"/>
          <w:sz w:val="24"/>
          <w:szCs w:val="24"/>
          <w:lang w:eastAsia="pt-BR"/>
        </w:rPr>
        <w:t xml:space="preserve"> do objeto contratado;</w:t>
      </w:r>
    </w:p>
    <w:p w:rsidR="0040244A" w:rsidRDefault="0040244A" w:rsidP="0040244A">
      <w:pPr>
        <w:spacing w:after="0" w:line="240" w:lineRule="auto"/>
        <w:jc w:val="both"/>
        <w:rPr>
          <w:rFonts w:ascii="Arial" w:eastAsia="Times New Roman" w:hAnsi="Arial" w:cs="Arial"/>
          <w:b/>
          <w:sz w:val="24"/>
          <w:szCs w:val="24"/>
          <w:lang w:eastAsia="pt-BR"/>
        </w:rPr>
      </w:pPr>
    </w:p>
    <w:p w:rsidR="0040244A" w:rsidRPr="00792869" w:rsidRDefault="0040244A" w:rsidP="0040244A">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.2.</w:t>
      </w:r>
      <w:r w:rsidRPr="0079286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.3.</w:t>
      </w:r>
      <w:r w:rsidRPr="00792869">
        <w:rPr>
          <w:rFonts w:ascii="Arial" w:eastAsia="Times New Roman" w:hAnsi="Arial" w:cs="Arial"/>
          <w:sz w:val="24"/>
          <w:szCs w:val="24"/>
          <w:lang w:eastAsia="pt-BR"/>
        </w:rPr>
        <w:t xml:space="preserve"> Para a liberação do pagamento, a futura contratada encaminhará nota fiscal, acompanhada das seguintes certidões:</w:t>
      </w:r>
      <w:r w:rsidRPr="00792869">
        <w:rPr>
          <w:rFonts w:ascii="Arial" w:eastAsia="Times New Roman" w:hAnsi="Arial" w:cs="Arial"/>
          <w:color w:val="FF0000"/>
          <w:sz w:val="24"/>
          <w:szCs w:val="24"/>
          <w:lang w:eastAsia="pt-BR"/>
        </w:rPr>
        <w:t xml:space="preserve">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com a </w:t>
      </w:r>
      <w:r w:rsidRPr="00792869">
        <w:rPr>
          <w:rFonts w:ascii="Arial" w:eastAsia="Times New Roman" w:hAnsi="Arial" w:cs="Arial"/>
          <w:b/>
          <w:color w:val="000000"/>
          <w:sz w:val="24"/>
          <w:szCs w:val="24"/>
          <w:lang w:eastAsia="pt-BR"/>
        </w:rPr>
        <w:t>Fazenda Nacional</w:t>
      </w:r>
      <w:r w:rsidRPr="0079286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perante o </w:t>
      </w:r>
      <w:r w:rsidRPr="00792869">
        <w:rPr>
          <w:rFonts w:ascii="Arial" w:eastAsia="Times New Roman" w:hAnsi="Arial" w:cs="Arial"/>
          <w:b/>
          <w:color w:val="000000"/>
          <w:sz w:val="24"/>
          <w:szCs w:val="24"/>
          <w:lang w:eastAsia="pt-BR"/>
        </w:rPr>
        <w:t>Fundo de Garantia por Tempo de Serviço - FGTS</w:t>
      </w:r>
      <w:r w:rsidRPr="00792869">
        <w:rPr>
          <w:rFonts w:ascii="Arial" w:eastAsia="Times New Roman" w:hAnsi="Arial" w:cs="Arial"/>
          <w:color w:val="000000"/>
          <w:sz w:val="24"/>
          <w:szCs w:val="24"/>
          <w:lang w:eastAsia="pt-BR"/>
        </w:rPr>
        <w:t>, mediante apresentação do Certificado de Regularidade do FGTS – CRF, fornecido pela Caixa Econômica Federal – CEF;</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inexistência de débitos inadimplidos perante a </w:t>
      </w:r>
      <w:r w:rsidRPr="00792869">
        <w:rPr>
          <w:rFonts w:ascii="Arial" w:eastAsia="Times New Roman" w:hAnsi="Arial" w:cs="Arial"/>
          <w:b/>
          <w:color w:val="000000"/>
          <w:sz w:val="24"/>
          <w:szCs w:val="24"/>
          <w:lang w:eastAsia="pt-BR"/>
        </w:rPr>
        <w:t>Justiça do Trabalho</w:t>
      </w:r>
      <w:r w:rsidRPr="0079286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92869">
        <w:rPr>
          <w:rFonts w:ascii="Arial" w:eastAsia="Times New Roman" w:hAnsi="Arial" w:cs="Arial"/>
          <w:bCs/>
          <w:color w:val="000000"/>
          <w:sz w:val="24"/>
          <w:szCs w:val="24"/>
          <w:lang w:eastAsia="pt-BR"/>
        </w:rPr>
        <w:t xml:space="preserve">a ser requerida via internet pelo site: </w:t>
      </w:r>
      <w:r w:rsidRPr="00792869">
        <w:rPr>
          <w:rFonts w:ascii="Arial" w:eastAsia="Times New Roman" w:hAnsi="Arial" w:cs="Arial"/>
          <w:bCs/>
          <w:i/>
          <w:iCs/>
          <w:color w:val="000000"/>
          <w:sz w:val="24"/>
          <w:szCs w:val="24"/>
          <w:lang w:eastAsia="pt-BR"/>
        </w:rPr>
        <w:t>www.tst.jus.br</w:t>
      </w:r>
      <w:r w:rsidRPr="00792869">
        <w:rPr>
          <w:rFonts w:ascii="Arial" w:eastAsia="Times New Roman" w:hAnsi="Arial" w:cs="Arial"/>
          <w:b/>
          <w:bCs/>
          <w:i/>
          <w:iCs/>
          <w:color w:val="000000"/>
          <w:sz w:val="24"/>
          <w:szCs w:val="24"/>
          <w:lang w:eastAsia="pt-BR"/>
        </w:rPr>
        <w:t xml:space="preserve">. </w:t>
      </w:r>
    </w:p>
    <w:p w:rsidR="0040244A" w:rsidRDefault="0040244A" w:rsidP="0040244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7</w:t>
      </w:r>
      <w:r w:rsidRPr="00792869">
        <w:rPr>
          <w:rFonts w:ascii="Arial" w:eastAsia="Times New Roman" w:hAnsi="Arial" w:cs="Arial"/>
          <w:b/>
          <w:color w:val="000000"/>
          <w:sz w:val="24"/>
          <w:szCs w:val="24"/>
          <w:lang w:eastAsia="pt-BR"/>
        </w:rPr>
        <w:t xml:space="preserve">.4. </w:t>
      </w:r>
      <w:r w:rsidRPr="00792869">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lastRenderedPageBreak/>
        <w:t>7</w:t>
      </w:r>
      <w:r w:rsidRPr="00792869">
        <w:rPr>
          <w:rFonts w:ascii="Arial" w:eastAsia="Times New Roman" w:hAnsi="Arial" w:cs="Arial"/>
          <w:b/>
          <w:sz w:val="24"/>
          <w:szCs w:val="24"/>
          <w:lang w:eastAsia="pt-BR"/>
        </w:rPr>
        <w:t>.5.</w:t>
      </w:r>
      <w:r w:rsidRPr="00792869">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 xml:space="preserve">Para os casos de rejeição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xml:space="preserve">, será prorrogado automaticamente o atestado de recebimento proporcionalmente ao prazo de substituição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o que, consequentemente, provocará a prorrogação do pagamento da respectiva nota fiscal/fatura, sem qualquer ônus adicional para o Município</w:t>
      </w:r>
      <w:r w:rsidRPr="00792869">
        <w:rPr>
          <w:rFonts w:ascii="Arial" w:eastAsia="Times New Roman" w:hAnsi="Arial" w:cs="Arial"/>
          <w:sz w:val="24"/>
          <w:szCs w:val="24"/>
          <w:lang w:eastAsia="pt-BR"/>
        </w:rPr>
        <w:t>.</w:t>
      </w:r>
    </w:p>
    <w:p w:rsidR="0040244A" w:rsidRPr="00792869" w:rsidRDefault="0040244A" w:rsidP="0040244A">
      <w:pPr>
        <w:spacing w:after="0" w:line="240" w:lineRule="auto"/>
        <w:ind w:right="-54"/>
        <w:jc w:val="both"/>
        <w:rPr>
          <w:rFonts w:ascii="Arial" w:eastAsia="Times New Roman" w:hAnsi="Arial" w:cs="Arial"/>
          <w:b/>
          <w:sz w:val="24"/>
          <w:szCs w:val="24"/>
          <w:lang w:eastAsia="pt-BR"/>
        </w:rPr>
      </w:pPr>
    </w:p>
    <w:p w:rsidR="0040244A" w:rsidRDefault="0040244A" w:rsidP="0040244A">
      <w:pPr>
        <w:spacing w:after="0" w:line="240" w:lineRule="auto"/>
        <w:ind w:right="-54"/>
        <w:jc w:val="both"/>
        <w:rPr>
          <w:rFonts w:ascii="Arial" w:hAnsi="Arial" w:cs="Arial"/>
          <w:sz w:val="24"/>
          <w:szCs w:val="24"/>
        </w:rPr>
      </w:pPr>
      <w:r>
        <w:rPr>
          <w:rFonts w:ascii="Arial" w:eastAsia="Times New Roman" w:hAnsi="Arial" w:cs="Arial"/>
          <w:b/>
          <w:sz w:val="24"/>
          <w:szCs w:val="24"/>
          <w:lang w:eastAsia="pt-BR"/>
        </w:rPr>
        <w:t>7</w:t>
      </w:r>
      <w:r w:rsidRPr="00CB179B">
        <w:rPr>
          <w:rFonts w:ascii="Arial" w:eastAsia="Times New Roman" w:hAnsi="Arial" w:cs="Arial"/>
          <w:b/>
          <w:sz w:val="24"/>
          <w:szCs w:val="24"/>
          <w:lang w:eastAsia="pt-BR"/>
        </w:rPr>
        <w:t>.6.</w:t>
      </w:r>
      <w:r>
        <w:rPr>
          <w:rFonts w:ascii="Arial" w:eastAsia="Times New Roman" w:hAnsi="Arial" w:cs="Arial"/>
          <w:b/>
          <w:sz w:val="24"/>
          <w:szCs w:val="24"/>
          <w:lang w:eastAsia="pt-BR"/>
        </w:rPr>
        <w:t xml:space="preserve"> </w:t>
      </w:r>
      <w:r w:rsidRPr="00CB179B">
        <w:rPr>
          <w:rFonts w:ascii="Arial" w:hAnsi="Arial" w:cs="Arial"/>
          <w:sz w:val="24"/>
          <w:szCs w:val="24"/>
        </w:rPr>
        <w:t xml:space="preserve">Em caso de atraso de pagamento motivado exclusivamente pelo </w:t>
      </w:r>
      <w:r>
        <w:rPr>
          <w:rFonts w:ascii="Arial" w:hAnsi="Arial" w:cs="Arial"/>
          <w:sz w:val="24"/>
          <w:szCs w:val="24"/>
        </w:rPr>
        <w:t>Município de Itambaracá/</w:t>
      </w:r>
      <w:proofErr w:type="spellStart"/>
      <w:proofErr w:type="gramStart"/>
      <w:r>
        <w:rPr>
          <w:rFonts w:ascii="Arial" w:hAnsi="Arial" w:cs="Arial"/>
          <w:sz w:val="24"/>
          <w:szCs w:val="24"/>
        </w:rPr>
        <w:t>Pr</w:t>
      </w:r>
      <w:proofErr w:type="spellEnd"/>
      <w:proofErr w:type="gramEnd"/>
      <w:r w:rsidRPr="00CB179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40244A" w:rsidRPr="00CB179B"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(TX / 100) / 365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I x N x VP, onde: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Índice de atualização financeira;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TX = Percentual da taxa de juros de mora anual;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Encargos moratórios;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N = Nº de dias entre a data prevista para pagamento e a do efetivo pagamento;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VP = Valor da parcela em atraso.</w:t>
      </w:r>
    </w:p>
    <w:p w:rsidR="0040244A" w:rsidRDefault="0040244A" w:rsidP="0040244A">
      <w:pPr>
        <w:spacing w:after="0" w:line="240" w:lineRule="auto"/>
        <w:ind w:right="-54"/>
        <w:jc w:val="both"/>
        <w:rPr>
          <w:rFonts w:ascii="Arial" w:hAnsi="Arial" w:cs="Arial"/>
          <w:sz w:val="24"/>
          <w:szCs w:val="24"/>
        </w:rPr>
      </w:pPr>
    </w:p>
    <w:p w:rsidR="0040244A" w:rsidRPr="00CB179B" w:rsidRDefault="0040244A" w:rsidP="0040244A">
      <w:pPr>
        <w:spacing w:after="0" w:line="240" w:lineRule="auto"/>
        <w:ind w:right="-54"/>
        <w:jc w:val="both"/>
        <w:rPr>
          <w:rFonts w:ascii="Arial" w:eastAsia="Times New Roman" w:hAnsi="Arial" w:cs="Arial"/>
          <w:sz w:val="24"/>
          <w:szCs w:val="24"/>
          <w:lang w:eastAsia="pt-BR"/>
        </w:rPr>
      </w:pPr>
      <w:r>
        <w:rPr>
          <w:rFonts w:ascii="Arial" w:hAnsi="Arial" w:cs="Arial"/>
          <w:b/>
          <w:sz w:val="24"/>
          <w:szCs w:val="24"/>
        </w:rPr>
        <w:t>7</w:t>
      </w:r>
      <w:r w:rsidRPr="00CB179B">
        <w:rPr>
          <w:rFonts w:ascii="Arial" w:hAnsi="Arial" w:cs="Arial"/>
          <w:b/>
          <w:sz w:val="24"/>
          <w:szCs w:val="24"/>
        </w:rPr>
        <w:t>.7</w:t>
      </w:r>
      <w:r>
        <w:rPr>
          <w:rFonts w:ascii="Arial" w:hAnsi="Arial" w:cs="Arial"/>
          <w:sz w:val="24"/>
          <w:szCs w:val="24"/>
        </w:rPr>
        <w:t xml:space="preserve">. </w:t>
      </w:r>
      <w:r w:rsidRPr="00CB179B">
        <w:rPr>
          <w:rFonts w:ascii="Arial" w:hAnsi="Arial" w:cs="Arial"/>
          <w:sz w:val="24"/>
          <w:szCs w:val="24"/>
        </w:rPr>
        <w:t xml:space="preserve">O </w:t>
      </w:r>
      <w:r>
        <w:rPr>
          <w:rFonts w:ascii="Arial" w:hAnsi="Arial" w:cs="Arial"/>
          <w:sz w:val="24"/>
          <w:szCs w:val="24"/>
        </w:rPr>
        <w:t>Município de Itambaracá</w:t>
      </w:r>
      <w:r w:rsidRPr="00CB179B">
        <w:rPr>
          <w:rFonts w:ascii="Arial" w:hAnsi="Arial" w:cs="Arial"/>
          <w:sz w:val="24"/>
          <w:szCs w:val="24"/>
        </w:rPr>
        <w:t>/PR fará as retenções de acordo com a legislação vigente e/ou exigirá a comprovação dos recolhimentos exigidos em Lei.</w:t>
      </w:r>
    </w:p>
    <w:p w:rsidR="0040244A" w:rsidRDefault="0040244A" w:rsidP="000264C1">
      <w:pPr>
        <w:tabs>
          <w:tab w:val="num" w:pos="0"/>
          <w:tab w:val="left" w:pos="4111"/>
        </w:tabs>
        <w:spacing w:after="0" w:line="240" w:lineRule="auto"/>
        <w:jc w:val="both"/>
        <w:rPr>
          <w:rFonts w:ascii="Arial" w:eastAsia="Times New Roman" w:hAnsi="Arial" w:cs="Arial"/>
          <w:b/>
          <w:sz w:val="24"/>
          <w:szCs w:val="24"/>
          <w:u w:val="single"/>
          <w:lang w:eastAsia="pt-BR"/>
        </w:rPr>
      </w:pPr>
    </w:p>
    <w:p w:rsidR="000264C1" w:rsidRPr="0049346E" w:rsidRDefault="000264C1" w:rsidP="000264C1">
      <w:pPr>
        <w:tabs>
          <w:tab w:val="num" w:pos="0"/>
          <w:tab w:val="left" w:pos="4111"/>
        </w:tabs>
        <w:spacing w:after="0" w:line="240" w:lineRule="auto"/>
        <w:jc w:val="both"/>
        <w:rPr>
          <w:rFonts w:ascii="Arial" w:eastAsia="Times New Roman" w:hAnsi="Arial" w:cs="Arial"/>
          <w:b/>
          <w:sz w:val="24"/>
          <w:szCs w:val="24"/>
          <w:u w:val="single"/>
          <w:lang w:eastAsia="pt-BR"/>
        </w:rPr>
      </w:pPr>
      <w:r w:rsidRPr="0049346E">
        <w:rPr>
          <w:rFonts w:ascii="Arial" w:eastAsia="Times New Roman" w:hAnsi="Arial" w:cs="Arial"/>
          <w:b/>
          <w:sz w:val="24"/>
          <w:szCs w:val="24"/>
          <w:u w:val="single"/>
          <w:lang w:eastAsia="pt-BR"/>
        </w:rPr>
        <w:t xml:space="preserve">CLÁUSULA </w:t>
      </w:r>
      <w:r w:rsidR="00873CC2" w:rsidRPr="0049346E">
        <w:rPr>
          <w:rFonts w:ascii="Arial" w:eastAsia="Times New Roman" w:hAnsi="Arial" w:cs="Arial"/>
          <w:b/>
          <w:sz w:val="24"/>
          <w:szCs w:val="24"/>
          <w:u w:val="single"/>
          <w:lang w:eastAsia="pt-BR"/>
        </w:rPr>
        <w:t>OITAVA</w:t>
      </w:r>
      <w:r w:rsidRPr="0049346E">
        <w:rPr>
          <w:rFonts w:ascii="Arial" w:eastAsia="Times New Roman" w:hAnsi="Arial" w:cs="Arial"/>
          <w:b/>
          <w:sz w:val="24"/>
          <w:szCs w:val="24"/>
          <w:u w:val="single"/>
          <w:lang w:eastAsia="pt-BR"/>
        </w:rPr>
        <w:t xml:space="preserve">: </w:t>
      </w:r>
      <w:r w:rsidR="0049346E">
        <w:rPr>
          <w:rFonts w:ascii="Arial" w:eastAsia="Times New Roman" w:hAnsi="Arial" w:cs="Arial"/>
          <w:b/>
          <w:sz w:val="24"/>
          <w:szCs w:val="24"/>
          <w:u w:val="single"/>
          <w:lang w:eastAsia="pt-BR"/>
        </w:rPr>
        <w:t>Do Reajuste d</w:t>
      </w:r>
      <w:r w:rsidR="0049346E" w:rsidRPr="0049346E">
        <w:rPr>
          <w:rFonts w:ascii="Arial" w:eastAsia="Times New Roman" w:hAnsi="Arial" w:cs="Arial"/>
          <w:b/>
          <w:sz w:val="24"/>
          <w:szCs w:val="24"/>
          <w:u w:val="single"/>
          <w:lang w:eastAsia="pt-BR"/>
        </w:rPr>
        <w:t>e Preços</w:t>
      </w:r>
    </w:p>
    <w:p w:rsidR="00AB2C2C" w:rsidRDefault="00AB2C2C" w:rsidP="00365F3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552699"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r>
        <w:rPr>
          <w:rFonts w:ascii="Arial" w:hAnsi="Arial" w:cs="Arial"/>
          <w:b/>
          <w:sz w:val="24"/>
          <w:szCs w:val="24"/>
        </w:rPr>
        <w:t>8</w:t>
      </w:r>
      <w:r w:rsidRPr="00193082">
        <w:rPr>
          <w:rFonts w:ascii="Arial" w:hAnsi="Arial" w:cs="Arial"/>
          <w:b/>
          <w:sz w:val="24"/>
          <w:szCs w:val="24"/>
        </w:rPr>
        <w:t>.1.</w:t>
      </w:r>
      <w:r w:rsidRPr="00552699">
        <w:rPr>
          <w:rFonts w:ascii="Arial" w:hAnsi="Arial" w:cs="Arial"/>
          <w:sz w:val="24"/>
          <w:szCs w:val="24"/>
        </w:rPr>
        <w:t xml:space="preserve"> Os preços registrados serão fixos e irreajustáveis, exceto nas hipóteses, devidamente</w:t>
      </w:r>
      <w:r>
        <w:rPr>
          <w:rFonts w:ascii="Arial" w:hAnsi="Arial" w:cs="Arial"/>
          <w:sz w:val="24"/>
          <w:szCs w:val="24"/>
        </w:rPr>
        <w:t xml:space="preserve"> </w:t>
      </w:r>
      <w:r w:rsidRPr="00552699">
        <w:rPr>
          <w:rFonts w:ascii="Arial" w:hAnsi="Arial" w:cs="Arial"/>
          <w:sz w:val="24"/>
          <w:szCs w:val="24"/>
        </w:rPr>
        <w:t>comprovadas, de ocorrência de situação prevista na alínea “d” do inc. II do art. 65 da Lei nº</w:t>
      </w:r>
      <w:r>
        <w:rPr>
          <w:rFonts w:ascii="Arial" w:hAnsi="Arial" w:cs="Arial"/>
          <w:sz w:val="24"/>
          <w:szCs w:val="24"/>
        </w:rPr>
        <w:t xml:space="preserve"> </w:t>
      </w:r>
      <w:r w:rsidRPr="00552699">
        <w:rPr>
          <w:rFonts w:ascii="Arial" w:hAnsi="Arial" w:cs="Arial"/>
          <w:sz w:val="24"/>
          <w:szCs w:val="24"/>
        </w:rPr>
        <w:t>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7E645E" w:rsidRDefault="008C2C26" w:rsidP="008C2C26">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42F15" w:rsidRDefault="00E42F15" w:rsidP="008C2C2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C2C26" w:rsidRPr="007E645E" w:rsidRDefault="008C2C26" w:rsidP="008C2C2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A comprovação do desequilíbrio econômico-financeiro deverá ser feita acompanhada de </w:t>
      </w:r>
      <w:r w:rsidRPr="007E645E">
        <w:rPr>
          <w:rFonts w:ascii="Arial" w:eastAsia="Times New Roman" w:hAnsi="Arial" w:cs="Arial"/>
          <w:sz w:val="24"/>
          <w:szCs w:val="24"/>
          <w:lang w:eastAsia="pt-BR"/>
        </w:rPr>
        <w:t>demonstração analítica da variação dos componentes do custo do contrato, devidamente justificada</w:t>
      </w:r>
      <w:r w:rsidRPr="007E645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E645E">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1E3A81" w:rsidRDefault="008C2C26" w:rsidP="008C2C26">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7E645E">
        <w:rPr>
          <w:rFonts w:ascii="Arial" w:eastAsia="Times New Roman" w:hAnsi="Arial" w:cs="Arial"/>
          <w:b/>
          <w:sz w:val="24"/>
          <w:szCs w:val="24"/>
          <w:lang w:eastAsia="pt-BR"/>
        </w:rPr>
        <w:t>.</w:t>
      </w:r>
      <w:r>
        <w:rPr>
          <w:rFonts w:ascii="Arial" w:eastAsia="Times New Roman" w:hAnsi="Arial" w:cs="Arial"/>
          <w:b/>
          <w:sz w:val="24"/>
          <w:szCs w:val="24"/>
          <w:lang w:eastAsia="pt-BR"/>
        </w:rPr>
        <w:t>4</w:t>
      </w:r>
      <w:r w:rsidRPr="007E645E">
        <w:rPr>
          <w:rFonts w:ascii="Arial" w:eastAsia="Times New Roman" w:hAnsi="Arial" w:cs="Arial"/>
          <w:sz w:val="24"/>
          <w:szCs w:val="24"/>
          <w:lang w:eastAsia="pt-BR"/>
        </w:rPr>
        <w:t xml:space="preserve">. Mesmo comprovada </w:t>
      </w:r>
      <w:proofErr w:type="gramStart"/>
      <w:r w:rsidRPr="007E645E">
        <w:rPr>
          <w:rFonts w:ascii="Arial" w:eastAsia="Times New Roman" w:hAnsi="Arial" w:cs="Arial"/>
          <w:sz w:val="24"/>
          <w:szCs w:val="24"/>
          <w:lang w:eastAsia="pt-BR"/>
        </w:rPr>
        <w:t>a</w:t>
      </w:r>
      <w:proofErr w:type="gramEnd"/>
      <w:r w:rsidRPr="007E645E">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54EA" w:rsidRDefault="009654EA" w:rsidP="00365F31">
      <w:pPr>
        <w:tabs>
          <w:tab w:val="num" w:pos="0"/>
          <w:tab w:val="left" w:pos="4111"/>
        </w:tabs>
        <w:spacing w:after="0" w:line="240" w:lineRule="auto"/>
        <w:jc w:val="both"/>
        <w:rPr>
          <w:rFonts w:ascii="Arial" w:eastAsia="Times New Roman" w:hAnsi="Arial" w:cs="Arial"/>
          <w:b/>
          <w:sz w:val="24"/>
          <w:szCs w:val="24"/>
          <w:u w:val="single"/>
          <w:lang w:eastAsia="pt-BR"/>
        </w:rPr>
      </w:pPr>
    </w:p>
    <w:p w:rsidR="00365F31" w:rsidRPr="00426A63" w:rsidRDefault="000264C1" w:rsidP="00365F31">
      <w:pPr>
        <w:tabs>
          <w:tab w:val="num" w:pos="0"/>
          <w:tab w:val="left" w:pos="4111"/>
        </w:tabs>
        <w:spacing w:after="0" w:line="240" w:lineRule="auto"/>
        <w:jc w:val="both"/>
        <w:rPr>
          <w:rFonts w:ascii="Arial" w:eastAsia="Times New Roman" w:hAnsi="Arial" w:cs="Arial"/>
          <w:b/>
          <w:sz w:val="24"/>
          <w:szCs w:val="24"/>
          <w:lang w:eastAsia="pt-BR"/>
        </w:rPr>
      </w:pPr>
      <w:r w:rsidRPr="00F85209">
        <w:rPr>
          <w:rFonts w:ascii="Arial" w:eastAsia="Times New Roman" w:hAnsi="Arial" w:cs="Arial"/>
          <w:b/>
          <w:sz w:val="24"/>
          <w:szCs w:val="24"/>
          <w:u w:val="single"/>
          <w:lang w:eastAsia="pt-BR"/>
        </w:rPr>
        <w:lastRenderedPageBreak/>
        <w:t xml:space="preserve">CLÁUSULA </w:t>
      </w:r>
      <w:r w:rsidR="00873CC2" w:rsidRPr="00F85209">
        <w:rPr>
          <w:rFonts w:ascii="Arial" w:eastAsia="Times New Roman" w:hAnsi="Arial" w:cs="Arial"/>
          <w:b/>
          <w:sz w:val="24"/>
          <w:szCs w:val="24"/>
          <w:u w:val="single"/>
          <w:lang w:eastAsia="pt-BR"/>
        </w:rPr>
        <w:t>NONA</w:t>
      </w:r>
      <w:r w:rsidRPr="00F85209">
        <w:rPr>
          <w:rFonts w:ascii="Arial" w:eastAsia="Times New Roman" w:hAnsi="Arial" w:cs="Arial"/>
          <w:b/>
          <w:sz w:val="24"/>
          <w:szCs w:val="24"/>
          <w:u w:val="single"/>
          <w:lang w:eastAsia="pt-BR"/>
        </w:rPr>
        <w:t>:</w:t>
      </w:r>
      <w:r w:rsidRPr="00426A63">
        <w:rPr>
          <w:rFonts w:ascii="Arial" w:eastAsia="Times New Roman" w:hAnsi="Arial" w:cs="Arial"/>
          <w:b/>
          <w:sz w:val="24"/>
          <w:szCs w:val="24"/>
          <w:lang w:eastAsia="pt-BR"/>
        </w:rPr>
        <w:t xml:space="preserve"> </w:t>
      </w:r>
      <w:r w:rsidR="00F85209">
        <w:rPr>
          <w:rFonts w:ascii="Arial" w:hAnsi="Arial" w:cs="Arial"/>
          <w:b/>
          <w:color w:val="000000"/>
          <w:sz w:val="24"/>
          <w:szCs w:val="24"/>
          <w:u w:val="single"/>
        </w:rPr>
        <w:t>Da Revisão, Do Cancelamento d</w:t>
      </w:r>
      <w:r w:rsidR="00F85209" w:rsidRPr="00426A63">
        <w:rPr>
          <w:rFonts w:ascii="Arial" w:hAnsi="Arial" w:cs="Arial"/>
          <w:b/>
          <w:color w:val="000000"/>
          <w:sz w:val="24"/>
          <w:szCs w:val="24"/>
          <w:u w:val="single"/>
        </w:rPr>
        <w:t>os Preços Registrados</w:t>
      </w:r>
      <w:r w:rsidR="00F85209">
        <w:rPr>
          <w:rFonts w:ascii="Arial" w:hAnsi="Arial" w:cs="Arial"/>
          <w:b/>
          <w:color w:val="000000"/>
          <w:sz w:val="24"/>
          <w:szCs w:val="24"/>
          <w:u w:val="single"/>
        </w:rPr>
        <w:t xml:space="preserve"> </w:t>
      </w:r>
      <w:r w:rsidR="00F85209">
        <w:rPr>
          <w:rFonts w:ascii="Arial" w:eastAsia="Times New Roman" w:hAnsi="Arial" w:cs="Arial"/>
          <w:b/>
          <w:sz w:val="24"/>
          <w:szCs w:val="24"/>
          <w:u w:val="single"/>
          <w:lang w:eastAsia="pt-BR"/>
        </w:rPr>
        <w:t>e Do Cancelamento d</w:t>
      </w:r>
      <w:r w:rsidR="00F85209" w:rsidRPr="00426A63">
        <w:rPr>
          <w:rFonts w:ascii="Arial" w:eastAsia="Times New Roman" w:hAnsi="Arial" w:cs="Arial"/>
          <w:b/>
          <w:sz w:val="24"/>
          <w:szCs w:val="24"/>
          <w:u w:val="single"/>
          <w:lang w:eastAsia="pt-BR"/>
        </w:rPr>
        <w:t xml:space="preserve">o Registro De </w:t>
      </w:r>
      <w:proofErr w:type="gramStart"/>
      <w:r w:rsidR="00F85209" w:rsidRPr="00426A63">
        <w:rPr>
          <w:rFonts w:ascii="Arial" w:eastAsia="Times New Roman" w:hAnsi="Arial" w:cs="Arial"/>
          <w:b/>
          <w:sz w:val="24"/>
          <w:szCs w:val="24"/>
          <w:u w:val="single"/>
          <w:lang w:eastAsia="pt-BR"/>
        </w:rPr>
        <w:t>Preços</w:t>
      </w:r>
      <w:proofErr w:type="gramEnd"/>
    </w:p>
    <w:p w:rsidR="00365F31" w:rsidRPr="00426A63" w:rsidRDefault="00365F31" w:rsidP="00365F31">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.1. </w:t>
      </w:r>
      <w:r w:rsidRPr="00426A6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.2.</w:t>
      </w:r>
      <w:r w:rsidRPr="00426A6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.3</w:t>
      </w:r>
      <w:r w:rsidRPr="00426A63">
        <w:rPr>
          <w:rFonts w:ascii="Arial" w:eastAsia="Times New Roman" w:hAnsi="Arial" w:cs="Arial"/>
          <w:color w:val="000000"/>
          <w:sz w:val="24"/>
          <w:szCs w:val="24"/>
          <w:lang w:eastAsia="pt-BR"/>
        </w:rPr>
        <w:t xml:space="preserve">. Os preços praticados na execução </w:t>
      </w:r>
      <w:r>
        <w:rPr>
          <w:rFonts w:ascii="Arial" w:eastAsia="Times New Roman" w:hAnsi="Arial" w:cs="Arial"/>
          <w:color w:val="000000"/>
          <w:sz w:val="24"/>
          <w:szCs w:val="24"/>
          <w:lang w:eastAsia="pt-BR"/>
        </w:rPr>
        <w:t>da Ata de Registro de Preços</w:t>
      </w:r>
      <w:r w:rsidRPr="00426A63">
        <w:rPr>
          <w:rFonts w:ascii="Arial" w:eastAsia="Times New Roman" w:hAnsi="Arial" w:cs="Arial"/>
          <w:color w:val="000000"/>
          <w:sz w:val="24"/>
          <w:szCs w:val="24"/>
          <w:lang w:eastAsia="pt-BR"/>
        </w:rPr>
        <w:t xml:space="preserve"> terão como referência os preços praticados pelo mercado, não podendo ser superiores aos comercializados e nem incompatíveis com o de mercado.</w:t>
      </w:r>
    </w:p>
    <w:p w:rsidR="00EF5B88"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.4.</w:t>
      </w:r>
      <w:r w:rsidRPr="00426A63">
        <w:rPr>
          <w:rFonts w:ascii="Arial" w:eastAsia="Times New Roman" w:hAnsi="Arial" w:cs="Arial"/>
          <w:color w:val="000000"/>
          <w:sz w:val="24"/>
          <w:szCs w:val="24"/>
          <w:lang w:eastAsia="pt-BR"/>
        </w:rPr>
        <w:t xml:space="preserve"> Quando o preço registrado tornar-se superior ao praticado no mercado, o Órgão Gerenciador deverá:</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26A63">
        <w:rPr>
          <w:rFonts w:ascii="Arial" w:eastAsia="Times New Roman" w:hAnsi="Arial" w:cs="Arial"/>
          <w:color w:val="000000"/>
          <w:sz w:val="24"/>
          <w:szCs w:val="24"/>
          <w:lang w:eastAsia="pt-BR"/>
        </w:rPr>
        <w:t>Convocar o fornecedor do bem visando à negociação para a redução de preços e sua adequação ao mercado;</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Convocar os demais fornecedores, visando igual oportunidade de negociação;</w:t>
      </w: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9</w:t>
      </w:r>
      <w:r w:rsidRPr="00426A63">
        <w:rPr>
          <w:rFonts w:ascii="Arial" w:eastAsia="Times New Roman" w:hAnsi="Arial" w:cs="Arial"/>
          <w:b/>
          <w:sz w:val="24"/>
          <w:szCs w:val="24"/>
          <w:lang w:eastAsia="pt-BR"/>
        </w:rPr>
        <w:t>.5.</w:t>
      </w:r>
      <w:r w:rsidRPr="00426A63">
        <w:rPr>
          <w:rFonts w:ascii="Arial" w:eastAsia="Times New Roman" w:hAnsi="Arial" w:cs="Arial"/>
          <w:sz w:val="24"/>
          <w:szCs w:val="24"/>
          <w:lang w:eastAsia="pt-BR"/>
        </w:rPr>
        <w:t xml:space="preserve"> </w:t>
      </w:r>
      <w:r w:rsidRPr="00426A6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26A63">
        <w:rPr>
          <w:rFonts w:ascii="Arial" w:eastAsia="Times New Roman" w:hAnsi="Arial" w:cs="Arial"/>
          <w:sz w:val="24"/>
          <w:szCs w:val="24"/>
          <w:lang w:eastAsia="pt-BR"/>
        </w:rPr>
        <w:t>, publicando ATA COMPLEMENTAR da decisão.</w:t>
      </w:r>
    </w:p>
    <w:p w:rsidR="00EF5B88" w:rsidRPr="00426A63" w:rsidRDefault="00EF5B88" w:rsidP="00EF5B88">
      <w:pPr>
        <w:tabs>
          <w:tab w:val="num" w:pos="0"/>
          <w:tab w:val="left" w:pos="4111"/>
        </w:tabs>
        <w:spacing w:after="0" w:line="240" w:lineRule="auto"/>
        <w:jc w:val="both"/>
        <w:rPr>
          <w:rFonts w:ascii="Arial" w:eastAsia="Times New Roman" w:hAnsi="Arial" w:cs="Arial"/>
          <w:b/>
          <w:bCs/>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b/>
          <w:color w:val="000000"/>
          <w:sz w:val="24"/>
          <w:szCs w:val="24"/>
          <w:lang w:eastAsia="pt-BR"/>
        </w:rPr>
      </w:pPr>
      <w:r>
        <w:rPr>
          <w:rFonts w:ascii="Arial" w:eastAsia="Times New Roman" w:hAnsi="Arial" w:cs="Arial"/>
          <w:b/>
          <w:bCs/>
          <w:sz w:val="24"/>
          <w:szCs w:val="24"/>
          <w:lang w:eastAsia="pt-BR"/>
        </w:rPr>
        <w:t>9</w:t>
      </w:r>
      <w:r w:rsidRPr="00426A63">
        <w:rPr>
          <w:rFonts w:ascii="Arial" w:eastAsia="Times New Roman" w:hAnsi="Arial" w:cs="Arial"/>
          <w:b/>
          <w:bCs/>
          <w:sz w:val="24"/>
          <w:szCs w:val="24"/>
          <w:lang w:eastAsia="pt-BR"/>
        </w:rPr>
        <w:t xml:space="preserve">.6. O detentor do Registro de Preços fica obrigado a informar a Secretaria Municipal </w:t>
      </w:r>
      <w:r w:rsidR="00FE4381">
        <w:rPr>
          <w:rFonts w:ascii="Arial" w:eastAsia="Times New Roman" w:hAnsi="Arial" w:cs="Arial"/>
          <w:b/>
          <w:bCs/>
          <w:sz w:val="24"/>
          <w:szCs w:val="24"/>
          <w:lang w:eastAsia="pt-BR"/>
        </w:rPr>
        <w:t xml:space="preserve">de </w:t>
      </w:r>
      <w:r w:rsidR="00F758E1">
        <w:rPr>
          <w:rFonts w:ascii="Arial" w:eastAsia="Times New Roman" w:hAnsi="Arial" w:cs="Arial"/>
          <w:b/>
          <w:bCs/>
          <w:sz w:val="24"/>
          <w:szCs w:val="24"/>
          <w:lang w:eastAsia="pt-BR"/>
        </w:rPr>
        <w:t>Assistência Social e Idoso</w:t>
      </w:r>
      <w:r w:rsidRPr="00426A63">
        <w:rPr>
          <w:rFonts w:ascii="Arial" w:eastAsia="Times New Roman" w:hAnsi="Arial" w:cs="Arial"/>
          <w:b/>
          <w:bCs/>
          <w:sz w:val="24"/>
          <w:szCs w:val="24"/>
          <w:lang w:eastAsia="pt-BR"/>
        </w:rPr>
        <w:t>, caso os produtos registrados sofram diminuições de preços, para que o Registro seja atualizado.</w:t>
      </w:r>
    </w:p>
    <w:p w:rsidR="00A40301" w:rsidRDefault="00A40301" w:rsidP="00EF5B88">
      <w:pPr>
        <w:tabs>
          <w:tab w:val="num" w:pos="0"/>
          <w:tab w:val="left" w:pos="4111"/>
        </w:tabs>
        <w:spacing w:after="0" w:line="240" w:lineRule="auto"/>
        <w:jc w:val="both"/>
        <w:rPr>
          <w:rFonts w:ascii="Arial" w:hAnsi="Arial" w:cs="Arial"/>
          <w:b/>
          <w:sz w:val="24"/>
          <w:szCs w:val="24"/>
        </w:rPr>
      </w:pPr>
    </w:p>
    <w:p w:rsidR="00EF5B88" w:rsidRPr="00426A63" w:rsidRDefault="00EF5B88" w:rsidP="00EF5B88">
      <w:pPr>
        <w:tabs>
          <w:tab w:val="num" w:pos="0"/>
          <w:tab w:val="left" w:pos="4111"/>
        </w:tabs>
        <w:spacing w:after="0" w:line="240" w:lineRule="auto"/>
        <w:jc w:val="both"/>
        <w:rPr>
          <w:rFonts w:ascii="Arial" w:hAnsi="Arial" w:cs="Arial"/>
          <w:sz w:val="24"/>
          <w:szCs w:val="24"/>
        </w:rPr>
      </w:pPr>
      <w:r>
        <w:rPr>
          <w:rFonts w:ascii="Arial" w:hAnsi="Arial" w:cs="Arial"/>
          <w:b/>
          <w:sz w:val="24"/>
          <w:szCs w:val="24"/>
        </w:rPr>
        <w:t>9</w:t>
      </w:r>
      <w:r w:rsidRPr="00426A63">
        <w:rPr>
          <w:rFonts w:ascii="Arial" w:hAnsi="Arial" w:cs="Arial"/>
          <w:b/>
          <w:sz w:val="24"/>
          <w:szCs w:val="24"/>
        </w:rPr>
        <w:t>.7.</w:t>
      </w:r>
      <w:r w:rsidRPr="00426A6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D42E8" w:rsidRDefault="00DD42E8" w:rsidP="00EF5B88">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.8. </w:t>
      </w:r>
      <w:r w:rsidRPr="00426A63">
        <w:rPr>
          <w:rFonts w:ascii="Arial" w:eastAsia="Times New Roman" w:hAnsi="Arial" w:cs="Arial"/>
          <w:color w:val="000000"/>
          <w:sz w:val="24"/>
          <w:szCs w:val="24"/>
          <w:lang w:eastAsia="pt-BR"/>
        </w:rPr>
        <w:t>Conforme Artigo 20 do Decreto nº 7.892/13, o fornecedor do bem terá seu preço registrado cancelado quando: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04194">
        <w:rPr>
          <w:rFonts w:ascii="Arial" w:hAnsi="Arial" w:cs="Arial"/>
          <w:color w:val="000000"/>
          <w:sz w:val="24"/>
          <w:szCs w:val="24"/>
          <w:lang w:eastAsia="pt-BR"/>
        </w:rPr>
        <w:t>Descumprir as condições da ata de registro de preços;</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retirar a Nota de Empenho ou instrumento equivalente no prazo estabelecido pela Administração, sem justificativa aceitável;</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aceitar reduzir o seu preço registrado, na hipótese deste se tornar superior àqueles praticados no mercado;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 xml:space="preserve">Sofrer </w:t>
      </w:r>
      <w:proofErr w:type="gramStart"/>
      <w:r w:rsidRPr="00504194">
        <w:rPr>
          <w:rFonts w:ascii="Arial" w:hAnsi="Arial" w:cs="Arial"/>
          <w:color w:val="000000"/>
          <w:sz w:val="24"/>
          <w:szCs w:val="24"/>
          <w:lang w:eastAsia="pt-BR"/>
        </w:rPr>
        <w:t>sanção previstas no artigo inciso III e IV do caput do Artigo 87, da Lei Federal</w:t>
      </w:r>
      <w:proofErr w:type="gramEnd"/>
      <w:r w:rsidRPr="00504194">
        <w:rPr>
          <w:rFonts w:ascii="Arial" w:hAnsi="Arial" w:cs="Arial"/>
          <w:color w:val="000000"/>
          <w:sz w:val="24"/>
          <w:szCs w:val="24"/>
          <w:lang w:eastAsia="pt-BR"/>
        </w:rPr>
        <w:t xml:space="preserve"> nº 8.666, de 1993 ou no Artigo 7º da lei nº 10.520 de 2002;</w:t>
      </w:r>
    </w:p>
    <w:p w:rsidR="00020441" w:rsidRDefault="00020441" w:rsidP="00EF5B88">
      <w:pPr>
        <w:spacing w:after="0" w:line="240" w:lineRule="auto"/>
        <w:jc w:val="both"/>
        <w:rPr>
          <w:rFonts w:ascii="Arial" w:eastAsia="Times New Roman" w:hAnsi="Arial" w:cs="Arial"/>
          <w:b/>
          <w:color w:val="000000"/>
          <w:sz w:val="24"/>
          <w:szCs w:val="24"/>
          <w:lang w:eastAsia="x-none"/>
        </w:rPr>
      </w:pPr>
    </w:p>
    <w:p w:rsidR="00EF5B88" w:rsidRPr="00426A63" w:rsidRDefault="00EF5B88" w:rsidP="00EF5B88">
      <w:pPr>
        <w:spacing w:after="0" w:line="240" w:lineRule="auto"/>
        <w:jc w:val="both"/>
        <w:rPr>
          <w:rFonts w:ascii="Arial" w:eastAsia="Times New Roman" w:hAnsi="Arial" w:cs="Arial"/>
          <w:sz w:val="24"/>
          <w:szCs w:val="24"/>
          <w:lang w:val="x-none" w:eastAsia="x-none"/>
        </w:rPr>
      </w:pPr>
      <w:r>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w:t>
      </w:r>
      <w:r w:rsidRPr="00426A63">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 xml:space="preserve">. </w:t>
      </w:r>
      <w:r w:rsidRPr="00426A63">
        <w:rPr>
          <w:rFonts w:ascii="Arial" w:eastAsia="Times New Roman" w:hAnsi="Arial" w:cs="Arial"/>
          <w:color w:val="000000"/>
          <w:sz w:val="24"/>
          <w:szCs w:val="24"/>
          <w:lang w:eastAsia="x-none"/>
        </w:rPr>
        <w:t>Conforme Artigo 21 do Decreto Federal nº 7.892/13, o</w:t>
      </w:r>
      <w:r w:rsidRPr="00426A63">
        <w:rPr>
          <w:rFonts w:ascii="Arial" w:eastAsia="Times New Roman" w:hAnsi="Arial" w:cs="Arial"/>
          <w:color w:val="000000"/>
          <w:sz w:val="24"/>
          <w:szCs w:val="24"/>
          <w:lang w:val="x-none" w:eastAsia="x-none"/>
        </w:rPr>
        <w:t xml:space="preserve"> cancelamento do registro de preços poderá ocorrer por fato superveniente, decorrente de caso fortuito ou </w:t>
      </w:r>
      <w:r w:rsidRPr="00426A63">
        <w:rPr>
          <w:rFonts w:ascii="Arial" w:eastAsia="Times New Roman" w:hAnsi="Arial" w:cs="Arial"/>
          <w:color w:val="000000"/>
          <w:sz w:val="24"/>
          <w:szCs w:val="24"/>
          <w:lang w:val="x-none" w:eastAsia="x-none"/>
        </w:rPr>
        <w:lastRenderedPageBreak/>
        <w:t>força maior, que prejudique o cumprimento da ata, devidamente comprovados e justificados:</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por razão de interesse público; ou</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a pedido do fornecedor. </w:t>
      </w:r>
    </w:p>
    <w:p w:rsidR="00EF5B88" w:rsidRPr="00426A63" w:rsidRDefault="00EF5B88" w:rsidP="00EF5B88">
      <w:pPr>
        <w:tabs>
          <w:tab w:val="left" w:pos="142"/>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left" w:pos="142"/>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.10.</w:t>
      </w:r>
      <w:r w:rsidRPr="00426A6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p>
    <w:p w:rsidR="00777DCF" w:rsidRPr="00D74BBA" w:rsidRDefault="00777DCF" w:rsidP="00777DC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74BBA">
        <w:rPr>
          <w:rFonts w:ascii="Arial" w:eastAsia="Times New Roman" w:hAnsi="Arial" w:cs="Arial"/>
          <w:b/>
          <w:bCs/>
          <w:color w:val="000000"/>
          <w:sz w:val="24"/>
          <w:szCs w:val="24"/>
          <w:u w:val="single"/>
          <w:lang w:eastAsia="pt-BR"/>
        </w:rPr>
        <w:t xml:space="preserve">CLÁUSULA DÉCIMA - </w:t>
      </w:r>
      <w:r w:rsidR="0025595A">
        <w:rPr>
          <w:rFonts w:ascii="Arial" w:eastAsia="Times New Roman" w:hAnsi="Arial" w:cs="Arial"/>
          <w:b/>
          <w:bCs/>
          <w:color w:val="000000"/>
          <w:sz w:val="24"/>
          <w:szCs w:val="24"/>
          <w:u w:val="single"/>
          <w:lang w:eastAsia="pt-BR"/>
        </w:rPr>
        <w:t>Das Penalidades para o Caso d</w:t>
      </w:r>
      <w:r w:rsidR="0025595A" w:rsidRPr="00D74BBA">
        <w:rPr>
          <w:rFonts w:ascii="Arial" w:eastAsia="Times New Roman" w:hAnsi="Arial" w:cs="Arial"/>
          <w:b/>
          <w:bCs/>
          <w:color w:val="000000"/>
          <w:sz w:val="24"/>
          <w:szCs w:val="24"/>
          <w:u w:val="single"/>
          <w:lang w:eastAsia="pt-BR"/>
        </w:rPr>
        <w:t xml:space="preserve">e Inadimplemento Contratual </w:t>
      </w:r>
    </w:p>
    <w:p w:rsidR="00D74BBA" w:rsidRDefault="00D74BBA" w:rsidP="00365F3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.1.</w:t>
      </w:r>
      <w:r w:rsidRPr="00C8256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w:t>
      </w:r>
      <w:r>
        <w:rPr>
          <w:rFonts w:ascii="Arial" w:hAnsi="Arial" w:cs="Arial"/>
          <w:color w:val="000000"/>
          <w:sz w:val="24"/>
          <w:szCs w:val="24"/>
        </w:rPr>
        <w:t>0</w:t>
      </w:r>
      <w:r w:rsidRPr="00C8256A">
        <w:rPr>
          <w:rFonts w:ascii="Arial" w:hAnsi="Arial" w:cs="Arial"/>
          <w:color w:val="000000"/>
          <w:sz w:val="24"/>
          <w:szCs w:val="24"/>
        </w:rPr>
        <w:t xml:space="preserve">.3 (e seus subitens), com as seguintes penalidades: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a) </w:t>
      </w:r>
      <w:r w:rsidRPr="00C8256A">
        <w:rPr>
          <w:rFonts w:ascii="Arial" w:hAnsi="Arial" w:cs="Arial"/>
          <w:bCs/>
          <w:color w:val="000000"/>
          <w:sz w:val="24"/>
          <w:szCs w:val="24"/>
        </w:rPr>
        <w:t>Advertência;</w:t>
      </w:r>
      <w:r w:rsidRPr="00C8256A">
        <w:rPr>
          <w:rFonts w:ascii="Arial" w:hAnsi="Arial" w:cs="Arial"/>
          <w:b/>
          <w:bCs/>
          <w:color w:val="000000"/>
          <w:sz w:val="24"/>
          <w:szCs w:val="24"/>
        </w:rPr>
        <w:t xml:space="preserve"> </w:t>
      </w: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b) </w:t>
      </w:r>
      <w:r w:rsidRPr="00C8256A">
        <w:rPr>
          <w:rFonts w:ascii="Arial" w:hAnsi="Arial" w:cs="Arial"/>
          <w:color w:val="000000"/>
          <w:sz w:val="24"/>
          <w:szCs w:val="24"/>
        </w:rPr>
        <w:t xml:space="preserve">Suspensão temporária de participação em licitação e impedimento de contratar com a Administração </w:t>
      </w:r>
      <w:r>
        <w:rPr>
          <w:rFonts w:ascii="Arial" w:hAnsi="Arial" w:cs="Arial"/>
          <w:color w:val="000000"/>
          <w:sz w:val="24"/>
          <w:szCs w:val="24"/>
        </w:rPr>
        <w:t>Municipal</w:t>
      </w:r>
      <w:r w:rsidRPr="00C8256A">
        <w:rPr>
          <w:rFonts w:ascii="Arial" w:hAnsi="Arial" w:cs="Arial"/>
          <w:color w:val="000000"/>
          <w:sz w:val="24"/>
          <w:szCs w:val="24"/>
        </w:rPr>
        <w:t xml:space="preserve"> por prazo não superior a dois anos; ou; </w:t>
      </w:r>
    </w:p>
    <w:p w:rsidR="00EF5B88" w:rsidRPr="00C8256A" w:rsidRDefault="00EF5B88" w:rsidP="00A97880">
      <w:pPr>
        <w:numPr>
          <w:ilvl w:val="0"/>
          <w:numId w:val="17"/>
        </w:num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bCs/>
          <w:color w:val="000000"/>
          <w:sz w:val="24"/>
          <w:szCs w:val="24"/>
        </w:rPr>
        <w:t xml:space="preserve">c) </w:t>
      </w:r>
      <w:r w:rsidRPr="00C8256A">
        <w:rPr>
          <w:rFonts w:ascii="Arial" w:hAnsi="Arial" w:cs="Arial"/>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w:t>
      </w:r>
      <w:r>
        <w:rPr>
          <w:rFonts w:ascii="Arial" w:hAnsi="Arial" w:cs="Arial"/>
          <w:color w:val="000000"/>
          <w:sz w:val="24"/>
          <w:szCs w:val="24"/>
        </w:rPr>
        <w:t xml:space="preserve">ltantes e </w:t>
      </w:r>
      <w:proofErr w:type="gramStart"/>
      <w:r>
        <w:rPr>
          <w:rFonts w:ascii="Arial" w:hAnsi="Arial" w:cs="Arial"/>
          <w:color w:val="000000"/>
          <w:sz w:val="24"/>
          <w:szCs w:val="24"/>
        </w:rPr>
        <w:t>após</w:t>
      </w:r>
      <w:proofErr w:type="gramEnd"/>
      <w:r>
        <w:rPr>
          <w:rFonts w:ascii="Arial" w:hAnsi="Arial" w:cs="Arial"/>
          <w:color w:val="000000"/>
          <w:sz w:val="24"/>
          <w:szCs w:val="24"/>
        </w:rPr>
        <w:t xml:space="preserve"> decorrido o praz</w:t>
      </w:r>
      <w:r w:rsidRPr="00C8256A">
        <w:rPr>
          <w:rFonts w:ascii="Arial" w:hAnsi="Arial" w:cs="Arial"/>
          <w:color w:val="000000"/>
          <w:sz w:val="24"/>
          <w:szCs w:val="24"/>
        </w:rPr>
        <w:t xml:space="preserve">o da sanção aplicada com base no inciso anterior; </w:t>
      </w:r>
    </w:p>
    <w:p w:rsidR="00A97880" w:rsidRDefault="00A97880" w:rsidP="00A97880">
      <w:pPr>
        <w:autoSpaceDE w:val="0"/>
        <w:autoSpaceDN w:val="0"/>
        <w:adjustRightInd w:val="0"/>
        <w:spacing w:after="0" w:line="240" w:lineRule="auto"/>
        <w:jc w:val="both"/>
        <w:rPr>
          <w:rFonts w:ascii="Arial" w:hAnsi="Arial" w:cs="Arial"/>
          <w:b/>
          <w:color w:val="000000"/>
          <w:sz w:val="24"/>
          <w:szCs w:val="24"/>
        </w:rPr>
      </w:pPr>
    </w:p>
    <w:p w:rsidR="00EF5B88" w:rsidRDefault="00EF5B88" w:rsidP="00A97880">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w:t>
      </w:r>
      <w:r w:rsidRPr="00C8256A">
        <w:rPr>
          <w:rFonts w:ascii="Arial" w:hAnsi="Arial" w:cs="Arial"/>
          <w:color w:val="000000"/>
          <w:sz w:val="24"/>
          <w:szCs w:val="24"/>
        </w:rPr>
        <w:t xml:space="preserve"> Poderá ser aplicada a sanção de </w:t>
      </w:r>
      <w:r w:rsidRPr="0087250D">
        <w:rPr>
          <w:rFonts w:ascii="Arial" w:hAnsi="Arial" w:cs="Arial"/>
          <w:b/>
          <w:color w:val="000000"/>
          <w:sz w:val="24"/>
          <w:szCs w:val="24"/>
          <w:u w:val="single"/>
        </w:rPr>
        <w:t>advertência</w:t>
      </w:r>
      <w:r w:rsidRPr="00C8256A">
        <w:rPr>
          <w:rFonts w:ascii="Arial" w:hAnsi="Arial" w:cs="Arial"/>
          <w:color w:val="000000"/>
          <w:sz w:val="24"/>
          <w:szCs w:val="24"/>
        </w:rPr>
        <w:t xml:space="preserve"> nas seguintes condições: </w:t>
      </w:r>
    </w:p>
    <w:p w:rsidR="00A97880" w:rsidRPr="00D92027" w:rsidRDefault="00A97880" w:rsidP="00A97880">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157"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.2.1.</w:t>
      </w:r>
      <w:r w:rsidRPr="00D92027">
        <w:rPr>
          <w:rFonts w:ascii="Arial" w:hAnsi="Arial" w:cs="Arial"/>
          <w:color w:val="000000"/>
          <w:sz w:val="24"/>
          <w:szCs w:val="24"/>
        </w:rPr>
        <w:t xml:space="preserve"> </w:t>
      </w:r>
      <w:r w:rsidRPr="00C8256A">
        <w:rPr>
          <w:rFonts w:ascii="Arial" w:hAnsi="Arial" w:cs="Arial"/>
          <w:color w:val="000000"/>
          <w:sz w:val="24"/>
          <w:szCs w:val="24"/>
        </w:rPr>
        <w:t xml:space="preserve">Descumprimento parcial das obrigações e responsabilidades assumidas, bem como nas situações que ameacem a qualidade do produto/material, serviço ou a integridade patrimonial ou humana;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.2.2</w:t>
      </w:r>
      <w:r w:rsidRPr="00D92027">
        <w:rPr>
          <w:rFonts w:ascii="Arial" w:hAnsi="Arial" w:cs="Arial"/>
          <w:b/>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Outras ocorrências que possam acarretar transtornos desde que não caiba a aplicação de sanção mais grave.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.3.</w:t>
      </w:r>
      <w:r w:rsidRPr="00C8256A">
        <w:rPr>
          <w:rFonts w:ascii="Arial" w:hAnsi="Arial" w:cs="Arial"/>
          <w:color w:val="000000"/>
          <w:sz w:val="24"/>
          <w:szCs w:val="24"/>
        </w:rPr>
        <w:t xml:space="preserve"> .Será aplicada </w:t>
      </w:r>
      <w:r w:rsidRPr="0087250D">
        <w:rPr>
          <w:rFonts w:ascii="Arial" w:hAnsi="Arial" w:cs="Arial"/>
          <w:b/>
          <w:bCs/>
          <w:color w:val="000000"/>
          <w:sz w:val="24"/>
          <w:szCs w:val="24"/>
          <w:u w:val="single"/>
        </w:rPr>
        <w:t>multa</w:t>
      </w:r>
      <w:r w:rsidRPr="00C8256A">
        <w:rPr>
          <w:rFonts w:ascii="Arial" w:hAnsi="Arial" w:cs="Arial"/>
          <w:b/>
          <w:bCs/>
          <w:color w:val="000000"/>
          <w:sz w:val="24"/>
          <w:szCs w:val="24"/>
        </w:rPr>
        <w:t xml:space="preserve"> </w:t>
      </w:r>
      <w:r w:rsidRPr="00C8256A">
        <w:rPr>
          <w:rFonts w:ascii="Arial" w:hAnsi="Arial" w:cs="Arial"/>
          <w:color w:val="000000"/>
          <w:sz w:val="24"/>
          <w:szCs w:val="24"/>
        </w:rPr>
        <w:t xml:space="preserve">nas seguintes condições: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atraso injustificado na execução do objeto contratado, será aplicada multa de 0,5% (meio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.3.1.1.</w:t>
      </w:r>
      <w:r w:rsidRPr="00C8256A">
        <w:rPr>
          <w:rFonts w:ascii="Arial" w:hAnsi="Arial" w:cs="Arial"/>
          <w:color w:val="000000"/>
          <w:sz w:val="24"/>
          <w:szCs w:val="24"/>
        </w:rPr>
        <w:t xml:space="preserve"> No caso de reincidência, será aplicada a multa de 1,0% (um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3329F" w:rsidRDefault="00E3329F" w:rsidP="00BE352D">
      <w:pPr>
        <w:tabs>
          <w:tab w:val="left" w:pos="1365"/>
        </w:tabs>
        <w:autoSpaceDE w:val="0"/>
        <w:autoSpaceDN w:val="0"/>
        <w:adjustRightInd w:val="0"/>
        <w:spacing w:after="0" w:line="240" w:lineRule="auto"/>
        <w:jc w:val="both"/>
        <w:rPr>
          <w:rFonts w:ascii="Arial" w:hAnsi="Arial" w:cs="Arial"/>
          <w:b/>
          <w:color w:val="000000"/>
          <w:sz w:val="24"/>
          <w:szCs w:val="24"/>
        </w:rPr>
      </w:pPr>
    </w:p>
    <w:p w:rsidR="00EF5B88" w:rsidRDefault="00EF5B88" w:rsidP="00BE352D">
      <w:pPr>
        <w:tabs>
          <w:tab w:val="left" w:pos="1365"/>
        </w:tabs>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.3.2</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parcial do objeto contratado, será aplicada multa de 15% (quinze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lastRenderedPageBreak/>
        <w:t>13.3.2.1.</w:t>
      </w:r>
      <w:r w:rsidRPr="00C8256A">
        <w:rPr>
          <w:rFonts w:ascii="Arial" w:hAnsi="Arial" w:cs="Arial"/>
          <w:color w:val="000000"/>
          <w:sz w:val="24"/>
          <w:szCs w:val="24"/>
        </w:rPr>
        <w:t xml:space="preserve"> No caso de reincidência, será aplicada a multa de 20% (vinte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.3.3</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total do objeto contratado, a multa aplicada será de 30% (vinte por cento) </w:t>
      </w:r>
      <w:r w:rsidRPr="00C8256A">
        <w:rPr>
          <w:rFonts w:ascii="Arial" w:hAnsi="Arial" w:cs="Arial"/>
          <w:b/>
          <w:bCs/>
          <w:color w:val="000000"/>
          <w:sz w:val="24"/>
          <w:szCs w:val="24"/>
        </w:rPr>
        <w:t>sobre o valor total do pedido</w:t>
      </w:r>
      <w:r w:rsidRPr="00C8256A">
        <w:rPr>
          <w:rFonts w:ascii="Arial" w:hAnsi="Arial" w:cs="Arial"/>
          <w:color w:val="000000"/>
          <w:sz w:val="24"/>
          <w:szCs w:val="24"/>
        </w:rPr>
        <w:t xml:space="preserve">.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.3.4</w:t>
      </w:r>
      <w:r w:rsidRPr="00C8256A">
        <w:rPr>
          <w:rFonts w:ascii="Arial" w:hAnsi="Arial" w:cs="Arial"/>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Pelo descumprimento injustificado de outras obrigações que não configurem inexecução total ou parcial, bem como mora no adimplemento, será aplicada multa de 0,2% (zero vírgula dois por cento) sobre o valor </w:t>
      </w:r>
      <w:r w:rsidRPr="00C8256A">
        <w:rPr>
          <w:rFonts w:ascii="Arial" w:hAnsi="Arial" w:cs="Arial"/>
          <w:b/>
          <w:bCs/>
          <w:color w:val="000000"/>
          <w:sz w:val="24"/>
          <w:szCs w:val="24"/>
        </w:rPr>
        <w:t>total do pedido</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rPr>
          <w:rFonts w:ascii="Arial" w:hAnsi="Arial" w:cs="Arial"/>
          <w:color w:val="000000"/>
          <w:sz w:val="23"/>
          <w:szCs w:val="23"/>
        </w:rPr>
      </w:pPr>
    </w:p>
    <w:p w:rsidR="00EF5B88" w:rsidRPr="00D92027" w:rsidRDefault="00EF5B88" w:rsidP="00EF5B88">
      <w:pPr>
        <w:autoSpaceDE w:val="0"/>
        <w:autoSpaceDN w:val="0"/>
        <w:adjustRightInd w:val="0"/>
        <w:spacing w:after="0" w:line="240" w:lineRule="auto"/>
        <w:jc w:val="both"/>
        <w:rPr>
          <w:rFonts w:ascii="Arial" w:eastAsia="Times New Roman" w:hAnsi="Arial" w:cs="Arial"/>
          <w:b/>
          <w:sz w:val="24"/>
          <w:szCs w:val="24"/>
          <w:lang w:eastAsia="pt-BR"/>
        </w:rPr>
      </w:pPr>
      <w:r w:rsidRPr="00D92027">
        <w:rPr>
          <w:rFonts w:ascii="Arial" w:hAnsi="Arial" w:cs="Arial"/>
          <w:b/>
          <w:color w:val="000000"/>
          <w:sz w:val="24"/>
          <w:szCs w:val="24"/>
        </w:rPr>
        <w:t>10.3.3.1</w:t>
      </w:r>
      <w:r w:rsidRPr="00D9202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F5B88" w:rsidRPr="00D92027" w:rsidRDefault="00EF5B88" w:rsidP="00EF5B88">
      <w:pPr>
        <w:spacing w:after="0" w:line="240" w:lineRule="auto"/>
        <w:ind w:right="-54"/>
        <w:jc w:val="both"/>
        <w:rPr>
          <w:rFonts w:ascii="Arial" w:eastAsia="Times New Roman" w:hAnsi="Arial" w:cs="Arial"/>
          <w:b/>
          <w:sz w:val="24"/>
          <w:szCs w:val="24"/>
          <w:lang w:eastAsia="pt-BR"/>
        </w:rPr>
      </w:pP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.3.4.1.</w:t>
      </w:r>
      <w:r w:rsidRPr="00E64A36">
        <w:rPr>
          <w:rFonts w:ascii="Arial" w:hAnsi="Arial" w:cs="Arial"/>
          <w:color w:val="000000"/>
          <w:sz w:val="24"/>
          <w:szCs w:val="24"/>
        </w:rPr>
        <w:t xml:space="preserve"> Em caso de reincidência, será aplicada a multa de 0,4% (zero vírgula quatro por cento) sobre o valor total do </w:t>
      </w:r>
      <w:r w:rsidRPr="00E64A36">
        <w:rPr>
          <w:rFonts w:ascii="Arial" w:hAnsi="Arial" w:cs="Arial"/>
          <w:b/>
          <w:bCs/>
          <w:color w:val="000000"/>
          <w:sz w:val="24"/>
          <w:szCs w:val="24"/>
        </w:rPr>
        <w:t>pedido</w:t>
      </w:r>
      <w:r w:rsidRPr="00E64A36">
        <w:rPr>
          <w:rFonts w:ascii="Arial" w:hAnsi="Arial" w:cs="Arial"/>
          <w:color w:val="000000"/>
          <w:sz w:val="24"/>
          <w:szCs w:val="24"/>
        </w:rPr>
        <w:t xml:space="preserve">.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EF5B88"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w:t>
      </w:r>
      <w:r w:rsidRPr="00E64A36">
        <w:rPr>
          <w:rFonts w:ascii="Arial" w:hAnsi="Arial" w:cs="Arial"/>
          <w:color w:val="000000"/>
          <w:sz w:val="24"/>
          <w:szCs w:val="24"/>
        </w:rPr>
        <w:t xml:space="preserve"> O valor da multa poderá ser descontado da fatura devida ao fornecedor. </w:t>
      </w:r>
    </w:p>
    <w:p w:rsidR="00EF5B88" w:rsidRPr="00E64A36"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13.3.6.1.</w:t>
      </w:r>
      <w:r w:rsidRPr="00E64A3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.3.6.2.</w:t>
      </w:r>
      <w:r w:rsidRPr="00E64A36">
        <w:rPr>
          <w:rFonts w:ascii="Arial" w:hAnsi="Arial" w:cs="Arial"/>
          <w:color w:val="000000"/>
          <w:sz w:val="24"/>
          <w:szCs w:val="24"/>
        </w:rPr>
        <w:t xml:space="preserve"> Esgotados os meios administrativos para cobrança do valor devido pelo fornecedor ao </w:t>
      </w:r>
      <w:r>
        <w:rPr>
          <w:rFonts w:ascii="Arial" w:hAnsi="Arial" w:cs="Arial"/>
          <w:color w:val="000000"/>
          <w:sz w:val="24"/>
          <w:szCs w:val="24"/>
        </w:rPr>
        <w:t>Município de Itambaracá,</w:t>
      </w:r>
      <w:r w:rsidRPr="00E64A36">
        <w:rPr>
          <w:rFonts w:ascii="Arial" w:hAnsi="Arial" w:cs="Arial"/>
          <w:color w:val="000000"/>
          <w:sz w:val="24"/>
          <w:szCs w:val="24"/>
        </w:rPr>
        <w:t xml:space="preserve"> este será encaminhado para inscrição em dívida ativa.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10423F" w:rsidRPr="00F70BE3" w:rsidRDefault="0010423F" w:rsidP="0010423F">
      <w:pPr>
        <w:autoSpaceDE w:val="0"/>
        <w:autoSpaceDN w:val="0"/>
        <w:adjustRightInd w:val="0"/>
        <w:spacing w:after="0" w:line="240" w:lineRule="auto"/>
        <w:jc w:val="both"/>
        <w:rPr>
          <w:rFonts w:ascii="Arial" w:eastAsia="Times New Roman" w:hAnsi="Arial" w:cs="Arial"/>
          <w:color w:val="000000"/>
          <w:sz w:val="24"/>
          <w:szCs w:val="24"/>
          <w:lang w:eastAsia="pt-BR"/>
        </w:rPr>
      </w:pPr>
      <w:r w:rsidRPr="00F70BE3">
        <w:rPr>
          <w:rFonts w:ascii="Arial" w:eastAsia="Times New Roman" w:hAnsi="Arial" w:cs="Arial"/>
          <w:b/>
          <w:bCs/>
          <w:color w:val="000000"/>
          <w:sz w:val="24"/>
          <w:szCs w:val="24"/>
          <w:lang w:eastAsia="pt-BR"/>
        </w:rPr>
        <w:t>10.</w:t>
      </w:r>
      <w:r>
        <w:rPr>
          <w:rFonts w:ascii="Arial" w:eastAsia="Times New Roman" w:hAnsi="Arial" w:cs="Arial"/>
          <w:b/>
          <w:bCs/>
          <w:color w:val="000000"/>
          <w:sz w:val="24"/>
          <w:szCs w:val="24"/>
          <w:lang w:eastAsia="pt-BR"/>
        </w:rPr>
        <w:t>4</w:t>
      </w:r>
      <w:r w:rsidRPr="00F70BE3">
        <w:rPr>
          <w:rFonts w:ascii="Arial" w:eastAsia="Times New Roman" w:hAnsi="Arial" w:cs="Arial"/>
          <w:b/>
          <w:bCs/>
          <w:color w:val="000000"/>
          <w:sz w:val="24"/>
          <w:szCs w:val="24"/>
          <w:lang w:eastAsia="pt-BR"/>
        </w:rPr>
        <w:t xml:space="preserve">. </w:t>
      </w:r>
      <w:r w:rsidR="008C7CDC" w:rsidRPr="008C13D3">
        <w:rPr>
          <w:rFonts w:ascii="Arial" w:hAnsi="Arial" w:cs="Arial"/>
          <w:color w:val="000000"/>
          <w:sz w:val="24"/>
          <w:szCs w:val="24"/>
        </w:rPr>
        <w:t xml:space="preserve">Com fundamento nos artigos 150, inciso III, e 154, ambos da Lei Estadual n.º 15.608/2007 e </w:t>
      </w:r>
      <w:r w:rsidR="008C7CDC">
        <w:rPr>
          <w:rFonts w:ascii="Arial" w:hAnsi="Arial" w:cs="Arial"/>
          <w:color w:val="000000"/>
          <w:sz w:val="24"/>
          <w:szCs w:val="24"/>
          <w:shd w:val="clear" w:color="auto" w:fill="FFFFFF"/>
        </w:rPr>
        <w:t>Artigo</w:t>
      </w:r>
      <w:r w:rsidR="008C7CDC" w:rsidRPr="008C13D3">
        <w:rPr>
          <w:rFonts w:ascii="Arial" w:hAnsi="Arial" w:cs="Arial"/>
          <w:color w:val="000000"/>
          <w:sz w:val="24"/>
          <w:szCs w:val="24"/>
          <w:shd w:val="clear" w:color="auto" w:fill="FFFFFF"/>
        </w:rPr>
        <w:t> 87, inciso III</w:t>
      </w:r>
      <w:r w:rsidR="008C7CDC">
        <w:rPr>
          <w:rFonts w:ascii="Arial" w:hAnsi="Arial" w:cs="Arial"/>
          <w:color w:val="000000"/>
          <w:sz w:val="24"/>
          <w:szCs w:val="24"/>
          <w:shd w:val="clear" w:color="auto" w:fill="FFFFFF"/>
        </w:rPr>
        <w:t xml:space="preserve"> da Lei Federal nº 8.666/93</w:t>
      </w:r>
      <w:r w:rsidR="008C7CDC" w:rsidRPr="008C13D3">
        <w:rPr>
          <w:rFonts w:ascii="Arial" w:hAnsi="Arial" w:cs="Arial"/>
          <w:color w:val="000000"/>
          <w:sz w:val="24"/>
          <w:szCs w:val="24"/>
        </w:rPr>
        <w:t xml:space="preserve">, </w:t>
      </w:r>
      <w:r w:rsidR="008C7CDC">
        <w:rPr>
          <w:rFonts w:ascii="Arial" w:hAnsi="Arial" w:cs="Arial"/>
          <w:color w:val="000000"/>
          <w:sz w:val="24"/>
          <w:szCs w:val="24"/>
        </w:rPr>
        <w:t xml:space="preserve">será aplicado ao fornecedor </w:t>
      </w:r>
      <w:r w:rsidR="008C7CDC" w:rsidRPr="008C7CDC">
        <w:rPr>
          <w:rFonts w:ascii="Arial" w:hAnsi="Arial" w:cs="Arial"/>
          <w:b/>
          <w:color w:val="000000"/>
          <w:sz w:val="24"/>
          <w:szCs w:val="24"/>
          <w:u w:val="single"/>
        </w:rPr>
        <w:t>s</w:t>
      </w:r>
      <w:r w:rsidR="008C7CDC" w:rsidRPr="00F70BE3">
        <w:rPr>
          <w:rFonts w:ascii="Arial" w:eastAsia="Times New Roman" w:hAnsi="Arial" w:cs="Arial"/>
          <w:b/>
          <w:color w:val="000000"/>
          <w:sz w:val="24"/>
          <w:szCs w:val="24"/>
          <w:u w:val="single"/>
          <w:lang w:eastAsia="pt-BR"/>
        </w:rPr>
        <w:t>uspensão temporária</w:t>
      </w:r>
      <w:r w:rsidR="008C7CDC" w:rsidRPr="00F70BE3">
        <w:rPr>
          <w:rFonts w:ascii="Arial" w:eastAsia="Times New Roman" w:hAnsi="Arial" w:cs="Arial"/>
          <w:color w:val="000000"/>
          <w:sz w:val="24"/>
          <w:szCs w:val="24"/>
          <w:u w:val="single"/>
          <w:lang w:eastAsia="pt-BR"/>
        </w:rPr>
        <w:t xml:space="preserve"> </w:t>
      </w:r>
      <w:r w:rsidR="008C7CDC" w:rsidRPr="00F70BE3">
        <w:rPr>
          <w:rFonts w:ascii="Arial" w:eastAsia="Times New Roman" w:hAnsi="Arial" w:cs="Arial"/>
          <w:color w:val="000000"/>
          <w:sz w:val="24"/>
          <w:szCs w:val="24"/>
          <w:lang w:eastAsia="pt-BR"/>
        </w:rPr>
        <w:t>de participação em licitação e impedimento de contratar com a administração</w:t>
      </w:r>
      <w:r w:rsidR="008C7CDC" w:rsidRPr="008C13D3">
        <w:rPr>
          <w:rFonts w:ascii="Arial" w:hAnsi="Arial" w:cs="Arial"/>
          <w:color w:val="000000"/>
          <w:sz w:val="24"/>
          <w:szCs w:val="24"/>
        </w:rPr>
        <w:t xml:space="preserve">, pelo prazo </w:t>
      </w:r>
      <w:r w:rsidR="002A1582">
        <w:rPr>
          <w:rFonts w:ascii="Arial" w:hAnsi="Arial" w:cs="Arial"/>
          <w:color w:val="000000"/>
          <w:sz w:val="24"/>
          <w:szCs w:val="24"/>
        </w:rPr>
        <w:t xml:space="preserve">máximo </w:t>
      </w:r>
      <w:r w:rsidR="008C7CDC" w:rsidRPr="008C13D3">
        <w:rPr>
          <w:rFonts w:ascii="Arial" w:hAnsi="Arial" w:cs="Arial"/>
          <w:color w:val="000000"/>
          <w:sz w:val="24"/>
          <w:szCs w:val="24"/>
        </w:rPr>
        <w:t xml:space="preserve">de até </w:t>
      </w:r>
      <w:proofErr w:type="gramStart"/>
      <w:r w:rsidR="008C7CDC" w:rsidRPr="008C13D3">
        <w:rPr>
          <w:rFonts w:ascii="Arial" w:hAnsi="Arial" w:cs="Arial"/>
          <w:color w:val="000000"/>
          <w:sz w:val="24"/>
          <w:szCs w:val="24"/>
        </w:rPr>
        <w:t>2</w:t>
      </w:r>
      <w:proofErr w:type="gramEnd"/>
      <w:r w:rsidR="008C7CDC" w:rsidRPr="008C13D3">
        <w:rPr>
          <w:rFonts w:ascii="Arial" w:hAnsi="Arial" w:cs="Arial"/>
          <w:color w:val="000000"/>
          <w:sz w:val="24"/>
          <w:szCs w:val="24"/>
        </w:rPr>
        <w:t xml:space="preserve"> (dois) anos, </w:t>
      </w:r>
      <w:r w:rsidRPr="00F70BE3">
        <w:rPr>
          <w:rFonts w:ascii="Arial" w:eastAsia="Times New Roman" w:hAnsi="Arial" w:cs="Arial"/>
          <w:color w:val="000000"/>
          <w:sz w:val="24"/>
          <w:szCs w:val="24"/>
          <w:lang w:eastAsia="pt-BR"/>
        </w:rPr>
        <w:t>na seguinte graduação:</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30 (trinta) dias, quando, vencido o prazo de advertência, a licitante/contratada permanecer inadimplente;</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E por até 24 (vinte e quatro) meses quando a licitante:</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 - </w:t>
      </w:r>
      <w:r w:rsidR="00EA1E48" w:rsidRPr="002B7A26">
        <w:rPr>
          <w:rFonts w:ascii="Arial" w:hAnsi="Arial" w:cs="Arial"/>
          <w:bCs/>
          <w:color w:val="000000"/>
          <w:sz w:val="24"/>
          <w:szCs w:val="24"/>
        </w:rPr>
        <w:t>Abandonar a execução do objeto contratado</w:t>
      </w:r>
      <w:r w:rsidRPr="00F70BE3">
        <w:rPr>
          <w:rFonts w:ascii="Arial" w:eastAsia="Times New Roman" w:hAnsi="Arial" w:cs="Arial"/>
          <w:color w:val="000000"/>
          <w:sz w:val="24"/>
          <w:szCs w:val="24"/>
          <w:lang w:eastAsia="pt-BR"/>
        </w:rPr>
        <w:t>;</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F70BE3">
        <w:rPr>
          <w:rFonts w:ascii="Arial" w:eastAsia="Times New Roman" w:hAnsi="Arial" w:cs="Arial"/>
          <w:color w:val="000000"/>
          <w:sz w:val="24"/>
          <w:szCs w:val="24"/>
          <w:lang w:eastAsia="pt-BR"/>
        </w:rPr>
        <w:t>e</w:t>
      </w:r>
      <w:proofErr w:type="gramEnd"/>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III - Receber qualquer das multas previstas nos subitens anteriores e não efetuar o pagamento.</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.5</w:t>
      </w:r>
      <w:r w:rsidRPr="00F97ACC">
        <w:rPr>
          <w:rFonts w:ascii="Arial" w:hAnsi="Arial" w:cs="Arial"/>
          <w:b/>
          <w:color w:val="000000"/>
          <w:sz w:val="24"/>
          <w:szCs w:val="24"/>
        </w:rPr>
        <w:t>.</w:t>
      </w:r>
      <w:r w:rsidRPr="00F97ACC">
        <w:rPr>
          <w:rFonts w:ascii="Arial" w:hAnsi="Arial" w:cs="Arial"/>
          <w:color w:val="000000"/>
          <w:sz w:val="24"/>
          <w:szCs w:val="24"/>
        </w:rPr>
        <w:t xml:space="preserve"> Será aplicada sanção de </w:t>
      </w:r>
      <w:r w:rsidRPr="0087250D">
        <w:rPr>
          <w:rFonts w:ascii="Arial" w:hAnsi="Arial" w:cs="Arial"/>
          <w:b/>
          <w:bCs/>
          <w:color w:val="000000"/>
          <w:sz w:val="24"/>
          <w:szCs w:val="24"/>
          <w:u w:val="single"/>
        </w:rPr>
        <w:t>declaração de inidoneidade</w:t>
      </w:r>
      <w:r w:rsidRPr="00F97ACC">
        <w:rPr>
          <w:rFonts w:ascii="Arial" w:hAnsi="Arial" w:cs="Arial"/>
          <w:b/>
          <w:bCs/>
          <w:color w:val="000000"/>
          <w:sz w:val="24"/>
          <w:szCs w:val="24"/>
        </w:rPr>
        <w:t xml:space="preserve"> </w:t>
      </w:r>
      <w:r w:rsidRPr="00F97ACC">
        <w:rPr>
          <w:rFonts w:ascii="Arial" w:hAnsi="Arial" w:cs="Arial"/>
          <w:color w:val="000000"/>
          <w:sz w:val="24"/>
          <w:szCs w:val="24"/>
        </w:rPr>
        <w:t>para licitar ou contratar com a Administração Pública, nos termos do que previsto nos artigos 150, inciso IV, e 156, ambos da Lei Estadual n.º 15.608/2007</w:t>
      </w:r>
      <w:r>
        <w:rPr>
          <w:rFonts w:ascii="Arial" w:hAnsi="Arial" w:cs="Arial"/>
          <w:color w:val="000000"/>
          <w:sz w:val="24"/>
          <w:szCs w:val="24"/>
        </w:rPr>
        <w:t xml:space="preserve"> e</w:t>
      </w:r>
      <w:r w:rsidRPr="00F97ACC">
        <w:rPr>
          <w:rFonts w:ascii="Arial" w:hAnsi="Arial" w:cs="Arial"/>
          <w:color w:val="000000"/>
          <w:sz w:val="24"/>
          <w:szCs w:val="24"/>
        </w:rPr>
        <w:t xml:space="preserve"> Artigo </w:t>
      </w:r>
      <w:r>
        <w:rPr>
          <w:rFonts w:ascii="Arial" w:hAnsi="Arial" w:cs="Arial"/>
          <w:color w:val="000000"/>
          <w:sz w:val="24"/>
          <w:szCs w:val="24"/>
        </w:rPr>
        <w:t>7º da Lei nº 10.520/02</w:t>
      </w:r>
      <w:r w:rsidRPr="00F97ACC">
        <w:rPr>
          <w:rFonts w:ascii="Arial" w:hAnsi="Arial" w:cs="Arial"/>
          <w:color w:val="000000"/>
          <w:sz w:val="24"/>
          <w:szCs w:val="24"/>
        </w:rPr>
        <w:t>.</w:t>
      </w:r>
      <w:r w:rsidRPr="00E64A36">
        <w:rPr>
          <w:rFonts w:ascii="Arial" w:hAnsi="Arial" w:cs="Arial"/>
          <w:color w:val="000000"/>
          <w:sz w:val="24"/>
          <w:szCs w:val="24"/>
        </w:rPr>
        <w:t xml:space="preserve">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E64A36">
        <w:rPr>
          <w:rFonts w:ascii="Arial" w:hAnsi="Arial" w:cs="Arial"/>
          <w:b/>
          <w:color w:val="000000"/>
          <w:sz w:val="24"/>
          <w:szCs w:val="24"/>
        </w:rPr>
        <w:t>.6.</w:t>
      </w:r>
      <w:r w:rsidRPr="00E64A3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758E1" w:rsidRDefault="00F758E1" w:rsidP="00777DCF">
      <w:pPr>
        <w:spacing w:after="0" w:line="240" w:lineRule="auto"/>
        <w:ind w:right="-54"/>
        <w:jc w:val="both"/>
        <w:rPr>
          <w:rFonts w:ascii="Arial" w:eastAsia="Times New Roman" w:hAnsi="Arial" w:cs="Arial"/>
          <w:b/>
          <w:sz w:val="24"/>
          <w:szCs w:val="24"/>
          <w:u w:val="single"/>
          <w:lang w:eastAsia="pt-BR"/>
        </w:rPr>
      </w:pPr>
    </w:p>
    <w:p w:rsidR="00777DCF" w:rsidRPr="00F70BE3" w:rsidRDefault="00777DCF" w:rsidP="00777DCF">
      <w:pPr>
        <w:spacing w:after="0" w:line="240" w:lineRule="auto"/>
        <w:ind w:right="-54"/>
        <w:jc w:val="both"/>
        <w:rPr>
          <w:rFonts w:ascii="Arial" w:eastAsia="Times New Roman" w:hAnsi="Arial" w:cs="Arial"/>
          <w:b/>
          <w:sz w:val="24"/>
          <w:szCs w:val="24"/>
          <w:u w:val="single"/>
          <w:lang w:eastAsia="pt-BR"/>
        </w:rPr>
      </w:pPr>
      <w:r w:rsidRPr="00F70BE3">
        <w:rPr>
          <w:rFonts w:ascii="Arial" w:eastAsia="Times New Roman" w:hAnsi="Arial" w:cs="Arial"/>
          <w:b/>
          <w:sz w:val="24"/>
          <w:szCs w:val="24"/>
          <w:u w:val="single"/>
          <w:lang w:eastAsia="pt-BR"/>
        </w:rPr>
        <w:t xml:space="preserve">CLÁUSULA </w:t>
      </w:r>
      <w:r w:rsidR="006B2078" w:rsidRPr="00F70BE3">
        <w:rPr>
          <w:rFonts w:ascii="Arial" w:eastAsia="Times New Roman" w:hAnsi="Arial" w:cs="Arial"/>
          <w:b/>
          <w:sz w:val="24"/>
          <w:szCs w:val="24"/>
          <w:u w:val="single"/>
          <w:lang w:eastAsia="pt-BR"/>
        </w:rPr>
        <w:t>DÉCIMA PRIMEIRA</w:t>
      </w:r>
      <w:r w:rsidRPr="00F70BE3">
        <w:rPr>
          <w:rFonts w:ascii="Arial" w:eastAsia="Times New Roman" w:hAnsi="Arial" w:cs="Arial"/>
          <w:b/>
          <w:sz w:val="24"/>
          <w:szCs w:val="24"/>
          <w:u w:val="single"/>
          <w:lang w:eastAsia="pt-BR"/>
        </w:rPr>
        <w:t xml:space="preserve">: </w:t>
      </w:r>
      <w:r w:rsidR="0025595A">
        <w:rPr>
          <w:rFonts w:ascii="Arial" w:eastAsia="Times New Roman" w:hAnsi="Arial" w:cs="Arial"/>
          <w:b/>
          <w:bCs/>
          <w:color w:val="000000"/>
          <w:sz w:val="24"/>
          <w:szCs w:val="24"/>
          <w:u w:val="single"/>
          <w:lang w:eastAsia="pt-BR"/>
        </w:rPr>
        <w:t>Das Responsabilidades d</w:t>
      </w:r>
      <w:r w:rsidR="0025595A" w:rsidRPr="00F70BE3">
        <w:rPr>
          <w:rFonts w:ascii="Arial" w:eastAsia="Times New Roman" w:hAnsi="Arial" w:cs="Arial"/>
          <w:b/>
          <w:bCs/>
          <w:color w:val="000000"/>
          <w:sz w:val="24"/>
          <w:szCs w:val="24"/>
          <w:u w:val="single"/>
          <w:lang w:eastAsia="pt-BR"/>
        </w:rPr>
        <w:t>as Partes</w:t>
      </w:r>
    </w:p>
    <w:p w:rsidR="00F70BE3" w:rsidRDefault="00F70BE3" w:rsidP="00A60374">
      <w:pPr>
        <w:spacing w:after="0" w:line="240" w:lineRule="auto"/>
        <w:ind w:right="-54"/>
        <w:jc w:val="both"/>
        <w:rPr>
          <w:rFonts w:ascii="Arial" w:eastAsia="Times New Roman" w:hAnsi="Arial" w:cs="Arial"/>
          <w:b/>
          <w:sz w:val="24"/>
          <w:szCs w:val="24"/>
          <w:lang w:eastAsia="pt-BR"/>
        </w:rPr>
      </w:pPr>
    </w:p>
    <w:p w:rsidR="004D39E7" w:rsidRPr="0002719B" w:rsidRDefault="004D39E7" w:rsidP="004D39E7">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lastRenderedPageBreak/>
        <w:t>11</w:t>
      </w:r>
      <w:r w:rsidRPr="0002719B">
        <w:rPr>
          <w:rFonts w:ascii="Arial" w:hAnsi="Arial" w:cs="Arial"/>
          <w:b/>
          <w:color w:val="000000"/>
          <w:sz w:val="24"/>
          <w:szCs w:val="24"/>
        </w:rPr>
        <w:t>.1.</w:t>
      </w:r>
      <w:r>
        <w:rPr>
          <w:rFonts w:ascii="Arial" w:hAnsi="Arial" w:cs="Arial"/>
          <w:color w:val="000000"/>
          <w:sz w:val="24"/>
          <w:szCs w:val="24"/>
        </w:rPr>
        <w:t xml:space="preserve"> </w:t>
      </w:r>
      <w:r w:rsidRPr="0002719B">
        <w:rPr>
          <w:rFonts w:ascii="Arial" w:hAnsi="Arial" w:cs="Arial"/>
          <w:color w:val="000000"/>
          <w:sz w:val="24"/>
          <w:szCs w:val="24"/>
        </w:rPr>
        <w:t xml:space="preserve">Constituem direitos do </w:t>
      </w:r>
      <w:r w:rsidRPr="0002719B">
        <w:rPr>
          <w:rFonts w:ascii="Arial" w:hAnsi="Arial" w:cs="Arial"/>
          <w:b/>
          <w:bCs/>
          <w:color w:val="000000"/>
          <w:sz w:val="24"/>
          <w:szCs w:val="24"/>
        </w:rPr>
        <w:t xml:space="preserve">CONTRATANTE, </w:t>
      </w:r>
      <w:r w:rsidRPr="0002719B">
        <w:rPr>
          <w:rFonts w:ascii="Arial" w:hAnsi="Arial" w:cs="Arial"/>
          <w:color w:val="000000"/>
          <w:sz w:val="24"/>
          <w:szCs w:val="24"/>
        </w:rPr>
        <w:t xml:space="preserve">receber o objeto deste Contrato nas condições ajustadas e da </w:t>
      </w:r>
      <w:r w:rsidRPr="0002719B">
        <w:rPr>
          <w:rFonts w:ascii="Arial" w:hAnsi="Arial" w:cs="Arial"/>
          <w:b/>
          <w:bCs/>
          <w:color w:val="000000"/>
          <w:sz w:val="24"/>
          <w:szCs w:val="24"/>
        </w:rPr>
        <w:t xml:space="preserve">CONTRATADA </w:t>
      </w:r>
      <w:r w:rsidRPr="0002719B">
        <w:rPr>
          <w:rFonts w:ascii="Arial" w:hAnsi="Arial" w:cs="Arial"/>
          <w:color w:val="000000"/>
          <w:sz w:val="24"/>
          <w:szCs w:val="24"/>
        </w:rPr>
        <w:t xml:space="preserve">perceber o valor pactuado na forma e prazo estabelecidos. </w:t>
      </w:r>
    </w:p>
    <w:p w:rsidR="004D39E7" w:rsidRPr="00E02414" w:rsidRDefault="004D39E7" w:rsidP="004D39E7">
      <w:pPr>
        <w:spacing w:after="0" w:line="240" w:lineRule="auto"/>
        <w:rPr>
          <w:rFonts w:ascii="Arial" w:eastAsia="Times New Roman" w:hAnsi="Arial" w:cs="Arial"/>
          <w:sz w:val="24"/>
          <w:szCs w:val="24"/>
          <w:lang w:eastAsia="pt-BR"/>
        </w:rPr>
      </w:pPr>
    </w:p>
    <w:p w:rsidR="004D39E7" w:rsidRPr="00D81507" w:rsidRDefault="004D39E7" w:rsidP="004D39E7">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11</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do </w:t>
      </w:r>
      <w:r w:rsidRPr="00D81507">
        <w:rPr>
          <w:rFonts w:ascii="Arial" w:eastAsia="Times New Roman" w:hAnsi="Arial" w:cs="Arial"/>
          <w:b/>
          <w:sz w:val="24"/>
          <w:szCs w:val="24"/>
          <w:lang w:eastAsia="pt-BR"/>
        </w:rPr>
        <w:t>DA CONTRATADA:</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.2.1. </w:t>
      </w:r>
      <w:r w:rsidRPr="004342A5">
        <w:rPr>
          <w:rFonts w:ascii="Arial" w:eastAsia="Times New Roman" w:hAnsi="Arial" w:cs="Arial"/>
          <w:sz w:val="24"/>
          <w:szCs w:val="24"/>
          <w:lang w:eastAsia="pt-BR"/>
        </w:rPr>
        <w:t xml:space="preserve">Adotar todas as </w:t>
      </w:r>
      <w:proofErr w:type="gramStart"/>
      <w:r w:rsidRPr="004342A5">
        <w:rPr>
          <w:rFonts w:ascii="Arial" w:eastAsia="Times New Roman" w:hAnsi="Arial" w:cs="Arial"/>
          <w:sz w:val="24"/>
          <w:szCs w:val="24"/>
          <w:lang w:eastAsia="pt-BR"/>
        </w:rPr>
        <w:t>providencias</w:t>
      </w:r>
      <w:proofErr w:type="gramEnd"/>
      <w:r w:rsidRPr="004342A5">
        <w:rPr>
          <w:rFonts w:ascii="Arial" w:eastAsia="Times New Roman" w:hAnsi="Arial" w:cs="Arial"/>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.2.2. </w:t>
      </w:r>
      <w:r w:rsidRPr="004342A5">
        <w:rPr>
          <w:rFonts w:ascii="Arial" w:eastAsia="Times New Roman" w:hAnsi="Arial" w:cs="Arial"/>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4D39E7" w:rsidRPr="004342A5" w:rsidRDefault="004D39E7" w:rsidP="004D39E7">
      <w:pPr>
        <w:spacing w:after="0" w:line="240" w:lineRule="auto"/>
        <w:ind w:right="-54"/>
        <w:jc w:val="both"/>
        <w:rPr>
          <w:rFonts w:ascii="Arial" w:eastAsia="Times New Roman" w:hAnsi="Arial" w:cs="Arial"/>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.2.3. </w:t>
      </w:r>
      <w:r w:rsidRPr="004342A5">
        <w:rPr>
          <w:rFonts w:ascii="Arial" w:eastAsia="Times New Roman" w:hAnsi="Arial" w:cs="Arial"/>
          <w:sz w:val="24"/>
          <w:szCs w:val="24"/>
          <w:lang w:eastAsia="pt-BR"/>
        </w:rPr>
        <w:t>Não transferir, total ou parcialmente, o objeto desta licitação;</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.2.4. </w:t>
      </w:r>
      <w:r w:rsidRPr="004342A5">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342A5">
        <w:rPr>
          <w:rFonts w:ascii="Arial" w:eastAsia="Times New Roman" w:hAnsi="Arial" w:cs="Arial"/>
          <w:sz w:val="24"/>
          <w:szCs w:val="24"/>
          <w:lang w:eastAsia="pt-BR"/>
        </w:rPr>
        <w:t>sob pena</w:t>
      </w:r>
      <w:proofErr w:type="gramEnd"/>
      <w:r w:rsidRPr="004342A5">
        <w:rPr>
          <w:rFonts w:ascii="Arial" w:eastAsia="Times New Roman" w:hAnsi="Arial" w:cs="Arial"/>
          <w:sz w:val="24"/>
          <w:szCs w:val="24"/>
          <w:lang w:eastAsia="pt-BR"/>
        </w:rPr>
        <w:t xml:space="preserve"> de não serem considerados;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.2.5. </w:t>
      </w:r>
      <w:r w:rsidRPr="004342A5">
        <w:rPr>
          <w:rFonts w:ascii="Arial" w:eastAsia="Times New Roman" w:hAnsi="Arial" w:cs="Arial"/>
          <w:sz w:val="24"/>
          <w:szCs w:val="24"/>
          <w:lang w:eastAsia="pt-BR"/>
        </w:rPr>
        <w:t>Reparar, corrigir, remover, reconstruir ou substituir, às suas expensas, as partes do objeto deste Termo de Referência, em que se verificarem vícios, defeitos, ou incorreções;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.2.6. </w:t>
      </w:r>
      <w:r w:rsidRPr="004342A5">
        <w:rPr>
          <w:rFonts w:ascii="Arial" w:eastAsia="Times New Roman" w:hAnsi="Arial" w:cs="Arial"/>
          <w:sz w:val="24"/>
          <w:szCs w:val="24"/>
          <w:lang w:eastAsia="pt-BR"/>
        </w:rPr>
        <w:t xml:space="preserve">Informar ao Contratante, a ocorrência de fatos que possam interferir direta ou indiretamente, na regularidade do fornecimento/execução dos serviços.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.2.7. </w:t>
      </w:r>
      <w:r w:rsidRPr="004342A5">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4D39E7" w:rsidRDefault="004D39E7" w:rsidP="004D39E7">
      <w:pPr>
        <w:spacing w:after="0" w:line="240" w:lineRule="auto"/>
        <w:ind w:right="-54"/>
        <w:jc w:val="both"/>
      </w:pPr>
      <w:r>
        <w:t xml:space="preserve"> </w:t>
      </w:r>
    </w:p>
    <w:p w:rsidR="004D39E7" w:rsidRPr="00D81507" w:rsidRDefault="004D39E7" w:rsidP="004D39E7">
      <w:pPr>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11.3</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w:t>
      </w:r>
      <w:r w:rsidRPr="00D81507">
        <w:rPr>
          <w:rFonts w:ascii="Arial" w:eastAsia="Times New Roman" w:hAnsi="Arial" w:cs="Arial"/>
          <w:b/>
          <w:color w:val="000000"/>
          <w:sz w:val="24"/>
          <w:szCs w:val="24"/>
          <w:lang w:eastAsia="pt-BR"/>
        </w:rPr>
        <w:t>DO</w:t>
      </w:r>
      <w:r w:rsidRPr="00D81507">
        <w:rPr>
          <w:rFonts w:ascii="Arial" w:eastAsia="Times New Roman" w:hAnsi="Arial" w:cs="Arial"/>
          <w:color w:val="000000"/>
          <w:sz w:val="24"/>
          <w:szCs w:val="24"/>
          <w:lang w:eastAsia="pt-BR"/>
        </w:rPr>
        <w:t xml:space="preserve"> </w:t>
      </w:r>
      <w:r w:rsidRPr="00D81507">
        <w:rPr>
          <w:rFonts w:ascii="Arial" w:eastAsia="Times New Roman" w:hAnsi="Arial" w:cs="Arial"/>
          <w:b/>
          <w:bCs/>
          <w:color w:val="000000"/>
          <w:sz w:val="24"/>
          <w:szCs w:val="24"/>
          <w:lang w:eastAsia="pt-BR"/>
        </w:rPr>
        <w:t>CONTRATANTE</w:t>
      </w:r>
      <w:r w:rsidRPr="00D81507">
        <w:rPr>
          <w:rFonts w:ascii="Arial" w:eastAsia="Times New Roman" w:hAnsi="Arial" w:cs="Arial"/>
          <w:color w:val="000000"/>
          <w:sz w:val="24"/>
          <w:szCs w:val="24"/>
          <w:lang w:eastAsia="pt-BR"/>
        </w:rPr>
        <w:t>:</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.1. </w:t>
      </w:r>
      <w:r w:rsidRPr="004342A5">
        <w:rPr>
          <w:rFonts w:ascii="Arial" w:eastAsia="Times New Roman" w:hAnsi="Arial" w:cs="Arial"/>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.2. </w:t>
      </w:r>
      <w:r w:rsidRPr="004342A5">
        <w:rPr>
          <w:rFonts w:ascii="Arial" w:eastAsia="Times New Roman" w:hAnsi="Arial" w:cs="Arial"/>
          <w:sz w:val="24"/>
          <w:szCs w:val="24"/>
          <w:lang w:eastAsia="pt-BR"/>
        </w:rPr>
        <w:t>Promover o aco</w:t>
      </w:r>
      <w:r>
        <w:rPr>
          <w:rFonts w:ascii="Arial" w:eastAsia="Times New Roman" w:hAnsi="Arial" w:cs="Arial"/>
          <w:sz w:val="24"/>
          <w:szCs w:val="24"/>
          <w:lang w:eastAsia="pt-BR"/>
        </w:rPr>
        <w:t>mpanhamento e a fiscalização da</w:t>
      </w:r>
      <w:r w:rsidRPr="004342A5">
        <w:rPr>
          <w:rFonts w:ascii="Arial" w:eastAsia="Times New Roman" w:hAnsi="Arial" w:cs="Arial"/>
          <w:sz w:val="24"/>
          <w:szCs w:val="24"/>
          <w:lang w:eastAsia="pt-BR"/>
        </w:rPr>
        <w:t xml:space="preserve"> prestação dos serviços, sob o aspecto quantitativo e qualitativo, anotando em registro próprio as falhas detectadas;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11.3</w:t>
      </w:r>
      <w:r w:rsidRPr="004342A5">
        <w:rPr>
          <w:rFonts w:ascii="Arial" w:eastAsia="Times New Roman" w:hAnsi="Arial" w:cs="Arial"/>
          <w:b/>
          <w:sz w:val="24"/>
          <w:szCs w:val="24"/>
          <w:lang w:eastAsia="pt-BR"/>
        </w:rPr>
        <w:t xml:space="preserve">.3. </w:t>
      </w:r>
      <w:r w:rsidRPr="004342A5">
        <w:rPr>
          <w:rFonts w:ascii="Arial" w:eastAsia="Times New Roman" w:hAnsi="Arial" w:cs="Arial"/>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.4. </w:t>
      </w:r>
      <w:r w:rsidRPr="004342A5">
        <w:rPr>
          <w:rFonts w:ascii="Arial" w:eastAsia="Times New Roman" w:hAnsi="Arial" w:cs="Arial"/>
          <w:sz w:val="24"/>
          <w:szCs w:val="24"/>
          <w:lang w:eastAsia="pt-BR"/>
        </w:rPr>
        <w:t xml:space="preserve">Efetuar o pagamento à Contratada, de acordo com o estabelecido no instrumento contratual;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.5. </w:t>
      </w:r>
      <w:r w:rsidRPr="004342A5">
        <w:rPr>
          <w:rFonts w:ascii="Arial" w:eastAsia="Times New Roman" w:hAnsi="Arial" w:cs="Arial"/>
          <w:sz w:val="24"/>
          <w:szCs w:val="24"/>
          <w:lang w:eastAsia="pt-BR"/>
        </w:rPr>
        <w:t xml:space="preserve">Notificar previamente à Contratada, quando da aplicação de sanções administrativas; </w:t>
      </w:r>
    </w:p>
    <w:p w:rsidR="004D39E7" w:rsidRPr="004342A5" w:rsidRDefault="004D39E7" w:rsidP="004D39E7">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9E7" w:rsidRPr="004342A5" w:rsidRDefault="004D39E7" w:rsidP="004D39E7">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4342A5">
        <w:rPr>
          <w:rFonts w:ascii="Arial" w:eastAsia="Times New Roman" w:hAnsi="Arial" w:cs="Arial"/>
          <w:b/>
          <w:color w:val="000000"/>
          <w:sz w:val="24"/>
          <w:szCs w:val="24"/>
          <w:lang w:eastAsia="pt-BR"/>
        </w:rPr>
        <w:t>.6.</w:t>
      </w:r>
      <w:r w:rsidRPr="004342A5">
        <w:rPr>
          <w:rFonts w:ascii="Arial" w:eastAsia="Times New Roman" w:hAnsi="Arial" w:cs="Arial"/>
          <w:color w:val="000000"/>
          <w:sz w:val="24"/>
          <w:szCs w:val="24"/>
          <w:lang w:eastAsia="pt-BR"/>
        </w:rPr>
        <w:t xml:space="preserve"> Documentar as ocorrências havidas na execução do contrato.</w:t>
      </w:r>
    </w:p>
    <w:p w:rsidR="00F758E1" w:rsidRDefault="00F758E1" w:rsidP="00F758E1">
      <w:pPr>
        <w:spacing w:after="0" w:line="240" w:lineRule="auto"/>
        <w:rPr>
          <w:rFonts w:ascii="Arial" w:eastAsia="Times New Roman" w:hAnsi="Arial" w:cs="Arial"/>
          <w:lang w:eastAsia="pt-BR"/>
        </w:rPr>
      </w:pPr>
    </w:p>
    <w:p w:rsidR="000264C1" w:rsidRDefault="006B2078"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6681C">
        <w:rPr>
          <w:rFonts w:ascii="Arial" w:eastAsia="Times New Roman" w:hAnsi="Arial" w:cs="Arial"/>
          <w:b/>
          <w:sz w:val="24"/>
          <w:szCs w:val="24"/>
          <w:u w:val="single"/>
          <w:lang w:eastAsia="pt-BR"/>
        </w:rPr>
        <w:t xml:space="preserve">CLÁUSULA DÉCIMA SEGUNDA: </w:t>
      </w:r>
      <w:r w:rsidR="00106E98" w:rsidRPr="00F6681C">
        <w:rPr>
          <w:rFonts w:ascii="Arial" w:eastAsia="Times New Roman" w:hAnsi="Arial" w:cs="Arial"/>
          <w:b/>
          <w:bCs/>
          <w:color w:val="000000"/>
          <w:sz w:val="24"/>
          <w:szCs w:val="24"/>
          <w:u w:val="single"/>
          <w:lang w:eastAsia="pt-BR"/>
        </w:rPr>
        <w:t>Da Fiscalização e Acompanhamento</w:t>
      </w:r>
      <w:r w:rsidR="00106E98" w:rsidRPr="005C5870">
        <w:rPr>
          <w:rFonts w:ascii="Arial" w:eastAsia="Times New Roman" w:hAnsi="Arial" w:cs="Arial"/>
          <w:b/>
          <w:bCs/>
          <w:color w:val="000000"/>
          <w:sz w:val="24"/>
          <w:szCs w:val="24"/>
          <w:u w:val="single"/>
          <w:lang w:eastAsia="pt-BR"/>
        </w:rPr>
        <w:t xml:space="preserve"> </w:t>
      </w:r>
    </w:p>
    <w:p w:rsidR="00B24ACA" w:rsidRDefault="00B24ACA"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BB115C" w:rsidRPr="0048609E"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.1.</w:t>
      </w:r>
      <w:r w:rsidR="00BB115C" w:rsidRPr="00962132">
        <w:rPr>
          <w:rFonts w:ascii="Arial" w:eastAsia="Times New Roman" w:hAnsi="Arial" w:cs="Arial"/>
          <w:sz w:val="24"/>
          <w:szCs w:val="24"/>
          <w:lang w:eastAsia="pt-BR"/>
        </w:rPr>
        <w:t xml:space="preserve"> </w:t>
      </w:r>
      <w:r w:rsidR="00B24ACA">
        <w:rPr>
          <w:rFonts w:ascii="Arial" w:hAnsi="Arial" w:cs="Arial"/>
          <w:color w:val="000000"/>
          <w:sz w:val="24"/>
          <w:szCs w:val="24"/>
        </w:rPr>
        <w:t>Caberá a</w:t>
      </w:r>
      <w:r w:rsidR="00A508C5">
        <w:rPr>
          <w:rFonts w:ascii="Arial" w:hAnsi="Arial" w:cs="Arial"/>
          <w:color w:val="000000"/>
          <w:sz w:val="24"/>
          <w:szCs w:val="24"/>
        </w:rPr>
        <w:t>o</w:t>
      </w:r>
      <w:r w:rsidR="00B24ACA">
        <w:rPr>
          <w:rFonts w:ascii="Arial" w:hAnsi="Arial" w:cs="Arial"/>
          <w:color w:val="000000"/>
          <w:sz w:val="24"/>
          <w:szCs w:val="24"/>
        </w:rPr>
        <w:t xml:space="preserve"> gest</w:t>
      </w:r>
      <w:r w:rsidR="00A508C5">
        <w:rPr>
          <w:rFonts w:ascii="Arial" w:hAnsi="Arial" w:cs="Arial"/>
          <w:color w:val="000000"/>
          <w:sz w:val="24"/>
          <w:szCs w:val="24"/>
        </w:rPr>
        <w:t>or</w:t>
      </w:r>
      <w:r w:rsidR="00B24ACA">
        <w:rPr>
          <w:rFonts w:ascii="Arial" w:hAnsi="Arial" w:cs="Arial"/>
          <w:color w:val="000000"/>
          <w:sz w:val="24"/>
          <w:szCs w:val="24"/>
        </w:rPr>
        <w:t xml:space="preserve"> da</w:t>
      </w:r>
      <w:r w:rsidR="00BB115C" w:rsidRPr="0048609E">
        <w:rPr>
          <w:rFonts w:ascii="Arial" w:hAnsi="Arial" w:cs="Arial"/>
          <w:color w:val="000000"/>
          <w:sz w:val="24"/>
          <w:szCs w:val="24"/>
        </w:rPr>
        <w:t xml:space="preserve"> </w:t>
      </w:r>
      <w:r w:rsidR="00A508C5">
        <w:rPr>
          <w:rFonts w:ascii="Arial" w:hAnsi="Arial" w:cs="Arial"/>
          <w:color w:val="000000"/>
          <w:sz w:val="24"/>
          <w:szCs w:val="24"/>
        </w:rPr>
        <w:t xml:space="preserve">Ata de Registro de Preços </w:t>
      </w:r>
      <w:r w:rsidR="00BB115C" w:rsidRPr="0048609E">
        <w:rPr>
          <w:rFonts w:ascii="Arial" w:hAnsi="Arial" w:cs="Arial"/>
          <w:color w:val="000000"/>
          <w:sz w:val="24"/>
          <w:szCs w:val="24"/>
        </w:rPr>
        <w:t>a quem compete todas as ações necessárias ao fiel cumprimento das condições estipuladas n</w:t>
      </w:r>
      <w:r w:rsidR="00257789">
        <w:rPr>
          <w:rFonts w:ascii="Arial" w:hAnsi="Arial" w:cs="Arial"/>
          <w:color w:val="000000"/>
          <w:sz w:val="24"/>
          <w:szCs w:val="24"/>
        </w:rPr>
        <w:t>esta Ata de Registro de Preços</w:t>
      </w:r>
      <w:r w:rsidR="00BB115C" w:rsidRPr="0048609E">
        <w:rPr>
          <w:rFonts w:ascii="Arial" w:hAnsi="Arial" w:cs="Arial"/>
          <w:color w:val="000000"/>
          <w:sz w:val="24"/>
          <w:szCs w:val="24"/>
        </w:rPr>
        <w:t xml:space="preserve"> 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 - Propor ao órgão competente, a aplicação</w:t>
      </w:r>
      <w:r w:rsidR="00AF642C">
        <w:rPr>
          <w:rFonts w:ascii="Arial" w:hAnsi="Arial" w:cs="Arial"/>
          <w:color w:val="000000"/>
          <w:sz w:val="24"/>
          <w:szCs w:val="24"/>
        </w:rPr>
        <w:t xml:space="preserve"> das penalidades previstas nesta</w:t>
      </w:r>
      <w:r w:rsidRPr="00962132">
        <w:rPr>
          <w:rFonts w:ascii="Arial" w:hAnsi="Arial" w:cs="Arial"/>
          <w:color w:val="000000"/>
          <w:sz w:val="24"/>
          <w:szCs w:val="24"/>
        </w:rPr>
        <w:t xml:space="preserve"> </w:t>
      </w:r>
      <w:r w:rsidR="00AF642C">
        <w:rPr>
          <w:rFonts w:ascii="Arial" w:hAnsi="Arial" w:cs="Arial"/>
          <w:color w:val="000000"/>
          <w:sz w:val="24"/>
          <w:szCs w:val="24"/>
        </w:rPr>
        <w:t>Ata de Registro de Preços</w:t>
      </w:r>
      <w:r w:rsidRPr="00962132">
        <w:rPr>
          <w:rFonts w:ascii="Arial" w:hAnsi="Arial" w:cs="Arial"/>
          <w:color w:val="000000"/>
          <w:sz w:val="24"/>
          <w:szCs w:val="24"/>
        </w:rPr>
        <w:t xml:space="preserve"> e na legislação, no caso de constatar irregularidade cometida pela CONTRATADA;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receber do fiscal as informações e documentos pertinentes à execução do objeto contratado;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acompanhar o processo licitatório, em todas as suas fases;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IV - manter controles adequados e efeti</w:t>
      </w:r>
      <w:r w:rsidR="00AF642C">
        <w:rPr>
          <w:rFonts w:ascii="Arial" w:hAnsi="Arial" w:cs="Arial"/>
          <w:color w:val="000000"/>
          <w:sz w:val="24"/>
          <w:szCs w:val="24"/>
        </w:rPr>
        <w:t>vos da presente Ata de Registro de Preços</w:t>
      </w:r>
      <w:r w:rsidRPr="00962132">
        <w:rPr>
          <w:rFonts w:ascii="Arial" w:hAnsi="Arial" w:cs="Arial"/>
          <w:color w:val="000000"/>
          <w:sz w:val="24"/>
          <w:szCs w:val="24"/>
        </w:rPr>
        <w:t xml:space="preserve">, do qual constarão todas as ocorrências relacionadas com a execução, inclusive o controle do saldo contratual, com base nas informações e relatórios apresentados pelo fiscal; </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r w:rsidRPr="00962132">
        <w:rPr>
          <w:rFonts w:ascii="Arial" w:hAnsi="Arial" w:cs="Arial"/>
          <w:color w:val="000000"/>
          <w:sz w:val="24"/>
          <w:szCs w:val="24"/>
        </w:rPr>
        <w:t xml:space="preserve">V - propor medidas que melhorem a execução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.2.</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Caberá aos fiscais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o acompanhamento da execução do objeto da presente contratação, </w:t>
      </w:r>
      <w:r w:rsidR="00A508C5">
        <w:rPr>
          <w:rFonts w:ascii="Arial" w:hAnsi="Arial" w:cs="Arial"/>
          <w:color w:val="000000"/>
          <w:sz w:val="24"/>
          <w:szCs w:val="24"/>
        </w:rPr>
        <w:t>informando ao gestor da Ata de Registro de Preços</w:t>
      </w:r>
      <w:r w:rsidR="00BB115C" w:rsidRPr="00962132">
        <w:rPr>
          <w:rFonts w:ascii="Arial" w:hAnsi="Arial" w:cs="Arial"/>
          <w:color w:val="000000"/>
          <w:sz w:val="24"/>
          <w:szCs w:val="24"/>
        </w:rPr>
        <w:t xml:space="preserve"> as ocorrências que possam prejudicar o bom andamento </w:t>
      </w:r>
      <w:r w:rsidR="00AF642C" w:rsidRPr="0048609E">
        <w:rPr>
          <w:rFonts w:ascii="Arial" w:hAnsi="Arial" w:cs="Arial"/>
          <w:color w:val="000000"/>
          <w:sz w:val="24"/>
          <w:szCs w:val="24"/>
        </w:rPr>
        <w:t>d</w:t>
      </w:r>
      <w:r w:rsidR="00AF642C">
        <w:rPr>
          <w:rFonts w:ascii="Arial" w:hAnsi="Arial" w:cs="Arial"/>
          <w:color w:val="000000"/>
          <w:sz w:val="24"/>
          <w:szCs w:val="24"/>
        </w:rPr>
        <w:t>a</w:t>
      </w:r>
      <w:proofErr w:type="gramStart"/>
      <w:r w:rsidR="00AF642C">
        <w:rPr>
          <w:rFonts w:ascii="Arial" w:hAnsi="Arial" w:cs="Arial"/>
          <w:color w:val="000000"/>
          <w:sz w:val="24"/>
          <w:szCs w:val="24"/>
        </w:rPr>
        <w:t xml:space="preserve"> </w:t>
      </w:r>
      <w:r w:rsidR="00A508C5">
        <w:rPr>
          <w:rFonts w:ascii="Arial" w:hAnsi="Arial" w:cs="Arial"/>
          <w:color w:val="000000"/>
          <w:sz w:val="24"/>
          <w:szCs w:val="24"/>
        </w:rPr>
        <w:t xml:space="preserve"> </w:t>
      </w:r>
      <w:proofErr w:type="gramEnd"/>
      <w:r w:rsidR="00A508C5">
        <w:rPr>
          <w:rFonts w:ascii="Arial" w:hAnsi="Arial" w:cs="Arial"/>
          <w:color w:val="000000"/>
          <w:sz w:val="24"/>
          <w:szCs w:val="24"/>
        </w:rPr>
        <w:t xml:space="preserve">execução do objeto </w:t>
      </w:r>
      <w:r w:rsidR="00BB115C" w:rsidRPr="00962132">
        <w:rPr>
          <w:rFonts w:ascii="Arial" w:hAnsi="Arial" w:cs="Arial"/>
          <w:color w:val="000000"/>
          <w:sz w:val="24"/>
          <w:szCs w:val="24"/>
        </w:rPr>
        <w:t xml:space="preserve">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 - atestar, em documento hábil, o fornecimento, após conferência prévia </w:t>
      </w:r>
      <w:proofErr w:type="gramStart"/>
      <w:r w:rsidRPr="00962132">
        <w:rPr>
          <w:rFonts w:ascii="Arial" w:hAnsi="Arial" w:cs="Arial"/>
          <w:color w:val="000000"/>
          <w:sz w:val="24"/>
          <w:szCs w:val="24"/>
        </w:rPr>
        <w:t>do objeto contratado encaminhar</w:t>
      </w:r>
      <w:proofErr w:type="gramEnd"/>
      <w:r w:rsidRPr="00962132">
        <w:rPr>
          <w:rFonts w:ascii="Arial" w:hAnsi="Arial" w:cs="Arial"/>
          <w:color w:val="000000"/>
          <w:sz w:val="24"/>
          <w:szCs w:val="24"/>
        </w:rPr>
        <w:t xml:space="preserve"> os documentos pertinentes ao gestor para certificação;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confrontar os preços e quantidades constantes da nota fiscal </w:t>
      </w:r>
      <w:r w:rsidR="00AF642C">
        <w:rPr>
          <w:rFonts w:ascii="Arial" w:hAnsi="Arial" w:cs="Arial"/>
          <w:color w:val="000000"/>
          <w:sz w:val="24"/>
          <w:szCs w:val="24"/>
        </w:rPr>
        <w:t>com os estabelecidos na Ata de Registro de Preços</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verificar se o prazo de entrega, especificações e quantidades encontram-se de acordo com o estabelecido no instrumento contratual;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IV - comunicar ao gestor eventuais atrasos nos prazos de entrega e/ou execução do objeto, bem como os pedidos de prorrogação, se for o caso;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V - acompanhar a execução contratual, informando ao gestor do contrato </w:t>
      </w:r>
      <w:proofErr w:type="gramStart"/>
      <w:r w:rsidRPr="00962132">
        <w:rPr>
          <w:rFonts w:ascii="Arial" w:hAnsi="Arial" w:cs="Arial"/>
          <w:color w:val="000000"/>
          <w:sz w:val="24"/>
          <w:szCs w:val="24"/>
        </w:rPr>
        <w:t>as</w:t>
      </w:r>
      <w:proofErr w:type="gramEnd"/>
      <w:r w:rsidRPr="00962132">
        <w:rPr>
          <w:rFonts w:ascii="Arial" w:hAnsi="Arial" w:cs="Arial"/>
          <w:color w:val="000000"/>
          <w:sz w:val="24"/>
          <w:szCs w:val="24"/>
        </w:rPr>
        <w:t xml:space="preserve"> ocorrências que possa</w:t>
      </w:r>
      <w:r>
        <w:rPr>
          <w:rFonts w:ascii="Arial" w:hAnsi="Arial" w:cs="Arial"/>
          <w:color w:val="000000"/>
          <w:sz w:val="24"/>
          <w:szCs w:val="24"/>
        </w:rPr>
        <w:t>m prejudicar o bom andamento do fornecimento</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.3.</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A fiscalização de que trata est</w:t>
      </w:r>
      <w:r w:rsidR="00BB115C">
        <w:rPr>
          <w:rFonts w:ascii="Arial" w:hAnsi="Arial" w:cs="Arial"/>
          <w:color w:val="000000"/>
          <w:sz w:val="24"/>
          <w:szCs w:val="24"/>
        </w:rPr>
        <w:t>e</w:t>
      </w:r>
      <w:r w:rsidR="00BB115C" w:rsidRPr="00962132">
        <w:rPr>
          <w:rFonts w:ascii="Arial" w:hAnsi="Arial" w:cs="Arial"/>
          <w:color w:val="000000"/>
          <w:sz w:val="24"/>
          <w:szCs w:val="24"/>
        </w:rPr>
        <w:t xml:space="preserve"> </w:t>
      </w:r>
      <w:r w:rsidR="00BB115C">
        <w:rPr>
          <w:rFonts w:ascii="Arial" w:hAnsi="Arial" w:cs="Arial"/>
          <w:color w:val="000000"/>
          <w:sz w:val="24"/>
          <w:szCs w:val="24"/>
        </w:rPr>
        <w:t>item</w:t>
      </w:r>
      <w:r w:rsidR="00BB115C" w:rsidRPr="00962132">
        <w:rPr>
          <w:rFonts w:ascii="Arial" w:hAnsi="Arial" w:cs="Arial"/>
          <w:color w:val="000000"/>
          <w:sz w:val="24"/>
          <w:szCs w:val="24"/>
        </w:rPr>
        <w:t xml:space="preserve"> não exclui nem reduz a responsabilidade da CONTRATADA</w:t>
      </w:r>
      <w:r w:rsidR="00BB115C" w:rsidRPr="00962132">
        <w:rPr>
          <w:rFonts w:ascii="Arial" w:hAnsi="Arial" w:cs="Arial"/>
          <w:b/>
          <w:bCs/>
          <w:color w:val="000000"/>
          <w:sz w:val="24"/>
          <w:szCs w:val="24"/>
        </w:rPr>
        <w:t xml:space="preserve">, </w:t>
      </w:r>
      <w:r w:rsidR="00BB115C" w:rsidRPr="009621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.4.</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.5.</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Ao CONTRATANTE não caberá qualquer ônus pela rejeição dos </w:t>
      </w:r>
      <w:r w:rsidR="00BB115C">
        <w:rPr>
          <w:rFonts w:ascii="Arial" w:hAnsi="Arial" w:cs="Arial"/>
          <w:color w:val="000000"/>
          <w:sz w:val="24"/>
          <w:szCs w:val="24"/>
        </w:rPr>
        <w:t>produtos</w:t>
      </w:r>
      <w:r w:rsidR="00BB115C" w:rsidRPr="00962132">
        <w:rPr>
          <w:rFonts w:ascii="Arial" w:hAnsi="Arial" w:cs="Arial"/>
          <w:color w:val="000000"/>
          <w:sz w:val="24"/>
          <w:szCs w:val="24"/>
        </w:rPr>
        <w:t xml:space="preserve"> considerados inadequados.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.6.</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Por força do contido no art. 68, da Lei n. 8.666/93, a CONTRATADA, por ocasião da assinatura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deverá indicar preposto, </w:t>
      </w:r>
      <w:r w:rsidR="00BB115C" w:rsidRPr="00962132">
        <w:rPr>
          <w:rFonts w:ascii="Arial" w:hAnsi="Arial" w:cs="Arial"/>
          <w:b/>
          <w:bCs/>
          <w:color w:val="000000"/>
          <w:sz w:val="24"/>
          <w:szCs w:val="24"/>
        </w:rPr>
        <w:t xml:space="preserve">aceito </w:t>
      </w:r>
      <w:r w:rsidR="00BB115C" w:rsidRPr="00962132">
        <w:rPr>
          <w:rFonts w:ascii="Arial" w:hAnsi="Arial" w:cs="Arial"/>
          <w:color w:val="000000"/>
          <w:sz w:val="24"/>
          <w:szCs w:val="24"/>
        </w:rPr>
        <w:t xml:space="preserve">pelo fiscal deste contrato, para representá-la sempre que for necessário.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.7.</w:t>
      </w:r>
      <w:r w:rsidR="00BB115C" w:rsidRPr="00962132">
        <w:rPr>
          <w:rFonts w:ascii="Arial" w:hAnsi="Arial" w:cs="Arial"/>
          <w:color w:val="000000"/>
          <w:sz w:val="24"/>
          <w:szCs w:val="24"/>
        </w:rPr>
        <w:t xml:space="preserve">. Ao preposto da CONTRATADA competirá, entre outras atribuições: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a) representar os interesses da CONTRATADA perante 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b) realizar os procedimentos administrativos junto ao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c) </w:t>
      </w:r>
      <w:r w:rsidRPr="00426A63">
        <w:rPr>
          <w:rFonts w:ascii="Arial" w:hAnsi="Arial" w:cs="Arial"/>
          <w:color w:val="000000"/>
          <w:sz w:val="24"/>
          <w:szCs w:val="24"/>
        </w:rPr>
        <w:t xml:space="preserve">manter o CONTRATANTE informado sobre a qualidade dos </w:t>
      </w:r>
      <w:r>
        <w:rPr>
          <w:rFonts w:ascii="Arial" w:hAnsi="Arial" w:cs="Arial"/>
          <w:color w:val="000000"/>
          <w:sz w:val="24"/>
          <w:szCs w:val="24"/>
        </w:rPr>
        <w:t>produtos fornecidos</w:t>
      </w:r>
      <w:r w:rsidRPr="00962132">
        <w:rPr>
          <w:rFonts w:ascii="Arial" w:hAnsi="Arial" w:cs="Arial"/>
          <w:color w:val="000000"/>
          <w:sz w:val="24"/>
          <w:szCs w:val="24"/>
        </w:rPr>
        <w:t xml:space="preserve">; </w:t>
      </w:r>
    </w:p>
    <w:p w:rsidR="00BB115C"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d) comunicar eventuais irregularidades de caráter urgente, por escrito, ao fiscal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 xml:space="preserve"> com os esclarecimentos julgados necessários. </w:t>
      </w:r>
    </w:p>
    <w:p w:rsidR="00A508C5" w:rsidRPr="00962132" w:rsidRDefault="00A508C5" w:rsidP="00BB115C">
      <w:pPr>
        <w:autoSpaceDE w:val="0"/>
        <w:autoSpaceDN w:val="0"/>
        <w:adjustRightInd w:val="0"/>
        <w:spacing w:after="0" w:line="240" w:lineRule="auto"/>
        <w:jc w:val="both"/>
        <w:rPr>
          <w:rFonts w:ascii="Arial" w:hAnsi="Arial" w:cs="Arial"/>
          <w:color w:val="000000"/>
          <w:sz w:val="24"/>
          <w:szCs w:val="24"/>
        </w:rPr>
      </w:pP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r w:rsidRPr="00044F5A">
        <w:rPr>
          <w:rFonts w:ascii="Arial" w:eastAsia="Times New Roman" w:hAnsi="Arial" w:cs="Arial"/>
          <w:b/>
          <w:sz w:val="24"/>
          <w:szCs w:val="24"/>
          <w:u w:val="single"/>
          <w:lang w:eastAsia="pt-BR"/>
        </w:rPr>
        <w:t xml:space="preserve">CLÁUSULA DÉCIMA TERCEIRA: </w:t>
      </w:r>
      <w:r w:rsidRPr="00044F5A">
        <w:rPr>
          <w:rFonts w:ascii="Arial" w:eastAsia="Times New Roman" w:hAnsi="Arial" w:cs="Arial"/>
          <w:b/>
          <w:bCs/>
          <w:sz w:val="24"/>
          <w:szCs w:val="24"/>
          <w:u w:val="single"/>
          <w:lang w:eastAsia="pt-BR"/>
        </w:rPr>
        <w:t>DO RECEBIMENTO E DA GESTÃO DO CONTRATO</w:t>
      </w: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p>
    <w:p w:rsidR="00CA427B" w:rsidRPr="004C7A9E" w:rsidRDefault="00CA427B" w:rsidP="00CA427B">
      <w:pPr>
        <w:autoSpaceDE w:val="0"/>
        <w:autoSpaceDN w:val="0"/>
        <w:adjustRightInd w:val="0"/>
        <w:spacing w:after="0" w:line="240" w:lineRule="auto"/>
        <w:jc w:val="both"/>
        <w:rPr>
          <w:rFonts w:ascii="Arial" w:hAnsi="Arial" w:cs="Arial"/>
          <w:sz w:val="24"/>
          <w:szCs w:val="24"/>
        </w:rPr>
      </w:pPr>
      <w:r w:rsidRPr="00CA427B">
        <w:rPr>
          <w:rFonts w:ascii="Arial" w:hAnsi="Arial" w:cs="Arial"/>
          <w:b/>
          <w:sz w:val="24"/>
          <w:szCs w:val="24"/>
        </w:rPr>
        <w:t>13.1.</w:t>
      </w:r>
      <w:r>
        <w:rPr>
          <w:rFonts w:ascii="Arial" w:hAnsi="Arial" w:cs="Arial"/>
          <w:sz w:val="24"/>
          <w:szCs w:val="24"/>
        </w:rPr>
        <w:t xml:space="preserve"> </w:t>
      </w:r>
      <w:r w:rsidRPr="004C7A9E">
        <w:rPr>
          <w:rFonts w:ascii="Arial" w:hAnsi="Arial" w:cs="Arial"/>
          <w:sz w:val="24"/>
          <w:szCs w:val="24"/>
        </w:rPr>
        <w:t>A fiscalização da execução do objeto da Ata de Registro de Preço será realizada pela Administração, através do servidor indicado abaixo, o qual atuará no acompanhamento da realização dos serviços:</w:t>
      </w:r>
    </w:p>
    <w:p w:rsidR="00D43DDE" w:rsidRDefault="00D43DDE" w:rsidP="00044F5A">
      <w:pPr>
        <w:autoSpaceDE w:val="0"/>
        <w:autoSpaceDN w:val="0"/>
        <w:adjustRightInd w:val="0"/>
        <w:spacing w:after="0" w:line="240" w:lineRule="auto"/>
        <w:jc w:val="both"/>
        <w:rPr>
          <w:rFonts w:ascii="Arial" w:hAnsi="Arial" w:cs="Arial"/>
          <w:b/>
          <w:color w:val="000000"/>
          <w:sz w:val="24"/>
          <w:szCs w:val="24"/>
        </w:rPr>
      </w:pP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b/>
          <w:color w:val="000000"/>
          <w:sz w:val="24"/>
          <w:szCs w:val="24"/>
        </w:rPr>
        <w:t>13.1.</w:t>
      </w:r>
      <w:r w:rsidR="00D43DDE">
        <w:rPr>
          <w:rFonts w:ascii="Arial" w:hAnsi="Arial" w:cs="Arial"/>
          <w:b/>
          <w:color w:val="000000"/>
          <w:sz w:val="24"/>
          <w:szCs w:val="24"/>
        </w:rPr>
        <w:t>1</w:t>
      </w:r>
      <w:r w:rsidRPr="00D43DDE">
        <w:rPr>
          <w:rFonts w:ascii="Arial" w:hAnsi="Arial" w:cs="Arial"/>
          <w:color w:val="000000"/>
          <w:sz w:val="24"/>
          <w:szCs w:val="24"/>
        </w:rPr>
        <w:t xml:space="preserve"> O responsável pel</w:t>
      </w:r>
      <w:r w:rsidR="00CA427B">
        <w:rPr>
          <w:rFonts w:ascii="Arial" w:hAnsi="Arial" w:cs="Arial"/>
          <w:color w:val="000000"/>
          <w:sz w:val="24"/>
          <w:szCs w:val="24"/>
        </w:rPr>
        <w:t xml:space="preserve">a Fiscalização </w:t>
      </w:r>
      <w:r w:rsidRPr="00D43DDE">
        <w:rPr>
          <w:rFonts w:ascii="Arial" w:hAnsi="Arial" w:cs="Arial"/>
          <w:color w:val="000000"/>
          <w:sz w:val="24"/>
          <w:szCs w:val="24"/>
        </w:rPr>
        <w:t>do</w:t>
      </w:r>
      <w:r w:rsidR="00CA427B">
        <w:rPr>
          <w:rFonts w:ascii="Arial" w:hAnsi="Arial" w:cs="Arial"/>
          <w:color w:val="000000"/>
          <w:sz w:val="24"/>
          <w:szCs w:val="24"/>
        </w:rPr>
        <w:t>s</w:t>
      </w:r>
      <w:r w:rsidRPr="00D43DDE">
        <w:rPr>
          <w:rFonts w:ascii="Arial" w:hAnsi="Arial" w:cs="Arial"/>
          <w:color w:val="000000"/>
          <w:sz w:val="24"/>
          <w:szCs w:val="24"/>
        </w:rPr>
        <w:t xml:space="preserve"> </w:t>
      </w:r>
      <w:r w:rsidR="00CA427B">
        <w:rPr>
          <w:rFonts w:ascii="Arial" w:hAnsi="Arial" w:cs="Arial"/>
          <w:color w:val="000000"/>
          <w:sz w:val="24"/>
          <w:szCs w:val="24"/>
        </w:rPr>
        <w:t>Serviços contratados</w:t>
      </w:r>
      <w:proofErr w:type="gramStart"/>
      <w:r w:rsidRPr="00D43DDE">
        <w:rPr>
          <w:rFonts w:ascii="Arial" w:hAnsi="Arial" w:cs="Arial"/>
          <w:color w:val="000000"/>
          <w:sz w:val="24"/>
          <w:szCs w:val="24"/>
        </w:rPr>
        <w:t>, é</w:t>
      </w:r>
      <w:proofErr w:type="gramEnd"/>
      <w:r w:rsidRPr="00D43DDE">
        <w:rPr>
          <w:rFonts w:ascii="Arial" w:hAnsi="Arial" w:cs="Arial"/>
          <w:color w:val="000000"/>
          <w:sz w:val="24"/>
          <w:szCs w:val="24"/>
        </w:rPr>
        <w:t xml:space="preserve"> o (a) </w:t>
      </w:r>
      <w:proofErr w:type="spellStart"/>
      <w:r w:rsidRPr="00D43DDE">
        <w:rPr>
          <w:rFonts w:ascii="Arial" w:hAnsi="Arial" w:cs="Arial"/>
          <w:color w:val="000000"/>
          <w:sz w:val="24"/>
          <w:szCs w:val="24"/>
        </w:rPr>
        <w:t>Sr</w:t>
      </w:r>
      <w:proofErr w:type="spellEnd"/>
      <w:r w:rsidRPr="00D43DDE">
        <w:rPr>
          <w:rFonts w:ascii="Arial" w:hAnsi="Arial" w:cs="Arial"/>
          <w:color w:val="000000"/>
          <w:sz w:val="24"/>
          <w:szCs w:val="24"/>
        </w:rPr>
        <w:t xml:space="preserve"> (a) </w:t>
      </w:r>
      <w:r w:rsidR="00CA427B">
        <w:rPr>
          <w:rFonts w:ascii="Arial" w:hAnsi="Arial" w:cs="Arial"/>
          <w:color w:val="000000"/>
          <w:sz w:val="24"/>
          <w:szCs w:val="24"/>
        </w:rPr>
        <w:t>Fernando da Silva</w:t>
      </w:r>
      <w:r w:rsidRPr="00D43DDE">
        <w:rPr>
          <w:rFonts w:ascii="Arial" w:hAnsi="Arial" w:cs="Arial"/>
          <w:color w:val="000000"/>
          <w:sz w:val="24"/>
          <w:szCs w:val="24"/>
        </w:rPr>
        <w:t>, designado pela Portaria nº</w:t>
      </w:r>
      <w:r w:rsidR="00CA427B">
        <w:rPr>
          <w:rFonts w:ascii="Arial" w:hAnsi="Arial" w:cs="Arial"/>
          <w:color w:val="000000"/>
          <w:sz w:val="24"/>
          <w:szCs w:val="24"/>
        </w:rPr>
        <w:t xml:space="preserve"> 056</w:t>
      </w:r>
      <w:r w:rsidRPr="00D43DDE">
        <w:rPr>
          <w:rFonts w:ascii="Arial" w:hAnsi="Arial" w:cs="Arial"/>
          <w:color w:val="000000"/>
          <w:sz w:val="24"/>
          <w:szCs w:val="24"/>
        </w:rPr>
        <w:t>/</w:t>
      </w:r>
      <w:r w:rsidR="00CA427B">
        <w:rPr>
          <w:rFonts w:ascii="Arial" w:hAnsi="Arial" w:cs="Arial"/>
          <w:color w:val="000000"/>
          <w:sz w:val="24"/>
          <w:szCs w:val="24"/>
        </w:rPr>
        <w:t>2017</w:t>
      </w:r>
      <w:r w:rsidRPr="00D43DDE">
        <w:rPr>
          <w:rFonts w:ascii="Arial" w:hAnsi="Arial" w:cs="Arial"/>
          <w:color w:val="000000"/>
          <w:sz w:val="24"/>
          <w:szCs w:val="24"/>
        </w:rPr>
        <w:t>.</w:t>
      </w: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color w:val="000000"/>
          <w:sz w:val="24"/>
          <w:szCs w:val="24"/>
        </w:rPr>
        <w:t xml:space="preserve"> </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r w:rsidRPr="00D43DDE">
        <w:rPr>
          <w:rFonts w:ascii="Arial" w:hAnsi="Arial" w:cs="Arial"/>
          <w:b/>
          <w:color w:val="000000"/>
          <w:sz w:val="24"/>
          <w:szCs w:val="24"/>
        </w:rPr>
        <w:t>13.</w:t>
      </w:r>
      <w:r w:rsidR="00D43DDE">
        <w:rPr>
          <w:rFonts w:ascii="Arial" w:hAnsi="Arial" w:cs="Arial"/>
          <w:b/>
          <w:color w:val="000000"/>
          <w:sz w:val="24"/>
          <w:szCs w:val="24"/>
        </w:rPr>
        <w:t>1.</w:t>
      </w:r>
      <w:r w:rsidRPr="00D43DDE">
        <w:rPr>
          <w:rFonts w:ascii="Arial" w:hAnsi="Arial" w:cs="Arial"/>
          <w:b/>
          <w:color w:val="000000"/>
          <w:sz w:val="24"/>
          <w:szCs w:val="24"/>
        </w:rPr>
        <w:t>2</w:t>
      </w:r>
      <w:r w:rsidRPr="00D43DDE">
        <w:rPr>
          <w:rFonts w:ascii="Arial" w:hAnsi="Arial" w:cs="Arial"/>
          <w:color w:val="000000"/>
          <w:sz w:val="24"/>
          <w:szCs w:val="24"/>
        </w:rPr>
        <w:t>. O gestor do c</w:t>
      </w:r>
      <w:r w:rsidR="00CA427B">
        <w:rPr>
          <w:rFonts w:ascii="Arial" w:hAnsi="Arial" w:cs="Arial"/>
          <w:color w:val="000000"/>
          <w:sz w:val="24"/>
          <w:szCs w:val="24"/>
        </w:rPr>
        <w:t xml:space="preserve">ontrato é o (a) Srtª.  Amanda Milena Ribeiro, </w:t>
      </w:r>
      <w:r w:rsidRPr="00D43DDE">
        <w:rPr>
          <w:rFonts w:ascii="Arial" w:hAnsi="Arial" w:cs="Arial"/>
          <w:color w:val="000000"/>
          <w:sz w:val="24"/>
          <w:szCs w:val="24"/>
        </w:rPr>
        <w:t>designado pela Portaria nº</w:t>
      </w:r>
      <w:r w:rsidR="00CA427B">
        <w:rPr>
          <w:rFonts w:ascii="Arial" w:hAnsi="Arial" w:cs="Arial"/>
          <w:color w:val="000000"/>
          <w:sz w:val="24"/>
          <w:szCs w:val="24"/>
        </w:rPr>
        <w:t xml:space="preserve"> 119/2019</w:t>
      </w:r>
      <w:r w:rsidRPr="00D43DDE">
        <w:rPr>
          <w:rFonts w:ascii="Arial" w:hAnsi="Arial" w:cs="Arial"/>
          <w:color w:val="000000"/>
          <w:sz w:val="24"/>
          <w:szCs w:val="24"/>
        </w:rPr>
        <w:t>.</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p>
    <w:p w:rsidR="00FE7890" w:rsidRPr="007B1C00" w:rsidRDefault="00FE7890"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B1C00">
        <w:rPr>
          <w:rFonts w:ascii="Arial" w:eastAsia="Times New Roman" w:hAnsi="Arial" w:cs="Arial"/>
          <w:b/>
          <w:sz w:val="24"/>
          <w:szCs w:val="24"/>
          <w:u w:val="single"/>
          <w:lang w:eastAsia="pt-BR"/>
        </w:rPr>
        <w:t xml:space="preserve">CLÁUSULA DÉCIMA </w:t>
      </w:r>
      <w:r w:rsidR="00044F5A">
        <w:rPr>
          <w:rFonts w:ascii="Arial" w:eastAsia="Times New Roman" w:hAnsi="Arial" w:cs="Arial"/>
          <w:b/>
          <w:sz w:val="24"/>
          <w:szCs w:val="24"/>
          <w:u w:val="single"/>
          <w:lang w:eastAsia="pt-BR"/>
        </w:rPr>
        <w:t>QUARTA</w:t>
      </w:r>
      <w:r w:rsidRPr="007B1C00">
        <w:rPr>
          <w:rFonts w:ascii="Arial" w:eastAsia="Times New Roman" w:hAnsi="Arial" w:cs="Arial"/>
          <w:b/>
          <w:sz w:val="24"/>
          <w:szCs w:val="24"/>
          <w:u w:val="single"/>
          <w:lang w:eastAsia="pt-BR"/>
        </w:rPr>
        <w:t xml:space="preserve">: </w:t>
      </w:r>
      <w:r w:rsidR="007B1C00" w:rsidRPr="007B1C00">
        <w:rPr>
          <w:rFonts w:ascii="Arial" w:eastAsia="Times New Roman" w:hAnsi="Arial" w:cs="Arial"/>
          <w:b/>
          <w:bCs/>
          <w:sz w:val="24"/>
          <w:szCs w:val="24"/>
          <w:u w:val="single"/>
          <w:lang w:eastAsia="pt-BR"/>
        </w:rPr>
        <w:t>Da</w:t>
      </w:r>
      <w:r w:rsidR="007B1C00" w:rsidRPr="007B1C00">
        <w:rPr>
          <w:rFonts w:ascii="Arial" w:eastAsia="Times New Roman" w:hAnsi="Arial" w:cs="Arial"/>
          <w:b/>
          <w:bCs/>
          <w:spacing w:val="1"/>
          <w:sz w:val="24"/>
          <w:szCs w:val="24"/>
          <w:u w:val="single"/>
          <w:lang w:eastAsia="pt-BR"/>
        </w:rPr>
        <w:t xml:space="preserve"> </w:t>
      </w:r>
      <w:r w:rsidR="007B1C00" w:rsidRPr="007B1C00">
        <w:rPr>
          <w:rFonts w:ascii="Arial" w:eastAsia="Times New Roman" w:hAnsi="Arial" w:cs="Arial"/>
          <w:b/>
          <w:bCs/>
          <w:sz w:val="24"/>
          <w:szCs w:val="24"/>
          <w:u w:val="single"/>
          <w:lang w:eastAsia="pt-BR"/>
        </w:rPr>
        <w:t>Publicação</w:t>
      </w:r>
    </w:p>
    <w:p w:rsidR="007B1C00" w:rsidRPr="00426A63" w:rsidRDefault="007B1C0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.1.</w:t>
      </w:r>
      <w:r w:rsidR="00FE7890" w:rsidRPr="00426A63">
        <w:rPr>
          <w:rFonts w:ascii="Arial" w:eastAsia="Times New Roman" w:hAnsi="Arial" w:cs="Arial"/>
          <w:sz w:val="24"/>
          <w:szCs w:val="24"/>
          <w:lang w:eastAsia="pt-BR"/>
        </w:rPr>
        <w:t xml:space="preserve"> Em </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onformidade com o disposto no parágrafo úni</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 do art. 61 da Lei nº 8.666/93,</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será</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publicado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o extrato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instrumento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pacing w:val="1"/>
          <w:sz w:val="24"/>
          <w:szCs w:val="24"/>
          <w:lang w:eastAsia="pt-BR"/>
        </w:rPr>
        <w:t>d</w:t>
      </w:r>
      <w:r w:rsidR="00FE7890" w:rsidRPr="00426A63">
        <w:rPr>
          <w:rFonts w:ascii="Arial" w:eastAsia="Times New Roman" w:hAnsi="Arial" w:cs="Arial"/>
          <w:sz w:val="24"/>
          <w:szCs w:val="24"/>
          <w:lang w:eastAsia="pt-BR"/>
        </w:rPr>
        <w:t>a Ata de Registro de Preços</w:t>
      </w:r>
      <w:r w:rsidR="00FE7890" w:rsidRPr="00426A63">
        <w:rPr>
          <w:rFonts w:ascii="Arial" w:eastAsia="Times New Roman" w:hAnsi="Arial" w:cs="Arial"/>
          <w:spacing w:val="1"/>
          <w:sz w:val="24"/>
          <w:szCs w:val="24"/>
          <w:lang w:eastAsia="pt-BR"/>
        </w:rPr>
        <w:t xml:space="preserve"> (Ata SRP) </w:t>
      </w:r>
      <w:r w:rsidR="00FE7890" w:rsidRPr="00426A63">
        <w:rPr>
          <w:rFonts w:ascii="Arial" w:eastAsia="Times New Roman" w:hAnsi="Arial" w:cs="Arial"/>
          <w:sz w:val="24"/>
          <w:szCs w:val="24"/>
          <w:lang w:eastAsia="pt-BR"/>
        </w:rPr>
        <w:t>no</w:t>
      </w:r>
      <w:r w:rsidR="00FE7890" w:rsidRPr="00426A63">
        <w:rPr>
          <w:rFonts w:ascii="Arial" w:eastAsia="Times New Roman" w:hAnsi="Arial" w:cs="Arial"/>
          <w:spacing w:val="1"/>
          <w:sz w:val="24"/>
          <w:szCs w:val="24"/>
          <w:lang w:eastAsia="pt-BR"/>
        </w:rPr>
        <w:t xml:space="preserve"> </w:t>
      </w:r>
      <w:r w:rsidR="00FE7890" w:rsidRPr="00426A63">
        <w:rPr>
          <w:rFonts w:ascii="Arial" w:eastAsia="Times New Roman" w:hAnsi="Arial" w:cs="Arial"/>
          <w:sz w:val="24"/>
          <w:szCs w:val="24"/>
          <w:lang w:eastAsia="pt-BR"/>
        </w:rPr>
        <w:t>Jornal Diário Oficial dos Municípios do Paraná.</w:t>
      </w:r>
    </w:p>
    <w:p w:rsidR="00BC21B9" w:rsidRDefault="00BC21B9" w:rsidP="00FE789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.2.</w:t>
      </w:r>
      <w:r w:rsidR="00FE7890" w:rsidRPr="00426A63">
        <w:rPr>
          <w:rFonts w:ascii="Arial" w:eastAsia="Times New Roman" w:hAnsi="Arial" w:cs="Arial"/>
          <w:sz w:val="24"/>
          <w:szCs w:val="24"/>
          <w:lang w:eastAsia="pt-BR"/>
        </w:rPr>
        <w:t xml:space="preserve"> A Ata de Registro de Preços será publicada no Sitio da Prefeitura Municipal – </w:t>
      </w:r>
      <w:hyperlink r:id="rId9" w:history="1">
        <w:r w:rsidR="00FE7890" w:rsidRPr="00426A63">
          <w:rPr>
            <w:rFonts w:ascii="Arial" w:eastAsia="Times New Roman" w:hAnsi="Arial" w:cs="Arial"/>
            <w:color w:val="0000FF"/>
            <w:sz w:val="24"/>
            <w:szCs w:val="24"/>
            <w:u w:val="single"/>
            <w:lang w:eastAsia="pt-BR"/>
          </w:rPr>
          <w:t>www.itambaraca.pr.gov.br</w:t>
        </w:r>
      </w:hyperlink>
      <w:r w:rsidR="00FE7890" w:rsidRPr="00426A63">
        <w:rPr>
          <w:rFonts w:ascii="Arial" w:eastAsia="Times New Roman" w:hAnsi="Arial" w:cs="Arial"/>
          <w:sz w:val="24"/>
          <w:szCs w:val="24"/>
          <w:lang w:eastAsia="pt-BR"/>
        </w:rPr>
        <w:t xml:space="preserve">, sendo republicada trimestralmente conforme determina a Lei nº 8.666/93, no Art. 15§2º. </w:t>
      </w:r>
    </w:p>
    <w:p w:rsidR="00FE7890" w:rsidRPr="00426A63" w:rsidRDefault="00FE789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235ECC"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35ECC">
        <w:rPr>
          <w:rFonts w:ascii="Arial" w:eastAsia="Times New Roman" w:hAnsi="Arial" w:cs="Arial"/>
          <w:b/>
          <w:snapToGrid w:val="0"/>
          <w:color w:val="000000"/>
          <w:sz w:val="24"/>
          <w:szCs w:val="24"/>
          <w:u w:val="single"/>
          <w:lang w:eastAsia="pt-BR"/>
        </w:rPr>
        <w:t xml:space="preserve">CLÁUSULA DÉCIMA </w:t>
      </w:r>
      <w:r w:rsidR="002B3A2F" w:rsidRPr="00235ECC">
        <w:rPr>
          <w:rFonts w:ascii="Arial" w:eastAsia="Times New Roman" w:hAnsi="Arial" w:cs="Arial"/>
          <w:b/>
          <w:snapToGrid w:val="0"/>
          <w:color w:val="000000"/>
          <w:sz w:val="24"/>
          <w:szCs w:val="24"/>
          <w:u w:val="single"/>
          <w:lang w:eastAsia="pt-BR"/>
        </w:rPr>
        <w:t>QU</w:t>
      </w:r>
      <w:r w:rsidR="00044F5A">
        <w:rPr>
          <w:rFonts w:ascii="Arial" w:eastAsia="Times New Roman" w:hAnsi="Arial" w:cs="Arial"/>
          <w:b/>
          <w:snapToGrid w:val="0"/>
          <w:color w:val="000000"/>
          <w:sz w:val="24"/>
          <w:szCs w:val="24"/>
          <w:u w:val="single"/>
          <w:lang w:eastAsia="pt-BR"/>
        </w:rPr>
        <w:t>IN</w:t>
      </w:r>
      <w:r w:rsidR="002B3A2F" w:rsidRPr="00235ECC">
        <w:rPr>
          <w:rFonts w:ascii="Arial" w:eastAsia="Times New Roman" w:hAnsi="Arial" w:cs="Arial"/>
          <w:b/>
          <w:snapToGrid w:val="0"/>
          <w:color w:val="000000"/>
          <w:sz w:val="24"/>
          <w:szCs w:val="24"/>
          <w:u w:val="single"/>
          <w:lang w:eastAsia="pt-BR"/>
        </w:rPr>
        <w:t>TA</w:t>
      </w:r>
      <w:r w:rsidRPr="00235ECC">
        <w:rPr>
          <w:rFonts w:ascii="Arial" w:eastAsia="Times New Roman" w:hAnsi="Arial" w:cs="Arial"/>
          <w:b/>
          <w:snapToGrid w:val="0"/>
          <w:color w:val="000000"/>
          <w:sz w:val="24"/>
          <w:szCs w:val="24"/>
          <w:u w:val="single"/>
          <w:lang w:eastAsia="pt-BR"/>
        </w:rPr>
        <w:t xml:space="preserve">: </w:t>
      </w:r>
      <w:r w:rsidR="00235ECC" w:rsidRPr="00235ECC">
        <w:rPr>
          <w:rFonts w:ascii="Arial" w:hAnsi="Arial" w:cs="Arial"/>
          <w:b/>
          <w:bCs/>
          <w:sz w:val="24"/>
          <w:szCs w:val="24"/>
          <w:u w:val="single"/>
        </w:rPr>
        <w:t>Legislação Aplicável</w:t>
      </w:r>
    </w:p>
    <w:p w:rsidR="00EF69C2" w:rsidRDefault="00EF69C2" w:rsidP="006B6838">
      <w:pPr>
        <w:spacing w:after="0" w:line="240" w:lineRule="auto"/>
        <w:ind w:right="-101"/>
        <w:jc w:val="both"/>
        <w:rPr>
          <w:rFonts w:ascii="Arial" w:eastAsia="Times New Roman" w:hAnsi="Arial" w:cs="Arial"/>
          <w:b/>
          <w:sz w:val="24"/>
          <w:szCs w:val="24"/>
          <w:lang w:eastAsia="pt-BR"/>
        </w:rPr>
      </w:pPr>
    </w:p>
    <w:p w:rsidR="006B6838" w:rsidRPr="00426A63" w:rsidRDefault="00044F5A" w:rsidP="006B6838">
      <w:pPr>
        <w:spacing w:after="0" w:line="240" w:lineRule="auto"/>
        <w:ind w:right="-101"/>
        <w:jc w:val="both"/>
        <w:rPr>
          <w:rFonts w:ascii="Arial" w:eastAsia="Times New Roman" w:hAnsi="Arial" w:cs="Arial"/>
          <w:sz w:val="24"/>
          <w:szCs w:val="24"/>
          <w:lang w:eastAsia="pt-BR"/>
        </w:rPr>
      </w:pPr>
      <w:r>
        <w:rPr>
          <w:rFonts w:ascii="Arial" w:eastAsia="Times New Roman" w:hAnsi="Arial" w:cs="Arial"/>
          <w:b/>
          <w:sz w:val="24"/>
          <w:szCs w:val="24"/>
          <w:lang w:eastAsia="pt-BR"/>
        </w:rPr>
        <w:t>15</w:t>
      </w:r>
      <w:r w:rsidR="006B6838" w:rsidRPr="00426A63">
        <w:rPr>
          <w:rFonts w:ascii="Arial" w:eastAsia="Times New Roman" w:hAnsi="Arial" w:cs="Arial"/>
          <w:sz w:val="24"/>
          <w:szCs w:val="24"/>
          <w:lang w:eastAsia="pt-BR"/>
        </w:rPr>
        <w:t>.</w:t>
      </w:r>
      <w:r w:rsidR="006B6838" w:rsidRPr="00426A63">
        <w:rPr>
          <w:rFonts w:ascii="Arial" w:eastAsia="Times New Roman" w:hAnsi="Arial" w:cs="Arial"/>
          <w:b/>
          <w:sz w:val="24"/>
          <w:szCs w:val="24"/>
          <w:lang w:eastAsia="pt-BR"/>
        </w:rPr>
        <w:t>1</w:t>
      </w:r>
      <w:r w:rsidR="006B6838" w:rsidRPr="00426A6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838" w:rsidRPr="00426A63" w:rsidRDefault="006B6838" w:rsidP="006B6838">
      <w:pPr>
        <w:spacing w:after="0" w:line="240" w:lineRule="auto"/>
        <w:ind w:right="-101"/>
        <w:jc w:val="both"/>
        <w:rPr>
          <w:rFonts w:ascii="Arial" w:eastAsia="Times New Roman" w:hAnsi="Arial" w:cs="Arial"/>
          <w:sz w:val="24"/>
          <w:szCs w:val="24"/>
          <w:lang w:eastAsia="pt-BR"/>
        </w:rPr>
      </w:pPr>
    </w:p>
    <w:p w:rsidR="006B6838" w:rsidRPr="00426A63" w:rsidRDefault="006B6838" w:rsidP="006B6838">
      <w:pPr>
        <w:spacing w:after="0" w:line="240" w:lineRule="auto"/>
        <w:ind w:right="-101"/>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5</w:t>
      </w:r>
      <w:r w:rsidRPr="00426A63">
        <w:rPr>
          <w:rFonts w:ascii="Arial" w:eastAsia="Times New Roman" w:hAnsi="Arial" w:cs="Arial"/>
          <w:b/>
          <w:sz w:val="24"/>
          <w:szCs w:val="24"/>
          <w:lang w:eastAsia="pt-BR"/>
        </w:rPr>
        <w:t>.2.</w:t>
      </w:r>
      <w:r w:rsidRPr="00426A6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426A63" w:rsidRDefault="000264C1" w:rsidP="00FE7890">
      <w:pPr>
        <w:autoSpaceDE w:val="0"/>
        <w:autoSpaceDN w:val="0"/>
        <w:adjustRightInd w:val="0"/>
        <w:spacing w:after="0" w:line="240" w:lineRule="auto"/>
        <w:jc w:val="both"/>
        <w:rPr>
          <w:rFonts w:ascii="Arial" w:eastAsia="Times New Roman" w:hAnsi="Arial" w:cs="Arial"/>
          <w:b/>
          <w:sz w:val="24"/>
          <w:szCs w:val="24"/>
          <w:lang w:eastAsia="pt-BR"/>
        </w:rPr>
      </w:pP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r w:rsidRPr="00BD7474">
        <w:rPr>
          <w:rFonts w:ascii="Arial" w:eastAsia="Times New Roman" w:hAnsi="Arial" w:cs="Arial"/>
          <w:b/>
          <w:snapToGrid w:val="0"/>
          <w:color w:val="000000"/>
          <w:sz w:val="24"/>
          <w:szCs w:val="24"/>
          <w:lang w:eastAsia="pt-BR"/>
        </w:rPr>
        <w:t xml:space="preserve">CLÁUSULA DÉCIMA </w:t>
      </w:r>
      <w:r w:rsidR="00044F5A">
        <w:rPr>
          <w:rFonts w:ascii="Arial" w:eastAsia="Times New Roman" w:hAnsi="Arial" w:cs="Arial"/>
          <w:b/>
          <w:snapToGrid w:val="0"/>
          <w:color w:val="000000"/>
          <w:sz w:val="24"/>
          <w:szCs w:val="24"/>
          <w:lang w:eastAsia="pt-BR"/>
        </w:rPr>
        <w:t>SEXTA</w:t>
      </w:r>
      <w:r w:rsidRPr="00BD7474">
        <w:rPr>
          <w:rFonts w:ascii="Arial" w:eastAsia="Times New Roman" w:hAnsi="Arial" w:cs="Arial"/>
          <w:b/>
          <w:snapToGrid w:val="0"/>
          <w:color w:val="000000"/>
          <w:sz w:val="24"/>
          <w:szCs w:val="24"/>
          <w:lang w:eastAsia="pt-BR"/>
        </w:rPr>
        <w:t xml:space="preserve">: </w:t>
      </w:r>
      <w:r w:rsidRPr="00BD7474">
        <w:rPr>
          <w:rFonts w:ascii="Arial" w:hAnsi="Arial" w:cs="Arial"/>
          <w:b/>
          <w:bCs/>
          <w:color w:val="000000"/>
          <w:sz w:val="24"/>
          <w:szCs w:val="24"/>
          <w:u w:val="single"/>
        </w:rPr>
        <w:t>Disposições Gerais</w:t>
      </w:r>
      <w:r w:rsidRPr="00BD7474">
        <w:rPr>
          <w:rFonts w:ascii="Arial" w:hAnsi="Arial" w:cs="Arial"/>
          <w:b/>
          <w:bCs/>
          <w:color w:val="000000"/>
          <w:sz w:val="24"/>
          <w:szCs w:val="24"/>
        </w:rPr>
        <w:t xml:space="preserve"> </w:t>
      </w: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p>
    <w:p w:rsidR="003174F1" w:rsidRPr="00BD7474" w:rsidRDefault="00044F5A" w:rsidP="003174F1">
      <w:pPr>
        <w:autoSpaceDE w:val="0"/>
        <w:autoSpaceDN w:val="0"/>
        <w:adjustRightInd w:val="0"/>
        <w:spacing w:after="157" w:line="240" w:lineRule="auto"/>
        <w:jc w:val="both"/>
        <w:rPr>
          <w:rFonts w:ascii="Arial" w:hAnsi="Arial" w:cs="Arial"/>
          <w:color w:val="000000"/>
          <w:sz w:val="24"/>
          <w:szCs w:val="24"/>
        </w:rPr>
      </w:pPr>
      <w:r>
        <w:rPr>
          <w:rFonts w:ascii="Arial" w:hAnsi="Arial" w:cs="Arial"/>
          <w:b/>
          <w:color w:val="000000"/>
          <w:sz w:val="24"/>
          <w:szCs w:val="24"/>
        </w:rPr>
        <w:lastRenderedPageBreak/>
        <w:t>16</w:t>
      </w:r>
      <w:r w:rsidR="003174F1" w:rsidRPr="00BD7474">
        <w:rPr>
          <w:rFonts w:ascii="Arial" w:hAnsi="Arial" w:cs="Arial"/>
          <w:b/>
          <w:color w:val="000000"/>
          <w:sz w:val="24"/>
          <w:szCs w:val="24"/>
        </w:rPr>
        <w:t>.1.</w:t>
      </w:r>
      <w:r w:rsidR="003174F1" w:rsidRPr="00BD7474">
        <w:rPr>
          <w:rFonts w:ascii="Arial" w:hAnsi="Arial" w:cs="Arial"/>
          <w:color w:val="000000"/>
          <w:sz w:val="24"/>
          <w:szCs w:val="24"/>
        </w:rPr>
        <w:t xml:space="preserve"> O beneficiário do presente registro de preços assume o comp</w:t>
      </w:r>
      <w:r w:rsidR="003174F1">
        <w:rPr>
          <w:rFonts w:ascii="Arial" w:hAnsi="Arial" w:cs="Arial"/>
          <w:color w:val="000000"/>
          <w:sz w:val="24"/>
          <w:szCs w:val="24"/>
        </w:rPr>
        <w:t>romisso de fornecer os produtos</w:t>
      </w:r>
      <w:r w:rsidR="003174F1" w:rsidRPr="00BD7474">
        <w:rPr>
          <w:rFonts w:ascii="Arial" w:hAnsi="Arial" w:cs="Arial"/>
          <w:color w:val="000000"/>
          <w:sz w:val="24"/>
          <w:szCs w:val="24"/>
        </w:rPr>
        <w:t xml:space="preserve"> objeto desta ata, até as quantidades máximas referidas/estimadas, pelo preço registrado, durante o prazo de validade da Ata, em conformidade com o edital do Pregão Presencial para Registro de Preços nº </w:t>
      </w:r>
      <w:r w:rsidR="00BE352D">
        <w:rPr>
          <w:rFonts w:ascii="Arial" w:hAnsi="Arial" w:cs="Arial"/>
          <w:color w:val="000000"/>
          <w:sz w:val="24"/>
          <w:szCs w:val="24"/>
        </w:rPr>
        <w:t>0</w:t>
      </w:r>
      <w:r w:rsidR="00F94ADE">
        <w:rPr>
          <w:rFonts w:ascii="Arial" w:hAnsi="Arial" w:cs="Arial"/>
          <w:color w:val="000000"/>
          <w:sz w:val="24"/>
          <w:szCs w:val="24"/>
        </w:rPr>
        <w:t>36</w:t>
      </w:r>
      <w:r w:rsidR="003174F1" w:rsidRPr="00BD7474">
        <w:rPr>
          <w:rFonts w:ascii="Arial" w:hAnsi="Arial" w:cs="Arial"/>
          <w:color w:val="000000"/>
          <w:sz w:val="24"/>
          <w:szCs w:val="24"/>
        </w:rPr>
        <w:t>/201</w:t>
      </w:r>
      <w:r w:rsidR="0032699E">
        <w:rPr>
          <w:rFonts w:ascii="Arial" w:hAnsi="Arial" w:cs="Arial"/>
          <w:color w:val="000000"/>
          <w:sz w:val="24"/>
          <w:szCs w:val="24"/>
        </w:rPr>
        <w:t>9</w:t>
      </w:r>
      <w:r w:rsidR="003174F1" w:rsidRPr="00BD7474">
        <w:rPr>
          <w:rFonts w:ascii="Arial" w:hAnsi="Arial" w:cs="Arial"/>
          <w:color w:val="000000"/>
          <w:sz w:val="24"/>
          <w:szCs w:val="24"/>
        </w:rPr>
        <w:t xml:space="preserve">. </w:t>
      </w:r>
    </w:p>
    <w:p w:rsidR="003174F1" w:rsidRPr="009A662F"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16.2</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É vedado efetuar acréscimos nos quantitativos fixados pela </w:t>
      </w:r>
      <w:r w:rsidR="003174F1" w:rsidRPr="00606650">
        <w:rPr>
          <w:rFonts w:ascii="Arial" w:eastAsia="Times New Roman" w:hAnsi="Arial" w:cs="Arial"/>
          <w:iCs/>
          <w:color w:val="000000"/>
          <w:sz w:val="24"/>
          <w:szCs w:val="24"/>
          <w:lang w:eastAsia="pt-BR"/>
        </w:rPr>
        <w:t>ata de registro de preços</w:t>
      </w:r>
      <w:r w:rsidR="003174F1" w:rsidRPr="009A662F">
        <w:rPr>
          <w:rFonts w:ascii="Arial" w:eastAsia="Times New Roman" w:hAnsi="Arial" w:cs="Arial"/>
          <w:color w:val="000000"/>
          <w:sz w:val="24"/>
          <w:szCs w:val="24"/>
          <w:lang w:eastAsia="pt-BR"/>
        </w:rPr>
        <w:t>, inclusive o acréscimo de que trata o §1º do art. 65 da Lei nº 8.666, de 1993</w:t>
      </w:r>
      <w:r w:rsidR="003174F1">
        <w:rPr>
          <w:rFonts w:ascii="Arial" w:eastAsia="Times New Roman" w:hAnsi="Arial" w:cs="Arial"/>
          <w:color w:val="000000"/>
          <w:sz w:val="24"/>
          <w:szCs w:val="24"/>
          <w:lang w:eastAsia="pt-BR"/>
        </w:rPr>
        <w:t>, conforme Artigo 12, § 1º do Decreto Federal nº 7.892/13</w:t>
      </w:r>
      <w:r w:rsidR="003174F1" w:rsidRPr="009A662F">
        <w:rPr>
          <w:rFonts w:ascii="Arial" w:eastAsia="Times New Roman" w:hAnsi="Arial" w:cs="Arial"/>
          <w:color w:val="000000"/>
          <w:sz w:val="24"/>
          <w:szCs w:val="24"/>
          <w:lang w:eastAsia="pt-BR"/>
        </w:rPr>
        <w:t xml:space="preserve">; </w:t>
      </w:r>
    </w:p>
    <w:p w:rsidR="003174F1" w:rsidRDefault="003174F1" w:rsidP="003174F1">
      <w:pPr>
        <w:spacing w:after="0" w:line="240" w:lineRule="auto"/>
        <w:ind w:right="-54"/>
        <w:jc w:val="both"/>
        <w:rPr>
          <w:rFonts w:ascii="Arial" w:eastAsia="Times New Roman" w:hAnsi="Arial" w:cs="Arial"/>
          <w:b/>
          <w:bCs/>
          <w:color w:val="000000"/>
          <w:sz w:val="24"/>
          <w:szCs w:val="24"/>
          <w:lang w:eastAsia="pt-BR"/>
        </w:rPr>
      </w:pPr>
    </w:p>
    <w:p w:rsidR="003174F1" w:rsidRPr="009A662F" w:rsidRDefault="00044F5A" w:rsidP="003174F1">
      <w:pPr>
        <w:spacing w:after="0" w:line="240" w:lineRule="auto"/>
        <w:ind w:right="-54"/>
        <w:jc w:val="both"/>
        <w:rPr>
          <w:rFonts w:ascii="Arial" w:eastAsia="Times New Roman" w:hAnsi="Arial" w:cs="Arial"/>
          <w:b/>
          <w:sz w:val="24"/>
          <w:szCs w:val="24"/>
          <w:lang w:eastAsia="pt-BR"/>
        </w:rPr>
      </w:pPr>
      <w:r>
        <w:rPr>
          <w:rFonts w:ascii="Arial" w:eastAsia="Times New Roman" w:hAnsi="Arial" w:cs="Arial"/>
          <w:b/>
          <w:bCs/>
          <w:color w:val="000000"/>
          <w:sz w:val="24"/>
          <w:szCs w:val="24"/>
          <w:lang w:eastAsia="pt-BR"/>
        </w:rPr>
        <w:t>16.3</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Em caso de celebração de </w:t>
      </w:r>
      <w:r w:rsidR="003174F1" w:rsidRPr="009A662F">
        <w:rPr>
          <w:rFonts w:ascii="Arial" w:eastAsia="Times New Roman" w:hAnsi="Arial" w:cs="Arial"/>
          <w:i/>
          <w:iCs/>
          <w:color w:val="000000"/>
          <w:sz w:val="24"/>
          <w:szCs w:val="24"/>
          <w:lang w:eastAsia="pt-BR"/>
        </w:rPr>
        <w:t>contratos</w:t>
      </w:r>
      <w:r w:rsidR="003174F1" w:rsidRPr="009A662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003174F1" w:rsidRPr="009A662F">
        <w:rPr>
          <w:rFonts w:ascii="Arial" w:eastAsia="Times New Roman" w:hAnsi="Arial" w:cs="Arial"/>
          <w:color w:val="000000"/>
          <w:sz w:val="24"/>
          <w:szCs w:val="24"/>
          <w:lang w:eastAsia="pt-BR"/>
        </w:rPr>
        <w:t>(</w:t>
      </w:r>
      <w:proofErr w:type="gramEnd"/>
      <w:r w:rsidR="003174F1" w:rsidRPr="009A662F">
        <w:rPr>
          <w:rFonts w:ascii="Arial" w:eastAsia="Times New Roman" w:hAnsi="Arial" w:cs="Arial"/>
          <w:color w:val="000000"/>
          <w:sz w:val="24"/>
          <w:szCs w:val="24"/>
          <w:lang w:eastAsia="pt-BR"/>
        </w:rPr>
        <w:t>vinte e cinco por cento) de que trata o§ 1º do artigo 65, da Lei nº 8.666/93.</w:t>
      </w:r>
    </w:p>
    <w:p w:rsidR="003174F1" w:rsidRDefault="003174F1" w:rsidP="003174F1">
      <w:pPr>
        <w:autoSpaceDE w:val="0"/>
        <w:autoSpaceDN w:val="0"/>
        <w:adjustRightInd w:val="0"/>
        <w:spacing w:after="0" w:line="240" w:lineRule="auto"/>
        <w:rPr>
          <w:rFonts w:ascii="Arial" w:hAnsi="Arial" w:cs="Arial"/>
          <w:b/>
          <w:color w:val="000000"/>
          <w:sz w:val="24"/>
          <w:szCs w:val="24"/>
        </w:rPr>
      </w:pPr>
    </w:p>
    <w:p w:rsidR="003174F1" w:rsidRPr="00BD7474" w:rsidRDefault="003174F1" w:rsidP="003174F1">
      <w:pPr>
        <w:autoSpaceDE w:val="0"/>
        <w:autoSpaceDN w:val="0"/>
        <w:adjustRightInd w:val="0"/>
        <w:spacing w:after="0" w:line="240" w:lineRule="auto"/>
        <w:jc w:val="both"/>
        <w:rPr>
          <w:rFonts w:ascii="Arial" w:hAnsi="Arial" w:cs="Arial"/>
          <w:color w:val="000000"/>
          <w:sz w:val="24"/>
          <w:szCs w:val="24"/>
        </w:rPr>
      </w:pPr>
      <w:r w:rsidRPr="00BD7474">
        <w:rPr>
          <w:rFonts w:ascii="Arial" w:hAnsi="Arial" w:cs="Arial"/>
          <w:b/>
          <w:color w:val="000000"/>
          <w:sz w:val="24"/>
          <w:szCs w:val="24"/>
        </w:rPr>
        <w:t>1</w:t>
      </w:r>
      <w:r w:rsidR="00044F5A">
        <w:rPr>
          <w:rFonts w:ascii="Arial" w:hAnsi="Arial" w:cs="Arial"/>
          <w:b/>
          <w:color w:val="000000"/>
          <w:sz w:val="24"/>
          <w:szCs w:val="24"/>
        </w:rPr>
        <w:t>6</w:t>
      </w:r>
      <w:r w:rsidRPr="00BD7474">
        <w:rPr>
          <w:rFonts w:ascii="Arial" w:hAnsi="Arial" w:cs="Arial"/>
          <w:b/>
          <w:color w:val="000000"/>
          <w:sz w:val="24"/>
          <w:szCs w:val="24"/>
        </w:rPr>
        <w:t>.</w:t>
      </w:r>
      <w:r w:rsidR="00044F5A">
        <w:rPr>
          <w:rFonts w:ascii="Arial" w:hAnsi="Arial" w:cs="Arial"/>
          <w:b/>
          <w:color w:val="000000"/>
          <w:sz w:val="24"/>
          <w:szCs w:val="24"/>
        </w:rPr>
        <w:t>4</w:t>
      </w:r>
      <w:r w:rsidRPr="00BD7474">
        <w:rPr>
          <w:rFonts w:ascii="Arial" w:hAnsi="Arial" w:cs="Arial"/>
          <w:b/>
          <w:color w:val="000000"/>
          <w:sz w:val="24"/>
          <w:szCs w:val="24"/>
        </w:rPr>
        <w:t>.</w:t>
      </w:r>
      <w:r w:rsidRPr="00BD7474">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5</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w:t>
      </w:r>
      <w:r w:rsidR="003174F1" w:rsidRPr="00426A63">
        <w:rPr>
          <w:rFonts w:ascii="Arial" w:eastAsia="Times New Roman" w:hAnsi="Arial" w:cs="Arial"/>
          <w:sz w:val="24"/>
          <w:szCs w:val="24"/>
          <w:lang w:eastAsia="pt-BR"/>
        </w:rPr>
        <w:t>Nos termos do Art. 15, §4º da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666/93, alterada pela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003174F1" w:rsidRPr="00426A63">
        <w:rPr>
          <w:rFonts w:ascii="Arial" w:eastAsia="Times New Roman" w:hAnsi="Arial" w:cs="Arial"/>
          <w:sz w:val="24"/>
          <w:szCs w:val="24"/>
          <w:lang w:eastAsia="pt-BR"/>
        </w:rPr>
        <w:t>Pr</w:t>
      </w:r>
      <w:proofErr w:type="spellEnd"/>
      <w:proofErr w:type="gramEnd"/>
      <w:r w:rsidR="003174F1"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6</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Poderá a Administração, mesmo comprovada </w:t>
      </w:r>
      <w:proofErr w:type="gramStart"/>
      <w:r w:rsidR="003174F1" w:rsidRPr="00426A63">
        <w:rPr>
          <w:rFonts w:ascii="Arial" w:eastAsia="Times New Roman" w:hAnsi="Arial" w:cs="Arial"/>
          <w:color w:val="000000"/>
          <w:sz w:val="24"/>
          <w:szCs w:val="24"/>
          <w:lang w:eastAsia="pt-BR"/>
        </w:rPr>
        <w:t>a</w:t>
      </w:r>
      <w:proofErr w:type="gramEnd"/>
      <w:r w:rsidR="003174F1"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A97880" w:rsidRDefault="00A97880" w:rsidP="003174F1">
      <w:pPr>
        <w:autoSpaceDE w:val="0"/>
        <w:autoSpaceDN w:val="0"/>
        <w:adjustRightInd w:val="0"/>
        <w:spacing w:after="0" w:line="240" w:lineRule="auto"/>
        <w:jc w:val="both"/>
        <w:rPr>
          <w:rFonts w:ascii="Arial" w:eastAsia="Times New Roman" w:hAnsi="Arial" w:cs="Arial"/>
          <w:b/>
          <w:bCs/>
          <w:sz w:val="24"/>
          <w:szCs w:val="24"/>
          <w:lang w:eastAsia="pt-BR"/>
        </w:rPr>
      </w:pPr>
    </w:p>
    <w:p w:rsidR="003174F1"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0028C">
        <w:rPr>
          <w:rFonts w:ascii="Arial" w:eastAsia="Times New Roman" w:hAnsi="Arial" w:cs="Arial"/>
          <w:b/>
          <w:bCs/>
          <w:sz w:val="24"/>
          <w:szCs w:val="24"/>
          <w:lang w:eastAsia="pt-BR"/>
        </w:rPr>
        <w:t>CLÁUSULA DÉCIMA</w:t>
      </w:r>
      <w:r w:rsidRPr="00E0028C">
        <w:rPr>
          <w:rFonts w:ascii="Arial" w:eastAsia="Times New Roman" w:hAnsi="Arial" w:cs="Arial"/>
          <w:b/>
          <w:snapToGrid w:val="0"/>
          <w:color w:val="000000"/>
          <w:sz w:val="24"/>
          <w:szCs w:val="24"/>
          <w:lang w:eastAsia="pt-BR"/>
        </w:rPr>
        <w:t xml:space="preserve"> S</w:t>
      </w:r>
      <w:r w:rsidR="00044F5A">
        <w:rPr>
          <w:rFonts w:ascii="Arial" w:eastAsia="Times New Roman" w:hAnsi="Arial" w:cs="Arial"/>
          <w:b/>
          <w:snapToGrid w:val="0"/>
          <w:color w:val="000000"/>
          <w:sz w:val="24"/>
          <w:szCs w:val="24"/>
          <w:lang w:eastAsia="pt-BR"/>
        </w:rPr>
        <w:t>ÉTIMA</w:t>
      </w:r>
      <w:r w:rsidRPr="00426A63">
        <w:rPr>
          <w:rFonts w:ascii="Arial" w:eastAsia="Times New Roman" w:hAnsi="Arial" w:cs="Arial"/>
          <w:b/>
          <w:bCs/>
          <w:sz w:val="24"/>
          <w:szCs w:val="24"/>
          <w:u w:val="single"/>
          <w:lang w:eastAsia="pt-BR"/>
        </w:rPr>
        <w:t xml:space="preserve">: </w:t>
      </w:r>
      <w:r w:rsidRPr="00426A63">
        <w:rPr>
          <w:rFonts w:ascii="Arial" w:eastAsia="Times New Roman" w:hAnsi="Arial" w:cs="Arial"/>
          <w:b/>
          <w:snapToGrid w:val="0"/>
          <w:color w:val="000000"/>
          <w:sz w:val="24"/>
          <w:szCs w:val="24"/>
          <w:u w:val="single"/>
          <w:lang w:eastAsia="pt-BR"/>
        </w:rPr>
        <w:t>Do Foro</w:t>
      </w:r>
    </w:p>
    <w:p w:rsidR="003174F1" w:rsidRPr="00426A63"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7</w:t>
      </w:r>
      <w:r w:rsidRPr="00426A63">
        <w:rPr>
          <w:rFonts w:ascii="Arial" w:eastAsia="Times New Roman" w:hAnsi="Arial" w:cs="Arial"/>
          <w:b/>
          <w:sz w:val="24"/>
          <w:szCs w:val="24"/>
          <w:lang w:eastAsia="pt-BR"/>
        </w:rPr>
        <w:t>.1.</w:t>
      </w:r>
      <w:r w:rsidRPr="00426A63">
        <w:rPr>
          <w:rFonts w:ascii="Arial" w:eastAsia="Times New Roman" w:hAnsi="Arial" w:cs="Arial"/>
          <w:sz w:val="24"/>
          <w:szCs w:val="24"/>
          <w:lang w:eastAsia="pt-BR"/>
        </w:rPr>
        <w:t xml:space="preserve"> Fica eleito o Foro da Comarca de Andirá - </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para dirimir dúvidas ou questões oriundas do presente Contrato. </w:t>
      </w:r>
    </w:p>
    <w:p w:rsidR="003174F1" w:rsidRDefault="003174F1" w:rsidP="003174F1">
      <w:pPr>
        <w:spacing w:after="0" w:line="240" w:lineRule="auto"/>
        <w:ind w:right="-54"/>
        <w:jc w:val="both"/>
        <w:rPr>
          <w:rFonts w:ascii="Arial" w:eastAsia="Times New Roman" w:hAnsi="Arial" w:cs="Arial"/>
          <w:sz w:val="24"/>
          <w:szCs w:val="24"/>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C54EB2" w:rsidRDefault="00C54EB2" w:rsidP="003174F1">
      <w:pPr>
        <w:spacing w:after="0" w:line="240" w:lineRule="auto"/>
        <w:jc w:val="center"/>
        <w:rPr>
          <w:rFonts w:ascii="Arial" w:eastAsia="Times New Roman" w:hAnsi="Arial" w:cs="Arial"/>
          <w:sz w:val="24"/>
          <w:szCs w:val="24"/>
          <w:lang w:eastAsia="pt-BR"/>
        </w:rPr>
      </w:pPr>
    </w:p>
    <w:p w:rsidR="003174F1" w:rsidRPr="00426A63" w:rsidRDefault="00F94ADE" w:rsidP="003174F1">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Itambaracá, 02</w:t>
      </w:r>
      <w:r w:rsidR="003174F1" w:rsidRPr="00426A63">
        <w:rPr>
          <w:rFonts w:ascii="Arial" w:eastAsia="Times New Roman" w:hAnsi="Arial" w:cs="Arial"/>
          <w:sz w:val="24"/>
          <w:szCs w:val="24"/>
          <w:lang w:eastAsia="pt-BR"/>
        </w:rPr>
        <w:t xml:space="preserve"> de </w:t>
      </w:r>
      <w:r>
        <w:rPr>
          <w:rFonts w:ascii="Arial" w:eastAsia="Times New Roman" w:hAnsi="Arial" w:cs="Arial"/>
          <w:sz w:val="24"/>
          <w:szCs w:val="24"/>
          <w:lang w:eastAsia="pt-BR"/>
        </w:rPr>
        <w:t>janeiro</w:t>
      </w:r>
      <w:r w:rsidR="003174F1" w:rsidRPr="00426A63">
        <w:rPr>
          <w:rFonts w:ascii="Arial" w:eastAsia="Times New Roman" w:hAnsi="Arial" w:cs="Arial"/>
          <w:sz w:val="24"/>
          <w:szCs w:val="24"/>
          <w:lang w:eastAsia="pt-BR"/>
        </w:rPr>
        <w:t xml:space="preserve"> de </w:t>
      </w:r>
      <w:proofErr w:type="gramStart"/>
      <w:r w:rsidR="003174F1" w:rsidRPr="00426A63">
        <w:rPr>
          <w:rFonts w:ascii="Arial" w:eastAsia="Times New Roman" w:hAnsi="Arial" w:cs="Arial"/>
          <w:sz w:val="24"/>
          <w:szCs w:val="24"/>
          <w:lang w:eastAsia="pt-BR"/>
        </w:rPr>
        <w:t>20</w:t>
      </w:r>
      <w:r>
        <w:rPr>
          <w:rFonts w:ascii="Arial" w:eastAsia="Times New Roman" w:hAnsi="Arial" w:cs="Arial"/>
          <w:sz w:val="24"/>
          <w:szCs w:val="24"/>
          <w:lang w:eastAsia="pt-BR"/>
        </w:rPr>
        <w:t>20</w:t>
      </w:r>
      <w:proofErr w:type="gramEnd"/>
    </w:p>
    <w:p w:rsidR="003174F1" w:rsidRPr="00426A63" w:rsidRDefault="003174F1" w:rsidP="003174F1">
      <w:pPr>
        <w:spacing w:after="0" w:line="240" w:lineRule="auto"/>
        <w:jc w:val="center"/>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Pr="00426A63"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Contratante: ____________________      </w:t>
      </w:r>
      <w:r>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Contratada: ___________________</w:t>
      </w:r>
      <w:r>
        <w:rPr>
          <w:rFonts w:ascii="Arial" w:eastAsia="Times New Roman" w:hAnsi="Arial" w:cs="Arial"/>
          <w:sz w:val="24"/>
          <w:szCs w:val="24"/>
          <w:lang w:eastAsia="pt-BR"/>
        </w:rPr>
        <w:t>__</w:t>
      </w:r>
    </w:p>
    <w:p w:rsidR="00F94ADE"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                   Carlos Cesar de Carvalho</w:t>
      </w:r>
      <w:r>
        <w:rPr>
          <w:rFonts w:ascii="Arial" w:eastAsia="Times New Roman" w:hAnsi="Arial" w:cs="Arial"/>
          <w:sz w:val="24"/>
          <w:szCs w:val="24"/>
          <w:lang w:eastAsia="pt-BR"/>
        </w:rPr>
        <w:t xml:space="preserve">                                           </w:t>
      </w:r>
      <w:r w:rsidRPr="00E92A84">
        <w:rPr>
          <w:rFonts w:ascii="Arial" w:hAnsi="Arial" w:cs="Arial"/>
          <w:sz w:val="24"/>
          <w:szCs w:val="24"/>
        </w:rPr>
        <w:t xml:space="preserve">Juliano </w:t>
      </w:r>
      <w:proofErr w:type="spellStart"/>
      <w:r w:rsidRPr="00E92A84">
        <w:rPr>
          <w:rFonts w:ascii="Arial" w:hAnsi="Arial" w:cs="Arial"/>
          <w:sz w:val="24"/>
          <w:szCs w:val="24"/>
        </w:rPr>
        <w:t>Dotti</w:t>
      </w:r>
      <w:proofErr w:type="spellEnd"/>
      <w:proofErr w:type="gramStart"/>
      <w:r w:rsidRPr="00353CC8">
        <w:rPr>
          <w:rFonts w:ascii="Times New Roman" w:eastAsia="Times New Roman" w:hAnsi="Times New Roman" w:cs="Times New Roman"/>
          <w:sz w:val="24"/>
          <w:szCs w:val="24"/>
          <w:lang w:eastAsia="pt-BR"/>
        </w:rPr>
        <w:t xml:space="preserve">   </w:t>
      </w:r>
    </w:p>
    <w:p w:rsidR="00F94ADE" w:rsidRDefault="00F94ADE" w:rsidP="00F94ADE">
      <w:pPr>
        <w:spacing w:after="0" w:line="240" w:lineRule="auto"/>
        <w:rPr>
          <w:rFonts w:ascii="Arial" w:eastAsia="Times New Roman" w:hAnsi="Arial" w:cs="Arial"/>
          <w:sz w:val="24"/>
          <w:szCs w:val="24"/>
          <w:lang w:eastAsia="pt-BR"/>
        </w:rPr>
      </w:pPr>
      <w:proofErr w:type="gramEnd"/>
      <w:r>
        <w:rPr>
          <w:rFonts w:ascii="Arial" w:eastAsia="Times New Roman" w:hAnsi="Arial" w:cs="Arial"/>
          <w:sz w:val="24"/>
          <w:szCs w:val="24"/>
          <w:lang w:eastAsia="pt-BR"/>
        </w:rPr>
        <w:t xml:space="preserve">                     Município de Itambaracá                                         </w:t>
      </w:r>
      <w:proofErr w:type="spellStart"/>
      <w:r w:rsidRPr="00E92A84">
        <w:rPr>
          <w:rFonts w:ascii="Arial" w:hAnsi="Arial" w:cs="Arial"/>
          <w:sz w:val="24"/>
          <w:szCs w:val="24"/>
        </w:rPr>
        <w:t>Dotti</w:t>
      </w:r>
      <w:proofErr w:type="spellEnd"/>
      <w:r w:rsidRPr="00E92A84">
        <w:rPr>
          <w:rFonts w:ascii="Arial" w:hAnsi="Arial" w:cs="Arial"/>
          <w:sz w:val="24"/>
          <w:szCs w:val="24"/>
        </w:rPr>
        <w:t xml:space="preserve"> &amp; </w:t>
      </w:r>
      <w:proofErr w:type="spellStart"/>
      <w:r w:rsidRPr="00E92A84">
        <w:rPr>
          <w:rFonts w:ascii="Arial" w:hAnsi="Arial" w:cs="Arial"/>
          <w:sz w:val="24"/>
          <w:szCs w:val="24"/>
        </w:rPr>
        <w:t>Dotti-ME</w:t>
      </w:r>
      <w:proofErr w:type="spellEnd"/>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ind w:right="-54"/>
        <w:jc w:val="both"/>
        <w:rPr>
          <w:rFonts w:ascii="Arial" w:eastAsia="Times New Roman" w:hAnsi="Arial" w:cs="Arial"/>
          <w:b/>
          <w:bCs/>
          <w:sz w:val="24"/>
          <w:szCs w:val="24"/>
          <w:lang w:eastAsia="pt-BR"/>
        </w:rPr>
      </w:pPr>
    </w:p>
    <w:p w:rsidR="00F94ADE" w:rsidRPr="006E77A6" w:rsidRDefault="00F94ADE" w:rsidP="00F94ADE">
      <w:pPr>
        <w:spacing w:after="0" w:line="240" w:lineRule="auto"/>
        <w:ind w:right="-54"/>
        <w:jc w:val="both"/>
        <w:rPr>
          <w:rFonts w:ascii="Arial" w:eastAsia="Times New Roman" w:hAnsi="Arial" w:cs="Arial"/>
          <w:sz w:val="24"/>
          <w:szCs w:val="24"/>
          <w:lang w:eastAsia="pt-BR"/>
        </w:rPr>
      </w:pPr>
      <w:r w:rsidRPr="006E77A6">
        <w:rPr>
          <w:rFonts w:ascii="Arial" w:eastAsia="Times New Roman" w:hAnsi="Arial" w:cs="Arial"/>
          <w:b/>
          <w:bCs/>
          <w:sz w:val="24"/>
          <w:szCs w:val="24"/>
          <w:lang w:eastAsia="pt-BR"/>
        </w:rPr>
        <w:t>TESTEMUNHAS:</w:t>
      </w:r>
      <w:r w:rsidRPr="006E77A6">
        <w:rPr>
          <w:rFonts w:ascii="Arial" w:eastAsia="Times New Roman" w:hAnsi="Arial" w:cs="Arial"/>
          <w:sz w:val="24"/>
          <w:szCs w:val="24"/>
          <w:lang w:eastAsia="pt-BR"/>
        </w:rPr>
        <w:t>____________________                __________________________</w:t>
      </w:r>
    </w:p>
    <w:p w:rsidR="00F94ADE" w:rsidRPr="006E77A6" w:rsidRDefault="00F94ADE" w:rsidP="00F94ADE">
      <w:pPr>
        <w:spacing w:after="0" w:line="240" w:lineRule="auto"/>
        <w:jc w:val="both"/>
        <w:rPr>
          <w:rFonts w:ascii="Arial" w:hAnsi="Arial" w:cs="Arial"/>
          <w:sz w:val="23"/>
          <w:szCs w:val="23"/>
        </w:rPr>
      </w:pPr>
      <w:r w:rsidRPr="006E77A6">
        <w:rPr>
          <w:rFonts w:ascii="Arial" w:hAnsi="Arial" w:cs="Arial"/>
          <w:sz w:val="23"/>
          <w:szCs w:val="23"/>
        </w:rPr>
        <w:t xml:space="preserve">                     Nome: </w:t>
      </w:r>
      <w:r w:rsidR="00847A19">
        <w:rPr>
          <w:rFonts w:ascii="Arial" w:eastAsia="Times New Roman" w:hAnsi="Arial" w:cs="Arial"/>
          <w:sz w:val="24"/>
          <w:szCs w:val="24"/>
          <w:lang w:eastAsia="pt-BR"/>
        </w:rPr>
        <w:t>Amanda Milena Ribeiro</w:t>
      </w:r>
      <w:r w:rsidRPr="006E77A6">
        <w:rPr>
          <w:rFonts w:ascii="Arial" w:hAnsi="Arial" w:cs="Arial"/>
          <w:sz w:val="23"/>
          <w:szCs w:val="23"/>
        </w:rPr>
        <w:tab/>
        <w:t xml:space="preserve">           Nome: Fernando da Silva</w:t>
      </w:r>
    </w:p>
    <w:p w:rsidR="0008371A" w:rsidRDefault="00F94ADE" w:rsidP="00F94ADE">
      <w:pPr>
        <w:spacing w:after="0" w:line="240" w:lineRule="auto"/>
        <w:jc w:val="both"/>
        <w:rPr>
          <w:rFonts w:ascii="Arial" w:eastAsia="Times New Roman" w:hAnsi="Arial" w:cs="Arial"/>
          <w:b/>
          <w:sz w:val="24"/>
          <w:szCs w:val="24"/>
          <w:lang w:eastAsia="pt-BR"/>
        </w:rPr>
      </w:pPr>
      <w:r w:rsidRPr="006E77A6">
        <w:rPr>
          <w:rFonts w:ascii="Arial" w:hAnsi="Arial" w:cs="Arial"/>
          <w:sz w:val="23"/>
          <w:szCs w:val="23"/>
        </w:rPr>
        <w:t xml:space="preserve">                     CPF/MF:</w:t>
      </w:r>
      <w:r w:rsidR="00864A01">
        <w:rPr>
          <w:rFonts w:ascii="Arial" w:hAnsi="Arial" w:cs="Arial"/>
          <w:sz w:val="23"/>
          <w:szCs w:val="23"/>
        </w:rPr>
        <w:t xml:space="preserve"> </w:t>
      </w:r>
      <w:r w:rsidR="004119F1">
        <w:rPr>
          <w:rFonts w:ascii="Arial" w:hAnsi="Arial" w:cs="Arial"/>
          <w:sz w:val="23"/>
          <w:szCs w:val="23"/>
        </w:rPr>
        <w:t>089.001.119-22</w:t>
      </w:r>
      <w:r w:rsidRPr="006E77A6">
        <w:rPr>
          <w:rFonts w:ascii="Arial" w:hAnsi="Arial" w:cs="Arial"/>
          <w:bCs/>
          <w:sz w:val="23"/>
          <w:szCs w:val="23"/>
        </w:rPr>
        <w:tab/>
        <w:t xml:space="preserve">                      </w:t>
      </w:r>
      <w:r w:rsidRPr="006E77A6">
        <w:rPr>
          <w:rFonts w:ascii="Arial" w:hAnsi="Arial" w:cs="Arial"/>
          <w:sz w:val="23"/>
          <w:szCs w:val="23"/>
        </w:rPr>
        <w:t xml:space="preserve">CPF/MF: </w:t>
      </w:r>
      <w:r w:rsidRPr="006E77A6">
        <w:rPr>
          <w:rFonts w:ascii="Arial" w:hAnsi="Arial" w:cs="Arial"/>
          <w:bCs/>
          <w:sz w:val="23"/>
          <w:szCs w:val="23"/>
        </w:rPr>
        <w:t>019.940.609-05</w:t>
      </w:r>
    </w:p>
    <w:p w:rsidR="0008371A" w:rsidRDefault="0008371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sectPr w:rsidR="0008371A" w:rsidSect="00CB276F">
      <w:headerReference w:type="default" r:id="rId10"/>
      <w:footerReference w:type="even" r:id="rId11"/>
      <w:footerReference w:type="default" r:id="rId1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108" w:rsidRDefault="00EF4108">
      <w:pPr>
        <w:spacing w:after="0" w:line="240" w:lineRule="auto"/>
      </w:pPr>
      <w:r>
        <w:separator/>
      </w:r>
    </w:p>
  </w:endnote>
  <w:endnote w:type="continuationSeparator" w:id="0">
    <w:p w:rsidR="00EF4108" w:rsidRDefault="00EF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13895" w:rsidRDefault="00E13895"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B7447C">
      <w:rPr>
        <w:rStyle w:val="Nmerodepgina"/>
        <w:rFonts w:eastAsia="MS Mincho"/>
        <w:noProof/>
      </w:rPr>
      <w:t>13</w:t>
    </w:r>
    <w:r>
      <w:rPr>
        <w:rStyle w:val="Nmerodepgina"/>
        <w:rFonts w:eastAsia="MS Mincho"/>
      </w:rPr>
      <w:fldChar w:fldCharType="end"/>
    </w:r>
    <w:r>
      <w:rPr>
        <w:rStyle w:val="Nmerodepgina"/>
        <w:rFonts w:eastAsia="MS Mincho"/>
      </w:rPr>
      <w:t>/</w:t>
    </w:r>
    <w:r w:rsidR="00F94ADE">
      <w:rPr>
        <w:rStyle w:val="Nmerodepgina"/>
        <w:rFonts w:eastAsia="MS Mincho"/>
      </w:rPr>
      <w:t>13</w:t>
    </w:r>
  </w:p>
  <w:p w:rsidR="00E13895" w:rsidRPr="00536526" w:rsidRDefault="00E13895"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proofErr w:type="gramStart"/>
    <w:r w:rsidRPr="00536526">
      <w:rPr>
        <w:rStyle w:val="Nmerodepgina"/>
        <w:rFonts w:ascii="Arial" w:eastAsia="MS Mincho" w:hAnsi="Arial"/>
        <w:sz w:val="14"/>
        <w:szCs w:val="14"/>
      </w:rPr>
      <w:t>Avenida Interventor</w:t>
    </w:r>
    <w:proofErr w:type="gramEnd"/>
    <w:r w:rsidRPr="00536526">
      <w:rPr>
        <w:rStyle w:val="Nmerodepgina"/>
        <w:rFonts w:ascii="Arial" w:eastAsia="MS Mincho" w:hAnsi="Arial"/>
        <w:sz w:val="14"/>
        <w:szCs w:val="14"/>
      </w:rPr>
      <w:t xml:space="preserve">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- 86.375-000, Itambaracá - PR</w:t>
    </w:r>
  </w:p>
  <w:p w:rsidR="00E13895" w:rsidRPr="00536526" w:rsidRDefault="00E13895" w:rsidP="008B0957">
    <w:pPr>
      <w:pStyle w:val="Rodap"/>
      <w:ind w:right="360"/>
      <w:jc w:val="center"/>
      <w:rPr>
        <w:sz w:val="14"/>
        <w:szCs w:val="14"/>
      </w:rPr>
    </w:pPr>
    <w:r w:rsidRPr="00536526">
      <w:rPr>
        <w:rStyle w:val="Nmerodepgina"/>
        <w:rFonts w:ascii="Arial" w:eastAsia="MS Mincho" w:hAnsi="Arial"/>
        <w:sz w:val="14"/>
        <w:szCs w:val="14"/>
      </w:rPr>
      <w:t xml:space="preserve">Fone (43) 3543-1224/Fax (43) 3543-1361; </w:t>
    </w:r>
    <w:r w:rsidR="007A3C8C">
      <w:rPr>
        <w:rStyle w:val="Nmerodepgina"/>
        <w:rFonts w:ascii="Arial" w:eastAsia="MS Mincho" w:hAnsi="Arial"/>
        <w:sz w:val="14"/>
        <w:szCs w:val="14"/>
      </w:rPr>
      <w:t>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108" w:rsidRDefault="00EF4108">
      <w:pPr>
        <w:spacing w:after="0" w:line="240" w:lineRule="auto"/>
      </w:pPr>
      <w:r>
        <w:separator/>
      </w:r>
    </w:p>
  </w:footnote>
  <w:footnote w:type="continuationSeparator" w:id="0">
    <w:p w:rsidR="00EF4108" w:rsidRDefault="00EF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Pr="00475758" w:rsidRDefault="00EF4108" w:rsidP="00BC058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53" DrawAspect="Content" ObjectID="_1639486951" r:id="rId2"/>
      </w:pict>
    </w:r>
    <w:r w:rsidR="00E13895" w:rsidRPr="00475758">
      <w:rPr>
        <w:rFonts w:ascii="Times New Roman" w:eastAsia="Times New Roman" w:hAnsi="Times New Roman" w:cs="Times New Roman"/>
        <w:b/>
        <w:bCs/>
        <w:sz w:val="24"/>
        <w:szCs w:val="24"/>
        <w:lang w:eastAsia="pt-BR"/>
      </w:rPr>
      <w:t>MUNICIPAL DE ITAMBARACÁ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67825"/>
    <w:multiLevelType w:val="hybridMultilevel"/>
    <w:tmpl w:val="032C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531CC3"/>
    <w:multiLevelType w:val="hybridMultilevel"/>
    <w:tmpl w:val="B0541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94C372E"/>
    <w:multiLevelType w:val="hybridMultilevel"/>
    <w:tmpl w:val="446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C01C5B"/>
    <w:multiLevelType w:val="hybridMultilevel"/>
    <w:tmpl w:val="F3DA90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5">
    <w:nsid w:val="2C185882"/>
    <w:multiLevelType w:val="hybridMultilevel"/>
    <w:tmpl w:val="7DF6A4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54E63"/>
    <w:multiLevelType w:val="hybridMultilevel"/>
    <w:tmpl w:val="BE601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6B1757"/>
    <w:multiLevelType w:val="hybridMultilevel"/>
    <w:tmpl w:val="189C9DF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CC24F8"/>
    <w:multiLevelType w:val="hybridMultilevel"/>
    <w:tmpl w:val="CDDAB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E24D09"/>
    <w:multiLevelType w:val="multilevel"/>
    <w:tmpl w:val="29C857F0"/>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00766B"/>
    <w:multiLevelType w:val="hybridMultilevel"/>
    <w:tmpl w:val="4FDAB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19E0A25"/>
    <w:multiLevelType w:val="hybridMultilevel"/>
    <w:tmpl w:val="C64A8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25"/>
  </w:num>
  <w:num w:numId="3">
    <w:abstractNumId w:val="44"/>
  </w:num>
  <w:num w:numId="4">
    <w:abstractNumId w:val="9"/>
  </w:num>
  <w:num w:numId="5">
    <w:abstractNumId w:val="24"/>
  </w:num>
  <w:num w:numId="6">
    <w:abstractNumId w:val="20"/>
  </w:num>
  <w:num w:numId="7">
    <w:abstractNumId w:val="37"/>
  </w:num>
  <w:num w:numId="8">
    <w:abstractNumId w:val="33"/>
  </w:num>
  <w:num w:numId="9">
    <w:abstractNumId w:val="27"/>
  </w:num>
  <w:num w:numId="10">
    <w:abstractNumId w:val="43"/>
  </w:num>
  <w:num w:numId="11">
    <w:abstractNumId w:val="18"/>
  </w:num>
  <w:num w:numId="12">
    <w:abstractNumId w:val="16"/>
  </w:num>
  <w:num w:numId="13">
    <w:abstractNumId w:val="34"/>
  </w:num>
  <w:num w:numId="14">
    <w:abstractNumId w:val="29"/>
  </w:num>
  <w:num w:numId="15">
    <w:abstractNumId w:val="42"/>
  </w:num>
  <w:num w:numId="16">
    <w:abstractNumId w:val="36"/>
  </w:num>
  <w:num w:numId="17">
    <w:abstractNumId w:val="0"/>
  </w:num>
  <w:num w:numId="18">
    <w:abstractNumId w:val="35"/>
  </w:num>
  <w:num w:numId="19">
    <w:abstractNumId w:val="2"/>
  </w:num>
  <w:num w:numId="20">
    <w:abstractNumId w:val="3"/>
  </w:num>
  <w:num w:numId="21">
    <w:abstractNumId w:val="10"/>
  </w:num>
  <w:num w:numId="22">
    <w:abstractNumId w:val="28"/>
  </w:num>
  <w:num w:numId="23">
    <w:abstractNumId w:val="32"/>
  </w:num>
  <w:num w:numId="24">
    <w:abstractNumId w:val="8"/>
  </w:num>
  <w:num w:numId="25">
    <w:abstractNumId w:val="26"/>
  </w:num>
  <w:num w:numId="26">
    <w:abstractNumId w:val="5"/>
  </w:num>
  <w:num w:numId="27">
    <w:abstractNumId w:val="17"/>
  </w:num>
  <w:num w:numId="28">
    <w:abstractNumId w:val="7"/>
  </w:num>
  <w:num w:numId="29">
    <w:abstractNumId w:val="11"/>
  </w:num>
  <w:num w:numId="30">
    <w:abstractNumId w:val="38"/>
  </w:num>
  <w:num w:numId="31">
    <w:abstractNumId w:val="6"/>
  </w:num>
  <w:num w:numId="32">
    <w:abstractNumId w:val="13"/>
  </w:num>
  <w:num w:numId="33">
    <w:abstractNumId w:val="31"/>
  </w:num>
  <w:num w:numId="34">
    <w:abstractNumId w:val="30"/>
  </w:num>
  <w:num w:numId="35">
    <w:abstractNumId w:val="14"/>
  </w:num>
  <w:num w:numId="36">
    <w:abstractNumId w:val="1"/>
  </w:num>
  <w:num w:numId="37">
    <w:abstractNumId w:val="15"/>
  </w:num>
  <w:num w:numId="38">
    <w:abstractNumId w:val="19"/>
  </w:num>
  <w:num w:numId="39">
    <w:abstractNumId w:val="22"/>
  </w:num>
  <w:num w:numId="40">
    <w:abstractNumId w:val="41"/>
  </w:num>
  <w:num w:numId="41">
    <w:abstractNumId w:val="12"/>
  </w:num>
  <w:num w:numId="42">
    <w:abstractNumId w:val="4"/>
  </w:num>
  <w:num w:numId="43">
    <w:abstractNumId w:val="23"/>
  </w:num>
  <w:num w:numId="44">
    <w:abstractNumId w:val="39"/>
  </w:num>
  <w:num w:numId="4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A5"/>
    <w:rsid w:val="0000007D"/>
    <w:rsid w:val="000000AF"/>
    <w:rsid w:val="00000FDE"/>
    <w:rsid w:val="00001146"/>
    <w:rsid w:val="000022B0"/>
    <w:rsid w:val="000027DB"/>
    <w:rsid w:val="00003453"/>
    <w:rsid w:val="0000348E"/>
    <w:rsid w:val="0000398D"/>
    <w:rsid w:val="00005915"/>
    <w:rsid w:val="00006576"/>
    <w:rsid w:val="00006B40"/>
    <w:rsid w:val="00006DB7"/>
    <w:rsid w:val="000079D7"/>
    <w:rsid w:val="00011DFB"/>
    <w:rsid w:val="00012092"/>
    <w:rsid w:val="00015BBD"/>
    <w:rsid w:val="00020441"/>
    <w:rsid w:val="0002059A"/>
    <w:rsid w:val="00022FC5"/>
    <w:rsid w:val="00023EFE"/>
    <w:rsid w:val="000241A7"/>
    <w:rsid w:val="00024E89"/>
    <w:rsid w:val="00025C7A"/>
    <w:rsid w:val="000264C1"/>
    <w:rsid w:val="0002684A"/>
    <w:rsid w:val="00030189"/>
    <w:rsid w:val="00031978"/>
    <w:rsid w:val="00032841"/>
    <w:rsid w:val="00033D2E"/>
    <w:rsid w:val="00035359"/>
    <w:rsid w:val="000363C1"/>
    <w:rsid w:val="000378D7"/>
    <w:rsid w:val="000430BB"/>
    <w:rsid w:val="000431D5"/>
    <w:rsid w:val="00044EE5"/>
    <w:rsid w:val="00044F5A"/>
    <w:rsid w:val="000457E4"/>
    <w:rsid w:val="000462E3"/>
    <w:rsid w:val="000466EB"/>
    <w:rsid w:val="000474D0"/>
    <w:rsid w:val="00047F5B"/>
    <w:rsid w:val="00050D0C"/>
    <w:rsid w:val="0005143C"/>
    <w:rsid w:val="000524E4"/>
    <w:rsid w:val="00053513"/>
    <w:rsid w:val="00053598"/>
    <w:rsid w:val="00054BA8"/>
    <w:rsid w:val="000557F0"/>
    <w:rsid w:val="00055AD7"/>
    <w:rsid w:val="00055C2A"/>
    <w:rsid w:val="00056076"/>
    <w:rsid w:val="0005685B"/>
    <w:rsid w:val="0006062C"/>
    <w:rsid w:val="00061C9C"/>
    <w:rsid w:val="00061EBD"/>
    <w:rsid w:val="0006398D"/>
    <w:rsid w:val="000642EB"/>
    <w:rsid w:val="00064775"/>
    <w:rsid w:val="00065117"/>
    <w:rsid w:val="00065554"/>
    <w:rsid w:val="00066986"/>
    <w:rsid w:val="0006726E"/>
    <w:rsid w:val="00070629"/>
    <w:rsid w:val="0007316A"/>
    <w:rsid w:val="000740C5"/>
    <w:rsid w:val="000747D4"/>
    <w:rsid w:val="000813E5"/>
    <w:rsid w:val="00081CBC"/>
    <w:rsid w:val="000820D3"/>
    <w:rsid w:val="00082165"/>
    <w:rsid w:val="0008371A"/>
    <w:rsid w:val="00083993"/>
    <w:rsid w:val="00084F20"/>
    <w:rsid w:val="000853EB"/>
    <w:rsid w:val="00086676"/>
    <w:rsid w:val="0008688F"/>
    <w:rsid w:val="000900AB"/>
    <w:rsid w:val="00090B16"/>
    <w:rsid w:val="000911E0"/>
    <w:rsid w:val="0009135D"/>
    <w:rsid w:val="00091976"/>
    <w:rsid w:val="00091FF1"/>
    <w:rsid w:val="000922B3"/>
    <w:rsid w:val="000923C4"/>
    <w:rsid w:val="00093AB3"/>
    <w:rsid w:val="00093F9D"/>
    <w:rsid w:val="00094055"/>
    <w:rsid w:val="00094686"/>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B3992"/>
    <w:rsid w:val="000C0C6E"/>
    <w:rsid w:val="000C1A4F"/>
    <w:rsid w:val="000C1D7D"/>
    <w:rsid w:val="000C1F89"/>
    <w:rsid w:val="000C39F8"/>
    <w:rsid w:val="000C3B78"/>
    <w:rsid w:val="000C54B0"/>
    <w:rsid w:val="000C6219"/>
    <w:rsid w:val="000C66E9"/>
    <w:rsid w:val="000C72FD"/>
    <w:rsid w:val="000C7300"/>
    <w:rsid w:val="000D133A"/>
    <w:rsid w:val="000D1A13"/>
    <w:rsid w:val="000D54C9"/>
    <w:rsid w:val="000D79B5"/>
    <w:rsid w:val="000E000C"/>
    <w:rsid w:val="000E06D9"/>
    <w:rsid w:val="000E0CC5"/>
    <w:rsid w:val="000E175E"/>
    <w:rsid w:val="000E1AA0"/>
    <w:rsid w:val="000E1EF1"/>
    <w:rsid w:val="000E2D74"/>
    <w:rsid w:val="000E3572"/>
    <w:rsid w:val="000E3F1C"/>
    <w:rsid w:val="000E4253"/>
    <w:rsid w:val="000E4739"/>
    <w:rsid w:val="000E4EB9"/>
    <w:rsid w:val="000E5001"/>
    <w:rsid w:val="000F0DB8"/>
    <w:rsid w:val="000F1D6A"/>
    <w:rsid w:val="000F30A1"/>
    <w:rsid w:val="000F4872"/>
    <w:rsid w:val="000F5B7C"/>
    <w:rsid w:val="000F5BA0"/>
    <w:rsid w:val="000F7C58"/>
    <w:rsid w:val="000F7E32"/>
    <w:rsid w:val="001007AC"/>
    <w:rsid w:val="00100D8A"/>
    <w:rsid w:val="00101CFC"/>
    <w:rsid w:val="00102C2C"/>
    <w:rsid w:val="00104038"/>
    <w:rsid w:val="0010423F"/>
    <w:rsid w:val="00104B19"/>
    <w:rsid w:val="00104E58"/>
    <w:rsid w:val="00105D93"/>
    <w:rsid w:val="00106152"/>
    <w:rsid w:val="00106E98"/>
    <w:rsid w:val="0010701B"/>
    <w:rsid w:val="00107A58"/>
    <w:rsid w:val="00110A4A"/>
    <w:rsid w:val="0011114F"/>
    <w:rsid w:val="001134C9"/>
    <w:rsid w:val="00116D64"/>
    <w:rsid w:val="00117201"/>
    <w:rsid w:val="00121333"/>
    <w:rsid w:val="001226AC"/>
    <w:rsid w:val="00122E3C"/>
    <w:rsid w:val="00123375"/>
    <w:rsid w:val="001246A0"/>
    <w:rsid w:val="00124F5F"/>
    <w:rsid w:val="001258BC"/>
    <w:rsid w:val="00126AF6"/>
    <w:rsid w:val="00126D48"/>
    <w:rsid w:val="00126ED7"/>
    <w:rsid w:val="001307F8"/>
    <w:rsid w:val="0013080B"/>
    <w:rsid w:val="00130990"/>
    <w:rsid w:val="001320D8"/>
    <w:rsid w:val="00134A79"/>
    <w:rsid w:val="00136A59"/>
    <w:rsid w:val="001417F9"/>
    <w:rsid w:val="00141A50"/>
    <w:rsid w:val="00141E6C"/>
    <w:rsid w:val="00143A32"/>
    <w:rsid w:val="00146114"/>
    <w:rsid w:val="00147F1A"/>
    <w:rsid w:val="00150CC8"/>
    <w:rsid w:val="001529B5"/>
    <w:rsid w:val="00152BE2"/>
    <w:rsid w:val="00152C9F"/>
    <w:rsid w:val="00153851"/>
    <w:rsid w:val="00153CF4"/>
    <w:rsid w:val="00153FB9"/>
    <w:rsid w:val="00153FE8"/>
    <w:rsid w:val="00155DDA"/>
    <w:rsid w:val="00156C7E"/>
    <w:rsid w:val="0016095B"/>
    <w:rsid w:val="0016127E"/>
    <w:rsid w:val="00162661"/>
    <w:rsid w:val="00163505"/>
    <w:rsid w:val="00165955"/>
    <w:rsid w:val="0016647D"/>
    <w:rsid w:val="00166746"/>
    <w:rsid w:val="001667FC"/>
    <w:rsid w:val="0016753D"/>
    <w:rsid w:val="00167700"/>
    <w:rsid w:val="00170AC7"/>
    <w:rsid w:val="00170EB0"/>
    <w:rsid w:val="00171BD1"/>
    <w:rsid w:val="00173861"/>
    <w:rsid w:val="00173D23"/>
    <w:rsid w:val="00174139"/>
    <w:rsid w:val="00175343"/>
    <w:rsid w:val="00175786"/>
    <w:rsid w:val="0017632F"/>
    <w:rsid w:val="0017799A"/>
    <w:rsid w:val="00180E24"/>
    <w:rsid w:val="0018166C"/>
    <w:rsid w:val="00181711"/>
    <w:rsid w:val="00182357"/>
    <w:rsid w:val="00182447"/>
    <w:rsid w:val="00182826"/>
    <w:rsid w:val="0018341C"/>
    <w:rsid w:val="001840D6"/>
    <w:rsid w:val="00184485"/>
    <w:rsid w:val="001855D3"/>
    <w:rsid w:val="00185FC1"/>
    <w:rsid w:val="00186601"/>
    <w:rsid w:val="00190DF2"/>
    <w:rsid w:val="00195378"/>
    <w:rsid w:val="001960A1"/>
    <w:rsid w:val="001971C9"/>
    <w:rsid w:val="001A0B83"/>
    <w:rsid w:val="001A48AF"/>
    <w:rsid w:val="001A4A29"/>
    <w:rsid w:val="001A60CC"/>
    <w:rsid w:val="001A765C"/>
    <w:rsid w:val="001A7F7D"/>
    <w:rsid w:val="001B0C98"/>
    <w:rsid w:val="001B1BE2"/>
    <w:rsid w:val="001B2B50"/>
    <w:rsid w:val="001B6F33"/>
    <w:rsid w:val="001B743B"/>
    <w:rsid w:val="001C031E"/>
    <w:rsid w:val="001C0346"/>
    <w:rsid w:val="001C0FE9"/>
    <w:rsid w:val="001C1453"/>
    <w:rsid w:val="001C16F3"/>
    <w:rsid w:val="001C2259"/>
    <w:rsid w:val="001C2F30"/>
    <w:rsid w:val="001C3174"/>
    <w:rsid w:val="001C378A"/>
    <w:rsid w:val="001C451C"/>
    <w:rsid w:val="001C4F70"/>
    <w:rsid w:val="001C51E6"/>
    <w:rsid w:val="001C5D7F"/>
    <w:rsid w:val="001C7AEE"/>
    <w:rsid w:val="001D02A9"/>
    <w:rsid w:val="001D1006"/>
    <w:rsid w:val="001D1073"/>
    <w:rsid w:val="001D3B44"/>
    <w:rsid w:val="001D4CEC"/>
    <w:rsid w:val="001D71A9"/>
    <w:rsid w:val="001D7F81"/>
    <w:rsid w:val="001E0D40"/>
    <w:rsid w:val="001E0E2E"/>
    <w:rsid w:val="001E2D0D"/>
    <w:rsid w:val="001E2E20"/>
    <w:rsid w:val="001E340F"/>
    <w:rsid w:val="001E3A81"/>
    <w:rsid w:val="001E5445"/>
    <w:rsid w:val="001E62F0"/>
    <w:rsid w:val="001E6608"/>
    <w:rsid w:val="001E7705"/>
    <w:rsid w:val="001F0218"/>
    <w:rsid w:val="001F0C1F"/>
    <w:rsid w:val="001F2793"/>
    <w:rsid w:val="001F2C8C"/>
    <w:rsid w:val="001F316B"/>
    <w:rsid w:val="001F3D0B"/>
    <w:rsid w:val="001F4C7F"/>
    <w:rsid w:val="001F5788"/>
    <w:rsid w:val="001F5F9A"/>
    <w:rsid w:val="001F686F"/>
    <w:rsid w:val="001F73DD"/>
    <w:rsid w:val="00200876"/>
    <w:rsid w:val="00200894"/>
    <w:rsid w:val="00200B79"/>
    <w:rsid w:val="00202823"/>
    <w:rsid w:val="00204FE2"/>
    <w:rsid w:val="00206F1E"/>
    <w:rsid w:val="00210353"/>
    <w:rsid w:val="00210A3A"/>
    <w:rsid w:val="002114B7"/>
    <w:rsid w:val="00211C91"/>
    <w:rsid w:val="00212BD0"/>
    <w:rsid w:val="00213719"/>
    <w:rsid w:val="00214DF5"/>
    <w:rsid w:val="002152BF"/>
    <w:rsid w:val="00220C4A"/>
    <w:rsid w:val="00221A9F"/>
    <w:rsid w:val="00222AB4"/>
    <w:rsid w:val="002241ED"/>
    <w:rsid w:val="002249F7"/>
    <w:rsid w:val="00231A11"/>
    <w:rsid w:val="0023223A"/>
    <w:rsid w:val="00232387"/>
    <w:rsid w:val="002325C1"/>
    <w:rsid w:val="00233289"/>
    <w:rsid w:val="00233A97"/>
    <w:rsid w:val="002344E9"/>
    <w:rsid w:val="00235ECC"/>
    <w:rsid w:val="002375B3"/>
    <w:rsid w:val="00237B69"/>
    <w:rsid w:val="002408D9"/>
    <w:rsid w:val="00240923"/>
    <w:rsid w:val="00240A01"/>
    <w:rsid w:val="002427B8"/>
    <w:rsid w:val="0024409F"/>
    <w:rsid w:val="002463CD"/>
    <w:rsid w:val="00247172"/>
    <w:rsid w:val="00250343"/>
    <w:rsid w:val="002504F2"/>
    <w:rsid w:val="00251D5A"/>
    <w:rsid w:val="002538F7"/>
    <w:rsid w:val="00253CDD"/>
    <w:rsid w:val="0025595A"/>
    <w:rsid w:val="0025633A"/>
    <w:rsid w:val="00257789"/>
    <w:rsid w:val="00257FB4"/>
    <w:rsid w:val="002608A8"/>
    <w:rsid w:val="00260F3F"/>
    <w:rsid w:val="0026195D"/>
    <w:rsid w:val="0026333F"/>
    <w:rsid w:val="002640CA"/>
    <w:rsid w:val="00264F32"/>
    <w:rsid w:val="0026512A"/>
    <w:rsid w:val="00265565"/>
    <w:rsid w:val="002660F5"/>
    <w:rsid w:val="002702C2"/>
    <w:rsid w:val="002707DC"/>
    <w:rsid w:val="00270D10"/>
    <w:rsid w:val="00273535"/>
    <w:rsid w:val="00275783"/>
    <w:rsid w:val="00276C72"/>
    <w:rsid w:val="00276F79"/>
    <w:rsid w:val="00277478"/>
    <w:rsid w:val="00277B7B"/>
    <w:rsid w:val="002801E7"/>
    <w:rsid w:val="0028024D"/>
    <w:rsid w:val="00280D98"/>
    <w:rsid w:val="002817AC"/>
    <w:rsid w:val="002871C0"/>
    <w:rsid w:val="002874F2"/>
    <w:rsid w:val="002878C3"/>
    <w:rsid w:val="0029029C"/>
    <w:rsid w:val="0029135B"/>
    <w:rsid w:val="00292BF7"/>
    <w:rsid w:val="00295392"/>
    <w:rsid w:val="00295A5F"/>
    <w:rsid w:val="0029656B"/>
    <w:rsid w:val="00296C43"/>
    <w:rsid w:val="002A0BB6"/>
    <w:rsid w:val="002A0F26"/>
    <w:rsid w:val="002A1582"/>
    <w:rsid w:val="002A1F76"/>
    <w:rsid w:val="002A3705"/>
    <w:rsid w:val="002A3D0A"/>
    <w:rsid w:val="002A4A81"/>
    <w:rsid w:val="002A57C1"/>
    <w:rsid w:val="002A5F08"/>
    <w:rsid w:val="002B04BF"/>
    <w:rsid w:val="002B1701"/>
    <w:rsid w:val="002B2802"/>
    <w:rsid w:val="002B29A5"/>
    <w:rsid w:val="002B3A2F"/>
    <w:rsid w:val="002B4F79"/>
    <w:rsid w:val="002B5075"/>
    <w:rsid w:val="002B52D9"/>
    <w:rsid w:val="002B5B07"/>
    <w:rsid w:val="002B5EFA"/>
    <w:rsid w:val="002B79BD"/>
    <w:rsid w:val="002C033D"/>
    <w:rsid w:val="002C1A3C"/>
    <w:rsid w:val="002C23B8"/>
    <w:rsid w:val="002C3F07"/>
    <w:rsid w:val="002C65C3"/>
    <w:rsid w:val="002C7641"/>
    <w:rsid w:val="002D0B40"/>
    <w:rsid w:val="002D1C3C"/>
    <w:rsid w:val="002D1DC3"/>
    <w:rsid w:val="002D2F80"/>
    <w:rsid w:val="002D34B4"/>
    <w:rsid w:val="002D4D20"/>
    <w:rsid w:val="002D4EB1"/>
    <w:rsid w:val="002D653B"/>
    <w:rsid w:val="002E0CA6"/>
    <w:rsid w:val="002E159F"/>
    <w:rsid w:val="002E2D4A"/>
    <w:rsid w:val="002E5B10"/>
    <w:rsid w:val="002E6E78"/>
    <w:rsid w:val="002E6E86"/>
    <w:rsid w:val="002E7E6F"/>
    <w:rsid w:val="002E7E8E"/>
    <w:rsid w:val="002F0951"/>
    <w:rsid w:val="002F2E49"/>
    <w:rsid w:val="002F2FE9"/>
    <w:rsid w:val="002F33EF"/>
    <w:rsid w:val="002F3C5D"/>
    <w:rsid w:val="002F5EFC"/>
    <w:rsid w:val="003001AB"/>
    <w:rsid w:val="00303F9B"/>
    <w:rsid w:val="003070FE"/>
    <w:rsid w:val="003108B1"/>
    <w:rsid w:val="00311043"/>
    <w:rsid w:val="003124DE"/>
    <w:rsid w:val="00312CD4"/>
    <w:rsid w:val="00313813"/>
    <w:rsid w:val="003168CB"/>
    <w:rsid w:val="003174F1"/>
    <w:rsid w:val="00320896"/>
    <w:rsid w:val="003211EC"/>
    <w:rsid w:val="003223FF"/>
    <w:rsid w:val="00323846"/>
    <w:rsid w:val="00323F98"/>
    <w:rsid w:val="003243D9"/>
    <w:rsid w:val="00324D7E"/>
    <w:rsid w:val="00325993"/>
    <w:rsid w:val="0032681A"/>
    <w:rsid w:val="0032699E"/>
    <w:rsid w:val="0032701C"/>
    <w:rsid w:val="0032741D"/>
    <w:rsid w:val="00327F8C"/>
    <w:rsid w:val="003303FF"/>
    <w:rsid w:val="003308DC"/>
    <w:rsid w:val="00330C40"/>
    <w:rsid w:val="003318D3"/>
    <w:rsid w:val="00332A8E"/>
    <w:rsid w:val="00332DEE"/>
    <w:rsid w:val="0033442B"/>
    <w:rsid w:val="00334B41"/>
    <w:rsid w:val="0033512F"/>
    <w:rsid w:val="003369F2"/>
    <w:rsid w:val="00340FFD"/>
    <w:rsid w:val="0034505A"/>
    <w:rsid w:val="003466A9"/>
    <w:rsid w:val="00347975"/>
    <w:rsid w:val="00347E1D"/>
    <w:rsid w:val="003504E3"/>
    <w:rsid w:val="0035091C"/>
    <w:rsid w:val="00351115"/>
    <w:rsid w:val="003526D7"/>
    <w:rsid w:val="00353112"/>
    <w:rsid w:val="00353B80"/>
    <w:rsid w:val="00353C2D"/>
    <w:rsid w:val="0035770C"/>
    <w:rsid w:val="0036251A"/>
    <w:rsid w:val="00363D8A"/>
    <w:rsid w:val="003648E1"/>
    <w:rsid w:val="00364EE0"/>
    <w:rsid w:val="003651D9"/>
    <w:rsid w:val="0036532D"/>
    <w:rsid w:val="00365F31"/>
    <w:rsid w:val="0036692E"/>
    <w:rsid w:val="00366AC8"/>
    <w:rsid w:val="003674BF"/>
    <w:rsid w:val="003677DC"/>
    <w:rsid w:val="003706FC"/>
    <w:rsid w:val="00373F59"/>
    <w:rsid w:val="00374F19"/>
    <w:rsid w:val="00375B31"/>
    <w:rsid w:val="00375CBC"/>
    <w:rsid w:val="003761CC"/>
    <w:rsid w:val="0038071F"/>
    <w:rsid w:val="00380E97"/>
    <w:rsid w:val="00382444"/>
    <w:rsid w:val="0038254C"/>
    <w:rsid w:val="00383334"/>
    <w:rsid w:val="0038451E"/>
    <w:rsid w:val="00385074"/>
    <w:rsid w:val="003855BB"/>
    <w:rsid w:val="003856B0"/>
    <w:rsid w:val="00386D84"/>
    <w:rsid w:val="00390E02"/>
    <w:rsid w:val="00393EED"/>
    <w:rsid w:val="00394A1F"/>
    <w:rsid w:val="0039773F"/>
    <w:rsid w:val="003A0004"/>
    <w:rsid w:val="003A0850"/>
    <w:rsid w:val="003A0936"/>
    <w:rsid w:val="003A1D69"/>
    <w:rsid w:val="003A3334"/>
    <w:rsid w:val="003A33B6"/>
    <w:rsid w:val="003A3BD4"/>
    <w:rsid w:val="003A55A1"/>
    <w:rsid w:val="003A7356"/>
    <w:rsid w:val="003B04FA"/>
    <w:rsid w:val="003B0B2E"/>
    <w:rsid w:val="003B30D3"/>
    <w:rsid w:val="003B661B"/>
    <w:rsid w:val="003C170A"/>
    <w:rsid w:val="003C2134"/>
    <w:rsid w:val="003C32C2"/>
    <w:rsid w:val="003C38CF"/>
    <w:rsid w:val="003C3ED1"/>
    <w:rsid w:val="003C5DDE"/>
    <w:rsid w:val="003C62C3"/>
    <w:rsid w:val="003C71A7"/>
    <w:rsid w:val="003C7546"/>
    <w:rsid w:val="003D0AE4"/>
    <w:rsid w:val="003D1BCA"/>
    <w:rsid w:val="003D321F"/>
    <w:rsid w:val="003D3ADB"/>
    <w:rsid w:val="003D58D3"/>
    <w:rsid w:val="003D5A26"/>
    <w:rsid w:val="003D5E16"/>
    <w:rsid w:val="003D5F37"/>
    <w:rsid w:val="003D7891"/>
    <w:rsid w:val="003E014F"/>
    <w:rsid w:val="003E03ED"/>
    <w:rsid w:val="003E1B4F"/>
    <w:rsid w:val="003E26DD"/>
    <w:rsid w:val="003E2B36"/>
    <w:rsid w:val="003E3EC7"/>
    <w:rsid w:val="003E4374"/>
    <w:rsid w:val="003F06E2"/>
    <w:rsid w:val="003F1249"/>
    <w:rsid w:val="003F3484"/>
    <w:rsid w:val="003F52DD"/>
    <w:rsid w:val="003F6B73"/>
    <w:rsid w:val="003F79A3"/>
    <w:rsid w:val="00401C25"/>
    <w:rsid w:val="004021D5"/>
    <w:rsid w:val="00402241"/>
    <w:rsid w:val="0040244A"/>
    <w:rsid w:val="00403422"/>
    <w:rsid w:val="00405447"/>
    <w:rsid w:val="00405D79"/>
    <w:rsid w:val="00407122"/>
    <w:rsid w:val="004119F1"/>
    <w:rsid w:val="00412AD1"/>
    <w:rsid w:val="00412D98"/>
    <w:rsid w:val="00412FFF"/>
    <w:rsid w:val="004134BD"/>
    <w:rsid w:val="00416078"/>
    <w:rsid w:val="00416111"/>
    <w:rsid w:val="00417FDF"/>
    <w:rsid w:val="00420E6B"/>
    <w:rsid w:val="00421429"/>
    <w:rsid w:val="00423C9E"/>
    <w:rsid w:val="004249D5"/>
    <w:rsid w:val="00424D89"/>
    <w:rsid w:val="00425357"/>
    <w:rsid w:val="00426A63"/>
    <w:rsid w:val="004271F9"/>
    <w:rsid w:val="004274E5"/>
    <w:rsid w:val="0043222A"/>
    <w:rsid w:val="00432C36"/>
    <w:rsid w:val="00432DAD"/>
    <w:rsid w:val="00436A23"/>
    <w:rsid w:val="00436A9C"/>
    <w:rsid w:val="004405BC"/>
    <w:rsid w:val="004415FC"/>
    <w:rsid w:val="00442BB4"/>
    <w:rsid w:val="00443768"/>
    <w:rsid w:val="00443C8C"/>
    <w:rsid w:val="00444637"/>
    <w:rsid w:val="00444F7D"/>
    <w:rsid w:val="00445293"/>
    <w:rsid w:val="00445540"/>
    <w:rsid w:val="00446A4F"/>
    <w:rsid w:val="00447074"/>
    <w:rsid w:val="0044753D"/>
    <w:rsid w:val="00451289"/>
    <w:rsid w:val="00451E18"/>
    <w:rsid w:val="00454FD5"/>
    <w:rsid w:val="004558E7"/>
    <w:rsid w:val="00455FA4"/>
    <w:rsid w:val="004576B3"/>
    <w:rsid w:val="00460014"/>
    <w:rsid w:val="00460541"/>
    <w:rsid w:val="00461085"/>
    <w:rsid w:val="004632F2"/>
    <w:rsid w:val="00463FAA"/>
    <w:rsid w:val="004677B4"/>
    <w:rsid w:val="004679E1"/>
    <w:rsid w:val="004701C6"/>
    <w:rsid w:val="004701CD"/>
    <w:rsid w:val="00470C6A"/>
    <w:rsid w:val="00472D03"/>
    <w:rsid w:val="004746DF"/>
    <w:rsid w:val="00474E1E"/>
    <w:rsid w:val="00475758"/>
    <w:rsid w:val="00475B7B"/>
    <w:rsid w:val="004763EA"/>
    <w:rsid w:val="00477F8B"/>
    <w:rsid w:val="004808BD"/>
    <w:rsid w:val="00480B9B"/>
    <w:rsid w:val="00480C7C"/>
    <w:rsid w:val="00480DAF"/>
    <w:rsid w:val="00480FD0"/>
    <w:rsid w:val="00481AED"/>
    <w:rsid w:val="00482752"/>
    <w:rsid w:val="00482AE9"/>
    <w:rsid w:val="00483323"/>
    <w:rsid w:val="004839F9"/>
    <w:rsid w:val="0048441A"/>
    <w:rsid w:val="0048554A"/>
    <w:rsid w:val="0048571E"/>
    <w:rsid w:val="00485BA0"/>
    <w:rsid w:val="0048609E"/>
    <w:rsid w:val="0048662B"/>
    <w:rsid w:val="00487D47"/>
    <w:rsid w:val="00490AB1"/>
    <w:rsid w:val="00491030"/>
    <w:rsid w:val="00491443"/>
    <w:rsid w:val="00491543"/>
    <w:rsid w:val="00491784"/>
    <w:rsid w:val="0049346E"/>
    <w:rsid w:val="00493499"/>
    <w:rsid w:val="00493C0C"/>
    <w:rsid w:val="004943E3"/>
    <w:rsid w:val="0049492C"/>
    <w:rsid w:val="004954CF"/>
    <w:rsid w:val="00495A9E"/>
    <w:rsid w:val="004967BA"/>
    <w:rsid w:val="00497F5C"/>
    <w:rsid w:val="004A31AC"/>
    <w:rsid w:val="004A3315"/>
    <w:rsid w:val="004A60B9"/>
    <w:rsid w:val="004A6B19"/>
    <w:rsid w:val="004B0470"/>
    <w:rsid w:val="004B2FEF"/>
    <w:rsid w:val="004B3266"/>
    <w:rsid w:val="004B3BBF"/>
    <w:rsid w:val="004B5410"/>
    <w:rsid w:val="004B711B"/>
    <w:rsid w:val="004C01BF"/>
    <w:rsid w:val="004C133C"/>
    <w:rsid w:val="004C1A29"/>
    <w:rsid w:val="004C2243"/>
    <w:rsid w:val="004C2286"/>
    <w:rsid w:val="004C2833"/>
    <w:rsid w:val="004C34F1"/>
    <w:rsid w:val="004C5D15"/>
    <w:rsid w:val="004C5E78"/>
    <w:rsid w:val="004D15F0"/>
    <w:rsid w:val="004D1C78"/>
    <w:rsid w:val="004D33B5"/>
    <w:rsid w:val="004D39E7"/>
    <w:rsid w:val="004D4A9E"/>
    <w:rsid w:val="004D5B22"/>
    <w:rsid w:val="004D6E50"/>
    <w:rsid w:val="004D7391"/>
    <w:rsid w:val="004E163C"/>
    <w:rsid w:val="004E486F"/>
    <w:rsid w:val="004E4F01"/>
    <w:rsid w:val="004E5FEF"/>
    <w:rsid w:val="004E6843"/>
    <w:rsid w:val="004E7713"/>
    <w:rsid w:val="004F0487"/>
    <w:rsid w:val="004F3768"/>
    <w:rsid w:val="004F471C"/>
    <w:rsid w:val="004F50A1"/>
    <w:rsid w:val="004F79C7"/>
    <w:rsid w:val="00502889"/>
    <w:rsid w:val="00503988"/>
    <w:rsid w:val="00504004"/>
    <w:rsid w:val="00504194"/>
    <w:rsid w:val="005049FE"/>
    <w:rsid w:val="005074FC"/>
    <w:rsid w:val="00507660"/>
    <w:rsid w:val="00510FAC"/>
    <w:rsid w:val="0051248A"/>
    <w:rsid w:val="00513AB5"/>
    <w:rsid w:val="005156BF"/>
    <w:rsid w:val="005156D2"/>
    <w:rsid w:val="005159C9"/>
    <w:rsid w:val="005172CC"/>
    <w:rsid w:val="005174EB"/>
    <w:rsid w:val="005179EC"/>
    <w:rsid w:val="00520821"/>
    <w:rsid w:val="00523CC6"/>
    <w:rsid w:val="00523D54"/>
    <w:rsid w:val="00523F3A"/>
    <w:rsid w:val="005248BF"/>
    <w:rsid w:val="00525BA1"/>
    <w:rsid w:val="00525E8E"/>
    <w:rsid w:val="005277A8"/>
    <w:rsid w:val="0053028C"/>
    <w:rsid w:val="005320BA"/>
    <w:rsid w:val="00532884"/>
    <w:rsid w:val="00532CE4"/>
    <w:rsid w:val="00533725"/>
    <w:rsid w:val="00533981"/>
    <w:rsid w:val="00533995"/>
    <w:rsid w:val="00533ED9"/>
    <w:rsid w:val="00534021"/>
    <w:rsid w:val="0053477B"/>
    <w:rsid w:val="00534993"/>
    <w:rsid w:val="00537278"/>
    <w:rsid w:val="00540420"/>
    <w:rsid w:val="00544AD1"/>
    <w:rsid w:val="00544EE2"/>
    <w:rsid w:val="005455DC"/>
    <w:rsid w:val="00546929"/>
    <w:rsid w:val="00546DFA"/>
    <w:rsid w:val="00552E89"/>
    <w:rsid w:val="005538CF"/>
    <w:rsid w:val="0055494C"/>
    <w:rsid w:val="0055530F"/>
    <w:rsid w:val="00555968"/>
    <w:rsid w:val="005563B6"/>
    <w:rsid w:val="00556985"/>
    <w:rsid w:val="00557226"/>
    <w:rsid w:val="00557A0C"/>
    <w:rsid w:val="00557B58"/>
    <w:rsid w:val="00557C78"/>
    <w:rsid w:val="00560E58"/>
    <w:rsid w:val="00560F29"/>
    <w:rsid w:val="0056478F"/>
    <w:rsid w:val="00565A25"/>
    <w:rsid w:val="00565B0B"/>
    <w:rsid w:val="00566CD7"/>
    <w:rsid w:val="00567115"/>
    <w:rsid w:val="00567C93"/>
    <w:rsid w:val="0057031B"/>
    <w:rsid w:val="00571576"/>
    <w:rsid w:val="005745F7"/>
    <w:rsid w:val="00580CA6"/>
    <w:rsid w:val="005823A7"/>
    <w:rsid w:val="00583BCF"/>
    <w:rsid w:val="005846A9"/>
    <w:rsid w:val="00592A93"/>
    <w:rsid w:val="00592B83"/>
    <w:rsid w:val="005935F3"/>
    <w:rsid w:val="005946FE"/>
    <w:rsid w:val="00594717"/>
    <w:rsid w:val="0059509E"/>
    <w:rsid w:val="005956C8"/>
    <w:rsid w:val="00595AC2"/>
    <w:rsid w:val="0059625C"/>
    <w:rsid w:val="00596CF0"/>
    <w:rsid w:val="005A0C37"/>
    <w:rsid w:val="005A11C9"/>
    <w:rsid w:val="005A3815"/>
    <w:rsid w:val="005A3BD6"/>
    <w:rsid w:val="005A667A"/>
    <w:rsid w:val="005A6BFC"/>
    <w:rsid w:val="005A7823"/>
    <w:rsid w:val="005A7892"/>
    <w:rsid w:val="005A79F7"/>
    <w:rsid w:val="005B056F"/>
    <w:rsid w:val="005B0724"/>
    <w:rsid w:val="005B1808"/>
    <w:rsid w:val="005B2878"/>
    <w:rsid w:val="005B361D"/>
    <w:rsid w:val="005B3F4E"/>
    <w:rsid w:val="005B75CC"/>
    <w:rsid w:val="005C015B"/>
    <w:rsid w:val="005C1779"/>
    <w:rsid w:val="005C3C79"/>
    <w:rsid w:val="005C5870"/>
    <w:rsid w:val="005C5C50"/>
    <w:rsid w:val="005C75D8"/>
    <w:rsid w:val="005C797D"/>
    <w:rsid w:val="005D0A7C"/>
    <w:rsid w:val="005D1131"/>
    <w:rsid w:val="005D1B47"/>
    <w:rsid w:val="005D1D2F"/>
    <w:rsid w:val="005D484E"/>
    <w:rsid w:val="005D6A03"/>
    <w:rsid w:val="005E0239"/>
    <w:rsid w:val="005E091F"/>
    <w:rsid w:val="005E1834"/>
    <w:rsid w:val="005E21A5"/>
    <w:rsid w:val="005E2579"/>
    <w:rsid w:val="005E3912"/>
    <w:rsid w:val="005E4E58"/>
    <w:rsid w:val="005E5F26"/>
    <w:rsid w:val="005E61E7"/>
    <w:rsid w:val="005F325B"/>
    <w:rsid w:val="005F4377"/>
    <w:rsid w:val="005F4834"/>
    <w:rsid w:val="005F6C31"/>
    <w:rsid w:val="005F6C84"/>
    <w:rsid w:val="005F7561"/>
    <w:rsid w:val="005F782B"/>
    <w:rsid w:val="005F7837"/>
    <w:rsid w:val="006003B5"/>
    <w:rsid w:val="00600F5F"/>
    <w:rsid w:val="006049BA"/>
    <w:rsid w:val="00604C19"/>
    <w:rsid w:val="00604CEA"/>
    <w:rsid w:val="00605A42"/>
    <w:rsid w:val="00606650"/>
    <w:rsid w:val="00606D1A"/>
    <w:rsid w:val="006101D0"/>
    <w:rsid w:val="00610E18"/>
    <w:rsid w:val="00611568"/>
    <w:rsid w:val="0061156B"/>
    <w:rsid w:val="00611D83"/>
    <w:rsid w:val="006138B1"/>
    <w:rsid w:val="006146C5"/>
    <w:rsid w:val="006153FC"/>
    <w:rsid w:val="00615C3E"/>
    <w:rsid w:val="00616A9C"/>
    <w:rsid w:val="00616B47"/>
    <w:rsid w:val="00616EF0"/>
    <w:rsid w:val="00617426"/>
    <w:rsid w:val="006219DB"/>
    <w:rsid w:val="00624521"/>
    <w:rsid w:val="006274FA"/>
    <w:rsid w:val="00627832"/>
    <w:rsid w:val="0063475C"/>
    <w:rsid w:val="006353C1"/>
    <w:rsid w:val="00637A8C"/>
    <w:rsid w:val="00637BB2"/>
    <w:rsid w:val="00640CA2"/>
    <w:rsid w:val="006433A5"/>
    <w:rsid w:val="00643C4C"/>
    <w:rsid w:val="00643C9F"/>
    <w:rsid w:val="00644B26"/>
    <w:rsid w:val="00644D5A"/>
    <w:rsid w:val="0064515F"/>
    <w:rsid w:val="00645693"/>
    <w:rsid w:val="00646C43"/>
    <w:rsid w:val="00647392"/>
    <w:rsid w:val="006506EF"/>
    <w:rsid w:val="006532C8"/>
    <w:rsid w:val="006538FA"/>
    <w:rsid w:val="0065500B"/>
    <w:rsid w:val="006565FC"/>
    <w:rsid w:val="00661726"/>
    <w:rsid w:val="00661BD5"/>
    <w:rsid w:val="00662CBA"/>
    <w:rsid w:val="00663DAB"/>
    <w:rsid w:val="0066400C"/>
    <w:rsid w:val="006640C1"/>
    <w:rsid w:val="00664A62"/>
    <w:rsid w:val="00664FBC"/>
    <w:rsid w:val="0066544B"/>
    <w:rsid w:val="00665E00"/>
    <w:rsid w:val="006664C6"/>
    <w:rsid w:val="006677E1"/>
    <w:rsid w:val="0067074C"/>
    <w:rsid w:val="006717D2"/>
    <w:rsid w:val="0067180A"/>
    <w:rsid w:val="00671E6D"/>
    <w:rsid w:val="00672A4B"/>
    <w:rsid w:val="0067371F"/>
    <w:rsid w:val="00673F31"/>
    <w:rsid w:val="00676D84"/>
    <w:rsid w:val="00677318"/>
    <w:rsid w:val="00681F87"/>
    <w:rsid w:val="00682DB2"/>
    <w:rsid w:val="00683656"/>
    <w:rsid w:val="00684C8A"/>
    <w:rsid w:val="00684DB5"/>
    <w:rsid w:val="006853F3"/>
    <w:rsid w:val="00685C30"/>
    <w:rsid w:val="006861AD"/>
    <w:rsid w:val="0068709E"/>
    <w:rsid w:val="00687734"/>
    <w:rsid w:val="00690FDD"/>
    <w:rsid w:val="0069189F"/>
    <w:rsid w:val="006928C6"/>
    <w:rsid w:val="006945E0"/>
    <w:rsid w:val="0069647E"/>
    <w:rsid w:val="00696518"/>
    <w:rsid w:val="006969DF"/>
    <w:rsid w:val="00696A30"/>
    <w:rsid w:val="00696C00"/>
    <w:rsid w:val="00697864"/>
    <w:rsid w:val="006A08AC"/>
    <w:rsid w:val="006A12C3"/>
    <w:rsid w:val="006A3745"/>
    <w:rsid w:val="006A6D27"/>
    <w:rsid w:val="006B0A39"/>
    <w:rsid w:val="006B2078"/>
    <w:rsid w:val="006B2F34"/>
    <w:rsid w:val="006B34E0"/>
    <w:rsid w:val="006B44C3"/>
    <w:rsid w:val="006B4E1F"/>
    <w:rsid w:val="006B5991"/>
    <w:rsid w:val="006B6838"/>
    <w:rsid w:val="006B6B8F"/>
    <w:rsid w:val="006B6C36"/>
    <w:rsid w:val="006B76FC"/>
    <w:rsid w:val="006C0515"/>
    <w:rsid w:val="006C098E"/>
    <w:rsid w:val="006C0AE9"/>
    <w:rsid w:val="006C1341"/>
    <w:rsid w:val="006C182B"/>
    <w:rsid w:val="006C1951"/>
    <w:rsid w:val="006C27C4"/>
    <w:rsid w:val="006C469D"/>
    <w:rsid w:val="006C4E9D"/>
    <w:rsid w:val="006C6A81"/>
    <w:rsid w:val="006C777A"/>
    <w:rsid w:val="006D2FE2"/>
    <w:rsid w:val="006D3421"/>
    <w:rsid w:val="006D542C"/>
    <w:rsid w:val="006D6727"/>
    <w:rsid w:val="006E3260"/>
    <w:rsid w:val="006E3F84"/>
    <w:rsid w:val="006E4A00"/>
    <w:rsid w:val="006E59EF"/>
    <w:rsid w:val="006E7378"/>
    <w:rsid w:val="006F1800"/>
    <w:rsid w:val="006F27E1"/>
    <w:rsid w:val="006F29C5"/>
    <w:rsid w:val="006F3A6E"/>
    <w:rsid w:val="006F44E7"/>
    <w:rsid w:val="006F481E"/>
    <w:rsid w:val="006F7198"/>
    <w:rsid w:val="00702AC0"/>
    <w:rsid w:val="007046DD"/>
    <w:rsid w:val="0070552F"/>
    <w:rsid w:val="007063FA"/>
    <w:rsid w:val="00706BEB"/>
    <w:rsid w:val="007070FA"/>
    <w:rsid w:val="0071275D"/>
    <w:rsid w:val="00712E45"/>
    <w:rsid w:val="00713978"/>
    <w:rsid w:val="00713C85"/>
    <w:rsid w:val="00717B9B"/>
    <w:rsid w:val="00717CB8"/>
    <w:rsid w:val="00720B35"/>
    <w:rsid w:val="007217A4"/>
    <w:rsid w:val="00721F0D"/>
    <w:rsid w:val="0072284B"/>
    <w:rsid w:val="007261E4"/>
    <w:rsid w:val="00726830"/>
    <w:rsid w:val="00726DED"/>
    <w:rsid w:val="0073018C"/>
    <w:rsid w:val="007304AF"/>
    <w:rsid w:val="0073052C"/>
    <w:rsid w:val="00730D50"/>
    <w:rsid w:val="007311CF"/>
    <w:rsid w:val="007314F0"/>
    <w:rsid w:val="00731B39"/>
    <w:rsid w:val="00735C84"/>
    <w:rsid w:val="0074041B"/>
    <w:rsid w:val="00740C9D"/>
    <w:rsid w:val="0074133E"/>
    <w:rsid w:val="007440E2"/>
    <w:rsid w:val="00744992"/>
    <w:rsid w:val="00747B67"/>
    <w:rsid w:val="00750488"/>
    <w:rsid w:val="00752F89"/>
    <w:rsid w:val="007530C6"/>
    <w:rsid w:val="00753652"/>
    <w:rsid w:val="0075418D"/>
    <w:rsid w:val="00755F01"/>
    <w:rsid w:val="00761699"/>
    <w:rsid w:val="0076319B"/>
    <w:rsid w:val="00763368"/>
    <w:rsid w:val="00764584"/>
    <w:rsid w:val="00765C79"/>
    <w:rsid w:val="00767F7C"/>
    <w:rsid w:val="007701FD"/>
    <w:rsid w:val="0077084B"/>
    <w:rsid w:val="00771835"/>
    <w:rsid w:val="00772016"/>
    <w:rsid w:val="00774320"/>
    <w:rsid w:val="0077477F"/>
    <w:rsid w:val="00775857"/>
    <w:rsid w:val="007760FE"/>
    <w:rsid w:val="00777DCF"/>
    <w:rsid w:val="00780B18"/>
    <w:rsid w:val="00782456"/>
    <w:rsid w:val="00786D57"/>
    <w:rsid w:val="00787393"/>
    <w:rsid w:val="00787708"/>
    <w:rsid w:val="00791369"/>
    <w:rsid w:val="00791852"/>
    <w:rsid w:val="007924BB"/>
    <w:rsid w:val="0079260B"/>
    <w:rsid w:val="00792869"/>
    <w:rsid w:val="00792913"/>
    <w:rsid w:val="00795EE0"/>
    <w:rsid w:val="00796121"/>
    <w:rsid w:val="00797959"/>
    <w:rsid w:val="00797B64"/>
    <w:rsid w:val="007A12EC"/>
    <w:rsid w:val="007A15FC"/>
    <w:rsid w:val="007A1D43"/>
    <w:rsid w:val="007A20EE"/>
    <w:rsid w:val="007A348A"/>
    <w:rsid w:val="007A3695"/>
    <w:rsid w:val="007A3C8C"/>
    <w:rsid w:val="007A3EFA"/>
    <w:rsid w:val="007A3F71"/>
    <w:rsid w:val="007A4928"/>
    <w:rsid w:val="007A7E92"/>
    <w:rsid w:val="007B1C00"/>
    <w:rsid w:val="007B1E3D"/>
    <w:rsid w:val="007B1E43"/>
    <w:rsid w:val="007B1E6D"/>
    <w:rsid w:val="007B4867"/>
    <w:rsid w:val="007B51BD"/>
    <w:rsid w:val="007B54F0"/>
    <w:rsid w:val="007B6E0A"/>
    <w:rsid w:val="007C07A5"/>
    <w:rsid w:val="007C0FD4"/>
    <w:rsid w:val="007C4A1D"/>
    <w:rsid w:val="007C4AB5"/>
    <w:rsid w:val="007C4EFC"/>
    <w:rsid w:val="007C50EA"/>
    <w:rsid w:val="007C5E19"/>
    <w:rsid w:val="007C65E0"/>
    <w:rsid w:val="007D0702"/>
    <w:rsid w:val="007D250C"/>
    <w:rsid w:val="007D34F8"/>
    <w:rsid w:val="007D47DE"/>
    <w:rsid w:val="007D71BA"/>
    <w:rsid w:val="007E1520"/>
    <w:rsid w:val="007E17A5"/>
    <w:rsid w:val="007E2AFD"/>
    <w:rsid w:val="007E36DF"/>
    <w:rsid w:val="007E47BC"/>
    <w:rsid w:val="007E5AC8"/>
    <w:rsid w:val="007E645E"/>
    <w:rsid w:val="007E716E"/>
    <w:rsid w:val="007E767F"/>
    <w:rsid w:val="007F0CF5"/>
    <w:rsid w:val="007F11E6"/>
    <w:rsid w:val="007F1568"/>
    <w:rsid w:val="007F1852"/>
    <w:rsid w:val="007F326D"/>
    <w:rsid w:val="007F36AC"/>
    <w:rsid w:val="007F4971"/>
    <w:rsid w:val="007F5FEE"/>
    <w:rsid w:val="007F74B4"/>
    <w:rsid w:val="007F7754"/>
    <w:rsid w:val="0080053C"/>
    <w:rsid w:val="00800E69"/>
    <w:rsid w:val="00802B2C"/>
    <w:rsid w:val="00802EB6"/>
    <w:rsid w:val="00804C52"/>
    <w:rsid w:val="0080504A"/>
    <w:rsid w:val="00807452"/>
    <w:rsid w:val="00807E17"/>
    <w:rsid w:val="00810B51"/>
    <w:rsid w:val="00810BA3"/>
    <w:rsid w:val="008112E9"/>
    <w:rsid w:val="00811388"/>
    <w:rsid w:val="00811896"/>
    <w:rsid w:val="00812024"/>
    <w:rsid w:val="0081236F"/>
    <w:rsid w:val="00813C93"/>
    <w:rsid w:val="008147B0"/>
    <w:rsid w:val="00820E17"/>
    <w:rsid w:val="008217A5"/>
    <w:rsid w:val="00821A59"/>
    <w:rsid w:val="0082351C"/>
    <w:rsid w:val="008278BD"/>
    <w:rsid w:val="0083038A"/>
    <w:rsid w:val="00834965"/>
    <w:rsid w:val="00835DC1"/>
    <w:rsid w:val="00836EF3"/>
    <w:rsid w:val="008374E1"/>
    <w:rsid w:val="00841E9C"/>
    <w:rsid w:val="00843545"/>
    <w:rsid w:val="00843639"/>
    <w:rsid w:val="00844CEB"/>
    <w:rsid w:val="008477A7"/>
    <w:rsid w:val="00847A19"/>
    <w:rsid w:val="00847D02"/>
    <w:rsid w:val="008503F3"/>
    <w:rsid w:val="00850588"/>
    <w:rsid w:val="008515BC"/>
    <w:rsid w:val="00851FD7"/>
    <w:rsid w:val="0085248F"/>
    <w:rsid w:val="0085332F"/>
    <w:rsid w:val="00854150"/>
    <w:rsid w:val="0085468D"/>
    <w:rsid w:val="00854F65"/>
    <w:rsid w:val="0085587E"/>
    <w:rsid w:val="00856BCF"/>
    <w:rsid w:val="008616A2"/>
    <w:rsid w:val="00861898"/>
    <w:rsid w:val="00862B65"/>
    <w:rsid w:val="00863E74"/>
    <w:rsid w:val="00864A01"/>
    <w:rsid w:val="00864BB2"/>
    <w:rsid w:val="00865487"/>
    <w:rsid w:val="0086744B"/>
    <w:rsid w:val="00870CFF"/>
    <w:rsid w:val="0087250D"/>
    <w:rsid w:val="00872989"/>
    <w:rsid w:val="00873424"/>
    <w:rsid w:val="00873AA3"/>
    <w:rsid w:val="00873CC2"/>
    <w:rsid w:val="00873F98"/>
    <w:rsid w:val="008746DE"/>
    <w:rsid w:val="00874F47"/>
    <w:rsid w:val="008753EC"/>
    <w:rsid w:val="0087632B"/>
    <w:rsid w:val="00876942"/>
    <w:rsid w:val="008770DC"/>
    <w:rsid w:val="0087776D"/>
    <w:rsid w:val="00877A1F"/>
    <w:rsid w:val="00880CF5"/>
    <w:rsid w:val="008850F4"/>
    <w:rsid w:val="00885748"/>
    <w:rsid w:val="00885BF3"/>
    <w:rsid w:val="00886EF3"/>
    <w:rsid w:val="00887BBF"/>
    <w:rsid w:val="00887CE8"/>
    <w:rsid w:val="0089091D"/>
    <w:rsid w:val="00890ACD"/>
    <w:rsid w:val="00895185"/>
    <w:rsid w:val="008957BE"/>
    <w:rsid w:val="008958BD"/>
    <w:rsid w:val="008A0626"/>
    <w:rsid w:val="008A192D"/>
    <w:rsid w:val="008A2833"/>
    <w:rsid w:val="008A2C4B"/>
    <w:rsid w:val="008A38ED"/>
    <w:rsid w:val="008B0957"/>
    <w:rsid w:val="008B0E72"/>
    <w:rsid w:val="008B1D57"/>
    <w:rsid w:val="008B2234"/>
    <w:rsid w:val="008B35EB"/>
    <w:rsid w:val="008B37A8"/>
    <w:rsid w:val="008B44E4"/>
    <w:rsid w:val="008B691F"/>
    <w:rsid w:val="008B6C35"/>
    <w:rsid w:val="008B7361"/>
    <w:rsid w:val="008C0D07"/>
    <w:rsid w:val="008C16D3"/>
    <w:rsid w:val="008C2C26"/>
    <w:rsid w:val="008C3622"/>
    <w:rsid w:val="008C42EB"/>
    <w:rsid w:val="008C4788"/>
    <w:rsid w:val="008C4A59"/>
    <w:rsid w:val="008C616F"/>
    <w:rsid w:val="008C693A"/>
    <w:rsid w:val="008C7845"/>
    <w:rsid w:val="008C7CDC"/>
    <w:rsid w:val="008D49ED"/>
    <w:rsid w:val="008D52A7"/>
    <w:rsid w:val="008D52BB"/>
    <w:rsid w:val="008D637D"/>
    <w:rsid w:val="008E0D8F"/>
    <w:rsid w:val="008E1BA8"/>
    <w:rsid w:val="008E2CBD"/>
    <w:rsid w:val="008E321B"/>
    <w:rsid w:val="008E385F"/>
    <w:rsid w:val="008E3AA9"/>
    <w:rsid w:val="008E464E"/>
    <w:rsid w:val="008E7280"/>
    <w:rsid w:val="008E7AC7"/>
    <w:rsid w:val="008F0872"/>
    <w:rsid w:val="008F0B94"/>
    <w:rsid w:val="008F2132"/>
    <w:rsid w:val="008F34BA"/>
    <w:rsid w:val="008F3CFC"/>
    <w:rsid w:val="008F4F66"/>
    <w:rsid w:val="0090146F"/>
    <w:rsid w:val="00903207"/>
    <w:rsid w:val="00903A0C"/>
    <w:rsid w:val="00904424"/>
    <w:rsid w:val="00905F04"/>
    <w:rsid w:val="009102E9"/>
    <w:rsid w:val="009110BE"/>
    <w:rsid w:val="009121EF"/>
    <w:rsid w:val="009122A7"/>
    <w:rsid w:val="00912485"/>
    <w:rsid w:val="0091271A"/>
    <w:rsid w:val="0091542E"/>
    <w:rsid w:val="00916772"/>
    <w:rsid w:val="00917775"/>
    <w:rsid w:val="00917861"/>
    <w:rsid w:val="00920218"/>
    <w:rsid w:val="00921DC6"/>
    <w:rsid w:val="00922E3A"/>
    <w:rsid w:val="009230F2"/>
    <w:rsid w:val="0092463D"/>
    <w:rsid w:val="00924A72"/>
    <w:rsid w:val="00925026"/>
    <w:rsid w:val="00926135"/>
    <w:rsid w:val="00927096"/>
    <w:rsid w:val="00927668"/>
    <w:rsid w:val="00927EB1"/>
    <w:rsid w:val="009304CD"/>
    <w:rsid w:val="00930F2F"/>
    <w:rsid w:val="00930F72"/>
    <w:rsid w:val="0093137B"/>
    <w:rsid w:val="009348F2"/>
    <w:rsid w:val="00935F55"/>
    <w:rsid w:val="009366CC"/>
    <w:rsid w:val="00940B51"/>
    <w:rsid w:val="0094246A"/>
    <w:rsid w:val="00943E6B"/>
    <w:rsid w:val="0094408F"/>
    <w:rsid w:val="009450CF"/>
    <w:rsid w:val="009457EA"/>
    <w:rsid w:val="00945F16"/>
    <w:rsid w:val="00953439"/>
    <w:rsid w:val="0095397A"/>
    <w:rsid w:val="00953CBB"/>
    <w:rsid w:val="00954FF1"/>
    <w:rsid w:val="00955E59"/>
    <w:rsid w:val="00956155"/>
    <w:rsid w:val="00956A08"/>
    <w:rsid w:val="00957D97"/>
    <w:rsid w:val="009605A0"/>
    <w:rsid w:val="00962132"/>
    <w:rsid w:val="00962E59"/>
    <w:rsid w:val="0096308C"/>
    <w:rsid w:val="00963097"/>
    <w:rsid w:val="009637B8"/>
    <w:rsid w:val="00965065"/>
    <w:rsid w:val="00965348"/>
    <w:rsid w:val="009654EA"/>
    <w:rsid w:val="009655FF"/>
    <w:rsid w:val="00966ADB"/>
    <w:rsid w:val="00966D34"/>
    <w:rsid w:val="0096720A"/>
    <w:rsid w:val="0096737A"/>
    <w:rsid w:val="00970C78"/>
    <w:rsid w:val="009714CD"/>
    <w:rsid w:val="00974267"/>
    <w:rsid w:val="00974346"/>
    <w:rsid w:val="009774E6"/>
    <w:rsid w:val="0098000E"/>
    <w:rsid w:val="009805AE"/>
    <w:rsid w:val="00982F11"/>
    <w:rsid w:val="00983479"/>
    <w:rsid w:val="00983B0A"/>
    <w:rsid w:val="00986B11"/>
    <w:rsid w:val="00986C7F"/>
    <w:rsid w:val="00987067"/>
    <w:rsid w:val="00990C34"/>
    <w:rsid w:val="0099221F"/>
    <w:rsid w:val="009922A0"/>
    <w:rsid w:val="00993B3E"/>
    <w:rsid w:val="009940AE"/>
    <w:rsid w:val="009944DD"/>
    <w:rsid w:val="009947E9"/>
    <w:rsid w:val="00994B44"/>
    <w:rsid w:val="00996C94"/>
    <w:rsid w:val="00997171"/>
    <w:rsid w:val="009A0F95"/>
    <w:rsid w:val="009A17D1"/>
    <w:rsid w:val="009A5A57"/>
    <w:rsid w:val="009A662F"/>
    <w:rsid w:val="009A7B84"/>
    <w:rsid w:val="009B17EB"/>
    <w:rsid w:val="009B30A8"/>
    <w:rsid w:val="009B357B"/>
    <w:rsid w:val="009B37ED"/>
    <w:rsid w:val="009B5269"/>
    <w:rsid w:val="009B52B7"/>
    <w:rsid w:val="009B7E58"/>
    <w:rsid w:val="009C09A5"/>
    <w:rsid w:val="009C108E"/>
    <w:rsid w:val="009C217E"/>
    <w:rsid w:val="009C2C4B"/>
    <w:rsid w:val="009C32F4"/>
    <w:rsid w:val="009C3E07"/>
    <w:rsid w:val="009C4888"/>
    <w:rsid w:val="009C53C1"/>
    <w:rsid w:val="009D1F30"/>
    <w:rsid w:val="009D290D"/>
    <w:rsid w:val="009D4674"/>
    <w:rsid w:val="009D58E1"/>
    <w:rsid w:val="009D7181"/>
    <w:rsid w:val="009E0295"/>
    <w:rsid w:val="009E06A0"/>
    <w:rsid w:val="009E232B"/>
    <w:rsid w:val="009E29F4"/>
    <w:rsid w:val="009E39F1"/>
    <w:rsid w:val="009E4224"/>
    <w:rsid w:val="009E62AE"/>
    <w:rsid w:val="009E732B"/>
    <w:rsid w:val="009E7986"/>
    <w:rsid w:val="009E7B1F"/>
    <w:rsid w:val="009F1F91"/>
    <w:rsid w:val="009F2898"/>
    <w:rsid w:val="009F36DE"/>
    <w:rsid w:val="009F42CF"/>
    <w:rsid w:val="009F4B39"/>
    <w:rsid w:val="009F6331"/>
    <w:rsid w:val="009F6AE2"/>
    <w:rsid w:val="00A00AED"/>
    <w:rsid w:val="00A0184E"/>
    <w:rsid w:val="00A01A72"/>
    <w:rsid w:val="00A01D5D"/>
    <w:rsid w:val="00A01E87"/>
    <w:rsid w:val="00A02E35"/>
    <w:rsid w:val="00A03163"/>
    <w:rsid w:val="00A05016"/>
    <w:rsid w:val="00A05A6E"/>
    <w:rsid w:val="00A100A0"/>
    <w:rsid w:val="00A10724"/>
    <w:rsid w:val="00A11999"/>
    <w:rsid w:val="00A13160"/>
    <w:rsid w:val="00A155CC"/>
    <w:rsid w:val="00A2106F"/>
    <w:rsid w:val="00A229C7"/>
    <w:rsid w:val="00A24079"/>
    <w:rsid w:val="00A242FC"/>
    <w:rsid w:val="00A24D80"/>
    <w:rsid w:val="00A271CF"/>
    <w:rsid w:val="00A27D53"/>
    <w:rsid w:val="00A30247"/>
    <w:rsid w:val="00A3104B"/>
    <w:rsid w:val="00A3386D"/>
    <w:rsid w:val="00A340DC"/>
    <w:rsid w:val="00A3490A"/>
    <w:rsid w:val="00A3527F"/>
    <w:rsid w:val="00A362F1"/>
    <w:rsid w:val="00A40301"/>
    <w:rsid w:val="00A4126E"/>
    <w:rsid w:val="00A41D32"/>
    <w:rsid w:val="00A42A53"/>
    <w:rsid w:val="00A42A8C"/>
    <w:rsid w:val="00A431AB"/>
    <w:rsid w:val="00A44AC2"/>
    <w:rsid w:val="00A451FE"/>
    <w:rsid w:val="00A46303"/>
    <w:rsid w:val="00A508C5"/>
    <w:rsid w:val="00A50FAC"/>
    <w:rsid w:val="00A51892"/>
    <w:rsid w:val="00A52024"/>
    <w:rsid w:val="00A53F1F"/>
    <w:rsid w:val="00A54A5B"/>
    <w:rsid w:val="00A5524C"/>
    <w:rsid w:val="00A5532C"/>
    <w:rsid w:val="00A60374"/>
    <w:rsid w:val="00A611EA"/>
    <w:rsid w:val="00A61A52"/>
    <w:rsid w:val="00A622C8"/>
    <w:rsid w:val="00A624FA"/>
    <w:rsid w:val="00A637C0"/>
    <w:rsid w:val="00A64032"/>
    <w:rsid w:val="00A6489D"/>
    <w:rsid w:val="00A7080B"/>
    <w:rsid w:val="00A71038"/>
    <w:rsid w:val="00A71D12"/>
    <w:rsid w:val="00A75F12"/>
    <w:rsid w:val="00A81295"/>
    <w:rsid w:val="00A81F3E"/>
    <w:rsid w:val="00A8330A"/>
    <w:rsid w:val="00A83370"/>
    <w:rsid w:val="00A85BFF"/>
    <w:rsid w:val="00A85EB5"/>
    <w:rsid w:val="00A85FE3"/>
    <w:rsid w:val="00A861DA"/>
    <w:rsid w:val="00A877FE"/>
    <w:rsid w:val="00A91440"/>
    <w:rsid w:val="00A9354C"/>
    <w:rsid w:val="00A93FB0"/>
    <w:rsid w:val="00A94724"/>
    <w:rsid w:val="00A94C52"/>
    <w:rsid w:val="00A97372"/>
    <w:rsid w:val="00A97449"/>
    <w:rsid w:val="00A97805"/>
    <w:rsid w:val="00A97880"/>
    <w:rsid w:val="00A979B6"/>
    <w:rsid w:val="00AA00C7"/>
    <w:rsid w:val="00AA011D"/>
    <w:rsid w:val="00AA1860"/>
    <w:rsid w:val="00AA19BF"/>
    <w:rsid w:val="00AA1D2C"/>
    <w:rsid w:val="00AA2DDC"/>
    <w:rsid w:val="00AA41C5"/>
    <w:rsid w:val="00AA495F"/>
    <w:rsid w:val="00AA6184"/>
    <w:rsid w:val="00AA6D5D"/>
    <w:rsid w:val="00AA74F8"/>
    <w:rsid w:val="00AA7534"/>
    <w:rsid w:val="00AA76EF"/>
    <w:rsid w:val="00AA7AA3"/>
    <w:rsid w:val="00AB2062"/>
    <w:rsid w:val="00AB2C2C"/>
    <w:rsid w:val="00AB3397"/>
    <w:rsid w:val="00AB5A42"/>
    <w:rsid w:val="00AB7CE4"/>
    <w:rsid w:val="00AB7F39"/>
    <w:rsid w:val="00AC10DA"/>
    <w:rsid w:val="00AC12EF"/>
    <w:rsid w:val="00AC7E8D"/>
    <w:rsid w:val="00AD0000"/>
    <w:rsid w:val="00AD0CDE"/>
    <w:rsid w:val="00AD1201"/>
    <w:rsid w:val="00AD13B2"/>
    <w:rsid w:val="00AD2100"/>
    <w:rsid w:val="00AD6FA2"/>
    <w:rsid w:val="00AD7C57"/>
    <w:rsid w:val="00AE0654"/>
    <w:rsid w:val="00AE0BFD"/>
    <w:rsid w:val="00AE0F96"/>
    <w:rsid w:val="00AE22D0"/>
    <w:rsid w:val="00AE2959"/>
    <w:rsid w:val="00AE3090"/>
    <w:rsid w:val="00AE46D7"/>
    <w:rsid w:val="00AE6239"/>
    <w:rsid w:val="00AF04C6"/>
    <w:rsid w:val="00AF2437"/>
    <w:rsid w:val="00AF33B8"/>
    <w:rsid w:val="00AF3DF4"/>
    <w:rsid w:val="00AF4A0B"/>
    <w:rsid w:val="00AF5505"/>
    <w:rsid w:val="00AF5A17"/>
    <w:rsid w:val="00AF5B56"/>
    <w:rsid w:val="00AF5D53"/>
    <w:rsid w:val="00AF642C"/>
    <w:rsid w:val="00AF6B2B"/>
    <w:rsid w:val="00AF7933"/>
    <w:rsid w:val="00B0032F"/>
    <w:rsid w:val="00B00451"/>
    <w:rsid w:val="00B00830"/>
    <w:rsid w:val="00B010F4"/>
    <w:rsid w:val="00B05BFF"/>
    <w:rsid w:val="00B071C9"/>
    <w:rsid w:val="00B07960"/>
    <w:rsid w:val="00B12989"/>
    <w:rsid w:val="00B12F41"/>
    <w:rsid w:val="00B140A4"/>
    <w:rsid w:val="00B14109"/>
    <w:rsid w:val="00B15110"/>
    <w:rsid w:val="00B15BC4"/>
    <w:rsid w:val="00B15EAD"/>
    <w:rsid w:val="00B16175"/>
    <w:rsid w:val="00B16B99"/>
    <w:rsid w:val="00B22128"/>
    <w:rsid w:val="00B23030"/>
    <w:rsid w:val="00B24ACA"/>
    <w:rsid w:val="00B24DDC"/>
    <w:rsid w:val="00B256ED"/>
    <w:rsid w:val="00B25A7C"/>
    <w:rsid w:val="00B26436"/>
    <w:rsid w:val="00B31CA1"/>
    <w:rsid w:val="00B36028"/>
    <w:rsid w:val="00B40C34"/>
    <w:rsid w:val="00B40E61"/>
    <w:rsid w:val="00B413FF"/>
    <w:rsid w:val="00B421C0"/>
    <w:rsid w:val="00B42571"/>
    <w:rsid w:val="00B4377B"/>
    <w:rsid w:val="00B458BD"/>
    <w:rsid w:val="00B466E3"/>
    <w:rsid w:val="00B46D96"/>
    <w:rsid w:val="00B47155"/>
    <w:rsid w:val="00B47850"/>
    <w:rsid w:val="00B513DC"/>
    <w:rsid w:val="00B5168A"/>
    <w:rsid w:val="00B51A8F"/>
    <w:rsid w:val="00B51AF3"/>
    <w:rsid w:val="00B5232E"/>
    <w:rsid w:val="00B53776"/>
    <w:rsid w:val="00B5622C"/>
    <w:rsid w:val="00B56DCE"/>
    <w:rsid w:val="00B5781A"/>
    <w:rsid w:val="00B579A0"/>
    <w:rsid w:val="00B60891"/>
    <w:rsid w:val="00B63112"/>
    <w:rsid w:val="00B6422D"/>
    <w:rsid w:val="00B645DC"/>
    <w:rsid w:val="00B64659"/>
    <w:rsid w:val="00B64E7C"/>
    <w:rsid w:val="00B657B0"/>
    <w:rsid w:val="00B70342"/>
    <w:rsid w:val="00B704BB"/>
    <w:rsid w:val="00B7447C"/>
    <w:rsid w:val="00B7556F"/>
    <w:rsid w:val="00B7562A"/>
    <w:rsid w:val="00B77D37"/>
    <w:rsid w:val="00B80675"/>
    <w:rsid w:val="00B807A9"/>
    <w:rsid w:val="00B81462"/>
    <w:rsid w:val="00B81FFA"/>
    <w:rsid w:val="00B82DDC"/>
    <w:rsid w:val="00B83150"/>
    <w:rsid w:val="00B85E33"/>
    <w:rsid w:val="00B86791"/>
    <w:rsid w:val="00B87062"/>
    <w:rsid w:val="00B90337"/>
    <w:rsid w:val="00B9233E"/>
    <w:rsid w:val="00B93B4E"/>
    <w:rsid w:val="00B93B88"/>
    <w:rsid w:val="00B94A68"/>
    <w:rsid w:val="00B94BF7"/>
    <w:rsid w:val="00B94F28"/>
    <w:rsid w:val="00B95741"/>
    <w:rsid w:val="00B96738"/>
    <w:rsid w:val="00B968BF"/>
    <w:rsid w:val="00B970A5"/>
    <w:rsid w:val="00B9718D"/>
    <w:rsid w:val="00BA0CDB"/>
    <w:rsid w:val="00BA11F7"/>
    <w:rsid w:val="00BA14D2"/>
    <w:rsid w:val="00BA239A"/>
    <w:rsid w:val="00BA25E7"/>
    <w:rsid w:val="00BA5EF2"/>
    <w:rsid w:val="00BA664A"/>
    <w:rsid w:val="00BA6BDF"/>
    <w:rsid w:val="00BB115C"/>
    <w:rsid w:val="00BB2E8D"/>
    <w:rsid w:val="00BB2F90"/>
    <w:rsid w:val="00BB39CB"/>
    <w:rsid w:val="00BB3FC9"/>
    <w:rsid w:val="00BB6799"/>
    <w:rsid w:val="00BB78C6"/>
    <w:rsid w:val="00BB7F0F"/>
    <w:rsid w:val="00BC0588"/>
    <w:rsid w:val="00BC09AD"/>
    <w:rsid w:val="00BC21B9"/>
    <w:rsid w:val="00BC51E6"/>
    <w:rsid w:val="00BC57DE"/>
    <w:rsid w:val="00BC6755"/>
    <w:rsid w:val="00BC6A0E"/>
    <w:rsid w:val="00BC7260"/>
    <w:rsid w:val="00BD00C0"/>
    <w:rsid w:val="00BD0601"/>
    <w:rsid w:val="00BD1D6D"/>
    <w:rsid w:val="00BD2BF7"/>
    <w:rsid w:val="00BD2E2E"/>
    <w:rsid w:val="00BD3B78"/>
    <w:rsid w:val="00BD4FC8"/>
    <w:rsid w:val="00BD58FB"/>
    <w:rsid w:val="00BE296C"/>
    <w:rsid w:val="00BE352D"/>
    <w:rsid w:val="00BE3CE2"/>
    <w:rsid w:val="00BE5CF7"/>
    <w:rsid w:val="00BE78C9"/>
    <w:rsid w:val="00BF0162"/>
    <w:rsid w:val="00BF136A"/>
    <w:rsid w:val="00BF1D6C"/>
    <w:rsid w:val="00BF2528"/>
    <w:rsid w:val="00BF263E"/>
    <w:rsid w:val="00BF2D07"/>
    <w:rsid w:val="00BF4337"/>
    <w:rsid w:val="00BF4377"/>
    <w:rsid w:val="00BF46A1"/>
    <w:rsid w:val="00BF515C"/>
    <w:rsid w:val="00BF54A3"/>
    <w:rsid w:val="00C073F9"/>
    <w:rsid w:val="00C10AC4"/>
    <w:rsid w:val="00C10C3F"/>
    <w:rsid w:val="00C12286"/>
    <w:rsid w:val="00C14BF2"/>
    <w:rsid w:val="00C14DF7"/>
    <w:rsid w:val="00C15CEA"/>
    <w:rsid w:val="00C177A8"/>
    <w:rsid w:val="00C2039A"/>
    <w:rsid w:val="00C20A2A"/>
    <w:rsid w:val="00C21E55"/>
    <w:rsid w:val="00C22D85"/>
    <w:rsid w:val="00C22F13"/>
    <w:rsid w:val="00C26613"/>
    <w:rsid w:val="00C27427"/>
    <w:rsid w:val="00C278A2"/>
    <w:rsid w:val="00C30889"/>
    <w:rsid w:val="00C32F5A"/>
    <w:rsid w:val="00C34612"/>
    <w:rsid w:val="00C36E8F"/>
    <w:rsid w:val="00C4203A"/>
    <w:rsid w:val="00C42199"/>
    <w:rsid w:val="00C4237B"/>
    <w:rsid w:val="00C4388B"/>
    <w:rsid w:val="00C440F7"/>
    <w:rsid w:val="00C44EB0"/>
    <w:rsid w:val="00C45338"/>
    <w:rsid w:val="00C45521"/>
    <w:rsid w:val="00C467D7"/>
    <w:rsid w:val="00C468F0"/>
    <w:rsid w:val="00C4693F"/>
    <w:rsid w:val="00C46E98"/>
    <w:rsid w:val="00C4727F"/>
    <w:rsid w:val="00C474C1"/>
    <w:rsid w:val="00C47611"/>
    <w:rsid w:val="00C47BF2"/>
    <w:rsid w:val="00C47DB8"/>
    <w:rsid w:val="00C5072F"/>
    <w:rsid w:val="00C507C0"/>
    <w:rsid w:val="00C508C3"/>
    <w:rsid w:val="00C50FB0"/>
    <w:rsid w:val="00C5165E"/>
    <w:rsid w:val="00C51CAC"/>
    <w:rsid w:val="00C5241C"/>
    <w:rsid w:val="00C52D43"/>
    <w:rsid w:val="00C53226"/>
    <w:rsid w:val="00C53DA8"/>
    <w:rsid w:val="00C54EB2"/>
    <w:rsid w:val="00C551CF"/>
    <w:rsid w:val="00C60352"/>
    <w:rsid w:val="00C62222"/>
    <w:rsid w:val="00C62AB1"/>
    <w:rsid w:val="00C630A0"/>
    <w:rsid w:val="00C66101"/>
    <w:rsid w:val="00C67314"/>
    <w:rsid w:val="00C679AD"/>
    <w:rsid w:val="00C67DBB"/>
    <w:rsid w:val="00C67E18"/>
    <w:rsid w:val="00C70444"/>
    <w:rsid w:val="00C71E28"/>
    <w:rsid w:val="00C71FD9"/>
    <w:rsid w:val="00C734BD"/>
    <w:rsid w:val="00C73CDE"/>
    <w:rsid w:val="00C75E09"/>
    <w:rsid w:val="00C75FE0"/>
    <w:rsid w:val="00C773B6"/>
    <w:rsid w:val="00C808AC"/>
    <w:rsid w:val="00C81C54"/>
    <w:rsid w:val="00C82DBD"/>
    <w:rsid w:val="00C8347F"/>
    <w:rsid w:val="00C83C1A"/>
    <w:rsid w:val="00C84569"/>
    <w:rsid w:val="00C8472B"/>
    <w:rsid w:val="00C84F9B"/>
    <w:rsid w:val="00C854C1"/>
    <w:rsid w:val="00C856D6"/>
    <w:rsid w:val="00C87117"/>
    <w:rsid w:val="00C90B14"/>
    <w:rsid w:val="00C90E3E"/>
    <w:rsid w:val="00C92770"/>
    <w:rsid w:val="00C92C65"/>
    <w:rsid w:val="00C9366C"/>
    <w:rsid w:val="00C9379B"/>
    <w:rsid w:val="00C94469"/>
    <w:rsid w:val="00C9594D"/>
    <w:rsid w:val="00C95ECE"/>
    <w:rsid w:val="00C95FDE"/>
    <w:rsid w:val="00CA14FD"/>
    <w:rsid w:val="00CA2220"/>
    <w:rsid w:val="00CA241F"/>
    <w:rsid w:val="00CA368B"/>
    <w:rsid w:val="00CA3B31"/>
    <w:rsid w:val="00CA3CF9"/>
    <w:rsid w:val="00CA427B"/>
    <w:rsid w:val="00CA4CAC"/>
    <w:rsid w:val="00CA501E"/>
    <w:rsid w:val="00CA61DC"/>
    <w:rsid w:val="00CA6286"/>
    <w:rsid w:val="00CA638D"/>
    <w:rsid w:val="00CA6412"/>
    <w:rsid w:val="00CA6E7D"/>
    <w:rsid w:val="00CB09D9"/>
    <w:rsid w:val="00CB0AC9"/>
    <w:rsid w:val="00CB10A2"/>
    <w:rsid w:val="00CB1381"/>
    <w:rsid w:val="00CB173C"/>
    <w:rsid w:val="00CB179B"/>
    <w:rsid w:val="00CB2630"/>
    <w:rsid w:val="00CB276F"/>
    <w:rsid w:val="00CB36EA"/>
    <w:rsid w:val="00CB502B"/>
    <w:rsid w:val="00CB5378"/>
    <w:rsid w:val="00CB5A95"/>
    <w:rsid w:val="00CB6E08"/>
    <w:rsid w:val="00CB75FE"/>
    <w:rsid w:val="00CC2276"/>
    <w:rsid w:val="00CC401B"/>
    <w:rsid w:val="00CC4A46"/>
    <w:rsid w:val="00CC4E42"/>
    <w:rsid w:val="00CC4EFE"/>
    <w:rsid w:val="00CC4FEB"/>
    <w:rsid w:val="00CC6AB4"/>
    <w:rsid w:val="00CC6CA8"/>
    <w:rsid w:val="00CC705F"/>
    <w:rsid w:val="00CD04DC"/>
    <w:rsid w:val="00CD1400"/>
    <w:rsid w:val="00CD258D"/>
    <w:rsid w:val="00CD27F1"/>
    <w:rsid w:val="00CD4ED6"/>
    <w:rsid w:val="00CD5DD2"/>
    <w:rsid w:val="00CD6561"/>
    <w:rsid w:val="00CD78DD"/>
    <w:rsid w:val="00CE24F9"/>
    <w:rsid w:val="00CE2923"/>
    <w:rsid w:val="00CE3B95"/>
    <w:rsid w:val="00CE5151"/>
    <w:rsid w:val="00CE53D1"/>
    <w:rsid w:val="00CF2704"/>
    <w:rsid w:val="00CF4B93"/>
    <w:rsid w:val="00CF5BB7"/>
    <w:rsid w:val="00CF5F52"/>
    <w:rsid w:val="00CF6C39"/>
    <w:rsid w:val="00CF7611"/>
    <w:rsid w:val="00D03690"/>
    <w:rsid w:val="00D04695"/>
    <w:rsid w:val="00D05083"/>
    <w:rsid w:val="00D058D9"/>
    <w:rsid w:val="00D064D8"/>
    <w:rsid w:val="00D06904"/>
    <w:rsid w:val="00D06D16"/>
    <w:rsid w:val="00D10EE1"/>
    <w:rsid w:val="00D1156E"/>
    <w:rsid w:val="00D13AF5"/>
    <w:rsid w:val="00D13C47"/>
    <w:rsid w:val="00D20CDF"/>
    <w:rsid w:val="00D237C3"/>
    <w:rsid w:val="00D2466C"/>
    <w:rsid w:val="00D24DA7"/>
    <w:rsid w:val="00D2547D"/>
    <w:rsid w:val="00D258D1"/>
    <w:rsid w:val="00D26C73"/>
    <w:rsid w:val="00D32386"/>
    <w:rsid w:val="00D335A6"/>
    <w:rsid w:val="00D349BB"/>
    <w:rsid w:val="00D36292"/>
    <w:rsid w:val="00D36548"/>
    <w:rsid w:val="00D36A38"/>
    <w:rsid w:val="00D40ABC"/>
    <w:rsid w:val="00D41E3B"/>
    <w:rsid w:val="00D424A0"/>
    <w:rsid w:val="00D430BE"/>
    <w:rsid w:val="00D43DDE"/>
    <w:rsid w:val="00D45488"/>
    <w:rsid w:val="00D45BB7"/>
    <w:rsid w:val="00D4652F"/>
    <w:rsid w:val="00D46D28"/>
    <w:rsid w:val="00D46E8A"/>
    <w:rsid w:val="00D51915"/>
    <w:rsid w:val="00D529BA"/>
    <w:rsid w:val="00D53BB0"/>
    <w:rsid w:val="00D54819"/>
    <w:rsid w:val="00D54D5E"/>
    <w:rsid w:val="00D5719A"/>
    <w:rsid w:val="00D578C0"/>
    <w:rsid w:val="00D64A06"/>
    <w:rsid w:val="00D65A3C"/>
    <w:rsid w:val="00D676E6"/>
    <w:rsid w:val="00D72693"/>
    <w:rsid w:val="00D731DD"/>
    <w:rsid w:val="00D73BEC"/>
    <w:rsid w:val="00D741B1"/>
    <w:rsid w:val="00D74BBA"/>
    <w:rsid w:val="00D75188"/>
    <w:rsid w:val="00D76213"/>
    <w:rsid w:val="00D77862"/>
    <w:rsid w:val="00D80ADA"/>
    <w:rsid w:val="00D81507"/>
    <w:rsid w:val="00D81C9B"/>
    <w:rsid w:val="00D84D4C"/>
    <w:rsid w:val="00D87170"/>
    <w:rsid w:val="00D87678"/>
    <w:rsid w:val="00D92E2D"/>
    <w:rsid w:val="00D92F7A"/>
    <w:rsid w:val="00D9325D"/>
    <w:rsid w:val="00D937D7"/>
    <w:rsid w:val="00D93C92"/>
    <w:rsid w:val="00D94408"/>
    <w:rsid w:val="00D94CFF"/>
    <w:rsid w:val="00D96C82"/>
    <w:rsid w:val="00D97C88"/>
    <w:rsid w:val="00DA07C2"/>
    <w:rsid w:val="00DA097A"/>
    <w:rsid w:val="00DA0C3D"/>
    <w:rsid w:val="00DA3369"/>
    <w:rsid w:val="00DA3B27"/>
    <w:rsid w:val="00DA3CA3"/>
    <w:rsid w:val="00DA3E80"/>
    <w:rsid w:val="00DA44C6"/>
    <w:rsid w:val="00DA567E"/>
    <w:rsid w:val="00DB015E"/>
    <w:rsid w:val="00DB15D5"/>
    <w:rsid w:val="00DB3105"/>
    <w:rsid w:val="00DB3249"/>
    <w:rsid w:val="00DB3646"/>
    <w:rsid w:val="00DB3FC7"/>
    <w:rsid w:val="00DB536E"/>
    <w:rsid w:val="00DB5A97"/>
    <w:rsid w:val="00DB78B2"/>
    <w:rsid w:val="00DB78FF"/>
    <w:rsid w:val="00DC1E57"/>
    <w:rsid w:val="00DC3442"/>
    <w:rsid w:val="00DC3571"/>
    <w:rsid w:val="00DC4630"/>
    <w:rsid w:val="00DD0417"/>
    <w:rsid w:val="00DD17F4"/>
    <w:rsid w:val="00DD42E8"/>
    <w:rsid w:val="00DD57AD"/>
    <w:rsid w:val="00DD6934"/>
    <w:rsid w:val="00DE0923"/>
    <w:rsid w:val="00DE19EB"/>
    <w:rsid w:val="00DE1E46"/>
    <w:rsid w:val="00DE2DFC"/>
    <w:rsid w:val="00DE316D"/>
    <w:rsid w:val="00DE3249"/>
    <w:rsid w:val="00DE6033"/>
    <w:rsid w:val="00DE70FC"/>
    <w:rsid w:val="00DE7400"/>
    <w:rsid w:val="00DE7ACB"/>
    <w:rsid w:val="00DF139C"/>
    <w:rsid w:val="00DF22D2"/>
    <w:rsid w:val="00DF26BB"/>
    <w:rsid w:val="00DF27AE"/>
    <w:rsid w:val="00DF2A6A"/>
    <w:rsid w:val="00DF2D8D"/>
    <w:rsid w:val="00DF4797"/>
    <w:rsid w:val="00DF4EEA"/>
    <w:rsid w:val="00DF5595"/>
    <w:rsid w:val="00DF6F70"/>
    <w:rsid w:val="00DF7E44"/>
    <w:rsid w:val="00E00E82"/>
    <w:rsid w:val="00E02414"/>
    <w:rsid w:val="00E0474F"/>
    <w:rsid w:val="00E05CA8"/>
    <w:rsid w:val="00E06042"/>
    <w:rsid w:val="00E06A42"/>
    <w:rsid w:val="00E0734B"/>
    <w:rsid w:val="00E07B33"/>
    <w:rsid w:val="00E1020A"/>
    <w:rsid w:val="00E11284"/>
    <w:rsid w:val="00E12362"/>
    <w:rsid w:val="00E1315F"/>
    <w:rsid w:val="00E13306"/>
    <w:rsid w:val="00E13895"/>
    <w:rsid w:val="00E14ECE"/>
    <w:rsid w:val="00E15F55"/>
    <w:rsid w:val="00E1651D"/>
    <w:rsid w:val="00E17272"/>
    <w:rsid w:val="00E20042"/>
    <w:rsid w:val="00E2027B"/>
    <w:rsid w:val="00E20944"/>
    <w:rsid w:val="00E22E66"/>
    <w:rsid w:val="00E2320C"/>
    <w:rsid w:val="00E23C51"/>
    <w:rsid w:val="00E30FC2"/>
    <w:rsid w:val="00E318CF"/>
    <w:rsid w:val="00E32E9B"/>
    <w:rsid w:val="00E33155"/>
    <w:rsid w:val="00E3329F"/>
    <w:rsid w:val="00E33AF9"/>
    <w:rsid w:val="00E35F82"/>
    <w:rsid w:val="00E42F15"/>
    <w:rsid w:val="00E4330A"/>
    <w:rsid w:val="00E43574"/>
    <w:rsid w:val="00E436AA"/>
    <w:rsid w:val="00E45FE2"/>
    <w:rsid w:val="00E46010"/>
    <w:rsid w:val="00E46D45"/>
    <w:rsid w:val="00E47047"/>
    <w:rsid w:val="00E478B1"/>
    <w:rsid w:val="00E5114F"/>
    <w:rsid w:val="00E513EF"/>
    <w:rsid w:val="00E517DE"/>
    <w:rsid w:val="00E5341A"/>
    <w:rsid w:val="00E610D1"/>
    <w:rsid w:val="00E61C22"/>
    <w:rsid w:val="00E6287B"/>
    <w:rsid w:val="00E631BB"/>
    <w:rsid w:val="00E649F1"/>
    <w:rsid w:val="00E64B0C"/>
    <w:rsid w:val="00E64BE9"/>
    <w:rsid w:val="00E657DC"/>
    <w:rsid w:val="00E660E5"/>
    <w:rsid w:val="00E66679"/>
    <w:rsid w:val="00E66D36"/>
    <w:rsid w:val="00E70DF4"/>
    <w:rsid w:val="00E71EE2"/>
    <w:rsid w:val="00E72E3E"/>
    <w:rsid w:val="00E72F8A"/>
    <w:rsid w:val="00E76727"/>
    <w:rsid w:val="00E76CE5"/>
    <w:rsid w:val="00E84478"/>
    <w:rsid w:val="00E847BC"/>
    <w:rsid w:val="00E85B49"/>
    <w:rsid w:val="00E862A3"/>
    <w:rsid w:val="00E8663B"/>
    <w:rsid w:val="00E908CF"/>
    <w:rsid w:val="00E92224"/>
    <w:rsid w:val="00E932CE"/>
    <w:rsid w:val="00E93B5F"/>
    <w:rsid w:val="00E95091"/>
    <w:rsid w:val="00E9573B"/>
    <w:rsid w:val="00EA0CF6"/>
    <w:rsid w:val="00EA0E2D"/>
    <w:rsid w:val="00EA0FB7"/>
    <w:rsid w:val="00EA1E48"/>
    <w:rsid w:val="00EA2523"/>
    <w:rsid w:val="00EA39B0"/>
    <w:rsid w:val="00EA3E21"/>
    <w:rsid w:val="00EA42BF"/>
    <w:rsid w:val="00EA4C3B"/>
    <w:rsid w:val="00EA536B"/>
    <w:rsid w:val="00EA7397"/>
    <w:rsid w:val="00EA7A03"/>
    <w:rsid w:val="00EB240E"/>
    <w:rsid w:val="00EB2DD4"/>
    <w:rsid w:val="00EB3D37"/>
    <w:rsid w:val="00EB434E"/>
    <w:rsid w:val="00EB491C"/>
    <w:rsid w:val="00EB5AA6"/>
    <w:rsid w:val="00EB71BB"/>
    <w:rsid w:val="00EC0B54"/>
    <w:rsid w:val="00EC3B75"/>
    <w:rsid w:val="00EC3CDC"/>
    <w:rsid w:val="00EC44E5"/>
    <w:rsid w:val="00EC5483"/>
    <w:rsid w:val="00ED296B"/>
    <w:rsid w:val="00ED31C7"/>
    <w:rsid w:val="00ED38ED"/>
    <w:rsid w:val="00ED3AAF"/>
    <w:rsid w:val="00ED4865"/>
    <w:rsid w:val="00ED4E4B"/>
    <w:rsid w:val="00ED6A82"/>
    <w:rsid w:val="00ED6CF5"/>
    <w:rsid w:val="00ED6E31"/>
    <w:rsid w:val="00EE00FC"/>
    <w:rsid w:val="00EE2035"/>
    <w:rsid w:val="00EE3012"/>
    <w:rsid w:val="00EE4133"/>
    <w:rsid w:val="00EE43A2"/>
    <w:rsid w:val="00EE45E4"/>
    <w:rsid w:val="00EE5182"/>
    <w:rsid w:val="00EE672A"/>
    <w:rsid w:val="00EE7D02"/>
    <w:rsid w:val="00EF00E1"/>
    <w:rsid w:val="00EF0C91"/>
    <w:rsid w:val="00EF2039"/>
    <w:rsid w:val="00EF2216"/>
    <w:rsid w:val="00EF2E1A"/>
    <w:rsid w:val="00EF346E"/>
    <w:rsid w:val="00EF38E0"/>
    <w:rsid w:val="00EF40C6"/>
    <w:rsid w:val="00EF4108"/>
    <w:rsid w:val="00EF48BC"/>
    <w:rsid w:val="00EF5409"/>
    <w:rsid w:val="00EF5B88"/>
    <w:rsid w:val="00EF69C2"/>
    <w:rsid w:val="00EF755F"/>
    <w:rsid w:val="00F01407"/>
    <w:rsid w:val="00F01E49"/>
    <w:rsid w:val="00F039BA"/>
    <w:rsid w:val="00F03DF1"/>
    <w:rsid w:val="00F041C1"/>
    <w:rsid w:val="00F042CF"/>
    <w:rsid w:val="00F05593"/>
    <w:rsid w:val="00F061C5"/>
    <w:rsid w:val="00F077EE"/>
    <w:rsid w:val="00F11A5A"/>
    <w:rsid w:val="00F123A8"/>
    <w:rsid w:val="00F14D5D"/>
    <w:rsid w:val="00F16EAA"/>
    <w:rsid w:val="00F17FD6"/>
    <w:rsid w:val="00F20790"/>
    <w:rsid w:val="00F20A17"/>
    <w:rsid w:val="00F2102E"/>
    <w:rsid w:val="00F2333C"/>
    <w:rsid w:val="00F2531E"/>
    <w:rsid w:val="00F254AB"/>
    <w:rsid w:val="00F25D58"/>
    <w:rsid w:val="00F269B1"/>
    <w:rsid w:val="00F31810"/>
    <w:rsid w:val="00F318E3"/>
    <w:rsid w:val="00F31D4E"/>
    <w:rsid w:val="00F3241B"/>
    <w:rsid w:val="00F3652E"/>
    <w:rsid w:val="00F4022C"/>
    <w:rsid w:val="00F4106E"/>
    <w:rsid w:val="00F45A2D"/>
    <w:rsid w:val="00F45D5A"/>
    <w:rsid w:val="00F462F9"/>
    <w:rsid w:val="00F4687F"/>
    <w:rsid w:val="00F47A8A"/>
    <w:rsid w:val="00F47C4B"/>
    <w:rsid w:val="00F47D8E"/>
    <w:rsid w:val="00F47E2D"/>
    <w:rsid w:val="00F522A5"/>
    <w:rsid w:val="00F526BC"/>
    <w:rsid w:val="00F52C75"/>
    <w:rsid w:val="00F534CD"/>
    <w:rsid w:val="00F56B5C"/>
    <w:rsid w:val="00F56BF7"/>
    <w:rsid w:val="00F57D19"/>
    <w:rsid w:val="00F60783"/>
    <w:rsid w:val="00F61076"/>
    <w:rsid w:val="00F612D1"/>
    <w:rsid w:val="00F6305E"/>
    <w:rsid w:val="00F6307A"/>
    <w:rsid w:val="00F6314F"/>
    <w:rsid w:val="00F63F8B"/>
    <w:rsid w:val="00F64775"/>
    <w:rsid w:val="00F657DC"/>
    <w:rsid w:val="00F6681C"/>
    <w:rsid w:val="00F66C28"/>
    <w:rsid w:val="00F702AD"/>
    <w:rsid w:val="00F707DC"/>
    <w:rsid w:val="00F70BE3"/>
    <w:rsid w:val="00F7368F"/>
    <w:rsid w:val="00F75326"/>
    <w:rsid w:val="00F758E1"/>
    <w:rsid w:val="00F769C2"/>
    <w:rsid w:val="00F76FAC"/>
    <w:rsid w:val="00F803B5"/>
    <w:rsid w:val="00F812AC"/>
    <w:rsid w:val="00F8294B"/>
    <w:rsid w:val="00F83A6E"/>
    <w:rsid w:val="00F847D8"/>
    <w:rsid w:val="00F847D9"/>
    <w:rsid w:val="00F85209"/>
    <w:rsid w:val="00F85432"/>
    <w:rsid w:val="00F863F1"/>
    <w:rsid w:val="00F8650A"/>
    <w:rsid w:val="00F87C40"/>
    <w:rsid w:val="00F92CF0"/>
    <w:rsid w:val="00F93611"/>
    <w:rsid w:val="00F94091"/>
    <w:rsid w:val="00F94396"/>
    <w:rsid w:val="00F944C9"/>
    <w:rsid w:val="00F94ADE"/>
    <w:rsid w:val="00F95A96"/>
    <w:rsid w:val="00F9623F"/>
    <w:rsid w:val="00F976AA"/>
    <w:rsid w:val="00F97E2D"/>
    <w:rsid w:val="00FA0417"/>
    <w:rsid w:val="00FA17BD"/>
    <w:rsid w:val="00FA6573"/>
    <w:rsid w:val="00FA6B61"/>
    <w:rsid w:val="00FA6EA0"/>
    <w:rsid w:val="00FB0233"/>
    <w:rsid w:val="00FB4E5E"/>
    <w:rsid w:val="00FB5860"/>
    <w:rsid w:val="00FB7F0D"/>
    <w:rsid w:val="00FC0E2D"/>
    <w:rsid w:val="00FC13E2"/>
    <w:rsid w:val="00FC1691"/>
    <w:rsid w:val="00FC18F8"/>
    <w:rsid w:val="00FC1FC7"/>
    <w:rsid w:val="00FC2E3D"/>
    <w:rsid w:val="00FC35CC"/>
    <w:rsid w:val="00FC3A53"/>
    <w:rsid w:val="00FC4158"/>
    <w:rsid w:val="00FC45CB"/>
    <w:rsid w:val="00FC5848"/>
    <w:rsid w:val="00FC5973"/>
    <w:rsid w:val="00FC6063"/>
    <w:rsid w:val="00FC6643"/>
    <w:rsid w:val="00FC6B97"/>
    <w:rsid w:val="00FC71A5"/>
    <w:rsid w:val="00FC735C"/>
    <w:rsid w:val="00FC7AD4"/>
    <w:rsid w:val="00FC7D0D"/>
    <w:rsid w:val="00FD0586"/>
    <w:rsid w:val="00FD0C74"/>
    <w:rsid w:val="00FD1510"/>
    <w:rsid w:val="00FD216E"/>
    <w:rsid w:val="00FD21B1"/>
    <w:rsid w:val="00FD2D41"/>
    <w:rsid w:val="00FD50CD"/>
    <w:rsid w:val="00FD52F8"/>
    <w:rsid w:val="00FE2F63"/>
    <w:rsid w:val="00FE4381"/>
    <w:rsid w:val="00FE4781"/>
    <w:rsid w:val="00FE68E0"/>
    <w:rsid w:val="00FE7890"/>
    <w:rsid w:val="00FE7DD3"/>
    <w:rsid w:val="00FF0915"/>
    <w:rsid w:val="00FF17CC"/>
    <w:rsid w:val="00FF380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350495649">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29008385">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44598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417094806">
      <w:bodyDiv w:val="1"/>
      <w:marLeft w:val="0"/>
      <w:marRight w:val="0"/>
      <w:marTop w:val="0"/>
      <w:marBottom w:val="0"/>
      <w:divBdr>
        <w:top w:val="none" w:sz="0" w:space="0" w:color="auto"/>
        <w:left w:val="none" w:sz="0" w:space="0" w:color="auto"/>
        <w:bottom w:val="none" w:sz="0" w:space="0" w:color="auto"/>
        <w:right w:val="none" w:sz="0" w:space="0" w:color="auto"/>
      </w:divBdr>
    </w:div>
    <w:div w:id="152701426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0C4C-4C6E-48C1-8B8B-82A8AD78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9834</TotalTime>
  <Pages>13</Pages>
  <Words>5181</Words>
  <Characters>27983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463</cp:revision>
  <cp:lastPrinted>2020-01-02T19:16:00Z</cp:lastPrinted>
  <dcterms:created xsi:type="dcterms:W3CDTF">2016-05-20T11:58:00Z</dcterms:created>
  <dcterms:modified xsi:type="dcterms:W3CDTF">2020-01-02T19:16:00Z</dcterms:modified>
</cp:coreProperties>
</file>