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F0BE" w14:textId="5C7AF336"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PREGÃO PRESENCIAL PARA R</w:t>
      </w:r>
      <w:r w:rsidRPr="00A00FE1">
        <w:rPr>
          <w:rFonts w:ascii="Arial" w:eastAsia="Times New Roman" w:hAnsi="Arial" w:cs="Arial"/>
          <w:b/>
          <w:spacing w:val="-1"/>
          <w:sz w:val="23"/>
          <w:szCs w:val="23"/>
          <w:lang w:eastAsia="pt-BR"/>
        </w:rPr>
        <w:t>E</w:t>
      </w:r>
      <w:r w:rsidRPr="00A00FE1">
        <w:rPr>
          <w:rFonts w:ascii="Arial" w:eastAsia="Times New Roman" w:hAnsi="Arial" w:cs="Arial"/>
          <w:b/>
          <w:sz w:val="23"/>
          <w:szCs w:val="23"/>
          <w:lang w:eastAsia="pt-BR"/>
        </w:rPr>
        <w:t>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 xml:space="preserve">n.º </w:t>
      </w:r>
      <w:r>
        <w:rPr>
          <w:rFonts w:ascii="Arial" w:eastAsia="Times New Roman" w:hAnsi="Arial" w:cs="Arial"/>
          <w:color w:val="000000"/>
          <w:sz w:val="23"/>
          <w:szCs w:val="23"/>
          <w:u w:val="single"/>
          <w:lang w:eastAsia="pt-BR"/>
        </w:rPr>
        <w:t>030/2020</w:t>
      </w:r>
    </w:p>
    <w:p w14:paraId="04E769B1" w14:textId="216DD047"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PROCEDIMENTO ADMINISTRATIVO</w:t>
      </w:r>
      <w:r w:rsidRPr="00A00FE1">
        <w:rPr>
          <w:rFonts w:ascii="Arial" w:eastAsia="Times New Roman" w:hAnsi="Arial" w:cs="Arial"/>
          <w:sz w:val="23"/>
          <w:szCs w:val="23"/>
          <w:lang w:eastAsia="pt-BR"/>
        </w:rPr>
        <w:t xml:space="preserve"> n.º </w:t>
      </w:r>
      <w:r>
        <w:rPr>
          <w:rFonts w:ascii="Arial" w:eastAsia="Times New Roman" w:hAnsi="Arial" w:cs="Arial"/>
          <w:sz w:val="23"/>
          <w:szCs w:val="23"/>
          <w:lang w:eastAsia="pt-BR"/>
        </w:rPr>
        <w:t>041/2020</w:t>
      </w:r>
    </w:p>
    <w:p w14:paraId="3CCE5569" w14:textId="172438EC"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ATA</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REGISTRO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z w:val="23"/>
          <w:szCs w:val="23"/>
          <w:lang w:eastAsia="pt-BR"/>
        </w:rPr>
        <w:t xml:space="preserve"> n.º </w:t>
      </w:r>
      <w:r w:rsidR="00FC2FC0">
        <w:rPr>
          <w:rFonts w:ascii="Arial" w:eastAsia="Times New Roman" w:hAnsi="Arial" w:cs="Arial"/>
          <w:color w:val="000000"/>
          <w:sz w:val="23"/>
          <w:szCs w:val="23"/>
          <w:u w:val="single"/>
          <w:lang w:eastAsia="pt-BR"/>
        </w:rPr>
        <w:t>090/2020</w:t>
      </w:r>
    </w:p>
    <w:p w14:paraId="52AF7A21" w14:textId="77777777" w:rsidR="00FF003E" w:rsidRPr="00A00FE1" w:rsidRDefault="00FF003E" w:rsidP="00FF003E">
      <w:pPr>
        <w:widowControl w:val="0"/>
        <w:autoSpaceDE w:val="0"/>
        <w:autoSpaceDN w:val="0"/>
        <w:adjustRightInd w:val="0"/>
        <w:spacing w:after="0" w:line="240" w:lineRule="auto"/>
        <w:jc w:val="both"/>
        <w:rPr>
          <w:rFonts w:ascii="Arial" w:eastAsia="Times New Roman" w:hAnsi="Arial" w:cs="Arial"/>
          <w:sz w:val="23"/>
          <w:szCs w:val="23"/>
          <w:lang w:eastAsia="pt-BR"/>
        </w:rPr>
      </w:pPr>
    </w:p>
    <w:p w14:paraId="30ED2DCA" w14:textId="514D792E"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hAnsi="Arial" w:cs="Arial"/>
          <w:sz w:val="23"/>
          <w:szCs w:val="23"/>
        </w:rPr>
        <w:t xml:space="preserve">Pelo presente instrumento, o </w:t>
      </w:r>
      <w:r w:rsidRPr="00FC2FC0">
        <w:rPr>
          <w:rFonts w:ascii="Arial" w:hAnsi="Arial" w:cs="Arial"/>
          <w:sz w:val="23"/>
          <w:szCs w:val="23"/>
        </w:rPr>
        <w:t>MUNICIPIO DE ITAMBARACÁ</w:t>
      </w:r>
      <w:r w:rsidRPr="00A00FE1">
        <w:rPr>
          <w:rFonts w:ascii="Arial" w:hAnsi="Arial" w:cs="Arial"/>
          <w:sz w:val="23"/>
          <w:szCs w:val="23"/>
        </w:rPr>
        <w:t xml:space="preserve">, Estado do Paraná, pessoa jurídica de direito público, devidamente inscrito no CNPJ nº. 76.235.738/0001-08, com sede na à Avenida Interventor Manoel Ribas, 06, neste ato legalmente representado por seu Prefeito Municipal o Sr. </w:t>
      </w:r>
      <w:r w:rsidRPr="00FC2FC0">
        <w:rPr>
          <w:rFonts w:ascii="Arial" w:hAnsi="Arial" w:cs="Arial"/>
          <w:sz w:val="23"/>
          <w:szCs w:val="23"/>
        </w:rPr>
        <w:t>Carlos Cesar de Carvalho, brasileiro, casado, CPF/MF sob nº 723.651.709-78, portador da Carteira de Identidade RG nº 5.225.422-1, SSP-PR</w:t>
      </w:r>
      <w:r w:rsidRPr="00A00FE1">
        <w:rPr>
          <w:rFonts w:ascii="Arial" w:hAnsi="Arial" w:cs="Arial"/>
          <w:sz w:val="23"/>
          <w:szCs w:val="23"/>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6026425"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p>
    <w:p w14:paraId="74C89709" w14:textId="77777777" w:rsidR="00FF003E" w:rsidRPr="00A00FE1" w:rsidRDefault="00FF003E" w:rsidP="00FF003E">
      <w:pPr>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PRIMEIRA:</w:t>
      </w:r>
      <w:r w:rsidRPr="00A00FE1">
        <w:rPr>
          <w:rFonts w:ascii="Arial" w:eastAsia="Times New Roman" w:hAnsi="Arial" w:cs="Arial"/>
          <w:sz w:val="23"/>
          <w:szCs w:val="23"/>
          <w:u w:val="single"/>
          <w:lang w:eastAsia="pt-BR"/>
        </w:rPr>
        <w:t xml:space="preserve"> </w:t>
      </w:r>
      <w:r w:rsidRPr="00A00FE1">
        <w:rPr>
          <w:rFonts w:ascii="Arial" w:eastAsia="Times New Roman" w:hAnsi="Arial" w:cs="Arial"/>
          <w:b/>
          <w:sz w:val="23"/>
          <w:szCs w:val="23"/>
          <w:u w:val="single"/>
          <w:lang w:eastAsia="pt-BR"/>
        </w:rPr>
        <w:t>Objeto</w:t>
      </w:r>
      <w:r w:rsidRPr="00A00FE1">
        <w:rPr>
          <w:rFonts w:ascii="Arial" w:eastAsia="Times New Roman" w:hAnsi="Arial" w:cs="Arial"/>
          <w:b/>
          <w:sz w:val="23"/>
          <w:szCs w:val="23"/>
          <w:lang w:eastAsia="pt-BR"/>
        </w:rPr>
        <w:t>–</w:t>
      </w:r>
    </w:p>
    <w:p w14:paraId="4E572BEE" w14:textId="77777777" w:rsidR="00FF003E" w:rsidRPr="00A00FE1" w:rsidRDefault="00FF003E" w:rsidP="00FF003E">
      <w:pPr>
        <w:spacing w:after="0" w:line="240" w:lineRule="auto"/>
        <w:ind w:right="-54"/>
        <w:jc w:val="both"/>
        <w:rPr>
          <w:rFonts w:ascii="Arial" w:eastAsia="Times New Roman" w:hAnsi="Arial" w:cs="Arial"/>
          <w:b/>
          <w:bCs/>
          <w:sz w:val="23"/>
          <w:szCs w:val="23"/>
          <w:lang w:eastAsia="pt-BR"/>
        </w:rPr>
      </w:pPr>
    </w:p>
    <w:p w14:paraId="013D2673" w14:textId="5CBCF993" w:rsidR="00FF003E" w:rsidRPr="00C16760" w:rsidRDefault="00FF003E" w:rsidP="00FF003E">
      <w:pPr>
        <w:spacing w:after="0" w:line="240" w:lineRule="auto"/>
        <w:ind w:right="-54"/>
        <w:jc w:val="both"/>
        <w:rPr>
          <w:rFonts w:ascii="Arial" w:eastAsia="Times New Roman" w:hAnsi="Arial" w:cs="Arial"/>
          <w:bCs/>
          <w:sz w:val="23"/>
          <w:szCs w:val="23"/>
          <w:lang w:eastAsia="pt-BR"/>
        </w:rPr>
      </w:pPr>
      <w:r w:rsidRPr="00C16760">
        <w:rPr>
          <w:rFonts w:ascii="Arial" w:eastAsia="Times New Roman" w:hAnsi="Arial" w:cs="Arial"/>
          <w:bCs/>
          <w:sz w:val="23"/>
          <w:szCs w:val="23"/>
          <w:lang w:eastAsia="pt-BR"/>
        </w:rPr>
        <w:t xml:space="preserve">O Objeto da presente Ata é o Registro de Preços </w:t>
      </w:r>
      <w:r w:rsidRPr="00C16760">
        <w:rPr>
          <w:rFonts w:ascii="Arial" w:hAnsi="Arial" w:cs="Arial"/>
          <w:sz w:val="23"/>
          <w:szCs w:val="23"/>
        </w:rPr>
        <w:t>para</w:t>
      </w:r>
      <w:r w:rsidRPr="00C16760">
        <w:rPr>
          <w:rFonts w:ascii="Arial" w:eastAsia="Calibri" w:hAnsi="Arial" w:cs="Arial"/>
          <w:bCs/>
          <w:sz w:val="23"/>
          <w:szCs w:val="23"/>
        </w:rPr>
        <w:t xml:space="preserve"> </w:t>
      </w:r>
      <w:r w:rsidRPr="00087CC8">
        <w:rPr>
          <w:rFonts w:ascii="Arial" w:hAnsi="Arial" w:cs="Arial"/>
        </w:rPr>
        <w:t xml:space="preserve">Aquisição de Medicamentos Simples e Psicotrópicos, Material Hospitalar, Limpeza, Odontológicos e Equipamentos Hospitalares destinados à Farmácia Municipal </w:t>
      </w:r>
      <w:r w:rsidRPr="00087CC8">
        <w:rPr>
          <w:rFonts w:ascii="Arial" w:hAnsi="Arial" w:cs="Arial"/>
          <w:i/>
        </w:rPr>
        <w:t>Jorge Negrão Vieira,</w:t>
      </w:r>
      <w:r w:rsidRPr="00087CC8">
        <w:rPr>
          <w:rFonts w:ascii="Arial" w:hAnsi="Arial" w:cs="Arial"/>
        </w:rPr>
        <w:t xml:space="preserve"> UBS Dr. Fausto Luiz de Melo Marinho e </w:t>
      </w:r>
      <w:r w:rsidRPr="00087CC8">
        <w:rPr>
          <w:rFonts w:ascii="Arial" w:hAnsi="Arial" w:cs="Arial"/>
          <w:i/>
        </w:rPr>
        <w:t>Programa Saúde da Família (PSF)</w:t>
      </w:r>
      <w:r w:rsidRPr="00087CC8">
        <w:rPr>
          <w:rFonts w:ascii="Arial" w:hAnsi="Arial" w:cs="Arial"/>
          <w:sz w:val="23"/>
          <w:szCs w:val="23"/>
        </w:rPr>
        <w:t>.</w:t>
      </w:r>
      <w:r w:rsidRPr="00C16760">
        <w:rPr>
          <w:rFonts w:ascii="Arial" w:eastAsia="Times New Roman" w:hAnsi="Arial" w:cs="Arial"/>
          <w:sz w:val="23"/>
          <w:szCs w:val="23"/>
          <w:lang w:eastAsia="pt-BR"/>
        </w:rPr>
        <w:t xml:space="preserve">, conforme </w:t>
      </w:r>
      <w:r w:rsidRPr="00C16760">
        <w:rPr>
          <w:rFonts w:ascii="Arial" w:eastAsia="Times New Roman" w:hAnsi="Arial" w:cs="Arial"/>
          <w:bCs/>
          <w:sz w:val="23"/>
          <w:szCs w:val="23"/>
          <w:lang w:eastAsia="pt-BR"/>
        </w:rPr>
        <w:t>especificações e detalhamentos consignados no Pregão Presencial - SRP nº 0</w:t>
      </w:r>
      <w:r>
        <w:rPr>
          <w:rFonts w:ascii="Arial" w:eastAsia="Times New Roman" w:hAnsi="Arial" w:cs="Arial"/>
          <w:bCs/>
          <w:sz w:val="23"/>
          <w:szCs w:val="23"/>
          <w:lang w:eastAsia="pt-BR"/>
        </w:rPr>
        <w:t>30</w:t>
      </w:r>
      <w:r w:rsidRPr="00C16760">
        <w:rPr>
          <w:rFonts w:ascii="Arial" w:eastAsia="Times New Roman" w:hAnsi="Arial" w:cs="Arial"/>
          <w:bCs/>
          <w:sz w:val="23"/>
          <w:szCs w:val="23"/>
          <w:lang w:eastAsia="pt-BR"/>
        </w:rPr>
        <w:t xml:space="preserve">/2020, </w:t>
      </w:r>
      <w:r w:rsidRPr="00C16760">
        <w:rPr>
          <w:rFonts w:ascii="Arial" w:eastAsia="Times New Roman" w:hAnsi="Arial" w:cs="Arial"/>
          <w:color w:val="000000"/>
          <w:sz w:val="23"/>
          <w:szCs w:val="23"/>
          <w:lang w:eastAsia="pt-BR"/>
        </w:rPr>
        <w:t xml:space="preserve">bem como a classificação obtida no certame, formulamos e homologamos a presente </w:t>
      </w:r>
      <w:r w:rsidRPr="00C16760">
        <w:rPr>
          <w:rFonts w:ascii="Arial" w:eastAsia="Times New Roman" w:hAnsi="Arial" w:cs="Arial"/>
          <w:bCs/>
          <w:color w:val="000000"/>
          <w:sz w:val="23"/>
          <w:szCs w:val="23"/>
          <w:lang w:eastAsia="pt-BR"/>
        </w:rPr>
        <w:t>ATA DE REGISTRO DE PREÇOS</w:t>
      </w:r>
      <w:r w:rsidRPr="00C16760">
        <w:rPr>
          <w:rFonts w:ascii="Arial" w:eastAsia="Times New Roman" w:hAnsi="Arial" w:cs="Arial"/>
          <w:bCs/>
          <w:sz w:val="23"/>
          <w:szCs w:val="23"/>
          <w:lang w:eastAsia="pt-BR"/>
        </w:rPr>
        <w:t xml:space="preserve"> que juntamente com a proposta da </w:t>
      </w:r>
      <w:r w:rsidRPr="00C16760">
        <w:rPr>
          <w:rFonts w:ascii="Arial" w:eastAsia="Times New Roman" w:hAnsi="Arial" w:cs="Arial"/>
          <w:sz w:val="23"/>
          <w:szCs w:val="23"/>
          <w:lang w:eastAsia="pt-BR"/>
        </w:rPr>
        <w:t>DETENTORA</w:t>
      </w:r>
      <w:r w:rsidRPr="00C16760">
        <w:rPr>
          <w:rFonts w:ascii="Arial" w:eastAsia="Times New Roman" w:hAnsi="Arial" w:cs="Arial"/>
          <w:bCs/>
          <w:sz w:val="23"/>
          <w:szCs w:val="23"/>
          <w:lang w:eastAsia="pt-BR"/>
        </w:rPr>
        <w:t>, para todos os fins de direito, obrigando as partes em todos os seus termos, passam a integrar este instrumento, independentemente de transcrição.</w:t>
      </w:r>
    </w:p>
    <w:p w14:paraId="21F8CD37"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p>
    <w:p w14:paraId="60E57CBD"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r w:rsidRPr="00C16760">
        <w:rPr>
          <w:rFonts w:ascii="Arial" w:eastAsia="Times New Roman" w:hAnsi="Arial" w:cs="Arial"/>
          <w:b/>
          <w:sz w:val="23"/>
          <w:szCs w:val="23"/>
          <w:lang w:eastAsia="pt-BR"/>
        </w:rPr>
        <w:t>2.1.</w:t>
      </w:r>
      <w:r w:rsidRPr="00C16760">
        <w:rPr>
          <w:rFonts w:ascii="Arial" w:eastAsia="Times New Roman" w:hAnsi="Arial" w:cs="Arial"/>
          <w:sz w:val="23"/>
          <w:szCs w:val="23"/>
          <w:lang w:eastAsia="pt-BR"/>
        </w:rPr>
        <w:t xml:space="preserve"> O preço registrado unitário e total, as especificações do objeto, a quantidade, as empresas classificadas, e as demais condições ofertadas nas propostas são as que seguem:</w:t>
      </w:r>
    </w:p>
    <w:p w14:paraId="5EEF481F" w14:textId="77777777" w:rsidR="00FF003E" w:rsidRPr="00A00FE1" w:rsidRDefault="00FF003E" w:rsidP="00FF003E">
      <w:pPr>
        <w:tabs>
          <w:tab w:val="num" w:pos="0"/>
        </w:tabs>
        <w:spacing w:after="0" w:line="240" w:lineRule="auto"/>
        <w:jc w:val="both"/>
        <w:rPr>
          <w:rFonts w:ascii="Arial" w:hAnsi="Arial" w:cs="Arial"/>
          <w:sz w:val="23"/>
          <w:szCs w:val="23"/>
        </w:rPr>
      </w:pPr>
    </w:p>
    <w:p w14:paraId="1CAEAD2C" w14:textId="3FC2A699" w:rsidR="00FF003E" w:rsidRPr="00A00FE1" w:rsidRDefault="00FF003E" w:rsidP="00FF003E">
      <w:pPr>
        <w:tabs>
          <w:tab w:val="num" w:pos="0"/>
        </w:tabs>
        <w:spacing w:after="0" w:line="240" w:lineRule="auto"/>
        <w:jc w:val="both"/>
        <w:rPr>
          <w:rFonts w:ascii="Arial" w:hAnsi="Arial" w:cs="Arial"/>
          <w:sz w:val="23"/>
          <w:szCs w:val="23"/>
        </w:rPr>
      </w:pPr>
      <w:r w:rsidRPr="00A00FE1">
        <w:rPr>
          <w:rFonts w:ascii="Arial" w:hAnsi="Arial" w:cs="Arial"/>
          <w:b/>
          <w:sz w:val="23"/>
          <w:szCs w:val="23"/>
        </w:rPr>
        <w:t>2.1.1.</w:t>
      </w:r>
      <w:r w:rsidR="00FC2FC0">
        <w:rPr>
          <w:rFonts w:ascii="Arial" w:hAnsi="Arial" w:cs="Arial"/>
          <w:sz w:val="23"/>
          <w:szCs w:val="23"/>
        </w:rPr>
        <w:t xml:space="preserve"> Consoante o procedimento lici</w:t>
      </w:r>
      <w:r w:rsidRPr="00A00FE1">
        <w:rPr>
          <w:rFonts w:ascii="Arial" w:hAnsi="Arial" w:cs="Arial"/>
          <w:sz w:val="23"/>
          <w:szCs w:val="23"/>
        </w:rPr>
        <w:t>tatório que deu origem a presente ata, ficou classificado em primeiro lugar:</w:t>
      </w:r>
    </w:p>
    <w:p w14:paraId="743637A4"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p w14:paraId="5F01736E" w14:textId="77777777" w:rsidR="00FF003E" w:rsidRPr="00A00FE1" w:rsidRDefault="00FF003E" w:rsidP="00FF003E">
      <w:pPr>
        <w:tabs>
          <w:tab w:val="num" w:pos="0"/>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a) Primeiro colocado:</w:t>
      </w:r>
    </w:p>
    <w:p w14:paraId="55B62FAE" w14:textId="4111D4CA" w:rsidR="00FF003E" w:rsidRPr="00FF003E" w:rsidRDefault="00FF003E" w:rsidP="00FF003E">
      <w:pPr>
        <w:spacing w:after="0" w:line="240" w:lineRule="auto"/>
        <w:jc w:val="both"/>
        <w:rPr>
          <w:rFonts w:ascii="Arial" w:eastAsia="Times New Roman" w:hAnsi="Arial" w:cs="Arial"/>
          <w:color w:val="000000"/>
          <w:lang w:eastAsia="pt-BR"/>
        </w:rPr>
      </w:pPr>
      <w:r w:rsidRPr="00A00FE1">
        <w:rPr>
          <w:rFonts w:ascii="Arial" w:eastAsia="Times New Roman" w:hAnsi="Arial" w:cs="Arial"/>
          <w:sz w:val="23"/>
          <w:szCs w:val="23"/>
          <w:lang w:eastAsia="pt-BR"/>
        </w:rPr>
        <w:t>A empresa</w:t>
      </w:r>
      <w:r w:rsidR="0054399F" w:rsidRPr="0054399F">
        <w:rPr>
          <w:rFonts w:ascii="Arial" w:eastAsia="Times New Roman" w:hAnsi="Arial" w:cs="Arial"/>
          <w:b/>
          <w:color w:val="000000"/>
          <w:lang w:eastAsia="pt-BR"/>
        </w:rPr>
        <w:t xml:space="preserve"> </w:t>
      </w:r>
      <w:r w:rsidR="0054399F">
        <w:rPr>
          <w:rFonts w:ascii="Arial" w:eastAsia="Times New Roman" w:hAnsi="Arial" w:cs="Arial"/>
          <w:b/>
          <w:color w:val="000000"/>
          <w:lang w:eastAsia="pt-BR"/>
        </w:rPr>
        <w:t>ODONTOMEDI – PRODUTOS ODONTOLÓGICOS E HOSPITALARES LTDA</w:t>
      </w:r>
      <w:r w:rsidR="0054399F">
        <w:rPr>
          <w:rFonts w:ascii="Arial" w:eastAsia="Times New Roman" w:hAnsi="Arial" w:cs="Arial"/>
          <w:color w:val="000000"/>
          <w:lang w:eastAsia="pt-BR"/>
        </w:rPr>
        <w:t>;</w:t>
      </w:r>
      <w:r w:rsidR="00B85DF6">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 xml:space="preserve"> inscrita no CNPJ/MF sob nº</w:t>
      </w:r>
      <w:r w:rsidR="0054399F" w:rsidRPr="0054399F">
        <w:rPr>
          <w:rFonts w:ascii="Arial" w:eastAsia="Times New Roman" w:hAnsi="Arial" w:cs="Arial"/>
          <w:color w:val="000000"/>
          <w:lang w:eastAsia="pt-BR"/>
        </w:rPr>
        <w:t xml:space="preserve"> </w:t>
      </w:r>
      <w:r w:rsidR="0054399F">
        <w:rPr>
          <w:rFonts w:ascii="Arial" w:eastAsia="Times New Roman" w:hAnsi="Arial" w:cs="Arial"/>
          <w:color w:val="000000"/>
          <w:lang w:eastAsia="pt-BR"/>
        </w:rPr>
        <w:t>06.194.440/0001-03</w:t>
      </w:r>
      <w:r w:rsidRPr="00A00FE1">
        <w:rPr>
          <w:rFonts w:ascii="Arial" w:eastAsia="Times New Roman" w:hAnsi="Arial" w:cs="Arial"/>
          <w:sz w:val="23"/>
          <w:szCs w:val="23"/>
          <w:lang w:eastAsia="pt-BR"/>
        </w:rPr>
        <w:t>,</w:t>
      </w:r>
      <w:r w:rsidR="00A31337">
        <w:rPr>
          <w:rFonts w:ascii="Arial" w:eastAsia="Times New Roman" w:hAnsi="Arial" w:cs="Arial"/>
          <w:sz w:val="23"/>
          <w:szCs w:val="23"/>
          <w:lang w:eastAsia="pt-BR"/>
        </w:rPr>
        <w:t>IE:</w:t>
      </w:r>
      <w:r w:rsidR="0054399F" w:rsidRPr="0054399F">
        <w:rPr>
          <w:rFonts w:ascii="Arial" w:hAnsi="Arial" w:cs="Arial"/>
        </w:rPr>
        <w:t xml:space="preserve"> </w:t>
      </w:r>
      <w:r w:rsidR="0054399F">
        <w:rPr>
          <w:rFonts w:ascii="Arial" w:hAnsi="Arial" w:cs="Arial"/>
        </w:rPr>
        <w:t>90303882-99</w:t>
      </w:r>
      <w:r w:rsidR="00A31337">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com sede na</w:t>
      </w:r>
      <w:r w:rsidR="0054399F">
        <w:rPr>
          <w:rFonts w:ascii="Arial" w:eastAsia="Times New Roman" w:hAnsi="Arial" w:cs="Arial"/>
          <w:sz w:val="23"/>
          <w:szCs w:val="23"/>
          <w:lang w:eastAsia="pt-BR"/>
        </w:rPr>
        <w:t xml:space="preserve"> cidade de Francisco Beltrão, na </w:t>
      </w:r>
      <w:r w:rsidRPr="00A00FE1">
        <w:rPr>
          <w:rFonts w:ascii="Arial" w:eastAsia="Times New Roman" w:hAnsi="Arial" w:cs="Arial"/>
          <w:sz w:val="23"/>
          <w:szCs w:val="23"/>
          <w:lang w:eastAsia="pt-BR"/>
        </w:rPr>
        <w:t xml:space="preserve"> </w:t>
      </w:r>
      <w:r w:rsidR="0054399F">
        <w:rPr>
          <w:rFonts w:ascii="Arial" w:eastAsia="Times New Roman" w:hAnsi="Arial" w:cs="Arial"/>
          <w:color w:val="000000"/>
          <w:lang w:eastAsia="pt-BR"/>
        </w:rPr>
        <w:t>RUA LUIZ ANTONIO FAEDO, Nº 1612 – SALA 01, BAIRRO INDUSTRIAL,</w:t>
      </w:r>
      <w:r w:rsidRPr="00A00FE1">
        <w:rPr>
          <w:rFonts w:ascii="Arial" w:eastAsia="Times New Roman" w:hAnsi="Arial" w:cs="Arial"/>
          <w:sz w:val="23"/>
          <w:szCs w:val="23"/>
          <w:lang w:eastAsia="pt-BR"/>
        </w:rPr>
        <w:t xml:space="preserve"> CEP</w:t>
      </w:r>
      <w:r w:rsidR="00A31337">
        <w:rPr>
          <w:rFonts w:ascii="Arial" w:eastAsia="Times New Roman" w:hAnsi="Arial" w:cs="Arial"/>
          <w:sz w:val="23"/>
          <w:szCs w:val="23"/>
          <w:lang w:eastAsia="pt-BR"/>
        </w:rPr>
        <w:t>:</w:t>
      </w:r>
      <w:r w:rsidR="0054399F" w:rsidRPr="0054399F">
        <w:rPr>
          <w:rFonts w:ascii="Arial" w:eastAsia="Times New Roman" w:hAnsi="Arial" w:cs="Arial"/>
          <w:lang w:eastAsia="pt-BR"/>
        </w:rPr>
        <w:t xml:space="preserve"> </w:t>
      </w:r>
      <w:r w:rsidR="0054399F">
        <w:rPr>
          <w:rFonts w:ascii="Arial" w:eastAsia="Times New Roman" w:hAnsi="Arial" w:cs="Arial"/>
          <w:lang w:eastAsia="pt-BR"/>
        </w:rPr>
        <w:t>85.601-275</w:t>
      </w:r>
      <w:r>
        <w:rPr>
          <w:rFonts w:ascii="Arial" w:eastAsia="Times New Roman" w:hAnsi="Arial" w:cs="Arial"/>
          <w:sz w:val="23"/>
          <w:szCs w:val="23"/>
          <w:lang w:eastAsia="pt-BR"/>
        </w:rPr>
        <w:t>,</w:t>
      </w:r>
      <w:r w:rsidRPr="00A00FE1">
        <w:rPr>
          <w:rFonts w:ascii="Arial" w:eastAsia="Times New Roman" w:hAnsi="Arial" w:cs="Arial"/>
          <w:sz w:val="23"/>
          <w:szCs w:val="23"/>
          <w:lang w:eastAsia="pt-BR"/>
        </w:rPr>
        <w:t xml:space="preserve"> neste ato representada por</w:t>
      </w:r>
      <w:r w:rsidR="0054399F" w:rsidRPr="0054399F">
        <w:rPr>
          <w:rFonts w:ascii="Arial" w:hAnsi="Arial" w:cs="Arial"/>
        </w:rPr>
        <w:t xml:space="preserve"> </w:t>
      </w:r>
      <w:r w:rsidR="0054399F">
        <w:rPr>
          <w:rFonts w:ascii="Arial" w:hAnsi="Arial" w:cs="Arial"/>
        </w:rPr>
        <w:t>GABRIEL PIEDADE DE OLIVEIRA</w:t>
      </w:r>
      <w:r w:rsidR="0054399F">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 residente e domiciliado na cidade de</w:t>
      </w:r>
      <w:r w:rsidR="00B85DF6" w:rsidRPr="00B85DF6">
        <w:rPr>
          <w:rFonts w:ascii="Arial" w:eastAsia="Times New Roman" w:hAnsi="Arial" w:cs="Arial"/>
          <w:lang w:eastAsia="pt-BR"/>
        </w:rPr>
        <w:t xml:space="preserve"> </w:t>
      </w:r>
      <w:r w:rsidR="0054399F">
        <w:rPr>
          <w:rFonts w:ascii="Arial" w:eastAsia="Times New Roman" w:hAnsi="Arial" w:cs="Arial"/>
          <w:sz w:val="23"/>
          <w:szCs w:val="23"/>
          <w:lang w:eastAsia="pt-BR"/>
        </w:rPr>
        <w:t>Francisco Beltrão</w:t>
      </w:r>
      <w:r w:rsidR="00B85DF6" w:rsidRPr="00A00FE1">
        <w:rPr>
          <w:rFonts w:ascii="Arial" w:eastAsia="Times New Roman" w:hAnsi="Arial" w:cs="Arial"/>
          <w:sz w:val="23"/>
          <w:szCs w:val="23"/>
          <w:lang w:eastAsia="pt-BR"/>
        </w:rPr>
        <w:t xml:space="preserve">, Estado do </w:t>
      </w:r>
      <w:r w:rsidR="00B85DF6">
        <w:rPr>
          <w:rFonts w:ascii="Arial" w:eastAsia="Times New Roman" w:hAnsi="Arial" w:cs="Arial"/>
          <w:lang w:eastAsia="pt-BR"/>
        </w:rPr>
        <w:t>PARANÁ</w:t>
      </w:r>
      <w:r w:rsidR="00B85DF6" w:rsidRPr="00A00FE1">
        <w:rPr>
          <w:rFonts w:ascii="Arial" w:eastAsia="Times New Roman" w:hAnsi="Arial" w:cs="Arial"/>
          <w:sz w:val="23"/>
          <w:szCs w:val="23"/>
          <w:lang w:eastAsia="pt-BR"/>
        </w:rPr>
        <w:t>, na Rua</w:t>
      </w:r>
      <w:r w:rsidR="00B85DF6">
        <w:rPr>
          <w:rFonts w:ascii="Arial" w:eastAsia="Times New Roman" w:hAnsi="Arial" w:cs="Arial"/>
          <w:sz w:val="23"/>
          <w:szCs w:val="23"/>
          <w:lang w:eastAsia="pt-BR"/>
        </w:rPr>
        <w:t>:</w:t>
      </w:r>
      <w:r w:rsidR="0054399F" w:rsidRPr="0054399F">
        <w:rPr>
          <w:rFonts w:ascii="Arial" w:eastAsia="Times New Roman" w:hAnsi="Arial" w:cs="Arial"/>
          <w:color w:val="000000"/>
          <w:lang w:eastAsia="pt-BR"/>
        </w:rPr>
        <w:t xml:space="preserve"> </w:t>
      </w:r>
      <w:r w:rsidR="0054399F">
        <w:rPr>
          <w:rFonts w:ascii="Arial" w:eastAsia="Times New Roman" w:hAnsi="Arial" w:cs="Arial"/>
          <w:color w:val="000000"/>
          <w:lang w:eastAsia="pt-BR"/>
        </w:rPr>
        <w:t>LUIZ ANTONIO FAEDO, Nº 1612 – SALA 01, BAIRRO INDUSTRIAL,</w:t>
      </w:r>
      <w:r w:rsidR="0054399F" w:rsidRPr="00A00FE1">
        <w:rPr>
          <w:rFonts w:ascii="Arial" w:eastAsia="Times New Roman" w:hAnsi="Arial" w:cs="Arial"/>
          <w:sz w:val="23"/>
          <w:szCs w:val="23"/>
          <w:lang w:eastAsia="pt-BR"/>
        </w:rPr>
        <w:t xml:space="preserve"> CEP</w:t>
      </w:r>
      <w:r w:rsidR="0054399F">
        <w:rPr>
          <w:rFonts w:ascii="Arial" w:eastAsia="Times New Roman" w:hAnsi="Arial" w:cs="Arial"/>
          <w:sz w:val="23"/>
          <w:szCs w:val="23"/>
          <w:lang w:eastAsia="pt-BR"/>
        </w:rPr>
        <w:t>:</w:t>
      </w:r>
      <w:r w:rsidR="0054399F" w:rsidRPr="0054399F">
        <w:rPr>
          <w:rFonts w:ascii="Arial" w:eastAsia="Times New Roman" w:hAnsi="Arial" w:cs="Arial"/>
          <w:lang w:eastAsia="pt-BR"/>
        </w:rPr>
        <w:t xml:space="preserve"> </w:t>
      </w:r>
      <w:r w:rsidR="0054399F">
        <w:rPr>
          <w:rFonts w:ascii="Arial" w:eastAsia="Times New Roman" w:hAnsi="Arial" w:cs="Arial"/>
          <w:lang w:eastAsia="pt-BR"/>
        </w:rPr>
        <w:t>85.601-275</w:t>
      </w:r>
      <w:r>
        <w:rPr>
          <w:rFonts w:ascii="Arial" w:eastAsia="Times New Roman" w:hAnsi="Arial" w:cs="Arial"/>
          <w:lang w:eastAsia="pt-BR"/>
        </w:rPr>
        <w:t>,</w:t>
      </w:r>
      <w:r w:rsidRPr="00A00FE1">
        <w:rPr>
          <w:rFonts w:ascii="Arial" w:eastAsia="Times New Roman" w:hAnsi="Arial" w:cs="Arial"/>
          <w:sz w:val="23"/>
          <w:szCs w:val="23"/>
          <w:lang w:eastAsia="pt-BR"/>
        </w:rPr>
        <w:t xml:space="preserve"> inscrito no CPF/MF sob nº</w:t>
      </w:r>
      <w:r w:rsidR="0054399F" w:rsidRPr="0054399F">
        <w:rPr>
          <w:rFonts w:ascii="Arial" w:eastAsia="Times New Roman" w:hAnsi="Arial" w:cs="Arial"/>
          <w:color w:val="000000"/>
          <w:lang w:eastAsia="pt-BR"/>
        </w:rPr>
        <w:t xml:space="preserve"> </w:t>
      </w:r>
      <w:r w:rsidR="0054399F">
        <w:rPr>
          <w:rFonts w:ascii="Arial" w:eastAsia="Times New Roman" w:hAnsi="Arial" w:cs="Arial"/>
          <w:color w:val="000000"/>
          <w:lang w:eastAsia="pt-BR"/>
        </w:rPr>
        <w:t>078.916.509-00</w:t>
      </w:r>
      <w:r w:rsidR="00B85DF6" w:rsidRPr="00B85DF6">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e portador da Cédula de Identidade RG nº</w:t>
      </w:r>
      <w:r w:rsidR="0054399F" w:rsidRPr="0054399F">
        <w:rPr>
          <w:rFonts w:ascii="Arial" w:eastAsia="Times New Roman" w:hAnsi="Arial" w:cs="Arial"/>
          <w:color w:val="000000"/>
          <w:lang w:eastAsia="pt-BR"/>
        </w:rPr>
        <w:t xml:space="preserve"> </w:t>
      </w:r>
      <w:r w:rsidR="0054399F">
        <w:rPr>
          <w:rFonts w:ascii="Arial" w:eastAsia="Times New Roman" w:hAnsi="Arial" w:cs="Arial"/>
          <w:color w:val="000000"/>
          <w:lang w:eastAsia="pt-BR"/>
        </w:rPr>
        <w:t>13.281.121-0</w:t>
      </w:r>
      <w:r w:rsidR="0054399F">
        <w:rPr>
          <w:rFonts w:ascii="Arial" w:hAnsi="Arial" w:cs="Arial"/>
        </w:rPr>
        <w:t xml:space="preserve"> SESP/PR</w:t>
      </w:r>
      <w:r w:rsidRPr="00A00FE1">
        <w:rPr>
          <w:rFonts w:ascii="Arial" w:eastAsia="Times New Roman" w:hAnsi="Arial" w:cs="Arial"/>
          <w:sz w:val="23"/>
          <w:szCs w:val="23"/>
          <w:lang w:eastAsia="pt-BR"/>
        </w:rPr>
        <w:t xml:space="preserve">, doravante denominada </w:t>
      </w:r>
      <w:r w:rsidRPr="00A00FE1">
        <w:rPr>
          <w:rFonts w:ascii="Arial" w:eastAsia="Times New Roman" w:hAnsi="Arial" w:cs="Arial"/>
          <w:b/>
          <w:sz w:val="23"/>
          <w:szCs w:val="23"/>
          <w:lang w:eastAsia="pt-BR"/>
        </w:rPr>
        <w:t>DETENTORA</w:t>
      </w:r>
      <w:r w:rsidRPr="00A00FE1">
        <w:rPr>
          <w:rFonts w:ascii="Arial" w:eastAsia="Times New Roman" w:hAnsi="Arial" w:cs="Arial"/>
          <w:sz w:val="23"/>
          <w:szCs w:val="23"/>
          <w:lang w:eastAsia="pt-BR"/>
        </w:rPr>
        <w:t xml:space="preserve">, obriga-se a fornecer ao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 xml:space="preserve">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de acordo com as solicitações feitas pela </w:t>
      </w:r>
      <w:r w:rsidRPr="00A00FE1">
        <w:rPr>
          <w:rFonts w:ascii="Arial" w:eastAsia="Times New Roman" w:hAnsi="Arial" w:cs="Arial"/>
          <w:b/>
          <w:sz w:val="23"/>
          <w:szCs w:val="23"/>
          <w:lang w:eastAsia="pt-BR"/>
        </w:rPr>
        <w:t>CONTRATANTE</w:t>
      </w:r>
      <w:r w:rsidRPr="00A00FE1">
        <w:rPr>
          <w:rFonts w:ascii="Arial" w:eastAsia="Times New Roman" w:hAnsi="Arial" w:cs="Arial"/>
          <w:sz w:val="23"/>
          <w:szCs w:val="23"/>
          <w:lang w:eastAsia="pt-BR"/>
        </w:rPr>
        <w:t>, os itens a seguir:</w:t>
      </w:r>
    </w:p>
    <w:p w14:paraId="4950158E"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344"/>
        <w:gridCol w:w="1565"/>
        <w:gridCol w:w="1005"/>
        <w:gridCol w:w="850"/>
        <w:gridCol w:w="966"/>
        <w:gridCol w:w="1120"/>
      </w:tblGrid>
      <w:tr w:rsidR="00FC2FC0" w:rsidRPr="00FC2FC0" w14:paraId="471F038A" w14:textId="77777777" w:rsidTr="007D674F">
        <w:tc>
          <w:tcPr>
            <w:tcW w:w="0" w:type="auto"/>
            <w:shd w:val="clear" w:color="auto" w:fill="auto"/>
          </w:tcPr>
          <w:p w14:paraId="1418B3AB" w14:textId="77777777" w:rsidR="00FC2FC0" w:rsidRPr="00FC2FC0" w:rsidRDefault="00FC2FC0" w:rsidP="007D674F">
            <w:pPr>
              <w:rPr>
                <w:rFonts w:ascii="Arial" w:hAnsi="Arial" w:cs="Arial"/>
                <w:b/>
                <w:sz w:val="20"/>
                <w:szCs w:val="20"/>
              </w:rPr>
            </w:pPr>
            <w:proofErr w:type="gramStart"/>
            <w:r w:rsidRPr="00FC2FC0">
              <w:rPr>
                <w:rFonts w:ascii="Arial" w:hAnsi="Arial" w:cs="Arial"/>
                <w:b/>
                <w:sz w:val="20"/>
                <w:szCs w:val="20"/>
              </w:rPr>
              <w:t>tem</w:t>
            </w:r>
            <w:proofErr w:type="gramEnd"/>
          </w:p>
        </w:tc>
        <w:tc>
          <w:tcPr>
            <w:tcW w:w="0" w:type="auto"/>
            <w:shd w:val="clear" w:color="auto" w:fill="auto"/>
          </w:tcPr>
          <w:p w14:paraId="12B15402" w14:textId="77777777" w:rsidR="00FC2FC0" w:rsidRPr="00FC2FC0" w:rsidRDefault="00FC2FC0" w:rsidP="007D674F">
            <w:pPr>
              <w:jc w:val="both"/>
              <w:rPr>
                <w:rFonts w:ascii="Arial" w:hAnsi="Arial" w:cs="Arial"/>
                <w:b/>
                <w:sz w:val="20"/>
                <w:szCs w:val="20"/>
              </w:rPr>
            </w:pPr>
            <w:r w:rsidRPr="00FC2FC0">
              <w:rPr>
                <w:rFonts w:ascii="Arial" w:hAnsi="Arial" w:cs="Arial"/>
                <w:b/>
                <w:sz w:val="20"/>
                <w:szCs w:val="20"/>
              </w:rPr>
              <w:t>Descrição</w:t>
            </w:r>
          </w:p>
        </w:tc>
        <w:tc>
          <w:tcPr>
            <w:tcW w:w="0" w:type="auto"/>
            <w:shd w:val="clear" w:color="auto" w:fill="auto"/>
          </w:tcPr>
          <w:p w14:paraId="37F07CA3" w14:textId="77777777" w:rsidR="00FC2FC0" w:rsidRPr="00FC2FC0" w:rsidRDefault="00FC2FC0" w:rsidP="007D674F">
            <w:pPr>
              <w:rPr>
                <w:rFonts w:ascii="Arial" w:hAnsi="Arial" w:cs="Arial"/>
                <w:b/>
                <w:sz w:val="20"/>
                <w:szCs w:val="20"/>
              </w:rPr>
            </w:pPr>
            <w:r w:rsidRPr="00FC2FC0">
              <w:rPr>
                <w:rFonts w:ascii="Arial" w:hAnsi="Arial" w:cs="Arial"/>
                <w:b/>
                <w:sz w:val="20"/>
                <w:szCs w:val="20"/>
              </w:rPr>
              <w:t>Marca</w:t>
            </w:r>
          </w:p>
        </w:tc>
        <w:tc>
          <w:tcPr>
            <w:tcW w:w="0" w:type="auto"/>
            <w:shd w:val="clear" w:color="auto" w:fill="auto"/>
          </w:tcPr>
          <w:p w14:paraId="1FEA3DA0" w14:textId="77777777" w:rsidR="00FC2FC0" w:rsidRPr="00FC2FC0" w:rsidRDefault="00FC2FC0" w:rsidP="007D674F">
            <w:pPr>
              <w:rPr>
                <w:rFonts w:ascii="Arial" w:hAnsi="Arial" w:cs="Arial"/>
                <w:b/>
                <w:sz w:val="20"/>
                <w:szCs w:val="20"/>
              </w:rPr>
            </w:pPr>
            <w:r w:rsidRPr="00FC2FC0">
              <w:rPr>
                <w:rFonts w:ascii="Arial" w:hAnsi="Arial" w:cs="Arial"/>
                <w:b/>
                <w:sz w:val="20"/>
                <w:szCs w:val="20"/>
              </w:rPr>
              <w:t>Unidade</w:t>
            </w:r>
          </w:p>
        </w:tc>
        <w:tc>
          <w:tcPr>
            <w:tcW w:w="0" w:type="auto"/>
            <w:shd w:val="clear" w:color="auto" w:fill="auto"/>
          </w:tcPr>
          <w:p w14:paraId="784AF6BE" w14:textId="77777777" w:rsidR="00FC2FC0" w:rsidRPr="00FC2FC0" w:rsidRDefault="00FC2FC0" w:rsidP="007D674F">
            <w:pPr>
              <w:rPr>
                <w:rFonts w:ascii="Arial" w:hAnsi="Arial" w:cs="Arial"/>
                <w:b/>
                <w:sz w:val="20"/>
                <w:szCs w:val="20"/>
              </w:rPr>
            </w:pPr>
            <w:r w:rsidRPr="00FC2FC0">
              <w:rPr>
                <w:rFonts w:ascii="Arial" w:hAnsi="Arial" w:cs="Arial"/>
                <w:b/>
                <w:sz w:val="20"/>
                <w:szCs w:val="20"/>
              </w:rPr>
              <w:t>Quant.</w:t>
            </w:r>
          </w:p>
        </w:tc>
        <w:tc>
          <w:tcPr>
            <w:tcW w:w="0" w:type="auto"/>
            <w:shd w:val="clear" w:color="auto" w:fill="auto"/>
          </w:tcPr>
          <w:p w14:paraId="6EE8CC22" w14:textId="77777777" w:rsidR="00FC2FC0" w:rsidRPr="00FC2FC0" w:rsidRDefault="00FC2FC0" w:rsidP="007D674F">
            <w:pPr>
              <w:rPr>
                <w:rFonts w:ascii="Arial" w:hAnsi="Arial" w:cs="Arial"/>
                <w:b/>
                <w:sz w:val="20"/>
                <w:szCs w:val="20"/>
              </w:rPr>
            </w:pPr>
            <w:r w:rsidRPr="00FC2FC0">
              <w:rPr>
                <w:rFonts w:ascii="Arial" w:hAnsi="Arial" w:cs="Arial"/>
                <w:b/>
                <w:sz w:val="20"/>
                <w:szCs w:val="20"/>
              </w:rPr>
              <w:t>Valor Unit.</w:t>
            </w:r>
          </w:p>
        </w:tc>
        <w:tc>
          <w:tcPr>
            <w:tcW w:w="0" w:type="auto"/>
            <w:shd w:val="clear" w:color="auto" w:fill="auto"/>
          </w:tcPr>
          <w:p w14:paraId="73EC30F4" w14:textId="77777777" w:rsidR="00FC2FC0" w:rsidRPr="00FC2FC0" w:rsidRDefault="00FC2FC0" w:rsidP="007D674F">
            <w:pPr>
              <w:rPr>
                <w:rFonts w:ascii="Arial" w:hAnsi="Arial" w:cs="Arial"/>
                <w:b/>
                <w:sz w:val="20"/>
                <w:szCs w:val="20"/>
              </w:rPr>
            </w:pPr>
            <w:r w:rsidRPr="00FC2FC0">
              <w:rPr>
                <w:rFonts w:ascii="Arial" w:hAnsi="Arial" w:cs="Arial"/>
                <w:b/>
                <w:sz w:val="20"/>
                <w:szCs w:val="20"/>
              </w:rPr>
              <w:t>Valor Total</w:t>
            </w:r>
          </w:p>
        </w:tc>
      </w:tr>
      <w:tr w:rsidR="00FC2FC0" w:rsidRPr="00FC2FC0" w14:paraId="03196149" w14:textId="77777777" w:rsidTr="007D674F">
        <w:tc>
          <w:tcPr>
            <w:tcW w:w="0" w:type="auto"/>
            <w:shd w:val="clear" w:color="auto" w:fill="auto"/>
          </w:tcPr>
          <w:p w14:paraId="0BD7AB90" w14:textId="77777777" w:rsidR="00FC2FC0" w:rsidRPr="00FC2FC0" w:rsidRDefault="00FC2FC0" w:rsidP="007D674F">
            <w:pPr>
              <w:rPr>
                <w:rFonts w:ascii="Arial" w:hAnsi="Arial" w:cs="Arial"/>
                <w:sz w:val="20"/>
                <w:szCs w:val="20"/>
              </w:rPr>
            </w:pPr>
            <w:r w:rsidRPr="00FC2FC0">
              <w:rPr>
                <w:rFonts w:ascii="Arial" w:hAnsi="Arial" w:cs="Arial"/>
                <w:sz w:val="20"/>
                <w:szCs w:val="20"/>
              </w:rPr>
              <w:t>152</w:t>
            </w:r>
          </w:p>
        </w:tc>
        <w:tc>
          <w:tcPr>
            <w:tcW w:w="0" w:type="auto"/>
            <w:shd w:val="clear" w:color="auto" w:fill="auto"/>
          </w:tcPr>
          <w:p w14:paraId="6BDD7266" w14:textId="77777777" w:rsidR="00FC2FC0" w:rsidRPr="00FC2FC0" w:rsidRDefault="00FC2FC0" w:rsidP="007D674F">
            <w:pPr>
              <w:jc w:val="both"/>
              <w:rPr>
                <w:rFonts w:ascii="Arial" w:hAnsi="Arial" w:cs="Arial"/>
                <w:sz w:val="20"/>
                <w:szCs w:val="20"/>
              </w:rPr>
            </w:pPr>
            <w:r w:rsidRPr="00FC2FC0">
              <w:rPr>
                <w:rFonts w:ascii="Arial" w:hAnsi="Arial" w:cs="Arial"/>
                <w:sz w:val="20"/>
                <w:szCs w:val="20"/>
              </w:rPr>
              <w:t xml:space="preserve">GLICOSE, ASSOCIADA AO CLORETO DE SÓDIO, 5% + 0,9%, solução injetável, sistema </w:t>
            </w:r>
            <w:r w:rsidRPr="00FC2FC0">
              <w:rPr>
                <w:rFonts w:ascii="Arial" w:hAnsi="Arial" w:cs="Arial"/>
                <w:sz w:val="20"/>
                <w:szCs w:val="20"/>
              </w:rPr>
              <w:lastRenderedPageBreak/>
              <w:t xml:space="preserve">fechado 250 ml CBR </w:t>
            </w:r>
            <w:proofErr w:type="gramStart"/>
            <w:r w:rsidRPr="00FC2FC0">
              <w:rPr>
                <w:rFonts w:ascii="Arial" w:hAnsi="Arial" w:cs="Arial"/>
                <w:sz w:val="20"/>
                <w:szCs w:val="20"/>
              </w:rPr>
              <w:t>0366913</w:t>
            </w:r>
            <w:proofErr w:type="gramEnd"/>
          </w:p>
        </w:tc>
        <w:tc>
          <w:tcPr>
            <w:tcW w:w="0" w:type="auto"/>
            <w:shd w:val="clear" w:color="auto" w:fill="auto"/>
          </w:tcPr>
          <w:p w14:paraId="297AB103" w14:textId="77777777" w:rsidR="00FC2FC0" w:rsidRPr="00FC2FC0" w:rsidRDefault="00FC2FC0" w:rsidP="007D674F">
            <w:pPr>
              <w:rPr>
                <w:rFonts w:ascii="Arial" w:hAnsi="Arial" w:cs="Arial"/>
                <w:sz w:val="20"/>
                <w:szCs w:val="20"/>
              </w:rPr>
            </w:pPr>
            <w:r w:rsidRPr="00FC2FC0">
              <w:rPr>
                <w:rFonts w:ascii="Arial" w:hAnsi="Arial" w:cs="Arial"/>
                <w:sz w:val="20"/>
                <w:szCs w:val="20"/>
              </w:rPr>
              <w:lastRenderedPageBreak/>
              <w:t>JP</w:t>
            </w:r>
          </w:p>
        </w:tc>
        <w:tc>
          <w:tcPr>
            <w:tcW w:w="0" w:type="auto"/>
            <w:shd w:val="clear" w:color="auto" w:fill="auto"/>
          </w:tcPr>
          <w:p w14:paraId="62E5809A" w14:textId="77777777" w:rsidR="00FC2FC0" w:rsidRPr="00FC2FC0" w:rsidRDefault="00FC2FC0" w:rsidP="007D674F">
            <w:pPr>
              <w:rPr>
                <w:rFonts w:ascii="Arial" w:hAnsi="Arial" w:cs="Arial"/>
                <w:sz w:val="20"/>
                <w:szCs w:val="20"/>
              </w:rPr>
            </w:pPr>
            <w:r w:rsidRPr="00FC2FC0">
              <w:rPr>
                <w:rFonts w:ascii="Arial" w:hAnsi="Arial" w:cs="Arial"/>
                <w:sz w:val="20"/>
                <w:szCs w:val="20"/>
              </w:rPr>
              <w:t>Frasco</w:t>
            </w:r>
          </w:p>
        </w:tc>
        <w:tc>
          <w:tcPr>
            <w:tcW w:w="0" w:type="auto"/>
            <w:shd w:val="clear" w:color="auto" w:fill="auto"/>
          </w:tcPr>
          <w:p w14:paraId="19837CD9" w14:textId="77777777" w:rsidR="00FC2FC0" w:rsidRPr="00FC2FC0" w:rsidRDefault="00FC2FC0" w:rsidP="007D674F">
            <w:pPr>
              <w:rPr>
                <w:rFonts w:ascii="Arial" w:hAnsi="Arial" w:cs="Arial"/>
                <w:sz w:val="20"/>
                <w:szCs w:val="20"/>
              </w:rPr>
            </w:pPr>
            <w:r w:rsidRPr="00FC2FC0">
              <w:rPr>
                <w:rFonts w:ascii="Arial" w:hAnsi="Arial" w:cs="Arial"/>
                <w:sz w:val="20"/>
                <w:szCs w:val="20"/>
              </w:rPr>
              <w:t>250,00</w:t>
            </w:r>
          </w:p>
        </w:tc>
        <w:tc>
          <w:tcPr>
            <w:tcW w:w="0" w:type="auto"/>
            <w:shd w:val="clear" w:color="auto" w:fill="auto"/>
          </w:tcPr>
          <w:p w14:paraId="64594FB2" w14:textId="77777777" w:rsidR="00FC2FC0" w:rsidRPr="00FC2FC0" w:rsidRDefault="00FC2FC0" w:rsidP="007D674F">
            <w:pPr>
              <w:rPr>
                <w:rFonts w:ascii="Arial" w:hAnsi="Arial" w:cs="Arial"/>
                <w:sz w:val="20"/>
                <w:szCs w:val="20"/>
              </w:rPr>
            </w:pPr>
            <w:r w:rsidRPr="00FC2FC0">
              <w:rPr>
                <w:rFonts w:ascii="Arial" w:hAnsi="Arial" w:cs="Arial"/>
                <w:sz w:val="20"/>
                <w:szCs w:val="20"/>
              </w:rPr>
              <w:t>2,6400</w:t>
            </w:r>
          </w:p>
        </w:tc>
        <w:tc>
          <w:tcPr>
            <w:tcW w:w="0" w:type="auto"/>
            <w:shd w:val="clear" w:color="auto" w:fill="auto"/>
          </w:tcPr>
          <w:p w14:paraId="515348B6" w14:textId="77777777" w:rsidR="00FC2FC0" w:rsidRPr="00FC2FC0" w:rsidRDefault="00FC2FC0" w:rsidP="007D674F">
            <w:pPr>
              <w:rPr>
                <w:rFonts w:ascii="Arial" w:hAnsi="Arial" w:cs="Arial"/>
                <w:sz w:val="20"/>
                <w:szCs w:val="20"/>
              </w:rPr>
            </w:pPr>
            <w:r w:rsidRPr="00FC2FC0">
              <w:rPr>
                <w:rFonts w:ascii="Arial" w:hAnsi="Arial" w:cs="Arial"/>
                <w:sz w:val="20"/>
                <w:szCs w:val="20"/>
              </w:rPr>
              <w:t>660,00</w:t>
            </w:r>
          </w:p>
        </w:tc>
      </w:tr>
      <w:tr w:rsidR="00FC2FC0" w:rsidRPr="00FC2FC0" w14:paraId="5ABA5079" w14:textId="77777777" w:rsidTr="007D674F">
        <w:tc>
          <w:tcPr>
            <w:tcW w:w="0" w:type="auto"/>
            <w:shd w:val="clear" w:color="auto" w:fill="auto"/>
          </w:tcPr>
          <w:p w14:paraId="7FB5E7F6" w14:textId="77777777" w:rsidR="00FC2FC0" w:rsidRPr="00FC2FC0" w:rsidRDefault="00FC2FC0" w:rsidP="007D674F">
            <w:pPr>
              <w:rPr>
                <w:rFonts w:ascii="Arial" w:hAnsi="Arial" w:cs="Arial"/>
                <w:sz w:val="20"/>
                <w:szCs w:val="20"/>
              </w:rPr>
            </w:pPr>
            <w:r w:rsidRPr="00FC2FC0">
              <w:rPr>
                <w:rFonts w:ascii="Arial" w:hAnsi="Arial" w:cs="Arial"/>
                <w:sz w:val="20"/>
                <w:szCs w:val="20"/>
              </w:rPr>
              <w:lastRenderedPageBreak/>
              <w:t>326</w:t>
            </w:r>
          </w:p>
        </w:tc>
        <w:tc>
          <w:tcPr>
            <w:tcW w:w="0" w:type="auto"/>
            <w:shd w:val="clear" w:color="auto" w:fill="auto"/>
          </w:tcPr>
          <w:p w14:paraId="0090BC4A" w14:textId="77777777" w:rsidR="00FC2FC0" w:rsidRPr="00FC2FC0" w:rsidRDefault="00FC2FC0" w:rsidP="007D674F">
            <w:pPr>
              <w:jc w:val="both"/>
              <w:rPr>
                <w:rFonts w:ascii="Arial" w:hAnsi="Arial" w:cs="Arial"/>
                <w:sz w:val="20"/>
                <w:szCs w:val="20"/>
              </w:rPr>
            </w:pPr>
            <w:r w:rsidRPr="00FC2FC0">
              <w:rPr>
                <w:rFonts w:ascii="Arial" w:hAnsi="Arial" w:cs="Arial"/>
                <w:sz w:val="20"/>
                <w:szCs w:val="20"/>
              </w:rPr>
              <w:t xml:space="preserve">CONJUNTO NEBULIZAÇÃO </w:t>
            </w:r>
            <w:proofErr w:type="gramStart"/>
            <w:r w:rsidRPr="00FC2FC0">
              <w:rPr>
                <w:rFonts w:ascii="Arial" w:hAnsi="Arial" w:cs="Arial"/>
                <w:sz w:val="20"/>
                <w:szCs w:val="20"/>
              </w:rPr>
              <w:t>INFANTIL, máscara e tubo</w:t>
            </w:r>
            <w:proofErr w:type="gramEnd"/>
            <w:r w:rsidRPr="00FC2FC0">
              <w:rPr>
                <w:rFonts w:ascii="Arial" w:hAnsi="Arial" w:cs="Arial"/>
                <w:sz w:val="20"/>
                <w:szCs w:val="20"/>
              </w:rPr>
              <w:t xml:space="preserve"> extensor, 150 cm, máscara com ajuste anatômico e atóxica, transparente CBR 0238919</w:t>
            </w:r>
          </w:p>
        </w:tc>
        <w:tc>
          <w:tcPr>
            <w:tcW w:w="0" w:type="auto"/>
            <w:shd w:val="clear" w:color="auto" w:fill="auto"/>
          </w:tcPr>
          <w:p w14:paraId="4B9406EC" w14:textId="77777777" w:rsidR="00FC2FC0" w:rsidRPr="00FC2FC0" w:rsidRDefault="00FC2FC0" w:rsidP="007D674F">
            <w:pPr>
              <w:rPr>
                <w:rFonts w:ascii="Arial" w:hAnsi="Arial" w:cs="Arial"/>
                <w:sz w:val="20"/>
                <w:szCs w:val="20"/>
              </w:rPr>
            </w:pPr>
            <w:r w:rsidRPr="00FC2FC0">
              <w:rPr>
                <w:rFonts w:ascii="Arial" w:hAnsi="Arial" w:cs="Arial"/>
                <w:sz w:val="20"/>
                <w:szCs w:val="20"/>
              </w:rPr>
              <w:t>DARU</w:t>
            </w:r>
          </w:p>
        </w:tc>
        <w:tc>
          <w:tcPr>
            <w:tcW w:w="0" w:type="auto"/>
            <w:shd w:val="clear" w:color="auto" w:fill="auto"/>
          </w:tcPr>
          <w:p w14:paraId="08DA73BD" w14:textId="77777777" w:rsidR="00FC2FC0" w:rsidRPr="00FC2FC0" w:rsidRDefault="00FC2FC0" w:rsidP="007D674F">
            <w:pPr>
              <w:rPr>
                <w:rFonts w:ascii="Arial" w:hAnsi="Arial" w:cs="Arial"/>
                <w:sz w:val="20"/>
                <w:szCs w:val="20"/>
              </w:rPr>
            </w:pPr>
            <w:r w:rsidRPr="00FC2FC0">
              <w:rPr>
                <w:rFonts w:ascii="Arial" w:hAnsi="Arial" w:cs="Arial"/>
                <w:sz w:val="20"/>
                <w:szCs w:val="20"/>
              </w:rPr>
              <w:t>UNID</w:t>
            </w:r>
          </w:p>
        </w:tc>
        <w:tc>
          <w:tcPr>
            <w:tcW w:w="0" w:type="auto"/>
            <w:shd w:val="clear" w:color="auto" w:fill="auto"/>
          </w:tcPr>
          <w:p w14:paraId="3F96DD19" w14:textId="77777777" w:rsidR="00FC2FC0" w:rsidRPr="00FC2FC0" w:rsidRDefault="00FC2FC0" w:rsidP="007D674F">
            <w:pPr>
              <w:rPr>
                <w:rFonts w:ascii="Arial" w:hAnsi="Arial" w:cs="Arial"/>
                <w:sz w:val="20"/>
                <w:szCs w:val="20"/>
              </w:rPr>
            </w:pPr>
            <w:r w:rsidRPr="00FC2FC0">
              <w:rPr>
                <w:rFonts w:ascii="Arial" w:hAnsi="Arial" w:cs="Arial"/>
                <w:sz w:val="20"/>
                <w:szCs w:val="20"/>
              </w:rPr>
              <w:t>15,00</w:t>
            </w:r>
          </w:p>
        </w:tc>
        <w:tc>
          <w:tcPr>
            <w:tcW w:w="0" w:type="auto"/>
            <w:shd w:val="clear" w:color="auto" w:fill="auto"/>
          </w:tcPr>
          <w:p w14:paraId="19ACCDD8" w14:textId="77777777" w:rsidR="00FC2FC0" w:rsidRPr="00FC2FC0" w:rsidRDefault="00FC2FC0" w:rsidP="007D674F">
            <w:pPr>
              <w:rPr>
                <w:rFonts w:ascii="Arial" w:hAnsi="Arial" w:cs="Arial"/>
                <w:sz w:val="20"/>
                <w:szCs w:val="20"/>
              </w:rPr>
            </w:pPr>
            <w:r w:rsidRPr="00FC2FC0">
              <w:rPr>
                <w:rFonts w:ascii="Arial" w:hAnsi="Arial" w:cs="Arial"/>
                <w:sz w:val="20"/>
                <w:szCs w:val="20"/>
              </w:rPr>
              <w:t>6,7800</w:t>
            </w:r>
          </w:p>
        </w:tc>
        <w:tc>
          <w:tcPr>
            <w:tcW w:w="0" w:type="auto"/>
            <w:shd w:val="clear" w:color="auto" w:fill="auto"/>
          </w:tcPr>
          <w:p w14:paraId="15618F12" w14:textId="77777777" w:rsidR="00FC2FC0" w:rsidRPr="00FC2FC0" w:rsidRDefault="00FC2FC0" w:rsidP="007D674F">
            <w:pPr>
              <w:rPr>
                <w:rFonts w:ascii="Arial" w:hAnsi="Arial" w:cs="Arial"/>
                <w:sz w:val="20"/>
                <w:szCs w:val="20"/>
              </w:rPr>
            </w:pPr>
            <w:r w:rsidRPr="00FC2FC0">
              <w:rPr>
                <w:rFonts w:ascii="Arial" w:hAnsi="Arial" w:cs="Arial"/>
                <w:sz w:val="20"/>
                <w:szCs w:val="20"/>
              </w:rPr>
              <w:t>101,70</w:t>
            </w:r>
          </w:p>
        </w:tc>
      </w:tr>
      <w:tr w:rsidR="00FC2FC0" w:rsidRPr="00FC2FC0" w14:paraId="4D60AADC" w14:textId="77777777" w:rsidTr="007D674F">
        <w:tc>
          <w:tcPr>
            <w:tcW w:w="0" w:type="auto"/>
            <w:shd w:val="clear" w:color="auto" w:fill="auto"/>
          </w:tcPr>
          <w:p w14:paraId="38AE0EDE" w14:textId="77777777" w:rsidR="00FC2FC0" w:rsidRPr="00FC2FC0" w:rsidRDefault="00FC2FC0" w:rsidP="007D674F">
            <w:pPr>
              <w:rPr>
                <w:rFonts w:ascii="Arial" w:hAnsi="Arial" w:cs="Arial"/>
                <w:sz w:val="20"/>
                <w:szCs w:val="20"/>
              </w:rPr>
            </w:pPr>
            <w:r w:rsidRPr="00FC2FC0">
              <w:rPr>
                <w:rFonts w:ascii="Arial" w:hAnsi="Arial" w:cs="Arial"/>
                <w:sz w:val="20"/>
                <w:szCs w:val="20"/>
              </w:rPr>
              <w:t>344</w:t>
            </w:r>
          </w:p>
        </w:tc>
        <w:tc>
          <w:tcPr>
            <w:tcW w:w="0" w:type="auto"/>
            <w:shd w:val="clear" w:color="auto" w:fill="auto"/>
          </w:tcPr>
          <w:p w14:paraId="087D3D7C" w14:textId="77777777" w:rsidR="00FC2FC0" w:rsidRPr="00FC2FC0" w:rsidRDefault="00FC2FC0" w:rsidP="007D674F">
            <w:pPr>
              <w:jc w:val="both"/>
              <w:rPr>
                <w:rFonts w:ascii="Arial" w:hAnsi="Arial" w:cs="Arial"/>
                <w:sz w:val="20"/>
                <w:szCs w:val="20"/>
              </w:rPr>
            </w:pPr>
            <w:r w:rsidRPr="00FC2FC0">
              <w:rPr>
                <w:rFonts w:ascii="Arial" w:hAnsi="Arial" w:cs="Arial"/>
                <w:sz w:val="20"/>
                <w:szCs w:val="20"/>
              </w:rPr>
              <w:t xml:space="preserve">FIO DE SUTURA NYLON MONOFILAMENTO </w:t>
            </w:r>
            <w:proofErr w:type="gramStart"/>
            <w:r w:rsidRPr="00FC2FC0">
              <w:rPr>
                <w:rFonts w:ascii="Arial" w:hAnsi="Arial" w:cs="Arial"/>
                <w:sz w:val="20"/>
                <w:szCs w:val="20"/>
              </w:rPr>
              <w:t>FIO:</w:t>
            </w:r>
            <w:proofErr w:type="gramEnd"/>
            <w:r w:rsidRPr="00FC2FC0">
              <w:rPr>
                <w:rFonts w:ascii="Arial" w:hAnsi="Arial" w:cs="Arial"/>
                <w:sz w:val="20"/>
                <w:szCs w:val="20"/>
              </w:rPr>
              <w:t>4-0, preto, 45 cm, com agulha1/2 círculo cortante de 2,5 cm, estéril  CBR 0281325</w:t>
            </w:r>
          </w:p>
        </w:tc>
        <w:tc>
          <w:tcPr>
            <w:tcW w:w="0" w:type="auto"/>
            <w:shd w:val="clear" w:color="auto" w:fill="auto"/>
          </w:tcPr>
          <w:p w14:paraId="47AC6190" w14:textId="77777777" w:rsidR="00FC2FC0" w:rsidRPr="00FC2FC0" w:rsidRDefault="00FC2FC0" w:rsidP="007D674F">
            <w:pPr>
              <w:rPr>
                <w:rFonts w:ascii="Arial" w:hAnsi="Arial" w:cs="Arial"/>
                <w:sz w:val="20"/>
                <w:szCs w:val="20"/>
              </w:rPr>
            </w:pPr>
            <w:r w:rsidRPr="00FC2FC0">
              <w:rPr>
                <w:rFonts w:ascii="Arial" w:hAnsi="Arial" w:cs="Arial"/>
                <w:sz w:val="20"/>
                <w:szCs w:val="20"/>
              </w:rPr>
              <w:t>TECHNOFIO</w:t>
            </w:r>
          </w:p>
        </w:tc>
        <w:tc>
          <w:tcPr>
            <w:tcW w:w="0" w:type="auto"/>
            <w:shd w:val="clear" w:color="auto" w:fill="auto"/>
          </w:tcPr>
          <w:p w14:paraId="3B27AEE6" w14:textId="77777777" w:rsidR="00FC2FC0" w:rsidRPr="00FC2FC0" w:rsidRDefault="00FC2FC0" w:rsidP="007D674F">
            <w:pPr>
              <w:rPr>
                <w:rFonts w:ascii="Arial" w:hAnsi="Arial" w:cs="Arial"/>
                <w:sz w:val="20"/>
                <w:szCs w:val="20"/>
              </w:rPr>
            </w:pPr>
            <w:r w:rsidRPr="00FC2FC0">
              <w:rPr>
                <w:rFonts w:ascii="Arial" w:hAnsi="Arial" w:cs="Arial"/>
                <w:sz w:val="20"/>
                <w:szCs w:val="20"/>
              </w:rPr>
              <w:t>UNID</w:t>
            </w:r>
          </w:p>
        </w:tc>
        <w:tc>
          <w:tcPr>
            <w:tcW w:w="0" w:type="auto"/>
            <w:shd w:val="clear" w:color="auto" w:fill="auto"/>
          </w:tcPr>
          <w:p w14:paraId="7C6D825F" w14:textId="77777777" w:rsidR="00FC2FC0" w:rsidRPr="00FC2FC0" w:rsidRDefault="00FC2FC0" w:rsidP="007D674F">
            <w:pPr>
              <w:rPr>
                <w:rFonts w:ascii="Arial" w:hAnsi="Arial" w:cs="Arial"/>
                <w:sz w:val="20"/>
                <w:szCs w:val="20"/>
              </w:rPr>
            </w:pPr>
            <w:r w:rsidRPr="00FC2FC0">
              <w:rPr>
                <w:rFonts w:ascii="Arial" w:hAnsi="Arial" w:cs="Arial"/>
                <w:sz w:val="20"/>
                <w:szCs w:val="20"/>
              </w:rPr>
              <w:t>300,00</w:t>
            </w:r>
          </w:p>
        </w:tc>
        <w:tc>
          <w:tcPr>
            <w:tcW w:w="0" w:type="auto"/>
            <w:shd w:val="clear" w:color="auto" w:fill="auto"/>
          </w:tcPr>
          <w:p w14:paraId="102F6808" w14:textId="77777777" w:rsidR="00FC2FC0" w:rsidRPr="00FC2FC0" w:rsidRDefault="00FC2FC0" w:rsidP="007D674F">
            <w:pPr>
              <w:rPr>
                <w:rFonts w:ascii="Arial" w:hAnsi="Arial" w:cs="Arial"/>
                <w:sz w:val="20"/>
                <w:szCs w:val="20"/>
              </w:rPr>
            </w:pPr>
            <w:r w:rsidRPr="00FC2FC0">
              <w:rPr>
                <w:rFonts w:ascii="Arial" w:hAnsi="Arial" w:cs="Arial"/>
                <w:sz w:val="20"/>
                <w:szCs w:val="20"/>
              </w:rPr>
              <w:t>1,2300</w:t>
            </w:r>
          </w:p>
        </w:tc>
        <w:tc>
          <w:tcPr>
            <w:tcW w:w="0" w:type="auto"/>
            <w:shd w:val="clear" w:color="auto" w:fill="auto"/>
          </w:tcPr>
          <w:p w14:paraId="05B6B594" w14:textId="77777777" w:rsidR="00FC2FC0" w:rsidRPr="00FC2FC0" w:rsidRDefault="00FC2FC0" w:rsidP="007D674F">
            <w:pPr>
              <w:rPr>
                <w:rFonts w:ascii="Arial" w:hAnsi="Arial" w:cs="Arial"/>
                <w:sz w:val="20"/>
                <w:szCs w:val="20"/>
              </w:rPr>
            </w:pPr>
            <w:r w:rsidRPr="00FC2FC0">
              <w:rPr>
                <w:rFonts w:ascii="Arial" w:hAnsi="Arial" w:cs="Arial"/>
                <w:sz w:val="20"/>
                <w:szCs w:val="20"/>
              </w:rPr>
              <w:t>369,00</w:t>
            </w:r>
          </w:p>
        </w:tc>
      </w:tr>
      <w:tr w:rsidR="00FC2FC0" w:rsidRPr="00FC2FC0" w14:paraId="0297040A" w14:textId="77777777" w:rsidTr="007D674F">
        <w:tc>
          <w:tcPr>
            <w:tcW w:w="0" w:type="auto"/>
            <w:shd w:val="clear" w:color="auto" w:fill="auto"/>
          </w:tcPr>
          <w:p w14:paraId="10878753" w14:textId="77777777" w:rsidR="00FC2FC0" w:rsidRPr="00FC2FC0" w:rsidRDefault="00FC2FC0" w:rsidP="007D674F">
            <w:pPr>
              <w:rPr>
                <w:rFonts w:ascii="Arial" w:hAnsi="Arial" w:cs="Arial"/>
                <w:sz w:val="20"/>
                <w:szCs w:val="20"/>
              </w:rPr>
            </w:pPr>
            <w:r w:rsidRPr="00FC2FC0">
              <w:rPr>
                <w:rFonts w:ascii="Arial" w:hAnsi="Arial" w:cs="Arial"/>
                <w:sz w:val="20"/>
                <w:szCs w:val="20"/>
              </w:rPr>
              <w:t>359</w:t>
            </w:r>
          </w:p>
        </w:tc>
        <w:tc>
          <w:tcPr>
            <w:tcW w:w="0" w:type="auto"/>
            <w:shd w:val="clear" w:color="auto" w:fill="auto"/>
          </w:tcPr>
          <w:p w14:paraId="3A5F46FB" w14:textId="77777777" w:rsidR="00FC2FC0" w:rsidRPr="00FC2FC0" w:rsidRDefault="00FC2FC0" w:rsidP="007D674F">
            <w:pPr>
              <w:jc w:val="both"/>
              <w:rPr>
                <w:rFonts w:ascii="Arial" w:hAnsi="Arial" w:cs="Arial"/>
                <w:sz w:val="20"/>
                <w:szCs w:val="20"/>
              </w:rPr>
            </w:pPr>
            <w:r w:rsidRPr="00FC2FC0">
              <w:rPr>
                <w:rFonts w:ascii="Arial" w:hAnsi="Arial" w:cs="Arial"/>
                <w:sz w:val="20"/>
                <w:szCs w:val="20"/>
              </w:rPr>
              <w:t>GELO RÍGIDO reutilizável Gel 500 ml</w:t>
            </w:r>
          </w:p>
        </w:tc>
        <w:tc>
          <w:tcPr>
            <w:tcW w:w="0" w:type="auto"/>
            <w:shd w:val="clear" w:color="auto" w:fill="auto"/>
          </w:tcPr>
          <w:p w14:paraId="7432DE20" w14:textId="77777777" w:rsidR="00FC2FC0" w:rsidRPr="00FC2FC0" w:rsidRDefault="00FC2FC0" w:rsidP="007D674F">
            <w:pPr>
              <w:rPr>
                <w:rFonts w:ascii="Arial" w:hAnsi="Arial" w:cs="Arial"/>
                <w:sz w:val="20"/>
                <w:szCs w:val="20"/>
              </w:rPr>
            </w:pPr>
            <w:r w:rsidRPr="00FC2FC0">
              <w:rPr>
                <w:rFonts w:ascii="Arial" w:hAnsi="Arial" w:cs="Arial"/>
                <w:sz w:val="20"/>
                <w:szCs w:val="20"/>
              </w:rPr>
              <w:t>GELOTECH</w:t>
            </w:r>
          </w:p>
        </w:tc>
        <w:tc>
          <w:tcPr>
            <w:tcW w:w="0" w:type="auto"/>
            <w:shd w:val="clear" w:color="auto" w:fill="auto"/>
          </w:tcPr>
          <w:p w14:paraId="5E8074BF" w14:textId="77777777" w:rsidR="00FC2FC0" w:rsidRPr="00FC2FC0" w:rsidRDefault="00FC2FC0" w:rsidP="007D674F">
            <w:pPr>
              <w:rPr>
                <w:rFonts w:ascii="Arial" w:hAnsi="Arial" w:cs="Arial"/>
                <w:sz w:val="20"/>
                <w:szCs w:val="20"/>
              </w:rPr>
            </w:pPr>
            <w:r w:rsidRPr="00FC2FC0">
              <w:rPr>
                <w:rFonts w:ascii="Arial" w:hAnsi="Arial" w:cs="Arial"/>
                <w:sz w:val="20"/>
                <w:szCs w:val="20"/>
              </w:rPr>
              <w:t>UNID</w:t>
            </w:r>
          </w:p>
        </w:tc>
        <w:tc>
          <w:tcPr>
            <w:tcW w:w="0" w:type="auto"/>
            <w:shd w:val="clear" w:color="auto" w:fill="auto"/>
          </w:tcPr>
          <w:p w14:paraId="010BBECC" w14:textId="77777777" w:rsidR="00FC2FC0" w:rsidRPr="00FC2FC0" w:rsidRDefault="00FC2FC0" w:rsidP="007D674F">
            <w:pPr>
              <w:rPr>
                <w:rFonts w:ascii="Arial" w:hAnsi="Arial" w:cs="Arial"/>
                <w:sz w:val="20"/>
                <w:szCs w:val="20"/>
              </w:rPr>
            </w:pPr>
            <w:r w:rsidRPr="00FC2FC0">
              <w:rPr>
                <w:rFonts w:ascii="Arial" w:hAnsi="Arial" w:cs="Arial"/>
                <w:sz w:val="20"/>
                <w:szCs w:val="20"/>
              </w:rPr>
              <w:t>20,00</w:t>
            </w:r>
          </w:p>
        </w:tc>
        <w:tc>
          <w:tcPr>
            <w:tcW w:w="0" w:type="auto"/>
            <w:shd w:val="clear" w:color="auto" w:fill="auto"/>
          </w:tcPr>
          <w:p w14:paraId="3AA351CE" w14:textId="77777777" w:rsidR="00FC2FC0" w:rsidRPr="00FC2FC0" w:rsidRDefault="00FC2FC0" w:rsidP="007D674F">
            <w:pPr>
              <w:rPr>
                <w:rFonts w:ascii="Arial" w:hAnsi="Arial" w:cs="Arial"/>
                <w:sz w:val="20"/>
                <w:szCs w:val="20"/>
              </w:rPr>
            </w:pPr>
            <w:r w:rsidRPr="00FC2FC0">
              <w:rPr>
                <w:rFonts w:ascii="Arial" w:hAnsi="Arial" w:cs="Arial"/>
                <w:sz w:val="20"/>
                <w:szCs w:val="20"/>
              </w:rPr>
              <w:t>2,4300</w:t>
            </w:r>
          </w:p>
        </w:tc>
        <w:tc>
          <w:tcPr>
            <w:tcW w:w="0" w:type="auto"/>
            <w:shd w:val="clear" w:color="auto" w:fill="auto"/>
          </w:tcPr>
          <w:p w14:paraId="2686206F" w14:textId="77777777" w:rsidR="00FC2FC0" w:rsidRPr="00FC2FC0" w:rsidRDefault="00FC2FC0" w:rsidP="007D674F">
            <w:pPr>
              <w:rPr>
                <w:rFonts w:ascii="Arial" w:hAnsi="Arial" w:cs="Arial"/>
                <w:sz w:val="20"/>
                <w:szCs w:val="20"/>
              </w:rPr>
            </w:pPr>
            <w:r w:rsidRPr="00FC2FC0">
              <w:rPr>
                <w:rFonts w:ascii="Arial" w:hAnsi="Arial" w:cs="Arial"/>
                <w:sz w:val="20"/>
                <w:szCs w:val="20"/>
              </w:rPr>
              <w:t>48,60</w:t>
            </w:r>
          </w:p>
        </w:tc>
      </w:tr>
      <w:tr w:rsidR="00FC2FC0" w:rsidRPr="00FC2FC0" w14:paraId="1D3A1C4B" w14:textId="77777777" w:rsidTr="007D674F">
        <w:tc>
          <w:tcPr>
            <w:tcW w:w="0" w:type="auto"/>
            <w:shd w:val="clear" w:color="auto" w:fill="auto"/>
          </w:tcPr>
          <w:p w14:paraId="7682B292" w14:textId="77777777" w:rsidR="00FC2FC0" w:rsidRPr="00FC2FC0" w:rsidRDefault="00FC2FC0" w:rsidP="007D674F">
            <w:pPr>
              <w:rPr>
                <w:rFonts w:ascii="Arial" w:hAnsi="Arial" w:cs="Arial"/>
                <w:sz w:val="20"/>
                <w:szCs w:val="20"/>
              </w:rPr>
            </w:pPr>
            <w:r w:rsidRPr="00FC2FC0">
              <w:rPr>
                <w:rFonts w:ascii="Arial" w:hAnsi="Arial" w:cs="Arial"/>
                <w:sz w:val="20"/>
                <w:szCs w:val="20"/>
              </w:rPr>
              <w:t>361</w:t>
            </w:r>
          </w:p>
        </w:tc>
        <w:tc>
          <w:tcPr>
            <w:tcW w:w="0" w:type="auto"/>
            <w:shd w:val="clear" w:color="auto" w:fill="auto"/>
          </w:tcPr>
          <w:p w14:paraId="0F097B10" w14:textId="77777777" w:rsidR="00FC2FC0" w:rsidRPr="00FC2FC0" w:rsidRDefault="00FC2FC0" w:rsidP="007D674F">
            <w:pPr>
              <w:jc w:val="both"/>
              <w:rPr>
                <w:rFonts w:ascii="Arial" w:hAnsi="Arial" w:cs="Arial"/>
                <w:sz w:val="20"/>
                <w:szCs w:val="20"/>
              </w:rPr>
            </w:pPr>
            <w:r w:rsidRPr="00FC2FC0">
              <w:rPr>
                <w:rFonts w:ascii="Arial" w:hAnsi="Arial" w:cs="Arial"/>
                <w:sz w:val="20"/>
                <w:szCs w:val="20"/>
              </w:rPr>
              <w:t xml:space="preserve">HEMOSTÁTICO ABSORVÍVEL, esponja de gelatina liofilizada, estéril, em cubo, </w:t>
            </w:r>
            <w:proofErr w:type="gramStart"/>
            <w:r w:rsidRPr="00FC2FC0">
              <w:rPr>
                <w:rFonts w:ascii="Arial" w:hAnsi="Arial" w:cs="Arial"/>
                <w:sz w:val="20"/>
                <w:szCs w:val="20"/>
              </w:rPr>
              <w:t>1</w:t>
            </w:r>
            <w:proofErr w:type="gramEnd"/>
            <w:r w:rsidRPr="00FC2FC0">
              <w:rPr>
                <w:rFonts w:ascii="Arial" w:hAnsi="Arial" w:cs="Arial"/>
                <w:sz w:val="20"/>
                <w:szCs w:val="20"/>
              </w:rPr>
              <w:t xml:space="preserve"> cm. Caixa com 10 unidades. Código BR 0417242</w:t>
            </w:r>
          </w:p>
        </w:tc>
        <w:tc>
          <w:tcPr>
            <w:tcW w:w="0" w:type="auto"/>
            <w:shd w:val="clear" w:color="auto" w:fill="auto"/>
          </w:tcPr>
          <w:p w14:paraId="79C2CE21" w14:textId="77777777" w:rsidR="00FC2FC0" w:rsidRPr="00FC2FC0" w:rsidRDefault="00FC2FC0" w:rsidP="007D674F">
            <w:pPr>
              <w:rPr>
                <w:rFonts w:ascii="Arial" w:hAnsi="Arial" w:cs="Arial"/>
                <w:sz w:val="20"/>
                <w:szCs w:val="20"/>
              </w:rPr>
            </w:pPr>
            <w:r w:rsidRPr="00FC2FC0">
              <w:rPr>
                <w:rFonts w:ascii="Arial" w:hAnsi="Arial" w:cs="Arial"/>
                <w:sz w:val="20"/>
                <w:szCs w:val="20"/>
              </w:rPr>
              <w:t>MAQUIRA</w:t>
            </w:r>
          </w:p>
        </w:tc>
        <w:tc>
          <w:tcPr>
            <w:tcW w:w="0" w:type="auto"/>
            <w:shd w:val="clear" w:color="auto" w:fill="auto"/>
          </w:tcPr>
          <w:p w14:paraId="416AC678" w14:textId="77777777" w:rsidR="00FC2FC0" w:rsidRPr="00FC2FC0" w:rsidRDefault="00FC2FC0" w:rsidP="007D674F">
            <w:pPr>
              <w:rPr>
                <w:rFonts w:ascii="Arial" w:hAnsi="Arial" w:cs="Arial"/>
                <w:sz w:val="20"/>
                <w:szCs w:val="20"/>
              </w:rPr>
            </w:pPr>
            <w:r w:rsidRPr="00FC2FC0">
              <w:rPr>
                <w:rFonts w:ascii="Arial" w:hAnsi="Arial" w:cs="Arial"/>
                <w:sz w:val="20"/>
                <w:szCs w:val="20"/>
              </w:rPr>
              <w:t>Caixa</w:t>
            </w:r>
          </w:p>
        </w:tc>
        <w:tc>
          <w:tcPr>
            <w:tcW w:w="0" w:type="auto"/>
            <w:shd w:val="clear" w:color="auto" w:fill="auto"/>
          </w:tcPr>
          <w:p w14:paraId="384CB473" w14:textId="77777777" w:rsidR="00FC2FC0" w:rsidRPr="00FC2FC0" w:rsidRDefault="00FC2FC0" w:rsidP="007D674F">
            <w:pPr>
              <w:rPr>
                <w:rFonts w:ascii="Arial" w:hAnsi="Arial" w:cs="Arial"/>
                <w:sz w:val="20"/>
                <w:szCs w:val="20"/>
              </w:rPr>
            </w:pPr>
            <w:r w:rsidRPr="00FC2FC0">
              <w:rPr>
                <w:rFonts w:ascii="Arial" w:hAnsi="Arial" w:cs="Arial"/>
                <w:sz w:val="20"/>
                <w:szCs w:val="20"/>
              </w:rPr>
              <w:t>2,00</w:t>
            </w:r>
          </w:p>
        </w:tc>
        <w:tc>
          <w:tcPr>
            <w:tcW w:w="0" w:type="auto"/>
            <w:shd w:val="clear" w:color="auto" w:fill="auto"/>
          </w:tcPr>
          <w:p w14:paraId="71B364DC" w14:textId="77777777" w:rsidR="00FC2FC0" w:rsidRPr="00FC2FC0" w:rsidRDefault="00FC2FC0" w:rsidP="007D674F">
            <w:pPr>
              <w:rPr>
                <w:rFonts w:ascii="Arial" w:hAnsi="Arial" w:cs="Arial"/>
                <w:sz w:val="20"/>
                <w:szCs w:val="20"/>
              </w:rPr>
            </w:pPr>
            <w:r w:rsidRPr="00FC2FC0">
              <w:rPr>
                <w:rFonts w:ascii="Arial" w:hAnsi="Arial" w:cs="Arial"/>
                <w:sz w:val="20"/>
                <w:szCs w:val="20"/>
              </w:rPr>
              <w:t>39,9500</w:t>
            </w:r>
          </w:p>
        </w:tc>
        <w:tc>
          <w:tcPr>
            <w:tcW w:w="0" w:type="auto"/>
            <w:shd w:val="clear" w:color="auto" w:fill="auto"/>
          </w:tcPr>
          <w:p w14:paraId="0A3137E6" w14:textId="77777777" w:rsidR="00FC2FC0" w:rsidRPr="00FC2FC0" w:rsidRDefault="00FC2FC0" w:rsidP="007D674F">
            <w:pPr>
              <w:rPr>
                <w:rFonts w:ascii="Arial" w:hAnsi="Arial" w:cs="Arial"/>
                <w:sz w:val="20"/>
                <w:szCs w:val="20"/>
              </w:rPr>
            </w:pPr>
            <w:r w:rsidRPr="00FC2FC0">
              <w:rPr>
                <w:rFonts w:ascii="Arial" w:hAnsi="Arial" w:cs="Arial"/>
                <w:sz w:val="20"/>
                <w:szCs w:val="20"/>
              </w:rPr>
              <w:t>79,90</w:t>
            </w:r>
          </w:p>
        </w:tc>
      </w:tr>
      <w:tr w:rsidR="00FC2FC0" w:rsidRPr="00FC2FC0" w14:paraId="314EBDBD" w14:textId="77777777" w:rsidTr="007D674F">
        <w:tc>
          <w:tcPr>
            <w:tcW w:w="0" w:type="auto"/>
            <w:shd w:val="clear" w:color="auto" w:fill="auto"/>
          </w:tcPr>
          <w:p w14:paraId="595C2364" w14:textId="77777777" w:rsidR="00FC2FC0" w:rsidRPr="00FC2FC0" w:rsidRDefault="00FC2FC0" w:rsidP="007D674F">
            <w:pPr>
              <w:rPr>
                <w:rFonts w:ascii="Arial" w:hAnsi="Arial" w:cs="Arial"/>
                <w:sz w:val="20"/>
                <w:szCs w:val="20"/>
              </w:rPr>
            </w:pPr>
            <w:r w:rsidRPr="00FC2FC0">
              <w:rPr>
                <w:rFonts w:ascii="Arial" w:hAnsi="Arial" w:cs="Arial"/>
                <w:sz w:val="20"/>
                <w:szCs w:val="20"/>
              </w:rPr>
              <w:t>377</w:t>
            </w:r>
          </w:p>
        </w:tc>
        <w:tc>
          <w:tcPr>
            <w:tcW w:w="0" w:type="auto"/>
            <w:shd w:val="clear" w:color="auto" w:fill="auto"/>
          </w:tcPr>
          <w:p w14:paraId="3EC68B5F" w14:textId="77777777" w:rsidR="00FC2FC0" w:rsidRPr="00FC2FC0" w:rsidRDefault="00FC2FC0" w:rsidP="007D674F">
            <w:pPr>
              <w:jc w:val="both"/>
              <w:rPr>
                <w:rFonts w:ascii="Arial" w:hAnsi="Arial" w:cs="Arial"/>
                <w:sz w:val="20"/>
                <w:szCs w:val="20"/>
              </w:rPr>
            </w:pPr>
            <w:r w:rsidRPr="00FC2FC0">
              <w:rPr>
                <w:rFonts w:ascii="Arial" w:hAnsi="Arial" w:cs="Arial"/>
                <w:sz w:val="20"/>
                <w:szCs w:val="20"/>
              </w:rPr>
              <w:t xml:space="preserve">LUVA PARA PROCEDIMENTO NÃO CIRÚRGICO, MÉDIO, látex natural íntegro e uniforme, lubrificada com pó </w:t>
            </w:r>
            <w:proofErr w:type="spellStart"/>
            <w:r w:rsidRPr="00FC2FC0">
              <w:rPr>
                <w:rFonts w:ascii="Arial" w:hAnsi="Arial" w:cs="Arial"/>
                <w:sz w:val="20"/>
                <w:szCs w:val="20"/>
              </w:rPr>
              <w:t>bioabsorvível</w:t>
            </w:r>
            <w:proofErr w:type="spellEnd"/>
            <w:r w:rsidRPr="00FC2FC0">
              <w:rPr>
                <w:rFonts w:ascii="Arial" w:hAnsi="Arial" w:cs="Arial"/>
                <w:sz w:val="20"/>
                <w:szCs w:val="20"/>
              </w:rPr>
              <w:t>, descartável, atóxica, ambidestra, descartável, formato anatômico, resistente à tração, caixa com 100 unidades. CBR 0269893</w:t>
            </w:r>
          </w:p>
        </w:tc>
        <w:tc>
          <w:tcPr>
            <w:tcW w:w="0" w:type="auto"/>
            <w:shd w:val="clear" w:color="auto" w:fill="auto"/>
          </w:tcPr>
          <w:p w14:paraId="61DD7F65" w14:textId="77777777" w:rsidR="00FC2FC0" w:rsidRPr="00FC2FC0" w:rsidRDefault="00FC2FC0" w:rsidP="007D674F">
            <w:pPr>
              <w:rPr>
                <w:rFonts w:ascii="Arial" w:hAnsi="Arial" w:cs="Arial"/>
                <w:sz w:val="20"/>
                <w:szCs w:val="20"/>
              </w:rPr>
            </w:pPr>
            <w:r w:rsidRPr="00FC2FC0">
              <w:rPr>
                <w:rFonts w:ascii="Arial" w:hAnsi="Arial" w:cs="Arial"/>
                <w:sz w:val="20"/>
                <w:szCs w:val="20"/>
              </w:rPr>
              <w:t>UNIGLOVES</w:t>
            </w:r>
          </w:p>
        </w:tc>
        <w:tc>
          <w:tcPr>
            <w:tcW w:w="0" w:type="auto"/>
            <w:shd w:val="clear" w:color="auto" w:fill="auto"/>
          </w:tcPr>
          <w:p w14:paraId="096D3543" w14:textId="77777777" w:rsidR="00FC2FC0" w:rsidRPr="00FC2FC0" w:rsidRDefault="00FC2FC0" w:rsidP="007D674F">
            <w:pPr>
              <w:rPr>
                <w:rFonts w:ascii="Arial" w:hAnsi="Arial" w:cs="Arial"/>
                <w:sz w:val="20"/>
                <w:szCs w:val="20"/>
              </w:rPr>
            </w:pPr>
            <w:r w:rsidRPr="00FC2FC0">
              <w:rPr>
                <w:rFonts w:ascii="Arial" w:hAnsi="Arial" w:cs="Arial"/>
                <w:sz w:val="20"/>
                <w:szCs w:val="20"/>
              </w:rPr>
              <w:t>Caixa</w:t>
            </w:r>
          </w:p>
        </w:tc>
        <w:tc>
          <w:tcPr>
            <w:tcW w:w="0" w:type="auto"/>
            <w:shd w:val="clear" w:color="auto" w:fill="auto"/>
          </w:tcPr>
          <w:p w14:paraId="3DA11093" w14:textId="77777777" w:rsidR="00FC2FC0" w:rsidRPr="00FC2FC0" w:rsidRDefault="00FC2FC0" w:rsidP="007D674F">
            <w:pPr>
              <w:rPr>
                <w:rFonts w:ascii="Arial" w:hAnsi="Arial" w:cs="Arial"/>
                <w:sz w:val="20"/>
                <w:szCs w:val="20"/>
              </w:rPr>
            </w:pPr>
            <w:r w:rsidRPr="00FC2FC0">
              <w:rPr>
                <w:rFonts w:ascii="Arial" w:hAnsi="Arial" w:cs="Arial"/>
                <w:sz w:val="20"/>
                <w:szCs w:val="20"/>
              </w:rPr>
              <w:t>300,00</w:t>
            </w:r>
          </w:p>
        </w:tc>
        <w:tc>
          <w:tcPr>
            <w:tcW w:w="0" w:type="auto"/>
            <w:shd w:val="clear" w:color="auto" w:fill="auto"/>
          </w:tcPr>
          <w:p w14:paraId="6705AAF2" w14:textId="77777777" w:rsidR="00FC2FC0" w:rsidRPr="00FC2FC0" w:rsidRDefault="00FC2FC0" w:rsidP="007D674F">
            <w:pPr>
              <w:rPr>
                <w:rFonts w:ascii="Arial" w:hAnsi="Arial" w:cs="Arial"/>
                <w:sz w:val="20"/>
                <w:szCs w:val="20"/>
              </w:rPr>
            </w:pPr>
            <w:r w:rsidRPr="00FC2FC0">
              <w:rPr>
                <w:rFonts w:ascii="Arial" w:hAnsi="Arial" w:cs="Arial"/>
                <w:sz w:val="20"/>
                <w:szCs w:val="20"/>
              </w:rPr>
              <w:t>41,0000</w:t>
            </w:r>
          </w:p>
        </w:tc>
        <w:tc>
          <w:tcPr>
            <w:tcW w:w="0" w:type="auto"/>
            <w:shd w:val="clear" w:color="auto" w:fill="auto"/>
          </w:tcPr>
          <w:p w14:paraId="5F7BF40F" w14:textId="77777777" w:rsidR="00FC2FC0" w:rsidRPr="00FC2FC0" w:rsidRDefault="00FC2FC0" w:rsidP="007D674F">
            <w:pPr>
              <w:rPr>
                <w:rFonts w:ascii="Arial" w:hAnsi="Arial" w:cs="Arial"/>
                <w:sz w:val="20"/>
                <w:szCs w:val="20"/>
              </w:rPr>
            </w:pPr>
            <w:r w:rsidRPr="00FC2FC0">
              <w:rPr>
                <w:rFonts w:ascii="Arial" w:hAnsi="Arial" w:cs="Arial"/>
                <w:sz w:val="20"/>
                <w:szCs w:val="20"/>
              </w:rPr>
              <w:t>12.300,00</w:t>
            </w:r>
          </w:p>
        </w:tc>
      </w:tr>
      <w:tr w:rsidR="00FC2FC0" w:rsidRPr="00FC2FC0" w14:paraId="20FF0524" w14:textId="77777777" w:rsidTr="007D674F">
        <w:tc>
          <w:tcPr>
            <w:tcW w:w="0" w:type="auto"/>
            <w:shd w:val="clear" w:color="auto" w:fill="auto"/>
          </w:tcPr>
          <w:p w14:paraId="34D1D0C8" w14:textId="77777777" w:rsidR="00FC2FC0" w:rsidRPr="00FC2FC0" w:rsidRDefault="00FC2FC0" w:rsidP="007D674F">
            <w:pPr>
              <w:rPr>
                <w:rFonts w:ascii="Arial" w:hAnsi="Arial" w:cs="Arial"/>
                <w:sz w:val="20"/>
                <w:szCs w:val="20"/>
              </w:rPr>
            </w:pPr>
            <w:r w:rsidRPr="00FC2FC0">
              <w:rPr>
                <w:rFonts w:ascii="Arial" w:hAnsi="Arial" w:cs="Arial"/>
                <w:sz w:val="20"/>
                <w:szCs w:val="20"/>
              </w:rPr>
              <w:t>378</w:t>
            </w:r>
          </w:p>
        </w:tc>
        <w:tc>
          <w:tcPr>
            <w:tcW w:w="0" w:type="auto"/>
            <w:shd w:val="clear" w:color="auto" w:fill="auto"/>
          </w:tcPr>
          <w:p w14:paraId="70434951" w14:textId="77777777" w:rsidR="00FC2FC0" w:rsidRPr="00FC2FC0" w:rsidRDefault="00FC2FC0" w:rsidP="007D674F">
            <w:pPr>
              <w:jc w:val="both"/>
              <w:rPr>
                <w:rFonts w:ascii="Arial" w:hAnsi="Arial" w:cs="Arial"/>
                <w:sz w:val="20"/>
                <w:szCs w:val="20"/>
              </w:rPr>
            </w:pPr>
            <w:r w:rsidRPr="00FC2FC0">
              <w:rPr>
                <w:rFonts w:ascii="Arial" w:hAnsi="Arial" w:cs="Arial"/>
                <w:sz w:val="20"/>
                <w:szCs w:val="20"/>
              </w:rPr>
              <w:t xml:space="preserve">LUVA PROCEDIMENTO, EXTRA PEQUENO, látex natural íntegro e uniforme, lubrificada com pó </w:t>
            </w:r>
            <w:proofErr w:type="spellStart"/>
            <w:r w:rsidRPr="00FC2FC0">
              <w:rPr>
                <w:rFonts w:ascii="Arial" w:hAnsi="Arial" w:cs="Arial"/>
                <w:sz w:val="20"/>
                <w:szCs w:val="20"/>
              </w:rPr>
              <w:t>bioabsorvível</w:t>
            </w:r>
            <w:proofErr w:type="spellEnd"/>
            <w:r w:rsidRPr="00FC2FC0">
              <w:rPr>
                <w:rFonts w:ascii="Arial" w:hAnsi="Arial" w:cs="Arial"/>
                <w:sz w:val="20"/>
                <w:szCs w:val="20"/>
              </w:rPr>
              <w:t xml:space="preserve">, descartável, atóxica, ambidestra, descartável, formato anatômico, resistente à tração, caixa com 100 unidades CBR </w:t>
            </w:r>
            <w:proofErr w:type="gramStart"/>
            <w:r w:rsidRPr="00FC2FC0">
              <w:rPr>
                <w:rFonts w:ascii="Arial" w:hAnsi="Arial" w:cs="Arial"/>
                <w:sz w:val="20"/>
                <w:szCs w:val="20"/>
              </w:rPr>
              <w:t>0269891</w:t>
            </w:r>
            <w:proofErr w:type="gramEnd"/>
          </w:p>
        </w:tc>
        <w:tc>
          <w:tcPr>
            <w:tcW w:w="0" w:type="auto"/>
            <w:shd w:val="clear" w:color="auto" w:fill="auto"/>
          </w:tcPr>
          <w:p w14:paraId="60609F43" w14:textId="77777777" w:rsidR="00FC2FC0" w:rsidRPr="00FC2FC0" w:rsidRDefault="00FC2FC0" w:rsidP="007D674F">
            <w:pPr>
              <w:rPr>
                <w:rFonts w:ascii="Arial" w:hAnsi="Arial" w:cs="Arial"/>
                <w:sz w:val="20"/>
                <w:szCs w:val="20"/>
              </w:rPr>
            </w:pPr>
            <w:r w:rsidRPr="00FC2FC0">
              <w:rPr>
                <w:rFonts w:ascii="Arial" w:hAnsi="Arial" w:cs="Arial"/>
                <w:sz w:val="20"/>
                <w:szCs w:val="20"/>
              </w:rPr>
              <w:t>UNIGLOVES</w:t>
            </w:r>
          </w:p>
        </w:tc>
        <w:tc>
          <w:tcPr>
            <w:tcW w:w="0" w:type="auto"/>
            <w:shd w:val="clear" w:color="auto" w:fill="auto"/>
          </w:tcPr>
          <w:p w14:paraId="75CAAA79" w14:textId="77777777" w:rsidR="00FC2FC0" w:rsidRPr="00FC2FC0" w:rsidRDefault="00FC2FC0" w:rsidP="007D674F">
            <w:pPr>
              <w:rPr>
                <w:rFonts w:ascii="Arial" w:hAnsi="Arial" w:cs="Arial"/>
                <w:sz w:val="20"/>
                <w:szCs w:val="20"/>
              </w:rPr>
            </w:pPr>
            <w:r w:rsidRPr="00FC2FC0">
              <w:rPr>
                <w:rFonts w:ascii="Arial" w:hAnsi="Arial" w:cs="Arial"/>
                <w:sz w:val="20"/>
                <w:szCs w:val="20"/>
              </w:rPr>
              <w:t>Caixa</w:t>
            </w:r>
          </w:p>
        </w:tc>
        <w:tc>
          <w:tcPr>
            <w:tcW w:w="0" w:type="auto"/>
            <w:shd w:val="clear" w:color="auto" w:fill="auto"/>
          </w:tcPr>
          <w:p w14:paraId="7AFADBB0" w14:textId="77777777" w:rsidR="00FC2FC0" w:rsidRPr="00FC2FC0" w:rsidRDefault="00FC2FC0" w:rsidP="007D674F">
            <w:pPr>
              <w:rPr>
                <w:rFonts w:ascii="Arial" w:hAnsi="Arial" w:cs="Arial"/>
                <w:sz w:val="20"/>
                <w:szCs w:val="20"/>
              </w:rPr>
            </w:pPr>
            <w:r w:rsidRPr="00FC2FC0">
              <w:rPr>
                <w:rFonts w:ascii="Arial" w:hAnsi="Arial" w:cs="Arial"/>
                <w:sz w:val="20"/>
                <w:szCs w:val="20"/>
              </w:rPr>
              <w:t>100,00</w:t>
            </w:r>
          </w:p>
        </w:tc>
        <w:tc>
          <w:tcPr>
            <w:tcW w:w="0" w:type="auto"/>
            <w:shd w:val="clear" w:color="auto" w:fill="auto"/>
          </w:tcPr>
          <w:p w14:paraId="04CAF956" w14:textId="77777777" w:rsidR="00FC2FC0" w:rsidRPr="00FC2FC0" w:rsidRDefault="00FC2FC0" w:rsidP="007D674F">
            <w:pPr>
              <w:rPr>
                <w:rFonts w:ascii="Arial" w:hAnsi="Arial" w:cs="Arial"/>
                <w:sz w:val="20"/>
                <w:szCs w:val="20"/>
              </w:rPr>
            </w:pPr>
            <w:r w:rsidRPr="00FC2FC0">
              <w:rPr>
                <w:rFonts w:ascii="Arial" w:hAnsi="Arial" w:cs="Arial"/>
                <w:sz w:val="20"/>
                <w:szCs w:val="20"/>
              </w:rPr>
              <w:t>40,0000</w:t>
            </w:r>
          </w:p>
        </w:tc>
        <w:tc>
          <w:tcPr>
            <w:tcW w:w="0" w:type="auto"/>
            <w:shd w:val="clear" w:color="auto" w:fill="auto"/>
          </w:tcPr>
          <w:p w14:paraId="79CBF83C" w14:textId="77777777" w:rsidR="00FC2FC0" w:rsidRPr="00FC2FC0" w:rsidRDefault="00FC2FC0" w:rsidP="007D674F">
            <w:pPr>
              <w:rPr>
                <w:rFonts w:ascii="Arial" w:hAnsi="Arial" w:cs="Arial"/>
                <w:sz w:val="20"/>
                <w:szCs w:val="20"/>
              </w:rPr>
            </w:pPr>
            <w:r w:rsidRPr="00FC2FC0">
              <w:rPr>
                <w:rFonts w:ascii="Arial" w:hAnsi="Arial" w:cs="Arial"/>
                <w:sz w:val="20"/>
                <w:szCs w:val="20"/>
              </w:rPr>
              <w:t>4.000,00</w:t>
            </w:r>
          </w:p>
        </w:tc>
      </w:tr>
      <w:tr w:rsidR="00FC2FC0" w:rsidRPr="00FC2FC0" w14:paraId="4C4D81A5" w14:textId="77777777" w:rsidTr="007D674F">
        <w:tc>
          <w:tcPr>
            <w:tcW w:w="0" w:type="auto"/>
            <w:shd w:val="clear" w:color="auto" w:fill="auto"/>
          </w:tcPr>
          <w:p w14:paraId="72750CEB" w14:textId="77777777" w:rsidR="00FC2FC0" w:rsidRPr="00FC2FC0" w:rsidRDefault="00FC2FC0" w:rsidP="007D674F">
            <w:pPr>
              <w:rPr>
                <w:rFonts w:ascii="Arial" w:hAnsi="Arial" w:cs="Arial"/>
                <w:sz w:val="20"/>
                <w:szCs w:val="20"/>
              </w:rPr>
            </w:pPr>
            <w:r w:rsidRPr="00FC2FC0">
              <w:rPr>
                <w:rFonts w:ascii="Arial" w:hAnsi="Arial" w:cs="Arial"/>
                <w:sz w:val="20"/>
                <w:szCs w:val="20"/>
              </w:rPr>
              <w:t>379</w:t>
            </w:r>
          </w:p>
        </w:tc>
        <w:tc>
          <w:tcPr>
            <w:tcW w:w="0" w:type="auto"/>
            <w:shd w:val="clear" w:color="auto" w:fill="auto"/>
          </w:tcPr>
          <w:p w14:paraId="0F7D8138" w14:textId="77777777" w:rsidR="00FC2FC0" w:rsidRPr="00FC2FC0" w:rsidRDefault="00FC2FC0" w:rsidP="007D674F">
            <w:pPr>
              <w:jc w:val="both"/>
              <w:rPr>
                <w:rFonts w:ascii="Arial" w:hAnsi="Arial" w:cs="Arial"/>
                <w:sz w:val="20"/>
                <w:szCs w:val="20"/>
              </w:rPr>
            </w:pPr>
            <w:r w:rsidRPr="00FC2FC0">
              <w:rPr>
                <w:rFonts w:ascii="Arial" w:hAnsi="Arial" w:cs="Arial"/>
                <w:sz w:val="20"/>
                <w:szCs w:val="20"/>
              </w:rPr>
              <w:t xml:space="preserve">LUVA PROCEDIMENTO, GRANDE, látex natural íntegro e uniforme, lubrificada com pó </w:t>
            </w:r>
            <w:proofErr w:type="spellStart"/>
            <w:r w:rsidRPr="00FC2FC0">
              <w:rPr>
                <w:rFonts w:ascii="Arial" w:hAnsi="Arial" w:cs="Arial"/>
                <w:sz w:val="20"/>
                <w:szCs w:val="20"/>
              </w:rPr>
              <w:t>bioabsorvível</w:t>
            </w:r>
            <w:proofErr w:type="spellEnd"/>
            <w:r w:rsidRPr="00FC2FC0">
              <w:rPr>
                <w:rFonts w:ascii="Arial" w:hAnsi="Arial" w:cs="Arial"/>
                <w:sz w:val="20"/>
                <w:szCs w:val="20"/>
              </w:rPr>
              <w:t xml:space="preserve">, descartável, atóxica, ambidestra, descartável, formato anatômico, resistente à tração, caixa com 100 unidades CBR </w:t>
            </w:r>
            <w:proofErr w:type="gramStart"/>
            <w:r w:rsidRPr="00FC2FC0">
              <w:rPr>
                <w:rFonts w:ascii="Arial" w:hAnsi="Arial" w:cs="Arial"/>
                <w:sz w:val="20"/>
                <w:szCs w:val="20"/>
              </w:rPr>
              <w:t>0269892</w:t>
            </w:r>
            <w:proofErr w:type="gramEnd"/>
          </w:p>
        </w:tc>
        <w:tc>
          <w:tcPr>
            <w:tcW w:w="0" w:type="auto"/>
            <w:shd w:val="clear" w:color="auto" w:fill="auto"/>
          </w:tcPr>
          <w:p w14:paraId="5CD2FFE8" w14:textId="77777777" w:rsidR="00FC2FC0" w:rsidRPr="00FC2FC0" w:rsidRDefault="00FC2FC0" w:rsidP="007D674F">
            <w:pPr>
              <w:rPr>
                <w:rFonts w:ascii="Arial" w:hAnsi="Arial" w:cs="Arial"/>
                <w:sz w:val="20"/>
                <w:szCs w:val="20"/>
              </w:rPr>
            </w:pPr>
            <w:r w:rsidRPr="00FC2FC0">
              <w:rPr>
                <w:rFonts w:ascii="Arial" w:hAnsi="Arial" w:cs="Arial"/>
                <w:sz w:val="20"/>
                <w:szCs w:val="20"/>
              </w:rPr>
              <w:t>UNIGLOVES</w:t>
            </w:r>
          </w:p>
        </w:tc>
        <w:tc>
          <w:tcPr>
            <w:tcW w:w="0" w:type="auto"/>
            <w:shd w:val="clear" w:color="auto" w:fill="auto"/>
          </w:tcPr>
          <w:p w14:paraId="25B05AD3" w14:textId="77777777" w:rsidR="00FC2FC0" w:rsidRPr="00FC2FC0" w:rsidRDefault="00FC2FC0" w:rsidP="007D674F">
            <w:pPr>
              <w:rPr>
                <w:rFonts w:ascii="Arial" w:hAnsi="Arial" w:cs="Arial"/>
                <w:sz w:val="20"/>
                <w:szCs w:val="20"/>
              </w:rPr>
            </w:pPr>
            <w:r w:rsidRPr="00FC2FC0">
              <w:rPr>
                <w:rFonts w:ascii="Arial" w:hAnsi="Arial" w:cs="Arial"/>
                <w:sz w:val="20"/>
                <w:szCs w:val="20"/>
              </w:rPr>
              <w:t>Caixa</w:t>
            </w:r>
          </w:p>
        </w:tc>
        <w:tc>
          <w:tcPr>
            <w:tcW w:w="0" w:type="auto"/>
            <w:shd w:val="clear" w:color="auto" w:fill="auto"/>
          </w:tcPr>
          <w:p w14:paraId="79990792" w14:textId="77777777" w:rsidR="00FC2FC0" w:rsidRPr="00FC2FC0" w:rsidRDefault="00FC2FC0" w:rsidP="007D674F">
            <w:pPr>
              <w:rPr>
                <w:rFonts w:ascii="Arial" w:hAnsi="Arial" w:cs="Arial"/>
                <w:sz w:val="20"/>
                <w:szCs w:val="20"/>
              </w:rPr>
            </w:pPr>
            <w:r w:rsidRPr="00FC2FC0">
              <w:rPr>
                <w:rFonts w:ascii="Arial" w:hAnsi="Arial" w:cs="Arial"/>
                <w:sz w:val="20"/>
                <w:szCs w:val="20"/>
              </w:rPr>
              <w:t>100,00</w:t>
            </w:r>
          </w:p>
        </w:tc>
        <w:tc>
          <w:tcPr>
            <w:tcW w:w="0" w:type="auto"/>
            <w:shd w:val="clear" w:color="auto" w:fill="auto"/>
          </w:tcPr>
          <w:p w14:paraId="7EC471B5" w14:textId="77777777" w:rsidR="00FC2FC0" w:rsidRPr="00FC2FC0" w:rsidRDefault="00FC2FC0" w:rsidP="007D674F">
            <w:pPr>
              <w:rPr>
                <w:rFonts w:ascii="Arial" w:hAnsi="Arial" w:cs="Arial"/>
                <w:sz w:val="20"/>
                <w:szCs w:val="20"/>
              </w:rPr>
            </w:pPr>
            <w:r w:rsidRPr="00FC2FC0">
              <w:rPr>
                <w:rFonts w:ascii="Arial" w:hAnsi="Arial" w:cs="Arial"/>
                <w:sz w:val="20"/>
                <w:szCs w:val="20"/>
              </w:rPr>
              <w:t>41,0000</w:t>
            </w:r>
          </w:p>
        </w:tc>
        <w:tc>
          <w:tcPr>
            <w:tcW w:w="0" w:type="auto"/>
            <w:shd w:val="clear" w:color="auto" w:fill="auto"/>
          </w:tcPr>
          <w:p w14:paraId="514B2EC1" w14:textId="77777777" w:rsidR="00FC2FC0" w:rsidRPr="00FC2FC0" w:rsidRDefault="00FC2FC0" w:rsidP="007D674F">
            <w:pPr>
              <w:rPr>
                <w:rFonts w:ascii="Arial" w:hAnsi="Arial" w:cs="Arial"/>
                <w:sz w:val="20"/>
                <w:szCs w:val="20"/>
              </w:rPr>
            </w:pPr>
            <w:r w:rsidRPr="00FC2FC0">
              <w:rPr>
                <w:rFonts w:ascii="Arial" w:hAnsi="Arial" w:cs="Arial"/>
                <w:sz w:val="20"/>
                <w:szCs w:val="20"/>
              </w:rPr>
              <w:t>4.100,00</w:t>
            </w:r>
          </w:p>
        </w:tc>
      </w:tr>
      <w:tr w:rsidR="00FC2FC0" w:rsidRPr="00FC2FC0" w14:paraId="2E1021CB" w14:textId="77777777" w:rsidTr="007D674F">
        <w:tc>
          <w:tcPr>
            <w:tcW w:w="0" w:type="auto"/>
            <w:shd w:val="clear" w:color="auto" w:fill="auto"/>
          </w:tcPr>
          <w:p w14:paraId="5473877C" w14:textId="77777777" w:rsidR="00FC2FC0" w:rsidRPr="00FC2FC0" w:rsidRDefault="00FC2FC0" w:rsidP="007D674F">
            <w:pPr>
              <w:rPr>
                <w:rFonts w:ascii="Arial" w:hAnsi="Arial" w:cs="Arial"/>
                <w:sz w:val="20"/>
                <w:szCs w:val="20"/>
              </w:rPr>
            </w:pPr>
            <w:r w:rsidRPr="00FC2FC0">
              <w:rPr>
                <w:rFonts w:ascii="Arial" w:hAnsi="Arial" w:cs="Arial"/>
                <w:sz w:val="20"/>
                <w:szCs w:val="20"/>
              </w:rPr>
              <w:t>380</w:t>
            </w:r>
          </w:p>
        </w:tc>
        <w:tc>
          <w:tcPr>
            <w:tcW w:w="0" w:type="auto"/>
            <w:shd w:val="clear" w:color="auto" w:fill="auto"/>
          </w:tcPr>
          <w:p w14:paraId="6F217324" w14:textId="77777777" w:rsidR="00FC2FC0" w:rsidRPr="00FC2FC0" w:rsidRDefault="00FC2FC0" w:rsidP="007D674F">
            <w:pPr>
              <w:jc w:val="both"/>
              <w:rPr>
                <w:rFonts w:ascii="Arial" w:hAnsi="Arial" w:cs="Arial"/>
                <w:sz w:val="20"/>
                <w:szCs w:val="20"/>
              </w:rPr>
            </w:pPr>
            <w:r w:rsidRPr="00FC2FC0">
              <w:rPr>
                <w:rFonts w:ascii="Arial" w:hAnsi="Arial" w:cs="Arial"/>
                <w:sz w:val="20"/>
                <w:szCs w:val="20"/>
              </w:rPr>
              <w:t xml:space="preserve">LUVA PROCEDIMENTO, PEQUENO, látex natural íntegro e uniforme, lubrificada com pó </w:t>
            </w:r>
            <w:proofErr w:type="spellStart"/>
            <w:r w:rsidRPr="00FC2FC0">
              <w:rPr>
                <w:rFonts w:ascii="Arial" w:hAnsi="Arial" w:cs="Arial"/>
                <w:sz w:val="20"/>
                <w:szCs w:val="20"/>
              </w:rPr>
              <w:t>bioabsorvível</w:t>
            </w:r>
            <w:proofErr w:type="spellEnd"/>
            <w:r w:rsidRPr="00FC2FC0">
              <w:rPr>
                <w:rFonts w:ascii="Arial" w:hAnsi="Arial" w:cs="Arial"/>
                <w:sz w:val="20"/>
                <w:szCs w:val="20"/>
              </w:rPr>
              <w:t xml:space="preserve">, descartável, atóxica, caixa com 100 unidades CBR </w:t>
            </w:r>
            <w:proofErr w:type="gramStart"/>
            <w:r w:rsidRPr="00FC2FC0">
              <w:rPr>
                <w:rFonts w:ascii="Arial" w:hAnsi="Arial" w:cs="Arial"/>
                <w:sz w:val="20"/>
                <w:szCs w:val="20"/>
              </w:rPr>
              <w:t>0269894</w:t>
            </w:r>
            <w:proofErr w:type="gramEnd"/>
          </w:p>
        </w:tc>
        <w:tc>
          <w:tcPr>
            <w:tcW w:w="0" w:type="auto"/>
            <w:shd w:val="clear" w:color="auto" w:fill="auto"/>
          </w:tcPr>
          <w:p w14:paraId="714B16C6" w14:textId="77777777" w:rsidR="00FC2FC0" w:rsidRPr="00FC2FC0" w:rsidRDefault="00FC2FC0" w:rsidP="007D674F">
            <w:pPr>
              <w:rPr>
                <w:rFonts w:ascii="Arial" w:hAnsi="Arial" w:cs="Arial"/>
                <w:sz w:val="20"/>
                <w:szCs w:val="20"/>
              </w:rPr>
            </w:pPr>
            <w:r w:rsidRPr="00FC2FC0">
              <w:rPr>
                <w:rFonts w:ascii="Arial" w:hAnsi="Arial" w:cs="Arial"/>
                <w:sz w:val="20"/>
                <w:szCs w:val="20"/>
              </w:rPr>
              <w:t>UNIGLOVES</w:t>
            </w:r>
          </w:p>
        </w:tc>
        <w:tc>
          <w:tcPr>
            <w:tcW w:w="0" w:type="auto"/>
            <w:shd w:val="clear" w:color="auto" w:fill="auto"/>
          </w:tcPr>
          <w:p w14:paraId="68B59CF1" w14:textId="77777777" w:rsidR="00FC2FC0" w:rsidRPr="00FC2FC0" w:rsidRDefault="00FC2FC0" w:rsidP="007D674F">
            <w:pPr>
              <w:rPr>
                <w:rFonts w:ascii="Arial" w:hAnsi="Arial" w:cs="Arial"/>
                <w:sz w:val="20"/>
                <w:szCs w:val="20"/>
              </w:rPr>
            </w:pPr>
            <w:r w:rsidRPr="00FC2FC0">
              <w:rPr>
                <w:rFonts w:ascii="Arial" w:hAnsi="Arial" w:cs="Arial"/>
                <w:sz w:val="20"/>
                <w:szCs w:val="20"/>
              </w:rPr>
              <w:t>Caixa</w:t>
            </w:r>
          </w:p>
        </w:tc>
        <w:tc>
          <w:tcPr>
            <w:tcW w:w="0" w:type="auto"/>
            <w:shd w:val="clear" w:color="auto" w:fill="auto"/>
          </w:tcPr>
          <w:p w14:paraId="1A52C2DD" w14:textId="77777777" w:rsidR="00FC2FC0" w:rsidRPr="00FC2FC0" w:rsidRDefault="00FC2FC0" w:rsidP="007D674F">
            <w:pPr>
              <w:rPr>
                <w:rFonts w:ascii="Arial" w:hAnsi="Arial" w:cs="Arial"/>
                <w:sz w:val="20"/>
                <w:szCs w:val="20"/>
              </w:rPr>
            </w:pPr>
            <w:r w:rsidRPr="00FC2FC0">
              <w:rPr>
                <w:rFonts w:ascii="Arial" w:hAnsi="Arial" w:cs="Arial"/>
                <w:sz w:val="20"/>
                <w:szCs w:val="20"/>
              </w:rPr>
              <w:t>250,00</w:t>
            </w:r>
          </w:p>
        </w:tc>
        <w:tc>
          <w:tcPr>
            <w:tcW w:w="0" w:type="auto"/>
            <w:shd w:val="clear" w:color="auto" w:fill="auto"/>
          </w:tcPr>
          <w:p w14:paraId="740A4EAE" w14:textId="77777777" w:rsidR="00FC2FC0" w:rsidRPr="00FC2FC0" w:rsidRDefault="00FC2FC0" w:rsidP="007D674F">
            <w:pPr>
              <w:rPr>
                <w:rFonts w:ascii="Arial" w:hAnsi="Arial" w:cs="Arial"/>
                <w:sz w:val="20"/>
                <w:szCs w:val="20"/>
              </w:rPr>
            </w:pPr>
            <w:r w:rsidRPr="00FC2FC0">
              <w:rPr>
                <w:rFonts w:ascii="Arial" w:hAnsi="Arial" w:cs="Arial"/>
                <w:sz w:val="20"/>
                <w:szCs w:val="20"/>
              </w:rPr>
              <w:t>40,0000</w:t>
            </w:r>
          </w:p>
        </w:tc>
        <w:tc>
          <w:tcPr>
            <w:tcW w:w="0" w:type="auto"/>
            <w:shd w:val="clear" w:color="auto" w:fill="auto"/>
          </w:tcPr>
          <w:p w14:paraId="4A796478" w14:textId="77777777" w:rsidR="00FC2FC0" w:rsidRPr="00FC2FC0" w:rsidRDefault="00FC2FC0" w:rsidP="007D674F">
            <w:pPr>
              <w:rPr>
                <w:rFonts w:ascii="Arial" w:hAnsi="Arial" w:cs="Arial"/>
                <w:sz w:val="20"/>
                <w:szCs w:val="20"/>
              </w:rPr>
            </w:pPr>
            <w:r w:rsidRPr="00FC2FC0">
              <w:rPr>
                <w:rFonts w:ascii="Arial" w:hAnsi="Arial" w:cs="Arial"/>
                <w:sz w:val="20"/>
                <w:szCs w:val="20"/>
              </w:rPr>
              <w:t>10.000,00</w:t>
            </w:r>
          </w:p>
        </w:tc>
      </w:tr>
      <w:tr w:rsidR="00FC2FC0" w:rsidRPr="00FC2FC0" w14:paraId="2CBDEBDB" w14:textId="77777777" w:rsidTr="007D674F">
        <w:tc>
          <w:tcPr>
            <w:tcW w:w="0" w:type="auto"/>
            <w:shd w:val="clear" w:color="auto" w:fill="auto"/>
          </w:tcPr>
          <w:p w14:paraId="3BED2630" w14:textId="77777777" w:rsidR="00FC2FC0" w:rsidRPr="00FC2FC0" w:rsidRDefault="00FC2FC0" w:rsidP="007D674F">
            <w:pPr>
              <w:rPr>
                <w:rFonts w:ascii="Arial" w:hAnsi="Arial" w:cs="Arial"/>
                <w:sz w:val="20"/>
                <w:szCs w:val="20"/>
              </w:rPr>
            </w:pPr>
            <w:r w:rsidRPr="00FC2FC0">
              <w:rPr>
                <w:rFonts w:ascii="Arial" w:hAnsi="Arial" w:cs="Arial"/>
                <w:sz w:val="20"/>
                <w:szCs w:val="20"/>
              </w:rPr>
              <w:t>402</w:t>
            </w:r>
          </w:p>
        </w:tc>
        <w:tc>
          <w:tcPr>
            <w:tcW w:w="0" w:type="auto"/>
            <w:shd w:val="clear" w:color="auto" w:fill="auto"/>
          </w:tcPr>
          <w:p w14:paraId="13DED72E" w14:textId="77777777" w:rsidR="00FC2FC0" w:rsidRPr="00FC2FC0" w:rsidRDefault="00FC2FC0" w:rsidP="007D674F">
            <w:pPr>
              <w:jc w:val="both"/>
              <w:rPr>
                <w:rFonts w:ascii="Arial" w:hAnsi="Arial" w:cs="Arial"/>
                <w:sz w:val="20"/>
                <w:szCs w:val="20"/>
              </w:rPr>
            </w:pPr>
            <w:r w:rsidRPr="00FC2FC0">
              <w:rPr>
                <w:rFonts w:ascii="Arial" w:hAnsi="Arial" w:cs="Arial"/>
                <w:sz w:val="20"/>
                <w:szCs w:val="20"/>
              </w:rPr>
              <w:t xml:space="preserve">RESINA COMPOSTA FOTOPOLIMERIZÁVEL, </w:t>
            </w:r>
            <w:proofErr w:type="spellStart"/>
            <w:r w:rsidRPr="00FC2FC0">
              <w:rPr>
                <w:rFonts w:ascii="Arial" w:hAnsi="Arial" w:cs="Arial"/>
                <w:sz w:val="20"/>
                <w:szCs w:val="20"/>
              </w:rPr>
              <w:t>microhíbrida</w:t>
            </w:r>
            <w:proofErr w:type="spellEnd"/>
            <w:r w:rsidRPr="00FC2FC0">
              <w:rPr>
                <w:rFonts w:ascii="Arial" w:hAnsi="Arial" w:cs="Arial"/>
                <w:sz w:val="20"/>
                <w:szCs w:val="20"/>
              </w:rPr>
              <w:t xml:space="preserve">, pastosa, seringa </w:t>
            </w:r>
            <w:proofErr w:type="gramStart"/>
            <w:r w:rsidRPr="00FC2FC0">
              <w:rPr>
                <w:rFonts w:ascii="Arial" w:hAnsi="Arial" w:cs="Arial"/>
                <w:sz w:val="20"/>
                <w:szCs w:val="20"/>
              </w:rPr>
              <w:t>4</w:t>
            </w:r>
            <w:proofErr w:type="gramEnd"/>
            <w:r w:rsidRPr="00FC2FC0">
              <w:rPr>
                <w:rFonts w:ascii="Arial" w:hAnsi="Arial" w:cs="Arial"/>
                <w:sz w:val="20"/>
                <w:szCs w:val="20"/>
              </w:rPr>
              <w:t xml:space="preserve"> gramas CBR 0390513</w:t>
            </w:r>
          </w:p>
        </w:tc>
        <w:tc>
          <w:tcPr>
            <w:tcW w:w="0" w:type="auto"/>
            <w:shd w:val="clear" w:color="auto" w:fill="auto"/>
          </w:tcPr>
          <w:p w14:paraId="66F1CE15" w14:textId="77777777" w:rsidR="00FC2FC0" w:rsidRPr="00FC2FC0" w:rsidRDefault="00FC2FC0" w:rsidP="007D674F">
            <w:pPr>
              <w:rPr>
                <w:rFonts w:ascii="Arial" w:hAnsi="Arial" w:cs="Arial"/>
                <w:sz w:val="20"/>
                <w:szCs w:val="20"/>
              </w:rPr>
            </w:pPr>
            <w:r w:rsidRPr="00FC2FC0">
              <w:rPr>
                <w:rFonts w:ascii="Arial" w:hAnsi="Arial" w:cs="Arial"/>
                <w:sz w:val="20"/>
                <w:szCs w:val="20"/>
              </w:rPr>
              <w:t>BIODINAMICA</w:t>
            </w:r>
          </w:p>
        </w:tc>
        <w:tc>
          <w:tcPr>
            <w:tcW w:w="0" w:type="auto"/>
            <w:shd w:val="clear" w:color="auto" w:fill="auto"/>
          </w:tcPr>
          <w:p w14:paraId="657BFBAE" w14:textId="77777777" w:rsidR="00FC2FC0" w:rsidRPr="00FC2FC0" w:rsidRDefault="00FC2FC0" w:rsidP="007D674F">
            <w:pPr>
              <w:rPr>
                <w:rFonts w:ascii="Arial" w:hAnsi="Arial" w:cs="Arial"/>
                <w:sz w:val="20"/>
                <w:szCs w:val="20"/>
              </w:rPr>
            </w:pPr>
            <w:r w:rsidRPr="00FC2FC0">
              <w:rPr>
                <w:rFonts w:ascii="Arial" w:hAnsi="Arial" w:cs="Arial"/>
                <w:sz w:val="20"/>
                <w:szCs w:val="20"/>
              </w:rPr>
              <w:t>UNID</w:t>
            </w:r>
          </w:p>
        </w:tc>
        <w:tc>
          <w:tcPr>
            <w:tcW w:w="0" w:type="auto"/>
            <w:shd w:val="clear" w:color="auto" w:fill="auto"/>
          </w:tcPr>
          <w:p w14:paraId="60732C4F" w14:textId="77777777" w:rsidR="00FC2FC0" w:rsidRPr="00FC2FC0" w:rsidRDefault="00FC2FC0" w:rsidP="007D674F">
            <w:pPr>
              <w:rPr>
                <w:rFonts w:ascii="Arial" w:hAnsi="Arial" w:cs="Arial"/>
                <w:sz w:val="20"/>
                <w:szCs w:val="20"/>
              </w:rPr>
            </w:pPr>
            <w:r w:rsidRPr="00FC2FC0">
              <w:rPr>
                <w:rFonts w:ascii="Arial" w:hAnsi="Arial" w:cs="Arial"/>
                <w:sz w:val="20"/>
                <w:szCs w:val="20"/>
              </w:rPr>
              <w:t>5,00</w:t>
            </w:r>
          </w:p>
        </w:tc>
        <w:tc>
          <w:tcPr>
            <w:tcW w:w="0" w:type="auto"/>
            <w:shd w:val="clear" w:color="auto" w:fill="auto"/>
          </w:tcPr>
          <w:p w14:paraId="3D77B455" w14:textId="77777777" w:rsidR="00FC2FC0" w:rsidRPr="00FC2FC0" w:rsidRDefault="00FC2FC0" w:rsidP="007D674F">
            <w:pPr>
              <w:rPr>
                <w:rFonts w:ascii="Arial" w:hAnsi="Arial" w:cs="Arial"/>
                <w:sz w:val="20"/>
                <w:szCs w:val="20"/>
              </w:rPr>
            </w:pPr>
            <w:r w:rsidRPr="00FC2FC0">
              <w:rPr>
                <w:rFonts w:ascii="Arial" w:hAnsi="Arial" w:cs="Arial"/>
                <w:sz w:val="20"/>
                <w:szCs w:val="20"/>
              </w:rPr>
              <w:t>8,9600</w:t>
            </w:r>
          </w:p>
        </w:tc>
        <w:tc>
          <w:tcPr>
            <w:tcW w:w="0" w:type="auto"/>
            <w:shd w:val="clear" w:color="auto" w:fill="auto"/>
          </w:tcPr>
          <w:p w14:paraId="344DEE5B" w14:textId="77777777" w:rsidR="00FC2FC0" w:rsidRPr="00FC2FC0" w:rsidRDefault="00FC2FC0" w:rsidP="007D674F">
            <w:pPr>
              <w:rPr>
                <w:rFonts w:ascii="Arial" w:hAnsi="Arial" w:cs="Arial"/>
                <w:sz w:val="20"/>
                <w:szCs w:val="20"/>
              </w:rPr>
            </w:pPr>
            <w:r w:rsidRPr="00FC2FC0">
              <w:rPr>
                <w:rFonts w:ascii="Arial" w:hAnsi="Arial" w:cs="Arial"/>
                <w:sz w:val="20"/>
                <w:szCs w:val="20"/>
              </w:rPr>
              <w:t>44,80</w:t>
            </w:r>
          </w:p>
        </w:tc>
      </w:tr>
      <w:tr w:rsidR="00FC2FC0" w:rsidRPr="00FC2FC0" w14:paraId="3D8DE4D1" w14:textId="77777777" w:rsidTr="007D674F">
        <w:tc>
          <w:tcPr>
            <w:tcW w:w="0" w:type="auto"/>
            <w:shd w:val="clear" w:color="auto" w:fill="auto"/>
          </w:tcPr>
          <w:p w14:paraId="0D0DFF63" w14:textId="77777777" w:rsidR="00FC2FC0" w:rsidRPr="00FC2FC0" w:rsidRDefault="00FC2FC0" w:rsidP="007D674F">
            <w:pPr>
              <w:rPr>
                <w:rFonts w:ascii="Arial" w:hAnsi="Arial" w:cs="Arial"/>
                <w:sz w:val="20"/>
                <w:szCs w:val="20"/>
              </w:rPr>
            </w:pPr>
            <w:r w:rsidRPr="00FC2FC0">
              <w:rPr>
                <w:rFonts w:ascii="Arial" w:hAnsi="Arial" w:cs="Arial"/>
                <w:sz w:val="20"/>
                <w:szCs w:val="20"/>
              </w:rPr>
              <w:t>407</w:t>
            </w:r>
          </w:p>
        </w:tc>
        <w:tc>
          <w:tcPr>
            <w:tcW w:w="0" w:type="auto"/>
            <w:shd w:val="clear" w:color="auto" w:fill="auto"/>
          </w:tcPr>
          <w:p w14:paraId="6D0B2FBC" w14:textId="77777777" w:rsidR="00FC2FC0" w:rsidRPr="00FC2FC0" w:rsidRDefault="00FC2FC0" w:rsidP="007D674F">
            <w:pPr>
              <w:jc w:val="both"/>
              <w:rPr>
                <w:rFonts w:ascii="Arial" w:hAnsi="Arial" w:cs="Arial"/>
                <w:sz w:val="20"/>
                <w:szCs w:val="20"/>
              </w:rPr>
            </w:pPr>
            <w:r w:rsidRPr="00FC2FC0">
              <w:rPr>
                <w:rFonts w:ascii="Arial" w:hAnsi="Arial" w:cs="Arial"/>
                <w:sz w:val="20"/>
                <w:szCs w:val="20"/>
              </w:rPr>
              <w:t xml:space="preserve">SELANTE, tipo: para </w:t>
            </w:r>
            <w:proofErr w:type="spellStart"/>
            <w:r w:rsidRPr="00FC2FC0">
              <w:rPr>
                <w:rFonts w:ascii="Arial" w:hAnsi="Arial" w:cs="Arial"/>
                <w:sz w:val="20"/>
                <w:szCs w:val="20"/>
              </w:rPr>
              <w:t>fóssulas</w:t>
            </w:r>
            <w:proofErr w:type="spellEnd"/>
            <w:r w:rsidRPr="00FC2FC0">
              <w:rPr>
                <w:rFonts w:ascii="Arial" w:hAnsi="Arial" w:cs="Arial"/>
                <w:sz w:val="20"/>
                <w:szCs w:val="20"/>
              </w:rPr>
              <w:t xml:space="preserve"> e fissuras, característica adicional: </w:t>
            </w:r>
            <w:proofErr w:type="spellStart"/>
            <w:r w:rsidRPr="00FC2FC0">
              <w:rPr>
                <w:rFonts w:ascii="Arial" w:hAnsi="Arial" w:cs="Arial"/>
                <w:sz w:val="20"/>
                <w:szCs w:val="20"/>
              </w:rPr>
              <w:t>fotopolimerizável</w:t>
            </w:r>
            <w:proofErr w:type="spellEnd"/>
            <w:r w:rsidRPr="00FC2FC0">
              <w:rPr>
                <w:rFonts w:ascii="Arial" w:hAnsi="Arial" w:cs="Arial"/>
                <w:sz w:val="20"/>
                <w:szCs w:val="20"/>
              </w:rPr>
              <w:t xml:space="preserve">, componente adicional: flúor. Frasco </w:t>
            </w:r>
            <w:proofErr w:type="gramStart"/>
            <w:r w:rsidRPr="00FC2FC0">
              <w:rPr>
                <w:rFonts w:ascii="Arial" w:hAnsi="Arial" w:cs="Arial"/>
                <w:sz w:val="20"/>
                <w:szCs w:val="20"/>
              </w:rPr>
              <w:t>5</w:t>
            </w:r>
            <w:proofErr w:type="gramEnd"/>
            <w:r w:rsidRPr="00FC2FC0">
              <w:rPr>
                <w:rFonts w:ascii="Arial" w:hAnsi="Arial" w:cs="Arial"/>
                <w:sz w:val="20"/>
                <w:szCs w:val="20"/>
              </w:rPr>
              <w:t xml:space="preserve"> ml. BR </w:t>
            </w:r>
            <w:r w:rsidRPr="00FC2FC0">
              <w:rPr>
                <w:rFonts w:ascii="Arial" w:hAnsi="Arial" w:cs="Arial"/>
                <w:sz w:val="20"/>
                <w:szCs w:val="20"/>
              </w:rPr>
              <w:lastRenderedPageBreak/>
              <w:t>0390777</w:t>
            </w:r>
          </w:p>
        </w:tc>
        <w:tc>
          <w:tcPr>
            <w:tcW w:w="0" w:type="auto"/>
            <w:shd w:val="clear" w:color="auto" w:fill="auto"/>
          </w:tcPr>
          <w:p w14:paraId="61333708" w14:textId="77777777" w:rsidR="00FC2FC0" w:rsidRPr="00FC2FC0" w:rsidRDefault="00FC2FC0" w:rsidP="007D674F">
            <w:pPr>
              <w:rPr>
                <w:rFonts w:ascii="Arial" w:hAnsi="Arial" w:cs="Arial"/>
                <w:sz w:val="20"/>
                <w:szCs w:val="20"/>
              </w:rPr>
            </w:pPr>
            <w:r w:rsidRPr="00FC2FC0">
              <w:rPr>
                <w:rFonts w:ascii="Arial" w:hAnsi="Arial" w:cs="Arial"/>
                <w:sz w:val="20"/>
                <w:szCs w:val="20"/>
              </w:rPr>
              <w:lastRenderedPageBreak/>
              <w:t>BIODINAMICA</w:t>
            </w:r>
          </w:p>
        </w:tc>
        <w:tc>
          <w:tcPr>
            <w:tcW w:w="0" w:type="auto"/>
            <w:shd w:val="clear" w:color="auto" w:fill="auto"/>
          </w:tcPr>
          <w:p w14:paraId="04D311F1" w14:textId="77777777" w:rsidR="00FC2FC0" w:rsidRPr="00FC2FC0" w:rsidRDefault="00FC2FC0" w:rsidP="007D674F">
            <w:pPr>
              <w:rPr>
                <w:rFonts w:ascii="Arial" w:hAnsi="Arial" w:cs="Arial"/>
                <w:sz w:val="20"/>
                <w:szCs w:val="20"/>
              </w:rPr>
            </w:pPr>
            <w:r w:rsidRPr="00FC2FC0">
              <w:rPr>
                <w:rFonts w:ascii="Arial" w:hAnsi="Arial" w:cs="Arial"/>
                <w:sz w:val="20"/>
                <w:szCs w:val="20"/>
              </w:rPr>
              <w:t>UNID</w:t>
            </w:r>
          </w:p>
        </w:tc>
        <w:tc>
          <w:tcPr>
            <w:tcW w:w="0" w:type="auto"/>
            <w:shd w:val="clear" w:color="auto" w:fill="auto"/>
          </w:tcPr>
          <w:p w14:paraId="3063EA79" w14:textId="77777777" w:rsidR="00FC2FC0" w:rsidRPr="00FC2FC0" w:rsidRDefault="00FC2FC0" w:rsidP="007D674F">
            <w:pPr>
              <w:rPr>
                <w:rFonts w:ascii="Arial" w:hAnsi="Arial" w:cs="Arial"/>
                <w:sz w:val="20"/>
                <w:szCs w:val="20"/>
              </w:rPr>
            </w:pPr>
            <w:r w:rsidRPr="00FC2FC0">
              <w:rPr>
                <w:rFonts w:ascii="Arial" w:hAnsi="Arial" w:cs="Arial"/>
                <w:sz w:val="20"/>
                <w:szCs w:val="20"/>
              </w:rPr>
              <w:t>3,00</w:t>
            </w:r>
          </w:p>
        </w:tc>
        <w:tc>
          <w:tcPr>
            <w:tcW w:w="0" w:type="auto"/>
            <w:shd w:val="clear" w:color="auto" w:fill="auto"/>
          </w:tcPr>
          <w:p w14:paraId="0426E5F9" w14:textId="77777777" w:rsidR="00FC2FC0" w:rsidRPr="00FC2FC0" w:rsidRDefault="00FC2FC0" w:rsidP="007D674F">
            <w:pPr>
              <w:rPr>
                <w:rFonts w:ascii="Arial" w:hAnsi="Arial" w:cs="Arial"/>
                <w:sz w:val="20"/>
                <w:szCs w:val="20"/>
              </w:rPr>
            </w:pPr>
            <w:r w:rsidRPr="00FC2FC0">
              <w:rPr>
                <w:rFonts w:ascii="Arial" w:hAnsi="Arial" w:cs="Arial"/>
                <w:sz w:val="20"/>
                <w:szCs w:val="20"/>
              </w:rPr>
              <w:t>21,7600</w:t>
            </w:r>
          </w:p>
        </w:tc>
        <w:tc>
          <w:tcPr>
            <w:tcW w:w="0" w:type="auto"/>
            <w:shd w:val="clear" w:color="auto" w:fill="auto"/>
          </w:tcPr>
          <w:p w14:paraId="635135E8" w14:textId="77777777" w:rsidR="00FC2FC0" w:rsidRPr="00FC2FC0" w:rsidRDefault="00FC2FC0" w:rsidP="007D674F">
            <w:pPr>
              <w:rPr>
                <w:rFonts w:ascii="Arial" w:hAnsi="Arial" w:cs="Arial"/>
                <w:sz w:val="20"/>
                <w:szCs w:val="20"/>
              </w:rPr>
            </w:pPr>
            <w:r w:rsidRPr="00FC2FC0">
              <w:rPr>
                <w:rFonts w:ascii="Arial" w:hAnsi="Arial" w:cs="Arial"/>
                <w:sz w:val="20"/>
                <w:szCs w:val="20"/>
              </w:rPr>
              <w:t>65,28</w:t>
            </w:r>
          </w:p>
        </w:tc>
      </w:tr>
      <w:tr w:rsidR="00FC2FC0" w:rsidRPr="00FC2FC0" w14:paraId="66E1778E" w14:textId="77777777" w:rsidTr="007D674F">
        <w:tc>
          <w:tcPr>
            <w:tcW w:w="0" w:type="auto"/>
            <w:shd w:val="clear" w:color="auto" w:fill="auto"/>
          </w:tcPr>
          <w:p w14:paraId="078FF01C" w14:textId="77777777" w:rsidR="00FC2FC0" w:rsidRPr="00FC2FC0" w:rsidRDefault="00FC2FC0" w:rsidP="007D674F">
            <w:pPr>
              <w:rPr>
                <w:rFonts w:ascii="Arial" w:hAnsi="Arial" w:cs="Arial"/>
                <w:sz w:val="20"/>
                <w:szCs w:val="20"/>
              </w:rPr>
            </w:pPr>
            <w:r w:rsidRPr="00FC2FC0">
              <w:rPr>
                <w:rFonts w:ascii="Arial" w:hAnsi="Arial" w:cs="Arial"/>
                <w:sz w:val="20"/>
                <w:szCs w:val="20"/>
              </w:rPr>
              <w:lastRenderedPageBreak/>
              <w:t>418</w:t>
            </w:r>
          </w:p>
        </w:tc>
        <w:tc>
          <w:tcPr>
            <w:tcW w:w="0" w:type="auto"/>
            <w:shd w:val="clear" w:color="auto" w:fill="auto"/>
          </w:tcPr>
          <w:p w14:paraId="37FB0EE8" w14:textId="77777777" w:rsidR="00FC2FC0" w:rsidRPr="00FC2FC0" w:rsidRDefault="00FC2FC0" w:rsidP="007D674F">
            <w:pPr>
              <w:jc w:val="both"/>
              <w:rPr>
                <w:rFonts w:ascii="Arial" w:hAnsi="Arial" w:cs="Arial"/>
                <w:sz w:val="20"/>
                <w:szCs w:val="20"/>
              </w:rPr>
            </w:pPr>
            <w:r w:rsidRPr="00FC2FC0">
              <w:rPr>
                <w:rFonts w:ascii="Arial" w:hAnsi="Arial" w:cs="Arial"/>
                <w:sz w:val="20"/>
                <w:szCs w:val="20"/>
              </w:rPr>
              <w:t xml:space="preserve">TESOURA TIPO METZEMBAUM 14 CM, aço inoxidável, ponta curva delicada, CBR </w:t>
            </w:r>
            <w:proofErr w:type="gramStart"/>
            <w:r w:rsidRPr="00FC2FC0">
              <w:rPr>
                <w:rFonts w:ascii="Arial" w:hAnsi="Arial" w:cs="Arial"/>
                <w:sz w:val="20"/>
                <w:szCs w:val="20"/>
              </w:rPr>
              <w:t>0377750</w:t>
            </w:r>
            <w:proofErr w:type="gramEnd"/>
          </w:p>
        </w:tc>
        <w:tc>
          <w:tcPr>
            <w:tcW w:w="0" w:type="auto"/>
            <w:shd w:val="clear" w:color="auto" w:fill="auto"/>
          </w:tcPr>
          <w:p w14:paraId="35779E9E" w14:textId="77777777" w:rsidR="00FC2FC0" w:rsidRPr="00FC2FC0" w:rsidRDefault="00FC2FC0" w:rsidP="007D674F">
            <w:pPr>
              <w:rPr>
                <w:rFonts w:ascii="Arial" w:hAnsi="Arial" w:cs="Arial"/>
                <w:sz w:val="20"/>
                <w:szCs w:val="20"/>
              </w:rPr>
            </w:pPr>
            <w:r w:rsidRPr="00FC2FC0">
              <w:rPr>
                <w:rFonts w:ascii="Arial" w:hAnsi="Arial" w:cs="Arial"/>
                <w:sz w:val="20"/>
                <w:szCs w:val="20"/>
              </w:rPr>
              <w:t xml:space="preserve">GOLGRAN </w:t>
            </w:r>
            <w:proofErr w:type="gramStart"/>
            <w:r w:rsidRPr="00FC2FC0">
              <w:rPr>
                <w:rFonts w:ascii="Arial" w:hAnsi="Arial" w:cs="Arial"/>
                <w:sz w:val="20"/>
                <w:szCs w:val="20"/>
              </w:rPr>
              <w:t>15CM</w:t>
            </w:r>
            <w:proofErr w:type="gramEnd"/>
          </w:p>
        </w:tc>
        <w:tc>
          <w:tcPr>
            <w:tcW w:w="0" w:type="auto"/>
            <w:shd w:val="clear" w:color="auto" w:fill="auto"/>
          </w:tcPr>
          <w:p w14:paraId="490CE00D" w14:textId="77777777" w:rsidR="00FC2FC0" w:rsidRPr="00FC2FC0" w:rsidRDefault="00FC2FC0" w:rsidP="007D674F">
            <w:pPr>
              <w:rPr>
                <w:rFonts w:ascii="Arial" w:hAnsi="Arial" w:cs="Arial"/>
                <w:sz w:val="20"/>
                <w:szCs w:val="20"/>
              </w:rPr>
            </w:pPr>
            <w:r w:rsidRPr="00FC2FC0">
              <w:rPr>
                <w:rFonts w:ascii="Arial" w:hAnsi="Arial" w:cs="Arial"/>
                <w:sz w:val="20"/>
                <w:szCs w:val="20"/>
              </w:rPr>
              <w:t>UNID</w:t>
            </w:r>
          </w:p>
        </w:tc>
        <w:tc>
          <w:tcPr>
            <w:tcW w:w="0" w:type="auto"/>
            <w:shd w:val="clear" w:color="auto" w:fill="auto"/>
          </w:tcPr>
          <w:p w14:paraId="0DFC2599" w14:textId="77777777" w:rsidR="00FC2FC0" w:rsidRPr="00FC2FC0" w:rsidRDefault="00FC2FC0" w:rsidP="007D674F">
            <w:pPr>
              <w:rPr>
                <w:rFonts w:ascii="Arial" w:hAnsi="Arial" w:cs="Arial"/>
                <w:sz w:val="20"/>
                <w:szCs w:val="20"/>
              </w:rPr>
            </w:pPr>
            <w:r w:rsidRPr="00FC2FC0">
              <w:rPr>
                <w:rFonts w:ascii="Arial" w:hAnsi="Arial" w:cs="Arial"/>
                <w:sz w:val="20"/>
                <w:szCs w:val="20"/>
              </w:rPr>
              <w:t>8,00</w:t>
            </w:r>
          </w:p>
        </w:tc>
        <w:tc>
          <w:tcPr>
            <w:tcW w:w="0" w:type="auto"/>
            <w:shd w:val="clear" w:color="auto" w:fill="auto"/>
          </w:tcPr>
          <w:p w14:paraId="1D3B0E04" w14:textId="77777777" w:rsidR="00FC2FC0" w:rsidRPr="00FC2FC0" w:rsidRDefault="00FC2FC0" w:rsidP="007D674F">
            <w:pPr>
              <w:rPr>
                <w:rFonts w:ascii="Arial" w:hAnsi="Arial" w:cs="Arial"/>
                <w:sz w:val="20"/>
                <w:szCs w:val="20"/>
              </w:rPr>
            </w:pPr>
            <w:r w:rsidRPr="00FC2FC0">
              <w:rPr>
                <w:rFonts w:ascii="Arial" w:hAnsi="Arial" w:cs="Arial"/>
                <w:sz w:val="20"/>
                <w:szCs w:val="20"/>
              </w:rPr>
              <w:t>33,7900</w:t>
            </w:r>
          </w:p>
        </w:tc>
        <w:tc>
          <w:tcPr>
            <w:tcW w:w="0" w:type="auto"/>
            <w:shd w:val="clear" w:color="auto" w:fill="auto"/>
          </w:tcPr>
          <w:p w14:paraId="7D95621A" w14:textId="77777777" w:rsidR="00FC2FC0" w:rsidRPr="00FC2FC0" w:rsidRDefault="00FC2FC0" w:rsidP="007D674F">
            <w:pPr>
              <w:rPr>
                <w:rFonts w:ascii="Arial" w:hAnsi="Arial" w:cs="Arial"/>
                <w:sz w:val="20"/>
                <w:szCs w:val="20"/>
              </w:rPr>
            </w:pPr>
            <w:r w:rsidRPr="00FC2FC0">
              <w:rPr>
                <w:rFonts w:ascii="Arial" w:hAnsi="Arial" w:cs="Arial"/>
                <w:sz w:val="20"/>
                <w:szCs w:val="20"/>
              </w:rPr>
              <w:t>270,32</w:t>
            </w:r>
          </w:p>
        </w:tc>
      </w:tr>
      <w:tr w:rsidR="00FC2FC0" w:rsidRPr="00FC2FC0" w14:paraId="74F15C77" w14:textId="77777777" w:rsidTr="007D674F">
        <w:tc>
          <w:tcPr>
            <w:tcW w:w="0" w:type="auto"/>
            <w:shd w:val="clear" w:color="auto" w:fill="auto"/>
          </w:tcPr>
          <w:p w14:paraId="72B46304" w14:textId="77777777" w:rsidR="00FC2FC0" w:rsidRPr="00FC2FC0" w:rsidRDefault="00FC2FC0" w:rsidP="007D674F">
            <w:pPr>
              <w:rPr>
                <w:rFonts w:ascii="Arial" w:hAnsi="Arial" w:cs="Arial"/>
                <w:sz w:val="20"/>
                <w:szCs w:val="20"/>
              </w:rPr>
            </w:pPr>
            <w:r w:rsidRPr="00FC2FC0">
              <w:rPr>
                <w:rFonts w:ascii="Arial" w:hAnsi="Arial" w:cs="Arial"/>
                <w:sz w:val="20"/>
                <w:szCs w:val="20"/>
              </w:rPr>
              <w:t>419</w:t>
            </w:r>
          </w:p>
        </w:tc>
        <w:tc>
          <w:tcPr>
            <w:tcW w:w="0" w:type="auto"/>
            <w:shd w:val="clear" w:color="auto" w:fill="auto"/>
          </w:tcPr>
          <w:p w14:paraId="0D4787E4" w14:textId="77777777" w:rsidR="00FC2FC0" w:rsidRPr="00FC2FC0" w:rsidRDefault="00FC2FC0" w:rsidP="007D674F">
            <w:pPr>
              <w:jc w:val="both"/>
              <w:rPr>
                <w:rFonts w:ascii="Arial" w:hAnsi="Arial" w:cs="Arial"/>
                <w:sz w:val="20"/>
                <w:szCs w:val="20"/>
              </w:rPr>
            </w:pPr>
            <w:r w:rsidRPr="00FC2FC0">
              <w:rPr>
                <w:rFonts w:ascii="Arial" w:hAnsi="Arial" w:cs="Arial"/>
                <w:sz w:val="20"/>
                <w:szCs w:val="20"/>
              </w:rPr>
              <w:t xml:space="preserve">TESOURA TIPO METZEMBAUM 14 CM, aço inoxidável, ponta reta, CBR </w:t>
            </w:r>
            <w:proofErr w:type="gramStart"/>
            <w:r w:rsidRPr="00FC2FC0">
              <w:rPr>
                <w:rFonts w:ascii="Arial" w:hAnsi="Arial" w:cs="Arial"/>
                <w:sz w:val="20"/>
                <w:szCs w:val="20"/>
              </w:rPr>
              <w:t>0347897</w:t>
            </w:r>
            <w:proofErr w:type="gramEnd"/>
          </w:p>
        </w:tc>
        <w:tc>
          <w:tcPr>
            <w:tcW w:w="0" w:type="auto"/>
            <w:shd w:val="clear" w:color="auto" w:fill="auto"/>
          </w:tcPr>
          <w:p w14:paraId="0C34FDFD" w14:textId="77777777" w:rsidR="00FC2FC0" w:rsidRPr="00FC2FC0" w:rsidRDefault="00FC2FC0" w:rsidP="007D674F">
            <w:pPr>
              <w:rPr>
                <w:rFonts w:ascii="Arial" w:hAnsi="Arial" w:cs="Arial"/>
                <w:sz w:val="20"/>
                <w:szCs w:val="20"/>
              </w:rPr>
            </w:pPr>
            <w:r w:rsidRPr="00FC2FC0">
              <w:rPr>
                <w:rFonts w:ascii="Arial" w:hAnsi="Arial" w:cs="Arial"/>
                <w:sz w:val="20"/>
                <w:szCs w:val="20"/>
              </w:rPr>
              <w:t xml:space="preserve">GOLGRAN </w:t>
            </w:r>
            <w:proofErr w:type="gramStart"/>
            <w:r w:rsidRPr="00FC2FC0">
              <w:rPr>
                <w:rFonts w:ascii="Arial" w:hAnsi="Arial" w:cs="Arial"/>
                <w:sz w:val="20"/>
                <w:szCs w:val="20"/>
              </w:rPr>
              <w:t>15CM</w:t>
            </w:r>
            <w:proofErr w:type="gramEnd"/>
          </w:p>
        </w:tc>
        <w:tc>
          <w:tcPr>
            <w:tcW w:w="0" w:type="auto"/>
            <w:shd w:val="clear" w:color="auto" w:fill="auto"/>
          </w:tcPr>
          <w:p w14:paraId="68008350" w14:textId="77777777" w:rsidR="00FC2FC0" w:rsidRPr="00FC2FC0" w:rsidRDefault="00FC2FC0" w:rsidP="007D674F">
            <w:pPr>
              <w:rPr>
                <w:rFonts w:ascii="Arial" w:hAnsi="Arial" w:cs="Arial"/>
                <w:sz w:val="20"/>
                <w:szCs w:val="20"/>
              </w:rPr>
            </w:pPr>
            <w:r w:rsidRPr="00FC2FC0">
              <w:rPr>
                <w:rFonts w:ascii="Arial" w:hAnsi="Arial" w:cs="Arial"/>
                <w:sz w:val="20"/>
                <w:szCs w:val="20"/>
              </w:rPr>
              <w:t>UNID</w:t>
            </w:r>
          </w:p>
        </w:tc>
        <w:tc>
          <w:tcPr>
            <w:tcW w:w="0" w:type="auto"/>
            <w:shd w:val="clear" w:color="auto" w:fill="auto"/>
          </w:tcPr>
          <w:p w14:paraId="76BA7AF0" w14:textId="77777777" w:rsidR="00FC2FC0" w:rsidRPr="00FC2FC0" w:rsidRDefault="00FC2FC0" w:rsidP="007D674F">
            <w:pPr>
              <w:rPr>
                <w:rFonts w:ascii="Arial" w:hAnsi="Arial" w:cs="Arial"/>
                <w:sz w:val="20"/>
                <w:szCs w:val="20"/>
              </w:rPr>
            </w:pPr>
            <w:r w:rsidRPr="00FC2FC0">
              <w:rPr>
                <w:rFonts w:ascii="Arial" w:hAnsi="Arial" w:cs="Arial"/>
                <w:sz w:val="20"/>
                <w:szCs w:val="20"/>
              </w:rPr>
              <w:t>8,00</w:t>
            </w:r>
          </w:p>
        </w:tc>
        <w:tc>
          <w:tcPr>
            <w:tcW w:w="0" w:type="auto"/>
            <w:shd w:val="clear" w:color="auto" w:fill="auto"/>
          </w:tcPr>
          <w:p w14:paraId="6B0B3216" w14:textId="77777777" w:rsidR="00FC2FC0" w:rsidRPr="00FC2FC0" w:rsidRDefault="00FC2FC0" w:rsidP="007D674F">
            <w:pPr>
              <w:rPr>
                <w:rFonts w:ascii="Arial" w:hAnsi="Arial" w:cs="Arial"/>
                <w:sz w:val="20"/>
                <w:szCs w:val="20"/>
              </w:rPr>
            </w:pPr>
            <w:r w:rsidRPr="00FC2FC0">
              <w:rPr>
                <w:rFonts w:ascii="Arial" w:hAnsi="Arial" w:cs="Arial"/>
                <w:sz w:val="20"/>
                <w:szCs w:val="20"/>
              </w:rPr>
              <w:t>33,7900</w:t>
            </w:r>
          </w:p>
        </w:tc>
        <w:tc>
          <w:tcPr>
            <w:tcW w:w="0" w:type="auto"/>
            <w:shd w:val="clear" w:color="auto" w:fill="auto"/>
          </w:tcPr>
          <w:p w14:paraId="278D5B39" w14:textId="77777777" w:rsidR="00FC2FC0" w:rsidRPr="00FC2FC0" w:rsidRDefault="00FC2FC0" w:rsidP="007D674F">
            <w:pPr>
              <w:rPr>
                <w:rFonts w:ascii="Arial" w:hAnsi="Arial" w:cs="Arial"/>
                <w:sz w:val="20"/>
                <w:szCs w:val="20"/>
              </w:rPr>
            </w:pPr>
            <w:r w:rsidRPr="00FC2FC0">
              <w:rPr>
                <w:rFonts w:ascii="Arial" w:hAnsi="Arial" w:cs="Arial"/>
                <w:sz w:val="20"/>
                <w:szCs w:val="20"/>
              </w:rPr>
              <w:t>270,32</w:t>
            </w:r>
          </w:p>
        </w:tc>
      </w:tr>
    </w:tbl>
    <w:p w14:paraId="71106493" w14:textId="1A74A0D2" w:rsidR="00FF003E" w:rsidRPr="00FC2FC0" w:rsidRDefault="00FC2FC0" w:rsidP="00FF003E">
      <w:pPr>
        <w:tabs>
          <w:tab w:val="num" w:pos="0"/>
        </w:tabs>
        <w:spacing w:after="0" w:line="240" w:lineRule="auto"/>
        <w:jc w:val="both"/>
        <w:rPr>
          <w:rFonts w:ascii="Arial" w:hAnsi="Arial" w:cs="Arial"/>
          <w:b/>
          <w:sz w:val="23"/>
          <w:szCs w:val="23"/>
        </w:rPr>
      </w:pP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t xml:space="preserve">  </w:t>
      </w:r>
      <w:r w:rsidRPr="00FC2FC0">
        <w:rPr>
          <w:rFonts w:ascii="Arial" w:hAnsi="Arial" w:cs="Arial"/>
          <w:b/>
          <w:sz w:val="20"/>
          <w:szCs w:val="20"/>
        </w:rPr>
        <w:t xml:space="preserve">Valor Total Homologado - </w:t>
      </w:r>
      <w:r w:rsidRPr="00FC2FC0">
        <w:rPr>
          <w:rFonts w:ascii="Arial" w:hAnsi="Arial" w:cs="Arial"/>
          <w:b/>
          <w:sz w:val="20"/>
          <w:szCs w:val="20"/>
        </w:rPr>
        <w:fldChar w:fldCharType="begin"/>
      </w:r>
      <w:r w:rsidRPr="00FC2FC0">
        <w:rPr>
          <w:rFonts w:ascii="Arial" w:hAnsi="Arial" w:cs="Arial"/>
          <w:b/>
          <w:sz w:val="20"/>
          <w:szCs w:val="20"/>
        </w:rPr>
        <w:instrText xml:space="preserve"> MERGEFIELD "TotalHomologado" </w:instrText>
      </w:r>
      <w:r w:rsidRPr="00FC2FC0">
        <w:rPr>
          <w:rFonts w:ascii="Arial" w:hAnsi="Arial" w:cs="Arial"/>
          <w:b/>
          <w:sz w:val="20"/>
          <w:szCs w:val="20"/>
        </w:rPr>
        <w:fldChar w:fldCharType="separate"/>
      </w:r>
      <w:r w:rsidRPr="00FC2FC0">
        <w:rPr>
          <w:rFonts w:ascii="Arial" w:hAnsi="Arial" w:cs="Arial"/>
          <w:b/>
          <w:noProof/>
          <w:sz w:val="20"/>
          <w:szCs w:val="20"/>
        </w:rPr>
        <w:t>R$ 32.309,92</w:t>
      </w:r>
      <w:r w:rsidRPr="00FC2FC0">
        <w:rPr>
          <w:rFonts w:ascii="Arial" w:hAnsi="Arial" w:cs="Arial"/>
          <w:b/>
          <w:sz w:val="20"/>
          <w:szCs w:val="20"/>
        </w:rPr>
        <w:fldChar w:fldCharType="end"/>
      </w:r>
    </w:p>
    <w:p w14:paraId="074A5BF4" w14:textId="77777777" w:rsidR="00FC2FC0" w:rsidRDefault="00FC2FC0" w:rsidP="00FF003E">
      <w:pPr>
        <w:spacing w:after="0" w:line="240" w:lineRule="auto"/>
        <w:ind w:right="-54"/>
        <w:jc w:val="both"/>
        <w:rPr>
          <w:rFonts w:ascii="Arial" w:eastAsia="Times New Roman" w:hAnsi="Arial" w:cs="Arial"/>
          <w:b/>
          <w:sz w:val="23"/>
          <w:szCs w:val="23"/>
          <w:u w:val="single"/>
          <w:lang w:eastAsia="pt-BR"/>
        </w:rPr>
      </w:pPr>
    </w:p>
    <w:p w14:paraId="2A3C4A23"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TERCEIRA: Valor Contratual</w:t>
      </w:r>
    </w:p>
    <w:p w14:paraId="65F4DD2E"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DD61DF3" w14:textId="32427381"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Pelo fornecimento do objeto ora contratado, a CONTRATANTE pagará a </w:t>
      </w:r>
      <w:r w:rsidR="00FC2FC0">
        <w:rPr>
          <w:rFonts w:ascii="Arial" w:eastAsia="Times New Roman" w:hAnsi="Arial" w:cs="Arial"/>
          <w:sz w:val="23"/>
          <w:szCs w:val="23"/>
          <w:lang w:eastAsia="pt-BR"/>
        </w:rPr>
        <w:t>CONTRATADA o valor de R$ 32.309,92</w:t>
      </w:r>
      <w:r w:rsidRPr="00A00FE1">
        <w:rPr>
          <w:rFonts w:ascii="Arial" w:eastAsia="Times New Roman" w:hAnsi="Arial" w:cs="Arial"/>
          <w:sz w:val="23"/>
          <w:szCs w:val="23"/>
          <w:lang w:eastAsia="pt-BR"/>
        </w:rPr>
        <w:t xml:space="preserve"> pelo total da contratação, referentes ao objeto descrito no subitem 2.1. do presente instrumento.</w:t>
      </w:r>
    </w:p>
    <w:p w14:paraId="1A47F73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p>
    <w:p w14:paraId="55E440F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QUARTA: Da Vigência</w:t>
      </w:r>
    </w:p>
    <w:p w14:paraId="309D15DA"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155C2909"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B9EF3C6"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BFA9A9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80889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4A9EA1CE"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2B23B98"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4AA5154D"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QUINTA: </w:t>
      </w:r>
      <w:r w:rsidRPr="0032122A">
        <w:rPr>
          <w:rFonts w:ascii="Arial" w:eastAsia="Times New Roman" w:hAnsi="Arial" w:cs="Arial"/>
          <w:b/>
          <w:color w:val="000000"/>
          <w:sz w:val="23"/>
          <w:szCs w:val="23"/>
          <w:u w:val="single"/>
          <w:lang w:eastAsia="pt-BR"/>
        </w:rPr>
        <w:t>Dos Prazos</w:t>
      </w:r>
      <w:r w:rsidRPr="0032122A">
        <w:rPr>
          <w:rFonts w:ascii="Arial" w:eastAsia="Times New Roman" w:hAnsi="Arial" w:cs="Arial"/>
          <w:color w:val="000000"/>
          <w:sz w:val="23"/>
          <w:szCs w:val="23"/>
          <w:u w:val="single"/>
          <w:lang w:eastAsia="pt-BR"/>
        </w:rPr>
        <w:t xml:space="preserve"> </w:t>
      </w:r>
      <w:r w:rsidRPr="0032122A">
        <w:rPr>
          <w:rFonts w:ascii="Arial" w:eastAsia="Times New Roman" w:hAnsi="Arial" w:cs="Arial"/>
          <w:b/>
          <w:color w:val="000000"/>
          <w:sz w:val="23"/>
          <w:szCs w:val="23"/>
          <w:u w:val="single"/>
          <w:lang w:eastAsia="pt-BR"/>
        </w:rPr>
        <w:t xml:space="preserve">E Local Fornecimento Do </w:t>
      </w:r>
      <w:r w:rsidRPr="0032122A">
        <w:rPr>
          <w:rFonts w:ascii="Arial" w:eastAsia="Times New Roman" w:hAnsi="Arial" w:cs="Arial"/>
          <w:b/>
          <w:sz w:val="23"/>
          <w:szCs w:val="23"/>
          <w:u w:val="single"/>
          <w:lang w:eastAsia="pt-BR"/>
        </w:rPr>
        <w:t>Objeto Da Licitação.</w:t>
      </w:r>
    </w:p>
    <w:p w14:paraId="3A2F1812"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3BBB30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 </w:t>
      </w:r>
      <w:r w:rsidRPr="00B04D45">
        <w:rPr>
          <w:rFonts w:ascii="Arial" w:eastAsia="Times New Roman" w:hAnsi="Arial" w:cs="Arial"/>
          <w:lang w:eastAsia="pt-BR"/>
        </w:rPr>
        <w:t xml:space="preserve">A empresa detentora da Ata de Registro de Preços deverá entregar o objeto contratado e requerido no prazo de até 15 (quinze) dias, contados a partir do recebimento da ordem de fornecimento, devendo estes serem entregues em dias úteis das 07h:00min às 12h:00min e das 13h:00min às 17h:00min diretamente na UBS Dr. Fausto Luís de Melo Marinho, sita às Rua Antônio Dias, nº 275, no Município de </w:t>
      </w:r>
      <w:proofErr w:type="spellStart"/>
      <w:r w:rsidRPr="00B04D45">
        <w:rPr>
          <w:rFonts w:ascii="Arial" w:eastAsia="Times New Roman" w:hAnsi="Arial" w:cs="Arial"/>
          <w:lang w:eastAsia="pt-BR"/>
        </w:rPr>
        <w:t>Itambaracá</w:t>
      </w:r>
      <w:proofErr w:type="spellEnd"/>
    </w:p>
    <w:p w14:paraId="172D3217"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BE757C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.2. </w:t>
      </w:r>
      <w:r w:rsidRPr="00B04D45">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51F2258" w14:textId="77777777" w:rsidR="00FF003E" w:rsidRPr="00B04D45" w:rsidRDefault="00FF003E" w:rsidP="00FF003E">
      <w:pPr>
        <w:autoSpaceDE w:val="0"/>
        <w:autoSpaceDN w:val="0"/>
        <w:adjustRightInd w:val="0"/>
        <w:spacing w:after="0" w:line="240" w:lineRule="auto"/>
        <w:rPr>
          <w:rFonts w:ascii="Arial" w:eastAsia="Times New Roman" w:hAnsi="Arial" w:cs="Arial"/>
          <w:b/>
          <w:color w:val="000000"/>
          <w:lang w:eastAsia="pt-BR"/>
        </w:rPr>
      </w:pPr>
    </w:p>
    <w:p w14:paraId="06755487" w14:textId="77777777" w:rsidR="00FF003E" w:rsidRPr="00B04D45" w:rsidRDefault="00FF003E" w:rsidP="00FF003E">
      <w:pPr>
        <w:autoSpaceDE w:val="0"/>
        <w:autoSpaceDN w:val="0"/>
        <w:adjustRightInd w:val="0"/>
        <w:spacing w:after="0" w:line="240" w:lineRule="auto"/>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 </w:t>
      </w:r>
      <w:r w:rsidRPr="00B04D45">
        <w:rPr>
          <w:rFonts w:ascii="Arial" w:eastAsia="Times New Roman" w:hAnsi="Arial" w:cs="Arial"/>
          <w:color w:val="000000"/>
          <w:lang w:eastAsia="pt-BR"/>
        </w:rPr>
        <w:t xml:space="preserve">Fica aqui estabelecido que os produtos serão recebidos: </w:t>
      </w:r>
    </w:p>
    <w:p w14:paraId="5E38684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a) </w:t>
      </w:r>
      <w:r w:rsidRPr="00B04D45">
        <w:rPr>
          <w:rFonts w:ascii="Arial" w:eastAsia="Times New Roman" w:hAnsi="Arial" w:cs="Arial"/>
          <w:b/>
          <w:bCs/>
          <w:color w:val="000000"/>
          <w:lang w:eastAsia="pt-BR"/>
        </w:rPr>
        <w:t>provisoriamente</w:t>
      </w:r>
      <w:r w:rsidRPr="00B04D45">
        <w:rPr>
          <w:rFonts w:ascii="Arial" w:eastAsia="Times New Roman" w:hAnsi="Arial" w:cs="Arial"/>
          <w:color w:val="000000"/>
          <w:lang w:eastAsia="pt-BR"/>
        </w:rPr>
        <w:t xml:space="preserve">, para efeito de posterior verificação da conformidade do produto com a especificação; </w:t>
      </w:r>
    </w:p>
    <w:p w14:paraId="35045BB5"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b) </w:t>
      </w:r>
      <w:r w:rsidRPr="00B04D45">
        <w:rPr>
          <w:rFonts w:ascii="Arial" w:eastAsia="Times New Roman" w:hAnsi="Arial" w:cs="Arial"/>
          <w:b/>
          <w:bCs/>
          <w:color w:val="000000"/>
          <w:lang w:eastAsia="pt-BR"/>
        </w:rPr>
        <w:t>definitivamente</w:t>
      </w:r>
      <w:r w:rsidRPr="00B04D45">
        <w:rPr>
          <w:rFonts w:ascii="Arial" w:eastAsia="Times New Roman" w:hAnsi="Arial" w:cs="Arial"/>
          <w:color w:val="000000"/>
          <w:lang w:eastAsia="pt-BR"/>
        </w:rPr>
        <w:t>, no prazo de 05 (cinco) dias úteis, contado da data de entrega dos produtos, após a verificação da qualidade e quantidade do produto e a consequente aceitação.</w:t>
      </w:r>
    </w:p>
    <w:p w14:paraId="033EFD4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287746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 </w:t>
      </w:r>
      <w:r w:rsidRPr="00B04D45">
        <w:rPr>
          <w:rFonts w:ascii="Arial" w:eastAsia="Times New Roman" w:hAnsi="Arial" w:cs="Arial"/>
          <w:color w:val="000000"/>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roofErr w:type="spellStart"/>
      <w:r w:rsidRPr="00B04D45">
        <w:rPr>
          <w:rFonts w:ascii="Arial" w:eastAsia="Times New Roman" w:hAnsi="Arial" w:cs="Arial"/>
          <w:color w:val="000000"/>
          <w:lang w:eastAsia="pt-BR"/>
        </w:rPr>
        <w:t>Pr</w:t>
      </w:r>
      <w:proofErr w:type="spellEnd"/>
      <w:r w:rsidRPr="00B04D45">
        <w:rPr>
          <w:rFonts w:ascii="Arial" w:eastAsia="Times New Roman" w:hAnsi="Arial" w:cs="Arial"/>
          <w:color w:val="000000"/>
          <w:lang w:eastAsia="pt-BR"/>
        </w:rPr>
        <w:t>;</w:t>
      </w:r>
    </w:p>
    <w:p w14:paraId="418A0EB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863EEF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.3.1.1. </w:t>
      </w:r>
      <w:r w:rsidRPr="00B04D45">
        <w:rPr>
          <w:rFonts w:ascii="Arial" w:hAnsi="Arial" w:cs="Arial"/>
        </w:rPr>
        <w:t>A licitante vencedora ficará obrigada a substituir o medicamento/material/equipamento recusado pelo Município, observando que o mero recebimento não caracteriza a aceitação do mesmo.</w:t>
      </w:r>
    </w:p>
    <w:p w14:paraId="5CD2EA5E"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2760F4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 </w:t>
      </w:r>
      <w:r w:rsidRPr="00B04D45">
        <w:rPr>
          <w:rFonts w:ascii="Arial" w:eastAsia="Times New Roman" w:hAnsi="Arial" w:cs="Arial"/>
          <w:lang w:eastAsia="pt-BR"/>
        </w:rPr>
        <w:t>se disser respeito à diferença de quantidade ou de partes, determinar sua complementação;</w:t>
      </w:r>
    </w:p>
    <w:p w14:paraId="2635360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626610C4"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.3.2.1. </w:t>
      </w:r>
      <w:r w:rsidRPr="00B04D45">
        <w:rPr>
          <w:rFonts w:ascii="Arial" w:eastAsia="Times New Roman" w:hAnsi="Arial" w:cs="Arial"/>
          <w:lang w:eastAsia="pt-BR"/>
        </w:rPr>
        <w:t>na hipótese de complementação, a Contratada deverá fazê-la em conformidade com a indicação do Contratante, no prazo máximo de 05 (cinco) dias úteis, contados da notificação por escrito, mantido o preço inicialmente registrado.</w:t>
      </w:r>
    </w:p>
    <w:p w14:paraId="009E1CD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CC49A87"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.3.3. </w:t>
      </w:r>
      <w:r w:rsidRPr="00B04D45">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2D68F8A6"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2F17C1D0"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Os produtos deverão apresentar na ocasião da entrega, no mínimo, 80% da sua validade </w:t>
      </w:r>
      <w:r w:rsidRPr="00B04D45">
        <w:rPr>
          <w:rFonts w:ascii="Arial" w:eastAsia="Times New Roman" w:hAnsi="Arial" w:cs="Arial"/>
          <w:b/>
          <w:lang w:eastAsia="pt-BR"/>
        </w:rPr>
        <w:t>ou</w:t>
      </w:r>
      <w:r w:rsidRPr="00B04D45">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3D73034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0052B0C4"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w:t>
      </w:r>
      <w:r w:rsidRPr="00B04D45">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7F53F21E"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527C5B77"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.5.1.</w:t>
      </w:r>
      <w:r w:rsidRPr="00B04D45">
        <w:rPr>
          <w:rFonts w:ascii="Arial" w:eastAsia="Times New Roman" w:hAnsi="Arial" w:cs="Arial"/>
          <w:lang w:eastAsia="pt-BR"/>
        </w:rPr>
        <w:t xml:space="preserve"> </w:t>
      </w:r>
      <w:r w:rsidRPr="00B04D45">
        <w:rPr>
          <w:rFonts w:ascii="Arial" w:hAnsi="Arial" w:cs="Arial"/>
        </w:rPr>
        <w:t>O Gestor do Contrato informará à CONTRATADA sobre a decisão da Secretaria requisitante.</w:t>
      </w:r>
    </w:p>
    <w:p w14:paraId="07CDC21F"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p>
    <w:p w14:paraId="7B9CC339"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.5.2.</w:t>
      </w:r>
      <w:r w:rsidRPr="00B04D45">
        <w:rPr>
          <w:rFonts w:ascii="Arial" w:eastAsia="Times New Roman" w:hAnsi="Arial" w:cs="Arial"/>
          <w:lang w:eastAsia="pt-BR"/>
        </w:rPr>
        <w:t xml:space="preserve"> </w:t>
      </w:r>
      <w:r w:rsidRPr="00B04D45">
        <w:rPr>
          <w:rFonts w:ascii="Arial" w:hAnsi="Arial" w:cs="Arial"/>
        </w:rPr>
        <w:t xml:space="preserve">Caso haja a aceitação pela Secretaria requisitante, os produtos com validade inferior ao estipulado no subitem </w:t>
      </w: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w:t>
      </w:r>
      <w:r w:rsidRPr="00B04D45">
        <w:rPr>
          <w:rFonts w:ascii="Arial" w:hAnsi="Arial" w:cs="Arial"/>
        </w:rPr>
        <w:t xml:space="preserve">poderão ser entregues e recebidos, desde que, acompanhados, obrigatoriamente, de Carta de Garantia de Troca. </w:t>
      </w:r>
    </w:p>
    <w:p w14:paraId="47FA69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C9EECF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.6.</w:t>
      </w:r>
      <w:r w:rsidRPr="00B04D45">
        <w:rPr>
          <w:rFonts w:ascii="Arial" w:eastAsia="Times New Roman" w:hAnsi="Arial" w:cs="Arial"/>
          <w:lang w:eastAsia="pt-BR"/>
        </w:rPr>
        <w:t xml:space="preserve"> O objeto deste edital deverá (</w:t>
      </w:r>
      <w:proofErr w:type="spellStart"/>
      <w:r w:rsidRPr="00B04D45">
        <w:rPr>
          <w:rFonts w:ascii="Arial" w:eastAsia="Times New Roman" w:hAnsi="Arial" w:cs="Arial"/>
          <w:lang w:eastAsia="pt-BR"/>
        </w:rPr>
        <w:t>ão</w:t>
      </w:r>
      <w:proofErr w:type="spellEnd"/>
      <w:r w:rsidRPr="00B04D45">
        <w:rPr>
          <w:rFonts w:ascii="Arial" w:eastAsia="Times New Roman" w:hAnsi="Arial" w:cs="Arial"/>
          <w:lang w:eastAsia="pt-BR"/>
        </w:rPr>
        <w:t>) ser entregue(s) acompanhado(s) de nota(s) fiscal (</w:t>
      </w:r>
      <w:proofErr w:type="spellStart"/>
      <w:r w:rsidRPr="00B04D45">
        <w:rPr>
          <w:rFonts w:ascii="Arial" w:eastAsia="Times New Roman" w:hAnsi="Arial" w:cs="Arial"/>
          <w:lang w:eastAsia="pt-BR"/>
        </w:rPr>
        <w:t>is</w:t>
      </w:r>
      <w:proofErr w:type="spellEnd"/>
      <w:r w:rsidRPr="00B04D45">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27F6073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47EAA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.6.1.  </w:t>
      </w:r>
      <w:r w:rsidRPr="00B04D45">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A65D04A" w14:textId="77777777" w:rsidR="00FF003E" w:rsidRDefault="00FF003E" w:rsidP="00FF003E">
      <w:pPr>
        <w:autoSpaceDE w:val="0"/>
        <w:autoSpaceDN w:val="0"/>
        <w:adjustRightInd w:val="0"/>
        <w:spacing w:after="0" w:line="240" w:lineRule="auto"/>
        <w:jc w:val="both"/>
        <w:rPr>
          <w:rFonts w:ascii="Arial" w:eastAsia="Times New Roman" w:hAnsi="Arial" w:cs="Arial"/>
          <w:b/>
          <w:lang w:eastAsia="pt-BR"/>
        </w:rPr>
      </w:pPr>
    </w:p>
    <w:p w14:paraId="1EF477E2" w14:textId="77777777" w:rsidR="00FF003E" w:rsidRPr="00980C8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5</w:t>
      </w:r>
      <w:r w:rsidRPr="00980C85">
        <w:rPr>
          <w:rFonts w:ascii="Arial" w:eastAsia="Times New Roman" w:hAnsi="Arial" w:cs="Arial"/>
          <w:b/>
          <w:bCs/>
          <w:lang w:eastAsia="pt-BR"/>
        </w:rPr>
        <w:t xml:space="preserve">.6.2.  </w:t>
      </w:r>
      <w:r w:rsidRPr="00980C85">
        <w:rPr>
          <w:rFonts w:ascii="Arial" w:hAnsi="Arial" w:cs="Arial"/>
          <w:b/>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p>
    <w:p w14:paraId="23A7DA2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9686407"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.7.</w:t>
      </w:r>
      <w:r w:rsidRPr="00B04D45">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4D24F4A"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03388F58"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SEXTA: </w:t>
      </w:r>
      <w:r w:rsidRPr="0032122A">
        <w:rPr>
          <w:rFonts w:ascii="Arial" w:hAnsi="Arial" w:cs="Arial"/>
          <w:b/>
          <w:sz w:val="23"/>
          <w:szCs w:val="23"/>
          <w:u w:val="single"/>
        </w:rPr>
        <w:t>Condições De Recebimento E Aceitação Do(S) Produto(S):</w:t>
      </w:r>
    </w:p>
    <w:p w14:paraId="2BDFE50F"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7632BD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hAnsi="Arial" w:cs="Arial"/>
          <w:b/>
        </w:rPr>
        <w:t>6</w:t>
      </w:r>
      <w:r w:rsidRPr="00B04D45">
        <w:rPr>
          <w:rFonts w:ascii="Arial" w:hAnsi="Arial" w:cs="Arial"/>
          <w:b/>
        </w:rPr>
        <w:t>.1.</w:t>
      </w:r>
      <w:r w:rsidRPr="00B04D45">
        <w:rPr>
          <w:rFonts w:ascii="Arial" w:hAnsi="Arial" w:cs="Arial"/>
        </w:rPr>
        <w:t xml:space="preserve"> A nota fiscal deve vir acompanhada do laudo analítico dos lotes entregues, emitido pelo fabricante. Este laudo deve comprovar o atendimento às especificações previstas pela farmacopeia ou código </w:t>
      </w:r>
      <w:r w:rsidRPr="00B04D45">
        <w:rPr>
          <w:rFonts w:ascii="Arial" w:hAnsi="Arial" w:cs="Arial"/>
        </w:rPr>
        <w:lastRenderedPageBreak/>
        <w:t>oficiais para o princípio ativo e forma farmacêutica. A liberação da nota fiscal para fins de pagamento estará condicionada ao atendimento dessa exigência (Portaria MS nº 2814/98)</w:t>
      </w:r>
    </w:p>
    <w:p w14:paraId="4296D61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2F9F0BAA"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.2.</w:t>
      </w:r>
      <w:r w:rsidRPr="00B04D45">
        <w:rPr>
          <w:rFonts w:ascii="Arial" w:hAnsi="Arial" w:cs="Arial"/>
        </w:rPr>
        <w:t xml:space="preserve"> O fornecedor deverá ainda no momento da entrega das notas fiscais, incluir nessas a identificação do número do lote e o prazo de validade dos medicamentos. </w:t>
      </w:r>
    </w:p>
    <w:p w14:paraId="038F4929" w14:textId="77777777" w:rsidR="00FF003E" w:rsidRPr="00B04D45" w:rsidRDefault="00FF003E" w:rsidP="00FF003E">
      <w:pPr>
        <w:autoSpaceDE w:val="0"/>
        <w:autoSpaceDN w:val="0"/>
        <w:adjustRightInd w:val="0"/>
        <w:spacing w:after="0" w:line="240" w:lineRule="auto"/>
        <w:jc w:val="both"/>
        <w:rPr>
          <w:rFonts w:ascii="Arial" w:hAnsi="Arial" w:cs="Arial"/>
        </w:rPr>
      </w:pPr>
    </w:p>
    <w:p w14:paraId="2AF6598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.3.</w:t>
      </w:r>
      <w:r w:rsidRPr="00B04D45">
        <w:rPr>
          <w:rFonts w:ascii="Arial" w:hAnsi="Arial" w:cs="Arial"/>
        </w:rPr>
        <w:t xml:space="preserve"> No caso de soros e parenterais de grande volume o produto deve atender Portaria nº 500/97. Devem também vir protegidos individualmente com invólucro plástico ou similar, devidamente selado. </w:t>
      </w:r>
    </w:p>
    <w:p w14:paraId="47D63DC7" w14:textId="77777777" w:rsidR="00FF003E" w:rsidRPr="00B04D45" w:rsidRDefault="00FF003E" w:rsidP="00FF003E">
      <w:pPr>
        <w:autoSpaceDE w:val="0"/>
        <w:autoSpaceDN w:val="0"/>
        <w:adjustRightInd w:val="0"/>
        <w:spacing w:after="0" w:line="240" w:lineRule="auto"/>
        <w:jc w:val="both"/>
        <w:rPr>
          <w:rFonts w:ascii="Arial" w:hAnsi="Arial" w:cs="Arial"/>
        </w:rPr>
      </w:pPr>
    </w:p>
    <w:p w14:paraId="010CE7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.4.</w:t>
      </w:r>
      <w:r w:rsidRPr="00B04D45">
        <w:rPr>
          <w:rFonts w:ascii="Arial" w:hAnsi="Arial" w:cs="Arial"/>
        </w:rPr>
        <w:t xml:space="preserve"> - Ficará sob total responsabilidade do FORNECEDOR, realizar o transporte adequado e manter em perfeitas condições de armazenamento todos os medicamentos e materiais a serem entregues, garantindo a sua total eficiência e qualidade.</w:t>
      </w:r>
    </w:p>
    <w:p w14:paraId="67084C1D" w14:textId="77777777" w:rsidR="00FF003E" w:rsidRPr="00B04D45" w:rsidRDefault="00FF003E" w:rsidP="00FF003E">
      <w:pPr>
        <w:autoSpaceDE w:val="0"/>
        <w:autoSpaceDN w:val="0"/>
        <w:adjustRightInd w:val="0"/>
        <w:spacing w:after="0" w:line="240" w:lineRule="auto"/>
        <w:jc w:val="both"/>
        <w:rPr>
          <w:rFonts w:ascii="Arial" w:hAnsi="Arial" w:cs="Arial"/>
        </w:rPr>
      </w:pPr>
    </w:p>
    <w:p w14:paraId="445CDA70"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.5.</w:t>
      </w:r>
      <w:r w:rsidRPr="00B04D45">
        <w:rPr>
          <w:rFonts w:ascii="Arial" w:hAnsi="Arial" w:cs="Arial"/>
        </w:rPr>
        <w:t xml:space="preserve"> O acondicionamento e transporte dos medicamentos e materiais devem ser feitos dentro do preconizado para os produtos e devidamente protegidos do pó e variações de temperatura. No caso de produtos termolábeis, a embalagem e os controles devem ser apropriados para garantir a integridade do produto. No caso dos medicamentos, utilizar preferencialmente fitas especiais para monitoramento de temperatura durante o transporte. </w:t>
      </w:r>
    </w:p>
    <w:p w14:paraId="3934E131" w14:textId="77777777" w:rsidR="00FF003E" w:rsidRPr="00B04D45" w:rsidRDefault="00FF003E" w:rsidP="00FF003E">
      <w:pPr>
        <w:autoSpaceDE w:val="0"/>
        <w:autoSpaceDN w:val="0"/>
        <w:adjustRightInd w:val="0"/>
        <w:spacing w:after="0" w:line="240" w:lineRule="auto"/>
        <w:jc w:val="both"/>
        <w:rPr>
          <w:rFonts w:ascii="Arial" w:hAnsi="Arial" w:cs="Arial"/>
        </w:rPr>
      </w:pPr>
    </w:p>
    <w:p w14:paraId="3CAFDAD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.6.</w:t>
      </w:r>
      <w:r w:rsidRPr="00B04D45">
        <w:rPr>
          <w:rFonts w:ascii="Arial" w:hAnsi="Arial" w:cs="Arial"/>
        </w:rPr>
        <w:t xml:space="preserve"> As embalagens externas devem apresentar as condições corretas de armazenamento do produto (temperatura, umidade, empilhamento, etc.). </w:t>
      </w:r>
    </w:p>
    <w:p w14:paraId="416BFD64" w14:textId="77777777" w:rsidR="00FF003E" w:rsidRPr="00B04D45" w:rsidRDefault="00FF003E" w:rsidP="00FF003E">
      <w:pPr>
        <w:autoSpaceDE w:val="0"/>
        <w:autoSpaceDN w:val="0"/>
        <w:adjustRightInd w:val="0"/>
        <w:spacing w:after="0" w:line="240" w:lineRule="auto"/>
        <w:jc w:val="both"/>
        <w:rPr>
          <w:rFonts w:ascii="Arial" w:hAnsi="Arial" w:cs="Arial"/>
        </w:rPr>
      </w:pPr>
    </w:p>
    <w:p w14:paraId="66E4CC81"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.7.</w:t>
      </w:r>
      <w:r w:rsidRPr="00B04D45">
        <w:rPr>
          <w:rFonts w:ascii="Arial" w:hAnsi="Arial" w:cs="Arial"/>
        </w:rPr>
        <w:t xml:space="preserve"> O texto e demais exigências legais previstas para o cartucho, rotulagem e bula devem estar em conformidade com a legislação do Ministério da Saúde e do Código de Defesa do Consumidor.</w:t>
      </w:r>
    </w:p>
    <w:p w14:paraId="72864F45" w14:textId="77777777" w:rsidR="00FF003E" w:rsidRPr="00B04D45" w:rsidRDefault="00FF003E" w:rsidP="00FF003E">
      <w:pPr>
        <w:autoSpaceDE w:val="0"/>
        <w:autoSpaceDN w:val="0"/>
        <w:adjustRightInd w:val="0"/>
        <w:spacing w:after="0" w:line="240" w:lineRule="auto"/>
        <w:jc w:val="both"/>
        <w:rPr>
          <w:rFonts w:ascii="Arial" w:hAnsi="Arial" w:cs="Arial"/>
        </w:rPr>
      </w:pPr>
    </w:p>
    <w:p w14:paraId="259C052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.8.</w:t>
      </w:r>
      <w:r w:rsidRPr="00B04D45">
        <w:rPr>
          <w:rFonts w:ascii="Arial" w:hAnsi="Arial" w:cs="Arial"/>
        </w:rPr>
        <w:t xml:space="preserve"> As embalagens devem ser acompanhadas das respectivas bulas. </w:t>
      </w:r>
    </w:p>
    <w:p w14:paraId="6D7F539B" w14:textId="77777777" w:rsidR="00FF003E" w:rsidRPr="00B04D45" w:rsidRDefault="00FF003E" w:rsidP="00FF003E">
      <w:pPr>
        <w:autoSpaceDE w:val="0"/>
        <w:autoSpaceDN w:val="0"/>
        <w:adjustRightInd w:val="0"/>
        <w:spacing w:after="0" w:line="240" w:lineRule="auto"/>
        <w:jc w:val="both"/>
        <w:rPr>
          <w:rFonts w:ascii="Arial" w:hAnsi="Arial" w:cs="Arial"/>
        </w:rPr>
      </w:pPr>
    </w:p>
    <w:p w14:paraId="48B74D5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.9.</w:t>
      </w:r>
      <w:r w:rsidRPr="00B04D45">
        <w:rPr>
          <w:rFonts w:ascii="Arial" w:hAnsi="Arial" w:cs="Arial"/>
        </w:rPr>
        <w:t xml:space="preserve"> As embalagens primárias dos medicamentos (ampolas, blister, strips e frascos) devem apresentar o número do lote, data de fabricação e prazo de validade. </w:t>
      </w:r>
    </w:p>
    <w:p w14:paraId="3B1F7333" w14:textId="77777777" w:rsidR="00FF003E" w:rsidRPr="00B04D45" w:rsidRDefault="00FF003E" w:rsidP="00FF003E">
      <w:pPr>
        <w:autoSpaceDE w:val="0"/>
        <w:autoSpaceDN w:val="0"/>
        <w:adjustRightInd w:val="0"/>
        <w:spacing w:after="0" w:line="240" w:lineRule="auto"/>
        <w:jc w:val="both"/>
        <w:rPr>
          <w:rFonts w:ascii="Arial" w:hAnsi="Arial" w:cs="Arial"/>
        </w:rPr>
      </w:pPr>
    </w:p>
    <w:p w14:paraId="40934EE2"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.10.</w:t>
      </w:r>
      <w:r w:rsidRPr="00B04D45">
        <w:rPr>
          <w:rFonts w:ascii="Arial" w:hAnsi="Arial" w:cs="Arial"/>
        </w:rPr>
        <w:t xml:space="preserve"> Os medicamentos injetáveis devem vir acompanhados de seus respectivos diluentes, filtros e equipo para aplicação, transferência ou infusão, quando for o caso. </w:t>
      </w:r>
    </w:p>
    <w:p w14:paraId="6E460865" w14:textId="77777777" w:rsidR="00FF003E" w:rsidRPr="00B04D45" w:rsidRDefault="00FF003E" w:rsidP="00FF003E">
      <w:pPr>
        <w:autoSpaceDE w:val="0"/>
        <w:autoSpaceDN w:val="0"/>
        <w:adjustRightInd w:val="0"/>
        <w:spacing w:after="0" w:line="240" w:lineRule="auto"/>
        <w:jc w:val="both"/>
        <w:rPr>
          <w:rFonts w:ascii="Arial" w:hAnsi="Arial" w:cs="Arial"/>
        </w:rPr>
      </w:pPr>
    </w:p>
    <w:p w14:paraId="0FBCF1C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.11.</w:t>
      </w:r>
      <w:r w:rsidRPr="00B04D45">
        <w:rPr>
          <w:rFonts w:ascii="Arial" w:hAnsi="Arial" w:cs="Arial"/>
        </w:rPr>
        <w:t xml:space="preserve"> No caso de produtos acondicionados em bisnagas, as mesmas deverão apresentar lacre no bico de dispensação e tampa com dispositivo para seu rompimento.</w:t>
      </w:r>
    </w:p>
    <w:p w14:paraId="5E94D030"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0E039A4E"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.12.</w:t>
      </w:r>
      <w:r w:rsidRPr="00B04D45">
        <w:rPr>
          <w:rFonts w:ascii="Arial" w:hAnsi="Arial" w:cs="Arial"/>
        </w:rPr>
        <w:t xml:space="preserve">  Os aplicadores que acompanham os cremes, pomadas ou geleias ginecológicas devem estar protegidos por material adequado, convenientemente selado. </w:t>
      </w:r>
    </w:p>
    <w:p w14:paraId="3B436626"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3B282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.13.</w:t>
      </w:r>
      <w:r w:rsidRPr="00B04D45">
        <w:rPr>
          <w:rFonts w:ascii="Arial" w:hAnsi="Arial" w:cs="Arial"/>
        </w:rPr>
        <w:t xml:space="preserve">  Nas embalagens dos medicamentos genéricos deverá estar escrito “medicamento genérico Lei Federal nº 9.787/99”.</w:t>
      </w:r>
    </w:p>
    <w:p w14:paraId="1233A95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2F4B4D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.14.</w:t>
      </w:r>
      <w:r w:rsidRPr="00B04D45">
        <w:rPr>
          <w:rFonts w:ascii="Arial" w:hAnsi="Arial" w:cs="Arial"/>
        </w:rPr>
        <w:t xml:space="preserve">  As embalagens de medicamentos pertencentes à Portaria nº 344/98 deverão obedecer às normas específicas da legislação vigente.</w:t>
      </w:r>
    </w:p>
    <w:p w14:paraId="60CB73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82C202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.15.</w:t>
      </w:r>
      <w:r w:rsidRPr="00B04D45">
        <w:rPr>
          <w:rFonts w:ascii="Arial" w:hAnsi="Arial" w:cs="Arial"/>
        </w:rPr>
        <w:t xml:space="preserve">  Os rótulos dos medicamentos deverão conter informações de acordo com o preconizado na Resolução-RDC nº 71, de 22 de dezembro de 2009; e Resolução RDC nº 199, de 20 de outubro de 2006.</w:t>
      </w:r>
    </w:p>
    <w:p w14:paraId="4FDB0B3B"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14AA8C8"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lastRenderedPageBreak/>
        <w:t>6</w:t>
      </w:r>
      <w:r w:rsidRPr="00B04D45">
        <w:rPr>
          <w:rFonts w:ascii="Arial" w:hAnsi="Arial" w:cs="Arial"/>
          <w:b/>
        </w:rPr>
        <w:t>.16.</w:t>
      </w:r>
      <w:r w:rsidRPr="00B04D45">
        <w:rPr>
          <w:rFonts w:ascii="Arial" w:hAnsi="Arial" w:cs="Arial"/>
        </w:rPr>
        <w:t xml:space="preserve"> O FORNECEDOR DEVERÁ APRESENTAR NO ATO DA ENTREGA DOS MEDICAMENTOS O CERTIFICADO DE CONTROLE DE QUALIDADE DO LOTE DE CADA PRODUTO, EMITIDO PELO LABORATÓRIO PRODUTOR.</w:t>
      </w:r>
    </w:p>
    <w:p w14:paraId="4839CC09" w14:textId="77777777" w:rsidR="00FF003E" w:rsidRPr="00B04D45" w:rsidRDefault="00FF003E" w:rsidP="00FF003E">
      <w:pPr>
        <w:autoSpaceDE w:val="0"/>
        <w:autoSpaceDN w:val="0"/>
        <w:adjustRightInd w:val="0"/>
        <w:spacing w:after="0" w:line="240" w:lineRule="auto"/>
        <w:jc w:val="both"/>
        <w:rPr>
          <w:rFonts w:ascii="Arial" w:hAnsi="Arial" w:cs="Arial"/>
        </w:rPr>
      </w:pPr>
    </w:p>
    <w:p w14:paraId="6C5544C4"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.17.</w:t>
      </w:r>
      <w:r w:rsidRPr="00B04D45">
        <w:rPr>
          <w:rFonts w:ascii="Arial" w:hAnsi="Arial" w:cs="Arial"/>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 situação ao Órgão Participante, requerendo a revisão do empenho e, ainda, o cancelamento da quantidade remanescente no sistema informatizado.</w:t>
      </w:r>
    </w:p>
    <w:p w14:paraId="1E3C08B1"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002640F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.18.</w:t>
      </w:r>
      <w:r w:rsidRPr="00B04D45">
        <w:rPr>
          <w:rFonts w:ascii="Arial" w:hAnsi="Arial" w:cs="Arial"/>
        </w:rPr>
        <w:t xml:space="preserve"> A </w:t>
      </w:r>
      <w:proofErr w:type="spellStart"/>
      <w:r w:rsidRPr="00B04D45">
        <w:rPr>
          <w:rFonts w:ascii="Arial" w:hAnsi="Arial" w:cs="Arial"/>
        </w:rPr>
        <w:t>fracionabilidade</w:t>
      </w:r>
      <w:proofErr w:type="spellEnd"/>
      <w:r w:rsidRPr="00B04D45">
        <w:rPr>
          <w:rFonts w:ascii="Arial" w:hAnsi="Arial" w:cs="Arial"/>
        </w:rPr>
        <w:t xml:space="preserve"> será regulada pelas disposições contidas no Decreto nº 5.775/2006, Lei nº 6.360/76, Lei nº 6.437/77 e RDC nº 80/2006. </w:t>
      </w:r>
    </w:p>
    <w:p w14:paraId="56966B2A"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639A0FA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.19.</w:t>
      </w:r>
      <w:r w:rsidRPr="00B04D45">
        <w:rPr>
          <w:rFonts w:ascii="Arial" w:hAnsi="Arial" w:cs="Arial"/>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14:paraId="2856BF3A" w14:textId="77777777" w:rsidR="00FF003E" w:rsidRPr="00B04D45" w:rsidRDefault="00FF003E" w:rsidP="00FF003E">
      <w:pPr>
        <w:autoSpaceDE w:val="0"/>
        <w:autoSpaceDN w:val="0"/>
        <w:adjustRightInd w:val="0"/>
        <w:spacing w:after="0" w:line="240" w:lineRule="auto"/>
        <w:jc w:val="both"/>
        <w:rPr>
          <w:rFonts w:ascii="Arial" w:hAnsi="Arial" w:cs="Arial"/>
        </w:rPr>
      </w:pPr>
    </w:p>
    <w:p w14:paraId="22F2D3D6"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w:t>
      </w:r>
      <w:r>
        <w:rPr>
          <w:rFonts w:ascii="Arial" w:hAnsi="Arial" w:cs="Arial"/>
          <w:b/>
        </w:rPr>
        <w:t>20</w:t>
      </w:r>
      <w:r w:rsidRPr="00B04D45">
        <w:rPr>
          <w:rFonts w:ascii="Arial" w:hAnsi="Arial" w:cs="Arial"/>
          <w:b/>
        </w:rPr>
        <w:t>.</w:t>
      </w:r>
      <w:r w:rsidRPr="00B04D45">
        <w:rPr>
          <w:rFonts w:ascii="Arial" w:hAnsi="Arial" w:cs="Arial"/>
        </w:rPr>
        <w:t xml:space="preserve"> A substituição da MARCA do medicamento ofertado somente será aceita se atendida as seguintes condições:</w:t>
      </w:r>
    </w:p>
    <w:p w14:paraId="58B58252"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a) </w:t>
      </w:r>
      <w:r w:rsidRPr="00B04D45">
        <w:rPr>
          <w:rFonts w:ascii="Arial" w:hAnsi="Arial" w:cs="Arial"/>
        </w:rPr>
        <w:t>o pedido de substituição deverá ser solicitado na Secretaria de Saúde do Município, acompanhado da comprovação da impossibilidade de entregar a marca previamente aceita;</w:t>
      </w:r>
    </w:p>
    <w:p w14:paraId="46556BDD"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b) </w:t>
      </w:r>
      <w:r w:rsidRPr="00B04D45">
        <w:rPr>
          <w:rFonts w:ascii="Arial" w:hAnsi="Arial" w:cs="Arial"/>
        </w:rPr>
        <w:t>a nova marca deverá possuir no mínimo</w:t>
      </w:r>
      <w:r w:rsidRPr="00B04D45">
        <w:rPr>
          <w:rFonts w:ascii="Arial" w:eastAsia="Times New Roman" w:hAnsi="Arial" w:cs="Arial"/>
          <w:color w:val="000000"/>
          <w:lang w:eastAsia="pt-BR"/>
        </w:rPr>
        <w:t xml:space="preserve"> a mesma composição e concentração</w:t>
      </w:r>
      <w:r w:rsidRPr="00B04D45">
        <w:rPr>
          <w:rFonts w:ascii="Arial" w:hAnsi="Arial" w:cs="Arial"/>
        </w:rPr>
        <w:t xml:space="preserve"> com qualidade igual ou superior a marca cotada inicialmente e atender a todas as exigências do edital;</w:t>
      </w:r>
    </w:p>
    <w:p w14:paraId="5617E296" w14:textId="77777777" w:rsidR="00FF003E" w:rsidRPr="00B04D45" w:rsidRDefault="00FF003E" w:rsidP="00FF003E">
      <w:pPr>
        <w:autoSpaceDE w:val="0"/>
        <w:autoSpaceDN w:val="0"/>
        <w:adjustRightInd w:val="0"/>
        <w:spacing w:after="0" w:line="240" w:lineRule="auto"/>
        <w:jc w:val="both"/>
        <w:rPr>
          <w:rFonts w:ascii="Arial" w:hAnsi="Arial" w:cs="Arial"/>
          <w:b/>
        </w:rPr>
      </w:pPr>
      <w:r w:rsidRPr="00B04D45">
        <w:rPr>
          <w:rFonts w:ascii="Arial" w:hAnsi="Arial" w:cs="Arial"/>
          <w:b/>
        </w:rPr>
        <w:t>c)</w:t>
      </w:r>
      <w:r w:rsidRPr="00B04D45">
        <w:rPr>
          <w:rFonts w:ascii="Arial" w:hAnsi="Arial" w:cs="Arial"/>
        </w:rPr>
        <w:t xml:space="preserve"> O preço ofertado não será alterado nas substituições da marca do medicamento ofertado;</w:t>
      </w:r>
    </w:p>
    <w:p w14:paraId="6D5C8482" w14:textId="77777777" w:rsidR="00FF003E" w:rsidRPr="00B04D45" w:rsidRDefault="00FF003E" w:rsidP="00FF003E">
      <w:pPr>
        <w:tabs>
          <w:tab w:val="left" w:pos="2520"/>
        </w:tabs>
        <w:autoSpaceDE w:val="0"/>
        <w:spacing w:after="0" w:line="240" w:lineRule="auto"/>
        <w:jc w:val="both"/>
        <w:rPr>
          <w:rFonts w:ascii="Arial" w:eastAsia="Times New Roman" w:hAnsi="Arial" w:cs="Arial"/>
          <w:color w:val="000000"/>
          <w:lang w:eastAsia="pt-BR"/>
        </w:rPr>
      </w:pPr>
      <w:r w:rsidRPr="00B04D45">
        <w:rPr>
          <w:rFonts w:ascii="Arial" w:hAnsi="Arial" w:cs="Arial"/>
          <w:b/>
        </w:rPr>
        <w:t>d)</w:t>
      </w:r>
      <w:r w:rsidRPr="00B04D45">
        <w:rPr>
          <w:rFonts w:ascii="Arial" w:hAnsi="Arial" w:cs="Arial"/>
        </w:rPr>
        <w:t xml:space="preserve"> </w:t>
      </w:r>
      <w:r w:rsidRPr="00B04D45">
        <w:rPr>
          <w:rFonts w:ascii="Arial" w:eastAsia="Times New Roman" w:hAnsi="Arial" w:cs="Arial"/>
          <w:color w:val="000000"/>
          <w:lang w:eastAsia="pt-BR"/>
        </w:rPr>
        <w:t xml:space="preserve">No caso do produto apresentar alterações em sua composição, aspecto, ou mesmo havendo </w:t>
      </w:r>
      <w:proofErr w:type="gramStart"/>
      <w:r w:rsidRPr="00B04D45">
        <w:rPr>
          <w:rFonts w:ascii="Arial" w:eastAsia="Times New Roman" w:hAnsi="Arial" w:cs="Arial"/>
          <w:color w:val="000000"/>
          <w:lang w:eastAsia="pt-BR"/>
        </w:rPr>
        <w:t>denúncias proveniente de usuários</w:t>
      </w:r>
      <w:proofErr w:type="gramEnd"/>
      <w:r w:rsidRPr="00B04D45">
        <w:rPr>
          <w:rFonts w:ascii="Arial" w:eastAsia="Times New Roman" w:hAnsi="Arial" w:cs="Arial"/>
          <w:color w:val="000000"/>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14:paraId="11545E46" w14:textId="77777777" w:rsidR="00FF003E" w:rsidRPr="00A00FE1" w:rsidRDefault="00FF003E" w:rsidP="00FF003E">
      <w:pPr>
        <w:spacing w:after="0" w:line="240" w:lineRule="auto"/>
        <w:contextualSpacing/>
        <w:jc w:val="both"/>
        <w:rPr>
          <w:rFonts w:ascii="Arial" w:eastAsia="Times New Roman" w:hAnsi="Arial" w:cs="Arial"/>
          <w:color w:val="000000"/>
          <w:sz w:val="23"/>
          <w:szCs w:val="23"/>
          <w:lang w:eastAsia="pt-BR"/>
        </w:rPr>
      </w:pPr>
    </w:p>
    <w:p w14:paraId="6CB15E65" w14:textId="77777777" w:rsidR="00FF003E" w:rsidRPr="00A00FE1" w:rsidRDefault="00FF003E" w:rsidP="00FF003E">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SÉTIMA</w:t>
      </w:r>
      <w:r w:rsidRPr="00A00FE1">
        <w:rPr>
          <w:rFonts w:ascii="Arial" w:eastAsia="Times New Roman" w:hAnsi="Arial" w:cs="Arial"/>
          <w:b/>
          <w:sz w:val="23"/>
          <w:szCs w:val="23"/>
          <w:u w:val="single"/>
          <w:lang w:eastAsia="pt-BR"/>
        </w:rPr>
        <w:t>: Dos Recursos Orçamentários</w:t>
      </w:r>
    </w:p>
    <w:p w14:paraId="6B7F4705" w14:textId="77777777" w:rsidR="00FF003E" w:rsidRPr="00A00FE1" w:rsidRDefault="00FF003E" w:rsidP="00FF003E">
      <w:pPr>
        <w:pStyle w:val="Default"/>
        <w:jc w:val="both"/>
        <w:rPr>
          <w:b/>
          <w:sz w:val="23"/>
          <w:szCs w:val="23"/>
        </w:rPr>
      </w:pPr>
    </w:p>
    <w:p w14:paraId="0CD46E40" w14:textId="77777777" w:rsidR="00FF003E" w:rsidRPr="00A113D5" w:rsidRDefault="00FF003E" w:rsidP="00FF003E">
      <w:pPr>
        <w:widowControl w:val="0"/>
        <w:autoSpaceDE w:val="0"/>
        <w:autoSpaceDN w:val="0"/>
        <w:adjustRightInd w:val="0"/>
        <w:spacing w:after="0" w:line="240" w:lineRule="auto"/>
        <w:jc w:val="both"/>
        <w:rPr>
          <w:rFonts w:ascii="Arial" w:hAnsi="Arial" w:cs="Arial"/>
        </w:rPr>
      </w:pPr>
      <w:r w:rsidRPr="00A0537C">
        <w:rPr>
          <w:rFonts w:ascii="Arial" w:hAnsi="Arial" w:cs="Arial"/>
        </w:rPr>
        <w:t>Os pagamentos decorrentes do objeto desta li</w:t>
      </w:r>
      <w:r w:rsidRPr="00A0537C">
        <w:rPr>
          <w:rFonts w:ascii="Arial" w:hAnsi="Arial" w:cs="Arial"/>
          <w:spacing w:val="1"/>
        </w:rPr>
        <w:t>c</w:t>
      </w:r>
      <w:r w:rsidRPr="00A0537C">
        <w:rPr>
          <w:rFonts w:ascii="Arial" w:hAnsi="Arial" w:cs="Arial"/>
        </w:rPr>
        <w:t>itação, para os quais se emitirá empenho,</w:t>
      </w:r>
      <w:r w:rsidRPr="00A0537C">
        <w:rPr>
          <w:rFonts w:ascii="Arial" w:hAnsi="Arial" w:cs="Arial"/>
          <w:spacing w:val="9"/>
        </w:rPr>
        <w:t xml:space="preserve"> </w:t>
      </w:r>
      <w:r w:rsidRPr="00A0537C">
        <w:rPr>
          <w:rFonts w:ascii="Arial" w:hAnsi="Arial" w:cs="Arial"/>
        </w:rPr>
        <w:t>correrá</w:t>
      </w:r>
      <w:r w:rsidRPr="00A0537C">
        <w:rPr>
          <w:rFonts w:ascii="Arial" w:hAnsi="Arial" w:cs="Arial"/>
          <w:spacing w:val="9"/>
        </w:rPr>
        <w:t xml:space="preserve"> </w:t>
      </w:r>
      <w:r w:rsidRPr="00A0537C">
        <w:rPr>
          <w:rFonts w:ascii="Arial" w:hAnsi="Arial" w:cs="Arial"/>
        </w:rPr>
        <w:t>à</w:t>
      </w:r>
      <w:r w:rsidRPr="00A0537C">
        <w:rPr>
          <w:rFonts w:ascii="Arial" w:hAnsi="Arial" w:cs="Arial"/>
          <w:spacing w:val="9"/>
        </w:rPr>
        <w:t xml:space="preserve"> </w:t>
      </w:r>
      <w:r w:rsidRPr="00A0537C">
        <w:rPr>
          <w:rFonts w:ascii="Arial" w:hAnsi="Arial" w:cs="Arial"/>
        </w:rPr>
        <w:t>conta</w:t>
      </w:r>
      <w:r w:rsidRPr="00A0537C">
        <w:rPr>
          <w:rFonts w:ascii="Arial" w:hAnsi="Arial" w:cs="Arial"/>
          <w:spacing w:val="9"/>
        </w:rPr>
        <w:t xml:space="preserve"> </w:t>
      </w:r>
      <w:r w:rsidRPr="00A0537C">
        <w:rPr>
          <w:rFonts w:ascii="Arial" w:hAnsi="Arial" w:cs="Arial"/>
        </w:rPr>
        <w:t>dos</w:t>
      </w:r>
      <w:r w:rsidRPr="00A0537C">
        <w:rPr>
          <w:rFonts w:ascii="Arial" w:hAnsi="Arial" w:cs="Arial"/>
          <w:spacing w:val="9"/>
        </w:rPr>
        <w:t xml:space="preserve"> </w:t>
      </w:r>
      <w:r w:rsidRPr="00A0537C">
        <w:rPr>
          <w:rFonts w:ascii="Arial" w:hAnsi="Arial" w:cs="Arial"/>
        </w:rPr>
        <w:t>recursos</w:t>
      </w:r>
      <w:r w:rsidRPr="00A0537C">
        <w:rPr>
          <w:rFonts w:ascii="Arial" w:hAnsi="Arial" w:cs="Arial"/>
          <w:spacing w:val="9"/>
        </w:rPr>
        <w:t xml:space="preserve"> </w:t>
      </w:r>
      <w:r w:rsidRPr="00A0537C">
        <w:rPr>
          <w:rFonts w:ascii="Arial" w:hAnsi="Arial" w:cs="Arial"/>
        </w:rPr>
        <w:t>das</w:t>
      </w:r>
      <w:r w:rsidRPr="00A0537C">
        <w:rPr>
          <w:rFonts w:ascii="Arial" w:hAnsi="Arial" w:cs="Arial"/>
          <w:spacing w:val="12"/>
        </w:rPr>
        <w:t xml:space="preserve"> </w:t>
      </w:r>
      <w:r w:rsidRPr="00A0537C">
        <w:rPr>
          <w:rFonts w:ascii="Arial" w:hAnsi="Arial" w:cs="Arial"/>
        </w:rPr>
        <w:t>dotações</w:t>
      </w:r>
      <w:r w:rsidRPr="00A0537C">
        <w:rPr>
          <w:rFonts w:ascii="Arial" w:hAnsi="Arial" w:cs="Arial"/>
          <w:spacing w:val="9"/>
        </w:rPr>
        <w:t xml:space="preserve"> </w:t>
      </w:r>
      <w:r w:rsidRPr="00A0537C">
        <w:rPr>
          <w:rFonts w:ascii="Arial" w:hAnsi="Arial" w:cs="Arial"/>
        </w:rPr>
        <w:t xml:space="preserve">orçamentárias: </w:t>
      </w:r>
      <w:r w:rsidRPr="00A113D5">
        <w:rPr>
          <w:rFonts w:ascii="Arial" w:eastAsia="Times New Roman" w:hAnsi="Arial" w:cs="Arial"/>
          <w:lang w:eastAsia="pt-BR"/>
        </w:rPr>
        <w:t xml:space="preserve">CR 278 - Programática Funcional: 10.002.10.301.0013.2038-33.90.30.00.00, fonte 01303; CR 293 - Programática Funcional: 10.002.10.301.0013.2038-33.90.30.00.00, fonte 01000; CR 353 - Programática Funcional: 10.002.10.301.0013.2105-33.90.30.00.00, fonte 01495; CR 301 - Programática Funcional: 10.002.10.301.0013.2107-33.90.30.00.00, fonte 01495; CR 288- Programática Funcional: 10.002.10.301.0013.2046-33.90.30.00.00, fonte 01494; e CR 351 - Programática Funcional: 10.002.10.301.0013.1096-44.90.52.00.00, fonte 01495; </w:t>
      </w:r>
      <w:r w:rsidRPr="00A113D5">
        <w:rPr>
          <w:rFonts w:ascii="Arial" w:hAnsi="Arial" w:cs="Arial"/>
        </w:rPr>
        <w:t>para a Secretaria Municipal de Saúde.</w:t>
      </w:r>
    </w:p>
    <w:p w14:paraId="4C964239" w14:textId="77777777" w:rsidR="00FF003E"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p>
    <w:p w14:paraId="3B776EA8" w14:textId="77777777" w:rsidR="00FF003E" w:rsidRPr="00E5340F"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CLÁUSULA OITAVA: Condições de Pagamento</w:t>
      </w:r>
    </w:p>
    <w:p w14:paraId="6FDCF6B9"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0AF2134B"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w:t>
      </w:r>
      <w:r w:rsidRPr="00B04D45">
        <w:rPr>
          <w:rFonts w:ascii="Arial" w:eastAsia="Times New Roman" w:hAnsi="Arial" w:cs="Arial"/>
          <w:lang w:eastAsia="pt-BR"/>
        </w:rPr>
        <w:t xml:space="preserve"> Pela fiel e perfeita execução do objeto desta licitação, o Município de </w:t>
      </w:r>
      <w:proofErr w:type="spellStart"/>
      <w:r w:rsidRPr="00B04D45">
        <w:rPr>
          <w:rFonts w:ascii="Arial" w:eastAsia="Times New Roman" w:hAnsi="Arial" w:cs="Arial"/>
          <w:lang w:eastAsia="pt-BR"/>
        </w:rPr>
        <w:t>Itambaracá</w:t>
      </w:r>
      <w:proofErr w:type="spellEnd"/>
      <w:r w:rsidRPr="00B04D45">
        <w:rPr>
          <w:rFonts w:ascii="Arial" w:eastAsia="Times New Roman" w:hAnsi="Arial" w:cs="Arial"/>
          <w:lang w:eastAsia="pt-BR"/>
        </w:rPr>
        <w:t>, mediante apresentação da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nota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3DACFE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C67B35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.1.1.</w:t>
      </w:r>
      <w:r w:rsidRPr="00B04D45">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1577D80" w14:textId="77777777" w:rsidR="00FF003E" w:rsidRPr="00B04D45" w:rsidRDefault="00FF003E" w:rsidP="00FF003E">
      <w:pPr>
        <w:spacing w:after="0" w:line="240" w:lineRule="auto"/>
        <w:ind w:right="-54"/>
        <w:jc w:val="both"/>
        <w:rPr>
          <w:rFonts w:ascii="Arial" w:eastAsia="MS Mincho" w:hAnsi="Arial" w:cs="Arial"/>
          <w:b/>
          <w:lang w:eastAsia="pt-BR"/>
        </w:rPr>
      </w:pPr>
    </w:p>
    <w:p w14:paraId="04766534" w14:textId="77777777" w:rsidR="00FF003E" w:rsidRPr="00B04D45" w:rsidRDefault="00FF003E" w:rsidP="00FF003E">
      <w:pPr>
        <w:spacing w:after="0" w:line="240" w:lineRule="auto"/>
        <w:ind w:right="-54"/>
        <w:jc w:val="both"/>
        <w:rPr>
          <w:rFonts w:ascii="Arial" w:eastAsia="MS Mincho" w:hAnsi="Arial" w:cs="Arial"/>
          <w:lang w:eastAsia="pt-BR"/>
        </w:rPr>
      </w:pPr>
      <w:r>
        <w:rPr>
          <w:rFonts w:ascii="Arial" w:eastAsia="MS Mincho" w:hAnsi="Arial" w:cs="Arial"/>
          <w:b/>
          <w:lang w:eastAsia="pt-BR"/>
        </w:rPr>
        <w:lastRenderedPageBreak/>
        <w:t>5</w:t>
      </w:r>
      <w:r w:rsidRPr="00B04D45">
        <w:rPr>
          <w:rFonts w:ascii="Arial" w:eastAsia="MS Mincho" w:hAnsi="Arial" w:cs="Arial"/>
          <w:b/>
          <w:lang w:eastAsia="pt-BR"/>
        </w:rPr>
        <w:t xml:space="preserve">.1.2. </w:t>
      </w:r>
      <w:r w:rsidRPr="00B04D45">
        <w:rPr>
          <w:rFonts w:ascii="Arial" w:eastAsia="MS Mincho" w:hAnsi="Arial" w:cs="Arial"/>
          <w:lang w:eastAsia="pt-BR"/>
        </w:rPr>
        <w:t>A nota fiscal apresentada deverá estar preenchida sem rasuras, dando conta do cumprimento de todas as exigências deste Edital e da Ata de Registro de Preços.</w:t>
      </w:r>
    </w:p>
    <w:p w14:paraId="4D153D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42DAC2E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.1.3. </w:t>
      </w:r>
      <w:r w:rsidRPr="00B04D45">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5D73A97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9388D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.1.4. </w:t>
      </w:r>
      <w:r w:rsidRPr="00B04D45">
        <w:rPr>
          <w:rFonts w:ascii="Arial" w:eastAsia="Times New Roman" w:hAnsi="Arial" w:cs="Arial"/>
          <w:lang w:eastAsia="pt-BR"/>
        </w:rPr>
        <w:t>A nota fiscal deverá conter no verso atestados firmados pelo servidor encarregado de fiscalizar o recebimento, comprovando execução do objeto contratado;</w:t>
      </w:r>
    </w:p>
    <w:p w14:paraId="49AA6FB4" w14:textId="77777777" w:rsidR="00FF003E" w:rsidRPr="00B04D45" w:rsidRDefault="00FF003E" w:rsidP="00FF003E">
      <w:pPr>
        <w:spacing w:after="0" w:line="240" w:lineRule="auto"/>
        <w:jc w:val="both"/>
        <w:rPr>
          <w:rFonts w:ascii="Arial" w:eastAsia="Times New Roman" w:hAnsi="Arial" w:cs="Arial"/>
          <w:b/>
          <w:lang w:eastAsia="pt-BR"/>
        </w:rPr>
      </w:pPr>
    </w:p>
    <w:p w14:paraId="2A8C30B9" w14:textId="77777777" w:rsidR="00FF003E" w:rsidRPr="00B04D45" w:rsidRDefault="00FF003E" w:rsidP="00FF003E">
      <w:pPr>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.2.</w:t>
      </w:r>
      <w:r w:rsidRPr="00B04D45">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F35E5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19F08E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5</w:t>
      </w:r>
      <w:r w:rsidRPr="00B04D45">
        <w:rPr>
          <w:rFonts w:ascii="Arial" w:eastAsia="Times New Roman" w:hAnsi="Arial" w:cs="Arial"/>
          <w:b/>
          <w:lang w:eastAsia="pt-BR"/>
        </w:rPr>
        <w:t>.3.</w:t>
      </w:r>
      <w:r w:rsidRPr="00B04D45">
        <w:rPr>
          <w:rFonts w:ascii="Arial" w:eastAsia="Times New Roman" w:hAnsi="Arial" w:cs="Arial"/>
          <w:lang w:eastAsia="pt-BR"/>
        </w:rPr>
        <w:t xml:space="preserve"> Para a liberação do pagamento, a futura contratada encaminhará nota fiscal, acompanhada das seguintes certidões:</w:t>
      </w:r>
      <w:r w:rsidRPr="00B04D45">
        <w:rPr>
          <w:rFonts w:ascii="Arial" w:eastAsia="Times New Roman" w:hAnsi="Arial" w:cs="Arial"/>
          <w:color w:val="FF0000"/>
          <w:lang w:eastAsia="pt-BR"/>
        </w:rPr>
        <w:t xml:space="preserve"> </w:t>
      </w:r>
    </w:p>
    <w:p w14:paraId="3D24EF24"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com a </w:t>
      </w:r>
      <w:r w:rsidRPr="00B04D45">
        <w:rPr>
          <w:rFonts w:ascii="Arial" w:eastAsia="Times New Roman" w:hAnsi="Arial" w:cs="Arial"/>
          <w:b/>
          <w:color w:val="000000"/>
          <w:lang w:eastAsia="pt-BR"/>
        </w:rPr>
        <w:t>Fazenda Nacional</w:t>
      </w:r>
      <w:r w:rsidRPr="00B04D45">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CF70986"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perante o </w:t>
      </w:r>
      <w:r w:rsidRPr="00B04D45">
        <w:rPr>
          <w:rFonts w:ascii="Arial" w:eastAsia="Times New Roman" w:hAnsi="Arial" w:cs="Arial"/>
          <w:b/>
          <w:color w:val="000000"/>
          <w:lang w:eastAsia="pt-BR"/>
        </w:rPr>
        <w:t>Fundo de Garantia por Tempo de Serviço - FGTS</w:t>
      </w:r>
      <w:r w:rsidRPr="00B04D45">
        <w:rPr>
          <w:rFonts w:ascii="Arial" w:eastAsia="Times New Roman" w:hAnsi="Arial" w:cs="Arial"/>
          <w:color w:val="000000"/>
          <w:lang w:eastAsia="pt-BR"/>
        </w:rPr>
        <w:t>, mediante apresentação do Certificado de Regularidade do FGTS – CRF, fornecido pela Caixa Econômica Federal – CEF;</w:t>
      </w:r>
    </w:p>
    <w:p w14:paraId="3C354487"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inexistência de débitos inadimplidos perante a </w:t>
      </w:r>
      <w:r w:rsidRPr="00B04D45">
        <w:rPr>
          <w:rFonts w:ascii="Arial" w:eastAsia="Times New Roman" w:hAnsi="Arial" w:cs="Arial"/>
          <w:b/>
          <w:color w:val="000000"/>
          <w:lang w:eastAsia="pt-BR"/>
        </w:rPr>
        <w:t>Justiça do Trabalho</w:t>
      </w:r>
      <w:r w:rsidRPr="00B04D45">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B04D45">
        <w:rPr>
          <w:rFonts w:ascii="Arial" w:eastAsia="Times New Roman" w:hAnsi="Arial" w:cs="Arial"/>
          <w:bCs/>
          <w:color w:val="000000"/>
          <w:lang w:eastAsia="pt-BR"/>
        </w:rPr>
        <w:t xml:space="preserve">a ser requerida via internet pelo site: </w:t>
      </w:r>
      <w:r w:rsidRPr="00B04D45">
        <w:rPr>
          <w:rFonts w:ascii="Arial" w:eastAsia="Times New Roman" w:hAnsi="Arial" w:cs="Arial"/>
          <w:bCs/>
          <w:i/>
          <w:iCs/>
          <w:color w:val="000000"/>
          <w:lang w:eastAsia="pt-BR"/>
        </w:rPr>
        <w:t>www.tst.jus.br</w:t>
      </w:r>
      <w:r w:rsidRPr="00B04D45">
        <w:rPr>
          <w:rFonts w:ascii="Arial" w:eastAsia="Times New Roman" w:hAnsi="Arial" w:cs="Arial"/>
          <w:b/>
          <w:bCs/>
          <w:i/>
          <w:iCs/>
          <w:color w:val="000000"/>
          <w:lang w:eastAsia="pt-BR"/>
        </w:rPr>
        <w:t xml:space="preserve">. </w:t>
      </w:r>
    </w:p>
    <w:p w14:paraId="6292C9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44E167B"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.4. </w:t>
      </w:r>
      <w:r w:rsidRPr="00B04D45">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2C143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B3CDA0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2885A6E6" w14:textId="77777777" w:rsidR="00FF003E" w:rsidRPr="00B04D45" w:rsidRDefault="00FF003E" w:rsidP="00FF003E">
      <w:pPr>
        <w:spacing w:after="0" w:line="240" w:lineRule="auto"/>
        <w:ind w:right="-54"/>
        <w:jc w:val="both"/>
        <w:rPr>
          <w:rFonts w:ascii="Arial" w:eastAsia="Times New Roman" w:hAnsi="Arial" w:cs="Arial"/>
          <w:b/>
          <w:lang w:eastAsia="pt-BR"/>
        </w:rPr>
      </w:pPr>
    </w:p>
    <w:p w14:paraId="2A60834C" w14:textId="77777777" w:rsidR="00FF003E" w:rsidRPr="00B04D45" w:rsidRDefault="00FF003E" w:rsidP="00FF003E">
      <w:pPr>
        <w:spacing w:after="0" w:line="240" w:lineRule="auto"/>
        <w:ind w:right="-54"/>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 xml:space="preserve">.6. </w:t>
      </w:r>
      <w:r w:rsidRPr="00B04D45">
        <w:rPr>
          <w:rFonts w:ascii="Arial" w:hAnsi="Arial" w:cs="Arial"/>
        </w:rPr>
        <w:t xml:space="preserve">Em caso de atraso de pagamento motivado exclusivamente pelo Município de </w:t>
      </w:r>
      <w:proofErr w:type="spellStart"/>
      <w:r w:rsidRPr="00B04D45">
        <w:rPr>
          <w:rFonts w:ascii="Arial" w:hAnsi="Arial" w:cs="Arial"/>
        </w:rPr>
        <w:t>Itambaracá</w:t>
      </w:r>
      <w:proofErr w:type="spellEnd"/>
      <w:r w:rsidRPr="00B04D45">
        <w:rPr>
          <w:rFonts w:ascii="Arial" w:hAnsi="Arial" w:cs="Arial"/>
        </w:rPr>
        <w:t>/</w:t>
      </w:r>
      <w:proofErr w:type="spellStart"/>
      <w:r w:rsidRPr="00B04D45">
        <w:rPr>
          <w:rFonts w:ascii="Arial" w:hAnsi="Arial" w:cs="Arial"/>
        </w:rPr>
        <w:t>Pr</w:t>
      </w:r>
      <w:proofErr w:type="spellEnd"/>
      <w:r w:rsidRPr="00B04D45">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399C7DC"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(TX / 100) / 365 </w:t>
      </w:r>
    </w:p>
    <w:p w14:paraId="4D95272D"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I x N x VP, onde: </w:t>
      </w:r>
    </w:p>
    <w:p w14:paraId="6E0CC488"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Índice de atualização financeira; </w:t>
      </w:r>
    </w:p>
    <w:p w14:paraId="7ADC97C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TX = Percentual da taxa de juros de mora anual; </w:t>
      </w:r>
    </w:p>
    <w:p w14:paraId="7BB7AF9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Encargos moratórios; </w:t>
      </w:r>
    </w:p>
    <w:p w14:paraId="50D82F43"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lastRenderedPageBreak/>
        <w:t xml:space="preserve">N = Nº de dias entre a data prevista para pagamento e a do efetivo pagamento; </w:t>
      </w:r>
    </w:p>
    <w:p w14:paraId="1099FD7A"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VP = Valor da parcela em atraso.</w:t>
      </w:r>
    </w:p>
    <w:p w14:paraId="7E9DE684" w14:textId="77777777" w:rsidR="00FF003E" w:rsidRPr="00B04D45" w:rsidRDefault="00FF003E" w:rsidP="00FF003E">
      <w:pPr>
        <w:spacing w:after="0" w:line="240" w:lineRule="auto"/>
        <w:ind w:right="-54"/>
        <w:jc w:val="both"/>
        <w:rPr>
          <w:rFonts w:ascii="Arial" w:hAnsi="Arial" w:cs="Arial"/>
        </w:rPr>
      </w:pPr>
    </w:p>
    <w:p w14:paraId="0AA154CF"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NONA</w:t>
      </w:r>
      <w:r w:rsidRPr="00A00FE1">
        <w:rPr>
          <w:rFonts w:ascii="Arial" w:eastAsia="Times New Roman" w:hAnsi="Arial" w:cs="Arial"/>
          <w:b/>
          <w:sz w:val="23"/>
          <w:szCs w:val="23"/>
          <w:u w:val="single"/>
          <w:lang w:eastAsia="pt-BR"/>
        </w:rPr>
        <w:t>: Do Reajuste de Preços</w:t>
      </w:r>
    </w:p>
    <w:p w14:paraId="6A3F509B"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A04281F"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r w:rsidRPr="00E5340F">
        <w:rPr>
          <w:rFonts w:ascii="Arial" w:hAnsi="Arial" w:cs="Arial"/>
          <w:b/>
          <w:sz w:val="23"/>
          <w:szCs w:val="23"/>
        </w:rPr>
        <w:t>9.1.</w:t>
      </w:r>
      <w:r w:rsidRPr="00E5340F">
        <w:rPr>
          <w:rFonts w:ascii="Arial" w:hAnsi="Arial" w:cs="Arial"/>
          <w:sz w:val="23"/>
          <w:szCs w:val="23"/>
        </w:rPr>
        <w:t xml:space="preserve"> Os preços registrados serão fixos e irreajustáveis, exceto nas hipóteses, devidamente comprovadas, de ocorrência de situação prevista na alínea “d” do inc. II do art. 65 da Lei nº 8.666/93.</w:t>
      </w:r>
    </w:p>
    <w:p w14:paraId="2C83F0A0"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CB2E8EA" w14:textId="77777777" w:rsidR="00FF003E" w:rsidRPr="00E5340F"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E5340F">
        <w:rPr>
          <w:rFonts w:ascii="Arial" w:eastAsia="Times New Roman" w:hAnsi="Arial" w:cs="Arial"/>
          <w:b/>
          <w:color w:val="000000"/>
          <w:sz w:val="23"/>
          <w:szCs w:val="23"/>
          <w:lang w:eastAsia="pt-BR"/>
        </w:rPr>
        <w:t>9.2.</w:t>
      </w:r>
      <w:r w:rsidRPr="00E5340F">
        <w:rPr>
          <w:rFonts w:ascii="Arial" w:eastAsia="Times New Roman" w:hAnsi="Arial" w:cs="Arial"/>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569E3B17"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F4DB248"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E5340F">
        <w:rPr>
          <w:rFonts w:ascii="Arial" w:eastAsia="Times New Roman" w:hAnsi="Arial" w:cs="Arial"/>
          <w:b/>
          <w:color w:val="000000"/>
          <w:sz w:val="23"/>
          <w:szCs w:val="23"/>
          <w:lang w:eastAsia="pt-BR"/>
        </w:rPr>
        <w:t>9.3.</w:t>
      </w:r>
      <w:r w:rsidRPr="00E5340F">
        <w:rPr>
          <w:rFonts w:ascii="Arial" w:eastAsia="Times New Roman" w:hAnsi="Arial" w:cs="Arial"/>
          <w:color w:val="000000"/>
          <w:sz w:val="23"/>
          <w:szCs w:val="23"/>
          <w:lang w:eastAsia="pt-BR"/>
        </w:rPr>
        <w:t xml:space="preserve"> A comprovação do desequilíbrio econômico-financeiro deverá ser feita acompanhada de </w:t>
      </w:r>
      <w:r w:rsidRPr="00E5340F">
        <w:rPr>
          <w:rFonts w:ascii="Arial" w:eastAsia="Times New Roman" w:hAnsi="Arial" w:cs="Arial"/>
          <w:sz w:val="23"/>
          <w:szCs w:val="23"/>
          <w:lang w:eastAsia="pt-BR"/>
        </w:rPr>
        <w:t>demonstração analítica da variação dos componentes do custo do contrato, devidamente justificada</w:t>
      </w:r>
      <w:r w:rsidRPr="00E5340F">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5340F">
        <w:rPr>
          <w:rFonts w:ascii="Arial" w:eastAsia="Times New Roman" w:hAnsi="Arial" w:cs="Arial"/>
          <w:sz w:val="23"/>
          <w:szCs w:val="23"/>
          <w:lang w:eastAsia="pt-BR"/>
        </w:rPr>
        <w:t xml:space="preserve">sempre mediante requerimento fundamentado e após autorização expressa do Município de </w:t>
      </w:r>
      <w:proofErr w:type="spellStart"/>
      <w:r w:rsidRPr="00E5340F">
        <w:rPr>
          <w:rFonts w:ascii="Arial" w:eastAsia="Times New Roman" w:hAnsi="Arial" w:cs="Arial"/>
          <w:sz w:val="23"/>
          <w:szCs w:val="23"/>
          <w:lang w:eastAsia="pt-BR"/>
        </w:rPr>
        <w:t>Itambaracá</w:t>
      </w:r>
      <w:proofErr w:type="spellEnd"/>
      <w:r w:rsidRPr="00E5340F">
        <w:rPr>
          <w:rFonts w:ascii="Arial" w:eastAsia="Times New Roman" w:hAnsi="Arial" w:cs="Arial"/>
          <w:sz w:val="23"/>
          <w:szCs w:val="23"/>
          <w:lang w:eastAsia="pt-BR"/>
        </w:rPr>
        <w:t>, nos termos do art. 65, da Lei nº 8.666/93.</w:t>
      </w:r>
    </w:p>
    <w:p w14:paraId="32BD2E3A"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EA33825" w14:textId="77777777" w:rsidR="00FF003E" w:rsidRPr="00E5340F"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E5340F">
        <w:rPr>
          <w:rFonts w:ascii="Arial" w:eastAsia="Times New Roman" w:hAnsi="Arial" w:cs="Arial"/>
          <w:b/>
          <w:sz w:val="23"/>
          <w:szCs w:val="23"/>
          <w:lang w:eastAsia="pt-BR"/>
        </w:rPr>
        <w:t>9.4</w:t>
      </w:r>
      <w:r w:rsidRPr="00E5340F">
        <w:rPr>
          <w:rFonts w:ascii="Arial" w:eastAsia="Times New Roman" w:hAnsi="Arial" w:cs="Arial"/>
          <w:sz w:val="23"/>
          <w:szCs w:val="23"/>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6ADAB72" w14:textId="77777777" w:rsidR="00FF003E" w:rsidRPr="00705219" w:rsidRDefault="00FF003E" w:rsidP="00FF003E">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7F97239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DÉCIMA:</w:t>
      </w:r>
      <w:r w:rsidRPr="00A00FE1">
        <w:rPr>
          <w:rFonts w:ascii="Arial" w:eastAsia="Times New Roman" w:hAnsi="Arial" w:cs="Arial"/>
          <w:b/>
          <w:sz w:val="23"/>
          <w:szCs w:val="23"/>
          <w:lang w:eastAsia="pt-BR"/>
        </w:rPr>
        <w:t xml:space="preserve"> </w:t>
      </w:r>
      <w:r w:rsidRPr="00A00FE1">
        <w:rPr>
          <w:rFonts w:ascii="Arial" w:hAnsi="Arial" w:cs="Arial"/>
          <w:b/>
          <w:color w:val="000000"/>
          <w:sz w:val="23"/>
          <w:szCs w:val="23"/>
          <w:u w:val="single"/>
        </w:rPr>
        <w:t xml:space="preserve">Da Revisão, Do Cancelamento dos Preços Registrados </w:t>
      </w:r>
      <w:r w:rsidRPr="00A00FE1">
        <w:rPr>
          <w:rFonts w:ascii="Arial" w:eastAsia="Times New Roman" w:hAnsi="Arial" w:cs="Arial"/>
          <w:b/>
          <w:sz w:val="23"/>
          <w:szCs w:val="23"/>
          <w:u w:val="single"/>
          <w:lang w:eastAsia="pt-BR"/>
        </w:rPr>
        <w:t>e Do Cancelamento do Registro De Preços</w:t>
      </w:r>
    </w:p>
    <w:p w14:paraId="643DE06D" w14:textId="77777777" w:rsidR="00FF003E" w:rsidRPr="00A00FE1"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34D79DD3"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10.1. </w:t>
      </w:r>
      <w:r w:rsidRPr="00755B6C">
        <w:rPr>
          <w:rFonts w:ascii="Arial" w:eastAsia="Times New Roman" w:hAnsi="Arial" w:cs="Arial"/>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ECE7487"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15946D1"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10.2.</w:t>
      </w:r>
      <w:r w:rsidRPr="00755B6C">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38FEAFB8"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DA7FFFC"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10.3</w:t>
      </w:r>
      <w:r w:rsidRPr="00755B6C">
        <w:rPr>
          <w:rFonts w:ascii="Arial" w:eastAsia="Times New Roman" w:hAnsi="Arial" w:cs="Arial"/>
          <w:color w:val="000000"/>
          <w:sz w:val="23"/>
          <w:szCs w:val="23"/>
          <w:lang w:eastAsia="pt-BR"/>
        </w:rPr>
        <w:t>. Os preços praticados na execução da Ata de Registro de Preços terão como referência os preços praticados pelo mercado, não podendo ser superiores aos comercializados e nem incompatíveis com o de mercado.</w:t>
      </w:r>
    </w:p>
    <w:p w14:paraId="51142DBA"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E2B27D8"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b/>
          <w:color w:val="000000"/>
          <w:sz w:val="23"/>
          <w:szCs w:val="23"/>
          <w:lang w:eastAsia="pt-BR"/>
        </w:rPr>
        <w:t>10.4.</w:t>
      </w:r>
      <w:r w:rsidRPr="00755B6C">
        <w:rPr>
          <w:rFonts w:ascii="Arial" w:eastAsia="Times New Roman" w:hAnsi="Arial" w:cs="Arial"/>
          <w:color w:val="000000"/>
          <w:sz w:val="23"/>
          <w:szCs w:val="23"/>
          <w:lang w:eastAsia="pt-BR"/>
        </w:rPr>
        <w:t xml:space="preserve"> Quando o preço registrado tornar-se superior ao praticado no mercado, o Órgão Gerenciador deverá:</w:t>
      </w:r>
    </w:p>
    <w:p w14:paraId="28A432D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3"/>
          <w:szCs w:val="23"/>
          <w:lang w:eastAsia="pt-BR"/>
        </w:rPr>
      </w:pPr>
      <w:r w:rsidRPr="00755B6C">
        <w:rPr>
          <w:rFonts w:ascii="Arial" w:eastAsia="Times New Roman" w:hAnsi="Arial" w:cs="Arial"/>
          <w:color w:val="000000"/>
          <w:sz w:val="23"/>
          <w:szCs w:val="23"/>
          <w:lang w:eastAsia="pt-BR"/>
        </w:rPr>
        <w:t>Convocar o fornecedor do bem visando à negociação para a redução de preços e sua adequação ao mercado;</w:t>
      </w:r>
    </w:p>
    <w:p w14:paraId="3E3ED30C"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lastRenderedPageBreak/>
        <w:t>Liberar o fornecedor do bem do compromisso assumido, e cancelar o seu registro, quando frustrada a negociação, respeitados os contratos já firmados;</w:t>
      </w:r>
    </w:p>
    <w:p w14:paraId="0B3339A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Convocar os demais fornecedores, visando igual oportunidade de negociação;</w:t>
      </w:r>
    </w:p>
    <w:p w14:paraId="473730F4"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sz w:val="23"/>
          <w:szCs w:val="23"/>
          <w:lang w:eastAsia="pt-BR"/>
        </w:rPr>
      </w:pPr>
    </w:p>
    <w:p w14:paraId="2B5DDB75"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755B6C">
        <w:rPr>
          <w:rFonts w:ascii="Arial" w:eastAsia="Times New Roman" w:hAnsi="Arial" w:cs="Arial"/>
          <w:b/>
          <w:sz w:val="23"/>
          <w:szCs w:val="23"/>
          <w:lang w:eastAsia="pt-BR"/>
        </w:rPr>
        <w:t>10.5.</w:t>
      </w:r>
      <w:r w:rsidRPr="00755B6C">
        <w:rPr>
          <w:rFonts w:ascii="Arial" w:eastAsia="Times New Roman" w:hAnsi="Arial" w:cs="Arial"/>
          <w:sz w:val="23"/>
          <w:szCs w:val="23"/>
          <w:lang w:eastAsia="pt-BR"/>
        </w:rPr>
        <w:t xml:space="preserve"> </w:t>
      </w:r>
      <w:r w:rsidRPr="00755B6C">
        <w:rPr>
          <w:rFonts w:ascii="Arial" w:eastAsia="Times New Roman" w:hAnsi="Arial" w:cs="Arial"/>
          <w:color w:val="000000"/>
          <w:sz w:val="23"/>
          <w:szCs w:val="23"/>
          <w:lang w:eastAsia="pt-BR"/>
        </w:rPr>
        <w:t>Não havendo êxito nas negociações, o órgão gerenciador deverá proceder à revogação da ata de registro de preços, adotando as medidas cabíveis para obtenção da contratação mais vantajosa</w:t>
      </w:r>
      <w:r w:rsidRPr="00755B6C">
        <w:rPr>
          <w:rFonts w:ascii="Arial" w:eastAsia="Times New Roman" w:hAnsi="Arial" w:cs="Arial"/>
          <w:sz w:val="23"/>
          <w:szCs w:val="23"/>
          <w:lang w:eastAsia="pt-BR"/>
        </w:rPr>
        <w:t>, publicando ATA COMPLEMENTAR da decisão.</w:t>
      </w:r>
    </w:p>
    <w:p w14:paraId="4AB8D0AD" w14:textId="77777777" w:rsidR="00FF003E" w:rsidRPr="00755B6C" w:rsidRDefault="00FF003E" w:rsidP="00FF003E">
      <w:pPr>
        <w:tabs>
          <w:tab w:val="num" w:pos="0"/>
          <w:tab w:val="left" w:pos="4111"/>
        </w:tabs>
        <w:spacing w:after="0" w:line="240" w:lineRule="auto"/>
        <w:jc w:val="both"/>
        <w:rPr>
          <w:rFonts w:ascii="Arial" w:eastAsia="Times New Roman" w:hAnsi="Arial" w:cs="Arial"/>
          <w:b/>
          <w:bCs/>
          <w:sz w:val="23"/>
          <w:szCs w:val="23"/>
          <w:lang w:eastAsia="pt-BR"/>
        </w:rPr>
      </w:pPr>
    </w:p>
    <w:p w14:paraId="2F2A4707"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r w:rsidRPr="00755B6C">
        <w:rPr>
          <w:rFonts w:ascii="Arial" w:eastAsia="Times New Roman" w:hAnsi="Arial" w:cs="Arial"/>
          <w:b/>
          <w:bCs/>
          <w:sz w:val="23"/>
          <w:szCs w:val="23"/>
          <w:lang w:eastAsia="pt-BR"/>
        </w:rPr>
        <w:t xml:space="preserve">10.6. O detentor do Registro de Preços fica obrigado a informar a Secretaria Municipal de </w:t>
      </w:r>
      <w:r>
        <w:rPr>
          <w:rFonts w:ascii="Arial" w:eastAsia="Times New Roman" w:hAnsi="Arial" w:cs="Arial"/>
          <w:b/>
          <w:bCs/>
          <w:sz w:val="23"/>
          <w:szCs w:val="23"/>
          <w:lang w:eastAsia="pt-BR"/>
        </w:rPr>
        <w:t>Saúde</w:t>
      </w:r>
      <w:r w:rsidRPr="00755B6C">
        <w:rPr>
          <w:rFonts w:ascii="Arial" w:eastAsia="Times New Roman" w:hAnsi="Arial" w:cs="Arial"/>
          <w:b/>
          <w:bCs/>
          <w:sz w:val="23"/>
          <w:szCs w:val="23"/>
          <w:lang w:eastAsia="pt-BR"/>
        </w:rPr>
        <w:t>, caso os produtos registrados sofram diminuições de preços, para que o Registro seja atualizado.</w:t>
      </w:r>
    </w:p>
    <w:p w14:paraId="03F3AAA4" w14:textId="77777777" w:rsidR="00FF003E" w:rsidRPr="00755B6C" w:rsidRDefault="00FF003E" w:rsidP="00FF003E">
      <w:pPr>
        <w:tabs>
          <w:tab w:val="num" w:pos="0"/>
          <w:tab w:val="left" w:pos="4111"/>
        </w:tabs>
        <w:spacing w:after="0" w:line="240" w:lineRule="auto"/>
        <w:jc w:val="both"/>
        <w:rPr>
          <w:rFonts w:ascii="Arial" w:hAnsi="Arial" w:cs="Arial"/>
          <w:b/>
          <w:sz w:val="23"/>
          <w:szCs w:val="23"/>
        </w:rPr>
      </w:pPr>
    </w:p>
    <w:p w14:paraId="35E619EA" w14:textId="77777777" w:rsidR="00FF003E" w:rsidRPr="00755B6C" w:rsidRDefault="00FF003E" w:rsidP="00FF003E">
      <w:pPr>
        <w:tabs>
          <w:tab w:val="num" w:pos="0"/>
          <w:tab w:val="left" w:pos="4111"/>
        </w:tabs>
        <w:spacing w:after="0" w:line="240" w:lineRule="auto"/>
        <w:jc w:val="both"/>
        <w:rPr>
          <w:rFonts w:ascii="Arial" w:hAnsi="Arial" w:cs="Arial"/>
          <w:sz w:val="23"/>
          <w:szCs w:val="23"/>
        </w:rPr>
      </w:pPr>
      <w:r w:rsidRPr="00755B6C">
        <w:rPr>
          <w:rFonts w:ascii="Arial" w:hAnsi="Arial" w:cs="Arial"/>
          <w:b/>
          <w:sz w:val="23"/>
          <w:szCs w:val="23"/>
        </w:rPr>
        <w:t>10.7.</w:t>
      </w:r>
      <w:r w:rsidRPr="00755B6C">
        <w:rPr>
          <w:rFonts w:ascii="Arial" w:hAnsi="Arial" w:cs="Arial"/>
          <w:sz w:val="23"/>
          <w:szCs w:val="23"/>
        </w:rPr>
        <w:t xml:space="preserve"> O registro de preços poderá ser cancelado por inidoneidade superveniente ou comportamento irregular do licitante beneficiário da Ata de Registro de Preços, ou, ainda, no caso de substancial alteração das condições do mercado. </w:t>
      </w:r>
    </w:p>
    <w:p w14:paraId="577CF2A9"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6F761043" w14:textId="77777777" w:rsidR="00FF003E" w:rsidRPr="00755B6C" w:rsidRDefault="00FF003E" w:rsidP="00FF003E">
      <w:pPr>
        <w:tabs>
          <w:tab w:val="num" w:pos="0"/>
          <w:tab w:val="left" w:pos="4111"/>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10.8. </w:t>
      </w:r>
      <w:r w:rsidRPr="00755B6C">
        <w:rPr>
          <w:rFonts w:ascii="Arial" w:eastAsia="Times New Roman" w:hAnsi="Arial" w:cs="Arial"/>
          <w:color w:val="000000"/>
          <w:sz w:val="23"/>
          <w:szCs w:val="23"/>
          <w:lang w:eastAsia="pt-BR"/>
        </w:rPr>
        <w:t>Conforme Artigo 20 do Decreto nº 7.892/13, o fornecedor do bem terá seu preço registrado cancelado quando:</w:t>
      </w:r>
    </w:p>
    <w:p w14:paraId="1F5AD680"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3"/>
          <w:szCs w:val="23"/>
          <w:lang w:eastAsia="pt-BR"/>
        </w:rPr>
      </w:pPr>
      <w:r w:rsidRPr="00755B6C">
        <w:rPr>
          <w:rFonts w:ascii="Arial" w:hAnsi="Arial" w:cs="Arial"/>
          <w:color w:val="000000"/>
          <w:sz w:val="23"/>
          <w:szCs w:val="23"/>
          <w:lang w:eastAsia="pt-BR"/>
        </w:rPr>
        <w:t>Descumprir as condições da ata de registro de preços;</w:t>
      </w:r>
    </w:p>
    <w:p w14:paraId="7AE39F39"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retirar a Nota de Empenho ou instrumento equivalente no prazo estabelecido pela Administração, sem justificativa aceitável;</w:t>
      </w:r>
    </w:p>
    <w:p w14:paraId="09604CCA"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aceitar reduzir o seu preço registrado, na hipótese deste se tornar superior àqueles praticados no mercado;</w:t>
      </w:r>
    </w:p>
    <w:p w14:paraId="4E6E9741"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Sofrer sanção previstas no artigo inciso III e IV do caput do Artigo 87, da Lei Federal nº 8.666, de 1993 ou no Artigo 7º da lei nº 10.520 de 2002;</w:t>
      </w:r>
    </w:p>
    <w:p w14:paraId="03AD8976" w14:textId="77777777" w:rsidR="00FF003E" w:rsidRDefault="00FF003E" w:rsidP="00FF003E">
      <w:pPr>
        <w:spacing w:after="0" w:line="240" w:lineRule="auto"/>
        <w:jc w:val="both"/>
        <w:rPr>
          <w:rFonts w:ascii="Arial" w:eastAsia="Times New Roman" w:hAnsi="Arial" w:cs="Arial"/>
          <w:b/>
          <w:color w:val="000000"/>
          <w:sz w:val="23"/>
          <w:szCs w:val="23"/>
          <w:lang w:eastAsia="x-none"/>
        </w:rPr>
      </w:pPr>
    </w:p>
    <w:p w14:paraId="337F161C" w14:textId="77777777" w:rsidR="00FF003E" w:rsidRPr="00755B6C" w:rsidRDefault="00FF003E" w:rsidP="00FF003E">
      <w:p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b/>
          <w:color w:val="000000"/>
          <w:sz w:val="23"/>
          <w:szCs w:val="23"/>
          <w:lang w:eastAsia="x-none"/>
        </w:rPr>
        <w:t>10</w:t>
      </w:r>
      <w:r w:rsidRPr="00755B6C">
        <w:rPr>
          <w:rFonts w:ascii="Arial" w:eastAsia="Times New Roman" w:hAnsi="Arial" w:cs="Arial"/>
          <w:b/>
          <w:color w:val="000000"/>
          <w:sz w:val="23"/>
          <w:szCs w:val="23"/>
          <w:lang w:val="x-none" w:eastAsia="x-none"/>
        </w:rPr>
        <w:t>.</w:t>
      </w:r>
      <w:r w:rsidRPr="00755B6C">
        <w:rPr>
          <w:rFonts w:ascii="Arial" w:eastAsia="Times New Roman" w:hAnsi="Arial" w:cs="Arial"/>
          <w:b/>
          <w:color w:val="000000"/>
          <w:sz w:val="23"/>
          <w:szCs w:val="23"/>
          <w:lang w:eastAsia="x-none"/>
        </w:rPr>
        <w:t>9</w:t>
      </w:r>
      <w:r w:rsidRPr="00755B6C">
        <w:rPr>
          <w:rFonts w:ascii="Arial" w:eastAsia="Times New Roman" w:hAnsi="Arial" w:cs="Arial"/>
          <w:b/>
          <w:color w:val="000000"/>
          <w:sz w:val="23"/>
          <w:szCs w:val="23"/>
          <w:lang w:val="x-none" w:eastAsia="x-none"/>
        </w:rPr>
        <w:t xml:space="preserve">. </w:t>
      </w:r>
      <w:r w:rsidRPr="00755B6C">
        <w:rPr>
          <w:rFonts w:ascii="Arial" w:eastAsia="Times New Roman" w:hAnsi="Arial" w:cs="Arial"/>
          <w:color w:val="000000"/>
          <w:sz w:val="23"/>
          <w:szCs w:val="23"/>
          <w:lang w:eastAsia="x-none"/>
        </w:rPr>
        <w:t>Conforme Artigo 21 do Decreto Federal nº 7.892/13, o</w:t>
      </w:r>
      <w:r w:rsidRPr="00755B6C">
        <w:rPr>
          <w:rFonts w:ascii="Arial" w:eastAsia="Times New Roman" w:hAnsi="Arial" w:cs="Arial"/>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14:paraId="2D800A63"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por razão de interesse público; ou</w:t>
      </w:r>
    </w:p>
    <w:p w14:paraId="241B461E"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a pedido do fornecedor. </w:t>
      </w:r>
    </w:p>
    <w:p w14:paraId="455DB1AF" w14:textId="77777777" w:rsidR="00FF003E" w:rsidRPr="00755B6C" w:rsidRDefault="00FF003E" w:rsidP="00FF003E">
      <w:pPr>
        <w:tabs>
          <w:tab w:val="left" w:pos="142"/>
        </w:tabs>
        <w:spacing w:after="0" w:line="240" w:lineRule="auto"/>
        <w:jc w:val="both"/>
        <w:rPr>
          <w:rFonts w:ascii="Arial" w:eastAsia="Times New Roman" w:hAnsi="Arial" w:cs="Arial"/>
          <w:b/>
          <w:color w:val="000000"/>
          <w:sz w:val="23"/>
          <w:szCs w:val="23"/>
          <w:lang w:eastAsia="pt-BR"/>
        </w:rPr>
      </w:pPr>
    </w:p>
    <w:p w14:paraId="367656AC" w14:textId="77777777" w:rsidR="00FF003E" w:rsidRPr="00755B6C" w:rsidRDefault="00FF003E" w:rsidP="00FF003E">
      <w:pPr>
        <w:tabs>
          <w:tab w:val="left" w:pos="142"/>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10.10.</w:t>
      </w:r>
      <w:r w:rsidRPr="00755B6C">
        <w:rPr>
          <w:rFonts w:ascii="Arial" w:eastAsia="Times New Roman" w:hAnsi="Arial" w:cs="Arial"/>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74E7E4F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7F48BC50"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Pr>
          <w:rFonts w:ascii="Arial" w:eastAsia="Times New Roman" w:hAnsi="Arial" w:cs="Arial"/>
          <w:b/>
          <w:bCs/>
          <w:color w:val="000000"/>
          <w:sz w:val="23"/>
          <w:szCs w:val="23"/>
          <w:u w:val="single"/>
          <w:lang w:eastAsia="pt-BR"/>
        </w:rPr>
        <w:t>PRIMEIRA</w:t>
      </w:r>
      <w:r w:rsidRPr="00DC74F3">
        <w:rPr>
          <w:rFonts w:ascii="Arial" w:eastAsia="Times New Roman" w:hAnsi="Arial" w:cs="Arial"/>
          <w:b/>
          <w:bCs/>
          <w:color w:val="000000"/>
          <w:sz w:val="23"/>
          <w:szCs w:val="23"/>
          <w:u w:val="single"/>
          <w:lang w:eastAsia="pt-BR"/>
        </w:rPr>
        <w:t xml:space="preserve"> - Das Penalidades para o Caso de Inadimplemento Contratual </w:t>
      </w:r>
    </w:p>
    <w:p w14:paraId="246D3363"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0C592D3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color w:val="000000"/>
          <w:sz w:val="23"/>
          <w:szCs w:val="23"/>
        </w:rPr>
        <w:t>1</w:t>
      </w:r>
      <w:r>
        <w:rPr>
          <w:rFonts w:ascii="Arial" w:hAnsi="Arial" w:cs="Arial"/>
          <w:b/>
          <w:color w:val="000000"/>
          <w:sz w:val="23"/>
          <w:szCs w:val="23"/>
        </w:rPr>
        <w:t>1</w:t>
      </w:r>
      <w:r w:rsidRPr="00DC74F3">
        <w:rPr>
          <w:rFonts w:ascii="Arial" w:hAnsi="Arial" w:cs="Arial"/>
          <w:b/>
          <w:color w:val="000000"/>
          <w:sz w:val="23"/>
          <w:szCs w:val="23"/>
        </w:rPr>
        <w:t>.1.</w:t>
      </w:r>
      <w:r w:rsidRPr="00DC74F3">
        <w:rPr>
          <w:rFonts w:ascii="Arial" w:hAnsi="Arial" w:cs="Arial"/>
          <w:color w:val="000000"/>
          <w:sz w:val="23"/>
          <w:szCs w:val="23"/>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54285F1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BD3B89D"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a) </w:t>
      </w:r>
      <w:r w:rsidRPr="00DC74F3">
        <w:rPr>
          <w:rFonts w:ascii="Arial" w:hAnsi="Arial" w:cs="Arial"/>
          <w:bCs/>
          <w:color w:val="000000"/>
          <w:sz w:val="23"/>
          <w:szCs w:val="23"/>
        </w:rPr>
        <w:t>Advertência;</w:t>
      </w:r>
      <w:r w:rsidRPr="00DC74F3">
        <w:rPr>
          <w:rFonts w:ascii="Arial" w:hAnsi="Arial" w:cs="Arial"/>
          <w:b/>
          <w:bCs/>
          <w:color w:val="000000"/>
          <w:sz w:val="23"/>
          <w:szCs w:val="23"/>
        </w:rPr>
        <w:t xml:space="preserve"> </w:t>
      </w:r>
    </w:p>
    <w:p w14:paraId="745E23AB"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b) </w:t>
      </w:r>
      <w:r w:rsidRPr="00DC74F3">
        <w:rPr>
          <w:rFonts w:ascii="Arial" w:hAnsi="Arial" w:cs="Arial"/>
          <w:color w:val="000000"/>
          <w:sz w:val="23"/>
          <w:szCs w:val="23"/>
        </w:rPr>
        <w:t xml:space="preserve">Suspensão temporária de participação em licitação e impedimento de contratar com a Administração Municipal por prazo não superior a dois anos; ou; </w:t>
      </w:r>
    </w:p>
    <w:p w14:paraId="5A8B3FA5" w14:textId="77777777" w:rsidR="00FF003E" w:rsidRPr="00DC74F3" w:rsidRDefault="00FF003E" w:rsidP="00FF003E">
      <w:pPr>
        <w:numPr>
          <w:ilvl w:val="0"/>
          <w:numId w:val="5"/>
        </w:num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bCs/>
          <w:color w:val="000000"/>
          <w:sz w:val="23"/>
          <w:szCs w:val="23"/>
        </w:rPr>
        <w:lastRenderedPageBreak/>
        <w:t xml:space="preserve">c) </w:t>
      </w:r>
      <w:r w:rsidRPr="00DC74F3">
        <w:rPr>
          <w:rFonts w:ascii="Arial" w:hAnsi="Arial" w:cs="Arial"/>
          <w:color w:val="000000"/>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2B1585C5" w14:textId="77777777" w:rsidR="00FF003E" w:rsidRPr="00DC74F3" w:rsidRDefault="00FF003E" w:rsidP="00FF003E">
      <w:pPr>
        <w:autoSpaceDE w:val="0"/>
        <w:autoSpaceDN w:val="0"/>
        <w:adjustRightInd w:val="0"/>
        <w:spacing w:after="157" w:line="240" w:lineRule="auto"/>
        <w:jc w:val="both"/>
        <w:rPr>
          <w:rFonts w:ascii="Arial" w:hAnsi="Arial" w:cs="Arial"/>
          <w:b/>
          <w:color w:val="000000"/>
          <w:sz w:val="23"/>
          <w:szCs w:val="23"/>
        </w:rPr>
      </w:pPr>
    </w:p>
    <w:p w14:paraId="73B98E76"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w:t>
      </w:r>
      <w:r w:rsidRPr="00DC74F3">
        <w:rPr>
          <w:rFonts w:ascii="Arial" w:hAnsi="Arial" w:cs="Arial"/>
          <w:color w:val="000000"/>
          <w:sz w:val="23"/>
          <w:szCs w:val="23"/>
        </w:rPr>
        <w:t xml:space="preserve"> Poderá ser aplicada a sanção de </w:t>
      </w:r>
      <w:r w:rsidRPr="00DC74F3">
        <w:rPr>
          <w:rFonts w:ascii="Arial" w:hAnsi="Arial" w:cs="Arial"/>
          <w:b/>
          <w:color w:val="000000"/>
          <w:sz w:val="23"/>
          <w:szCs w:val="23"/>
          <w:u w:val="single"/>
        </w:rPr>
        <w:t>advertência</w:t>
      </w:r>
      <w:r w:rsidRPr="00DC74F3">
        <w:rPr>
          <w:rFonts w:ascii="Arial" w:hAnsi="Arial" w:cs="Arial"/>
          <w:color w:val="000000"/>
          <w:sz w:val="23"/>
          <w:szCs w:val="23"/>
        </w:rPr>
        <w:t xml:space="preserve"> nas seguintes condições: </w:t>
      </w:r>
    </w:p>
    <w:p w14:paraId="309B320A"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.2.1.</w:t>
      </w:r>
      <w:r w:rsidRPr="00DC74F3">
        <w:rPr>
          <w:rFonts w:ascii="Arial" w:hAnsi="Arial" w:cs="Arial"/>
          <w:color w:val="000000"/>
          <w:sz w:val="23"/>
          <w:szCs w:val="23"/>
        </w:rPr>
        <w:t xml:space="preserve"> Descumprimento parcial das obrigações e responsabilidades assumidas, bem como nas situações que ameacem a qualidade do produto/material, serviço ou a integridade patrimonial ou humana; </w:t>
      </w:r>
    </w:p>
    <w:p w14:paraId="4CDB762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.2.2.</w:t>
      </w:r>
      <w:r w:rsidRPr="00DC74F3">
        <w:rPr>
          <w:rFonts w:ascii="Arial" w:hAnsi="Arial" w:cs="Arial"/>
          <w:color w:val="000000"/>
          <w:sz w:val="23"/>
          <w:szCs w:val="23"/>
        </w:rPr>
        <w:t xml:space="preserve"> Outras ocorrências que possam acarretar transtornos desde que não caiba a aplicação de sanção mais grave. </w:t>
      </w:r>
    </w:p>
    <w:p w14:paraId="1A4FE1A7"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05907B5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w:t>
      </w:r>
      <w:r w:rsidRPr="00DC74F3">
        <w:rPr>
          <w:rFonts w:ascii="Arial" w:hAnsi="Arial" w:cs="Arial"/>
          <w:color w:val="000000"/>
          <w:sz w:val="23"/>
          <w:szCs w:val="23"/>
        </w:rPr>
        <w:t xml:space="preserve"> .Será aplicada </w:t>
      </w:r>
      <w:r w:rsidRPr="00DC74F3">
        <w:rPr>
          <w:rFonts w:ascii="Arial" w:hAnsi="Arial" w:cs="Arial"/>
          <w:b/>
          <w:bCs/>
          <w:color w:val="000000"/>
          <w:sz w:val="23"/>
          <w:szCs w:val="23"/>
          <w:u w:val="single"/>
        </w:rPr>
        <w:t>multa</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nas seguintes condições: </w:t>
      </w:r>
    </w:p>
    <w:p w14:paraId="12D890E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93A93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w:t>
      </w:r>
      <w:r w:rsidRPr="00DC74F3">
        <w:rPr>
          <w:rFonts w:ascii="Arial" w:hAnsi="Arial" w:cs="Arial"/>
          <w:color w:val="000000"/>
          <w:sz w:val="23"/>
          <w:szCs w:val="23"/>
        </w:rPr>
        <w:t xml:space="preserve"> No caso de atraso injustificado na execução do objeto contratado, será aplicada multa de 0,5% (meio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774502AD"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D84939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.3.1.1.</w:t>
      </w:r>
      <w:r w:rsidRPr="00DC74F3">
        <w:rPr>
          <w:rFonts w:ascii="Arial" w:hAnsi="Arial" w:cs="Arial"/>
          <w:color w:val="000000"/>
          <w:sz w:val="23"/>
          <w:szCs w:val="23"/>
        </w:rPr>
        <w:t xml:space="preserve"> No caso de reincidência, será aplicada a multa de 1,0% (um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521E1118"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b/>
          <w:color w:val="000000"/>
          <w:sz w:val="23"/>
          <w:szCs w:val="23"/>
        </w:rPr>
      </w:pPr>
    </w:p>
    <w:p w14:paraId="6682A361"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w:t>
      </w:r>
      <w:r w:rsidRPr="00DC74F3">
        <w:rPr>
          <w:rFonts w:ascii="Arial" w:hAnsi="Arial" w:cs="Arial"/>
          <w:color w:val="000000"/>
          <w:sz w:val="23"/>
          <w:szCs w:val="23"/>
        </w:rPr>
        <w:t xml:space="preserve">. No caso de inexecução parcial do objeto contratado, será aplicada multa de 15% (quinze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3CC29C0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0E87F94"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.3.2.1.</w:t>
      </w:r>
      <w:r w:rsidRPr="00DC74F3">
        <w:rPr>
          <w:rFonts w:ascii="Arial" w:hAnsi="Arial" w:cs="Arial"/>
          <w:color w:val="000000"/>
          <w:sz w:val="23"/>
          <w:szCs w:val="23"/>
        </w:rPr>
        <w:t xml:space="preserve"> No caso de reincidência, será aplicada a multa de 20% (vinte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42730BBC"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52960343"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.3.3</w:t>
      </w:r>
      <w:r w:rsidRPr="00DC74F3">
        <w:rPr>
          <w:rFonts w:ascii="Arial" w:hAnsi="Arial" w:cs="Arial"/>
          <w:color w:val="000000"/>
          <w:sz w:val="23"/>
          <w:szCs w:val="23"/>
        </w:rPr>
        <w:t xml:space="preserve">. No caso de inexecução total do objeto contratado, a multa aplicada será de 30% (vinte por cento) </w:t>
      </w:r>
      <w:r w:rsidRPr="00DC74F3">
        <w:rPr>
          <w:rFonts w:ascii="Arial" w:hAnsi="Arial" w:cs="Arial"/>
          <w:b/>
          <w:bCs/>
          <w:color w:val="000000"/>
          <w:sz w:val="23"/>
          <w:szCs w:val="23"/>
        </w:rPr>
        <w:t>sobre o valor total do pedido</w:t>
      </w:r>
      <w:r w:rsidRPr="00DC74F3">
        <w:rPr>
          <w:rFonts w:ascii="Arial" w:hAnsi="Arial" w:cs="Arial"/>
          <w:color w:val="000000"/>
          <w:sz w:val="23"/>
          <w:szCs w:val="23"/>
        </w:rPr>
        <w:t xml:space="preserve">. </w:t>
      </w:r>
    </w:p>
    <w:p w14:paraId="6008049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EA6151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w:t>
      </w:r>
      <w:r w:rsidRPr="00DC74F3">
        <w:rPr>
          <w:rFonts w:ascii="Arial" w:hAnsi="Arial" w:cs="Arial"/>
          <w:color w:val="000000"/>
          <w:sz w:val="23"/>
          <w:szCs w:val="23"/>
        </w:rPr>
        <w:t xml:space="preserve">. Pelo descumprimento injustificado de outras obrigações que não configurem inexecução total ou parcial, bem como mora no adimplemento, será aplicada multa de 0,2% (zero vírgula dois por cento) sobre o valor </w:t>
      </w:r>
      <w:r w:rsidRPr="00DC74F3">
        <w:rPr>
          <w:rFonts w:ascii="Arial" w:hAnsi="Arial" w:cs="Arial"/>
          <w:b/>
          <w:bCs/>
          <w:color w:val="000000"/>
          <w:sz w:val="23"/>
          <w:szCs w:val="23"/>
        </w:rPr>
        <w:t>total do pedido</w:t>
      </w:r>
      <w:r w:rsidRPr="00DC74F3">
        <w:rPr>
          <w:rFonts w:ascii="Arial" w:hAnsi="Arial" w:cs="Arial"/>
          <w:color w:val="000000"/>
          <w:sz w:val="23"/>
          <w:szCs w:val="23"/>
        </w:rPr>
        <w:t xml:space="preserve">; </w:t>
      </w:r>
    </w:p>
    <w:p w14:paraId="3483D837" w14:textId="77777777" w:rsidR="00FF003E" w:rsidRPr="00DC74F3" w:rsidRDefault="00FF003E" w:rsidP="00FF003E">
      <w:pPr>
        <w:numPr>
          <w:ilvl w:val="0"/>
          <w:numId w:val="6"/>
        </w:numPr>
        <w:autoSpaceDE w:val="0"/>
        <w:autoSpaceDN w:val="0"/>
        <w:adjustRightInd w:val="0"/>
        <w:spacing w:after="0" w:line="240" w:lineRule="auto"/>
        <w:rPr>
          <w:rFonts w:ascii="Arial" w:hAnsi="Arial" w:cs="Arial"/>
          <w:color w:val="000000"/>
          <w:sz w:val="23"/>
          <w:szCs w:val="23"/>
        </w:rPr>
      </w:pPr>
    </w:p>
    <w:p w14:paraId="410A8D0C"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r>
        <w:rPr>
          <w:rFonts w:ascii="Arial" w:hAnsi="Arial" w:cs="Arial"/>
          <w:b/>
          <w:color w:val="000000"/>
          <w:sz w:val="23"/>
          <w:szCs w:val="23"/>
        </w:rPr>
        <w:t>11</w:t>
      </w:r>
      <w:r w:rsidRPr="00DC74F3">
        <w:rPr>
          <w:rFonts w:ascii="Arial" w:hAnsi="Arial" w:cs="Arial"/>
          <w:b/>
          <w:color w:val="000000"/>
          <w:sz w:val="23"/>
          <w:szCs w:val="23"/>
        </w:rPr>
        <w:t>.3.3.1</w:t>
      </w:r>
      <w:r w:rsidRPr="00DC74F3">
        <w:rPr>
          <w:rFonts w:ascii="Arial" w:hAnsi="Arial" w:cs="Arial"/>
          <w:color w:val="000000"/>
          <w:sz w:val="23"/>
          <w:szCs w:val="23"/>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4CD1E1BF" w14:textId="77777777" w:rsidR="00FF003E" w:rsidRPr="00DC74F3" w:rsidRDefault="00FF003E" w:rsidP="00FF003E">
      <w:pPr>
        <w:spacing w:after="0" w:line="240" w:lineRule="auto"/>
        <w:ind w:right="-54"/>
        <w:jc w:val="both"/>
        <w:rPr>
          <w:rFonts w:ascii="Arial" w:eastAsia="Times New Roman" w:hAnsi="Arial" w:cs="Arial"/>
          <w:b/>
          <w:sz w:val="23"/>
          <w:szCs w:val="23"/>
          <w:lang w:eastAsia="pt-BR"/>
        </w:rPr>
      </w:pPr>
    </w:p>
    <w:p w14:paraId="2ACE34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.3.4.1.</w:t>
      </w:r>
      <w:r w:rsidRPr="00DC74F3">
        <w:rPr>
          <w:rFonts w:ascii="Arial" w:hAnsi="Arial" w:cs="Arial"/>
          <w:color w:val="000000"/>
          <w:sz w:val="23"/>
          <w:szCs w:val="23"/>
        </w:rPr>
        <w:t xml:space="preserve"> Em caso de reincidência, será aplicada a multa de 0,4% (zero vírgula quatro por cento) sobre o valor total do </w:t>
      </w:r>
      <w:r w:rsidRPr="00DC74F3">
        <w:rPr>
          <w:rFonts w:ascii="Arial" w:hAnsi="Arial" w:cs="Arial"/>
          <w:b/>
          <w:bCs/>
          <w:color w:val="000000"/>
          <w:sz w:val="23"/>
          <w:szCs w:val="23"/>
        </w:rPr>
        <w:t>pedido</w:t>
      </w:r>
      <w:r w:rsidRPr="00DC74F3">
        <w:rPr>
          <w:rFonts w:ascii="Arial" w:hAnsi="Arial" w:cs="Arial"/>
          <w:color w:val="000000"/>
          <w:sz w:val="23"/>
          <w:szCs w:val="23"/>
        </w:rPr>
        <w:t xml:space="preserve">. </w:t>
      </w:r>
    </w:p>
    <w:p w14:paraId="43CC8333"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17D2167E"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w:t>
      </w:r>
      <w:r w:rsidRPr="00DC74F3">
        <w:rPr>
          <w:rFonts w:ascii="Arial" w:hAnsi="Arial" w:cs="Arial"/>
          <w:color w:val="000000"/>
          <w:sz w:val="23"/>
          <w:szCs w:val="23"/>
        </w:rPr>
        <w:t xml:space="preserve"> O valor da multa poderá ser descontado da fatura devida ao fornecedor. </w:t>
      </w:r>
    </w:p>
    <w:p w14:paraId="71B5A6E1"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.3.6.1.</w:t>
      </w:r>
      <w:r w:rsidRPr="00DC74F3">
        <w:rPr>
          <w:rFonts w:ascii="Arial" w:hAnsi="Arial" w:cs="Arial"/>
          <w:color w:val="000000"/>
          <w:sz w:val="23"/>
          <w:szCs w:val="23"/>
        </w:rPr>
        <w:t xml:space="preserve"> Se o valor da fatura for insuficiente, fica o fornecedor obrigado a recolher a importância devida no prazo de 15 (quinze) dias, contados da comunicação oficial. </w:t>
      </w:r>
    </w:p>
    <w:p w14:paraId="60CFEE0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lastRenderedPageBreak/>
        <w:t>11</w:t>
      </w:r>
      <w:r w:rsidRPr="00DC74F3">
        <w:rPr>
          <w:rFonts w:ascii="Arial" w:hAnsi="Arial" w:cs="Arial"/>
          <w:b/>
          <w:color w:val="000000"/>
          <w:sz w:val="23"/>
          <w:szCs w:val="23"/>
        </w:rPr>
        <w:t>.3.6.2.</w:t>
      </w:r>
      <w:r w:rsidRPr="00DC74F3">
        <w:rPr>
          <w:rFonts w:ascii="Arial" w:hAnsi="Arial" w:cs="Arial"/>
          <w:color w:val="000000"/>
          <w:sz w:val="23"/>
          <w:szCs w:val="23"/>
        </w:rPr>
        <w:t xml:space="preserve"> Esgotados os meios administrativos para cobrança do valor devido pelo fornecedor ao Município de </w:t>
      </w:r>
      <w:proofErr w:type="spellStart"/>
      <w:r w:rsidRPr="00DC74F3">
        <w:rPr>
          <w:rFonts w:ascii="Arial" w:hAnsi="Arial" w:cs="Arial"/>
          <w:color w:val="000000"/>
          <w:sz w:val="23"/>
          <w:szCs w:val="23"/>
        </w:rPr>
        <w:t>Itambaracá</w:t>
      </w:r>
      <w:proofErr w:type="spellEnd"/>
      <w:r w:rsidRPr="00DC74F3">
        <w:rPr>
          <w:rFonts w:ascii="Arial" w:hAnsi="Arial" w:cs="Arial"/>
          <w:color w:val="000000"/>
          <w:sz w:val="23"/>
          <w:szCs w:val="23"/>
        </w:rPr>
        <w:t xml:space="preserve">, este será encaminhado para inscrição em dívida ativa. </w:t>
      </w:r>
    </w:p>
    <w:p w14:paraId="23EBC97B"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279D30FA"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11</w:t>
      </w:r>
      <w:r w:rsidRPr="00DC74F3">
        <w:rPr>
          <w:rFonts w:ascii="Arial" w:eastAsia="Times New Roman" w:hAnsi="Arial" w:cs="Arial"/>
          <w:b/>
          <w:bCs/>
          <w:color w:val="000000"/>
          <w:sz w:val="23"/>
          <w:szCs w:val="23"/>
          <w:lang w:eastAsia="pt-BR"/>
        </w:rPr>
        <w:t xml:space="preserve">.4. </w:t>
      </w:r>
      <w:r w:rsidRPr="00DC74F3">
        <w:rPr>
          <w:rFonts w:ascii="Arial" w:hAnsi="Arial" w:cs="Arial"/>
          <w:color w:val="000000"/>
          <w:sz w:val="23"/>
          <w:szCs w:val="23"/>
        </w:rPr>
        <w:t xml:space="preserve">Com fundamento nos artigos 150, inciso III, e 154, ambos da Lei Estadual n.º 15.608/2007 e </w:t>
      </w:r>
      <w:r w:rsidRPr="00DC74F3">
        <w:rPr>
          <w:rFonts w:ascii="Arial" w:hAnsi="Arial" w:cs="Arial"/>
          <w:color w:val="000000"/>
          <w:sz w:val="23"/>
          <w:szCs w:val="23"/>
          <w:shd w:val="clear" w:color="auto" w:fill="FFFFFF"/>
        </w:rPr>
        <w:t>Artigo 87, inciso III da Lei Federal nº 8.666/93</w:t>
      </w:r>
      <w:r w:rsidRPr="00DC74F3">
        <w:rPr>
          <w:rFonts w:ascii="Arial" w:hAnsi="Arial" w:cs="Arial"/>
          <w:color w:val="000000"/>
          <w:sz w:val="23"/>
          <w:szCs w:val="23"/>
        </w:rPr>
        <w:t xml:space="preserve">, será aplicado ao fornecedor </w:t>
      </w:r>
      <w:r w:rsidRPr="00DC74F3">
        <w:rPr>
          <w:rFonts w:ascii="Arial" w:hAnsi="Arial" w:cs="Arial"/>
          <w:b/>
          <w:color w:val="000000"/>
          <w:sz w:val="23"/>
          <w:szCs w:val="23"/>
          <w:u w:val="single"/>
        </w:rPr>
        <w:t>s</w:t>
      </w:r>
      <w:r w:rsidRPr="00DC74F3">
        <w:rPr>
          <w:rFonts w:ascii="Arial" w:eastAsia="Times New Roman" w:hAnsi="Arial" w:cs="Arial"/>
          <w:b/>
          <w:color w:val="000000"/>
          <w:sz w:val="23"/>
          <w:szCs w:val="23"/>
          <w:u w:val="single"/>
          <w:lang w:eastAsia="pt-BR"/>
        </w:rPr>
        <w:t>uspensão temporária</w:t>
      </w:r>
      <w:r w:rsidRPr="00DC74F3">
        <w:rPr>
          <w:rFonts w:ascii="Arial" w:eastAsia="Times New Roman" w:hAnsi="Arial" w:cs="Arial"/>
          <w:color w:val="000000"/>
          <w:sz w:val="23"/>
          <w:szCs w:val="23"/>
          <w:u w:val="single"/>
          <w:lang w:eastAsia="pt-BR"/>
        </w:rPr>
        <w:t xml:space="preserve"> </w:t>
      </w:r>
      <w:r w:rsidRPr="00DC74F3">
        <w:rPr>
          <w:rFonts w:ascii="Arial" w:eastAsia="Times New Roman" w:hAnsi="Arial" w:cs="Arial"/>
          <w:color w:val="000000"/>
          <w:sz w:val="23"/>
          <w:szCs w:val="23"/>
          <w:lang w:eastAsia="pt-BR"/>
        </w:rPr>
        <w:t>de participação em licitação e impedimento de contratar com a administração</w:t>
      </w:r>
      <w:r w:rsidRPr="00DC74F3">
        <w:rPr>
          <w:rFonts w:ascii="Arial" w:hAnsi="Arial" w:cs="Arial"/>
          <w:color w:val="000000"/>
          <w:sz w:val="23"/>
          <w:szCs w:val="23"/>
        </w:rPr>
        <w:t xml:space="preserve">, pelo prazo máximo de até 2 (dois) anos, </w:t>
      </w:r>
      <w:r w:rsidRPr="00DC74F3">
        <w:rPr>
          <w:rFonts w:ascii="Arial" w:eastAsia="Times New Roman" w:hAnsi="Arial" w:cs="Arial"/>
          <w:color w:val="000000"/>
          <w:sz w:val="23"/>
          <w:szCs w:val="23"/>
          <w:lang w:eastAsia="pt-BR"/>
        </w:rPr>
        <w:t>na seguinte graduação:</w:t>
      </w:r>
    </w:p>
    <w:p w14:paraId="546CB0A0"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30 (trinta) dias, quando, vencido o prazo de advertência, a licitante/contratada permanecer inadimplente;</w:t>
      </w:r>
    </w:p>
    <w:p w14:paraId="68C0C0BD"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12 (doze) meses, quando a licitante, ensejar o retardamento na execução do objeto, falhar ou fraudar na execução da Ata de Registro de Preços;</w:t>
      </w:r>
    </w:p>
    <w:p w14:paraId="45AF11F7"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E por até 24 (vinte e quatro) meses quando a licitante:</w:t>
      </w:r>
    </w:p>
    <w:p w14:paraId="6850FB82"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 xml:space="preserve">I - </w:t>
      </w:r>
      <w:r w:rsidRPr="00DC74F3">
        <w:rPr>
          <w:rFonts w:ascii="Arial" w:hAnsi="Arial" w:cs="Arial"/>
          <w:bCs/>
          <w:color w:val="000000"/>
          <w:sz w:val="23"/>
          <w:szCs w:val="23"/>
        </w:rPr>
        <w:t>Abandonar a execução do objeto contratado</w:t>
      </w:r>
      <w:r w:rsidRPr="00DC74F3">
        <w:rPr>
          <w:rFonts w:ascii="Arial" w:eastAsia="Times New Roman" w:hAnsi="Arial" w:cs="Arial"/>
          <w:color w:val="000000"/>
          <w:sz w:val="23"/>
          <w:szCs w:val="23"/>
          <w:lang w:eastAsia="pt-BR"/>
        </w:rPr>
        <w:t>;</w:t>
      </w:r>
    </w:p>
    <w:p w14:paraId="05CD8EB6"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 - Tenha praticado atos ilícitos visando frustrar os objetivos da licitação; e</w:t>
      </w:r>
    </w:p>
    <w:p w14:paraId="39E87F7C"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III - Receber qualquer das multas previstas nos subitens anteriores e não efetuar o pagamento.</w:t>
      </w:r>
    </w:p>
    <w:p w14:paraId="276F87B3"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7CB594B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.5.</w:t>
      </w:r>
      <w:r w:rsidRPr="00DC74F3">
        <w:rPr>
          <w:rFonts w:ascii="Arial" w:hAnsi="Arial" w:cs="Arial"/>
          <w:color w:val="000000"/>
          <w:sz w:val="23"/>
          <w:szCs w:val="23"/>
        </w:rPr>
        <w:t xml:space="preserve"> Será aplicada sanção de </w:t>
      </w:r>
      <w:r w:rsidRPr="00DC74F3">
        <w:rPr>
          <w:rFonts w:ascii="Arial" w:hAnsi="Arial" w:cs="Arial"/>
          <w:b/>
          <w:bCs/>
          <w:color w:val="000000"/>
          <w:sz w:val="23"/>
          <w:szCs w:val="23"/>
          <w:u w:val="single"/>
        </w:rPr>
        <w:t>declaração de inidoneidade</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para licitar ou contratar com a Administração Pública, nos termos do que previsto nos artigos 150, inciso IV, e 156, ambos da Lei Estadual n.º 15.608/2007 e Artigo 7º da Lei nº 10.520/02. </w:t>
      </w:r>
    </w:p>
    <w:p w14:paraId="5D176DF9"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66E2D18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.6.</w:t>
      </w:r>
      <w:r w:rsidRPr="00DC74F3">
        <w:rPr>
          <w:rFonts w:ascii="Arial" w:hAnsi="Arial" w:cs="Arial"/>
          <w:color w:val="000000"/>
          <w:sz w:val="23"/>
          <w:szCs w:val="23"/>
        </w:rPr>
        <w:t xml:space="preserve"> As sanções administrativas serão aplicadas em procedimento administrativo autônomo, garantindo-se o contraditório e a ampla defesa ao fornecedor. </w:t>
      </w:r>
    </w:p>
    <w:p w14:paraId="268D33B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p>
    <w:p w14:paraId="120596C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SEGUNDA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Das Responsabilidades das Partes</w:t>
      </w:r>
    </w:p>
    <w:p w14:paraId="7B75F29B"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6E92BDA"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B04D45">
        <w:rPr>
          <w:rFonts w:ascii="Arial" w:hAnsi="Arial" w:cs="Arial"/>
          <w:b/>
          <w:color w:val="000000"/>
        </w:rPr>
        <w:t>.1.</w:t>
      </w:r>
      <w:r w:rsidRPr="00B04D45">
        <w:rPr>
          <w:rFonts w:ascii="Arial" w:hAnsi="Arial" w:cs="Arial"/>
          <w:color w:val="000000"/>
        </w:rPr>
        <w:t xml:space="preserve"> Constituem direitos do </w:t>
      </w:r>
      <w:r w:rsidRPr="00B04D45">
        <w:rPr>
          <w:rFonts w:ascii="Arial" w:hAnsi="Arial" w:cs="Arial"/>
          <w:b/>
          <w:bCs/>
          <w:color w:val="000000"/>
        </w:rPr>
        <w:t xml:space="preserve">CONTRATANTE, </w:t>
      </w:r>
      <w:r w:rsidRPr="00B04D45">
        <w:rPr>
          <w:rFonts w:ascii="Arial" w:hAnsi="Arial" w:cs="Arial"/>
          <w:color w:val="000000"/>
        </w:rPr>
        <w:t xml:space="preserve">receber o objeto deste Contrato nas condições ajustadas e da </w:t>
      </w:r>
      <w:r w:rsidRPr="00B04D45">
        <w:rPr>
          <w:rFonts w:ascii="Arial" w:hAnsi="Arial" w:cs="Arial"/>
          <w:b/>
          <w:bCs/>
          <w:color w:val="000000"/>
        </w:rPr>
        <w:t xml:space="preserve">CONTRATADA </w:t>
      </w:r>
      <w:r w:rsidRPr="00B04D45">
        <w:rPr>
          <w:rFonts w:ascii="Arial" w:hAnsi="Arial" w:cs="Arial"/>
          <w:color w:val="000000"/>
        </w:rPr>
        <w:t xml:space="preserve">perceber o valor pactuado na forma e prazo estabelecidos. </w:t>
      </w:r>
    </w:p>
    <w:p w14:paraId="6A443AA9" w14:textId="77777777" w:rsidR="00FF003E" w:rsidRPr="00B04D45" w:rsidRDefault="00FF003E" w:rsidP="00FF003E">
      <w:pPr>
        <w:spacing w:after="0" w:line="240" w:lineRule="auto"/>
        <w:rPr>
          <w:rFonts w:ascii="Arial" w:eastAsia="Times New Roman" w:hAnsi="Arial" w:cs="Arial"/>
          <w:lang w:eastAsia="pt-BR"/>
        </w:rPr>
      </w:pPr>
    </w:p>
    <w:p w14:paraId="568B57F5" w14:textId="77777777" w:rsidR="00FF003E" w:rsidRPr="00B04D45" w:rsidRDefault="00FF003E" w:rsidP="00FF003E">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 </w:t>
      </w:r>
      <w:r w:rsidRPr="00B04D45">
        <w:rPr>
          <w:rFonts w:ascii="Arial" w:eastAsia="Times New Roman" w:hAnsi="Arial" w:cs="Arial"/>
          <w:color w:val="000000"/>
          <w:lang w:eastAsia="pt-BR"/>
        </w:rPr>
        <w:t xml:space="preserve">Constituem obrigações do </w:t>
      </w:r>
      <w:r w:rsidRPr="00B04D45">
        <w:rPr>
          <w:rFonts w:ascii="Arial" w:eastAsia="Times New Roman" w:hAnsi="Arial" w:cs="Arial"/>
          <w:b/>
          <w:u w:val="single"/>
          <w:lang w:eastAsia="pt-BR"/>
        </w:rPr>
        <w:t>DA CONTRATADA</w:t>
      </w:r>
      <w:r w:rsidRPr="00B04D45">
        <w:rPr>
          <w:rFonts w:ascii="Arial" w:eastAsia="Times New Roman" w:hAnsi="Arial" w:cs="Arial"/>
          <w:b/>
          <w:lang w:eastAsia="pt-BR"/>
        </w:rPr>
        <w:t>:</w:t>
      </w:r>
    </w:p>
    <w:p w14:paraId="3ABA47CB" w14:textId="77777777" w:rsidR="00FF003E" w:rsidRPr="00B04D45" w:rsidRDefault="00FF003E" w:rsidP="00FF003E">
      <w:pPr>
        <w:spacing w:after="0" w:line="240" w:lineRule="auto"/>
        <w:ind w:right="-54"/>
        <w:jc w:val="both"/>
        <w:rPr>
          <w:rFonts w:ascii="Arial" w:eastAsia="Times New Roman" w:hAnsi="Arial" w:cs="Arial"/>
          <w:b/>
          <w:lang w:eastAsia="pt-BR"/>
        </w:rPr>
      </w:pPr>
      <w:r w:rsidRPr="00B04D45">
        <w:rPr>
          <w:rFonts w:ascii="Arial" w:eastAsia="Times New Roman" w:hAnsi="Arial" w:cs="Arial"/>
          <w:b/>
          <w:lang w:eastAsia="pt-BR"/>
        </w:rPr>
        <w:t xml:space="preserve"> </w:t>
      </w:r>
    </w:p>
    <w:p w14:paraId="1760FEE8"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 </w:t>
      </w:r>
      <w:r w:rsidRPr="00B04D45">
        <w:rPr>
          <w:rFonts w:ascii="Arial" w:eastAsia="Times New Roman" w:hAnsi="Arial" w:cs="Arial"/>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7F1FBAAE" w14:textId="77777777" w:rsidR="00FF003E" w:rsidRPr="00B04D45" w:rsidRDefault="00FF003E" w:rsidP="00FF003E">
      <w:pPr>
        <w:spacing w:after="0" w:line="240" w:lineRule="auto"/>
        <w:ind w:right="-54"/>
        <w:jc w:val="both"/>
        <w:rPr>
          <w:rFonts w:ascii="Arial" w:eastAsia="Times New Roman" w:hAnsi="Arial" w:cs="Arial"/>
          <w:lang w:eastAsia="pt-BR"/>
        </w:rPr>
      </w:pPr>
    </w:p>
    <w:p w14:paraId="7F49B272"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.2.2. </w:t>
      </w:r>
      <w:r w:rsidRPr="00B04D45">
        <w:rPr>
          <w:rFonts w:ascii="Arial" w:eastAsia="Times New Roman" w:hAnsi="Arial" w:cs="Arial"/>
          <w:lang w:eastAsia="pt-BR"/>
        </w:rPr>
        <w:t xml:space="preserve">Responsabilizar-se integralmente pela entrega, nos termos da legislação vigente e exigências </w:t>
      </w:r>
      <w:proofErr w:type="spellStart"/>
      <w:r w:rsidRPr="00B04D45">
        <w:rPr>
          <w:rFonts w:ascii="Arial" w:eastAsia="Times New Roman" w:hAnsi="Arial" w:cs="Arial"/>
          <w:lang w:eastAsia="pt-BR"/>
        </w:rPr>
        <w:t>editalícias</w:t>
      </w:r>
      <w:proofErr w:type="spellEnd"/>
      <w:r w:rsidRPr="00B04D45">
        <w:rPr>
          <w:rFonts w:ascii="Arial" w:eastAsia="Times New Roman" w:hAnsi="Arial" w:cs="Arial"/>
          <w:lang w:eastAsia="pt-BR"/>
        </w:rPr>
        <w:t>, observadas as especificações, normas e outros detalhamentos, quando for o caso ou no que for aplicável, fazer cumprir, por parte de seus empregados e prepostos, as normas da Secretaria Requisitante;</w:t>
      </w:r>
    </w:p>
    <w:p w14:paraId="494FCEC0"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5BB8806" w14:textId="77777777" w:rsidR="00FF003E" w:rsidRPr="00B04D45" w:rsidRDefault="00FF003E" w:rsidP="00FF003E">
      <w:pPr>
        <w:autoSpaceDE w:val="0"/>
        <w:autoSpaceDN w:val="0"/>
        <w:adjustRightInd w:val="0"/>
        <w:jc w:val="both"/>
        <w:rPr>
          <w:rFonts w:ascii="Arial" w:hAnsi="Arial" w:cs="Arial"/>
        </w:rPr>
      </w:pPr>
      <w:r>
        <w:rPr>
          <w:rFonts w:ascii="Arial" w:eastAsia="Times New Roman" w:hAnsi="Arial" w:cs="Arial"/>
          <w:b/>
          <w:lang w:eastAsia="pt-BR"/>
        </w:rPr>
        <w:t>12</w:t>
      </w:r>
      <w:r w:rsidRPr="00B04D45">
        <w:rPr>
          <w:rFonts w:ascii="Arial" w:eastAsia="Times New Roman" w:hAnsi="Arial" w:cs="Arial"/>
          <w:b/>
          <w:lang w:eastAsia="pt-BR"/>
        </w:rPr>
        <w:t xml:space="preserve">.2.3. </w:t>
      </w:r>
      <w:r w:rsidRPr="00B04D45">
        <w:rPr>
          <w:rFonts w:ascii="Arial" w:hAnsi="Arial" w:cs="Arial"/>
        </w:rPr>
        <w:t xml:space="preserve">Responsabilizar-se pela qualidade dos produtos, se obrigando a </w:t>
      </w:r>
      <w:r w:rsidRPr="00B04D45">
        <w:rPr>
          <w:rFonts w:ascii="Arial" w:eastAsia="Times New Roman" w:hAnsi="Arial" w:cs="Arial"/>
          <w:lang w:eastAsia="pt-BR"/>
        </w:rPr>
        <w:t>substituir, repor ou trocar</w:t>
      </w:r>
      <w:r w:rsidRPr="00B04D45">
        <w:rPr>
          <w:rFonts w:ascii="Arial" w:hAnsi="Arial" w:cs="Arial"/>
        </w:rPr>
        <w:t>, caso se comprove a má qualidade, ou fora das especificações técnicas e padrões de qualidade, sem nenhum ônus para a CONTRATANTE;</w:t>
      </w:r>
    </w:p>
    <w:p w14:paraId="565E13B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.2.4. </w:t>
      </w:r>
      <w:r w:rsidRPr="00B04D45">
        <w:rPr>
          <w:rFonts w:ascii="Arial" w:hAnsi="Arial" w:cs="Arial"/>
        </w:rPr>
        <w:t>Observar, rigorosamente, a qualidade e o prazo de validade dos produtos fornecidos e assegurar a qualidade sanitária destes</w:t>
      </w:r>
      <w:r w:rsidRPr="00B04D45">
        <w:rPr>
          <w:rFonts w:ascii="Arial" w:eastAsia="Times New Roman" w:hAnsi="Arial" w:cs="Arial"/>
          <w:color w:val="000000"/>
          <w:lang w:eastAsia="pt-BR"/>
        </w:rPr>
        <w:t xml:space="preserve">. </w:t>
      </w:r>
    </w:p>
    <w:p w14:paraId="72271C8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17E916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.2.5. </w:t>
      </w:r>
      <w:r w:rsidRPr="00B04D45">
        <w:rPr>
          <w:rFonts w:ascii="Arial" w:hAnsi="Arial" w:cs="Arial"/>
        </w:rPr>
        <w:t>Os materiais deverão ser entregues embalados, de forma a não ser danificado durante as operações de transporte e descarga no local da entrega e deverá observar normas de conservação e empilhamento máximo indicado nas caixas pela fabricante</w:t>
      </w:r>
      <w:r w:rsidRPr="00B04D45">
        <w:rPr>
          <w:rFonts w:ascii="Arial" w:eastAsia="Times New Roman" w:hAnsi="Arial" w:cs="Arial"/>
          <w:color w:val="000000"/>
          <w:lang w:eastAsia="pt-BR"/>
        </w:rPr>
        <w:t xml:space="preserve">. </w:t>
      </w:r>
    </w:p>
    <w:p w14:paraId="4F9E04E6"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7C2EC08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.2.6. </w:t>
      </w:r>
      <w:r w:rsidRPr="00B04D45">
        <w:rPr>
          <w:rFonts w:ascii="Arial" w:hAnsi="Arial" w:cs="Arial"/>
        </w:rPr>
        <w:t>Os materiais deverão estar acondicionados em embalagens apropriadas e lacradas que garantam a sua validade na temperatura especificada pelo fabricante no rótulo de cada embalagem.</w:t>
      </w:r>
    </w:p>
    <w:p w14:paraId="289CADC5"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DC3375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.2.7. </w:t>
      </w:r>
      <w:r w:rsidRPr="00B04D45">
        <w:rPr>
          <w:rFonts w:ascii="Arial" w:hAnsi="Arial" w:cs="Arial"/>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14:paraId="652F814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A7ED40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.2.8. </w:t>
      </w:r>
      <w:r w:rsidRPr="00B04D45">
        <w:rPr>
          <w:rFonts w:ascii="Arial" w:eastAsia="Times New Roman" w:hAnsi="Arial" w:cs="Arial"/>
          <w:color w:val="000000"/>
          <w:lang w:eastAsia="pt-BR"/>
        </w:rPr>
        <w:t xml:space="preserve">Comunicar ao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E9A32CC"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C9B6C7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.2.9. </w:t>
      </w:r>
      <w:r w:rsidRPr="00B04D45">
        <w:rPr>
          <w:rFonts w:ascii="Arial" w:eastAsia="Times New Roman" w:hAnsi="Arial" w:cs="Arial"/>
          <w:color w:val="000000"/>
          <w:lang w:eastAsia="pt-BR"/>
        </w:rPr>
        <w:t xml:space="preserve">Responder objetivamente por quaisquer danos pessoais ou materiais decorrentes da entrega do produto, seja por vício de fabricação ou por ação ou omissão de seus empregados. </w:t>
      </w:r>
    </w:p>
    <w:p w14:paraId="119BE499"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49D883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.2.10. </w:t>
      </w:r>
      <w:r w:rsidRPr="00B04D45">
        <w:rPr>
          <w:rFonts w:ascii="Arial" w:eastAsia="Times New Roman" w:hAnsi="Arial" w:cs="Arial"/>
          <w:color w:val="000000"/>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A80710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C7C6C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.2.11. </w:t>
      </w:r>
      <w:r w:rsidRPr="00B04D45">
        <w:rPr>
          <w:rFonts w:ascii="Arial" w:hAnsi="Arial" w:cs="Arial"/>
        </w:rPr>
        <w:t xml:space="preserve">Arcar com </w:t>
      </w:r>
      <w:r w:rsidRPr="00B04D45">
        <w:rPr>
          <w:rFonts w:ascii="Arial" w:eastAsia="Times New Roman" w:hAnsi="Arial" w:cs="Arial"/>
          <w:color w:val="000000"/>
          <w:lang w:eastAsia="pt-BR"/>
        </w:rPr>
        <w:t>pagamento de todos os encargos trabalhistas, fiscais, previdenciários, securitários e outros advindos da execução do objeto</w:t>
      </w:r>
      <w:r w:rsidRPr="00B04D45">
        <w:rPr>
          <w:rFonts w:ascii="Arial" w:hAnsi="Arial" w:cs="Arial"/>
        </w:rPr>
        <w:t xml:space="preserve">, isentando o Município de </w:t>
      </w:r>
      <w:proofErr w:type="spellStart"/>
      <w:r w:rsidRPr="00B04D45">
        <w:rPr>
          <w:rFonts w:ascii="Arial" w:hAnsi="Arial" w:cs="Arial"/>
        </w:rPr>
        <w:t>Itambaracá</w:t>
      </w:r>
      <w:proofErr w:type="spellEnd"/>
      <w:r w:rsidRPr="00B04D45">
        <w:rPr>
          <w:rFonts w:ascii="Arial" w:hAnsi="Arial" w:cs="Arial"/>
        </w:rPr>
        <w:t xml:space="preserve"> de </w:t>
      </w:r>
      <w:r w:rsidRPr="00B04D45">
        <w:rPr>
          <w:rFonts w:ascii="Arial" w:eastAsia="Times New Roman" w:hAnsi="Arial" w:cs="Arial"/>
          <w:color w:val="000000"/>
          <w:lang w:eastAsia="pt-BR"/>
        </w:rPr>
        <w:t>quaisquer ônus e responsabilidades.</w:t>
      </w:r>
    </w:p>
    <w:p w14:paraId="0C6170CE"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1314769"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.2.12. </w:t>
      </w:r>
      <w:r w:rsidRPr="00B04D45">
        <w:rPr>
          <w:rFonts w:ascii="Arial" w:eastAsia="Times New Roman" w:hAnsi="Arial" w:cs="Arial"/>
          <w:lang w:eastAsia="pt-BR"/>
        </w:rPr>
        <w:t>Manter durante toda a execução contratual, em compatibilidade com as obrigações assumidas, todas as condições de habilitação e qualificação exigidas na licitação.</w:t>
      </w:r>
    </w:p>
    <w:p w14:paraId="2A8D3FF1" w14:textId="77777777" w:rsidR="00FF003E" w:rsidRPr="00B04D45" w:rsidRDefault="00FF003E" w:rsidP="00FF003E">
      <w:pPr>
        <w:spacing w:after="0" w:line="240" w:lineRule="auto"/>
        <w:ind w:right="-54"/>
        <w:jc w:val="both"/>
        <w:rPr>
          <w:rFonts w:ascii="Arial" w:eastAsia="Times New Roman" w:hAnsi="Arial" w:cs="Arial"/>
          <w:b/>
          <w:lang w:eastAsia="pt-BR"/>
        </w:rPr>
      </w:pPr>
    </w:p>
    <w:p w14:paraId="07DACE41" w14:textId="77777777" w:rsidR="00FF003E" w:rsidRPr="00B04D45" w:rsidRDefault="00FF003E" w:rsidP="00FF003E">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.3. </w:t>
      </w:r>
      <w:r w:rsidRPr="00B04D45">
        <w:rPr>
          <w:rFonts w:ascii="Arial" w:eastAsia="Times New Roman" w:hAnsi="Arial" w:cs="Arial"/>
          <w:color w:val="000000"/>
          <w:lang w:eastAsia="pt-BR"/>
        </w:rPr>
        <w:t xml:space="preserve">Constituem obrigações </w:t>
      </w:r>
      <w:r w:rsidRPr="00B04D45">
        <w:rPr>
          <w:rFonts w:ascii="Arial" w:eastAsia="Times New Roman" w:hAnsi="Arial" w:cs="Arial"/>
          <w:b/>
          <w:color w:val="000000"/>
          <w:u w:val="single"/>
          <w:lang w:eastAsia="pt-BR"/>
        </w:rPr>
        <w:t>DO</w:t>
      </w:r>
      <w:r w:rsidRPr="00B04D45">
        <w:rPr>
          <w:rFonts w:ascii="Arial" w:eastAsia="Times New Roman" w:hAnsi="Arial" w:cs="Arial"/>
          <w:color w:val="000000"/>
          <w:u w:val="single"/>
          <w:lang w:eastAsia="pt-BR"/>
        </w:rPr>
        <w:t xml:space="preserve"> </w:t>
      </w:r>
      <w:r w:rsidRPr="00B04D45">
        <w:rPr>
          <w:rFonts w:ascii="Arial" w:eastAsia="Times New Roman" w:hAnsi="Arial" w:cs="Arial"/>
          <w:b/>
          <w:bCs/>
          <w:color w:val="000000"/>
          <w:u w:val="single"/>
          <w:lang w:eastAsia="pt-BR"/>
        </w:rPr>
        <w:t>CONTRATANTE</w:t>
      </w:r>
      <w:r w:rsidRPr="00B04D45">
        <w:rPr>
          <w:rFonts w:ascii="Arial" w:eastAsia="Times New Roman" w:hAnsi="Arial" w:cs="Arial"/>
          <w:color w:val="000000"/>
          <w:lang w:eastAsia="pt-BR"/>
        </w:rPr>
        <w:t>:</w:t>
      </w:r>
    </w:p>
    <w:p w14:paraId="702754F3"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FF2D7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.3.1.</w:t>
      </w:r>
      <w:r w:rsidRPr="00B04D45">
        <w:rPr>
          <w:rFonts w:ascii="Arial" w:eastAsia="Times New Roman" w:hAnsi="Arial" w:cs="Arial"/>
          <w:color w:val="000000"/>
          <w:lang w:eastAsia="pt-BR"/>
        </w:rPr>
        <w:t xml:space="preserve"> Requisitar o objeto, por meio de Solicitação de Fornecimento, conforme as necessidades da Secretaria Requisitante. </w:t>
      </w:r>
    </w:p>
    <w:p w14:paraId="1232DEC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4996C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.3.2.</w:t>
      </w:r>
      <w:r w:rsidRPr="00B04D45">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4CE1A6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07C25332"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.3.3</w:t>
      </w:r>
      <w:r w:rsidRPr="00B04D45">
        <w:rPr>
          <w:rFonts w:ascii="Arial" w:eastAsia="Times New Roman" w:hAnsi="Arial" w:cs="Arial"/>
          <w:color w:val="000000"/>
          <w:lang w:eastAsia="pt-BR"/>
        </w:rPr>
        <w:t xml:space="preserve">. Proporcionar condições à licitante vencedora para que possa fornecer o produto dentro das normas estabelecidas. </w:t>
      </w:r>
    </w:p>
    <w:p w14:paraId="44FE5D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D5354F8"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.3.4.</w:t>
      </w:r>
      <w:r w:rsidRPr="00B04D45">
        <w:rPr>
          <w:rFonts w:ascii="Arial" w:eastAsia="Times New Roman" w:hAnsi="Arial" w:cs="Arial"/>
          <w:color w:val="000000"/>
          <w:lang w:eastAsia="pt-BR"/>
        </w:rPr>
        <w:t xml:space="preserve"> Comunicar à licitante vencedora qualquer irregularidade na entrega do produto e interromper imediatamente o fornecimento se for o caso. </w:t>
      </w:r>
    </w:p>
    <w:p w14:paraId="30EFB2A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6A523D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.3.5. </w:t>
      </w:r>
      <w:r w:rsidRPr="00B04D45">
        <w:rPr>
          <w:rFonts w:ascii="Arial" w:eastAsia="Times New Roman" w:hAnsi="Arial" w:cs="Arial"/>
          <w:color w:val="000000"/>
          <w:lang w:eastAsia="pt-BR"/>
        </w:rPr>
        <w:t xml:space="preserve">Prestar as informações e os esclarecimentos que venham a ser solicitados pela licitante vencedora. </w:t>
      </w:r>
    </w:p>
    <w:p w14:paraId="385D601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13B98B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.3.6. </w:t>
      </w:r>
      <w:r w:rsidRPr="00B04D45">
        <w:rPr>
          <w:rFonts w:ascii="Arial" w:eastAsia="Times New Roman" w:hAnsi="Arial" w:cs="Arial"/>
          <w:color w:val="000000"/>
          <w:lang w:eastAsia="pt-BR"/>
        </w:rPr>
        <w:t xml:space="preserve">Impedir que terceiros forneçam o objeto deste edital. </w:t>
      </w:r>
    </w:p>
    <w:p w14:paraId="165F4A5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60B4217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.3.7. </w:t>
      </w:r>
      <w:r w:rsidRPr="00B04D45">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79745945"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p>
    <w:p w14:paraId="7F91AF1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lastRenderedPageBreak/>
        <w:t xml:space="preserve">CLÁUSULA DÉCIMA </w:t>
      </w:r>
      <w:r>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 xml:space="preserve">Da Fiscalização e Acompanhamento </w:t>
      </w:r>
    </w:p>
    <w:p w14:paraId="12F7DFE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4A5557D7"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Caberá ao gestor da Ata de Registro de Preços a quem compete todas as ações necessárias ao fiel cumprimento das condições estipuladas nesta Ata de Registro de Preços e ainda: </w:t>
      </w:r>
    </w:p>
    <w:p w14:paraId="4717B26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Propor ao órgão competente, a aplicação das penalidades previstas nesta Ata de Registro de Preços e na legislação, no caso de constatar irregularidade cometida pela CONTRATADA; </w:t>
      </w:r>
    </w:p>
    <w:p w14:paraId="73246824"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receber do fiscal as informações e documentos pertinentes à execução do objeto contratado; </w:t>
      </w:r>
    </w:p>
    <w:p w14:paraId="56BC32E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0CF98B48"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5C6107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V - propor medidas que melhorem a execução da Ata de Registro de Preços.</w:t>
      </w:r>
    </w:p>
    <w:p w14:paraId="117AB100"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p>
    <w:p w14:paraId="2AE4F790"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Caberá aos fiscais da Ata de Registro de Preços, o acompanhamento da execução do objeto da presente contratação, informando ao gestor da Ata de Registro de Preços as ocorrências que possam prejudicar o bom andamento da</w:t>
      </w:r>
      <w:proofErr w:type="gramStart"/>
      <w:r w:rsidRPr="00A00FE1">
        <w:rPr>
          <w:rFonts w:ascii="Arial" w:hAnsi="Arial" w:cs="Arial"/>
          <w:color w:val="000000"/>
          <w:sz w:val="23"/>
          <w:szCs w:val="23"/>
        </w:rPr>
        <w:t xml:space="preserve">  </w:t>
      </w:r>
      <w:proofErr w:type="gramEnd"/>
      <w:r w:rsidRPr="00A00FE1">
        <w:rPr>
          <w:rFonts w:ascii="Arial" w:hAnsi="Arial" w:cs="Arial"/>
          <w:color w:val="000000"/>
          <w:sz w:val="23"/>
          <w:szCs w:val="23"/>
        </w:rPr>
        <w:t xml:space="preserve">execução do objeto e ainda: </w:t>
      </w:r>
    </w:p>
    <w:p w14:paraId="2CFA096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atestar, em documento hábil, o fornecimento, após conferência prévia </w:t>
      </w:r>
      <w:proofErr w:type="gramStart"/>
      <w:r w:rsidRPr="00A00FE1">
        <w:rPr>
          <w:rFonts w:ascii="Arial" w:hAnsi="Arial" w:cs="Arial"/>
          <w:color w:val="000000"/>
          <w:sz w:val="23"/>
          <w:szCs w:val="23"/>
        </w:rPr>
        <w:t>do objeto contratado encaminhar</w:t>
      </w:r>
      <w:proofErr w:type="gramEnd"/>
      <w:r w:rsidRPr="00A00FE1">
        <w:rPr>
          <w:rFonts w:ascii="Arial" w:hAnsi="Arial" w:cs="Arial"/>
          <w:color w:val="000000"/>
          <w:sz w:val="23"/>
          <w:szCs w:val="23"/>
        </w:rPr>
        <w:t xml:space="preserve"> os documentos pertinentes ao gestor para certificação; </w:t>
      </w:r>
    </w:p>
    <w:p w14:paraId="0F46C5AD"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confrontar os preços e quantidades constantes da nota fiscal com os estabelecidos na Ata de Registro de Preços; </w:t>
      </w:r>
    </w:p>
    <w:p w14:paraId="291A45D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6FF6AB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comunicar ao gestor eventuais atrasos nos prazos de entrega e/ou execução do objeto, bem como os pedidos de prorrogação, se for o caso; </w:t>
      </w:r>
    </w:p>
    <w:p w14:paraId="6519E41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acompanhar a execução contratual, informando ao gestor do contrato </w:t>
      </w:r>
      <w:proofErr w:type="gramStart"/>
      <w:r w:rsidRPr="00A00FE1">
        <w:rPr>
          <w:rFonts w:ascii="Arial" w:hAnsi="Arial" w:cs="Arial"/>
          <w:color w:val="000000"/>
          <w:sz w:val="23"/>
          <w:szCs w:val="23"/>
        </w:rPr>
        <w:t>as</w:t>
      </w:r>
      <w:proofErr w:type="gramEnd"/>
      <w:r w:rsidRPr="00A00FE1">
        <w:rPr>
          <w:rFonts w:ascii="Arial" w:hAnsi="Arial" w:cs="Arial"/>
          <w:color w:val="000000"/>
          <w:sz w:val="23"/>
          <w:szCs w:val="23"/>
        </w:rPr>
        <w:t xml:space="preserve"> ocorrências que possam prejudicar o bom andamento do fornecimento; </w:t>
      </w:r>
    </w:p>
    <w:p w14:paraId="2D4FE1DB"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6C985B6F"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.3.</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A fiscalização de que trata este item não exclui nem reduz a responsabilidade da CONTRATADA</w:t>
      </w:r>
      <w:r w:rsidRPr="00A00FE1">
        <w:rPr>
          <w:rFonts w:ascii="Arial" w:hAnsi="Arial" w:cs="Arial"/>
          <w:b/>
          <w:bCs/>
          <w:color w:val="000000"/>
          <w:sz w:val="23"/>
          <w:szCs w:val="23"/>
        </w:rPr>
        <w:t xml:space="preserve">, </w:t>
      </w:r>
      <w:r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2BF8991A"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1643F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.4.</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039A2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5E17730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.5.</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Ao CONTRATANTE não caberá qualquer ônus pela rejeição dos produtos considerados inadequados. </w:t>
      </w:r>
    </w:p>
    <w:p w14:paraId="44A49CD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7A2116D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.6.</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Por força do contido no art. 68, da Lei n. 8.666/93, a CONTRATADA, por ocasião da assinatura da Ata de Registro de Preços, deverá indicar preposto, </w:t>
      </w:r>
      <w:r w:rsidRPr="00A00FE1">
        <w:rPr>
          <w:rFonts w:ascii="Arial" w:hAnsi="Arial" w:cs="Arial"/>
          <w:b/>
          <w:bCs/>
          <w:color w:val="000000"/>
          <w:sz w:val="23"/>
          <w:szCs w:val="23"/>
        </w:rPr>
        <w:t xml:space="preserve">aceito </w:t>
      </w:r>
      <w:r w:rsidRPr="00A00FE1">
        <w:rPr>
          <w:rFonts w:ascii="Arial" w:hAnsi="Arial" w:cs="Arial"/>
          <w:color w:val="000000"/>
          <w:sz w:val="23"/>
          <w:szCs w:val="23"/>
        </w:rPr>
        <w:t xml:space="preserve">pelo fiscal deste contrato, para representá-la sempre que for necessário. </w:t>
      </w:r>
    </w:p>
    <w:p w14:paraId="62769EFB"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BDF1B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.7.</w:t>
      </w:r>
      <w:r w:rsidRPr="00A00FE1">
        <w:rPr>
          <w:rFonts w:ascii="Arial" w:hAnsi="Arial" w:cs="Arial"/>
          <w:color w:val="000000"/>
          <w:sz w:val="23"/>
          <w:szCs w:val="23"/>
        </w:rPr>
        <w:t xml:space="preserve">. Ao preposto da CONTRATADA competirá, entre outras atribuições: </w:t>
      </w:r>
    </w:p>
    <w:p w14:paraId="40EE5D28"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1378AE90"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17CD746D"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3FF83039"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lastRenderedPageBreak/>
        <w:t xml:space="preserve">d) comunicar eventuais irregularidades de caráter urgente, por escrito, ao fiscal da Ata de Registro de Preços com os esclarecimentos julgados necessários. </w:t>
      </w:r>
    </w:p>
    <w:p w14:paraId="2F5EBE2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60B15733" w14:textId="77777777" w:rsidR="00FF003E" w:rsidRPr="009C6007" w:rsidRDefault="00FF003E" w:rsidP="00FF003E">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Pr="000E3D76">
        <w:rPr>
          <w:rFonts w:ascii="Arial" w:hAnsi="Arial" w:cs="Arial"/>
          <w:b/>
          <w:u w:val="single"/>
        </w:rPr>
        <w:t>DA GESTÃO, FISCALIZAÇÃO E RECEBIMENTO:</w:t>
      </w:r>
      <w:r w:rsidRPr="009C6007">
        <w:rPr>
          <w:rFonts w:ascii="Arial" w:hAnsi="Arial" w:cs="Arial"/>
          <w:b/>
        </w:rPr>
        <w:t xml:space="preserve"> </w:t>
      </w:r>
    </w:p>
    <w:p w14:paraId="0E6B1D7E" w14:textId="77777777" w:rsidR="00FF003E" w:rsidRPr="009C6007" w:rsidRDefault="00FF003E" w:rsidP="00FF003E">
      <w:pPr>
        <w:autoSpaceDE w:val="0"/>
        <w:autoSpaceDN w:val="0"/>
        <w:adjustRightInd w:val="0"/>
        <w:spacing w:after="0" w:line="240" w:lineRule="auto"/>
        <w:jc w:val="both"/>
        <w:rPr>
          <w:rFonts w:ascii="Arial" w:hAnsi="Arial" w:cs="Arial"/>
          <w:b/>
        </w:rPr>
      </w:pPr>
    </w:p>
    <w:p w14:paraId="3E5715B5"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14</w:t>
      </w:r>
      <w:r w:rsidRPr="00B04D45">
        <w:rPr>
          <w:rFonts w:ascii="Arial" w:hAnsi="Arial" w:cs="Arial"/>
          <w:b/>
        </w:rPr>
        <w:t xml:space="preserve">.1 </w:t>
      </w:r>
      <w:r w:rsidRPr="00B04D45">
        <w:rPr>
          <w:rFonts w:ascii="Arial" w:hAnsi="Arial" w:cs="Arial"/>
        </w:rPr>
        <w:t>A fiscalização da execução do objeto da Ata de Registro de Preços será realizada pela Secretaria Municipal de Saúde, através dos servidores indicado abaixo, o qual atuará no acompanhamento das solicitações, entrega e recebimento dos produtos:</w:t>
      </w:r>
    </w:p>
    <w:p w14:paraId="2DE89DAB"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4FF56596" w14:textId="77777777" w:rsidR="00FF003E" w:rsidRPr="00B04D45" w:rsidRDefault="00FF003E" w:rsidP="00FF003E">
      <w:pPr>
        <w:spacing w:after="0" w:line="240" w:lineRule="auto"/>
        <w:ind w:right="-101"/>
        <w:jc w:val="both"/>
        <w:rPr>
          <w:rFonts w:ascii="Arial" w:eastAsia="Times New Roman" w:hAnsi="Arial" w:cs="Arial"/>
          <w:b/>
          <w:u w:val="single"/>
          <w:lang w:eastAsia="pt-BR"/>
        </w:rPr>
      </w:pPr>
      <w:r>
        <w:rPr>
          <w:rFonts w:ascii="Arial" w:hAnsi="Arial" w:cs="Arial"/>
          <w:b/>
          <w:color w:val="000000"/>
        </w:rPr>
        <w:t>14</w:t>
      </w:r>
      <w:r w:rsidRPr="00B04D45">
        <w:rPr>
          <w:rFonts w:ascii="Arial" w:hAnsi="Arial" w:cs="Arial"/>
          <w:b/>
          <w:color w:val="000000"/>
        </w:rPr>
        <w:t>.2</w:t>
      </w:r>
      <w:r w:rsidRPr="00B04D45">
        <w:rPr>
          <w:rFonts w:ascii="Arial" w:hAnsi="Arial" w:cs="Arial"/>
          <w:color w:val="000000"/>
        </w:rPr>
        <w:t xml:space="preserve">. </w:t>
      </w:r>
      <w:r w:rsidRPr="00B04D45">
        <w:rPr>
          <w:rFonts w:ascii="Arial" w:eastAsia="Calibri" w:hAnsi="Arial" w:cs="Arial"/>
          <w:color w:val="000000"/>
        </w:rPr>
        <w:t xml:space="preserve">O gestor do contrato é o (a) </w:t>
      </w:r>
      <w:proofErr w:type="spellStart"/>
      <w:r w:rsidRPr="00B04D45">
        <w:rPr>
          <w:rFonts w:ascii="Arial" w:eastAsia="Calibri" w:hAnsi="Arial" w:cs="Arial"/>
          <w:color w:val="000000"/>
        </w:rPr>
        <w:t>Sr</w:t>
      </w:r>
      <w:proofErr w:type="spellEnd"/>
      <w:r w:rsidRPr="00B04D45">
        <w:rPr>
          <w:rFonts w:ascii="Arial" w:eastAsia="Calibri" w:hAnsi="Arial" w:cs="Arial"/>
          <w:color w:val="000000"/>
        </w:rPr>
        <w:t xml:space="preserve">(a). Fabiana </w:t>
      </w:r>
      <w:proofErr w:type="spellStart"/>
      <w:r w:rsidRPr="00B04D45">
        <w:rPr>
          <w:rFonts w:ascii="Arial" w:eastAsia="Calibri" w:hAnsi="Arial" w:cs="Arial"/>
          <w:color w:val="000000"/>
        </w:rPr>
        <w:t>Odorizzio</w:t>
      </w:r>
      <w:proofErr w:type="spellEnd"/>
      <w:r w:rsidRPr="00B04D45">
        <w:rPr>
          <w:rFonts w:ascii="Arial" w:eastAsia="Calibri" w:hAnsi="Arial" w:cs="Arial"/>
          <w:color w:val="000000"/>
        </w:rPr>
        <w:t xml:space="preserve"> de Souza, designado pela Portaria nº 119/2019.</w:t>
      </w:r>
    </w:p>
    <w:p w14:paraId="14471BBD"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06FFD8E3"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.3. O</w:t>
      </w:r>
      <w:r w:rsidRPr="00B04D45">
        <w:rPr>
          <w:rFonts w:ascii="Arial" w:hAnsi="Arial" w:cs="Arial"/>
          <w:color w:val="000000"/>
        </w:rPr>
        <w:t xml:space="preserve"> responsável pelo Acompanhamento e Fiscalização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Vanessa Gonçalves Ferreira e Larissa Santos Gomes, designado pela Portaria nº 010/2020.</w:t>
      </w:r>
    </w:p>
    <w:p w14:paraId="20302AEC"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72EB6AE2"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.4.</w:t>
      </w:r>
      <w:r w:rsidRPr="00B04D45">
        <w:rPr>
          <w:rFonts w:ascii="Arial" w:hAnsi="Arial" w:cs="Arial"/>
          <w:color w:val="000000"/>
        </w:rPr>
        <w:t xml:space="preserve"> O responsável pelo recebimento do objeto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w:t>
      </w:r>
      <w:r w:rsidRPr="00B04D45">
        <w:rPr>
          <w:rFonts w:ascii="Arial" w:hAnsi="Arial" w:cs="Arial"/>
        </w:rPr>
        <w:t>Silvana de Lima Martins e Larissa dos Santos Gomes</w:t>
      </w:r>
      <w:r w:rsidRPr="00B04D45">
        <w:rPr>
          <w:rFonts w:ascii="Arial" w:hAnsi="Arial" w:cs="Arial"/>
          <w:color w:val="000000"/>
        </w:rPr>
        <w:t>, designado pela Portaria nº 009/2020.</w:t>
      </w:r>
    </w:p>
    <w:p w14:paraId="4C70676C" w14:textId="77777777" w:rsidR="00FF003E"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0F3C75E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bCs/>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QUINTA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sz w:val="23"/>
          <w:szCs w:val="23"/>
          <w:u w:val="single"/>
          <w:lang w:eastAsia="pt-BR"/>
        </w:rPr>
        <w:t>Da</w:t>
      </w:r>
      <w:r w:rsidRPr="00A00FE1">
        <w:rPr>
          <w:rFonts w:ascii="Arial" w:eastAsia="Times New Roman" w:hAnsi="Arial" w:cs="Arial"/>
          <w:b/>
          <w:bCs/>
          <w:spacing w:val="1"/>
          <w:sz w:val="23"/>
          <w:szCs w:val="23"/>
          <w:u w:val="single"/>
          <w:lang w:eastAsia="pt-BR"/>
        </w:rPr>
        <w:t xml:space="preserve"> </w:t>
      </w:r>
      <w:r w:rsidRPr="00A00FE1">
        <w:rPr>
          <w:rFonts w:ascii="Arial" w:eastAsia="Times New Roman" w:hAnsi="Arial" w:cs="Arial"/>
          <w:b/>
          <w:bCs/>
          <w:sz w:val="23"/>
          <w:szCs w:val="23"/>
          <w:u w:val="single"/>
          <w:lang w:eastAsia="pt-BR"/>
        </w:rPr>
        <w:t>Publicação</w:t>
      </w:r>
    </w:p>
    <w:p w14:paraId="1D82CB7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3DC4A42B"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Em </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onformidade com o disposto no parágrafo úni</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 do art. 61 da Lei nº 8.666/93,</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será</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publicado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o extrato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instrumento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pacing w:val="1"/>
          <w:sz w:val="23"/>
          <w:szCs w:val="23"/>
          <w:lang w:eastAsia="pt-BR"/>
        </w:rPr>
        <w:t>d</w:t>
      </w:r>
      <w:r w:rsidRPr="00A00FE1">
        <w:rPr>
          <w:rFonts w:ascii="Arial" w:eastAsia="Times New Roman" w:hAnsi="Arial" w:cs="Arial"/>
          <w:sz w:val="23"/>
          <w:szCs w:val="23"/>
          <w:lang w:eastAsia="pt-BR"/>
        </w:rPr>
        <w:t>a Ata de Registro de Preços</w:t>
      </w:r>
      <w:r w:rsidRPr="00A00FE1">
        <w:rPr>
          <w:rFonts w:ascii="Arial" w:eastAsia="Times New Roman" w:hAnsi="Arial" w:cs="Arial"/>
          <w:spacing w:val="1"/>
          <w:sz w:val="23"/>
          <w:szCs w:val="23"/>
          <w:lang w:eastAsia="pt-BR"/>
        </w:rPr>
        <w:t xml:space="preserve"> (Ata SRP) </w:t>
      </w:r>
      <w:r w:rsidRPr="00A00FE1">
        <w:rPr>
          <w:rFonts w:ascii="Arial" w:eastAsia="Times New Roman" w:hAnsi="Arial" w:cs="Arial"/>
          <w:sz w:val="23"/>
          <w:szCs w:val="23"/>
          <w:lang w:eastAsia="pt-BR"/>
        </w:rPr>
        <w:t>no</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Jornal Diário Oficial dos Municípios do Paraná.</w:t>
      </w:r>
    </w:p>
    <w:p w14:paraId="3BDADCD7"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5656E81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A Ata de Registro de Preços será publicada no Sitio da Prefeitura Municipal – </w:t>
      </w:r>
      <w:hyperlink r:id="rId8" w:history="1">
        <w:r w:rsidRPr="00A00FE1">
          <w:rPr>
            <w:rFonts w:ascii="Arial" w:eastAsia="Times New Roman" w:hAnsi="Arial" w:cs="Arial"/>
            <w:color w:val="0000FF"/>
            <w:sz w:val="23"/>
            <w:szCs w:val="23"/>
            <w:u w:val="single"/>
            <w:lang w:eastAsia="pt-BR"/>
          </w:rPr>
          <w:t>www.itambaraca.pr.gov.br</w:t>
        </w:r>
      </w:hyperlink>
      <w:r w:rsidRPr="00A00FE1">
        <w:rPr>
          <w:rFonts w:ascii="Arial" w:eastAsia="Times New Roman" w:hAnsi="Arial" w:cs="Arial"/>
          <w:sz w:val="23"/>
          <w:szCs w:val="23"/>
          <w:lang w:eastAsia="pt-BR"/>
        </w:rPr>
        <w:t xml:space="preserve">, sendo republicada trimestralmente conforme determina a Lei nº 8.666/93, no Art. 15§2º. </w:t>
      </w:r>
    </w:p>
    <w:p w14:paraId="5F11A45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42DAD1CF" w14:textId="77777777" w:rsidR="00FF003E" w:rsidRPr="00A00FE1" w:rsidRDefault="00FF003E" w:rsidP="00FF003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3"/>
          <w:szCs w:val="23"/>
          <w:u w:val="single"/>
          <w:lang w:eastAsia="pt-BR"/>
        </w:rPr>
      </w:pPr>
      <w:r w:rsidRPr="00A00FE1">
        <w:rPr>
          <w:rFonts w:ascii="Arial" w:eastAsia="Times New Roman" w:hAnsi="Arial" w:cs="Arial"/>
          <w:b/>
          <w:snapToGrid w:val="0"/>
          <w:color w:val="000000"/>
          <w:sz w:val="23"/>
          <w:szCs w:val="23"/>
          <w:u w:val="single"/>
          <w:lang w:eastAsia="pt-BR"/>
        </w:rPr>
        <w:t xml:space="preserve">CLÁUSULA DÉCIMA </w:t>
      </w:r>
      <w:r>
        <w:rPr>
          <w:rFonts w:ascii="Arial" w:eastAsia="Times New Roman" w:hAnsi="Arial" w:cs="Arial"/>
          <w:b/>
          <w:snapToGrid w:val="0"/>
          <w:color w:val="000000"/>
          <w:sz w:val="23"/>
          <w:szCs w:val="23"/>
          <w:u w:val="single"/>
          <w:lang w:eastAsia="pt-BR"/>
        </w:rPr>
        <w:t>SEXTA</w:t>
      </w:r>
      <w:r w:rsidRPr="00A00FE1">
        <w:rPr>
          <w:rFonts w:ascii="Arial" w:eastAsia="Times New Roman" w:hAnsi="Arial" w:cs="Arial"/>
          <w:b/>
          <w:snapToGrid w:val="0"/>
          <w:color w:val="000000"/>
          <w:sz w:val="23"/>
          <w:szCs w:val="23"/>
          <w:u w:val="single"/>
          <w:lang w:eastAsia="pt-BR"/>
        </w:rPr>
        <w:t xml:space="preserve">: </w:t>
      </w:r>
      <w:r w:rsidRPr="00A00FE1">
        <w:rPr>
          <w:rFonts w:ascii="Arial" w:hAnsi="Arial" w:cs="Arial"/>
          <w:b/>
          <w:bCs/>
          <w:sz w:val="23"/>
          <w:szCs w:val="23"/>
          <w:u w:val="single"/>
        </w:rPr>
        <w:t>Legislação Aplicável</w:t>
      </w:r>
    </w:p>
    <w:p w14:paraId="5FAFC61E" w14:textId="77777777" w:rsidR="00FF003E" w:rsidRPr="00A00FE1" w:rsidRDefault="00FF003E" w:rsidP="00FF003E">
      <w:pPr>
        <w:spacing w:after="0" w:line="240" w:lineRule="auto"/>
        <w:ind w:right="-101"/>
        <w:jc w:val="both"/>
        <w:rPr>
          <w:rFonts w:ascii="Arial" w:eastAsia="Times New Roman" w:hAnsi="Arial" w:cs="Arial"/>
          <w:b/>
          <w:sz w:val="23"/>
          <w:szCs w:val="23"/>
          <w:lang w:eastAsia="pt-BR"/>
        </w:rPr>
      </w:pPr>
    </w:p>
    <w:p w14:paraId="75505785"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Pr>
          <w:rFonts w:ascii="Arial" w:eastAsia="Times New Roman" w:hAnsi="Arial" w:cs="Arial"/>
          <w:b/>
          <w:sz w:val="23"/>
          <w:szCs w:val="23"/>
          <w:lang w:eastAsia="pt-BR"/>
        </w:rPr>
        <w:t>16</w:t>
      </w:r>
      <w:r w:rsidRPr="00A00FE1">
        <w:rPr>
          <w:rFonts w:ascii="Arial" w:eastAsia="Times New Roman" w:hAnsi="Arial" w:cs="Arial"/>
          <w:sz w:val="23"/>
          <w:szCs w:val="23"/>
          <w:lang w:eastAsia="pt-BR"/>
        </w:rPr>
        <w:t>.</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263A755D"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p>
    <w:p w14:paraId="2BB547EE"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6</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4953273"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ABD606F"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r w:rsidRPr="00A00FE1">
        <w:rPr>
          <w:rFonts w:ascii="Arial" w:eastAsia="Times New Roman" w:hAnsi="Arial" w:cs="Arial"/>
          <w:b/>
          <w:snapToGrid w:val="0"/>
          <w:color w:val="000000"/>
          <w:sz w:val="23"/>
          <w:szCs w:val="23"/>
          <w:lang w:eastAsia="pt-BR"/>
        </w:rPr>
        <w:t xml:space="preserve">CLÁUSULA DÉCIMA </w:t>
      </w:r>
      <w:r>
        <w:rPr>
          <w:rFonts w:ascii="Arial" w:eastAsia="Times New Roman" w:hAnsi="Arial" w:cs="Arial"/>
          <w:b/>
          <w:snapToGrid w:val="0"/>
          <w:color w:val="000000"/>
          <w:sz w:val="23"/>
          <w:szCs w:val="23"/>
          <w:lang w:eastAsia="pt-BR"/>
        </w:rPr>
        <w:t>SÉTIMA</w:t>
      </w:r>
      <w:r w:rsidRPr="00A00FE1">
        <w:rPr>
          <w:rFonts w:ascii="Arial" w:eastAsia="Times New Roman" w:hAnsi="Arial" w:cs="Arial"/>
          <w:b/>
          <w:snapToGrid w:val="0"/>
          <w:color w:val="000000"/>
          <w:sz w:val="23"/>
          <w:szCs w:val="23"/>
          <w:lang w:eastAsia="pt-BR"/>
        </w:rPr>
        <w:t xml:space="preserve">: </w:t>
      </w:r>
      <w:r w:rsidRPr="00A00FE1">
        <w:rPr>
          <w:rFonts w:ascii="Arial" w:hAnsi="Arial" w:cs="Arial"/>
          <w:b/>
          <w:bCs/>
          <w:color w:val="000000"/>
          <w:sz w:val="23"/>
          <w:szCs w:val="23"/>
          <w:u w:val="single"/>
        </w:rPr>
        <w:t>Disposições Gerais</w:t>
      </w:r>
      <w:r w:rsidRPr="00A00FE1">
        <w:rPr>
          <w:rFonts w:ascii="Arial" w:hAnsi="Arial" w:cs="Arial"/>
          <w:b/>
          <w:bCs/>
          <w:color w:val="000000"/>
          <w:sz w:val="23"/>
          <w:szCs w:val="23"/>
        </w:rPr>
        <w:t xml:space="preserve"> </w:t>
      </w:r>
    </w:p>
    <w:p w14:paraId="5E29696D"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75BE5209" w14:textId="3FBF6D77" w:rsidR="00FF003E" w:rsidRPr="00A00FE1"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17</w:t>
      </w:r>
      <w:r w:rsidRPr="00A00FE1">
        <w:rPr>
          <w:rFonts w:ascii="Arial" w:hAnsi="Arial" w:cs="Arial"/>
          <w:b/>
          <w:color w:val="000000"/>
          <w:sz w:val="23"/>
          <w:szCs w:val="23"/>
        </w:rPr>
        <w:t>.1.</w:t>
      </w:r>
      <w:r w:rsidRPr="00A00FE1">
        <w:rPr>
          <w:rFonts w:ascii="Arial" w:hAnsi="Arial" w:cs="Arial"/>
          <w:color w:val="000000"/>
          <w:sz w:val="23"/>
          <w:szCs w:val="23"/>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A31337">
        <w:rPr>
          <w:rFonts w:ascii="Arial" w:hAnsi="Arial" w:cs="Arial"/>
          <w:color w:val="000000"/>
          <w:sz w:val="23"/>
          <w:szCs w:val="23"/>
        </w:rPr>
        <w:t>30</w:t>
      </w:r>
      <w:r w:rsidRPr="00A00FE1">
        <w:rPr>
          <w:rFonts w:ascii="Arial" w:hAnsi="Arial" w:cs="Arial"/>
          <w:color w:val="000000"/>
          <w:sz w:val="23"/>
          <w:szCs w:val="23"/>
        </w:rPr>
        <w:t>/20</w:t>
      </w:r>
      <w:r>
        <w:rPr>
          <w:rFonts w:ascii="Arial" w:hAnsi="Arial" w:cs="Arial"/>
          <w:color w:val="000000"/>
          <w:sz w:val="23"/>
          <w:szCs w:val="23"/>
        </w:rPr>
        <w:t>20</w:t>
      </w:r>
      <w:r w:rsidRPr="00A00FE1">
        <w:rPr>
          <w:rFonts w:ascii="Arial" w:hAnsi="Arial" w:cs="Arial"/>
          <w:color w:val="000000"/>
          <w:sz w:val="23"/>
          <w:szCs w:val="23"/>
        </w:rPr>
        <w:t xml:space="preserve">. </w:t>
      </w:r>
    </w:p>
    <w:p w14:paraId="215E228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335E4C76"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lastRenderedPageBreak/>
        <w:t>17</w:t>
      </w:r>
      <w:r w:rsidRPr="00A00FE1">
        <w:rPr>
          <w:rFonts w:ascii="Arial" w:eastAsia="Times New Roman" w:hAnsi="Arial" w:cs="Arial"/>
          <w:b/>
          <w:bCs/>
          <w:color w:val="000000"/>
          <w:sz w:val="23"/>
          <w:szCs w:val="23"/>
          <w:lang w:eastAsia="pt-BR"/>
        </w:rPr>
        <w:t xml:space="preserve">.2. </w:t>
      </w:r>
      <w:r w:rsidRPr="00A00FE1">
        <w:rPr>
          <w:rFonts w:ascii="Arial" w:eastAsia="Times New Roman" w:hAnsi="Arial" w:cs="Arial"/>
          <w:color w:val="000000"/>
          <w:sz w:val="23"/>
          <w:szCs w:val="23"/>
          <w:lang w:eastAsia="pt-BR"/>
        </w:rPr>
        <w:t xml:space="preserve">É vedado efetuar acréscimos nos quantitativos fixados pela </w:t>
      </w:r>
      <w:r w:rsidRPr="00A00FE1">
        <w:rPr>
          <w:rFonts w:ascii="Arial" w:eastAsia="Times New Roman" w:hAnsi="Arial" w:cs="Arial"/>
          <w:iCs/>
          <w:color w:val="000000"/>
          <w:sz w:val="23"/>
          <w:szCs w:val="23"/>
          <w:lang w:eastAsia="pt-BR"/>
        </w:rPr>
        <w:t>ata de registro de preços</w:t>
      </w:r>
      <w:r w:rsidRPr="00A00FE1">
        <w:rPr>
          <w:rFonts w:ascii="Arial" w:eastAsia="Times New Roman" w:hAnsi="Arial" w:cs="Arial"/>
          <w:color w:val="000000"/>
          <w:sz w:val="23"/>
          <w:szCs w:val="23"/>
          <w:lang w:eastAsia="pt-BR"/>
        </w:rPr>
        <w:t xml:space="preserve">, inclusive o acréscimo de que trata o §1º do art. 65 da Lei nº 8.666, de 1993, conforme Artigo 12, § 1º do Decreto Federal nº 7.892/13; </w:t>
      </w:r>
    </w:p>
    <w:p w14:paraId="43A81B0A" w14:textId="77777777" w:rsidR="00FF003E" w:rsidRPr="00A00FE1" w:rsidRDefault="00FF003E" w:rsidP="00FF003E">
      <w:pPr>
        <w:spacing w:after="0" w:line="240" w:lineRule="auto"/>
        <w:ind w:right="-54"/>
        <w:jc w:val="both"/>
        <w:rPr>
          <w:rFonts w:ascii="Arial" w:eastAsia="Times New Roman" w:hAnsi="Arial" w:cs="Arial"/>
          <w:b/>
          <w:bCs/>
          <w:color w:val="000000"/>
          <w:sz w:val="23"/>
          <w:szCs w:val="23"/>
          <w:lang w:eastAsia="pt-BR"/>
        </w:rPr>
      </w:pPr>
    </w:p>
    <w:p w14:paraId="2322361C"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.3. </w:t>
      </w:r>
      <w:r w:rsidRPr="00A00FE1">
        <w:rPr>
          <w:rFonts w:ascii="Arial" w:eastAsia="Times New Roman" w:hAnsi="Arial" w:cs="Arial"/>
          <w:color w:val="000000"/>
          <w:sz w:val="23"/>
          <w:szCs w:val="23"/>
          <w:lang w:eastAsia="pt-BR"/>
        </w:rPr>
        <w:t xml:space="preserve">Em caso de celebração de </w:t>
      </w:r>
      <w:r w:rsidRPr="00A00FE1">
        <w:rPr>
          <w:rFonts w:ascii="Arial" w:eastAsia="Times New Roman" w:hAnsi="Arial" w:cs="Arial"/>
          <w:i/>
          <w:iCs/>
          <w:color w:val="000000"/>
          <w:sz w:val="23"/>
          <w:szCs w:val="23"/>
          <w:lang w:eastAsia="pt-BR"/>
        </w:rPr>
        <w:t>contratos</w:t>
      </w:r>
      <w:r w:rsidRPr="00A00FE1">
        <w:rPr>
          <w:rFonts w:ascii="Arial" w:eastAsia="Times New Roman" w:hAnsi="Arial" w:cs="Arial"/>
          <w:color w:val="000000"/>
          <w:sz w:val="23"/>
          <w:szCs w:val="23"/>
          <w:lang w:eastAsia="pt-BR"/>
        </w:rPr>
        <w:t>, a licitante estará obrigada a fornecer quantitativos superiores àqueles registrados, em função do direito de acréscimo de até 25%</w:t>
      </w:r>
      <w:proofErr w:type="gramStart"/>
      <w:r w:rsidRPr="00A00FE1">
        <w:rPr>
          <w:rFonts w:ascii="Arial" w:eastAsia="Times New Roman" w:hAnsi="Arial" w:cs="Arial"/>
          <w:color w:val="000000"/>
          <w:sz w:val="23"/>
          <w:szCs w:val="23"/>
          <w:lang w:eastAsia="pt-BR"/>
        </w:rPr>
        <w:t>(</w:t>
      </w:r>
      <w:proofErr w:type="gramEnd"/>
      <w:r w:rsidRPr="00A00FE1">
        <w:rPr>
          <w:rFonts w:ascii="Arial" w:eastAsia="Times New Roman" w:hAnsi="Arial" w:cs="Arial"/>
          <w:color w:val="000000"/>
          <w:sz w:val="23"/>
          <w:szCs w:val="23"/>
          <w:lang w:eastAsia="pt-BR"/>
        </w:rPr>
        <w:t>vinte e cinco por cento) de que trata o§ 1º do artigo 65, da Lei nº 8.666/93.</w:t>
      </w:r>
    </w:p>
    <w:p w14:paraId="7282A417" w14:textId="77777777" w:rsidR="00FF003E" w:rsidRPr="00A00FE1" w:rsidRDefault="00FF003E" w:rsidP="00FF003E">
      <w:pPr>
        <w:autoSpaceDE w:val="0"/>
        <w:autoSpaceDN w:val="0"/>
        <w:adjustRightInd w:val="0"/>
        <w:spacing w:after="0" w:line="240" w:lineRule="auto"/>
        <w:rPr>
          <w:rFonts w:ascii="Arial" w:hAnsi="Arial" w:cs="Arial"/>
          <w:b/>
          <w:color w:val="000000"/>
          <w:sz w:val="23"/>
          <w:szCs w:val="23"/>
        </w:rPr>
      </w:pPr>
    </w:p>
    <w:p w14:paraId="18DDF0F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b/>
          <w:color w:val="000000"/>
          <w:sz w:val="23"/>
          <w:szCs w:val="23"/>
        </w:rPr>
        <w:t>1</w:t>
      </w:r>
      <w:r>
        <w:rPr>
          <w:rFonts w:ascii="Arial" w:hAnsi="Arial" w:cs="Arial"/>
          <w:b/>
          <w:color w:val="000000"/>
          <w:sz w:val="23"/>
          <w:szCs w:val="23"/>
        </w:rPr>
        <w:t>7</w:t>
      </w:r>
      <w:r w:rsidRPr="00A00FE1">
        <w:rPr>
          <w:rFonts w:ascii="Arial" w:hAnsi="Arial" w:cs="Arial"/>
          <w:b/>
          <w:color w:val="000000"/>
          <w:sz w:val="23"/>
          <w:szCs w:val="23"/>
        </w:rPr>
        <w:t>.4.</w:t>
      </w:r>
      <w:r w:rsidRPr="00A00FE1">
        <w:rPr>
          <w:rFonts w:ascii="Arial" w:hAnsi="Arial" w:cs="Arial"/>
          <w:color w:val="000000"/>
          <w:sz w:val="23"/>
          <w:szCs w:val="23"/>
        </w:rPr>
        <w:t xml:space="preserve"> O fornecedor não poderá subcontratar ou transferir a terceiros os serviços previstos no objeto desta ata, salvo expressa autorização do Município de </w:t>
      </w:r>
      <w:proofErr w:type="spellStart"/>
      <w:r w:rsidRPr="00A00FE1">
        <w:rPr>
          <w:rFonts w:ascii="Arial" w:hAnsi="Arial" w:cs="Arial"/>
          <w:color w:val="000000"/>
          <w:sz w:val="23"/>
          <w:szCs w:val="23"/>
        </w:rPr>
        <w:t>Itambaracá</w:t>
      </w:r>
      <w:proofErr w:type="spellEnd"/>
      <w:r w:rsidRPr="00A00FE1">
        <w:rPr>
          <w:rFonts w:ascii="Arial" w:hAnsi="Arial" w:cs="Arial"/>
          <w:color w:val="000000"/>
          <w:sz w:val="23"/>
          <w:szCs w:val="23"/>
        </w:rPr>
        <w:t xml:space="preserve">/Pr. </w:t>
      </w:r>
    </w:p>
    <w:p w14:paraId="157292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77C0582"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.5.</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BEC43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1F5386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.6.</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7809DB5"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sz w:val="23"/>
          <w:szCs w:val="23"/>
          <w:lang w:eastAsia="pt-BR"/>
        </w:rPr>
      </w:pPr>
    </w:p>
    <w:p w14:paraId="2C2EF2A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r w:rsidRPr="00A00FE1">
        <w:rPr>
          <w:rFonts w:ascii="Arial" w:eastAsia="Times New Roman" w:hAnsi="Arial" w:cs="Arial"/>
          <w:b/>
          <w:bCs/>
          <w:sz w:val="23"/>
          <w:szCs w:val="23"/>
          <w:lang w:eastAsia="pt-BR"/>
        </w:rPr>
        <w:t>CLÁUSULA DÉCIMA</w:t>
      </w:r>
      <w:r w:rsidRPr="00A00FE1">
        <w:rPr>
          <w:rFonts w:ascii="Arial" w:eastAsia="Times New Roman" w:hAnsi="Arial" w:cs="Arial"/>
          <w:b/>
          <w:snapToGrid w:val="0"/>
          <w:color w:val="000000"/>
          <w:sz w:val="23"/>
          <w:szCs w:val="23"/>
          <w:lang w:eastAsia="pt-BR"/>
        </w:rPr>
        <w:t xml:space="preserve"> </w:t>
      </w:r>
      <w:r>
        <w:rPr>
          <w:rFonts w:ascii="Arial" w:eastAsia="Times New Roman" w:hAnsi="Arial" w:cs="Arial"/>
          <w:b/>
          <w:snapToGrid w:val="0"/>
          <w:color w:val="000000"/>
          <w:sz w:val="23"/>
          <w:szCs w:val="23"/>
          <w:lang w:eastAsia="pt-BR"/>
        </w:rPr>
        <w:t>OITAVA</w:t>
      </w:r>
      <w:r w:rsidRPr="00A00FE1">
        <w:rPr>
          <w:rFonts w:ascii="Arial" w:eastAsia="Times New Roman" w:hAnsi="Arial" w:cs="Arial"/>
          <w:b/>
          <w:bCs/>
          <w:sz w:val="23"/>
          <w:szCs w:val="23"/>
          <w:u w:val="single"/>
          <w:lang w:eastAsia="pt-BR"/>
        </w:rPr>
        <w:t xml:space="preserve">: </w:t>
      </w:r>
      <w:r w:rsidRPr="00A00FE1">
        <w:rPr>
          <w:rFonts w:ascii="Arial" w:eastAsia="Times New Roman" w:hAnsi="Arial" w:cs="Arial"/>
          <w:b/>
          <w:snapToGrid w:val="0"/>
          <w:color w:val="000000"/>
          <w:sz w:val="23"/>
          <w:szCs w:val="23"/>
          <w:u w:val="single"/>
          <w:lang w:eastAsia="pt-BR"/>
        </w:rPr>
        <w:t>Do Foro</w:t>
      </w:r>
    </w:p>
    <w:p w14:paraId="201F0E7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p>
    <w:p w14:paraId="6279B381"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Fica eleito o Foro da Comarca de Andirá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para dirimir dúvidas ou questões oriundas do presente Contrato. </w:t>
      </w:r>
    </w:p>
    <w:p w14:paraId="71E84D60"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p>
    <w:p w14:paraId="77ED6331" w14:textId="77777777" w:rsidR="00FF003E"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E, por estarem, justas e contratadas, as partes assinam o presente instrumento contratual, em 03 (três) vias iguais e rubricadas para todos os fins de direito, na presença das testemunhas.</w:t>
      </w:r>
    </w:p>
    <w:p w14:paraId="3A55DB07" w14:textId="77777777" w:rsidR="00FC2FC0" w:rsidRPr="00A00FE1" w:rsidRDefault="00FC2FC0" w:rsidP="00FF003E">
      <w:pPr>
        <w:spacing w:after="0" w:line="240" w:lineRule="auto"/>
        <w:ind w:right="-54"/>
        <w:jc w:val="both"/>
        <w:rPr>
          <w:rFonts w:ascii="Arial" w:eastAsia="Times New Roman" w:hAnsi="Arial" w:cs="Arial"/>
          <w:sz w:val="23"/>
          <w:szCs w:val="23"/>
          <w:lang w:eastAsia="pt-BR"/>
        </w:rPr>
      </w:pPr>
    </w:p>
    <w:p w14:paraId="690350CD" w14:textId="55E9FD71" w:rsidR="00FF003E" w:rsidRPr="00A00FE1" w:rsidRDefault="00FC2FC0" w:rsidP="00FF003E">
      <w:pPr>
        <w:spacing w:after="0" w:line="240" w:lineRule="auto"/>
        <w:jc w:val="center"/>
        <w:rPr>
          <w:rFonts w:ascii="Arial" w:eastAsia="Times New Roman" w:hAnsi="Arial" w:cs="Arial"/>
          <w:sz w:val="23"/>
          <w:szCs w:val="23"/>
          <w:lang w:eastAsia="pt-BR"/>
        </w:rPr>
      </w:pPr>
      <w:proofErr w:type="spellStart"/>
      <w:r>
        <w:rPr>
          <w:rFonts w:ascii="Arial" w:eastAsia="Times New Roman" w:hAnsi="Arial" w:cs="Arial"/>
          <w:sz w:val="23"/>
          <w:szCs w:val="23"/>
          <w:lang w:eastAsia="pt-BR"/>
        </w:rPr>
        <w:t>Itambaracá</w:t>
      </w:r>
      <w:proofErr w:type="spellEnd"/>
      <w:r>
        <w:rPr>
          <w:rFonts w:ascii="Arial" w:eastAsia="Times New Roman" w:hAnsi="Arial" w:cs="Arial"/>
          <w:sz w:val="23"/>
          <w:szCs w:val="23"/>
          <w:lang w:eastAsia="pt-BR"/>
        </w:rPr>
        <w:t>, 22 de Setembro</w:t>
      </w:r>
      <w:r w:rsidR="00FF003E" w:rsidRPr="00A00FE1">
        <w:rPr>
          <w:rFonts w:ascii="Arial" w:eastAsia="Times New Roman" w:hAnsi="Arial" w:cs="Arial"/>
          <w:sz w:val="23"/>
          <w:szCs w:val="23"/>
          <w:lang w:eastAsia="pt-BR"/>
        </w:rPr>
        <w:t xml:space="preserve"> de 20</w:t>
      </w:r>
      <w:r w:rsidR="00FF003E">
        <w:rPr>
          <w:rFonts w:ascii="Arial" w:eastAsia="Times New Roman" w:hAnsi="Arial" w:cs="Arial"/>
          <w:sz w:val="23"/>
          <w:szCs w:val="23"/>
          <w:lang w:eastAsia="pt-BR"/>
        </w:rPr>
        <w:t>20</w:t>
      </w:r>
      <w:r>
        <w:rPr>
          <w:rFonts w:ascii="Arial" w:eastAsia="Times New Roman" w:hAnsi="Arial" w:cs="Arial"/>
          <w:sz w:val="23"/>
          <w:szCs w:val="23"/>
          <w:lang w:eastAsia="pt-BR"/>
        </w:rPr>
        <w:t>.</w:t>
      </w:r>
    </w:p>
    <w:p w14:paraId="3F3FA802" w14:textId="77777777" w:rsidR="00FF003E" w:rsidRPr="00A00FE1" w:rsidRDefault="00FF003E" w:rsidP="00FF003E">
      <w:pPr>
        <w:spacing w:after="0" w:line="240" w:lineRule="auto"/>
        <w:jc w:val="center"/>
        <w:rPr>
          <w:rFonts w:ascii="Arial" w:eastAsia="Times New Roman" w:hAnsi="Arial" w:cs="Arial"/>
          <w:sz w:val="23"/>
          <w:szCs w:val="23"/>
          <w:lang w:eastAsia="pt-BR"/>
        </w:rPr>
      </w:pPr>
    </w:p>
    <w:p w14:paraId="081D1EE9" w14:textId="77777777" w:rsidR="00FF003E" w:rsidRDefault="00FF003E" w:rsidP="00FF003E">
      <w:pPr>
        <w:spacing w:after="0" w:line="240" w:lineRule="auto"/>
        <w:rPr>
          <w:rFonts w:ascii="Arial" w:eastAsia="Times New Roman" w:hAnsi="Arial" w:cs="Arial"/>
          <w:i/>
          <w:sz w:val="23"/>
          <w:szCs w:val="23"/>
          <w:lang w:eastAsia="pt-BR"/>
        </w:rPr>
      </w:pPr>
    </w:p>
    <w:p w14:paraId="29C981F2" w14:textId="77777777" w:rsidR="00FF003E" w:rsidRDefault="00FF003E" w:rsidP="00FF003E">
      <w:pPr>
        <w:spacing w:after="0" w:line="240" w:lineRule="auto"/>
        <w:ind w:right="306"/>
        <w:jc w:val="both"/>
        <w:rPr>
          <w:rFonts w:ascii="Arial" w:eastAsia="Times New Roman" w:hAnsi="Arial" w:cs="Arial"/>
          <w:sz w:val="23"/>
          <w:szCs w:val="23"/>
          <w:lang w:eastAsia="pt-BR"/>
        </w:rPr>
      </w:pPr>
    </w:p>
    <w:p w14:paraId="03990395" w14:textId="77777777" w:rsidR="00A31337" w:rsidRDefault="00A31337" w:rsidP="00A31337">
      <w:pPr>
        <w:spacing w:after="0" w:line="240" w:lineRule="auto"/>
        <w:rPr>
          <w:rFonts w:ascii="Times New Roman" w:eastAsia="Times New Roman" w:hAnsi="Times New Roman" w:cs="Times New Roman"/>
          <w:sz w:val="24"/>
          <w:szCs w:val="24"/>
          <w:lang w:eastAsia="pt-BR"/>
        </w:rPr>
      </w:pPr>
    </w:p>
    <w:p w14:paraId="202B0E46" w14:textId="77777777"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Contratante: ____________________                                  Contratada:____________________________</w:t>
      </w:r>
    </w:p>
    <w:p w14:paraId="2ECF4E2D" w14:textId="335DD7F4"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Carlos Cesar de Carvalho                                                    </w:t>
      </w:r>
      <w:r w:rsidR="0054399F">
        <w:rPr>
          <w:rFonts w:ascii="Arial" w:hAnsi="Arial" w:cs="Arial"/>
        </w:rPr>
        <w:t>GABRIEL PIEDADE DE OLIVEIRA</w:t>
      </w:r>
      <w:r w:rsidR="0054399F">
        <w:rPr>
          <w:rFonts w:ascii="Arial" w:eastAsia="Times New Roman" w:hAnsi="Arial" w:cs="Arial"/>
          <w:color w:val="000000"/>
          <w:lang w:eastAsia="pt-BR"/>
        </w:rPr>
        <w:t xml:space="preserve">    </w:t>
      </w:r>
      <w:r>
        <w:rPr>
          <w:rFonts w:ascii="Times New Roman" w:eastAsia="Times New Roman" w:hAnsi="Times New Roman" w:cs="Times New Roman"/>
          <w:sz w:val="24"/>
          <w:szCs w:val="24"/>
          <w:lang w:eastAsia="pt-BR"/>
        </w:rPr>
        <w:t xml:space="preserve"> </w:t>
      </w:r>
    </w:p>
    <w:p w14:paraId="0CACCA52" w14:textId="6388653E" w:rsidR="00FC2FC0" w:rsidRDefault="00A31337" w:rsidP="00B85DF6">
      <w:pPr>
        <w:spacing w:after="0" w:line="240" w:lineRule="auto"/>
        <w:jc w:val="both"/>
        <w:rPr>
          <w:rFonts w:ascii="Arial" w:eastAsia="Times New Roman" w:hAnsi="Arial" w:cs="Arial"/>
          <w:b/>
          <w:color w:val="000000"/>
          <w:lang w:eastAsia="pt-BR"/>
        </w:rPr>
      </w:pPr>
      <w:r>
        <w:rPr>
          <w:rFonts w:ascii="Times New Roman" w:eastAsia="Times New Roman" w:hAnsi="Times New Roman" w:cs="Times New Roman"/>
          <w:sz w:val="24"/>
          <w:szCs w:val="24"/>
          <w:lang w:eastAsia="pt-BR"/>
        </w:rPr>
        <w:t xml:space="preserve">                    Município de </w:t>
      </w:r>
      <w:proofErr w:type="spellStart"/>
      <w:r>
        <w:rPr>
          <w:rFonts w:ascii="Times New Roman" w:eastAsia="Times New Roman" w:hAnsi="Times New Roman" w:cs="Times New Roman"/>
          <w:sz w:val="24"/>
          <w:szCs w:val="24"/>
          <w:lang w:eastAsia="pt-BR"/>
        </w:rPr>
        <w:t>Itambaracá</w:t>
      </w:r>
      <w:proofErr w:type="spellEnd"/>
      <w:r>
        <w:rPr>
          <w:rFonts w:ascii="Times New Roman" w:hAnsi="Times New Roman" w:cs="Times New Roman"/>
          <w:sz w:val="24"/>
          <w:szCs w:val="24"/>
        </w:rPr>
        <w:t xml:space="preserve">    </w:t>
      </w:r>
      <w:r w:rsidR="00684633">
        <w:rPr>
          <w:rFonts w:ascii="Times New Roman" w:hAnsi="Times New Roman" w:cs="Times New Roman"/>
          <w:sz w:val="24"/>
          <w:szCs w:val="24"/>
        </w:rPr>
        <w:t xml:space="preserve">                      </w:t>
      </w:r>
      <w:r w:rsidR="00FC2FC0">
        <w:rPr>
          <w:rFonts w:ascii="Times New Roman" w:hAnsi="Times New Roman" w:cs="Times New Roman"/>
          <w:sz w:val="24"/>
          <w:szCs w:val="24"/>
        </w:rPr>
        <w:t xml:space="preserve">                           </w:t>
      </w:r>
      <w:r w:rsidR="00684633">
        <w:rPr>
          <w:rFonts w:ascii="Arial" w:eastAsia="Times New Roman" w:hAnsi="Arial" w:cs="Arial"/>
          <w:b/>
          <w:color w:val="000000"/>
          <w:lang w:eastAsia="pt-BR"/>
        </w:rPr>
        <w:t xml:space="preserve">ODONTOMEDI – PROD. ODONT. </w:t>
      </w:r>
    </w:p>
    <w:p w14:paraId="05A64BC7" w14:textId="02A0F729" w:rsidR="00B85DF6" w:rsidRPr="00B85DF6" w:rsidRDefault="00FC2FC0" w:rsidP="00B85DF6">
      <w:pPr>
        <w:spacing w:after="0" w:line="240" w:lineRule="auto"/>
        <w:jc w:val="both"/>
        <w:rPr>
          <w:rFonts w:ascii="Arial" w:eastAsia="Times New Roman" w:hAnsi="Arial" w:cs="Arial"/>
          <w:bCs/>
          <w:color w:val="000000"/>
          <w:lang w:eastAsia="pt-BR"/>
        </w:rPr>
      </w:pPr>
      <w:r>
        <w:rPr>
          <w:rFonts w:ascii="Arial" w:eastAsia="Times New Roman" w:hAnsi="Arial" w:cs="Arial"/>
          <w:b/>
          <w:color w:val="000000"/>
          <w:lang w:eastAsia="pt-BR"/>
        </w:rPr>
        <w:t xml:space="preserve">                                                                                                                               </w:t>
      </w:r>
      <w:r w:rsidR="00684633">
        <w:rPr>
          <w:rFonts w:ascii="Arial" w:eastAsia="Times New Roman" w:hAnsi="Arial" w:cs="Arial"/>
          <w:b/>
          <w:color w:val="000000"/>
          <w:lang w:eastAsia="pt-BR"/>
        </w:rPr>
        <w:t>E HOSP. LTDA</w:t>
      </w:r>
      <w:r w:rsidR="00A31337">
        <w:rPr>
          <w:rFonts w:ascii="Times New Roman" w:hAnsi="Times New Roman" w:cs="Times New Roman"/>
          <w:sz w:val="24"/>
          <w:szCs w:val="24"/>
        </w:rPr>
        <w:t xml:space="preserve">                    </w:t>
      </w:r>
    </w:p>
    <w:p w14:paraId="61F6D768" w14:textId="57B5B5C8" w:rsidR="00A31337" w:rsidRDefault="00A31337" w:rsidP="00A313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5B2A06C"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40C141CD"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510624E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73C253B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011243E3"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TESTEMUNHAS:</w:t>
      </w:r>
      <w:r>
        <w:rPr>
          <w:rFonts w:ascii="Times New Roman" w:eastAsia="Times New Roman" w:hAnsi="Times New Roman" w:cs="Times New Roman"/>
          <w:sz w:val="24"/>
          <w:szCs w:val="24"/>
          <w:lang w:eastAsia="pt-BR"/>
        </w:rPr>
        <w:t>____________________________                         ____________________________</w:t>
      </w:r>
    </w:p>
    <w:p w14:paraId="34C31C21"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Nome: Vanessa Ferreira Gonçalves                         Nome:</w:t>
      </w:r>
      <w:r>
        <w:rPr>
          <w:rFonts w:ascii="Times New Roman" w:hAnsi="Times New Roman" w:cs="Times New Roman"/>
          <w:sz w:val="24"/>
          <w:szCs w:val="24"/>
        </w:rPr>
        <w:t xml:space="preserve"> Fabiana </w:t>
      </w:r>
      <w:proofErr w:type="spellStart"/>
      <w:r>
        <w:rPr>
          <w:rFonts w:ascii="Times New Roman" w:hAnsi="Times New Roman" w:cs="Times New Roman"/>
          <w:sz w:val="24"/>
          <w:szCs w:val="24"/>
        </w:rPr>
        <w:t>Odorizzio</w:t>
      </w:r>
      <w:proofErr w:type="spellEnd"/>
      <w:r>
        <w:rPr>
          <w:rFonts w:ascii="Times New Roman" w:hAnsi="Times New Roman" w:cs="Times New Roman"/>
          <w:sz w:val="24"/>
          <w:szCs w:val="24"/>
        </w:rPr>
        <w:t xml:space="preserve"> de Souza               </w:t>
      </w:r>
    </w:p>
    <w:p w14:paraId="3C1AEE77" w14:textId="77777777" w:rsidR="00A31337" w:rsidRDefault="00A31337" w:rsidP="00A31337">
      <w:pPr>
        <w:spacing w:after="0" w:line="240" w:lineRule="auto"/>
        <w:ind w:right="30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CPF: 840.017.710-04                                               CPF:</w:t>
      </w:r>
      <w:r>
        <w:rPr>
          <w:rFonts w:ascii="Times New Roman" w:hAnsi="Times New Roman" w:cs="Times New Roman"/>
          <w:sz w:val="24"/>
          <w:szCs w:val="24"/>
        </w:rPr>
        <w:t xml:space="preserve"> 035.168.519-70</w:t>
      </w:r>
      <w:r>
        <w:rPr>
          <w:rFonts w:ascii="Times New Roman" w:eastAsia="Calibri" w:hAnsi="Times New Roman" w:cs="Times New Roman"/>
          <w:sz w:val="24"/>
          <w:szCs w:val="24"/>
        </w:rPr>
        <w:t xml:space="preserve">                                     </w:t>
      </w:r>
      <w:r>
        <w:rPr>
          <w:rFonts w:ascii="Times New Roman" w:hAnsi="Times New Roman" w:cs="Times New Roman"/>
          <w:bCs/>
          <w:sz w:val="24"/>
          <w:szCs w:val="24"/>
        </w:rPr>
        <w:t xml:space="preserve"> </w:t>
      </w:r>
    </w:p>
    <w:p w14:paraId="703B0D5A" w14:textId="77777777" w:rsidR="00A31337" w:rsidRDefault="00A31337" w:rsidP="00A313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14:paraId="247C2E2F" w14:textId="77777777" w:rsidR="00A31337" w:rsidRDefault="00A31337" w:rsidP="00A3133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14:paraId="42B985B6" w14:textId="77777777" w:rsidR="002A5B01" w:rsidRDefault="002A5B01">
      <w:bookmarkStart w:id="0" w:name="_GoBack"/>
      <w:bookmarkEnd w:id="0"/>
    </w:p>
    <w:sectPr w:rsidR="002A5B01" w:rsidSect="00FF003E">
      <w:headerReference w:type="default" r:id="rId9"/>
      <w:footerReference w:type="default" r:id="rId10"/>
      <w:pgSz w:w="11906" w:h="16838"/>
      <w:pgMar w:top="1417"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7BDBB" w14:textId="77777777" w:rsidR="00FF003E" w:rsidRDefault="00FF003E" w:rsidP="00FF003E">
      <w:pPr>
        <w:spacing w:after="0" w:line="240" w:lineRule="auto"/>
      </w:pPr>
      <w:r>
        <w:separator/>
      </w:r>
    </w:p>
  </w:endnote>
  <w:endnote w:type="continuationSeparator" w:id="0">
    <w:p w14:paraId="5AD9765C" w14:textId="77777777" w:rsidR="00FF003E" w:rsidRDefault="00FF003E" w:rsidP="00F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F9F19" w14:textId="1EC38F18" w:rsidR="00FF003E" w:rsidRPr="00453D59" w:rsidRDefault="00FF003E"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FC2FC0">
      <w:rPr>
        <w:rFonts w:ascii="Times New Roman" w:eastAsia="Times New Roman" w:hAnsi="Times New Roman" w:cs="Times New Roman"/>
        <w:noProof/>
        <w:sz w:val="24"/>
        <w:szCs w:val="24"/>
        <w:lang w:eastAsia="pt-BR"/>
      </w:rPr>
      <w:t>15</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FC2FC0">
      <w:rPr>
        <w:rFonts w:ascii="Times New Roman" w:eastAsia="Times New Roman" w:hAnsi="Times New Roman" w:cs="Times New Roman"/>
        <w:sz w:val="24"/>
        <w:szCs w:val="24"/>
        <w:lang w:eastAsia="pt-BR"/>
      </w:rPr>
      <w:t>5</w:t>
    </w:r>
  </w:p>
  <w:p w14:paraId="74775433" w14:textId="77777777" w:rsidR="00FF003E" w:rsidRPr="00453D59" w:rsidRDefault="00FF003E" w:rsidP="00FF003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20E62BBB" w14:textId="77777777" w:rsidR="00FF003E" w:rsidRPr="00453D59" w:rsidRDefault="00FF003E" w:rsidP="00FF003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9285A82" w14:textId="77777777" w:rsidR="00FF003E" w:rsidRPr="00453D59" w:rsidRDefault="00FF003E" w:rsidP="00FF003E">
    <w:pPr>
      <w:tabs>
        <w:tab w:val="center" w:pos="4252"/>
        <w:tab w:val="right" w:pos="8504"/>
      </w:tabs>
      <w:spacing w:after="0" w:line="240" w:lineRule="auto"/>
    </w:pPr>
  </w:p>
  <w:p w14:paraId="597C729F" w14:textId="77777777" w:rsidR="00FF003E" w:rsidRDefault="00FF00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C71C7" w14:textId="77777777" w:rsidR="00FF003E" w:rsidRDefault="00FF003E" w:rsidP="00FF003E">
      <w:pPr>
        <w:spacing w:after="0" w:line="240" w:lineRule="auto"/>
      </w:pPr>
      <w:r>
        <w:separator/>
      </w:r>
    </w:p>
  </w:footnote>
  <w:footnote w:type="continuationSeparator" w:id="0">
    <w:p w14:paraId="3137389A" w14:textId="77777777" w:rsidR="00FF003E" w:rsidRDefault="00FF003E" w:rsidP="00FF0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1075E" w14:textId="77777777" w:rsidR="00FF003E" w:rsidRPr="00980C85" w:rsidRDefault="00FC2FC0" w:rsidP="00FF003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w14:anchorId="4A009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2270969" r:id="rId2"/>
      </w:pict>
    </w:r>
    <w:r w:rsidR="00FF003E" w:rsidRPr="00980C85">
      <w:rPr>
        <w:rFonts w:ascii="Times New Roman" w:eastAsia="Times New Roman" w:hAnsi="Times New Roman" w:cs="Times New Roman"/>
        <w:b/>
        <w:bCs/>
        <w:lang w:eastAsia="pt-BR"/>
      </w:rPr>
      <w:t>MUNICIPAL DE ITAMBARACÁ</w:t>
    </w:r>
  </w:p>
  <w:p w14:paraId="2D448734" w14:textId="77777777" w:rsidR="00FF003E" w:rsidRDefault="00FF003E" w:rsidP="00FF003E">
    <w:pP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3903AF81" w14:textId="77777777" w:rsidR="00FF003E" w:rsidRDefault="00FF003E" w:rsidP="00FF003E">
    <w:pPr>
      <w:spacing w:after="0" w:line="240" w:lineRule="auto"/>
      <w:jc w:val="center"/>
      <w:rPr>
        <w:rFonts w:ascii="Times New Roman" w:eastAsia="Times New Roman" w:hAnsi="Times New Roman" w:cs="Times New Roman"/>
        <w:b/>
        <w:bCs/>
        <w:lang w:eastAsia="pt-BR"/>
      </w:rPr>
    </w:pPr>
  </w:p>
  <w:p w14:paraId="59ECCA89" w14:textId="6D12D473" w:rsidR="00FF003E" w:rsidRDefault="00FF003E" w:rsidP="00FF003E">
    <w:pPr>
      <w:pStyle w:val="Cabealho"/>
    </w:pPr>
    <w:r>
      <w:rPr>
        <w:rFonts w:ascii="Times New Roman" w:eastAsia="Times New Roman" w:hAnsi="Times New Roman" w:cs="Times New Roman"/>
        <w:b/>
        <w:bCs/>
        <w:lang w:eastAsia="pt-BR"/>
      </w:rPr>
      <w:t>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D1191C"/>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3E"/>
    <w:rsid w:val="002A5B01"/>
    <w:rsid w:val="00473A81"/>
    <w:rsid w:val="0054399F"/>
    <w:rsid w:val="00684633"/>
    <w:rsid w:val="00A31337"/>
    <w:rsid w:val="00B85DF6"/>
    <w:rsid w:val="00E34276"/>
    <w:rsid w:val="00FC2FC0"/>
    <w:rsid w:val="00FF0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37377">
      <w:bodyDiv w:val="1"/>
      <w:marLeft w:val="0"/>
      <w:marRight w:val="0"/>
      <w:marTop w:val="0"/>
      <w:marBottom w:val="0"/>
      <w:divBdr>
        <w:top w:val="none" w:sz="0" w:space="0" w:color="auto"/>
        <w:left w:val="none" w:sz="0" w:space="0" w:color="auto"/>
        <w:bottom w:val="none" w:sz="0" w:space="0" w:color="auto"/>
        <w:right w:val="none" w:sz="0" w:space="0" w:color="auto"/>
      </w:divBdr>
    </w:div>
    <w:div w:id="653604415">
      <w:bodyDiv w:val="1"/>
      <w:marLeft w:val="0"/>
      <w:marRight w:val="0"/>
      <w:marTop w:val="0"/>
      <w:marBottom w:val="0"/>
      <w:divBdr>
        <w:top w:val="none" w:sz="0" w:space="0" w:color="auto"/>
        <w:left w:val="none" w:sz="0" w:space="0" w:color="auto"/>
        <w:bottom w:val="none" w:sz="0" w:space="0" w:color="auto"/>
        <w:right w:val="none" w:sz="0" w:space="0" w:color="auto"/>
      </w:divBdr>
    </w:div>
    <w:div w:id="1547183777">
      <w:bodyDiv w:val="1"/>
      <w:marLeft w:val="0"/>
      <w:marRight w:val="0"/>
      <w:marTop w:val="0"/>
      <w:marBottom w:val="0"/>
      <w:divBdr>
        <w:top w:val="none" w:sz="0" w:space="0" w:color="auto"/>
        <w:left w:val="none" w:sz="0" w:space="0" w:color="auto"/>
        <w:bottom w:val="none" w:sz="0" w:space="0" w:color="auto"/>
        <w:right w:val="none" w:sz="0" w:space="0" w:color="auto"/>
      </w:divBdr>
    </w:div>
    <w:div w:id="2023817856">
      <w:bodyDiv w:val="1"/>
      <w:marLeft w:val="0"/>
      <w:marRight w:val="0"/>
      <w:marTop w:val="0"/>
      <w:marBottom w:val="0"/>
      <w:divBdr>
        <w:top w:val="none" w:sz="0" w:space="0" w:color="auto"/>
        <w:left w:val="none" w:sz="0" w:space="0" w:color="auto"/>
        <w:bottom w:val="none" w:sz="0" w:space="0" w:color="auto"/>
        <w:right w:val="none" w:sz="0" w:space="0" w:color="auto"/>
      </w:divBdr>
    </w:div>
    <w:div w:id="21197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6606</Words>
  <Characters>35676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Tamires</cp:lastModifiedBy>
  <cp:revision>3</cp:revision>
  <dcterms:created xsi:type="dcterms:W3CDTF">2020-09-17T13:04:00Z</dcterms:created>
  <dcterms:modified xsi:type="dcterms:W3CDTF">2020-09-22T12:10:00Z</dcterms:modified>
</cp:coreProperties>
</file>