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9B48" w14:textId="64DD746F" w:rsidR="003F36EC" w:rsidRPr="0071699D" w:rsidRDefault="003F36EC" w:rsidP="003F36EC">
      <w:pPr>
        <w:widowControl w:val="0"/>
        <w:autoSpaceDE w:val="0"/>
        <w:autoSpaceDN w:val="0"/>
        <w:adjustRightInd w:val="0"/>
        <w:spacing w:line="360" w:lineRule="auto"/>
        <w:jc w:val="both"/>
        <w:rPr>
          <w:rFonts w:ascii="Arial" w:hAnsi="Arial" w:cs="Arial"/>
        </w:rPr>
      </w:pPr>
      <w:r w:rsidRPr="0071699D">
        <w:rPr>
          <w:rFonts w:ascii="Arial" w:hAnsi="Arial" w:cs="Arial"/>
          <w:b/>
        </w:rPr>
        <w:t>PREGÃO PRESENCIAL PARA R</w:t>
      </w:r>
      <w:r w:rsidRPr="0071699D">
        <w:rPr>
          <w:rFonts w:ascii="Arial" w:hAnsi="Arial" w:cs="Arial"/>
          <w:b/>
          <w:spacing w:val="-1"/>
        </w:rPr>
        <w:t>E</w:t>
      </w:r>
      <w:r w:rsidRPr="0071699D">
        <w:rPr>
          <w:rFonts w:ascii="Arial" w:hAnsi="Arial" w:cs="Arial"/>
          <w:b/>
        </w:rPr>
        <w:t>GISTRO</w:t>
      </w:r>
      <w:r w:rsidRPr="0071699D">
        <w:rPr>
          <w:rFonts w:ascii="Arial" w:hAnsi="Arial" w:cs="Arial"/>
          <w:b/>
          <w:spacing w:val="1"/>
        </w:rPr>
        <w:t xml:space="preserve"> </w:t>
      </w:r>
      <w:r w:rsidRPr="0071699D">
        <w:rPr>
          <w:rFonts w:ascii="Arial" w:hAnsi="Arial" w:cs="Arial"/>
          <w:b/>
        </w:rPr>
        <w:t>DE</w:t>
      </w:r>
      <w:r w:rsidRPr="0071699D">
        <w:rPr>
          <w:rFonts w:ascii="Arial" w:hAnsi="Arial" w:cs="Arial"/>
          <w:b/>
          <w:spacing w:val="1"/>
        </w:rPr>
        <w:t xml:space="preserve"> </w:t>
      </w:r>
      <w:r w:rsidRPr="0071699D">
        <w:rPr>
          <w:rFonts w:ascii="Arial" w:hAnsi="Arial" w:cs="Arial"/>
          <w:b/>
        </w:rPr>
        <w:t>PREÇOS</w:t>
      </w:r>
      <w:r w:rsidRPr="0071699D">
        <w:rPr>
          <w:rFonts w:ascii="Arial" w:hAnsi="Arial" w:cs="Arial"/>
          <w:spacing w:val="1"/>
        </w:rPr>
        <w:t xml:space="preserve"> </w:t>
      </w:r>
      <w:r w:rsidRPr="0071699D">
        <w:rPr>
          <w:rFonts w:ascii="Arial" w:hAnsi="Arial" w:cs="Arial"/>
        </w:rPr>
        <w:t xml:space="preserve">n.º </w:t>
      </w:r>
      <w:r w:rsidRPr="0071699D">
        <w:rPr>
          <w:rFonts w:ascii="Arial" w:hAnsi="Arial" w:cs="Arial"/>
          <w:color w:val="000000"/>
          <w:u w:val="single"/>
        </w:rPr>
        <w:t>052/2021</w:t>
      </w:r>
    </w:p>
    <w:p w14:paraId="64A901D4" w14:textId="58BA19A3" w:rsidR="003F36EC" w:rsidRPr="0071699D" w:rsidRDefault="003F36EC" w:rsidP="003F36EC">
      <w:pPr>
        <w:widowControl w:val="0"/>
        <w:autoSpaceDE w:val="0"/>
        <w:autoSpaceDN w:val="0"/>
        <w:adjustRightInd w:val="0"/>
        <w:spacing w:line="360" w:lineRule="auto"/>
        <w:jc w:val="both"/>
        <w:rPr>
          <w:rFonts w:ascii="Arial" w:hAnsi="Arial" w:cs="Arial"/>
        </w:rPr>
      </w:pPr>
      <w:r w:rsidRPr="0071699D">
        <w:rPr>
          <w:rFonts w:ascii="Arial" w:hAnsi="Arial" w:cs="Arial"/>
          <w:b/>
        </w:rPr>
        <w:t>PROCEDIMENTO ADMINISTRATIVO</w:t>
      </w:r>
      <w:r w:rsidRPr="0071699D">
        <w:rPr>
          <w:rFonts w:ascii="Arial" w:hAnsi="Arial" w:cs="Arial"/>
        </w:rPr>
        <w:t xml:space="preserve"> n.º </w:t>
      </w:r>
      <w:r w:rsidRPr="0071699D">
        <w:rPr>
          <w:rFonts w:ascii="Arial" w:hAnsi="Arial" w:cs="Arial"/>
          <w:color w:val="000000"/>
          <w:u w:val="single"/>
        </w:rPr>
        <w:t>112/2021</w:t>
      </w:r>
    </w:p>
    <w:p w14:paraId="42B818B4" w14:textId="0B6F12CB" w:rsidR="003F36EC" w:rsidRPr="0071699D" w:rsidRDefault="003F36EC" w:rsidP="003F36EC">
      <w:pPr>
        <w:widowControl w:val="0"/>
        <w:autoSpaceDE w:val="0"/>
        <w:autoSpaceDN w:val="0"/>
        <w:adjustRightInd w:val="0"/>
        <w:spacing w:line="360" w:lineRule="auto"/>
        <w:jc w:val="both"/>
        <w:rPr>
          <w:rFonts w:ascii="Arial" w:hAnsi="Arial" w:cs="Arial"/>
        </w:rPr>
      </w:pPr>
      <w:r w:rsidRPr="0071699D">
        <w:rPr>
          <w:rFonts w:ascii="Arial" w:hAnsi="Arial" w:cs="Arial"/>
          <w:b/>
        </w:rPr>
        <w:t>ATA</w:t>
      </w:r>
      <w:r w:rsidRPr="0071699D">
        <w:rPr>
          <w:rFonts w:ascii="Arial" w:hAnsi="Arial" w:cs="Arial"/>
          <w:b/>
          <w:spacing w:val="1"/>
        </w:rPr>
        <w:t xml:space="preserve"> </w:t>
      </w:r>
      <w:r w:rsidRPr="0071699D">
        <w:rPr>
          <w:rFonts w:ascii="Arial" w:hAnsi="Arial" w:cs="Arial"/>
          <w:b/>
        </w:rPr>
        <w:t>DE</w:t>
      </w:r>
      <w:r w:rsidRPr="0071699D">
        <w:rPr>
          <w:rFonts w:ascii="Arial" w:hAnsi="Arial" w:cs="Arial"/>
          <w:b/>
          <w:spacing w:val="1"/>
        </w:rPr>
        <w:t xml:space="preserve"> </w:t>
      </w:r>
      <w:r w:rsidRPr="0071699D">
        <w:rPr>
          <w:rFonts w:ascii="Arial" w:hAnsi="Arial" w:cs="Arial"/>
          <w:b/>
        </w:rPr>
        <w:t>REGISTRO</w:t>
      </w:r>
      <w:r w:rsidRPr="0071699D">
        <w:rPr>
          <w:rFonts w:ascii="Arial" w:hAnsi="Arial" w:cs="Arial"/>
          <w:b/>
          <w:spacing w:val="1"/>
        </w:rPr>
        <w:t xml:space="preserve"> </w:t>
      </w:r>
      <w:r w:rsidRPr="0071699D">
        <w:rPr>
          <w:rFonts w:ascii="Arial" w:hAnsi="Arial" w:cs="Arial"/>
          <w:b/>
        </w:rPr>
        <w:t>DE</w:t>
      </w:r>
      <w:r w:rsidRPr="0071699D">
        <w:rPr>
          <w:rFonts w:ascii="Arial" w:hAnsi="Arial" w:cs="Arial"/>
          <w:b/>
          <w:spacing w:val="1"/>
        </w:rPr>
        <w:t xml:space="preserve"> </w:t>
      </w:r>
      <w:r w:rsidRPr="0071699D">
        <w:rPr>
          <w:rFonts w:ascii="Arial" w:hAnsi="Arial" w:cs="Arial"/>
          <w:b/>
        </w:rPr>
        <w:t>PREÇOS</w:t>
      </w:r>
      <w:r w:rsidRPr="0071699D">
        <w:rPr>
          <w:rFonts w:ascii="Arial" w:hAnsi="Arial" w:cs="Arial"/>
        </w:rPr>
        <w:t xml:space="preserve"> n.º </w:t>
      </w:r>
      <w:r w:rsidR="0071699D" w:rsidRPr="0071699D">
        <w:rPr>
          <w:rFonts w:ascii="Arial" w:hAnsi="Arial" w:cs="Arial"/>
        </w:rPr>
        <w:t>77/2021</w:t>
      </w:r>
    </w:p>
    <w:p w14:paraId="2B988071" w14:textId="77777777" w:rsidR="003F36EC" w:rsidRPr="0071699D" w:rsidRDefault="003F36EC" w:rsidP="003F36EC">
      <w:pPr>
        <w:widowControl w:val="0"/>
        <w:autoSpaceDE w:val="0"/>
        <w:autoSpaceDN w:val="0"/>
        <w:adjustRightInd w:val="0"/>
        <w:jc w:val="both"/>
        <w:rPr>
          <w:rFonts w:ascii="Arial" w:hAnsi="Arial" w:cs="Arial"/>
        </w:rPr>
      </w:pPr>
    </w:p>
    <w:p w14:paraId="14843ABB" w14:textId="0A63C2B5" w:rsidR="003F36EC" w:rsidRPr="0071699D" w:rsidRDefault="003F36EC" w:rsidP="003F36EC">
      <w:pPr>
        <w:autoSpaceDE w:val="0"/>
        <w:autoSpaceDN w:val="0"/>
        <w:adjustRightInd w:val="0"/>
        <w:jc w:val="both"/>
        <w:rPr>
          <w:rFonts w:ascii="Arial" w:hAnsi="Arial" w:cs="Arial"/>
          <w:color w:val="000000"/>
        </w:rPr>
      </w:pPr>
      <w:r w:rsidRPr="0071699D">
        <w:rPr>
          <w:rFonts w:ascii="Arial" w:eastAsiaTheme="minorHAnsi" w:hAnsi="Arial" w:cs="Arial"/>
          <w:lang w:eastAsia="en-US"/>
        </w:rPr>
        <w:t xml:space="preserve">Pelo presente instrumento, o </w:t>
      </w:r>
      <w:r w:rsidRPr="0071699D">
        <w:rPr>
          <w:rFonts w:ascii="Arial" w:eastAsiaTheme="minorHAnsi" w:hAnsi="Arial" w:cs="Arial"/>
          <w:b/>
          <w:bCs/>
          <w:lang w:eastAsia="en-US"/>
        </w:rPr>
        <w:t>MUNICIPIO DE ITAMBARACÁ</w:t>
      </w:r>
      <w:r w:rsidRPr="0071699D">
        <w:rPr>
          <w:rFonts w:ascii="Arial" w:eastAsiaTheme="minorHAnsi" w:hAnsi="Arial" w:cs="Arial"/>
          <w:lang w:eastAsia="en-US"/>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71699D">
        <w:rPr>
          <w:rFonts w:ascii="Arial" w:eastAsiaTheme="minorHAnsi" w:hAnsi="Arial" w:cs="Arial"/>
          <w:lang w:eastAsia="en-US"/>
        </w:rPr>
        <w:t>Srª</w:t>
      </w:r>
      <w:proofErr w:type="spellEnd"/>
      <w:r w:rsidRPr="0071699D">
        <w:rPr>
          <w:rFonts w:ascii="Arial" w:eastAsiaTheme="minorHAnsi" w:hAnsi="Arial" w:cs="Arial"/>
          <w:lang w:eastAsia="en-US"/>
        </w:rPr>
        <w:t xml:space="preserve">. Mônica Cristina </w:t>
      </w:r>
      <w:proofErr w:type="spellStart"/>
      <w:r w:rsidRPr="0071699D">
        <w:rPr>
          <w:rFonts w:ascii="Arial" w:eastAsiaTheme="minorHAnsi" w:hAnsi="Arial" w:cs="Arial"/>
          <w:lang w:eastAsia="en-US"/>
        </w:rPr>
        <w:t>Zambon</w:t>
      </w:r>
      <w:proofErr w:type="spellEnd"/>
      <w:r w:rsidRPr="0071699D">
        <w:rPr>
          <w:rFonts w:ascii="Arial" w:eastAsiaTheme="minorHAnsi" w:hAnsi="Arial" w:cs="Arial"/>
          <w:lang w:eastAsia="en-US"/>
        </w:rPr>
        <w:t xml:space="preserve"> Holzmann</w:t>
      </w:r>
      <w:r w:rsidRPr="0071699D">
        <w:rPr>
          <w:rFonts w:ascii="Arial" w:hAnsi="Arial" w:cs="Arial"/>
          <w:color w:val="000000"/>
        </w:rPr>
        <w:t xml:space="preserve">, brasileira, casada, </w:t>
      </w:r>
      <w:r w:rsidRPr="0071699D">
        <w:rPr>
          <w:rFonts w:ascii="Arial" w:eastAsia="Calibri" w:hAnsi="Arial" w:cs="Arial"/>
        </w:rPr>
        <w:t>CPF/MF sob nº 547.432.069-87, portadora da Cédula de Identidade RG nº 3.539.028-6 SESP/PR</w:t>
      </w:r>
      <w:r w:rsidRPr="0071699D">
        <w:rPr>
          <w:rFonts w:ascii="Arial" w:hAnsi="Arial" w:cs="Arial"/>
          <w:color w:val="000000"/>
        </w:rPr>
        <w:t xml:space="preserve"> </w:t>
      </w:r>
      <w:r w:rsidRPr="0071699D">
        <w:rPr>
          <w:rFonts w:ascii="Arial" w:eastAsiaTheme="minorHAnsi" w:hAnsi="Arial" w:cs="Arial"/>
          <w:lang w:eastAsia="en-US"/>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2FCDDCF2" w14:textId="77777777" w:rsidR="003F36EC" w:rsidRPr="0071699D" w:rsidRDefault="003F36EC" w:rsidP="003F36EC">
      <w:pPr>
        <w:jc w:val="both"/>
        <w:rPr>
          <w:rFonts w:ascii="Arial" w:hAnsi="Arial" w:cs="Arial"/>
          <w:u w:val="single"/>
        </w:rPr>
      </w:pPr>
    </w:p>
    <w:p w14:paraId="07A1EE8F" w14:textId="77777777" w:rsidR="003F36EC" w:rsidRPr="0071699D" w:rsidRDefault="003F36EC" w:rsidP="003F36EC">
      <w:pPr>
        <w:jc w:val="both"/>
        <w:rPr>
          <w:rFonts w:ascii="Arial" w:hAnsi="Arial" w:cs="Arial"/>
          <w:b/>
        </w:rPr>
      </w:pPr>
      <w:r w:rsidRPr="0071699D">
        <w:rPr>
          <w:rFonts w:ascii="Arial" w:hAnsi="Arial" w:cs="Arial"/>
          <w:b/>
        </w:rPr>
        <w:t>CLÁUSULA PRIMEIRA</w:t>
      </w:r>
      <w:r w:rsidRPr="0071699D">
        <w:rPr>
          <w:rFonts w:ascii="Arial" w:hAnsi="Arial" w:cs="Arial"/>
          <w:b/>
          <w:u w:val="single"/>
        </w:rPr>
        <w:t>:</w:t>
      </w:r>
      <w:r w:rsidRPr="0071699D">
        <w:rPr>
          <w:rFonts w:ascii="Arial" w:hAnsi="Arial" w:cs="Arial"/>
          <w:u w:val="single"/>
        </w:rPr>
        <w:t xml:space="preserve"> </w:t>
      </w:r>
      <w:r w:rsidRPr="0071699D">
        <w:rPr>
          <w:rFonts w:ascii="Arial" w:hAnsi="Arial" w:cs="Arial"/>
          <w:b/>
          <w:u w:val="single"/>
        </w:rPr>
        <w:t>Objeto</w:t>
      </w:r>
    </w:p>
    <w:p w14:paraId="6A4991BA" w14:textId="77777777" w:rsidR="003F36EC" w:rsidRPr="0071699D" w:rsidRDefault="003F36EC" w:rsidP="003F36EC">
      <w:pPr>
        <w:ind w:right="-54"/>
        <w:jc w:val="both"/>
        <w:rPr>
          <w:rFonts w:ascii="Arial" w:hAnsi="Arial" w:cs="Arial"/>
          <w:b/>
          <w:bCs/>
        </w:rPr>
      </w:pPr>
    </w:p>
    <w:p w14:paraId="23688C1A" w14:textId="693D7078" w:rsidR="003F36EC" w:rsidRPr="0071699D" w:rsidRDefault="003F36EC" w:rsidP="003F36EC">
      <w:pPr>
        <w:ind w:right="-54"/>
        <w:jc w:val="both"/>
        <w:rPr>
          <w:rFonts w:ascii="Arial" w:hAnsi="Arial" w:cs="Arial"/>
          <w:bCs/>
        </w:rPr>
      </w:pPr>
      <w:r w:rsidRPr="0071699D">
        <w:rPr>
          <w:rFonts w:ascii="Arial" w:hAnsi="Arial" w:cs="Arial"/>
          <w:b/>
          <w:bCs/>
        </w:rPr>
        <w:t>1.1.</w:t>
      </w:r>
      <w:r w:rsidRPr="0071699D">
        <w:rPr>
          <w:rFonts w:ascii="Arial" w:hAnsi="Arial" w:cs="Arial"/>
          <w:bCs/>
        </w:rPr>
        <w:t xml:space="preserve"> O Objeto da presente Ata é o Registro de Preços </w:t>
      </w:r>
      <w:r w:rsidRPr="0071699D">
        <w:rPr>
          <w:rFonts w:ascii="Arial" w:hAnsi="Arial" w:cs="Arial"/>
        </w:rPr>
        <w:t xml:space="preserve">para Aquisição de Óleos Lubrificantes, Fluido para Freio, Graxas de 1º Linha, para serem usados na manutenção preventiva e corretiva dos veículos da Frota Municipal conforme </w:t>
      </w:r>
      <w:r w:rsidRPr="0071699D">
        <w:rPr>
          <w:rFonts w:ascii="Arial" w:hAnsi="Arial" w:cs="Arial"/>
          <w:bCs/>
        </w:rPr>
        <w:t>especificações e detalhamentos consignados no Pregão Presencial - SRP nº 0</w:t>
      </w:r>
      <w:r w:rsidR="0071699D" w:rsidRPr="0071699D">
        <w:rPr>
          <w:rFonts w:ascii="Arial" w:hAnsi="Arial" w:cs="Arial"/>
          <w:bCs/>
        </w:rPr>
        <w:t>52</w:t>
      </w:r>
      <w:r w:rsidRPr="0071699D">
        <w:rPr>
          <w:rFonts w:ascii="Arial" w:hAnsi="Arial" w:cs="Arial"/>
          <w:bCs/>
        </w:rPr>
        <w:t xml:space="preserve">/2021, </w:t>
      </w:r>
      <w:r w:rsidRPr="0071699D">
        <w:rPr>
          <w:rFonts w:ascii="Arial" w:hAnsi="Arial" w:cs="Arial"/>
          <w:color w:val="000000"/>
        </w:rPr>
        <w:t xml:space="preserve">bem como a classificação obtida no certame, formulamos e homologamos a presente </w:t>
      </w:r>
      <w:r w:rsidRPr="0071699D">
        <w:rPr>
          <w:rFonts w:ascii="Arial" w:hAnsi="Arial" w:cs="Arial"/>
          <w:bCs/>
          <w:color w:val="000000"/>
        </w:rPr>
        <w:t>ATA DE REGISTRO DE PREÇOS</w:t>
      </w:r>
      <w:r w:rsidRPr="0071699D">
        <w:rPr>
          <w:rFonts w:ascii="Arial" w:hAnsi="Arial" w:cs="Arial"/>
          <w:bCs/>
        </w:rPr>
        <w:t xml:space="preserve"> que juntamente com a proposta da </w:t>
      </w:r>
      <w:r w:rsidRPr="0071699D">
        <w:rPr>
          <w:rFonts w:ascii="Arial" w:hAnsi="Arial" w:cs="Arial"/>
        </w:rPr>
        <w:t>DETENTORA</w:t>
      </w:r>
      <w:r w:rsidRPr="0071699D">
        <w:rPr>
          <w:rFonts w:ascii="Arial" w:hAnsi="Arial" w:cs="Arial"/>
          <w:bCs/>
        </w:rPr>
        <w:t>, para todos os fins de direito, obrigando as partes em todos os seus termos, passam a integrar este instrumento, independentemente de transcrição.</w:t>
      </w:r>
    </w:p>
    <w:p w14:paraId="7CD37AC3" w14:textId="77777777" w:rsidR="003F36EC" w:rsidRPr="0071699D" w:rsidRDefault="003F36EC" w:rsidP="003F36EC">
      <w:pPr>
        <w:tabs>
          <w:tab w:val="num" w:pos="0"/>
        </w:tabs>
        <w:jc w:val="both"/>
        <w:rPr>
          <w:rFonts w:ascii="Arial" w:hAnsi="Arial" w:cs="Arial"/>
          <w:b/>
        </w:rPr>
      </w:pPr>
    </w:p>
    <w:p w14:paraId="58198951" w14:textId="77777777" w:rsidR="003F36EC" w:rsidRPr="0071699D" w:rsidRDefault="003F36EC" w:rsidP="003F36EC">
      <w:pPr>
        <w:jc w:val="both"/>
        <w:rPr>
          <w:rFonts w:ascii="Arial" w:hAnsi="Arial" w:cs="Arial"/>
          <w:b/>
          <w:u w:val="single"/>
        </w:rPr>
      </w:pPr>
      <w:r w:rsidRPr="0071699D">
        <w:rPr>
          <w:rFonts w:ascii="Arial" w:hAnsi="Arial" w:cs="Arial"/>
          <w:b/>
        </w:rPr>
        <w:t>CLÁUSULA SEGUNDA</w:t>
      </w:r>
      <w:r w:rsidRPr="0071699D">
        <w:rPr>
          <w:rFonts w:ascii="Arial" w:hAnsi="Arial" w:cs="Arial"/>
          <w:b/>
          <w:u w:val="single"/>
        </w:rPr>
        <w:t>:</w:t>
      </w:r>
      <w:r w:rsidRPr="0071699D">
        <w:rPr>
          <w:rFonts w:ascii="Arial" w:hAnsi="Arial" w:cs="Arial"/>
          <w:u w:val="single"/>
        </w:rPr>
        <w:t xml:space="preserve"> </w:t>
      </w:r>
      <w:r w:rsidRPr="0071699D">
        <w:rPr>
          <w:rFonts w:ascii="Arial" w:hAnsi="Arial" w:cs="Arial"/>
          <w:b/>
          <w:u w:val="single"/>
        </w:rPr>
        <w:t>Dos Fornecedores e dos Preços Registrados</w:t>
      </w:r>
    </w:p>
    <w:p w14:paraId="66B5D9A4" w14:textId="77777777" w:rsidR="003F36EC" w:rsidRPr="0071699D" w:rsidRDefault="003F36EC" w:rsidP="003F36EC">
      <w:pPr>
        <w:jc w:val="both"/>
        <w:rPr>
          <w:rFonts w:ascii="Arial" w:hAnsi="Arial" w:cs="Arial"/>
          <w:b/>
          <w:u w:val="single"/>
        </w:rPr>
      </w:pPr>
    </w:p>
    <w:p w14:paraId="696B5406" w14:textId="77777777" w:rsidR="003F36EC" w:rsidRPr="0071699D" w:rsidRDefault="003F36EC" w:rsidP="003F36EC">
      <w:pPr>
        <w:tabs>
          <w:tab w:val="num" w:pos="0"/>
        </w:tabs>
        <w:jc w:val="both"/>
        <w:rPr>
          <w:rFonts w:ascii="Arial" w:hAnsi="Arial" w:cs="Arial"/>
          <w:b/>
        </w:rPr>
      </w:pPr>
      <w:r w:rsidRPr="0071699D">
        <w:rPr>
          <w:rFonts w:ascii="Arial" w:hAnsi="Arial" w:cs="Arial"/>
          <w:b/>
        </w:rPr>
        <w:t>2.1.</w:t>
      </w:r>
      <w:r w:rsidRPr="0071699D">
        <w:rPr>
          <w:rFonts w:ascii="Arial" w:hAnsi="Arial" w:cs="Arial"/>
        </w:rPr>
        <w:t xml:space="preserve"> O preço registrado unitário e total, as especificações do objeto, a quantidade, as empresas classificadas, e as demais condições ofertadas nas propostas são as que seguem:</w:t>
      </w:r>
    </w:p>
    <w:p w14:paraId="55835626" w14:textId="77777777" w:rsidR="003F36EC" w:rsidRPr="0071699D" w:rsidRDefault="003F36EC" w:rsidP="003F36EC">
      <w:pPr>
        <w:tabs>
          <w:tab w:val="num" w:pos="0"/>
        </w:tabs>
        <w:jc w:val="both"/>
        <w:rPr>
          <w:rFonts w:ascii="Arial" w:hAnsi="Arial" w:cs="Arial"/>
        </w:rPr>
      </w:pPr>
    </w:p>
    <w:p w14:paraId="2A8CE631" w14:textId="77777777" w:rsidR="003F36EC" w:rsidRPr="0071699D" w:rsidRDefault="003F36EC" w:rsidP="003F36EC">
      <w:pPr>
        <w:tabs>
          <w:tab w:val="num" w:pos="0"/>
        </w:tabs>
        <w:jc w:val="both"/>
        <w:rPr>
          <w:rFonts w:ascii="Arial" w:hAnsi="Arial" w:cs="Arial"/>
        </w:rPr>
      </w:pPr>
      <w:r w:rsidRPr="0071699D">
        <w:rPr>
          <w:rFonts w:ascii="Arial" w:hAnsi="Arial" w:cs="Arial"/>
          <w:b/>
        </w:rPr>
        <w:t>2.1.1.</w:t>
      </w:r>
      <w:r w:rsidRPr="0071699D">
        <w:rPr>
          <w:rFonts w:ascii="Arial" w:hAnsi="Arial" w:cs="Arial"/>
        </w:rPr>
        <w:t xml:space="preserve"> Consoante o procedimento </w:t>
      </w:r>
      <w:proofErr w:type="spellStart"/>
      <w:r w:rsidRPr="0071699D">
        <w:rPr>
          <w:rFonts w:ascii="Arial" w:hAnsi="Arial" w:cs="Arial"/>
        </w:rPr>
        <w:t>licitatatório</w:t>
      </w:r>
      <w:proofErr w:type="spellEnd"/>
      <w:r w:rsidRPr="0071699D">
        <w:rPr>
          <w:rFonts w:ascii="Arial" w:hAnsi="Arial" w:cs="Arial"/>
        </w:rPr>
        <w:t xml:space="preserve"> que deu origem a presente ata, ficou classificado em primeiro lugar:</w:t>
      </w:r>
    </w:p>
    <w:p w14:paraId="7A67BF56" w14:textId="77777777" w:rsidR="003F36EC" w:rsidRPr="0071699D" w:rsidRDefault="003F36EC" w:rsidP="003F36EC">
      <w:pPr>
        <w:tabs>
          <w:tab w:val="num" w:pos="0"/>
        </w:tabs>
        <w:jc w:val="both"/>
        <w:rPr>
          <w:rFonts w:ascii="Arial" w:hAnsi="Arial" w:cs="Arial"/>
        </w:rPr>
      </w:pPr>
    </w:p>
    <w:p w14:paraId="792448C4" w14:textId="77777777" w:rsidR="003F36EC" w:rsidRPr="0071699D" w:rsidRDefault="003F36EC" w:rsidP="003F36EC">
      <w:pPr>
        <w:tabs>
          <w:tab w:val="num" w:pos="0"/>
        </w:tabs>
        <w:jc w:val="both"/>
        <w:rPr>
          <w:rFonts w:ascii="Arial" w:hAnsi="Arial" w:cs="Arial"/>
          <w:b/>
        </w:rPr>
      </w:pPr>
      <w:r w:rsidRPr="0071699D">
        <w:rPr>
          <w:rFonts w:ascii="Arial" w:hAnsi="Arial" w:cs="Arial"/>
          <w:b/>
        </w:rPr>
        <w:t>a) Primeiro colocado:</w:t>
      </w:r>
    </w:p>
    <w:p w14:paraId="0008713B" w14:textId="7865F080" w:rsidR="003F36EC" w:rsidRPr="0071699D" w:rsidRDefault="003F36EC" w:rsidP="003F36EC">
      <w:pPr>
        <w:tabs>
          <w:tab w:val="num" w:pos="0"/>
        </w:tabs>
        <w:jc w:val="both"/>
        <w:rPr>
          <w:rFonts w:ascii="Arial" w:hAnsi="Arial" w:cs="Arial"/>
        </w:rPr>
      </w:pPr>
      <w:r w:rsidRPr="0071699D">
        <w:rPr>
          <w:rFonts w:ascii="Arial" w:hAnsi="Arial" w:cs="Arial"/>
        </w:rPr>
        <w:t xml:space="preserve">A empresa </w:t>
      </w:r>
      <w:r w:rsidRPr="0071699D">
        <w:rPr>
          <w:rFonts w:ascii="Arial" w:hAnsi="Arial" w:cs="Arial"/>
        </w:rPr>
        <w:t>Andrade &amp; Alexandre Ltda</w:t>
      </w:r>
      <w:r w:rsidRPr="0071699D">
        <w:rPr>
          <w:rFonts w:ascii="Arial" w:hAnsi="Arial" w:cs="Arial"/>
        </w:rPr>
        <w:t>, inscrita no CNPJ/MF sob nº</w:t>
      </w:r>
      <w:r w:rsidRPr="0071699D">
        <w:rPr>
          <w:rFonts w:ascii="Arial" w:hAnsi="Arial" w:cs="Arial"/>
        </w:rPr>
        <w:t xml:space="preserve"> 08.588.554/0001-63</w:t>
      </w:r>
      <w:r w:rsidRPr="0071699D">
        <w:rPr>
          <w:rFonts w:ascii="Arial" w:hAnsi="Arial" w:cs="Arial"/>
        </w:rPr>
        <w:t xml:space="preserve"> e IE nº</w:t>
      </w:r>
      <w:r w:rsidRPr="0071699D">
        <w:rPr>
          <w:rFonts w:ascii="Arial" w:hAnsi="Arial" w:cs="Arial"/>
        </w:rPr>
        <w:t xml:space="preserve"> 9039331001</w:t>
      </w:r>
      <w:r w:rsidRPr="0071699D">
        <w:rPr>
          <w:rFonts w:ascii="Arial" w:hAnsi="Arial" w:cs="Arial"/>
        </w:rPr>
        <w:t xml:space="preserve">, com sede na cidade de </w:t>
      </w:r>
      <w:proofErr w:type="spellStart"/>
      <w:r w:rsidRPr="0071699D">
        <w:rPr>
          <w:rFonts w:ascii="Arial" w:hAnsi="Arial" w:cs="Arial"/>
        </w:rPr>
        <w:t>Itambaraca</w:t>
      </w:r>
      <w:proofErr w:type="spellEnd"/>
      <w:r w:rsidRPr="0071699D">
        <w:rPr>
          <w:rFonts w:ascii="Arial" w:hAnsi="Arial" w:cs="Arial"/>
        </w:rPr>
        <w:t xml:space="preserve">, Estado do </w:t>
      </w:r>
      <w:proofErr w:type="spellStart"/>
      <w:r w:rsidRPr="0071699D">
        <w:rPr>
          <w:rFonts w:ascii="Arial" w:hAnsi="Arial" w:cs="Arial"/>
        </w:rPr>
        <w:t>Parana</w:t>
      </w:r>
      <w:proofErr w:type="spellEnd"/>
      <w:r w:rsidRPr="0071699D">
        <w:rPr>
          <w:rFonts w:ascii="Arial" w:hAnsi="Arial" w:cs="Arial"/>
        </w:rPr>
        <w:t xml:space="preserve">, na Rua </w:t>
      </w:r>
      <w:r w:rsidRPr="0071699D">
        <w:rPr>
          <w:rFonts w:ascii="Arial" w:hAnsi="Arial" w:cs="Arial"/>
        </w:rPr>
        <w:t xml:space="preserve">Major </w:t>
      </w:r>
      <w:proofErr w:type="spellStart"/>
      <w:r w:rsidRPr="0071699D">
        <w:rPr>
          <w:rFonts w:ascii="Arial" w:hAnsi="Arial" w:cs="Arial"/>
        </w:rPr>
        <w:t>Florrencio</w:t>
      </w:r>
      <w:proofErr w:type="spellEnd"/>
      <w:r w:rsidRPr="0071699D">
        <w:rPr>
          <w:rFonts w:ascii="Arial" w:hAnsi="Arial" w:cs="Arial"/>
        </w:rPr>
        <w:t>, nº</w:t>
      </w:r>
      <w:r w:rsidRPr="0071699D">
        <w:rPr>
          <w:rFonts w:ascii="Arial" w:hAnsi="Arial" w:cs="Arial"/>
        </w:rPr>
        <w:t xml:space="preserve"> 463,</w:t>
      </w:r>
      <w:r w:rsidRPr="0071699D">
        <w:rPr>
          <w:rFonts w:ascii="Arial" w:hAnsi="Arial" w:cs="Arial"/>
        </w:rPr>
        <w:t xml:space="preserve"> CEP</w:t>
      </w:r>
      <w:r w:rsidRPr="0071699D">
        <w:rPr>
          <w:rFonts w:ascii="Arial" w:hAnsi="Arial" w:cs="Arial"/>
        </w:rPr>
        <w:t xml:space="preserve"> 86.375-000, </w:t>
      </w:r>
      <w:r w:rsidRPr="0071699D">
        <w:rPr>
          <w:rFonts w:ascii="Arial" w:hAnsi="Arial" w:cs="Arial"/>
        </w:rPr>
        <w:t xml:space="preserve"> neste ato representada por</w:t>
      </w:r>
      <w:r w:rsidRPr="0071699D">
        <w:rPr>
          <w:rFonts w:ascii="Arial" w:hAnsi="Arial" w:cs="Arial"/>
        </w:rPr>
        <w:t xml:space="preserve"> Paulo Sergio de Andrade</w:t>
      </w:r>
      <w:r w:rsidRPr="0071699D">
        <w:rPr>
          <w:rFonts w:ascii="Arial" w:hAnsi="Arial" w:cs="Arial"/>
        </w:rPr>
        <w:t xml:space="preserve">, residente e domiciliado na cidade de </w:t>
      </w:r>
      <w:proofErr w:type="spellStart"/>
      <w:r w:rsidRPr="0071699D">
        <w:rPr>
          <w:rFonts w:ascii="Arial" w:hAnsi="Arial" w:cs="Arial"/>
        </w:rPr>
        <w:t>Itambaraca</w:t>
      </w:r>
      <w:proofErr w:type="spellEnd"/>
      <w:r w:rsidRPr="0071699D">
        <w:rPr>
          <w:rFonts w:ascii="Arial" w:hAnsi="Arial" w:cs="Arial"/>
        </w:rPr>
        <w:t xml:space="preserve">, Estado do </w:t>
      </w:r>
      <w:proofErr w:type="spellStart"/>
      <w:r w:rsidRPr="0071699D">
        <w:rPr>
          <w:rFonts w:ascii="Arial" w:hAnsi="Arial" w:cs="Arial"/>
        </w:rPr>
        <w:t>Parana</w:t>
      </w:r>
      <w:proofErr w:type="spellEnd"/>
      <w:r w:rsidRPr="0071699D">
        <w:rPr>
          <w:rFonts w:ascii="Arial" w:hAnsi="Arial" w:cs="Arial"/>
        </w:rPr>
        <w:t xml:space="preserve">, na Rua Major </w:t>
      </w:r>
      <w:proofErr w:type="spellStart"/>
      <w:r w:rsidRPr="0071699D">
        <w:rPr>
          <w:rFonts w:ascii="Arial" w:hAnsi="Arial" w:cs="Arial"/>
        </w:rPr>
        <w:t>Florrencio</w:t>
      </w:r>
      <w:proofErr w:type="spellEnd"/>
      <w:r w:rsidRPr="0071699D">
        <w:rPr>
          <w:rFonts w:ascii="Arial" w:hAnsi="Arial" w:cs="Arial"/>
        </w:rPr>
        <w:t>, nº 463, CEP 86.375-000</w:t>
      </w:r>
      <w:r w:rsidRPr="0071699D">
        <w:rPr>
          <w:rFonts w:ascii="Arial" w:hAnsi="Arial" w:cs="Arial"/>
        </w:rPr>
        <w:t>,</w:t>
      </w:r>
      <w:r w:rsidRPr="0071699D">
        <w:rPr>
          <w:rFonts w:ascii="Arial" w:hAnsi="Arial" w:cs="Arial"/>
        </w:rPr>
        <w:t xml:space="preserve"> inscrito no CPF/MF sob nº</w:t>
      </w:r>
      <w:r w:rsidRPr="0071699D">
        <w:rPr>
          <w:rFonts w:ascii="Arial" w:hAnsi="Arial" w:cs="Arial"/>
        </w:rPr>
        <w:t xml:space="preserve"> 819.636.709-06 </w:t>
      </w:r>
      <w:r w:rsidRPr="0071699D">
        <w:rPr>
          <w:rFonts w:ascii="Arial" w:hAnsi="Arial" w:cs="Arial"/>
        </w:rPr>
        <w:t>e portador da Cédula de Identidade RG nº</w:t>
      </w:r>
      <w:r w:rsidR="0071699D" w:rsidRPr="0071699D">
        <w:rPr>
          <w:rFonts w:ascii="Arial" w:hAnsi="Arial" w:cs="Arial"/>
        </w:rPr>
        <w:t xml:space="preserve"> </w:t>
      </w:r>
      <w:r w:rsidR="0071699D" w:rsidRPr="0071699D">
        <w:rPr>
          <w:rFonts w:ascii="Arial" w:hAnsi="Arial" w:cs="Arial"/>
        </w:rPr>
        <w:t>5117648-0</w:t>
      </w:r>
      <w:r w:rsidRPr="0071699D">
        <w:rPr>
          <w:rFonts w:ascii="Arial" w:hAnsi="Arial" w:cs="Arial"/>
        </w:rPr>
        <w:t xml:space="preserve">, doravante denominada </w:t>
      </w:r>
      <w:r w:rsidRPr="0071699D">
        <w:rPr>
          <w:rFonts w:ascii="Arial" w:hAnsi="Arial" w:cs="Arial"/>
          <w:b/>
        </w:rPr>
        <w:t>DETENTORA</w:t>
      </w:r>
      <w:r w:rsidRPr="0071699D">
        <w:rPr>
          <w:rFonts w:ascii="Arial" w:hAnsi="Arial" w:cs="Arial"/>
        </w:rPr>
        <w:t xml:space="preserve">, obriga-se a fornecer ao Município de </w:t>
      </w:r>
      <w:proofErr w:type="spellStart"/>
      <w:r w:rsidRPr="0071699D">
        <w:rPr>
          <w:rFonts w:ascii="Arial" w:hAnsi="Arial" w:cs="Arial"/>
        </w:rPr>
        <w:t>Itambaracá</w:t>
      </w:r>
      <w:proofErr w:type="spellEnd"/>
      <w:r w:rsidRPr="0071699D">
        <w:rPr>
          <w:rFonts w:ascii="Arial" w:hAnsi="Arial" w:cs="Arial"/>
        </w:rPr>
        <w:t xml:space="preserve"> - Pr, de acordo com as solicitações feitas pela </w:t>
      </w:r>
      <w:r w:rsidRPr="0071699D">
        <w:rPr>
          <w:rFonts w:ascii="Arial" w:hAnsi="Arial" w:cs="Arial"/>
          <w:b/>
        </w:rPr>
        <w:t>CONTRATANTE</w:t>
      </w:r>
      <w:r w:rsidRPr="0071699D">
        <w:rPr>
          <w:rFonts w:ascii="Arial" w:hAnsi="Arial" w:cs="Arial"/>
        </w:rPr>
        <w:t>, os itens a seguir:</w:t>
      </w:r>
    </w:p>
    <w:tbl>
      <w:tblPr>
        <w:tblStyle w:val="Tabelacomgrade"/>
        <w:tblW w:w="0" w:type="auto"/>
        <w:tblLook w:val="04A0" w:firstRow="1" w:lastRow="0" w:firstColumn="1" w:lastColumn="0" w:noHBand="0" w:noVBand="1"/>
      </w:tblPr>
      <w:tblGrid>
        <w:gridCol w:w="683"/>
        <w:gridCol w:w="3374"/>
        <w:gridCol w:w="1370"/>
        <w:gridCol w:w="1111"/>
        <w:gridCol w:w="951"/>
        <w:gridCol w:w="1418"/>
        <w:gridCol w:w="1287"/>
      </w:tblGrid>
      <w:tr w:rsidR="0071699D" w:rsidRPr="0071699D" w14:paraId="1D063888" w14:textId="77777777" w:rsidTr="00644081">
        <w:tc>
          <w:tcPr>
            <w:tcW w:w="0" w:type="auto"/>
          </w:tcPr>
          <w:p w14:paraId="6546C59B" w14:textId="77777777" w:rsidR="0071699D" w:rsidRPr="0071699D" w:rsidRDefault="0071699D" w:rsidP="00644081">
            <w:pPr>
              <w:rPr>
                <w:rFonts w:ascii="Arial" w:hAnsi="Arial" w:cs="Arial"/>
              </w:rPr>
            </w:pPr>
            <w:r w:rsidRPr="0071699D">
              <w:rPr>
                <w:rFonts w:ascii="Arial" w:hAnsi="Arial" w:cs="Arial"/>
              </w:rPr>
              <w:t>Item</w:t>
            </w:r>
          </w:p>
        </w:tc>
        <w:tc>
          <w:tcPr>
            <w:tcW w:w="0" w:type="auto"/>
          </w:tcPr>
          <w:p w14:paraId="6717BC39" w14:textId="77777777" w:rsidR="0071699D" w:rsidRPr="0071699D" w:rsidRDefault="0071699D" w:rsidP="00644081">
            <w:pPr>
              <w:rPr>
                <w:rFonts w:ascii="Arial" w:hAnsi="Arial" w:cs="Arial"/>
              </w:rPr>
            </w:pPr>
            <w:r w:rsidRPr="0071699D">
              <w:rPr>
                <w:rFonts w:ascii="Arial" w:hAnsi="Arial" w:cs="Arial"/>
              </w:rPr>
              <w:t>Especificação</w:t>
            </w:r>
          </w:p>
        </w:tc>
        <w:tc>
          <w:tcPr>
            <w:tcW w:w="0" w:type="auto"/>
          </w:tcPr>
          <w:p w14:paraId="149CCCA6" w14:textId="77777777" w:rsidR="0071699D" w:rsidRPr="0071699D" w:rsidRDefault="0071699D" w:rsidP="00644081">
            <w:pPr>
              <w:rPr>
                <w:rFonts w:ascii="Arial" w:hAnsi="Arial" w:cs="Arial"/>
              </w:rPr>
            </w:pPr>
            <w:r w:rsidRPr="0071699D">
              <w:rPr>
                <w:rFonts w:ascii="Arial" w:hAnsi="Arial" w:cs="Arial"/>
              </w:rPr>
              <w:t>Marca</w:t>
            </w:r>
          </w:p>
        </w:tc>
        <w:tc>
          <w:tcPr>
            <w:tcW w:w="0" w:type="auto"/>
          </w:tcPr>
          <w:p w14:paraId="5E63AC08" w14:textId="77777777" w:rsidR="0071699D" w:rsidRPr="0071699D" w:rsidRDefault="0071699D" w:rsidP="00644081">
            <w:pPr>
              <w:rPr>
                <w:rFonts w:ascii="Arial" w:hAnsi="Arial" w:cs="Arial"/>
              </w:rPr>
            </w:pPr>
            <w:r w:rsidRPr="0071699D">
              <w:rPr>
                <w:rFonts w:ascii="Arial" w:hAnsi="Arial" w:cs="Arial"/>
              </w:rPr>
              <w:t>Unidade</w:t>
            </w:r>
          </w:p>
        </w:tc>
        <w:tc>
          <w:tcPr>
            <w:tcW w:w="0" w:type="auto"/>
          </w:tcPr>
          <w:p w14:paraId="30CBA3CC" w14:textId="77777777" w:rsidR="0071699D" w:rsidRPr="0071699D" w:rsidRDefault="0071699D" w:rsidP="00644081">
            <w:pPr>
              <w:rPr>
                <w:rFonts w:ascii="Arial" w:hAnsi="Arial" w:cs="Arial"/>
              </w:rPr>
            </w:pPr>
            <w:r w:rsidRPr="0071699D">
              <w:rPr>
                <w:rFonts w:ascii="Arial" w:hAnsi="Arial" w:cs="Arial"/>
              </w:rPr>
              <w:t>Quant.</w:t>
            </w:r>
          </w:p>
        </w:tc>
        <w:tc>
          <w:tcPr>
            <w:tcW w:w="0" w:type="auto"/>
          </w:tcPr>
          <w:p w14:paraId="0F578A60" w14:textId="77777777" w:rsidR="0071699D" w:rsidRPr="0071699D" w:rsidRDefault="0071699D" w:rsidP="00644081">
            <w:pPr>
              <w:rPr>
                <w:rFonts w:ascii="Arial" w:hAnsi="Arial" w:cs="Arial"/>
              </w:rPr>
            </w:pPr>
            <w:r w:rsidRPr="0071699D">
              <w:rPr>
                <w:rFonts w:ascii="Arial" w:hAnsi="Arial" w:cs="Arial"/>
              </w:rPr>
              <w:t>Valor Unit.</w:t>
            </w:r>
          </w:p>
        </w:tc>
        <w:tc>
          <w:tcPr>
            <w:tcW w:w="0" w:type="auto"/>
          </w:tcPr>
          <w:p w14:paraId="2C64405F" w14:textId="77777777" w:rsidR="0071699D" w:rsidRPr="0071699D" w:rsidRDefault="0071699D" w:rsidP="00644081">
            <w:pPr>
              <w:rPr>
                <w:rFonts w:ascii="Arial" w:hAnsi="Arial" w:cs="Arial"/>
              </w:rPr>
            </w:pPr>
            <w:r w:rsidRPr="0071699D">
              <w:rPr>
                <w:rFonts w:ascii="Arial" w:hAnsi="Arial" w:cs="Arial"/>
              </w:rPr>
              <w:t>Valor Total</w:t>
            </w:r>
          </w:p>
        </w:tc>
      </w:tr>
      <w:tr w:rsidR="0071699D" w:rsidRPr="0071699D" w14:paraId="12BFBF7E" w14:textId="77777777" w:rsidTr="00644081">
        <w:tc>
          <w:tcPr>
            <w:tcW w:w="0" w:type="auto"/>
          </w:tcPr>
          <w:p w14:paraId="12B37FD8" w14:textId="77777777" w:rsidR="0071699D" w:rsidRPr="0071699D" w:rsidRDefault="0071699D" w:rsidP="00644081">
            <w:pPr>
              <w:rPr>
                <w:rFonts w:ascii="Arial" w:hAnsi="Arial" w:cs="Arial"/>
              </w:rPr>
            </w:pPr>
            <w:r w:rsidRPr="0071699D">
              <w:rPr>
                <w:rFonts w:ascii="Arial" w:hAnsi="Arial" w:cs="Arial"/>
              </w:rPr>
              <w:t>1</w:t>
            </w:r>
          </w:p>
        </w:tc>
        <w:tc>
          <w:tcPr>
            <w:tcW w:w="0" w:type="auto"/>
          </w:tcPr>
          <w:p w14:paraId="0B3C2B0F" w14:textId="77777777" w:rsidR="0071699D" w:rsidRPr="0071699D" w:rsidRDefault="0071699D" w:rsidP="00644081">
            <w:pPr>
              <w:rPr>
                <w:rFonts w:ascii="Arial" w:hAnsi="Arial" w:cs="Arial"/>
              </w:rPr>
            </w:pPr>
            <w:r w:rsidRPr="0071699D">
              <w:rPr>
                <w:rFonts w:ascii="Arial" w:hAnsi="Arial" w:cs="Arial"/>
              </w:rPr>
              <w:t>ARLA 32 (Agente Redutor Líquido Automotivo) Embalagem de 20 litros</w:t>
            </w:r>
          </w:p>
        </w:tc>
        <w:tc>
          <w:tcPr>
            <w:tcW w:w="0" w:type="auto"/>
          </w:tcPr>
          <w:p w14:paraId="1E4C8AA9" w14:textId="77777777" w:rsidR="0071699D" w:rsidRPr="0071699D" w:rsidRDefault="0071699D" w:rsidP="00644081">
            <w:pPr>
              <w:rPr>
                <w:rFonts w:ascii="Arial" w:hAnsi="Arial" w:cs="Arial"/>
              </w:rPr>
            </w:pPr>
            <w:r w:rsidRPr="0071699D">
              <w:rPr>
                <w:rFonts w:ascii="Arial" w:hAnsi="Arial" w:cs="Arial"/>
              </w:rPr>
              <w:t>PONTUAL</w:t>
            </w:r>
          </w:p>
        </w:tc>
        <w:tc>
          <w:tcPr>
            <w:tcW w:w="0" w:type="auto"/>
          </w:tcPr>
          <w:p w14:paraId="79702F50"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5FD3F98F" w14:textId="77777777" w:rsidR="0071699D" w:rsidRPr="0071699D" w:rsidRDefault="0071699D" w:rsidP="00644081">
            <w:pPr>
              <w:rPr>
                <w:rFonts w:ascii="Arial" w:hAnsi="Arial" w:cs="Arial"/>
              </w:rPr>
            </w:pPr>
            <w:r w:rsidRPr="0071699D">
              <w:rPr>
                <w:rFonts w:ascii="Arial" w:hAnsi="Arial" w:cs="Arial"/>
              </w:rPr>
              <w:t>55,00</w:t>
            </w:r>
          </w:p>
        </w:tc>
        <w:tc>
          <w:tcPr>
            <w:tcW w:w="0" w:type="auto"/>
          </w:tcPr>
          <w:p w14:paraId="6219D98F" w14:textId="77777777" w:rsidR="0071699D" w:rsidRPr="0071699D" w:rsidRDefault="0071699D" w:rsidP="00644081">
            <w:pPr>
              <w:rPr>
                <w:rFonts w:ascii="Arial" w:hAnsi="Arial" w:cs="Arial"/>
              </w:rPr>
            </w:pPr>
            <w:r w:rsidRPr="0071699D">
              <w:rPr>
                <w:rFonts w:ascii="Arial" w:hAnsi="Arial" w:cs="Arial"/>
              </w:rPr>
              <w:t>72,7800</w:t>
            </w:r>
          </w:p>
        </w:tc>
        <w:tc>
          <w:tcPr>
            <w:tcW w:w="0" w:type="auto"/>
          </w:tcPr>
          <w:p w14:paraId="14BC3166" w14:textId="77777777" w:rsidR="0071699D" w:rsidRPr="0071699D" w:rsidRDefault="0071699D" w:rsidP="00644081">
            <w:pPr>
              <w:rPr>
                <w:rFonts w:ascii="Arial" w:hAnsi="Arial" w:cs="Arial"/>
              </w:rPr>
            </w:pPr>
            <w:r w:rsidRPr="0071699D">
              <w:rPr>
                <w:rFonts w:ascii="Arial" w:hAnsi="Arial" w:cs="Arial"/>
              </w:rPr>
              <w:t>4.002,90</w:t>
            </w:r>
          </w:p>
        </w:tc>
      </w:tr>
      <w:tr w:rsidR="0071699D" w:rsidRPr="0071699D" w14:paraId="5F9CA8C8" w14:textId="77777777" w:rsidTr="00644081">
        <w:tc>
          <w:tcPr>
            <w:tcW w:w="0" w:type="auto"/>
          </w:tcPr>
          <w:p w14:paraId="61220968" w14:textId="77777777" w:rsidR="0071699D" w:rsidRPr="0071699D" w:rsidRDefault="0071699D" w:rsidP="00644081">
            <w:pPr>
              <w:rPr>
                <w:rFonts w:ascii="Arial" w:hAnsi="Arial" w:cs="Arial"/>
              </w:rPr>
            </w:pPr>
            <w:r w:rsidRPr="0071699D">
              <w:rPr>
                <w:rFonts w:ascii="Arial" w:hAnsi="Arial" w:cs="Arial"/>
              </w:rPr>
              <w:lastRenderedPageBreak/>
              <w:t>2</w:t>
            </w:r>
          </w:p>
        </w:tc>
        <w:tc>
          <w:tcPr>
            <w:tcW w:w="0" w:type="auto"/>
          </w:tcPr>
          <w:p w14:paraId="71CFC34E" w14:textId="77777777" w:rsidR="0071699D" w:rsidRPr="0071699D" w:rsidRDefault="0071699D" w:rsidP="00644081">
            <w:pPr>
              <w:rPr>
                <w:rFonts w:ascii="Arial" w:hAnsi="Arial" w:cs="Arial"/>
              </w:rPr>
            </w:pPr>
            <w:r w:rsidRPr="0071699D">
              <w:rPr>
                <w:rFonts w:ascii="Arial" w:hAnsi="Arial" w:cs="Arial"/>
              </w:rPr>
              <w:t xml:space="preserve">Fluído </w:t>
            </w:r>
            <w:proofErr w:type="gramStart"/>
            <w:r w:rsidRPr="0071699D">
              <w:rPr>
                <w:rFonts w:ascii="Arial" w:hAnsi="Arial" w:cs="Arial"/>
              </w:rPr>
              <w:t>499 ,</w:t>
            </w:r>
            <w:proofErr w:type="gramEnd"/>
            <w:r w:rsidRPr="0071699D">
              <w:rPr>
                <w:rFonts w:ascii="Arial" w:hAnsi="Arial" w:cs="Arial"/>
              </w:rPr>
              <w:t xml:space="preserve">   usado em caixas de mudanças, sistemas hidráulicos, diferenciais e principalmente freios úmidos de tratores. Primeira </w:t>
            </w:r>
            <w:proofErr w:type="spellStart"/>
            <w:proofErr w:type="gramStart"/>
            <w:r w:rsidRPr="0071699D">
              <w:rPr>
                <w:rFonts w:ascii="Arial" w:hAnsi="Arial" w:cs="Arial"/>
              </w:rPr>
              <w:t>linha.Balde</w:t>
            </w:r>
            <w:proofErr w:type="spellEnd"/>
            <w:proofErr w:type="gramEnd"/>
            <w:r w:rsidRPr="0071699D">
              <w:rPr>
                <w:rFonts w:ascii="Arial" w:hAnsi="Arial" w:cs="Arial"/>
              </w:rPr>
              <w:t xml:space="preserve"> com  20 Litros.</w:t>
            </w:r>
          </w:p>
        </w:tc>
        <w:tc>
          <w:tcPr>
            <w:tcW w:w="0" w:type="auto"/>
          </w:tcPr>
          <w:p w14:paraId="4A847016" w14:textId="77777777" w:rsidR="0071699D" w:rsidRPr="0071699D" w:rsidRDefault="0071699D" w:rsidP="00644081">
            <w:pPr>
              <w:rPr>
                <w:rFonts w:ascii="Arial" w:hAnsi="Arial" w:cs="Arial"/>
              </w:rPr>
            </w:pPr>
            <w:r w:rsidRPr="0071699D">
              <w:rPr>
                <w:rFonts w:ascii="Arial" w:hAnsi="Arial" w:cs="Arial"/>
              </w:rPr>
              <w:t>TEXACO</w:t>
            </w:r>
          </w:p>
        </w:tc>
        <w:tc>
          <w:tcPr>
            <w:tcW w:w="0" w:type="auto"/>
          </w:tcPr>
          <w:p w14:paraId="55CCD36F"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2DD82231" w14:textId="77777777" w:rsidR="0071699D" w:rsidRPr="0071699D" w:rsidRDefault="0071699D" w:rsidP="00644081">
            <w:pPr>
              <w:rPr>
                <w:rFonts w:ascii="Arial" w:hAnsi="Arial" w:cs="Arial"/>
              </w:rPr>
            </w:pPr>
            <w:r w:rsidRPr="0071699D">
              <w:rPr>
                <w:rFonts w:ascii="Arial" w:hAnsi="Arial" w:cs="Arial"/>
              </w:rPr>
              <w:t>30,00</w:t>
            </w:r>
          </w:p>
        </w:tc>
        <w:tc>
          <w:tcPr>
            <w:tcW w:w="0" w:type="auto"/>
          </w:tcPr>
          <w:p w14:paraId="57A4759C" w14:textId="77777777" w:rsidR="0071699D" w:rsidRPr="0071699D" w:rsidRDefault="0071699D" w:rsidP="00644081">
            <w:pPr>
              <w:rPr>
                <w:rFonts w:ascii="Arial" w:hAnsi="Arial" w:cs="Arial"/>
              </w:rPr>
            </w:pPr>
            <w:r w:rsidRPr="0071699D">
              <w:rPr>
                <w:rFonts w:ascii="Arial" w:hAnsi="Arial" w:cs="Arial"/>
              </w:rPr>
              <w:t>454,1000</w:t>
            </w:r>
          </w:p>
        </w:tc>
        <w:tc>
          <w:tcPr>
            <w:tcW w:w="0" w:type="auto"/>
          </w:tcPr>
          <w:p w14:paraId="5B40CA45" w14:textId="77777777" w:rsidR="0071699D" w:rsidRPr="0071699D" w:rsidRDefault="0071699D" w:rsidP="00644081">
            <w:pPr>
              <w:rPr>
                <w:rFonts w:ascii="Arial" w:hAnsi="Arial" w:cs="Arial"/>
              </w:rPr>
            </w:pPr>
            <w:r w:rsidRPr="0071699D">
              <w:rPr>
                <w:rFonts w:ascii="Arial" w:hAnsi="Arial" w:cs="Arial"/>
              </w:rPr>
              <w:t>13.623,00</w:t>
            </w:r>
          </w:p>
        </w:tc>
      </w:tr>
      <w:tr w:rsidR="0071699D" w:rsidRPr="0071699D" w14:paraId="2015054C" w14:textId="77777777" w:rsidTr="00644081">
        <w:tc>
          <w:tcPr>
            <w:tcW w:w="0" w:type="auto"/>
          </w:tcPr>
          <w:p w14:paraId="1803FA31" w14:textId="77777777" w:rsidR="0071699D" w:rsidRPr="0071699D" w:rsidRDefault="0071699D" w:rsidP="00644081">
            <w:pPr>
              <w:rPr>
                <w:rFonts w:ascii="Arial" w:hAnsi="Arial" w:cs="Arial"/>
              </w:rPr>
            </w:pPr>
            <w:r w:rsidRPr="0071699D">
              <w:rPr>
                <w:rFonts w:ascii="Arial" w:hAnsi="Arial" w:cs="Arial"/>
              </w:rPr>
              <w:t>3</w:t>
            </w:r>
          </w:p>
        </w:tc>
        <w:tc>
          <w:tcPr>
            <w:tcW w:w="0" w:type="auto"/>
          </w:tcPr>
          <w:p w14:paraId="6BA1F51A" w14:textId="77777777" w:rsidR="0071699D" w:rsidRPr="0071699D" w:rsidRDefault="0071699D" w:rsidP="00644081">
            <w:pPr>
              <w:rPr>
                <w:rFonts w:ascii="Arial" w:hAnsi="Arial" w:cs="Arial"/>
              </w:rPr>
            </w:pPr>
            <w:r w:rsidRPr="0071699D">
              <w:rPr>
                <w:rFonts w:ascii="Arial" w:hAnsi="Arial" w:cs="Arial"/>
              </w:rPr>
              <w:t xml:space="preserve">Fluido para freios sintético, classificação DOT  4 - 500 ml. Especificações NBR9292 tipo </w:t>
            </w:r>
            <w:proofErr w:type="gramStart"/>
            <w:r w:rsidRPr="0071699D">
              <w:rPr>
                <w:rFonts w:ascii="Arial" w:hAnsi="Arial" w:cs="Arial"/>
              </w:rPr>
              <w:t>4,  FMVSS</w:t>
            </w:r>
            <w:proofErr w:type="gramEnd"/>
            <w:r w:rsidRPr="0071699D">
              <w:rPr>
                <w:rFonts w:ascii="Arial" w:hAnsi="Arial" w:cs="Arial"/>
              </w:rPr>
              <w:t xml:space="preserve"> nº 116 DOT 4, ponto de ebulição acima de 230º. Recomendado para sistemas hidráulicos de freios  e embreagem de automóveis, caminhões, ônibus , pick-ups e tratores. Embalagem 500 ML, primeira linha.</w:t>
            </w:r>
          </w:p>
        </w:tc>
        <w:tc>
          <w:tcPr>
            <w:tcW w:w="0" w:type="auto"/>
          </w:tcPr>
          <w:p w14:paraId="3F44D557" w14:textId="77777777" w:rsidR="0071699D" w:rsidRPr="0071699D" w:rsidRDefault="0071699D" w:rsidP="00644081">
            <w:pPr>
              <w:rPr>
                <w:rFonts w:ascii="Arial" w:hAnsi="Arial" w:cs="Arial"/>
              </w:rPr>
            </w:pPr>
            <w:r w:rsidRPr="0071699D">
              <w:rPr>
                <w:rFonts w:ascii="Arial" w:hAnsi="Arial" w:cs="Arial"/>
              </w:rPr>
              <w:t>RAD BRAS</w:t>
            </w:r>
          </w:p>
        </w:tc>
        <w:tc>
          <w:tcPr>
            <w:tcW w:w="0" w:type="auto"/>
          </w:tcPr>
          <w:p w14:paraId="4EB93DDA"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3386A678" w14:textId="77777777" w:rsidR="0071699D" w:rsidRPr="0071699D" w:rsidRDefault="0071699D" w:rsidP="00644081">
            <w:pPr>
              <w:rPr>
                <w:rFonts w:ascii="Arial" w:hAnsi="Arial" w:cs="Arial"/>
              </w:rPr>
            </w:pPr>
            <w:r w:rsidRPr="0071699D">
              <w:rPr>
                <w:rFonts w:ascii="Arial" w:hAnsi="Arial" w:cs="Arial"/>
              </w:rPr>
              <w:t>80,00</w:t>
            </w:r>
          </w:p>
        </w:tc>
        <w:tc>
          <w:tcPr>
            <w:tcW w:w="0" w:type="auto"/>
          </w:tcPr>
          <w:p w14:paraId="4FAD0E01" w14:textId="77777777" w:rsidR="0071699D" w:rsidRPr="0071699D" w:rsidRDefault="0071699D" w:rsidP="00644081">
            <w:pPr>
              <w:rPr>
                <w:rFonts w:ascii="Arial" w:hAnsi="Arial" w:cs="Arial"/>
              </w:rPr>
            </w:pPr>
            <w:r w:rsidRPr="0071699D">
              <w:rPr>
                <w:rFonts w:ascii="Arial" w:hAnsi="Arial" w:cs="Arial"/>
              </w:rPr>
              <w:t>25,3800</w:t>
            </w:r>
          </w:p>
        </w:tc>
        <w:tc>
          <w:tcPr>
            <w:tcW w:w="0" w:type="auto"/>
          </w:tcPr>
          <w:p w14:paraId="3CFF0FFC" w14:textId="77777777" w:rsidR="0071699D" w:rsidRPr="0071699D" w:rsidRDefault="0071699D" w:rsidP="00644081">
            <w:pPr>
              <w:rPr>
                <w:rFonts w:ascii="Arial" w:hAnsi="Arial" w:cs="Arial"/>
              </w:rPr>
            </w:pPr>
            <w:r w:rsidRPr="0071699D">
              <w:rPr>
                <w:rFonts w:ascii="Arial" w:hAnsi="Arial" w:cs="Arial"/>
              </w:rPr>
              <w:t>2.030,40</w:t>
            </w:r>
          </w:p>
        </w:tc>
      </w:tr>
      <w:tr w:rsidR="0071699D" w:rsidRPr="0071699D" w14:paraId="57637442" w14:textId="77777777" w:rsidTr="00644081">
        <w:tc>
          <w:tcPr>
            <w:tcW w:w="0" w:type="auto"/>
          </w:tcPr>
          <w:p w14:paraId="61790AC6" w14:textId="77777777" w:rsidR="0071699D" w:rsidRPr="0071699D" w:rsidRDefault="0071699D" w:rsidP="00644081">
            <w:pPr>
              <w:rPr>
                <w:rFonts w:ascii="Arial" w:hAnsi="Arial" w:cs="Arial"/>
              </w:rPr>
            </w:pPr>
            <w:r w:rsidRPr="0071699D">
              <w:rPr>
                <w:rFonts w:ascii="Arial" w:hAnsi="Arial" w:cs="Arial"/>
              </w:rPr>
              <w:t>4</w:t>
            </w:r>
          </w:p>
        </w:tc>
        <w:tc>
          <w:tcPr>
            <w:tcW w:w="0" w:type="auto"/>
          </w:tcPr>
          <w:p w14:paraId="7B9F49C8" w14:textId="77777777" w:rsidR="0071699D" w:rsidRPr="0071699D" w:rsidRDefault="0071699D" w:rsidP="00644081">
            <w:pPr>
              <w:rPr>
                <w:rFonts w:ascii="Arial" w:hAnsi="Arial" w:cs="Arial"/>
              </w:rPr>
            </w:pPr>
            <w:r w:rsidRPr="0071699D">
              <w:rPr>
                <w:rFonts w:ascii="Arial" w:hAnsi="Arial" w:cs="Arial"/>
              </w:rPr>
              <w:t>Fluido para freios sintético, classificação DOT 3 500 ml. Especificações NBR9292 tipo 3, SAEJ1704 e FMVSS nº 116 DOT 3, ponto de ebulição acima de 205º. Recomendado para sistemas hidráulicos de freios de automóveis com uso moderado. Embalagem 500 ML., primeira linha</w:t>
            </w:r>
          </w:p>
        </w:tc>
        <w:tc>
          <w:tcPr>
            <w:tcW w:w="0" w:type="auto"/>
          </w:tcPr>
          <w:p w14:paraId="28DE8787" w14:textId="77777777" w:rsidR="0071699D" w:rsidRPr="0071699D" w:rsidRDefault="0071699D" w:rsidP="00644081">
            <w:pPr>
              <w:rPr>
                <w:rFonts w:ascii="Arial" w:hAnsi="Arial" w:cs="Arial"/>
              </w:rPr>
            </w:pPr>
            <w:r w:rsidRPr="0071699D">
              <w:rPr>
                <w:rFonts w:ascii="Arial" w:hAnsi="Arial" w:cs="Arial"/>
              </w:rPr>
              <w:t>RAD BRAS</w:t>
            </w:r>
          </w:p>
        </w:tc>
        <w:tc>
          <w:tcPr>
            <w:tcW w:w="0" w:type="auto"/>
          </w:tcPr>
          <w:p w14:paraId="7C0201E8"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74102680" w14:textId="77777777" w:rsidR="0071699D" w:rsidRPr="0071699D" w:rsidRDefault="0071699D" w:rsidP="00644081">
            <w:pPr>
              <w:rPr>
                <w:rFonts w:ascii="Arial" w:hAnsi="Arial" w:cs="Arial"/>
              </w:rPr>
            </w:pPr>
            <w:r w:rsidRPr="0071699D">
              <w:rPr>
                <w:rFonts w:ascii="Arial" w:hAnsi="Arial" w:cs="Arial"/>
              </w:rPr>
              <w:t>120,00</w:t>
            </w:r>
          </w:p>
        </w:tc>
        <w:tc>
          <w:tcPr>
            <w:tcW w:w="0" w:type="auto"/>
          </w:tcPr>
          <w:p w14:paraId="2AA1FB35" w14:textId="77777777" w:rsidR="0071699D" w:rsidRPr="0071699D" w:rsidRDefault="0071699D" w:rsidP="00644081">
            <w:pPr>
              <w:rPr>
                <w:rFonts w:ascii="Arial" w:hAnsi="Arial" w:cs="Arial"/>
              </w:rPr>
            </w:pPr>
            <w:r w:rsidRPr="0071699D">
              <w:rPr>
                <w:rFonts w:ascii="Arial" w:hAnsi="Arial" w:cs="Arial"/>
              </w:rPr>
              <w:t>20,3700</w:t>
            </w:r>
          </w:p>
        </w:tc>
        <w:tc>
          <w:tcPr>
            <w:tcW w:w="0" w:type="auto"/>
          </w:tcPr>
          <w:p w14:paraId="232ED9BA" w14:textId="77777777" w:rsidR="0071699D" w:rsidRPr="0071699D" w:rsidRDefault="0071699D" w:rsidP="00644081">
            <w:pPr>
              <w:rPr>
                <w:rFonts w:ascii="Arial" w:hAnsi="Arial" w:cs="Arial"/>
              </w:rPr>
            </w:pPr>
            <w:r w:rsidRPr="0071699D">
              <w:rPr>
                <w:rFonts w:ascii="Arial" w:hAnsi="Arial" w:cs="Arial"/>
              </w:rPr>
              <w:t>2.444,40</w:t>
            </w:r>
          </w:p>
        </w:tc>
      </w:tr>
      <w:tr w:rsidR="0071699D" w:rsidRPr="0071699D" w14:paraId="66ABA517" w14:textId="77777777" w:rsidTr="00644081">
        <w:tc>
          <w:tcPr>
            <w:tcW w:w="0" w:type="auto"/>
          </w:tcPr>
          <w:p w14:paraId="1D6FF0F4" w14:textId="77777777" w:rsidR="0071699D" w:rsidRPr="0071699D" w:rsidRDefault="0071699D" w:rsidP="00644081">
            <w:pPr>
              <w:rPr>
                <w:rFonts w:ascii="Arial" w:hAnsi="Arial" w:cs="Arial"/>
              </w:rPr>
            </w:pPr>
            <w:r w:rsidRPr="0071699D">
              <w:rPr>
                <w:rFonts w:ascii="Arial" w:hAnsi="Arial" w:cs="Arial"/>
              </w:rPr>
              <w:t>5</w:t>
            </w:r>
          </w:p>
        </w:tc>
        <w:tc>
          <w:tcPr>
            <w:tcW w:w="0" w:type="auto"/>
          </w:tcPr>
          <w:p w14:paraId="6A7B8679" w14:textId="77777777" w:rsidR="0071699D" w:rsidRPr="0071699D" w:rsidRDefault="0071699D" w:rsidP="00644081">
            <w:pPr>
              <w:rPr>
                <w:rFonts w:ascii="Arial" w:hAnsi="Arial" w:cs="Arial"/>
              </w:rPr>
            </w:pPr>
            <w:r w:rsidRPr="0071699D">
              <w:rPr>
                <w:rFonts w:ascii="Arial" w:hAnsi="Arial" w:cs="Arial"/>
              </w:rPr>
              <w:t xml:space="preserve">Graxa (Para Chassi) lubrificante para uso automotivo, a base de sabão cálcio, óleo básico parafínico e agente de adesividade, possui elevada resistência a ação de lavagem da água, aderência em superfícies metálicas e facilidade na aplicação, por sua </w:t>
            </w:r>
            <w:proofErr w:type="spellStart"/>
            <w:r w:rsidRPr="0071699D">
              <w:rPr>
                <w:rFonts w:ascii="Arial" w:hAnsi="Arial" w:cs="Arial"/>
              </w:rPr>
              <w:t>bombeabilidade</w:t>
            </w:r>
            <w:proofErr w:type="spellEnd"/>
            <w:r w:rsidRPr="0071699D">
              <w:rPr>
                <w:rFonts w:ascii="Arial" w:hAnsi="Arial" w:cs="Arial"/>
              </w:rPr>
              <w:t xml:space="preserve">, para lubrificação de pinos graxeiros de veículos automotivos e de órgãos de máquinas operando em presença de umidade e com temperaturas de trabalho não superiores a 70°C, características típicas grau </w:t>
            </w:r>
            <w:r w:rsidRPr="0071699D">
              <w:rPr>
                <w:rFonts w:ascii="Arial" w:hAnsi="Arial" w:cs="Arial"/>
              </w:rPr>
              <w:lastRenderedPageBreak/>
              <w:t>NLGI 2, penetração Trabalhada 60X a 25°C, mm/10 285, ponto de Gota, °C 98, tipo de sabão Cálcio, Cor visual Castanho claro, Tambor de 170 quilos, primeira linha.</w:t>
            </w:r>
          </w:p>
        </w:tc>
        <w:tc>
          <w:tcPr>
            <w:tcW w:w="0" w:type="auto"/>
          </w:tcPr>
          <w:p w14:paraId="1FE2B4E3" w14:textId="77777777" w:rsidR="0071699D" w:rsidRPr="0071699D" w:rsidRDefault="0071699D" w:rsidP="00644081">
            <w:pPr>
              <w:rPr>
                <w:rFonts w:ascii="Arial" w:hAnsi="Arial" w:cs="Arial"/>
              </w:rPr>
            </w:pPr>
            <w:r w:rsidRPr="0071699D">
              <w:rPr>
                <w:rFonts w:ascii="Arial" w:hAnsi="Arial" w:cs="Arial"/>
              </w:rPr>
              <w:lastRenderedPageBreak/>
              <w:t>TEXACO</w:t>
            </w:r>
          </w:p>
        </w:tc>
        <w:tc>
          <w:tcPr>
            <w:tcW w:w="0" w:type="auto"/>
          </w:tcPr>
          <w:p w14:paraId="574235A4"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2210B1DE" w14:textId="77777777" w:rsidR="0071699D" w:rsidRPr="0071699D" w:rsidRDefault="0071699D" w:rsidP="00644081">
            <w:pPr>
              <w:rPr>
                <w:rFonts w:ascii="Arial" w:hAnsi="Arial" w:cs="Arial"/>
              </w:rPr>
            </w:pPr>
            <w:r w:rsidRPr="0071699D">
              <w:rPr>
                <w:rFonts w:ascii="Arial" w:hAnsi="Arial" w:cs="Arial"/>
              </w:rPr>
              <w:t>3,00</w:t>
            </w:r>
          </w:p>
        </w:tc>
        <w:tc>
          <w:tcPr>
            <w:tcW w:w="0" w:type="auto"/>
          </w:tcPr>
          <w:p w14:paraId="75844A97" w14:textId="77777777" w:rsidR="0071699D" w:rsidRPr="0071699D" w:rsidRDefault="0071699D" w:rsidP="00644081">
            <w:pPr>
              <w:rPr>
                <w:rFonts w:ascii="Arial" w:hAnsi="Arial" w:cs="Arial"/>
              </w:rPr>
            </w:pPr>
            <w:r w:rsidRPr="0071699D">
              <w:rPr>
                <w:rFonts w:ascii="Arial" w:hAnsi="Arial" w:cs="Arial"/>
              </w:rPr>
              <w:t>3.749,5900</w:t>
            </w:r>
          </w:p>
        </w:tc>
        <w:tc>
          <w:tcPr>
            <w:tcW w:w="0" w:type="auto"/>
          </w:tcPr>
          <w:p w14:paraId="6F2E84DA" w14:textId="77777777" w:rsidR="0071699D" w:rsidRPr="0071699D" w:rsidRDefault="0071699D" w:rsidP="00644081">
            <w:pPr>
              <w:rPr>
                <w:rFonts w:ascii="Arial" w:hAnsi="Arial" w:cs="Arial"/>
              </w:rPr>
            </w:pPr>
            <w:r w:rsidRPr="0071699D">
              <w:rPr>
                <w:rFonts w:ascii="Arial" w:hAnsi="Arial" w:cs="Arial"/>
              </w:rPr>
              <w:t>11.248,77</w:t>
            </w:r>
          </w:p>
        </w:tc>
      </w:tr>
      <w:tr w:rsidR="0071699D" w:rsidRPr="0071699D" w14:paraId="1991F922" w14:textId="77777777" w:rsidTr="00644081">
        <w:tc>
          <w:tcPr>
            <w:tcW w:w="0" w:type="auto"/>
          </w:tcPr>
          <w:p w14:paraId="61E953F9" w14:textId="77777777" w:rsidR="0071699D" w:rsidRPr="0071699D" w:rsidRDefault="0071699D" w:rsidP="00644081">
            <w:pPr>
              <w:rPr>
                <w:rFonts w:ascii="Arial" w:hAnsi="Arial" w:cs="Arial"/>
              </w:rPr>
            </w:pPr>
            <w:r w:rsidRPr="0071699D">
              <w:rPr>
                <w:rFonts w:ascii="Arial" w:hAnsi="Arial" w:cs="Arial"/>
              </w:rPr>
              <w:t>6</w:t>
            </w:r>
          </w:p>
        </w:tc>
        <w:tc>
          <w:tcPr>
            <w:tcW w:w="0" w:type="auto"/>
          </w:tcPr>
          <w:p w14:paraId="4F475185" w14:textId="77777777" w:rsidR="0071699D" w:rsidRPr="0071699D" w:rsidRDefault="0071699D" w:rsidP="00644081">
            <w:pPr>
              <w:rPr>
                <w:rFonts w:ascii="Arial" w:hAnsi="Arial" w:cs="Arial"/>
              </w:rPr>
            </w:pPr>
            <w:r w:rsidRPr="0071699D">
              <w:rPr>
                <w:rFonts w:ascii="Arial" w:hAnsi="Arial" w:cs="Arial"/>
              </w:rPr>
              <w:t xml:space="preserve">Graxa </w:t>
            </w:r>
            <w:proofErr w:type="spellStart"/>
            <w:r w:rsidRPr="0071699D">
              <w:rPr>
                <w:rFonts w:ascii="Arial" w:hAnsi="Arial" w:cs="Arial"/>
              </w:rPr>
              <w:t>á</w:t>
            </w:r>
            <w:proofErr w:type="spellEnd"/>
            <w:r w:rsidRPr="0071699D">
              <w:rPr>
                <w:rFonts w:ascii="Arial" w:hAnsi="Arial" w:cs="Arial"/>
              </w:rPr>
              <w:t xml:space="preserve"> base de lítio, do tipo múltiplas, grau NLGI 2. Protege superfícies e peças metálicas contra a oxidação e ferrugem, promovendo eficiente lubrificação nas partes aplicadas. Possui excelente estabilidade mecânica e resistência </w:t>
            </w:r>
            <w:proofErr w:type="spellStart"/>
            <w:r w:rsidRPr="0071699D">
              <w:rPr>
                <w:rFonts w:ascii="Arial" w:hAnsi="Arial" w:cs="Arial"/>
              </w:rPr>
              <w:t>á</w:t>
            </w:r>
            <w:proofErr w:type="spellEnd"/>
            <w:r w:rsidRPr="0071699D">
              <w:rPr>
                <w:rFonts w:ascii="Arial" w:hAnsi="Arial" w:cs="Arial"/>
              </w:rPr>
              <w:t xml:space="preserve"> água. Indicada para diversos usos tais como: rolamentos, cubos de rodas, cabos, correntes pinos e partes móveis de equipamentos e máquinas. Tambor de 20 quilos, primeira linha.</w:t>
            </w:r>
          </w:p>
        </w:tc>
        <w:tc>
          <w:tcPr>
            <w:tcW w:w="0" w:type="auto"/>
          </w:tcPr>
          <w:p w14:paraId="7E0F41E4" w14:textId="77777777" w:rsidR="0071699D" w:rsidRPr="0071699D" w:rsidRDefault="0071699D" w:rsidP="00644081">
            <w:pPr>
              <w:rPr>
                <w:rFonts w:ascii="Arial" w:hAnsi="Arial" w:cs="Arial"/>
              </w:rPr>
            </w:pPr>
            <w:r w:rsidRPr="0071699D">
              <w:rPr>
                <w:rFonts w:ascii="Arial" w:hAnsi="Arial" w:cs="Arial"/>
              </w:rPr>
              <w:t>TEXACO</w:t>
            </w:r>
          </w:p>
        </w:tc>
        <w:tc>
          <w:tcPr>
            <w:tcW w:w="0" w:type="auto"/>
          </w:tcPr>
          <w:p w14:paraId="2A5FBB38"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359E22B2" w14:textId="77777777" w:rsidR="0071699D" w:rsidRPr="0071699D" w:rsidRDefault="0071699D" w:rsidP="00644081">
            <w:pPr>
              <w:rPr>
                <w:rFonts w:ascii="Arial" w:hAnsi="Arial" w:cs="Arial"/>
              </w:rPr>
            </w:pPr>
            <w:r w:rsidRPr="0071699D">
              <w:rPr>
                <w:rFonts w:ascii="Arial" w:hAnsi="Arial" w:cs="Arial"/>
              </w:rPr>
              <w:t>15,00</w:t>
            </w:r>
          </w:p>
        </w:tc>
        <w:tc>
          <w:tcPr>
            <w:tcW w:w="0" w:type="auto"/>
          </w:tcPr>
          <w:p w14:paraId="0EA5C7DB" w14:textId="77777777" w:rsidR="0071699D" w:rsidRPr="0071699D" w:rsidRDefault="0071699D" w:rsidP="00644081">
            <w:pPr>
              <w:rPr>
                <w:rFonts w:ascii="Arial" w:hAnsi="Arial" w:cs="Arial"/>
              </w:rPr>
            </w:pPr>
            <w:r w:rsidRPr="0071699D">
              <w:rPr>
                <w:rFonts w:ascii="Arial" w:hAnsi="Arial" w:cs="Arial"/>
              </w:rPr>
              <w:t>576,5000</w:t>
            </w:r>
          </w:p>
        </w:tc>
        <w:tc>
          <w:tcPr>
            <w:tcW w:w="0" w:type="auto"/>
          </w:tcPr>
          <w:p w14:paraId="08F0D116" w14:textId="77777777" w:rsidR="0071699D" w:rsidRPr="0071699D" w:rsidRDefault="0071699D" w:rsidP="00644081">
            <w:pPr>
              <w:rPr>
                <w:rFonts w:ascii="Arial" w:hAnsi="Arial" w:cs="Arial"/>
              </w:rPr>
            </w:pPr>
            <w:r w:rsidRPr="0071699D">
              <w:rPr>
                <w:rFonts w:ascii="Arial" w:hAnsi="Arial" w:cs="Arial"/>
              </w:rPr>
              <w:t>8.647,50</w:t>
            </w:r>
          </w:p>
        </w:tc>
      </w:tr>
      <w:tr w:rsidR="0071699D" w:rsidRPr="0071699D" w14:paraId="75616FCC" w14:textId="77777777" w:rsidTr="00644081">
        <w:tc>
          <w:tcPr>
            <w:tcW w:w="0" w:type="auto"/>
          </w:tcPr>
          <w:p w14:paraId="100F536A" w14:textId="77777777" w:rsidR="0071699D" w:rsidRPr="0071699D" w:rsidRDefault="0071699D" w:rsidP="00644081">
            <w:pPr>
              <w:rPr>
                <w:rFonts w:ascii="Arial" w:hAnsi="Arial" w:cs="Arial"/>
              </w:rPr>
            </w:pPr>
            <w:r w:rsidRPr="0071699D">
              <w:rPr>
                <w:rFonts w:ascii="Arial" w:hAnsi="Arial" w:cs="Arial"/>
              </w:rPr>
              <w:t>7</w:t>
            </w:r>
          </w:p>
        </w:tc>
        <w:tc>
          <w:tcPr>
            <w:tcW w:w="0" w:type="auto"/>
          </w:tcPr>
          <w:p w14:paraId="36FFB69E" w14:textId="77777777" w:rsidR="0071699D" w:rsidRPr="0071699D" w:rsidRDefault="0071699D" w:rsidP="00644081">
            <w:pPr>
              <w:rPr>
                <w:rFonts w:ascii="Arial" w:hAnsi="Arial" w:cs="Arial"/>
              </w:rPr>
            </w:pPr>
            <w:r w:rsidRPr="0071699D">
              <w:rPr>
                <w:rFonts w:ascii="Arial" w:hAnsi="Arial" w:cs="Arial"/>
              </w:rPr>
              <w:t>Líquido de arrefecimento, Balde com 20 litros, com vida útil prolongada com intervalos de manutenção de 500.000 quilômetros (6.000 horas</w:t>
            </w:r>
            <w:proofErr w:type="gramStart"/>
            <w:r w:rsidRPr="0071699D">
              <w:rPr>
                <w:rFonts w:ascii="Arial" w:hAnsi="Arial" w:cs="Arial"/>
              </w:rPr>
              <w:t>) Aprovado</w:t>
            </w:r>
            <w:proofErr w:type="gramEnd"/>
            <w:r w:rsidRPr="0071699D">
              <w:rPr>
                <w:rFonts w:ascii="Arial" w:hAnsi="Arial" w:cs="Arial"/>
              </w:rPr>
              <w:t xml:space="preserve"> para todos os motores a diesel, gasolina, </w:t>
            </w:r>
            <w:proofErr w:type="spellStart"/>
            <w:r w:rsidRPr="0071699D">
              <w:rPr>
                <w:rFonts w:ascii="Arial" w:hAnsi="Arial" w:cs="Arial"/>
              </w:rPr>
              <w:t>alcool</w:t>
            </w:r>
            <w:proofErr w:type="spellEnd"/>
            <w:r w:rsidRPr="0071699D">
              <w:rPr>
                <w:rFonts w:ascii="Arial" w:hAnsi="Arial" w:cs="Arial"/>
              </w:rPr>
              <w:t>, LPG e gás natural e adequado para motores que usam biodiesel. Compatível com filtros de água ESI sem produtos químicos. Primeira linha</w:t>
            </w:r>
          </w:p>
        </w:tc>
        <w:tc>
          <w:tcPr>
            <w:tcW w:w="0" w:type="auto"/>
          </w:tcPr>
          <w:p w14:paraId="0B0D8C37" w14:textId="77777777" w:rsidR="0071699D" w:rsidRPr="0071699D" w:rsidRDefault="0071699D" w:rsidP="00644081">
            <w:pPr>
              <w:rPr>
                <w:rFonts w:ascii="Arial" w:hAnsi="Arial" w:cs="Arial"/>
              </w:rPr>
            </w:pPr>
            <w:r w:rsidRPr="0071699D">
              <w:rPr>
                <w:rFonts w:ascii="Arial" w:hAnsi="Arial" w:cs="Arial"/>
              </w:rPr>
              <w:t>TEC BRIL</w:t>
            </w:r>
          </w:p>
        </w:tc>
        <w:tc>
          <w:tcPr>
            <w:tcW w:w="0" w:type="auto"/>
          </w:tcPr>
          <w:p w14:paraId="21C8D207"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302E2B4A" w14:textId="77777777" w:rsidR="0071699D" w:rsidRPr="0071699D" w:rsidRDefault="0071699D" w:rsidP="00644081">
            <w:pPr>
              <w:rPr>
                <w:rFonts w:ascii="Arial" w:hAnsi="Arial" w:cs="Arial"/>
              </w:rPr>
            </w:pPr>
            <w:r w:rsidRPr="0071699D">
              <w:rPr>
                <w:rFonts w:ascii="Arial" w:hAnsi="Arial" w:cs="Arial"/>
              </w:rPr>
              <w:t>45,00</w:t>
            </w:r>
          </w:p>
        </w:tc>
        <w:tc>
          <w:tcPr>
            <w:tcW w:w="0" w:type="auto"/>
          </w:tcPr>
          <w:p w14:paraId="763F7A11" w14:textId="77777777" w:rsidR="0071699D" w:rsidRPr="0071699D" w:rsidRDefault="0071699D" w:rsidP="00644081">
            <w:pPr>
              <w:rPr>
                <w:rFonts w:ascii="Arial" w:hAnsi="Arial" w:cs="Arial"/>
              </w:rPr>
            </w:pPr>
            <w:r w:rsidRPr="0071699D">
              <w:rPr>
                <w:rFonts w:ascii="Arial" w:hAnsi="Arial" w:cs="Arial"/>
              </w:rPr>
              <w:t>533,3100</w:t>
            </w:r>
          </w:p>
        </w:tc>
        <w:tc>
          <w:tcPr>
            <w:tcW w:w="0" w:type="auto"/>
          </w:tcPr>
          <w:p w14:paraId="7C3AC340" w14:textId="77777777" w:rsidR="0071699D" w:rsidRPr="0071699D" w:rsidRDefault="0071699D" w:rsidP="00644081">
            <w:pPr>
              <w:rPr>
                <w:rFonts w:ascii="Arial" w:hAnsi="Arial" w:cs="Arial"/>
              </w:rPr>
            </w:pPr>
            <w:r w:rsidRPr="0071699D">
              <w:rPr>
                <w:rFonts w:ascii="Arial" w:hAnsi="Arial" w:cs="Arial"/>
              </w:rPr>
              <w:t>23.998,95</w:t>
            </w:r>
          </w:p>
        </w:tc>
      </w:tr>
      <w:tr w:rsidR="0071699D" w:rsidRPr="0071699D" w14:paraId="41108499" w14:textId="77777777" w:rsidTr="00644081">
        <w:tc>
          <w:tcPr>
            <w:tcW w:w="0" w:type="auto"/>
          </w:tcPr>
          <w:p w14:paraId="360AE78F" w14:textId="77777777" w:rsidR="0071699D" w:rsidRPr="0071699D" w:rsidRDefault="0071699D" w:rsidP="00644081">
            <w:pPr>
              <w:rPr>
                <w:rFonts w:ascii="Arial" w:hAnsi="Arial" w:cs="Arial"/>
              </w:rPr>
            </w:pPr>
            <w:r w:rsidRPr="0071699D">
              <w:rPr>
                <w:rFonts w:ascii="Arial" w:hAnsi="Arial" w:cs="Arial"/>
              </w:rPr>
              <w:t>8</w:t>
            </w:r>
          </w:p>
        </w:tc>
        <w:tc>
          <w:tcPr>
            <w:tcW w:w="0" w:type="auto"/>
          </w:tcPr>
          <w:p w14:paraId="5B623BEE" w14:textId="77777777" w:rsidR="0071699D" w:rsidRPr="0071699D" w:rsidRDefault="0071699D" w:rsidP="00644081">
            <w:pPr>
              <w:rPr>
                <w:rFonts w:ascii="Arial" w:hAnsi="Arial" w:cs="Arial"/>
              </w:rPr>
            </w:pPr>
            <w:r w:rsidRPr="0071699D">
              <w:rPr>
                <w:rFonts w:ascii="Arial" w:hAnsi="Arial" w:cs="Arial"/>
              </w:rPr>
              <w:t xml:space="preserve">Lubrificante mineral para motores 02 tempos, Embalagem </w:t>
            </w:r>
            <w:proofErr w:type="gramStart"/>
            <w:r w:rsidRPr="0071699D">
              <w:rPr>
                <w:rFonts w:ascii="Arial" w:hAnsi="Arial" w:cs="Arial"/>
              </w:rPr>
              <w:t>com  500</w:t>
            </w:r>
            <w:proofErr w:type="gramEnd"/>
            <w:r w:rsidRPr="0071699D">
              <w:rPr>
                <w:rFonts w:ascii="Arial" w:hAnsi="Arial" w:cs="Arial"/>
              </w:rPr>
              <w:t xml:space="preserve"> ml -2T-API-TC. Primeira linha</w:t>
            </w:r>
          </w:p>
        </w:tc>
        <w:tc>
          <w:tcPr>
            <w:tcW w:w="0" w:type="auto"/>
          </w:tcPr>
          <w:p w14:paraId="62A1F146" w14:textId="77777777" w:rsidR="0071699D" w:rsidRPr="0071699D" w:rsidRDefault="0071699D" w:rsidP="00644081">
            <w:pPr>
              <w:rPr>
                <w:rFonts w:ascii="Arial" w:hAnsi="Arial" w:cs="Arial"/>
              </w:rPr>
            </w:pPr>
            <w:r w:rsidRPr="0071699D">
              <w:rPr>
                <w:rFonts w:ascii="Arial" w:hAnsi="Arial" w:cs="Arial"/>
              </w:rPr>
              <w:t>STHIL</w:t>
            </w:r>
          </w:p>
        </w:tc>
        <w:tc>
          <w:tcPr>
            <w:tcW w:w="0" w:type="auto"/>
          </w:tcPr>
          <w:p w14:paraId="79B20622"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3DA24249" w14:textId="77777777" w:rsidR="0071699D" w:rsidRPr="0071699D" w:rsidRDefault="0071699D" w:rsidP="00644081">
            <w:pPr>
              <w:rPr>
                <w:rFonts w:ascii="Arial" w:hAnsi="Arial" w:cs="Arial"/>
              </w:rPr>
            </w:pPr>
            <w:r w:rsidRPr="0071699D">
              <w:rPr>
                <w:rFonts w:ascii="Arial" w:hAnsi="Arial" w:cs="Arial"/>
              </w:rPr>
              <w:t>30,00</w:t>
            </w:r>
          </w:p>
        </w:tc>
        <w:tc>
          <w:tcPr>
            <w:tcW w:w="0" w:type="auto"/>
          </w:tcPr>
          <w:p w14:paraId="14D5AEC8" w14:textId="77777777" w:rsidR="0071699D" w:rsidRPr="0071699D" w:rsidRDefault="0071699D" w:rsidP="00644081">
            <w:pPr>
              <w:rPr>
                <w:rFonts w:ascii="Arial" w:hAnsi="Arial" w:cs="Arial"/>
              </w:rPr>
            </w:pPr>
            <w:r w:rsidRPr="0071699D">
              <w:rPr>
                <w:rFonts w:ascii="Arial" w:hAnsi="Arial" w:cs="Arial"/>
              </w:rPr>
              <w:t>28,9800</w:t>
            </w:r>
          </w:p>
        </w:tc>
        <w:tc>
          <w:tcPr>
            <w:tcW w:w="0" w:type="auto"/>
          </w:tcPr>
          <w:p w14:paraId="649EF456" w14:textId="77777777" w:rsidR="0071699D" w:rsidRPr="0071699D" w:rsidRDefault="0071699D" w:rsidP="00644081">
            <w:pPr>
              <w:rPr>
                <w:rFonts w:ascii="Arial" w:hAnsi="Arial" w:cs="Arial"/>
              </w:rPr>
            </w:pPr>
            <w:r w:rsidRPr="0071699D">
              <w:rPr>
                <w:rFonts w:ascii="Arial" w:hAnsi="Arial" w:cs="Arial"/>
              </w:rPr>
              <w:t>869,40</w:t>
            </w:r>
          </w:p>
        </w:tc>
      </w:tr>
      <w:tr w:rsidR="0071699D" w:rsidRPr="0071699D" w14:paraId="5106C2FA" w14:textId="77777777" w:rsidTr="00644081">
        <w:tc>
          <w:tcPr>
            <w:tcW w:w="0" w:type="auto"/>
          </w:tcPr>
          <w:p w14:paraId="31BBB700" w14:textId="77777777" w:rsidR="0071699D" w:rsidRPr="0071699D" w:rsidRDefault="0071699D" w:rsidP="00644081">
            <w:pPr>
              <w:rPr>
                <w:rFonts w:ascii="Arial" w:hAnsi="Arial" w:cs="Arial"/>
              </w:rPr>
            </w:pPr>
            <w:r w:rsidRPr="0071699D">
              <w:rPr>
                <w:rFonts w:ascii="Arial" w:hAnsi="Arial" w:cs="Arial"/>
              </w:rPr>
              <w:t>10</w:t>
            </w:r>
          </w:p>
        </w:tc>
        <w:tc>
          <w:tcPr>
            <w:tcW w:w="0" w:type="auto"/>
          </w:tcPr>
          <w:p w14:paraId="0968578A" w14:textId="77777777" w:rsidR="0071699D" w:rsidRPr="0071699D" w:rsidRDefault="0071699D" w:rsidP="00644081">
            <w:pPr>
              <w:rPr>
                <w:rFonts w:ascii="Arial" w:hAnsi="Arial" w:cs="Arial"/>
              </w:rPr>
            </w:pPr>
            <w:r w:rsidRPr="0071699D">
              <w:rPr>
                <w:rFonts w:ascii="Arial" w:hAnsi="Arial" w:cs="Arial"/>
              </w:rPr>
              <w:t xml:space="preserve">Óleo 15 W </w:t>
            </w:r>
            <w:proofErr w:type="gramStart"/>
            <w:r w:rsidRPr="0071699D">
              <w:rPr>
                <w:rFonts w:ascii="Arial" w:hAnsi="Arial" w:cs="Arial"/>
              </w:rPr>
              <w:t>40 lubrificante</w:t>
            </w:r>
            <w:proofErr w:type="gramEnd"/>
            <w:r w:rsidRPr="0071699D">
              <w:rPr>
                <w:rFonts w:ascii="Arial" w:hAnsi="Arial" w:cs="Arial"/>
              </w:rPr>
              <w:t xml:space="preserve"> </w:t>
            </w:r>
            <w:proofErr w:type="spellStart"/>
            <w:r w:rsidRPr="0071699D">
              <w:rPr>
                <w:rFonts w:ascii="Arial" w:hAnsi="Arial" w:cs="Arial"/>
              </w:rPr>
              <w:t>multiviscoso</w:t>
            </w:r>
            <w:proofErr w:type="spellEnd"/>
            <w:r w:rsidRPr="0071699D">
              <w:rPr>
                <w:rFonts w:ascii="Arial" w:hAnsi="Arial" w:cs="Arial"/>
              </w:rPr>
              <w:t>, aditivo de proteção para motores gasolina/</w:t>
            </w:r>
            <w:proofErr w:type="spellStart"/>
            <w:r w:rsidRPr="0071699D">
              <w:rPr>
                <w:rFonts w:ascii="Arial" w:hAnsi="Arial" w:cs="Arial"/>
              </w:rPr>
              <w:t>alcool</w:t>
            </w:r>
            <w:proofErr w:type="spellEnd"/>
            <w:r w:rsidRPr="0071699D">
              <w:rPr>
                <w:rFonts w:ascii="Arial" w:hAnsi="Arial" w:cs="Arial"/>
              </w:rPr>
              <w:t xml:space="preserve">. Semi </w:t>
            </w:r>
            <w:proofErr w:type="spellStart"/>
            <w:r w:rsidRPr="0071699D">
              <w:rPr>
                <w:rFonts w:ascii="Arial" w:hAnsi="Arial" w:cs="Arial"/>
              </w:rPr>
              <w:t>sintetico</w:t>
            </w:r>
            <w:proofErr w:type="spellEnd"/>
            <w:r w:rsidRPr="0071699D">
              <w:rPr>
                <w:rFonts w:ascii="Arial" w:hAnsi="Arial" w:cs="Arial"/>
              </w:rPr>
              <w:t>. Embalagem de 1 litro</w:t>
            </w:r>
          </w:p>
        </w:tc>
        <w:tc>
          <w:tcPr>
            <w:tcW w:w="0" w:type="auto"/>
          </w:tcPr>
          <w:p w14:paraId="02F30920" w14:textId="77777777" w:rsidR="0071699D" w:rsidRPr="0071699D" w:rsidRDefault="0071699D" w:rsidP="00644081">
            <w:pPr>
              <w:rPr>
                <w:rFonts w:ascii="Arial" w:hAnsi="Arial" w:cs="Arial"/>
              </w:rPr>
            </w:pPr>
            <w:r w:rsidRPr="0071699D">
              <w:rPr>
                <w:rFonts w:ascii="Arial" w:hAnsi="Arial" w:cs="Arial"/>
              </w:rPr>
              <w:t>MOTOR GRAFT</w:t>
            </w:r>
          </w:p>
        </w:tc>
        <w:tc>
          <w:tcPr>
            <w:tcW w:w="0" w:type="auto"/>
          </w:tcPr>
          <w:p w14:paraId="40B1C8BF"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7F6F2319" w14:textId="77777777" w:rsidR="0071699D" w:rsidRPr="0071699D" w:rsidRDefault="0071699D" w:rsidP="00644081">
            <w:pPr>
              <w:rPr>
                <w:rFonts w:ascii="Arial" w:hAnsi="Arial" w:cs="Arial"/>
              </w:rPr>
            </w:pPr>
            <w:r w:rsidRPr="0071699D">
              <w:rPr>
                <w:rFonts w:ascii="Arial" w:hAnsi="Arial" w:cs="Arial"/>
              </w:rPr>
              <w:t>120,00</w:t>
            </w:r>
          </w:p>
        </w:tc>
        <w:tc>
          <w:tcPr>
            <w:tcW w:w="0" w:type="auto"/>
          </w:tcPr>
          <w:p w14:paraId="65A27383" w14:textId="77777777" w:rsidR="0071699D" w:rsidRPr="0071699D" w:rsidRDefault="0071699D" w:rsidP="00644081">
            <w:pPr>
              <w:rPr>
                <w:rFonts w:ascii="Arial" w:hAnsi="Arial" w:cs="Arial"/>
              </w:rPr>
            </w:pPr>
            <w:r w:rsidRPr="0071699D">
              <w:rPr>
                <w:rFonts w:ascii="Arial" w:hAnsi="Arial" w:cs="Arial"/>
              </w:rPr>
              <w:t>27,7100</w:t>
            </w:r>
          </w:p>
        </w:tc>
        <w:tc>
          <w:tcPr>
            <w:tcW w:w="0" w:type="auto"/>
          </w:tcPr>
          <w:p w14:paraId="24364521" w14:textId="77777777" w:rsidR="0071699D" w:rsidRPr="0071699D" w:rsidRDefault="0071699D" w:rsidP="00644081">
            <w:pPr>
              <w:rPr>
                <w:rFonts w:ascii="Arial" w:hAnsi="Arial" w:cs="Arial"/>
              </w:rPr>
            </w:pPr>
            <w:r w:rsidRPr="0071699D">
              <w:rPr>
                <w:rFonts w:ascii="Arial" w:hAnsi="Arial" w:cs="Arial"/>
              </w:rPr>
              <w:t>3.325,20</w:t>
            </w:r>
          </w:p>
        </w:tc>
      </w:tr>
      <w:tr w:rsidR="0071699D" w:rsidRPr="0071699D" w14:paraId="38773F65" w14:textId="77777777" w:rsidTr="00644081">
        <w:tc>
          <w:tcPr>
            <w:tcW w:w="0" w:type="auto"/>
          </w:tcPr>
          <w:p w14:paraId="0B72CF4F" w14:textId="77777777" w:rsidR="0071699D" w:rsidRPr="0071699D" w:rsidRDefault="0071699D" w:rsidP="00644081">
            <w:pPr>
              <w:rPr>
                <w:rFonts w:ascii="Arial" w:hAnsi="Arial" w:cs="Arial"/>
              </w:rPr>
            </w:pPr>
            <w:r w:rsidRPr="0071699D">
              <w:rPr>
                <w:rFonts w:ascii="Arial" w:hAnsi="Arial" w:cs="Arial"/>
              </w:rPr>
              <w:t>11</w:t>
            </w:r>
          </w:p>
        </w:tc>
        <w:tc>
          <w:tcPr>
            <w:tcW w:w="0" w:type="auto"/>
          </w:tcPr>
          <w:p w14:paraId="4E87BF0C" w14:textId="77777777" w:rsidR="0071699D" w:rsidRPr="0071699D" w:rsidRDefault="0071699D" w:rsidP="00644081">
            <w:pPr>
              <w:rPr>
                <w:rFonts w:ascii="Arial" w:hAnsi="Arial" w:cs="Arial"/>
              </w:rPr>
            </w:pPr>
            <w:r w:rsidRPr="0071699D">
              <w:rPr>
                <w:rFonts w:ascii="Arial" w:hAnsi="Arial" w:cs="Arial"/>
              </w:rPr>
              <w:t xml:space="preserve">Óleo 20W50, para veículos da VW, lubrificantes para motores 04 tempos SAE </w:t>
            </w:r>
            <w:r w:rsidRPr="0071699D">
              <w:rPr>
                <w:rFonts w:ascii="Arial" w:hAnsi="Arial" w:cs="Arial"/>
              </w:rPr>
              <w:lastRenderedPageBreak/>
              <w:t xml:space="preserve">20W50/SJ. Semi </w:t>
            </w:r>
            <w:proofErr w:type="spellStart"/>
            <w:proofErr w:type="gramStart"/>
            <w:r w:rsidRPr="0071699D">
              <w:rPr>
                <w:rFonts w:ascii="Arial" w:hAnsi="Arial" w:cs="Arial"/>
              </w:rPr>
              <w:t>sintetico.Embalagem</w:t>
            </w:r>
            <w:proofErr w:type="spellEnd"/>
            <w:proofErr w:type="gramEnd"/>
            <w:r w:rsidRPr="0071699D">
              <w:rPr>
                <w:rFonts w:ascii="Arial" w:hAnsi="Arial" w:cs="Arial"/>
              </w:rPr>
              <w:t xml:space="preserve"> de 1 litro, primeira linha</w:t>
            </w:r>
          </w:p>
        </w:tc>
        <w:tc>
          <w:tcPr>
            <w:tcW w:w="0" w:type="auto"/>
          </w:tcPr>
          <w:p w14:paraId="48B915C9" w14:textId="77777777" w:rsidR="0071699D" w:rsidRPr="0071699D" w:rsidRDefault="0071699D" w:rsidP="00644081">
            <w:pPr>
              <w:rPr>
                <w:rFonts w:ascii="Arial" w:hAnsi="Arial" w:cs="Arial"/>
              </w:rPr>
            </w:pPr>
            <w:r w:rsidRPr="0071699D">
              <w:rPr>
                <w:rFonts w:ascii="Arial" w:hAnsi="Arial" w:cs="Arial"/>
              </w:rPr>
              <w:lastRenderedPageBreak/>
              <w:t>MOTOR GRAFT</w:t>
            </w:r>
          </w:p>
        </w:tc>
        <w:tc>
          <w:tcPr>
            <w:tcW w:w="0" w:type="auto"/>
          </w:tcPr>
          <w:p w14:paraId="7F85A578"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4529EA8C" w14:textId="77777777" w:rsidR="0071699D" w:rsidRPr="0071699D" w:rsidRDefault="0071699D" w:rsidP="00644081">
            <w:pPr>
              <w:rPr>
                <w:rFonts w:ascii="Arial" w:hAnsi="Arial" w:cs="Arial"/>
              </w:rPr>
            </w:pPr>
            <w:r w:rsidRPr="0071699D">
              <w:rPr>
                <w:rFonts w:ascii="Arial" w:hAnsi="Arial" w:cs="Arial"/>
              </w:rPr>
              <w:t>150,00</w:t>
            </w:r>
          </w:p>
        </w:tc>
        <w:tc>
          <w:tcPr>
            <w:tcW w:w="0" w:type="auto"/>
          </w:tcPr>
          <w:p w14:paraId="7417E3BC" w14:textId="77777777" w:rsidR="0071699D" w:rsidRPr="0071699D" w:rsidRDefault="0071699D" w:rsidP="00644081">
            <w:pPr>
              <w:rPr>
                <w:rFonts w:ascii="Arial" w:hAnsi="Arial" w:cs="Arial"/>
              </w:rPr>
            </w:pPr>
            <w:r w:rsidRPr="0071699D">
              <w:rPr>
                <w:rFonts w:ascii="Arial" w:hAnsi="Arial" w:cs="Arial"/>
              </w:rPr>
              <w:t>25,4800</w:t>
            </w:r>
          </w:p>
        </w:tc>
        <w:tc>
          <w:tcPr>
            <w:tcW w:w="0" w:type="auto"/>
          </w:tcPr>
          <w:p w14:paraId="53888C32" w14:textId="77777777" w:rsidR="0071699D" w:rsidRPr="0071699D" w:rsidRDefault="0071699D" w:rsidP="00644081">
            <w:pPr>
              <w:rPr>
                <w:rFonts w:ascii="Arial" w:hAnsi="Arial" w:cs="Arial"/>
              </w:rPr>
            </w:pPr>
            <w:r w:rsidRPr="0071699D">
              <w:rPr>
                <w:rFonts w:ascii="Arial" w:hAnsi="Arial" w:cs="Arial"/>
              </w:rPr>
              <w:t>3.822,00</w:t>
            </w:r>
          </w:p>
        </w:tc>
      </w:tr>
      <w:tr w:rsidR="0071699D" w:rsidRPr="0071699D" w14:paraId="32B1129A" w14:textId="77777777" w:rsidTr="00644081">
        <w:tc>
          <w:tcPr>
            <w:tcW w:w="0" w:type="auto"/>
          </w:tcPr>
          <w:p w14:paraId="51C7C860" w14:textId="77777777" w:rsidR="0071699D" w:rsidRPr="0071699D" w:rsidRDefault="0071699D" w:rsidP="00644081">
            <w:pPr>
              <w:rPr>
                <w:rFonts w:ascii="Arial" w:hAnsi="Arial" w:cs="Arial"/>
              </w:rPr>
            </w:pPr>
            <w:r w:rsidRPr="0071699D">
              <w:rPr>
                <w:rFonts w:ascii="Arial" w:hAnsi="Arial" w:cs="Arial"/>
              </w:rPr>
              <w:t>12</w:t>
            </w:r>
          </w:p>
        </w:tc>
        <w:tc>
          <w:tcPr>
            <w:tcW w:w="0" w:type="auto"/>
          </w:tcPr>
          <w:p w14:paraId="785EFE09" w14:textId="77777777" w:rsidR="0071699D" w:rsidRPr="0071699D" w:rsidRDefault="0071699D" w:rsidP="00644081">
            <w:pPr>
              <w:rPr>
                <w:rFonts w:ascii="Arial" w:hAnsi="Arial" w:cs="Arial"/>
              </w:rPr>
            </w:pPr>
            <w:r w:rsidRPr="0071699D">
              <w:rPr>
                <w:rFonts w:ascii="Arial" w:hAnsi="Arial" w:cs="Arial"/>
              </w:rPr>
              <w:t>Óleo 5W-30, 100% Sintético, desenvolvido para motores de última geração a gasolina, etanol e GNV, dotados de múltiplas válvulas, turbinas e de elevado desempenho. Embalagem de 1 litro. Primeira linha</w:t>
            </w:r>
          </w:p>
        </w:tc>
        <w:tc>
          <w:tcPr>
            <w:tcW w:w="0" w:type="auto"/>
          </w:tcPr>
          <w:p w14:paraId="6F44A670" w14:textId="77777777" w:rsidR="0071699D" w:rsidRPr="0071699D" w:rsidRDefault="0071699D" w:rsidP="00644081">
            <w:pPr>
              <w:rPr>
                <w:rFonts w:ascii="Arial" w:hAnsi="Arial" w:cs="Arial"/>
              </w:rPr>
            </w:pPr>
            <w:r w:rsidRPr="0071699D">
              <w:rPr>
                <w:rFonts w:ascii="Arial" w:hAnsi="Arial" w:cs="Arial"/>
              </w:rPr>
              <w:t>MOTOR GRAFT</w:t>
            </w:r>
          </w:p>
        </w:tc>
        <w:tc>
          <w:tcPr>
            <w:tcW w:w="0" w:type="auto"/>
          </w:tcPr>
          <w:p w14:paraId="37B20A9A"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444D8FC9" w14:textId="77777777" w:rsidR="0071699D" w:rsidRPr="0071699D" w:rsidRDefault="0071699D" w:rsidP="00644081">
            <w:pPr>
              <w:rPr>
                <w:rFonts w:ascii="Arial" w:hAnsi="Arial" w:cs="Arial"/>
              </w:rPr>
            </w:pPr>
            <w:r w:rsidRPr="0071699D">
              <w:rPr>
                <w:rFonts w:ascii="Arial" w:hAnsi="Arial" w:cs="Arial"/>
              </w:rPr>
              <w:t>125,00</w:t>
            </w:r>
          </w:p>
        </w:tc>
        <w:tc>
          <w:tcPr>
            <w:tcW w:w="0" w:type="auto"/>
          </w:tcPr>
          <w:p w14:paraId="6E91E3B0" w14:textId="77777777" w:rsidR="0071699D" w:rsidRPr="0071699D" w:rsidRDefault="0071699D" w:rsidP="00644081">
            <w:pPr>
              <w:rPr>
                <w:rFonts w:ascii="Arial" w:hAnsi="Arial" w:cs="Arial"/>
              </w:rPr>
            </w:pPr>
            <w:r w:rsidRPr="0071699D">
              <w:rPr>
                <w:rFonts w:ascii="Arial" w:hAnsi="Arial" w:cs="Arial"/>
              </w:rPr>
              <w:t>39,9500</w:t>
            </w:r>
          </w:p>
        </w:tc>
        <w:tc>
          <w:tcPr>
            <w:tcW w:w="0" w:type="auto"/>
          </w:tcPr>
          <w:p w14:paraId="6DD8D6B0" w14:textId="77777777" w:rsidR="0071699D" w:rsidRPr="0071699D" w:rsidRDefault="0071699D" w:rsidP="00644081">
            <w:pPr>
              <w:rPr>
                <w:rFonts w:ascii="Arial" w:hAnsi="Arial" w:cs="Arial"/>
              </w:rPr>
            </w:pPr>
            <w:r w:rsidRPr="0071699D">
              <w:rPr>
                <w:rFonts w:ascii="Arial" w:hAnsi="Arial" w:cs="Arial"/>
              </w:rPr>
              <w:t>4.993,75</w:t>
            </w:r>
          </w:p>
        </w:tc>
      </w:tr>
      <w:tr w:rsidR="0071699D" w:rsidRPr="0071699D" w14:paraId="3E03E14A" w14:textId="77777777" w:rsidTr="00644081">
        <w:tc>
          <w:tcPr>
            <w:tcW w:w="0" w:type="auto"/>
          </w:tcPr>
          <w:p w14:paraId="4E2370BE" w14:textId="77777777" w:rsidR="0071699D" w:rsidRPr="0071699D" w:rsidRDefault="0071699D" w:rsidP="00644081">
            <w:pPr>
              <w:rPr>
                <w:rFonts w:ascii="Arial" w:hAnsi="Arial" w:cs="Arial"/>
              </w:rPr>
            </w:pPr>
            <w:r w:rsidRPr="0071699D">
              <w:rPr>
                <w:rFonts w:ascii="Arial" w:hAnsi="Arial" w:cs="Arial"/>
              </w:rPr>
              <w:t>16</w:t>
            </w:r>
          </w:p>
        </w:tc>
        <w:tc>
          <w:tcPr>
            <w:tcW w:w="0" w:type="auto"/>
          </w:tcPr>
          <w:p w14:paraId="40A8F7D9" w14:textId="77777777" w:rsidR="0071699D" w:rsidRPr="0071699D" w:rsidRDefault="0071699D" w:rsidP="00644081">
            <w:pPr>
              <w:rPr>
                <w:rFonts w:ascii="Arial" w:hAnsi="Arial" w:cs="Arial"/>
              </w:rPr>
            </w:pPr>
            <w:r w:rsidRPr="0071699D">
              <w:rPr>
                <w:rFonts w:ascii="Arial" w:hAnsi="Arial" w:cs="Arial"/>
              </w:rPr>
              <w:t xml:space="preserve">Óleo de </w:t>
            </w:r>
            <w:proofErr w:type="gramStart"/>
            <w:r w:rsidRPr="0071699D">
              <w:rPr>
                <w:rFonts w:ascii="Arial" w:hAnsi="Arial" w:cs="Arial"/>
              </w:rPr>
              <w:t>motor,  TDX</w:t>
            </w:r>
            <w:proofErr w:type="gramEnd"/>
            <w:r w:rsidRPr="0071699D">
              <w:rPr>
                <w:rFonts w:ascii="Arial" w:hAnsi="Arial" w:cs="Arial"/>
              </w:rPr>
              <w:t xml:space="preserve"> SAE 15W-40 é um óleo </w:t>
            </w:r>
            <w:proofErr w:type="spellStart"/>
            <w:r w:rsidRPr="0071699D">
              <w:rPr>
                <w:rFonts w:ascii="Arial" w:hAnsi="Arial" w:cs="Arial"/>
              </w:rPr>
              <w:t>multiviscoso</w:t>
            </w:r>
            <w:proofErr w:type="spellEnd"/>
            <w:r w:rsidRPr="0071699D">
              <w:rPr>
                <w:rFonts w:ascii="Arial" w:hAnsi="Arial" w:cs="Arial"/>
              </w:rPr>
              <w:t xml:space="preserve"> para motores diesel de altíssima performance especialmente desenvolvido para uso em motores diesel turbo alimentados operando com intervalos de troca estendidos, inclusive em motores equipados com sistema de recirculação de gases de escape (EGR) . </w:t>
            </w:r>
            <w:proofErr w:type="spellStart"/>
            <w:r w:rsidRPr="0071699D">
              <w:rPr>
                <w:rFonts w:ascii="Arial" w:hAnsi="Arial" w:cs="Arial"/>
              </w:rPr>
              <w:t>Sintetico.Primeira</w:t>
            </w:r>
            <w:proofErr w:type="spellEnd"/>
            <w:r w:rsidRPr="0071699D">
              <w:rPr>
                <w:rFonts w:ascii="Arial" w:hAnsi="Arial" w:cs="Arial"/>
              </w:rPr>
              <w:t xml:space="preserve"> linha. Balde com 20 litros</w:t>
            </w:r>
          </w:p>
        </w:tc>
        <w:tc>
          <w:tcPr>
            <w:tcW w:w="0" w:type="auto"/>
          </w:tcPr>
          <w:p w14:paraId="2D391CF8" w14:textId="77777777" w:rsidR="0071699D" w:rsidRPr="0071699D" w:rsidRDefault="0071699D" w:rsidP="00644081">
            <w:pPr>
              <w:rPr>
                <w:rFonts w:ascii="Arial" w:hAnsi="Arial" w:cs="Arial"/>
              </w:rPr>
            </w:pPr>
            <w:r w:rsidRPr="0071699D">
              <w:rPr>
                <w:rFonts w:ascii="Arial" w:hAnsi="Arial" w:cs="Arial"/>
              </w:rPr>
              <w:t>ELO</w:t>
            </w:r>
          </w:p>
        </w:tc>
        <w:tc>
          <w:tcPr>
            <w:tcW w:w="0" w:type="auto"/>
          </w:tcPr>
          <w:p w14:paraId="03192778"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770BE41B" w14:textId="77777777" w:rsidR="0071699D" w:rsidRPr="0071699D" w:rsidRDefault="0071699D" w:rsidP="00644081">
            <w:pPr>
              <w:rPr>
                <w:rFonts w:ascii="Arial" w:hAnsi="Arial" w:cs="Arial"/>
              </w:rPr>
            </w:pPr>
            <w:r w:rsidRPr="0071699D">
              <w:rPr>
                <w:rFonts w:ascii="Arial" w:hAnsi="Arial" w:cs="Arial"/>
              </w:rPr>
              <w:t>80,00</w:t>
            </w:r>
          </w:p>
        </w:tc>
        <w:tc>
          <w:tcPr>
            <w:tcW w:w="0" w:type="auto"/>
          </w:tcPr>
          <w:p w14:paraId="1E3AE4E3" w14:textId="77777777" w:rsidR="0071699D" w:rsidRPr="0071699D" w:rsidRDefault="0071699D" w:rsidP="00644081">
            <w:pPr>
              <w:rPr>
                <w:rFonts w:ascii="Arial" w:hAnsi="Arial" w:cs="Arial"/>
              </w:rPr>
            </w:pPr>
            <w:r w:rsidRPr="0071699D">
              <w:rPr>
                <w:rFonts w:ascii="Arial" w:hAnsi="Arial" w:cs="Arial"/>
              </w:rPr>
              <w:t>452,8100</w:t>
            </w:r>
          </w:p>
        </w:tc>
        <w:tc>
          <w:tcPr>
            <w:tcW w:w="0" w:type="auto"/>
          </w:tcPr>
          <w:p w14:paraId="546B936F" w14:textId="77777777" w:rsidR="0071699D" w:rsidRPr="0071699D" w:rsidRDefault="0071699D" w:rsidP="00644081">
            <w:pPr>
              <w:rPr>
                <w:rFonts w:ascii="Arial" w:hAnsi="Arial" w:cs="Arial"/>
              </w:rPr>
            </w:pPr>
            <w:r w:rsidRPr="0071699D">
              <w:rPr>
                <w:rFonts w:ascii="Arial" w:hAnsi="Arial" w:cs="Arial"/>
              </w:rPr>
              <w:t>36.224,80</w:t>
            </w:r>
          </w:p>
        </w:tc>
      </w:tr>
      <w:tr w:rsidR="0071699D" w:rsidRPr="0071699D" w14:paraId="6E9CC876" w14:textId="77777777" w:rsidTr="00644081">
        <w:tc>
          <w:tcPr>
            <w:tcW w:w="0" w:type="auto"/>
          </w:tcPr>
          <w:p w14:paraId="35E6B72A" w14:textId="77777777" w:rsidR="0071699D" w:rsidRPr="0071699D" w:rsidRDefault="0071699D" w:rsidP="00644081">
            <w:pPr>
              <w:rPr>
                <w:rFonts w:ascii="Arial" w:hAnsi="Arial" w:cs="Arial"/>
              </w:rPr>
            </w:pPr>
            <w:r w:rsidRPr="0071699D">
              <w:rPr>
                <w:rFonts w:ascii="Arial" w:hAnsi="Arial" w:cs="Arial"/>
              </w:rPr>
              <w:t>18</w:t>
            </w:r>
          </w:p>
        </w:tc>
        <w:tc>
          <w:tcPr>
            <w:tcW w:w="0" w:type="auto"/>
          </w:tcPr>
          <w:p w14:paraId="6F0D9395" w14:textId="77777777" w:rsidR="0071699D" w:rsidRPr="0071699D" w:rsidRDefault="0071699D" w:rsidP="00644081">
            <w:pPr>
              <w:rPr>
                <w:rFonts w:ascii="Arial" w:hAnsi="Arial" w:cs="Arial"/>
              </w:rPr>
            </w:pPr>
            <w:r w:rsidRPr="0071699D">
              <w:rPr>
                <w:rFonts w:ascii="Arial" w:hAnsi="Arial" w:cs="Arial"/>
              </w:rPr>
              <w:t xml:space="preserve">Óleo W 10 </w:t>
            </w:r>
            <w:proofErr w:type="gramStart"/>
            <w:r w:rsidRPr="0071699D">
              <w:rPr>
                <w:rFonts w:ascii="Arial" w:hAnsi="Arial" w:cs="Arial"/>
              </w:rPr>
              <w:t>Hidráulico ,</w:t>
            </w:r>
            <w:proofErr w:type="gramEnd"/>
            <w:r w:rsidRPr="0071699D">
              <w:rPr>
                <w:rFonts w:ascii="Arial" w:hAnsi="Arial" w:cs="Arial"/>
              </w:rPr>
              <w:t xml:space="preserve"> projetado especificamente para proporcionar excelente proteção para bombas hidráulicas em serviço pesado de aplicações dentro e fora de estradas. Primeira linha. Balde de 20 Litros</w:t>
            </w:r>
          </w:p>
        </w:tc>
        <w:tc>
          <w:tcPr>
            <w:tcW w:w="0" w:type="auto"/>
          </w:tcPr>
          <w:p w14:paraId="76E3A659" w14:textId="77777777" w:rsidR="0071699D" w:rsidRPr="0071699D" w:rsidRDefault="0071699D" w:rsidP="00644081">
            <w:pPr>
              <w:rPr>
                <w:rFonts w:ascii="Arial" w:hAnsi="Arial" w:cs="Arial"/>
              </w:rPr>
            </w:pPr>
            <w:r w:rsidRPr="0071699D">
              <w:rPr>
                <w:rFonts w:ascii="Arial" w:hAnsi="Arial" w:cs="Arial"/>
              </w:rPr>
              <w:t>TEXACO</w:t>
            </w:r>
          </w:p>
        </w:tc>
        <w:tc>
          <w:tcPr>
            <w:tcW w:w="0" w:type="auto"/>
          </w:tcPr>
          <w:p w14:paraId="1671A1D7" w14:textId="77777777" w:rsidR="0071699D" w:rsidRPr="0071699D" w:rsidRDefault="0071699D" w:rsidP="00644081">
            <w:pPr>
              <w:rPr>
                <w:rFonts w:ascii="Arial" w:hAnsi="Arial" w:cs="Arial"/>
              </w:rPr>
            </w:pPr>
            <w:r w:rsidRPr="0071699D">
              <w:rPr>
                <w:rFonts w:ascii="Arial" w:hAnsi="Arial" w:cs="Arial"/>
              </w:rPr>
              <w:t>UNID</w:t>
            </w:r>
          </w:p>
        </w:tc>
        <w:tc>
          <w:tcPr>
            <w:tcW w:w="0" w:type="auto"/>
          </w:tcPr>
          <w:p w14:paraId="205A722D" w14:textId="77777777" w:rsidR="0071699D" w:rsidRPr="0071699D" w:rsidRDefault="0071699D" w:rsidP="00644081">
            <w:pPr>
              <w:rPr>
                <w:rFonts w:ascii="Arial" w:hAnsi="Arial" w:cs="Arial"/>
              </w:rPr>
            </w:pPr>
            <w:r w:rsidRPr="0071699D">
              <w:rPr>
                <w:rFonts w:ascii="Arial" w:hAnsi="Arial" w:cs="Arial"/>
              </w:rPr>
              <w:t>50,00</w:t>
            </w:r>
          </w:p>
        </w:tc>
        <w:tc>
          <w:tcPr>
            <w:tcW w:w="0" w:type="auto"/>
          </w:tcPr>
          <w:p w14:paraId="48DADD3F" w14:textId="77777777" w:rsidR="0071699D" w:rsidRPr="0071699D" w:rsidRDefault="0071699D" w:rsidP="00644081">
            <w:pPr>
              <w:rPr>
                <w:rFonts w:ascii="Arial" w:hAnsi="Arial" w:cs="Arial"/>
              </w:rPr>
            </w:pPr>
            <w:r w:rsidRPr="0071699D">
              <w:rPr>
                <w:rFonts w:ascii="Arial" w:hAnsi="Arial" w:cs="Arial"/>
              </w:rPr>
              <w:t>564,0000</w:t>
            </w:r>
          </w:p>
        </w:tc>
        <w:tc>
          <w:tcPr>
            <w:tcW w:w="0" w:type="auto"/>
          </w:tcPr>
          <w:p w14:paraId="0F669CDF" w14:textId="77777777" w:rsidR="0071699D" w:rsidRPr="0071699D" w:rsidRDefault="0071699D" w:rsidP="00644081">
            <w:pPr>
              <w:rPr>
                <w:rFonts w:ascii="Arial" w:hAnsi="Arial" w:cs="Arial"/>
              </w:rPr>
            </w:pPr>
            <w:r w:rsidRPr="0071699D">
              <w:rPr>
                <w:rFonts w:ascii="Arial" w:hAnsi="Arial" w:cs="Arial"/>
              </w:rPr>
              <w:t>28.200,00</w:t>
            </w:r>
          </w:p>
        </w:tc>
      </w:tr>
    </w:tbl>
    <w:p w14:paraId="69293691" w14:textId="77777777" w:rsidR="003F36EC" w:rsidRPr="0071699D" w:rsidRDefault="003F36EC" w:rsidP="003F36EC">
      <w:pPr>
        <w:tabs>
          <w:tab w:val="num" w:pos="0"/>
        </w:tabs>
        <w:jc w:val="both"/>
        <w:rPr>
          <w:rFonts w:ascii="Arial" w:hAnsi="Arial" w:cs="Arial"/>
          <w:b/>
        </w:rPr>
      </w:pPr>
    </w:p>
    <w:p w14:paraId="1D859C24" w14:textId="77777777" w:rsidR="003F36EC" w:rsidRPr="0071699D" w:rsidRDefault="003F36EC" w:rsidP="003F36EC">
      <w:pPr>
        <w:ind w:right="-54"/>
        <w:jc w:val="both"/>
        <w:rPr>
          <w:rFonts w:ascii="Arial" w:hAnsi="Arial" w:cs="Arial"/>
          <w:b/>
          <w:u w:val="single"/>
        </w:rPr>
      </w:pPr>
      <w:r w:rsidRPr="0071699D">
        <w:rPr>
          <w:rFonts w:ascii="Arial" w:hAnsi="Arial" w:cs="Arial"/>
          <w:b/>
        </w:rPr>
        <w:t>CLÁUSULA TERCEIRA</w:t>
      </w:r>
      <w:r w:rsidRPr="0071699D">
        <w:rPr>
          <w:rFonts w:ascii="Arial" w:hAnsi="Arial" w:cs="Arial"/>
          <w:b/>
          <w:u w:val="single"/>
        </w:rPr>
        <w:t>: Valor Contratual</w:t>
      </w:r>
    </w:p>
    <w:p w14:paraId="29C3CA2D" w14:textId="77777777" w:rsidR="003F36EC" w:rsidRPr="0071699D" w:rsidRDefault="003F36EC" w:rsidP="003F36EC">
      <w:pPr>
        <w:ind w:right="-54"/>
        <w:jc w:val="both"/>
        <w:rPr>
          <w:rFonts w:ascii="Arial" w:hAnsi="Arial" w:cs="Arial"/>
          <w:b/>
          <w:u w:val="single"/>
        </w:rPr>
      </w:pPr>
    </w:p>
    <w:p w14:paraId="572FE38F" w14:textId="2B4FE56A" w:rsidR="003F36EC" w:rsidRPr="0071699D" w:rsidRDefault="003F36EC" w:rsidP="003F36EC">
      <w:pPr>
        <w:ind w:right="-54"/>
        <w:jc w:val="both"/>
        <w:rPr>
          <w:rFonts w:ascii="Arial" w:hAnsi="Arial" w:cs="Arial"/>
        </w:rPr>
      </w:pPr>
      <w:r w:rsidRPr="0071699D">
        <w:rPr>
          <w:rFonts w:ascii="Arial" w:hAnsi="Arial" w:cs="Arial"/>
          <w:b/>
        </w:rPr>
        <w:t>3.1</w:t>
      </w:r>
      <w:r w:rsidRPr="0071699D">
        <w:rPr>
          <w:rFonts w:ascii="Arial" w:hAnsi="Arial" w:cs="Arial"/>
        </w:rPr>
        <w:t>. Pelo fornecimento do objeto ora contratado, a CONTRATANTE pagará a CONTRATADA o valor de R$</w:t>
      </w:r>
      <w:r w:rsidR="0071699D" w:rsidRPr="0071699D">
        <w:rPr>
          <w:rFonts w:ascii="Arial" w:hAnsi="Arial" w:cs="Arial"/>
          <w:b/>
        </w:rPr>
        <w:fldChar w:fldCharType="begin"/>
      </w:r>
      <w:r w:rsidR="0071699D" w:rsidRPr="0071699D">
        <w:rPr>
          <w:rFonts w:ascii="Arial" w:hAnsi="Arial" w:cs="Arial"/>
          <w:b/>
        </w:rPr>
        <w:instrText xml:space="preserve"> MERGEFIELD "TotalHomologado" </w:instrText>
      </w:r>
      <w:r w:rsidR="0071699D" w:rsidRPr="0071699D">
        <w:rPr>
          <w:rFonts w:ascii="Arial" w:hAnsi="Arial" w:cs="Arial"/>
          <w:b/>
        </w:rPr>
        <w:fldChar w:fldCharType="separate"/>
      </w:r>
      <w:r w:rsidR="0071699D" w:rsidRPr="0071699D">
        <w:rPr>
          <w:rFonts w:ascii="Arial" w:hAnsi="Arial" w:cs="Arial"/>
          <w:b/>
          <w:noProof/>
        </w:rPr>
        <w:t xml:space="preserve"> 143.431,07</w:t>
      </w:r>
      <w:r w:rsidR="0071699D" w:rsidRPr="0071699D">
        <w:rPr>
          <w:rFonts w:ascii="Arial" w:hAnsi="Arial" w:cs="Arial"/>
          <w:b/>
        </w:rPr>
        <w:fldChar w:fldCharType="end"/>
      </w:r>
      <w:r w:rsidRPr="0071699D">
        <w:rPr>
          <w:rFonts w:ascii="Arial" w:hAnsi="Arial" w:cs="Arial"/>
        </w:rPr>
        <w:t xml:space="preserve">  (</w:t>
      </w:r>
      <w:r w:rsidR="0071699D" w:rsidRPr="0071699D">
        <w:rPr>
          <w:rFonts w:ascii="Arial" w:hAnsi="Arial" w:cs="Arial"/>
        </w:rPr>
        <w:t>cento e quarenta e três mil quatrocentos e trinta e um reais e sete centavos</w:t>
      </w:r>
      <w:r w:rsidRPr="0071699D">
        <w:rPr>
          <w:rFonts w:ascii="Arial" w:hAnsi="Arial" w:cs="Arial"/>
        </w:rPr>
        <w:t>) pelo total da contratação, referentes ao objeto descrito no subitem 2.1. do presente instrumento.</w:t>
      </w:r>
    </w:p>
    <w:p w14:paraId="6339BC2A" w14:textId="77777777" w:rsidR="003F36EC" w:rsidRPr="0071699D" w:rsidRDefault="003F36EC" w:rsidP="003F36EC">
      <w:pPr>
        <w:tabs>
          <w:tab w:val="num" w:pos="0"/>
          <w:tab w:val="left" w:pos="4111"/>
        </w:tabs>
        <w:jc w:val="both"/>
        <w:rPr>
          <w:rFonts w:ascii="Arial" w:hAnsi="Arial" w:cs="Arial"/>
          <w:b/>
        </w:rPr>
      </w:pPr>
    </w:p>
    <w:p w14:paraId="38F48195" w14:textId="77777777" w:rsidR="003F36EC" w:rsidRPr="0071699D" w:rsidRDefault="003F36EC" w:rsidP="003F36EC">
      <w:pPr>
        <w:autoSpaceDE w:val="0"/>
        <w:autoSpaceDN w:val="0"/>
        <w:adjustRightInd w:val="0"/>
        <w:jc w:val="both"/>
        <w:rPr>
          <w:rFonts w:ascii="Arial" w:hAnsi="Arial" w:cs="Arial"/>
          <w:b/>
          <w:u w:val="single"/>
        </w:rPr>
      </w:pPr>
      <w:r w:rsidRPr="0071699D">
        <w:rPr>
          <w:rFonts w:ascii="Arial" w:hAnsi="Arial" w:cs="Arial"/>
          <w:b/>
        </w:rPr>
        <w:t>CLÁUSULA QUARTA</w:t>
      </w:r>
      <w:r w:rsidRPr="0071699D">
        <w:rPr>
          <w:rFonts w:ascii="Arial" w:hAnsi="Arial" w:cs="Arial"/>
          <w:b/>
          <w:u w:val="single"/>
        </w:rPr>
        <w:t>: Da Vigência</w:t>
      </w:r>
    </w:p>
    <w:p w14:paraId="171C014E" w14:textId="77777777" w:rsidR="003F36EC" w:rsidRPr="0071699D" w:rsidRDefault="003F36EC" w:rsidP="003F36EC">
      <w:pPr>
        <w:overflowPunct w:val="0"/>
        <w:autoSpaceDE w:val="0"/>
        <w:autoSpaceDN w:val="0"/>
        <w:adjustRightInd w:val="0"/>
        <w:jc w:val="both"/>
        <w:textAlignment w:val="baseline"/>
        <w:rPr>
          <w:rFonts w:ascii="Arial" w:hAnsi="Arial" w:cs="Arial"/>
          <w:b/>
          <w:color w:val="000000"/>
        </w:rPr>
      </w:pPr>
    </w:p>
    <w:p w14:paraId="286ACE73" w14:textId="77777777" w:rsidR="003F36EC" w:rsidRPr="0071699D" w:rsidRDefault="003F36EC" w:rsidP="003F36EC">
      <w:pPr>
        <w:overflowPunct w:val="0"/>
        <w:autoSpaceDE w:val="0"/>
        <w:autoSpaceDN w:val="0"/>
        <w:adjustRightInd w:val="0"/>
        <w:jc w:val="both"/>
        <w:textAlignment w:val="baseline"/>
        <w:rPr>
          <w:rFonts w:ascii="Arial" w:hAnsi="Arial" w:cs="Arial"/>
          <w:b/>
          <w:color w:val="000000"/>
        </w:rPr>
      </w:pPr>
      <w:r w:rsidRPr="0071699D">
        <w:rPr>
          <w:rFonts w:ascii="Arial" w:hAnsi="Arial" w:cs="Arial"/>
          <w:b/>
          <w:color w:val="000000"/>
        </w:rPr>
        <w:t>4.1</w:t>
      </w:r>
      <w:r w:rsidRPr="0071699D">
        <w:rPr>
          <w:rFonts w:ascii="Arial" w:hAnsi="Arial" w:cs="Arial"/>
          <w:color w:val="000000"/>
        </w:rPr>
        <w:t xml:space="preserve">. </w:t>
      </w:r>
      <w:r w:rsidRPr="0071699D">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47EE5B3" w14:textId="77777777" w:rsidR="003F36EC" w:rsidRPr="0071699D" w:rsidRDefault="003F36EC" w:rsidP="003F36EC">
      <w:pPr>
        <w:autoSpaceDE w:val="0"/>
        <w:autoSpaceDN w:val="0"/>
        <w:adjustRightInd w:val="0"/>
        <w:jc w:val="both"/>
        <w:rPr>
          <w:rFonts w:ascii="Arial" w:hAnsi="Arial" w:cs="Arial"/>
          <w:b/>
          <w:color w:val="000000"/>
        </w:rPr>
      </w:pPr>
    </w:p>
    <w:p w14:paraId="333EC84A" w14:textId="77777777" w:rsidR="003F36EC" w:rsidRPr="0071699D" w:rsidRDefault="003F36EC" w:rsidP="003F36EC">
      <w:pPr>
        <w:widowControl w:val="0"/>
        <w:autoSpaceDE w:val="0"/>
        <w:autoSpaceDN w:val="0"/>
        <w:adjustRightInd w:val="0"/>
        <w:ind w:right="-54"/>
        <w:jc w:val="both"/>
        <w:rPr>
          <w:rFonts w:ascii="Arial" w:hAnsi="Arial" w:cs="Arial"/>
          <w:b/>
        </w:rPr>
      </w:pPr>
      <w:r w:rsidRPr="0071699D">
        <w:rPr>
          <w:rFonts w:ascii="Arial" w:hAnsi="Arial" w:cs="Arial"/>
          <w:b/>
        </w:rPr>
        <w:lastRenderedPageBreak/>
        <w:t xml:space="preserve">CLÁUSULA QUINTA: </w:t>
      </w:r>
      <w:r w:rsidRPr="0071699D">
        <w:rPr>
          <w:rFonts w:ascii="Arial" w:hAnsi="Arial" w:cs="Arial"/>
          <w:b/>
          <w:color w:val="000000"/>
          <w:u w:val="single"/>
        </w:rPr>
        <w:t xml:space="preserve">Das Condições e Local Fornecimento do </w:t>
      </w:r>
      <w:r w:rsidRPr="0071699D">
        <w:rPr>
          <w:rFonts w:ascii="Arial" w:hAnsi="Arial" w:cs="Arial"/>
          <w:b/>
          <w:u w:val="single"/>
        </w:rPr>
        <w:t>Objeto da Licitação</w:t>
      </w:r>
      <w:r w:rsidRPr="0071699D">
        <w:rPr>
          <w:rFonts w:ascii="Arial" w:hAnsi="Arial" w:cs="Arial"/>
          <w:b/>
        </w:rPr>
        <w:t>.</w:t>
      </w:r>
    </w:p>
    <w:p w14:paraId="0A968492" w14:textId="77777777" w:rsidR="003F36EC" w:rsidRPr="0071699D" w:rsidRDefault="003F36EC" w:rsidP="003F36EC">
      <w:pPr>
        <w:autoSpaceDE w:val="0"/>
        <w:autoSpaceDN w:val="0"/>
        <w:adjustRightInd w:val="0"/>
        <w:jc w:val="both"/>
        <w:rPr>
          <w:rFonts w:ascii="Arial" w:hAnsi="Arial" w:cs="Arial"/>
          <w:b/>
        </w:rPr>
      </w:pPr>
    </w:p>
    <w:p w14:paraId="4B6885AB"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5.1. </w:t>
      </w:r>
      <w:r w:rsidRPr="0071699D">
        <w:rPr>
          <w:rFonts w:ascii="Arial" w:hAnsi="Arial" w:cs="Arial"/>
          <w:color w:val="000000"/>
        </w:rPr>
        <w:t xml:space="preserve">A entrega do objeto por parte da contratada deverá se dar no prazo máximo de </w:t>
      </w:r>
      <w:r w:rsidRPr="0071699D">
        <w:rPr>
          <w:rFonts w:ascii="Arial" w:hAnsi="Arial" w:cs="Arial"/>
        </w:rPr>
        <w:t>10 (dez) dias corridos após o recebimento da ordem de fornecimento.</w:t>
      </w:r>
    </w:p>
    <w:p w14:paraId="03DCC68B" w14:textId="77777777" w:rsidR="003F36EC" w:rsidRPr="0071699D" w:rsidRDefault="003F36EC" w:rsidP="003F36EC">
      <w:pPr>
        <w:autoSpaceDE w:val="0"/>
        <w:autoSpaceDN w:val="0"/>
        <w:adjustRightInd w:val="0"/>
        <w:jc w:val="both"/>
        <w:rPr>
          <w:rFonts w:ascii="Arial" w:hAnsi="Arial" w:cs="Arial"/>
          <w:b/>
          <w:color w:val="000000"/>
        </w:rPr>
      </w:pPr>
    </w:p>
    <w:p w14:paraId="47B978AB"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color w:val="000000"/>
        </w:rPr>
        <w:t>5.1.1.</w:t>
      </w:r>
      <w:r w:rsidRPr="0071699D">
        <w:rPr>
          <w:rFonts w:ascii="Arial" w:hAnsi="Arial" w:cs="Arial"/>
          <w:color w:val="000000"/>
        </w:rPr>
        <w:t xml:space="preserve"> </w:t>
      </w:r>
      <w:r w:rsidRPr="0071699D">
        <w:rPr>
          <w:rFonts w:ascii="Arial" w:hAnsi="Arial" w:cs="Arial"/>
          <w:b/>
        </w:rPr>
        <w:t>Local de Entrega e Horário</w:t>
      </w:r>
      <w:r w:rsidRPr="0071699D">
        <w:rPr>
          <w:rFonts w:ascii="Arial" w:hAnsi="Arial" w:cs="Arial"/>
        </w:rPr>
        <w:t xml:space="preserve">: Os produtos deverão ser entregues em dias úteis das 07:00hs às 11:00hr e das 13:00 às 17:00hs no Pátio desta Municipalidade, Sito à Avenida Interventor Manoel Ribas, nº 06 – Centro </w:t>
      </w:r>
      <w:proofErr w:type="spellStart"/>
      <w:r w:rsidRPr="0071699D">
        <w:rPr>
          <w:rFonts w:ascii="Arial" w:hAnsi="Arial" w:cs="Arial"/>
        </w:rPr>
        <w:t>Itambaracá</w:t>
      </w:r>
      <w:proofErr w:type="spellEnd"/>
      <w:r w:rsidRPr="0071699D">
        <w:rPr>
          <w:rFonts w:ascii="Arial" w:hAnsi="Arial" w:cs="Arial"/>
        </w:rPr>
        <w:t xml:space="preserve"> Pr.</w:t>
      </w:r>
    </w:p>
    <w:p w14:paraId="31571E79"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5.1.2. </w:t>
      </w:r>
      <w:r w:rsidRPr="0071699D">
        <w:rPr>
          <w:rFonts w:ascii="Arial" w:hAnsi="Arial" w:cs="Arial"/>
          <w:color w:val="000000"/>
        </w:rPr>
        <w:t xml:space="preserve">O prazo de entrega poderá ser prorrogado nos termos do art. 57, § 1º, da Lei </w:t>
      </w:r>
      <w:proofErr w:type="gramStart"/>
      <w:r w:rsidRPr="0071699D">
        <w:rPr>
          <w:rFonts w:ascii="Arial" w:hAnsi="Arial" w:cs="Arial"/>
          <w:color w:val="000000"/>
        </w:rPr>
        <w:t>n.º</w:t>
      </w:r>
      <w:proofErr w:type="gramEnd"/>
      <w:r w:rsidRPr="0071699D">
        <w:rPr>
          <w:rFonts w:ascii="Arial" w:hAnsi="Arial" w:cs="Arial"/>
          <w:color w:val="000000"/>
        </w:rPr>
        <w:t>8.666/93.</w:t>
      </w:r>
    </w:p>
    <w:p w14:paraId="7638E670" w14:textId="77777777" w:rsidR="003F36EC" w:rsidRPr="0071699D" w:rsidRDefault="003F36EC" w:rsidP="003F36EC">
      <w:pPr>
        <w:autoSpaceDE w:val="0"/>
        <w:autoSpaceDN w:val="0"/>
        <w:adjustRightInd w:val="0"/>
        <w:rPr>
          <w:rFonts w:ascii="Arial" w:hAnsi="Arial" w:cs="Arial"/>
        </w:rPr>
      </w:pPr>
    </w:p>
    <w:p w14:paraId="7FED58C2" w14:textId="77777777" w:rsidR="003F36EC" w:rsidRPr="0071699D" w:rsidRDefault="003F36EC" w:rsidP="003F36EC">
      <w:pPr>
        <w:autoSpaceDE w:val="0"/>
        <w:autoSpaceDN w:val="0"/>
        <w:adjustRightInd w:val="0"/>
        <w:jc w:val="both"/>
        <w:rPr>
          <w:rFonts w:ascii="Arial" w:hAnsi="Arial" w:cs="Arial"/>
          <w:b/>
          <w:color w:val="000000"/>
        </w:rPr>
      </w:pPr>
      <w:r w:rsidRPr="0071699D">
        <w:rPr>
          <w:rFonts w:ascii="Arial" w:hAnsi="Arial" w:cs="Arial"/>
          <w:b/>
          <w:bCs/>
          <w:color w:val="000000"/>
        </w:rPr>
        <w:t xml:space="preserve">5.1.3. </w:t>
      </w:r>
      <w:r w:rsidRPr="0071699D">
        <w:rPr>
          <w:rFonts w:ascii="Arial" w:hAnsi="Arial" w:cs="Arial"/>
        </w:rPr>
        <w:t>Prazos de fabricação dos produtos não poderão ser superiores a 06 (seis) meses contados do momento em que é entregue.</w:t>
      </w:r>
    </w:p>
    <w:p w14:paraId="4F731744" w14:textId="77777777" w:rsidR="003F36EC" w:rsidRPr="0071699D" w:rsidRDefault="003F36EC" w:rsidP="003F36EC">
      <w:pPr>
        <w:autoSpaceDE w:val="0"/>
        <w:autoSpaceDN w:val="0"/>
        <w:adjustRightInd w:val="0"/>
        <w:jc w:val="both"/>
        <w:rPr>
          <w:rFonts w:ascii="Arial" w:hAnsi="Arial" w:cs="Arial"/>
          <w:b/>
          <w:color w:val="000000"/>
        </w:rPr>
      </w:pPr>
    </w:p>
    <w:p w14:paraId="0D50713C"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5.2. </w:t>
      </w:r>
      <w:r w:rsidRPr="0071699D">
        <w:rPr>
          <w:rFonts w:ascii="Arial" w:hAnsi="Arial" w:cs="Arial"/>
          <w:color w:val="00000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1699D">
        <w:rPr>
          <w:rFonts w:ascii="Arial" w:hAnsi="Arial" w:cs="Arial"/>
          <w:color w:val="000000"/>
        </w:rPr>
        <w:t>Itambaracá</w:t>
      </w:r>
      <w:proofErr w:type="spellEnd"/>
      <w:r w:rsidRPr="0071699D">
        <w:rPr>
          <w:rFonts w:ascii="Arial" w:hAnsi="Arial" w:cs="Arial"/>
          <w:color w:val="000000"/>
        </w:rPr>
        <w:t>.</w:t>
      </w:r>
    </w:p>
    <w:p w14:paraId="6214C2FE" w14:textId="77777777" w:rsidR="003F36EC" w:rsidRPr="0071699D" w:rsidRDefault="003F36EC" w:rsidP="003F36EC">
      <w:pPr>
        <w:autoSpaceDE w:val="0"/>
        <w:autoSpaceDN w:val="0"/>
        <w:adjustRightInd w:val="0"/>
        <w:rPr>
          <w:rFonts w:ascii="Arial" w:hAnsi="Arial" w:cs="Arial"/>
          <w:b/>
          <w:color w:val="000000"/>
        </w:rPr>
      </w:pPr>
    </w:p>
    <w:p w14:paraId="51896CF4" w14:textId="77777777" w:rsidR="003F36EC" w:rsidRPr="0071699D" w:rsidRDefault="003F36EC" w:rsidP="003F36EC">
      <w:pPr>
        <w:autoSpaceDE w:val="0"/>
        <w:autoSpaceDN w:val="0"/>
        <w:adjustRightInd w:val="0"/>
        <w:rPr>
          <w:rFonts w:ascii="Arial" w:hAnsi="Arial" w:cs="Arial"/>
          <w:color w:val="000000"/>
        </w:rPr>
      </w:pPr>
      <w:r w:rsidRPr="0071699D">
        <w:rPr>
          <w:rFonts w:ascii="Arial" w:hAnsi="Arial" w:cs="Arial"/>
          <w:b/>
          <w:color w:val="000000"/>
        </w:rPr>
        <w:t xml:space="preserve">5.4. </w:t>
      </w:r>
      <w:r w:rsidRPr="0071699D">
        <w:rPr>
          <w:rFonts w:ascii="Arial" w:hAnsi="Arial" w:cs="Arial"/>
          <w:color w:val="000000"/>
        </w:rPr>
        <w:t xml:space="preserve">Fica aqui estabelecido que os produtos serão recebidos: </w:t>
      </w:r>
    </w:p>
    <w:p w14:paraId="2025AEF3" w14:textId="77777777" w:rsidR="003F36EC" w:rsidRPr="0071699D" w:rsidRDefault="003F36EC" w:rsidP="003F36EC">
      <w:pPr>
        <w:autoSpaceDE w:val="0"/>
        <w:autoSpaceDN w:val="0"/>
        <w:adjustRightInd w:val="0"/>
        <w:jc w:val="both"/>
        <w:rPr>
          <w:rFonts w:ascii="Arial" w:hAnsi="Arial" w:cs="Arial"/>
          <w:b/>
          <w:bCs/>
        </w:rPr>
      </w:pPr>
    </w:p>
    <w:p w14:paraId="60B55FBD"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bCs/>
        </w:rPr>
        <w:t xml:space="preserve">5.4.1. </w:t>
      </w:r>
      <w:r w:rsidRPr="0071699D">
        <w:rPr>
          <w:rFonts w:ascii="Arial" w:hAnsi="Arial" w:cs="Arial"/>
          <w:b/>
        </w:rPr>
        <w:t>provisoriamente</w:t>
      </w:r>
      <w:r w:rsidRPr="0071699D">
        <w:rPr>
          <w:rFonts w:ascii="Arial" w:hAnsi="Arial" w:cs="Arial"/>
        </w:rPr>
        <w:t>, por funcionário designado pela municipalidade para o recebimento, para efeito de posterior verificação da conformidade do bem recebido, com as especificações constantes deste Edital, conforme Artigo 73, inciso II, alínea a da Lei Federal nº 8.666/93;</w:t>
      </w:r>
    </w:p>
    <w:p w14:paraId="2926D018" w14:textId="77777777" w:rsidR="003F36EC" w:rsidRPr="0071699D" w:rsidRDefault="003F36EC" w:rsidP="003F36EC">
      <w:pPr>
        <w:autoSpaceDE w:val="0"/>
        <w:autoSpaceDN w:val="0"/>
        <w:adjustRightInd w:val="0"/>
        <w:jc w:val="both"/>
        <w:rPr>
          <w:rFonts w:ascii="Arial" w:hAnsi="Arial" w:cs="Arial"/>
          <w:b/>
          <w:bCs/>
        </w:rPr>
      </w:pPr>
    </w:p>
    <w:p w14:paraId="5109FAEA"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bCs/>
        </w:rPr>
        <w:t xml:space="preserve">5.4.2. </w:t>
      </w:r>
      <w:r w:rsidRPr="0071699D">
        <w:rPr>
          <w:rFonts w:ascii="Arial" w:hAnsi="Arial" w:cs="Arial"/>
          <w:b/>
          <w:bCs/>
          <w:color w:val="000000"/>
        </w:rPr>
        <w:t>definitivamente</w:t>
      </w:r>
      <w:r w:rsidRPr="0071699D">
        <w:rPr>
          <w:rFonts w:ascii="Arial" w:hAnsi="Arial" w:cs="Arial"/>
          <w:color w:val="000000"/>
        </w:rPr>
        <w:t xml:space="preserve"> de </w:t>
      </w:r>
      <w:r w:rsidRPr="0071699D">
        <w:rPr>
          <w:rFonts w:ascii="Arial" w:hAnsi="Arial" w:cs="Arial"/>
        </w:rPr>
        <w:t>forma tácita no</w:t>
      </w:r>
      <w:r w:rsidRPr="0071699D">
        <w:rPr>
          <w:rFonts w:ascii="Arial" w:hAnsi="Arial" w:cs="Arial"/>
          <w:color w:val="000000"/>
        </w:rPr>
        <w:t xml:space="preserve"> prazo de 05 (cinco) dias, contados após </w:t>
      </w:r>
      <w:r w:rsidRPr="0071699D">
        <w:rPr>
          <w:rFonts w:ascii="Arial" w:hAnsi="Arial" w:cs="Arial"/>
        </w:rPr>
        <w:t>o recebimento provisório, desde que até então nada conste expressamente em desabono aos bens recebidos e atestados a conformidade com o contrato, conforme disposto no Artigo 73, inciso II, alínea b da Lei Federal nº 8.666/93;</w:t>
      </w:r>
    </w:p>
    <w:p w14:paraId="06EBC6D1" w14:textId="77777777" w:rsidR="003F36EC" w:rsidRPr="0071699D" w:rsidRDefault="003F36EC" w:rsidP="003F36EC">
      <w:pPr>
        <w:autoSpaceDE w:val="0"/>
        <w:autoSpaceDN w:val="0"/>
        <w:adjustRightInd w:val="0"/>
        <w:jc w:val="both"/>
        <w:rPr>
          <w:rFonts w:ascii="Arial" w:hAnsi="Arial" w:cs="Arial"/>
          <w:b/>
          <w:color w:val="000000"/>
        </w:rPr>
      </w:pPr>
    </w:p>
    <w:p w14:paraId="1E36F14E"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bCs/>
        </w:rPr>
        <w:t>5.4.3.</w:t>
      </w:r>
      <w:r w:rsidRPr="0071699D">
        <w:rPr>
          <w:rFonts w:ascii="Arial" w:hAnsi="Arial" w:cs="Arial"/>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14:paraId="3CD40BB6" w14:textId="77777777" w:rsidR="003F36EC" w:rsidRPr="0071699D" w:rsidRDefault="003F36EC" w:rsidP="003F36EC">
      <w:pPr>
        <w:autoSpaceDE w:val="0"/>
        <w:autoSpaceDN w:val="0"/>
        <w:adjustRightInd w:val="0"/>
        <w:jc w:val="both"/>
        <w:rPr>
          <w:rFonts w:ascii="Arial" w:hAnsi="Arial" w:cs="Arial"/>
          <w:b/>
          <w:color w:val="000000"/>
        </w:rPr>
      </w:pPr>
    </w:p>
    <w:p w14:paraId="2DD21EC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5.4.1. </w:t>
      </w:r>
      <w:r w:rsidRPr="0071699D">
        <w:rPr>
          <w:rFonts w:ascii="Arial" w:hAnsi="Arial" w:cs="Arial"/>
          <w:color w:val="000000"/>
        </w:rPr>
        <w:t xml:space="preserve">Os produtos recusados deverão ser substituídos no prazo máximo de 05 (cinco) dias, contados da data de notificação apresentada à fornecedora, sem qualquer ônus para o Município de </w:t>
      </w:r>
      <w:proofErr w:type="spellStart"/>
      <w:r w:rsidRPr="0071699D">
        <w:rPr>
          <w:rFonts w:ascii="Arial" w:hAnsi="Arial" w:cs="Arial"/>
          <w:color w:val="000000"/>
        </w:rPr>
        <w:t>Itambaracá</w:t>
      </w:r>
      <w:proofErr w:type="spellEnd"/>
      <w:r w:rsidRPr="0071699D">
        <w:rPr>
          <w:rFonts w:ascii="Arial" w:hAnsi="Arial" w:cs="Arial"/>
          <w:color w:val="000000"/>
        </w:rPr>
        <w:t>/Pr;</w:t>
      </w:r>
    </w:p>
    <w:p w14:paraId="70F4AEEF" w14:textId="77777777" w:rsidR="003F36EC" w:rsidRPr="0071699D" w:rsidRDefault="003F36EC" w:rsidP="003F36EC">
      <w:pPr>
        <w:autoSpaceDE w:val="0"/>
        <w:autoSpaceDN w:val="0"/>
        <w:adjustRightInd w:val="0"/>
        <w:jc w:val="both"/>
        <w:rPr>
          <w:rFonts w:ascii="Arial" w:hAnsi="Arial" w:cs="Arial"/>
          <w:b/>
          <w:color w:val="000000"/>
        </w:rPr>
      </w:pPr>
    </w:p>
    <w:p w14:paraId="75E7E874"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5.5.</w:t>
      </w:r>
      <w:r w:rsidRPr="0071699D">
        <w:rPr>
          <w:rFonts w:ascii="Arial" w:hAnsi="Arial" w:cs="Arial"/>
        </w:rPr>
        <w:t xml:space="preserve"> O objeto deste edital deverá (</w:t>
      </w:r>
      <w:proofErr w:type="spellStart"/>
      <w:r w:rsidRPr="0071699D">
        <w:rPr>
          <w:rFonts w:ascii="Arial" w:hAnsi="Arial" w:cs="Arial"/>
        </w:rPr>
        <w:t>ão</w:t>
      </w:r>
      <w:proofErr w:type="spellEnd"/>
      <w:r w:rsidRPr="0071699D">
        <w:rPr>
          <w:rFonts w:ascii="Arial" w:hAnsi="Arial" w:cs="Arial"/>
        </w:rPr>
        <w:t>) ser entregue(s) acompanhado(s) de nota(s) fiscal (</w:t>
      </w:r>
      <w:proofErr w:type="spellStart"/>
      <w:r w:rsidRPr="0071699D">
        <w:rPr>
          <w:rFonts w:ascii="Arial" w:hAnsi="Arial" w:cs="Arial"/>
        </w:rPr>
        <w:t>is</w:t>
      </w:r>
      <w:proofErr w:type="spellEnd"/>
      <w:r w:rsidRPr="0071699D">
        <w:rPr>
          <w:rFonts w:ascii="Arial" w:hAnsi="Arial" w:cs="Arial"/>
        </w:rPr>
        <w:t>) distintas, ou seja, de acordo com a Ordem de Fornecimento, constando o número da mesma, o valor unitário, a quantidade, o valor total e o local da entrega, além das demais exigências legais.</w:t>
      </w:r>
    </w:p>
    <w:p w14:paraId="5CCD9E0E" w14:textId="77777777" w:rsidR="003F36EC" w:rsidRPr="0071699D" w:rsidRDefault="003F36EC" w:rsidP="003F36EC">
      <w:pPr>
        <w:autoSpaceDE w:val="0"/>
        <w:autoSpaceDN w:val="0"/>
        <w:adjustRightInd w:val="0"/>
        <w:jc w:val="both"/>
        <w:rPr>
          <w:rFonts w:ascii="Arial" w:hAnsi="Arial" w:cs="Arial"/>
          <w:b/>
          <w:bCs/>
        </w:rPr>
      </w:pPr>
    </w:p>
    <w:p w14:paraId="573558ED"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bCs/>
        </w:rPr>
        <w:t xml:space="preserve">5.5.1.  </w:t>
      </w:r>
      <w:r w:rsidRPr="0071699D">
        <w:rPr>
          <w:rFonts w:ascii="Arial" w:hAnsi="Arial" w:cs="Arial"/>
        </w:rPr>
        <w:t>Por ocasião da entrega, a Contratada deverá colher no comprovante respectivo a data, o nome, o cargo, a assinatura e o número do Registro Geral (RG) do servidor responsável pelo recebimento.</w:t>
      </w:r>
    </w:p>
    <w:p w14:paraId="34A14DC5" w14:textId="77777777" w:rsidR="003F36EC" w:rsidRPr="0071699D" w:rsidRDefault="003F36EC" w:rsidP="003F36EC">
      <w:pPr>
        <w:autoSpaceDE w:val="0"/>
        <w:autoSpaceDN w:val="0"/>
        <w:adjustRightInd w:val="0"/>
        <w:jc w:val="both"/>
        <w:rPr>
          <w:rFonts w:ascii="Arial" w:hAnsi="Arial" w:cs="Arial"/>
          <w:b/>
        </w:rPr>
      </w:pPr>
    </w:p>
    <w:p w14:paraId="2B3157F5"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5.6.</w:t>
      </w:r>
      <w:r w:rsidRPr="0071699D">
        <w:rPr>
          <w:rFonts w:ascii="Arial" w:hAnsi="Arial" w:cs="Arial"/>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1F08203B" w14:textId="77777777" w:rsidR="003F36EC" w:rsidRPr="0071699D" w:rsidRDefault="003F36EC" w:rsidP="003F36EC">
      <w:pPr>
        <w:jc w:val="both"/>
        <w:rPr>
          <w:rFonts w:ascii="Arial" w:hAnsi="Arial" w:cs="Arial"/>
          <w:b/>
        </w:rPr>
      </w:pPr>
    </w:p>
    <w:p w14:paraId="15C94330" w14:textId="77777777" w:rsidR="003F36EC" w:rsidRPr="0071699D" w:rsidRDefault="003F36EC" w:rsidP="003F36EC">
      <w:pPr>
        <w:jc w:val="both"/>
        <w:rPr>
          <w:rFonts w:ascii="Arial" w:hAnsi="Arial" w:cs="Arial"/>
          <w:b/>
        </w:rPr>
      </w:pPr>
      <w:r w:rsidRPr="0071699D">
        <w:rPr>
          <w:rFonts w:ascii="Arial" w:hAnsi="Arial" w:cs="Arial"/>
          <w:b/>
        </w:rPr>
        <w:t xml:space="preserve">CLÁUSULA SEXTA: </w:t>
      </w:r>
      <w:r w:rsidRPr="0071699D">
        <w:rPr>
          <w:rFonts w:ascii="Arial" w:hAnsi="Arial" w:cs="Arial"/>
          <w:b/>
          <w:u w:val="single"/>
        </w:rPr>
        <w:t>Dos Recursos Orçamentários</w:t>
      </w:r>
    </w:p>
    <w:p w14:paraId="6523546A" w14:textId="77777777" w:rsidR="003F36EC" w:rsidRPr="0071699D" w:rsidRDefault="003F36EC" w:rsidP="003F36EC">
      <w:pPr>
        <w:pStyle w:val="Default"/>
        <w:jc w:val="both"/>
        <w:rPr>
          <w:b/>
        </w:rPr>
      </w:pPr>
    </w:p>
    <w:p w14:paraId="176A4765" w14:textId="77777777" w:rsidR="003F36EC" w:rsidRPr="0071699D" w:rsidRDefault="003F36EC" w:rsidP="003F36EC">
      <w:pPr>
        <w:pStyle w:val="Default"/>
        <w:numPr>
          <w:ilvl w:val="1"/>
          <w:numId w:val="9"/>
        </w:numPr>
        <w:jc w:val="both"/>
      </w:pPr>
      <w:r w:rsidRPr="0071699D">
        <w:t>Os pagamentos decorrentes do objeto desta li</w:t>
      </w:r>
      <w:r w:rsidRPr="0071699D">
        <w:rPr>
          <w:spacing w:val="1"/>
        </w:rPr>
        <w:t>c</w:t>
      </w:r>
      <w:r w:rsidRPr="0071699D">
        <w:t>itação, para os quais se emitirá empenho,</w:t>
      </w:r>
      <w:r w:rsidRPr="0071699D">
        <w:rPr>
          <w:spacing w:val="9"/>
        </w:rPr>
        <w:t xml:space="preserve"> </w:t>
      </w:r>
      <w:r w:rsidRPr="0071699D">
        <w:t>correrá</w:t>
      </w:r>
      <w:r w:rsidRPr="0071699D">
        <w:rPr>
          <w:spacing w:val="9"/>
        </w:rPr>
        <w:t xml:space="preserve"> </w:t>
      </w:r>
      <w:r w:rsidRPr="0071699D">
        <w:t>à</w:t>
      </w:r>
      <w:r w:rsidRPr="0071699D">
        <w:rPr>
          <w:spacing w:val="9"/>
        </w:rPr>
        <w:t xml:space="preserve"> </w:t>
      </w:r>
      <w:r w:rsidRPr="0071699D">
        <w:t>conta</w:t>
      </w:r>
      <w:r w:rsidRPr="0071699D">
        <w:rPr>
          <w:spacing w:val="9"/>
        </w:rPr>
        <w:t xml:space="preserve"> </w:t>
      </w:r>
      <w:r w:rsidRPr="0071699D">
        <w:t>dos</w:t>
      </w:r>
      <w:r w:rsidRPr="0071699D">
        <w:rPr>
          <w:spacing w:val="9"/>
        </w:rPr>
        <w:t xml:space="preserve"> </w:t>
      </w:r>
      <w:r w:rsidRPr="0071699D">
        <w:t>recursos</w:t>
      </w:r>
      <w:r w:rsidRPr="0071699D">
        <w:rPr>
          <w:spacing w:val="9"/>
        </w:rPr>
        <w:t xml:space="preserve"> </w:t>
      </w:r>
      <w:r w:rsidRPr="0071699D">
        <w:t>das</w:t>
      </w:r>
      <w:r w:rsidRPr="0071699D">
        <w:rPr>
          <w:spacing w:val="12"/>
        </w:rPr>
        <w:t xml:space="preserve"> </w:t>
      </w:r>
      <w:r w:rsidRPr="0071699D">
        <w:t>dotações</w:t>
      </w:r>
      <w:r w:rsidRPr="0071699D">
        <w:rPr>
          <w:spacing w:val="9"/>
        </w:rPr>
        <w:t xml:space="preserve"> </w:t>
      </w:r>
      <w:r w:rsidRPr="0071699D">
        <w:t xml:space="preserve">orçamentárias: </w:t>
      </w:r>
    </w:p>
    <w:p w14:paraId="63419BD8" w14:textId="77777777" w:rsidR="003F36EC" w:rsidRPr="0071699D" w:rsidRDefault="003F36EC" w:rsidP="003F36EC">
      <w:pPr>
        <w:pStyle w:val="Default"/>
        <w:jc w:val="both"/>
      </w:pPr>
    </w:p>
    <w:tbl>
      <w:tblPr>
        <w:tblStyle w:val="Tabelacomgrade"/>
        <w:tblW w:w="9966" w:type="dxa"/>
        <w:tblLook w:val="04A0" w:firstRow="1" w:lastRow="0" w:firstColumn="1" w:lastColumn="0" w:noHBand="0" w:noVBand="1"/>
      </w:tblPr>
      <w:tblGrid>
        <w:gridCol w:w="3248"/>
        <w:gridCol w:w="686"/>
        <w:gridCol w:w="2823"/>
        <w:gridCol w:w="1806"/>
        <w:gridCol w:w="1631"/>
      </w:tblGrid>
      <w:tr w:rsidR="003F36EC" w:rsidRPr="0071699D" w14:paraId="0CC46A8F" w14:textId="77777777" w:rsidTr="00644081">
        <w:trPr>
          <w:trHeight w:val="255"/>
        </w:trPr>
        <w:tc>
          <w:tcPr>
            <w:tcW w:w="3397" w:type="dxa"/>
            <w:noWrap/>
            <w:hideMark/>
          </w:tcPr>
          <w:p w14:paraId="6704A979" w14:textId="77777777" w:rsidR="003F36EC" w:rsidRPr="0071699D" w:rsidRDefault="003F36EC" w:rsidP="00644081">
            <w:pPr>
              <w:jc w:val="both"/>
              <w:rPr>
                <w:rFonts w:ascii="Arial" w:eastAsia="MS Mincho" w:hAnsi="Arial" w:cs="Arial"/>
              </w:rPr>
            </w:pPr>
            <w:r w:rsidRPr="0071699D">
              <w:rPr>
                <w:rFonts w:ascii="Arial" w:eastAsia="MS Mincho" w:hAnsi="Arial" w:cs="Arial"/>
              </w:rPr>
              <w:t>ÓRGÃO</w:t>
            </w:r>
          </w:p>
        </w:tc>
        <w:tc>
          <w:tcPr>
            <w:tcW w:w="709" w:type="dxa"/>
            <w:noWrap/>
            <w:hideMark/>
          </w:tcPr>
          <w:p w14:paraId="38E67866" w14:textId="77777777" w:rsidR="003F36EC" w:rsidRPr="0071699D" w:rsidRDefault="003F36EC" w:rsidP="00644081">
            <w:pPr>
              <w:jc w:val="both"/>
              <w:rPr>
                <w:rFonts w:ascii="Arial" w:eastAsia="MS Mincho" w:hAnsi="Arial" w:cs="Arial"/>
              </w:rPr>
            </w:pPr>
            <w:r w:rsidRPr="0071699D">
              <w:rPr>
                <w:rFonts w:ascii="Arial" w:eastAsia="MS Mincho" w:hAnsi="Arial" w:cs="Arial"/>
              </w:rPr>
              <w:t>CR</w:t>
            </w:r>
          </w:p>
        </w:tc>
        <w:tc>
          <w:tcPr>
            <w:tcW w:w="2552" w:type="dxa"/>
            <w:noWrap/>
            <w:hideMark/>
          </w:tcPr>
          <w:p w14:paraId="7CA5BB0A" w14:textId="77777777" w:rsidR="003F36EC" w:rsidRPr="0071699D" w:rsidRDefault="003F36EC" w:rsidP="00644081">
            <w:pPr>
              <w:jc w:val="both"/>
              <w:rPr>
                <w:rFonts w:ascii="Arial" w:eastAsia="MS Mincho" w:hAnsi="Arial" w:cs="Arial"/>
              </w:rPr>
            </w:pPr>
            <w:r w:rsidRPr="0071699D">
              <w:rPr>
                <w:rFonts w:ascii="Arial" w:eastAsia="MS Mincho" w:hAnsi="Arial" w:cs="Arial"/>
              </w:rPr>
              <w:t>PROG. FUNCIONAL </w:t>
            </w:r>
          </w:p>
        </w:tc>
        <w:tc>
          <w:tcPr>
            <w:tcW w:w="1607" w:type="dxa"/>
            <w:noWrap/>
            <w:hideMark/>
          </w:tcPr>
          <w:p w14:paraId="7D05749A" w14:textId="77777777" w:rsidR="003F36EC" w:rsidRPr="0071699D" w:rsidRDefault="003F36EC" w:rsidP="00644081">
            <w:pPr>
              <w:jc w:val="center"/>
              <w:rPr>
                <w:rFonts w:ascii="Arial" w:eastAsia="MS Mincho" w:hAnsi="Arial" w:cs="Arial"/>
              </w:rPr>
            </w:pPr>
          </w:p>
        </w:tc>
        <w:tc>
          <w:tcPr>
            <w:tcW w:w="1701" w:type="dxa"/>
            <w:noWrap/>
            <w:hideMark/>
          </w:tcPr>
          <w:p w14:paraId="55572F74" w14:textId="77777777" w:rsidR="003F36EC" w:rsidRPr="0071699D" w:rsidRDefault="003F36EC" w:rsidP="00644081">
            <w:pPr>
              <w:jc w:val="center"/>
              <w:rPr>
                <w:rFonts w:ascii="Arial" w:eastAsia="MS Mincho" w:hAnsi="Arial" w:cs="Arial"/>
              </w:rPr>
            </w:pPr>
            <w:r w:rsidRPr="0071699D">
              <w:rPr>
                <w:rFonts w:ascii="Arial" w:eastAsia="MS Mincho" w:hAnsi="Arial" w:cs="Arial"/>
              </w:rPr>
              <w:t>FONTE</w:t>
            </w:r>
          </w:p>
        </w:tc>
      </w:tr>
      <w:tr w:rsidR="003F36EC" w:rsidRPr="0071699D" w14:paraId="6565E7BF" w14:textId="77777777" w:rsidTr="00644081">
        <w:trPr>
          <w:trHeight w:val="255"/>
        </w:trPr>
        <w:tc>
          <w:tcPr>
            <w:tcW w:w="3397" w:type="dxa"/>
            <w:vMerge w:val="restart"/>
            <w:vAlign w:val="center"/>
            <w:hideMark/>
          </w:tcPr>
          <w:p w14:paraId="66389543"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ADMINISTRAÇÃO GERAL</w:t>
            </w:r>
          </w:p>
        </w:tc>
        <w:tc>
          <w:tcPr>
            <w:tcW w:w="709" w:type="dxa"/>
            <w:noWrap/>
            <w:hideMark/>
          </w:tcPr>
          <w:p w14:paraId="23C316B7" w14:textId="77777777" w:rsidR="003F36EC" w:rsidRPr="0071699D" w:rsidRDefault="003F36EC" w:rsidP="00644081">
            <w:pPr>
              <w:jc w:val="both"/>
              <w:rPr>
                <w:rFonts w:ascii="Arial" w:eastAsia="MS Mincho" w:hAnsi="Arial" w:cs="Arial"/>
              </w:rPr>
            </w:pPr>
            <w:r w:rsidRPr="0071699D">
              <w:rPr>
                <w:rFonts w:ascii="Arial" w:eastAsia="MS Mincho" w:hAnsi="Arial" w:cs="Arial"/>
              </w:rPr>
              <w:t>21</w:t>
            </w:r>
          </w:p>
        </w:tc>
        <w:tc>
          <w:tcPr>
            <w:tcW w:w="2552" w:type="dxa"/>
            <w:noWrap/>
            <w:hideMark/>
          </w:tcPr>
          <w:p w14:paraId="0E4B2920"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04.001.04.122.0004.2004</w:t>
            </w:r>
          </w:p>
        </w:tc>
        <w:tc>
          <w:tcPr>
            <w:tcW w:w="1607" w:type="dxa"/>
            <w:noWrap/>
            <w:hideMark/>
          </w:tcPr>
          <w:p w14:paraId="74755E67"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55B394F2"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65F3F073" w14:textId="77777777" w:rsidTr="00644081">
        <w:trPr>
          <w:trHeight w:val="255"/>
        </w:trPr>
        <w:tc>
          <w:tcPr>
            <w:tcW w:w="3397" w:type="dxa"/>
            <w:vMerge/>
            <w:hideMark/>
          </w:tcPr>
          <w:p w14:paraId="11787071" w14:textId="77777777" w:rsidR="003F36EC" w:rsidRPr="0071699D" w:rsidRDefault="003F36EC" w:rsidP="00644081">
            <w:pPr>
              <w:jc w:val="both"/>
              <w:rPr>
                <w:rFonts w:ascii="Arial" w:eastAsia="MS Mincho" w:hAnsi="Arial" w:cs="Arial"/>
              </w:rPr>
            </w:pPr>
          </w:p>
        </w:tc>
        <w:tc>
          <w:tcPr>
            <w:tcW w:w="709" w:type="dxa"/>
            <w:noWrap/>
            <w:hideMark/>
          </w:tcPr>
          <w:p w14:paraId="547E61A9" w14:textId="77777777" w:rsidR="003F36EC" w:rsidRPr="0071699D" w:rsidRDefault="003F36EC" w:rsidP="00644081">
            <w:pPr>
              <w:jc w:val="both"/>
              <w:rPr>
                <w:rFonts w:ascii="Arial" w:eastAsia="MS Mincho" w:hAnsi="Arial" w:cs="Arial"/>
              </w:rPr>
            </w:pPr>
            <w:r w:rsidRPr="0071699D">
              <w:rPr>
                <w:rFonts w:ascii="Arial" w:eastAsia="MS Mincho" w:hAnsi="Arial" w:cs="Arial"/>
              </w:rPr>
              <w:t>22</w:t>
            </w:r>
          </w:p>
        </w:tc>
        <w:tc>
          <w:tcPr>
            <w:tcW w:w="2552" w:type="dxa"/>
            <w:noWrap/>
            <w:hideMark/>
          </w:tcPr>
          <w:p w14:paraId="0F757C98"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04.001.04.122.0004.2004</w:t>
            </w:r>
          </w:p>
        </w:tc>
        <w:tc>
          <w:tcPr>
            <w:tcW w:w="1607" w:type="dxa"/>
            <w:noWrap/>
            <w:hideMark/>
          </w:tcPr>
          <w:p w14:paraId="293991C9"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209A9933" w14:textId="77777777" w:rsidR="003F36EC" w:rsidRPr="0071699D" w:rsidRDefault="003F36EC" w:rsidP="00644081">
            <w:pPr>
              <w:jc w:val="center"/>
              <w:rPr>
                <w:rFonts w:ascii="Arial" w:eastAsia="MS Mincho" w:hAnsi="Arial" w:cs="Arial"/>
              </w:rPr>
            </w:pPr>
            <w:r w:rsidRPr="0071699D">
              <w:rPr>
                <w:rFonts w:ascii="Arial" w:eastAsia="MS Mincho" w:hAnsi="Arial" w:cs="Arial"/>
              </w:rPr>
              <w:t>01510</w:t>
            </w:r>
          </w:p>
        </w:tc>
      </w:tr>
      <w:tr w:rsidR="003F36EC" w:rsidRPr="0071699D" w14:paraId="5C758472" w14:textId="77777777" w:rsidTr="00644081">
        <w:trPr>
          <w:trHeight w:val="255"/>
        </w:trPr>
        <w:tc>
          <w:tcPr>
            <w:tcW w:w="3397" w:type="dxa"/>
            <w:vMerge/>
            <w:hideMark/>
          </w:tcPr>
          <w:p w14:paraId="5A5C4B16" w14:textId="77777777" w:rsidR="003F36EC" w:rsidRPr="0071699D" w:rsidRDefault="003F36EC" w:rsidP="00644081">
            <w:pPr>
              <w:jc w:val="both"/>
              <w:rPr>
                <w:rFonts w:ascii="Arial" w:eastAsia="MS Mincho" w:hAnsi="Arial" w:cs="Arial"/>
              </w:rPr>
            </w:pPr>
          </w:p>
        </w:tc>
        <w:tc>
          <w:tcPr>
            <w:tcW w:w="709" w:type="dxa"/>
            <w:noWrap/>
            <w:hideMark/>
          </w:tcPr>
          <w:p w14:paraId="21B966A2" w14:textId="77777777" w:rsidR="003F36EC" w:rsidRPr="0071699D" w:rsidRDefault="003F36EC" w:rsidP="00644081">
            <w:pPr>
              <w:jc w:val="both"/>
              <w:rPr>
                <w:rFonts w:ascii="Arial" w:eastAsia="MS Mincho" w:hAnsi="Arial" w:cs="Arial"/>
              </w:rPr>
            </w:pPr>
            <w:r w:rsidRPr="0071699D">
              <w:rPr>
                <w:rFonts w:ascii="Arial" w:eastAsia="MS Mincho" w:hAnsi="Arial" w:cs="Arial"/>
              </w:rPr>
              <w:t>23</w:t>
            </w:r>
          </w:p>
        </w:tc>
        <w:tc>
          <w:tcPr>
            <w:tcW w:w="2552" w:type="dxa"/>
            <w:noWrap/>
            <w:hideMark/>
          </w:tcPr>
          <w:p w14:paraId="60A30DF2"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04.001.04.122.0004.2004</w:t>
            </w:r>
          </w:p>
        </w:tc>
        <w:tc>
          <w:tcPr>
            <w:tcW w:w="1607" w:type="dxa"/>
            <w:noWrap/>
            <w:hideMark/>
          </w:tcPr>
          <w:p w14:paraId="6A5AE67C"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3C4920A1" w14:textId="77777777" w:rsidR="003F36EC" w:rsidRPr="0071699D" w:rsidRDefault="003F36EC" w:rsidP="00644081">
            <w:pPr>
              <w:jc w:val="center"/>
              <w:rPr>
                <w:rFonts w:ascii="Arial" w:eastAsia="MS Mincho" w:hAnsi="Arial" w:cs="Arial"/>
              </w:rPr>
            </w:pPr>
            <w:r w:rsidRPr="0071699D">
              <w:rPr>
                <w:rFonts w:ascii="Arial" w:eastAsia="MS Mincho" w:hAnsi="Arial" w:cs="Arial"/>
              </w:rPr>
              <w:t>01511</w:t>
            </w:r>
          </w:p>
        </w:tc>
      </w:tr>
      <w:tr w:rsidR="003F36EC" w:rsidRPr="0071699D" w14:paraId="7AAC2D58" w14:textId="77777777" w:rsidTr="00644081">
        <w:trPr>
          <w:trHeight w:val="255"/>
        </w:trPr>
        <w:tc>
          <w:tcPr>
            <w:tcW w:w="3397" w:type="dxa"/>
            <w:vMerge w:val="restart"/>
            <w:vAlign w:val="center"/>
            <w:hideMark/>
          </w:tcPr>
          <w:p w14:paraId="2366FFF4"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OBRAS, URBANISMO E VIAÇÃO</w:t>
            </w:r>
          </w:p>
        </w:tc>
        <w:tc>
          <w:tcPr>
            <w:tcW w:w="709" w:type="dxa"/>
            <w:noWrap/>
            <w:hideMark/>
          </w:tcPr>
          <w:p w14:paraId="4175F4C1" w14:textId="77777777" w:rsidR="003F36EC" w:rsidRPr="0071699D" w:rsidRDefault="003F36EC" w:rsidP="00644081">
            <w:pPr>
              <w:jc w:val="both"/>
              <w:rPr>
                <w:rFonts w:ascii="Arial" w:eastAsia="MS Mincho" w:hAnsi="Arial" w:cs="Arial"/>
              </w:rPr>
            </w:pPr>
            <w:r w:rsidRPr="0071699D">
              <w:rPr>
                <w:rFonts w:ascii="Arial" w:eastAsia="MS Mincho" w:hAnsi="Arial" w:cs="Arial"/>
              </w:rPr>
              <w:t>83</w:t>
            </w:r>
          </w:p>
        </w:tc>
        <w:tc>
          <w:tcPr>
            <w:tcW w:w="2552" w:type="dxa"/>
            <w:noWrap/>
            <w:hideMark/>
          </w:tcPr>
          <w:p w14:paraId="653B6408"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05.002.26.782.0032.2016</w:t>
            </w:r>
          </w:p>
        </w:tc>
        <w:tc>
          <w:tcPr>
            <w:tcW w:w="1607" w:type="dxa"/>
            <w:noWrap/>
            <w:hideMark/>
          </w:tcPr>
          <w:p w14:paraId="32797188"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78053416"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79B8F188" w14:textId="77777777" w:rsidTr="00644081">
        <w:trPr>
          <w:trHeight w:val="255"/>
        </w:trPr>
        <w:tc>
          <w:tcPr>
            <w:tcW w:w="3397" w:type="dxa"/>
            <w:vMerge/>
            <w:hideMark/>
          </w:tcPr>
          <w:p w14:paraId="3A5484D3" w14:textId="77777777" w:rsidR="003F36EC" w:rsidRPr="0071699D" w:rsidRDefault="003F36EC" w:rsidP="00644081">
            <w:pPr>
              <w:jc w:val="both"/>
              <w:rPr>
                <w:rFonts w:ascii="Arial" w:eastAsia="MS Mincho" w:hAnsi="Arial" w:cs="Arial"/>
              </w:rPr>
            </w:pPr>
          </w:p>
        </w:tc>
        <w:tc>
          <w:tcPr>
            <w:tcW w:w="709" w:type="dxa"/>
            <w:noWrap/>
            <w:hideMark/>
          </w:tcPr>
          <w:p w14:paraId="5778763B" w14:textId="77777777" w:rsidR="003F36EC" w:rsidRPr="0071699D" w:rsidRDefault="003F36EC" w:rsidP="00644081">
            <w:pPr>
              <w:jc w:val="both"/>
              <w:rPr>
                <w:rFonts w:ascii="Arial" w:eastAsia="MS Mincho" w:hAnsi="Arial" w:cs="Arial"/>
              </w:rPr>
            </w:pPr>
            <w:r w:rsidRPr="0071699D">
              <w:rPr>
                <w:rFonts w:ascii="Arial" w:eastAsia="MS Mincho" w:hAnsi="Arial" w:cs="Arial"/>
              </w:rPr>
              <w:t>95</w:t>
            </w:r>
          </w:p>
        </w:tc>
        <w:tc>
          <w:tcPr>
            <w:tcW w:w="2552" w:type="dxa"/>
            <w:noWrap/>
            <w:hideMark/>
          </w:tcPr>
          <w:p w14:paraId="435C9EA2"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05.003.15.451.0022.2080</w:t>
            </w:r>
          </w:p>
        </w:tc>
        <w:tc>
          <w:tcPr>
            <w:tcW w:w="1607" w:type="dxa"/>
            <w:noWrap/>
            <w:hideMark/>
          </w:tcPr>
          <w:p w14:paraId="533E8797"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20E4846C"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70E69750" w14:textId="77777777" w:rsidTr="00644081">
        <w:trPr>
          <w:trHeight w:val="255"/>
        </w:trPr>
        <w:tc>
          <w:tcPr>
            <w:tcW w:w="3397" w:type="dxa"/>
            <w:vMerge/>
            <w:hideMark/>
          </w:tcPr>
          <w:p w14:paraId="4716E77E" w14:textId="77777777" w:rsidR="003F36EC" w:rsidRPr="0071699D" w:rsidRDefault="003F36EC" w:rsidP="00644081">
            <w:pPr>
              <w:jc w:val="both"/>
              <w:rPr>
                <w:rFonts w:ascii="Arial" w:eastAsia="MS Mincho" w:hAnsi="Arial" w:cs="Arial"/>
              </w:rPr>
            </w:pPr>
          </w:p>
        </w:tc>
        <w:tc>
          <w:tcPr>
            <w:tcW w:w="709" w:type="dxa"/>
            <w:noWrap/>
            <w:hideMark/>
          </w:tcPr>
          <w:p w14:paraId="54BB94A1" w14:textId="77777777" w:rsidR="003F36EC" w:rsidRPr="0071699D" w:rsidRDefault="003F36EC" w:rsidP="00644081">
            <w:pPr>
              <w:jc w:val="both"/>
              <w:rPr>
                <w:rFonts w:ascii="Arial" w:eastAsia="MS Mincho" w:hAnsi="Arial" w:cs="Arial"/>
              </w:rPr>
            </w:pPr>
            <w:r w:rsidRPr="0071699D">
              <w:rPr>
                <w:rFonts w:ascii="Arial" w:eastAsia="MS Mincho" w:hAnsi="Arial" w:cs="Arial"/>
              </w:rPr>
              <w:t>102</w:t>
            </w:r>
          </w:p>
        </w:tc>
        <w:tc>
          <w:tcPr>
            <w:tcW w:w="2552" w:type="dxa"/>
            <w:noWrap/>
            <w:hideMark/>
          </w:tcPr>
          <w:p w14:paraId="3B41C5BF"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05.004.26.782.0032.2017</w:t>
            </w:r>
          </w:p>
        </w:tc>
        <w:tc>
          <w:tcPr>
            <w:tcW w:w="1607" w:type="dxa"/>
            <w:noWrap/>
            <w:hideMark/>
          </w:tcPr>
          <w:p w14:paraId="654C0162"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2FDDF401"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3217E580" w14:textId="77777777" w:rsidTr="00644081">
        <w:trPr>
          <w:trHeight w:val="255"/>
        </w:trPr>
        <w:tc>
          <w:tcPr>
            <w:tcW w:w="3397" w:type="dxa"/>
            <w:vMerge/>
            <w:hideMark/>
          </w:tcPr>
          <w:p w14:paraId="5947C6CE" w14:textId="77777777" w:rsidR="003F36EC" w:rsidRPr="0071699D" w:rsidRDefault="003F36EC" w:rsidP="00644081">
            <w:pPr>
              <w:jc w:val="both"/>
              <w:rPr>
                <w:rFonts w:ascii="Arial" w:eastAsia="MS Mincho" w:hAnsi="Arial" w:cs="Arial"/>
              </w:rPr>
            </w:pPr>
          </w:p>
        </w:tc>
        <w:tc>
          <w:tcPr>
            <w:tcW w:w="709" w:type="dxa"/>
            <w:noWrap/>
            <w:hideMark/>
          </w:tcPr>
          <w:p w14:paraId="31A2B8A9" w14:textId="77777777" w:rsidR="003F36EC" w:rsidRPr="0071699D" w:rsidRDefault="003F36EC" w:rsidP="00644081">
            <w:pPr>
              <w:jc w:val="both"/>
              <w:rPr>
                <w:rFonts w:ascii="Arial" w:eastAsia="MS Mincho" w:hAnsi="Arial" w:cs="Arial"/>
              </w:rPr>
            </w:pPr>
            <w:r w:rsidRPr="0071699D">
              <w:rPr>
                <w:rFonts w:ascii="Arial" w:eastAsia="MS Mincho" w:hAnsi="Arial" w:cs="Arial"/>
              </w:rPr>
              <w:t>107</w:t>
            </w:r>
          </w:p>
        </w:tc>
        <w:tc>
          <w:tcPr>
            <w:tcW w:w="2552" w:type="dxa"/>
            <w:noWrap/>
            <w:hideMark/>
          </w:tcPr>
          <w:p w14:paraId="4A92ED7B"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05.005.15.452.0023.2019</w:t>
            </w:r>
          </w:p>
        </w:tc>
        <w:tc>
          <w:tcPr>
            <w:tcW w:w="1607" w:type="dxa"/>
            <w:noWrap/>
            <w:hideMark/>
          </w:tcPr>
          <w:p w14:paraId="01AD6978"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74B3D5A4"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510D8C8B" w14:textId="77777777" w:rsidTr="00644081">
        <w:trPr>
          <w:trHeight w:val="255"/>
        </w:trPr>
        <w:tc>
          <w:tcPr>
            <w:tcW w:w="3397" w:type="dxa"/>
            <w:vMerge/>
            <w:hideMark/>
          </w:tcPr>
          <w:p w14:paraId="59CC1FB6" w14:textId="77777777" w:rsidR="003F36EC" w:rsidRPr="0071699D" w:rsidRDefault="003F36EC" w:rsidP="00644081">
            <w:pPr>
              <w:jc w:val="both"/>
              <w:rPr>
                <w:rFonts w:ascii="Arial" w:eastAsia="MS Mincho" w:hAnsi="Arial" w:cs="Arial"/>
              </w:rPr>
            </w:pPr>
          </w:p>
        </w:tc>
        <w:tc>
          <w:tcPr>
            <w:tcW w:w="709" w:type="dxa"/>
            <w:noWrap/>
            <w:hideMark/>
          </w:tcPr>
          <w:p w14:paraId="06E97C83" w14:textId="77777777" w:rsidR="003F36EC" w:rsidRPr="0071699D" w:rsidRDefault="003F36EC" w:rsidP="00644081">
            <w:pPr>
              <w:jc w:val="both"/>
              <w:rPr>
                <w:rFonts w:ascii="Arial" w:eastAsia="MS Mincho" w:hAnsi="Arial" w:cs="Arial"/>
              </w:rPr>
            </w:pPr>
            <w:r w:rsidRPr="0071699D">
              <w:rPr>
                <w:rFonts w:ascii="Arial" w:eastAsia="MS Mincho" w:hAnsi="Arial" w:cs="Arial"/>
              </w:rPr>
              <w:t>114</w:t>
            </w:r>
          </w:p>
        </w:tc>
        <w:tc>
          <w:tcPr>
            <w:tcW w:w="2552" w:type="dxa"/>
            <w:noWrap/>
            <w:hideMark/>
          </w:tcPr>
          <w:p w14:paraId="465A5693"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05.007.18.544.0026.2021</w:t>
            </w:r>
          </w:p>
        </w:tc>
        <w:tc>
          <w:tcPr>
            <w:tcW w:w="1607" w:type="dxa"/>
            <w:noWrap/>
            <w:hideMark/>
          </w:tcPr>
          <w:p w14:paraId="12B82CF5"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3EA16787" w14:textId="77777777" w:rsidR="003F36EC" w:rsidRPr="0071699D" w:rsidRDefault="003F36EC" w:rsidP="00644081">
            <w:pPr>
              <w:jc w:val="center"/>
              <w:rPr>
                <w:rFonts w:ascii="Arial" w:eastAsia="MS Mincho" w:hAnsi="Arial" w:cs="Arial"/>
              </w:rPr>
            </w:pPr>
            <w:r w:rsidRPr="0071699D">
              <w:rPr>
                <w:rFonts w:ascii="Arial" w:eastAsia="MS Mincho" w:hAnsi="Arial" w:cs="Arial"/>
              </w:rPr>
              <w:t>01504</w:t>
            </w:r>
          </w:p>
        </w:tc>
      </w:tr>
      <w:tr w:rsidR="003F36EC" w:rsidRPr="0071699D" w14:paraId="5728FF6B" w14:textId="77777777" w:rsidTr="00644081">
        <w:tc>
          <w:tcPr>
            <w:tcW w:w="3397" w:type="dxa"/>
            <w:vMerge w:val="restart"/>
            <w:vAlign w:val="center"/>
          </w:tcPr>
          <w:p w14:paraId="0FD59CEC"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EDUCAÇÃO E CULTURA</w:t>
            </w:r>
          </w:p>
        </w:tc>
        <w:tc>
          <w:tcPr>
            <w:tcW w:w="709" w:type="dxa"/>
          </w:tcPr>
          <w:p w14:paraId="10F1B6D8" w14:textId="77777777" w:rsidR="003F36EC" w:rsidRPr="0071699D" w:rsidRDefault="003F36EC" w:rsidP="00644081">
            <w:pPr>
              <w:rPr>
                <w:rFonts w:ascii="Arial" w:eastAsia="MS Mincho" w:hAnsi="Arial" w:cs="Arial"/>
              </w:rPr>
            </w:pPr>
            <w:r w:rsidRPr="0071699D">
              <w:rPr>
                <w:rFonts w:ascii="Arial" w:eastAsia="MS Mincho" w:hAnsi="Arial" w:cs="Arial"/>
              </w:rPr>
              <w:t>388</w:t>
            </w:r>
          </w:p>
        </w:tc>
        <w:tc>
          <w:tcPr>
            <w:tcW w:w="2552" w:type="dxa"/>
          </w:tcPr>
          <w:p w14:paraId="24003D49" w14:textId="77777777" w:rsidR="003F36EC" w:rsidRPr="0071699D" w:rsidRDefault="003F36EC" w:rsidP="00644081">
            <w:pPr>
              <w:rPr>
                <w:rFonts w:ascii="Arial" w:eastAsia="MS Mincho" w:hAnsi="Arial" w:cs="Arial"/>
                <w:b/>
                <w:bCs/>
              </w:rPr>
            </w:pPr>
            <w:r w:rsidRPr="0071699D">
              <w:rPr>
                <w:rFonts w:ascii="Arial" w:eastAsia="MS Mincho" w:hAnsi="Arial" w:cs="Arial"/>
                <w:b/>
                <w:bCs/>
              </w:rPr>
              <w:t>06.001.12.361.0018.2025</w:t>
            </w:r>
          </w:p>
        </w:tc>
        <w:tc>
          <w:tcPr>
            <w:tcW w:w="1607" w:type="dxa"/>
          </w:tcPr>
          <w:p w14:paraId="383BD191"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69E37C6B" w14:textId="77777777" w:rsidR="003F36EC" w:rsidRPr="0071699D" w:rsidRDefault="003F36EC" w:rsidP="00644081">
            <w:pPr>
              <w:jc w:val="center"/>
              <w:rPr>
                <w:rFonts w:ascii="Arial" w:eastAsia="MS Mincho" w:hAnsi="Arial" w:cs="Arial"/>
              </w:rPr>
            </w:pPr>
            <w:r w:rsidRPr="0071699D">
              <w:rPr>
                <w:rFonts w:ascii="Arial" w:eastAsia="MS Mincho" w:hAnsi="Arial" w:cs="Arial"/>
              </w:rPr>
              <w:t>01504</w:t>
            </w:r>
          </w:p>
        </w:tc>
      </w:tr>
      <w:tr w:rsidR="003F36EC" w:rsidRPr="0071699D" w14:paraId="34679A77" w14:textId="77777777" w:rsidTr="00644081">
        <w:tc>
          <w:tcPr>
            <w:tcW w:w="3397" w:type="dxa"/>
            <w:vMerge/>
            <w:vAlign w:val="center"/>
          </w:tcPr>
          <w:p w14:paraId="5ADB90F3" w14:textId="77777777" w:rsidR="003F36EC" w:rsidRPr="0071699D" w:rsidRDefault="003F36EC" w:rsidP="00644081">
            <w:pPr>
              <w:jc w:val="both"/>
              <w:rPr>
                <w:rFonts w:ascii="Arial" w:eastAsia="MS Mincho" w:hAnsi="Arial" w:cs="Arial"/>
              </w:rPr>
            </w:pPr>
          </w:p>
        </w:tc>
        <w:tc>
          <w:tcPr>
            <w:tcW w:w="709" w:type="dxa"/>
          </w:tcPr>
          <w:p w14:paraId="34549564" w14:textId="77777777" w:rsidR="003F36EC" w:rsidRPr="0071699D" w:rsidRDefault="003F36EC" w:rsidP="00644081">
            <w:pPr>
              <w:rPr>
                <w:rFonts w:ascii="Arial" w:eastAsia="MS Mincho" w:hAnsi="Arial" w:cs="Arial"/>
              </w:rPr>
            </w:pPr>
            <w:r w:rsidRPr="0071699D">
              <w:rPr>
                <w:rFonts w:ascii="Arial" w:eastAsia="MS Mincho" w:hAnsi="Arial" w:cs="Arial"/>
              </w:rPr>
              <w:t>391</w:t>
            </w:r>
          </w:p>
        </w:tc>
        <w:tc>
          <w:tcPr>
            <w:tcW w:w="2552" w:type="dxa"/>
          </w:tcPr>
          <w:p w14:paraId="2BF3F260" w14:textId="77777777" w:rsidR="003F36EC" w:rsidRPr="0071699D" w:rsidRDefault="003F36EC" w:rsidP="00644081">
            <w:pPr>
              <w:rPr>
                <w:rFonts w:ascii="Arial" w:eastAsia="MS Mincho" w:hAnsi="Arial" w:cs="Arial"/>
                <w:b/>
                <w:bCs/>
              </w:rPr>
            </w:pPr>
            <w:r w:rsidRPr="0071699D">
              <w:rPr>
                <w:rFonts w:ascii="Arial" w:eastAsia="MS Mincho" w:hAnsi="Arial" w:cs="Arial"/>
                <w:b/>
                <w:bCs/>
              </w:rPr>
              <w:t>06.001.12.361.0018.2025</w:t>
            </w:r>
          </w:p>
        </w:tc>
        <w:tc>
          <w:tcPr>
            <w:tcW w:w="1607" w:type="dxa"/>
          </w:tcPr>
          <w:p w14:paraId="48A60692"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2456E3A3" w14:textId="77777777" w:rsidR="003F36EC" w:rsidRPr="0071699D" w:rsidRDefault="003F36EC" w:rsidP="00644081">
            <w:pPr>
              <w:jc w:val="center"/>
              <w:rPr>
                <w:rFonts w:ascii="Arial" w:eastAsia="MS Mincho" w:hAnsi="Arial" w:cs="Arial"/>
              </w:rPr>
            </w:pPr>
            <w:r w:rsidRPr="0071699D">
              <w:rPr>
                <w:rFonts w:ascii="Arial" w:eastAsia="MS Mincho" w:hAnsi="Arial" w:cs="Arial"/>
              </w:rPr>
              <w:t>01510</w:t>
            </w:r>
          </w:p>
        </w:tc>
      </w:tr>
      <w:tr w:rsidR="003F36EC" w:rsidRPr="0071699D" w14:paraId="1A256E53" w14:textId="77777777" w:rsidTr="00644081">
        <w:tc>
          <w:tcPr>
            <w:tcW w:w="3397" w:type="dxa"/>
            <w:vMerge/>
            <w:vAlign w:val="center"/>
          </w:tcPr>
          <w:p w14:paraId="059D8E31" w14:textId="77777777" w:rsidR="003F36EC" w:rsidRPr="0071699D" w:rsidRDefault="003F36EC" w:rsidP="00644081">
            <w:pPr>
              <w:jc w:val="both"/>
              <w:rPr>
                <w:rFonts w:ascii="Arial" w:eastAsia="MS Mincho" w:hAnsi="Arial" w:cs="Arial"/>
              </w:rPr>
            </w:pPr>
          </w:p>
        </w:tc>
        <w:tc>
          <w:tcPr>
            <w:tcW w:w="709" w:type="dxa"/>
          </w:tcPr>
          <w:p w14:paraId="0864A1CE" w14:textId="77777777" w:rsidR="003F36EC" w:rsidRPr="0071699D" w:rsidRDefault="003F36EC" w:rsidP="00644081">
            <w:pPr>
              <w:rPr>
                <w:rFonts w:ascii="Arial" w:eastAsia="MS Mincho" w:hAnsi="Arial" w:cs="Arial"/>
              </w:rPr>
            </w:pPr>
            <w:r w:rsidRPr="0071699D">
              <w:rPr>
                <w:rFonts w:ascii="Arial" w:eastAsia="MS Mincho" w:hAnsi="Arial" w:cs="Arial"/>
              </w:rPr>
              <w:t>392</w:t>
            </w:r>
          </w:p>
        </w:tc>
        <w:tc>
          <w:tcPr>
            <w:tcW w:w="2552" w:type="dxa"/>
          </w:tcPr>
          <w:p w14:paraId="17A01190" w14:textId="77777777" w:rsidR="003F36EC" w:rsidRPr="0071699D" w:rsidRDefault="003F36EC" w:rsidP="00644081">
            <w:pPr>
              <w:rPr>
                <w:rFonts w:ascii="Arial" w:eastAsia="MS Mincho" w:hAnsi="Arial" w:cs="Arial"/>
                <w:b/>
                <w:bCs/>
              </w:rPr>
            </w:pPr>
            <w:r w:rsidRPr="0071699D">
              <w:rPr>
                <w:rFonts w:ascii="Arial" w:eastAsia="MS Mincho" w:hAnsi="Arial" w:cs="Arial"/>
                <w:b/>
                <w:bCs/>
              </w:rPr>
              <w:t>06.001.12.361.0018.2025</w:t>
            </w:r>
          </w:p>
        </w:tc>
        <w:tc>
          <w:tcPr>
            <w:tcW w:w="1607" w:type="dxa"/>
          </w:tcPr>
          <w:p w14:paraId="72CE7DDA"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76BF0B67" w14:textId="77777777" w:rsidR="003F36EC" w:rsidRPr="0071699D" w:rsidRDefault="003F36EC" w:rsidP="00644081">
            <w:pPr>
              <w:jc w:val="center"/>
              <w:rPr>
                <w:rFonts w:ascii="Arial" w:eastAsia="MS Mincho" w:hAnsi="Arial" w:cs="Arial"/>
              </w:rPr>
            </w:pPr>
            <w:r w:rsidRPr="0071699D">
              <w:rPr>
                <w:rFonts w:ascii="Arial" w:eastAsia="MS Mincho" w:hAnsi="Arial" w:cs="Arial"/>
              </w:rPr>
              <w:t>01511</w:t>
            </w:r>
          </w:p>
        </w:tc>
      </w:tr>
      <w:tr w:rsidR="003F36EC" w:rsidRPr="0071699D" w14:paraId="2C0A4823" w14:textId="77777777" w:rsidTr="00644081">
        <w:tc>
          <w:tcPr>
            <w:tcW w:w="3397" w:type="dxa"/>
            <w:vMerge/>
            <w:vAlign w:val="center"/>
          </w:tcPr>
          <w:p w14:paraId="29061C07" w14:textId="77777777" w:rsidR="003F36EC" w:rsidRPr="0071699D" w:rsidRDefault="003F36EC" w:rsidP="00644081">
            <w:pPr>
              <w:jc w:val="both"/>
              <w:rPr>
                <w:rFonts w:ascii="Arial" w:eastAsia="MS Mincho" w:hAnsi="Arial" w:cs="Arial"/>
              </w:rPr>
            </w:pPr>
          </w:p>
        </w:tc>
        <w:tc>
          <w:tcPr>
            <w:tcW w:w="709" w:type="dxa"/>
          </w:tcPr>
          <w:p w14:paraId="6A6E0305" w14:textId="77777777" w:rsidR="003F36EC" w:rsidRPr="0071699D" w:rsidRDefault="003F36EC" w:rsidP="00644081">
            <w:pPr>
              <w:rPr>
                <w:rFonts w:ascii="Arial" w:eastAsia="MS Mincho" w:hAnsi="Arial" w:cs="Arial"/>
              </w:rPr>
            </w:pPr>
            <w:r w:rsidRPr="0071699D">
              <w:rPr>
                <w:rFonts w:ascii="Arial" w:eastAsia="MS Mincho" w:hAnsi="Arial" w:cs="Arial"/>
              </w:rPr>
              <w:t>120</w:t>
            </w:r>
          </w:p>
        </w:tc>
        <w:tc>
          <w:tcPr>
            <w:tcW w:w="2552" w:type="dxa"/>
          </w:tcPr>
          <w:p w14:paraId="1976C5CA" w14:textId="77777777" w:rsidR="003F36EC" w:rsidRPr="0071699D" w:rsidRDefault="003F36EC" w:rsidP="00644081">
            <w:pPr>
              <w:rPr>
                <w:rFonts w:ascii="Arial" w:eastAsia="MS Mincho" w:hAnsi="Arial" w:cs="Arial"/>
                <w:b/>
                <w:bCs/>
              </w:rPr>
            </w:pPr>
            <w:r w:rsidRPr="0071699D">
              <w:rPr>
                <w:rFonts w:ascii="Arial" w:eastAsia="MS Mincho" w:hAnsi="Arial" w:cs="Arial"/>
                <w:b/>
                <w:bCs/>
              </w:rPr>
              <w:t>06.001.12.361.0018.2025</w:t>
            </w:r>
          </w:p>
        </w:tc>
        <w:tc>
          <w:tcPr>
            <w:tcW w:w="1607" w:type="dxa"/>
          </w:tcPr>
          <w:p w14:paraId="7C8E8A3B"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0359EDF3"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11D4CD3B" w14:textId="77777777" w:rsidTr="00644081">
        <w:tc>
          <w:tcPr>
            <w:tcW w:w="3397" w:type="dxa"/>
            <w:vMerge/>
            <w:vAlign w:val="center"/>
          </w:tcPr>
          <w:p w14:paraId="217E3DC9" w14:textId="77777777" w:rsidR="003F36EC" w:rsidRPr="0071699D" w:rsidRDefault="003F36EC" w:rsidP="00644081">
            <w:pPr>
              <w:jc w:val="both"/>
              <w:rPr>
                <w:rFonts w:ascii="Arial" w:eastAsia="MS Mincho" w:hAnsi="Arial" w:cs="Arial"/>
              </w:rPr>
            </w:pPr>
          </w:p>
        </w:tc>
        <w:tc>
          <w:tcPr>
            <w:tcW w:w="709" w:type="dxa"/>
          </w:tcPr>
          <w:p w14:paraId="0314FE0C" w14:textId="77777777" w:rsidR="003F36EC" w:rsidRPr="0071699D" w:rsidRDefault="003F36EC" w:rsidP="00644081">
            <w:pPr>
              <w:rPr>
                <w:rFonts w:ascii="Arial" w:eastAsia="MS Mincho" w:hAnsi="Arial" w:cs="Arial"/>
              </w:rPr>
            </w:pPr>
            <w:r w:rsidRPr="0071699D">
              <w:rPr>
                <w:rFonts w:ascii="Arial" w:eastAsia="MS Mincho" w:hAnsi="Arial" w:cs="Arial"/>
              </w:rPr>
              <w:t>131</w:t>
            </w:r>
          </w:p>
        </w:tc>
        <w:tc>
          <w:tcPr>
            <w:tcW w:w="2552" w:type="dxa"/>
          </w:tcPr>
          <w:p w14:paraId="5762C469" w14:textId="77777777" w:rsidR="003F36EC" w:rsidRPr="0071699D" w:rsidRDefault="003F36EC" w:rsidP="00644081">
            <w:pPr>
              <w:rPr>
                <w:rFonts w:ascii="Arial" w:eastAsia="MS Mincho" w:hAnsi="Arial" w:cs="Arial"/>
                <w:b/>
                <w:bCs/>
              </w:rPr>
            </w:pPr>
            <w:r w:rsidRPr="0071699D">
              <w:rPr>
                <w:rFonts w:ascii="Arial" w:eastAsia="MS Mincho" w:hAnsi="Arial" w:cs="Arial"/>
                <w:b/>
                <w:bCs/>
              </w:rPr>
              <w:t xml:space="preserve">06.003.12.361.0018.2028                                   </w:t>
            </w:r>
          </w:p>
        </w:tc>
        <w:tc>
          <w:tcPr>
            <w:tcW w:w="1607" w:type="dxa"/>
          </w:tcPr>
          <w:p w14:paraId="0315D6E1"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77E11AF9" w14:textId="77777777" w:rsidR="003F36EC" w:rsidRPr="0071699D" w:rsidRDefault="003F36EC" w:rsidP="00644081">
            <w:pPr>
              <w:jc w:val="center"/>
              <w:rPr>
                <w:rFonts w:ascii="Arial" w:eastAsia="MS Mincho" w:hAnsi="Arial" w:cs="Arial"/>
              </w:rPr>
            </w:pPr>
            <w:r w:rsidRPr="0071699D">
              <w:rPr>
                <w:rFonts w:ascii="Arial" w:eastAsia="MS Mincho" w:hAnsi="Arial" w:cs="Arial"/>
              </w:rPr>
              <w:t>01102</w:t>
            </w:r>
          </w:p>
        </w:tc>
      </w:tr>
      <w:tr w:rsidR="003F36EC" w:rsidRPr="0071699D" w14:paraId="7B06AFB5" w14:textId="77777777" w:rsidTr="00644081">
        <w:tc>
          <w:tcPr>
            <w:tcW w:w="3397" w:type="dxa"/>
            <w:vMerge/>
          </w:tcPr>
          <w:p w14:paraId="2BD203E9" w14:textId="77777777" w:rsidR="003F36EC" w:rsidRPr="0071699D" w:rsidRDefault="003F36EC" w:rsidP="00644081">
            <w:pPr>
              <w:jc w:val="both"/>
              <w:rPr>
                <w:rFonts w:ascii="Arial" w:eastAsia="MS Mincho" w:hAnsi="Arial" w:cs="Arial"/>
              </w:rPr>
            </w:pPr>
          </w:p>
        </w:tc>
        <w:tc>
          <w:tcPr>
            <w:tcW w:w="709" w:type="dxa"/>
          </w:tcPr>
          <w:p w14:paraId="32ECD351" w14:textId="77777777" w:rsidR="003F36EC" w:rsidRPr="0071699D" w:rsidRDefault="003F36EC" w:rsidP="00644081">
            <w:pPr>
              <w:rPr>
                <w:rFonts w:ascii="Arial" w:eastAsia="MS Mincho" w:hAnsi="Arial" w:cs="Arial"/>
              </w:rPr>
            </w:pPr>
            <w:r w:rsidRPr="0071699D">
              <w:rPr>
                <w:rFonts w:ascii="Arial" w:eastAsia="MS Mincho" w:hAnsi="Arial" w:cs="Arial"/>
              </w:rPr>
              <w:t>138</w:t>
            </w:r>
          </w:p>
        </w:tc>
        <w:tc>
          <w:tcPr>
            <w:tcW w:w="2552" w:type="dxa"/>
          </w:tcPr>
          <w:p w14:paraId="4273A3D1" w14:textId="77777777" w:rsidR="003F36EC" w:rsidRPr="0071699D" w:rsidRDefault="003F36EC" w:rsidP="00644081">
            <w:pPr>
              <w:rPr>
                <w:rFonts w:ascii="Arial" w:eastAsia="MS Mincho" w:hAnsi="Arial" w:cs="Arial"/>
                <w:b/>
                <w:bCs/>
              </w:rPr>
            </w:pPr>
            <w:r w:rsidRPr="0071699D">
              <w:rPr>
                <w:rFonts w:ascii="Arial" w:eastAsia="MS Mincho" w:hAnsi="Arial" w:cs="Arial"/>
                <w:b/>
                <w:bCs/>
              </w:rPr>
              <w:t xml:space="preserve">06.004.12.361.0018.2029 </w:t>
            </w:r>
          </w:p>
        </w:tc>
        <w:tc>
          <w:tcPr>
            <w:tcW w:w="1607" w:type="dxa"/>
          </w:tcPr>
          <w:p w14:paraId="69605726"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2FFC3EEC" w14:textId="77777777" w:rsidR="003F36EC" w:rsidRPr="0071699D" w:rsidRDefault="003F36EC" w:rsidP="00644081">
            <w:pPr>
              <w:jc w:val="center"/>
              <w:rPr>
                <w:rFonts w:ascii="Arial" w:eastAsia="MS Mincho" w:hAnsi="Arial" w:cs="Arial"/>
              </w:rPr>
            </w:pPr>
            <w:r w:rsidRPr="0071699D">
              <w:rPr>
                <w:rFonts w:ascii="Arial" w:eastAsia="MS Mincho" w:hAnsi="Arial" w:cs="Arial"/>
              </w:rPr>
              <w:t>01103</w:t>
            </w:r>
          </w:p>
        </w:tc>
      </w:tr>
      <w:tr w:rsidR="003F36EC" w:rsidRPr="0071699D" w14:paraId="5F83F665" w14:textId="77777777" w:rsidTr="00644081">
        <w:tc>
          <w:tcPr>
            <w:tcW w:w="3397" w:type="dxa"/>
            <w:vMerge/>
          </w:tcPr>
          <w:p w14:paraId="4A8FBA00" w14:textId="77777777" w:rsidR="003F36EC" w:rsidRPr="0071699D" w:rsidRDefault="003F36EC" w:rsidP="00644081">
            <w:pPr>
              <w:jc w:val="both"/>
              <w:rPr>
                <w:rFonts w:ascii="Arial" w:eastAsia="MS Mincho" w:hAnsi="Arial" w:cs="Arial"/>
              </w:rPr>
            </w:pPr>
          </w:p>
        </w:tc>
        <w:tc>
          <w:tcPr>
            <w:tcW w:w="709" w:type="dxa"/>
          </w:tcPr>
          <w:p w14:paraId="06DF6699" w14:textId="77777777" w:rsidR="003F36EC" w:rsidRPr="0071699D" w:rsidRDefault="003F36EC" w:rsidP="00644081">
            <w:pPr>
              <w:rPr>
                <w:rFonts w:ascii="Arial" w:eastAsia="MS Mincho" w:hAnsi="Arial" w:cs="Arial"/>
              </w:rPr>
            </w:pPr>
            <w:r w:rsidRPr="0071699D">
              <w:rPr>
                <w:rFonts w:ascii="Arial" w:eastAsia="MS Mincho" w:hAnsi="Arial" w:cs="Arial"/>
              </w:rPr>
              <w:t>141</w:t>
            </w:r>
          </w:p>
        </w:tc>
        <w:tc>
          <w:tcPr>
            <w:tcW w:w="2552" w:type="dxa"/>
          </w:tcPr>
          <w:p w14:paraId="436FB1D5" w14:textId="77777777" w:rsidR="003F36EC" w:rsidRPr="0071699D" w:rsidRDefault="003F36EC" w:rsidP="00644081">
            <w:pPr>
              <w:rPr>
                <w:rFonts w:ascii="Arial" w:eastAsia="MS Mincho" w:hAnsi="Arial" w:cs="Arial"/>
                <w:b/>
                <w:bCs/>
              </w:rPr>
            </w:pPr>
            <w:r w:rsidRPr="0071699D">
              <w:rPr>
                <w:rFonts w:ascii="Arial" w:eastAsia="MS Mincho" w:hAnsi="Arial" w:cs="Arial"/>
                <w:b/>
                <w:bCs/>
              </w:rPr>
              <w:t xml:space="preserve">06.004.12.361.0018.6004 </w:t>
            </w:r>
          </w:p>
        </w:tc>
        <w:tc>
          <w:tcPr>
            <w:tcW w:w="1607" w:type="dxa"/>
          </w:tcPr>
          <w:p w14:paraId="2F05FF56"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1421609C" w14:textId="77777777" w:rsidR="003F36EC" w:rsidRPr="0071699D" w:rsidRDefault="003F36EC" w:rsidP="00644081">
            <w:pPr>
              <w:jc w:val="center"/>
              <w:rPr>
                <w:rFonts w:ascii="Arial" w:eastAsia="MS Mincho" w:hAnsi="Arial" w:cs="Arial"/>
              </w:rPr>
            </w:pPr>
            <w:r w:rsidRPr="0071699D">
              <w:rPr>
                <w:rFonts w:ascii="Arial" w:eastAsia="MS Mincho" w:hAnsi="Arial" w:cs="Arial"/>
              </w:rPr>
              <w:t>01103</w:t>
            </w:r>
          </w:p>
        </w:tc>
      </w:tr>
      <w:tr w:rsidR="003F36EC" w:rsidRPr="0071699D" w14:paraId="42414497" w14:textId="77777777" w:rsidTr="00644081">
        <w:tc>
          <w:tcPr>
            <w:tcW w:w="3397" w:type="dxa"/>
            <w:vMerge/>
          </w:tcPr>
          <w:p w14:paraId="64906398" w14:textId="77777777" w:rsidR="003F36EC" w:rsidRPr="0071699D" w:rsidRDefault="003F36EC" w:rsidP="00644081">
            <w:pPr>
              <w:jc w:val="both"/>
              <w:rPr>
                <w:rFonts w:ascii="Arial" w:eastAsia="MS Mincho" w:hAnsi="Arial" w:cs="Arial"/>
              </w:rPr>
            </w:pPr>
          </w:p>
        </w:tc>
        <w:tc>
          <w:tcPr>
            <w:tcW w:w="709" w:type="dxa"/>
          </w:tcPr>
          <w:p w14:paraId="1249B56F" w14:textId="77777777" w:rsidR="003F36EC" w:rsidRPr="0071699D" w:rsidRDefault="003F36EC" w:rsidP="00644081">
            <w:pPr>
              <w:rPr>
                <w:rFonts w:ascii="Arial" w:eastAsia="MS Mincho" w:hAnsi="Arial" w:cs="Arial"/>
              </w:rPr>
            </w:pPr>
            <w:r w:rsidRPr="0071699D">
              <w:rPr>
                <w:rFonts w:ascii="Arial" w:eastAsia="MS Mincho" w:hAnsi="Arial" w:cs="Arial"/>
              </w:rPr>
              <w:t>147</w:t>
            </w:r>
          </w:p>
        </w:tc>
        <w:tc>
          <w:tcPr>
            <w:tcW w:w="2552" w:type="dxa"/>
          </w:tcPr>
          <w:p w14:paraId="30C2166D" w14:textId="77777777" w:rsidR="003F36EC" w:rsidRPr="0071699D" w:rsidRDefault="003F36EC" w:rsidP="00644081">
            <w:pPr>
              <w:rPr>
                <w:rFonts w:ascii="Arial" w:eastAsia="MS Mincho" w:hAnsi="Arial" w:cs="Arial"/>
                <w:b/>
                <w:bCs/>
              </w:rPr>
            </w:pPr>
            <w:r w:rsidRPr="0071699D">
              <w:rPr>
                <w:rFonts w:ascii="Arial" w:eastAsia="MS Mincho" w:hAnsi="Arial" w:cs="Arial"/>
                <w:b/>
                <w:bCs/>
              </w:rPr>
              <w:t xml:space="preserve">06.005.12.361.0018.2030 </w:t>
            </w:r>
          </w:p>
        </w:tc>
        <w:tc>
          <w:tcPr>
            <w:tcW w:w="1607" w:type="dxa"/>
          </w:tcPr>
          <w:p w14:paraId="20E328CB"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45A0BB61" w14:textId="77777777" w:rsidR="003F36EC" w:rsidRPr="0071699D" w:rsidRDefault="003F36EC" w:rsidP="00644081">
            <w:pPr>
              <w:jc w:val="center"/>
              <w:rPr>
                <w:rFonts w:ascii="Arial" w:eastAsia="MS Mincho" w:hAnsi="Arial" w:cs="Arial"/>
              </w:rPr>
            </w:pPr>
            <w:r w:rsidRPr="0071699D">
              <w:rPr>
                <w:rFonts w:ascii="Arial" w:eastAsia="MS Mincho" w:hAnsi="Arial" w:cs="Arial"/>
              </w:rPr>
              <w:t>01104</w:t>
            </w:r>
          </w:p>
        </w:tc>
      </w:tr>
      <w:tr w:rsidR="003F36EC" w:rsidRPr="0071699D" w14:paraId="40B41045" w14:textId="77777777" w:rsidTr="00644081">
        <w:tc>
          <w:tcPr>
            <w:tcW w:w="3397" w:type="dxa"/>
            <w:vMerge/>
          </w:tcPr>
          <w:p w14:paraId="5CF13237" w14:textId="77777777" w:rsidR="003F36EC" w:rsidRPr="0071699D" w:rsidRDefault="003F36EC" w:rsidP="00644081">
            <w:pPr>
              <w:jc w:val="both"/>
              <w:rPr>
                <w:rFonts w:ascii="Arial" w:eastAsia="MS Mincho" w:hAnsi="Arial" w:cs="Arial"/>
              </w:rPr>
            </w:pPr>
          </w:p>
        </w:tc>
        <w:tc>
          <w:tcPr>
            <w:tcW w:w="709" w:type="dxa"/>
          </w:tcPr>
          <w:p w14:paraId="2C204E42" w14:textId="77777777" w:rsidR="003F36EC" w:rsidRPr="0071699D" w:rsidRDefault="003F36EC" w:rsidP="00644081">
            <w:pPr>
              <w:rPr>
                <w:rFonts w:ascii="Arial" w:eastAsia="MS Mincho" w:hAnsi="Arial" w:cs="Arial"/>
              </w:rPr>
            </w:pPr>
            <w:r w:rsidRPr="0071699D">
              <w:rPr>
                <w:rFonts w:ascii="Arial" w:eastAsia="MS Mincho" w:hAnsi="Arial" w:cs="Arial"/>
              </w:rPr>
              <w:t>152</w:t>
            </w:r>
          </w:p>
        </w:tc>
        <w:tc>
          <w:tcPr>
            <w:tcW w:w="2552" w:type="dxa"/>
          </w:tcPr>
          <w:p w14:paraId="6E67117E" w14:textId="77777777" w:rsidR="003F36EC" w:rsidRPr="0071699D" w:rsidRDefault="003F36EC" w:rsidP="00644081">
            <w:pPr>
              <w:rPr>
                <w:rFonts w:ascii="Arial" w:eastAsia="MS Mincho" w:hAnsi="Arial" w:cs="Arial"/>
                <w:b/>
                <w:bCs/>
              </w:rPr>
            </w:pPr>
            <w:r w:rsidRPr="0071699D">
              <w:rPr>
                <w:rFonts w:ascii="Arial" w:eastAsia="MS Mincho" w:hAnsi="Arial" w:cs="Arial"/>
                <w:b/>
                <w:bCs/>
              </w:rPr>
              <w:t xml:space="preserve">06.006.12.365.0019.6005 </w:t>
            </w:r>
          </w:p>
        </w:tc>
        <w:tc>
          <w:tcPr>
            <w:tcW w:w="1607" w:type="dxa"/>
          </w:tcPr>
          <w:p w14:paraId="0316EE9C"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tcPr>
          <w:p w14:paraId="21CC9670" w14:textId="77777777" w:rsidR="003F36EC" w:rsidRPr="0071699D" w:rsidRDefault="003F36EC" w:rsidP="00644081">
            <w:pPr>
              <w:jc w:val="center"/>
              <w:rPr>
                <w:rFonts w:ascii="Arial" w:eastAsia="MS Mincho" w:hAnsi="Arial" w:cs="Arial"/>
              </w:rPr>
            </w:pPr>
            <w:r w:rsidRPr="0071699D">
              <w:rPr>
                <w:rFonts w:ascii="Arial" w:eastAsia="MS Mincho" w:hAnsi="Arial" w:cs="Arial"/>
              </w:rPr>
              <w:t>01102</w:t>
            </w:r>
          </w:p>
        </w:tc>
      </w:tr>
      <w:tr w:rsidR="003F36EC" w:rsidRPr="0071699D" w14:paraId="50064030" w14:textId="77777777" w:rsidTr="00644081">
        <w:trPr>
          <w:trHeight w:val="255"/>
        </w:trPr>
        <w:tc>
          <w:tcPr>
            <w:tcW w:w="3397" w:type="dxa"/>
            <w:vMerge w:val="restart"/>
            <w:noWrap/>
            <w:vAlign w:val="center"/>
          </w:tcPr>
          <w:p w14:paraId="56E0FFC8"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ASSISTENCIA SOCIAL</w:t>
            </w:r>
          </w:p>
        </w:tc>
        <w:tc>
          <w:tcPr>
            <w:tcW w:w="709" w:type="dxa"/>
            <w:noWrap/>
            <w:vAlign w:val="center"/>
          </w:tcPr>
          <w:p w14:paraId="10C177E5" w14:textId="77777777" w:rsidR="003F36EC" w:rsidRPr="0071699D" w:rsidRDefault="003F36EC" w:rsidP="00644081">
            <w:pPr>
              <w:jc w:val="center"/>
              <w:rPr>
                <w:rFonts w:ascii="Arial" w:eastAsia="MS Mincho" w:hAnsi="Arial" w:cs="Arial"/>
              </w:rPr>
            </w:pPr>
            <w:r w:rsidRPr="0071699D">
              <w:rPr>
                <w:rFonts w:ascii="Arial" w:eastAsia="MS Mincho" w:hAnsi="Arial" w:cs="Arial"/>
              </w:rPr>
              <w:t>178</w:t>
            </w:r>
          </w:p>
        </w:tc>
        <w:tc>
          <w:tcPr>
            <w:tcW w:w="2552" w:type="dxa"/>
            <w:noWrap/>
            <w:vAlign w:val="center"/>
          </w:tcPr>
          <w:p w14:paraId="692156AB"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07.001.08.244.0011.2089</w:t>
            </w:r>
          </w:p>
        </w:tc>
        <w:tc>
          <w:tcPr>
            <w:tcW w:w="1607" w:type="dxa"/>
            <w:noWrap/>
            <w:vAlign w:val="center"/>
          </w:tcPr>
          <w:p w14:paraId="3F06CD17"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02F6C593"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44396F68" w14:textId="77777777" w:rsidTr="00644081">
        <w:trPr>
          <w:trHeight w:val="255"/>
        </w:trPr>
        <w:tc>
          <w:tcPr>
            <w:tcW w:w="3397" w:type="dxa"/>
            <w:vMerge/>
            <w:noWrap/>
            <w:vAlign w:val="center"/>
          </w:tcPr>
          <w:p w14:paraId="1AD95C97" w14:textId="77777777" w:rsidR="003F36EC" w:rsidRPr="0071699D" w:rsidRDefault="003F36EC" w:rsidP="00644081">
            <w:pPr>
              <w:jc w:val="both"/>
              <w:rPr>
                <w:rFonts w:ascii="Arial" w:eastAsia="MS Mincho" w:hAnsi="Arial" w:cs="Arial"/>
              </w:rPr>
            </w:pPr>
          </w:p>
        </w:tc>
        <w:tc>
          <w:tcPr>
            <w:tcW w:w="709" w:type="dxa"/>
            <w:noWrap/>
            <w:vAlign w:val="center"/>
          </w:tcPr>
          <w:p w14:paraId="1FC1CD99" w14:textId="77777777" w:rsidR="003F36EC" w:rsidRPr="0071699D" w:rsidRDefault="003F36EC" w:rsidP="00644081">
            <w:pPr>
              <w:jc w:val="center"/>
              <w:rPr>
                <w:rFonts w:ascii="Arial" w:eastAsia="MS Mincho" w:hAnsi="Arial" w:cs="Arial"/>
              </w:rPr>
            </w:pPr>
            <w:r w:rsidRPr="0071699D">
              <w:rPr>
                <w:rFonts w:ascii="Arial" w:eastAsia="MS Mincho" w:hAnsi="Arial" w:cs="Arial"/>
              </w:rPr>
              <w:t>183</w:t>
            </w:r>
          </w:p>
        </w:tc>
        <w:tc>
          <w:tcPr>
            <w:tcW w:w="2552" w:type="dxa"/>
            <w:noWrap/>
            <w:vAlign w:val="center"/>
          </w:tcPr>
          <w:p w14:paraId="68F917A8"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07.001.08.244.0011.2109</w:t>
            </w:r>
          </w:p>
        </w:tc>
        <w:tc>
          <w:tcPr>
            <w:tcW w:w="1607" w:type="dxa"/>
            <w:noWrap/>
            <w:vAlign w:val="center"/>
          </w:tcPr>
          <w:p w14:paraId="370D8743"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1D0AD927"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4AEDB08C" w14:textId="77777777" w:rsidTr="00644081">
        <w:trPr>
          <w:trHeight w:val="255"/>
        </w:trPr>
        <w:tc>
          <w:tcPr>
            <w:tcW w:w="3397" w:type="dxa"/>
            <w:vMerge/>
            <w:noWrap/>
            <w:vAlign w:val="center"/>
          </w:tcPr>
          <w:p w14:paraId="6A73B222" w14:textId="77777777" w:rsidR="003F36EC" w:rsidRPr="0071699D" w:rsidRDefault="003F36EC" w:rsidP="00644081">
            <w:pPr>
              <w:jc w:val="both"/>
              <w:rPr>
                <w:rFonts w:ascii="Arial" w:eastAsia="MS Mincho" w:hAnsi="Arial" w:cs="Arial"/>
              </w:rPr>
            </w:pPr>
          </w:p>
        </w:tc>
        <w:tc>
          <w:tcPr>
            <w:tcW w:w="709" w:type="dxa"/>
            <w:noWrap/>
            <w:vAlign w:val="center"/>
          </w:tcPr>
          <w:p w14:paraId="7385BBE2" w14:textId="77777777" w:rsidR="003F36EC" w:rsidRPr="0071699D" w:rsidRDefault="003F36EC" w:rsidP="00644081">
            <w:pPr>
              <w:jc w:val="center"/>
              <w:rPr>
                <w:rFonts w:ascii="Arial" w:eastAsia="MS Mincho" w:hAnsi="Arial" w:cs="Arial"/>
              </w:rPr>
            </w:pPr>
            <w:r w:rsidRPr="0071699D">
              <w:rPr>
                <w:rFonts w:ascii="Arial" w:eastAsia="MS Mincho" w:hAnsi="Arial" w:cs="Arial"/>
              </w:rPr>
              <w:t>188</w:t>
            </w:r>
          </w:p>
        </w:tc>
        <w:tc>
          <w:tcPr>
            <w:tcW w:w="2552" w:type="dxa"/>
            <w:noWrap/>
            <w:vAlign w:val="center"/>
          </w:tcPr>
          <w:p w14:paraId="6C85BEC4"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07.002.08.244.0037.2050</w:t>
            </w:r>
          </w:p>
        </w:tc>
        <w:tc>
          <w:tcPr>
            <w:tcW w:w="1607" w:type="dxa"/>
            <w:noWrap/>
            <w:vAlign w:val="center"/>
          </w:tcPr>
          <w:p w14:paraId="61F4542C"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754DF645" w14:textId="77777777" w:rsidR="003F36EC" w:rsidRPr="0071699D" w:rsidRDefault="003F36EC" w:rsidP="00644081">
            <w:pPr>
              <w:jc w:val="center"/>
              <w:rPr>
                <w:rFonts w:ascii="Arial" w:eastAsia="MS Mincho" w:hAnsi="Arial" w:cs="Arial"/>
              </w:rPr>
            </w:pPr>
            <w:r w:rsidRPr="0071699D">
              <w:rPr>
                <w:rFonts w:ascii="Arial" w:eastAsia="MS Mincho" w:hAnsi="Arial" w:cs="Arial"/>
              </w:rPr>
              <w:t>31934</w:t>
            </w:r>
          </w:p>
        </w:tc>
      </w:tr>
      <w:tr w:rsidR="003F36EC" w:rsidRPr="0071699D" w14:paraId="7F0F8240" w14:textId="77777777" w:rsidTr="00644081">
        <w:trPr>
          <w:trHeight w:val="255"/>
        </w:trPr>
        <w:tc>
          <w:tcPr>
            <w:tcW w:w="3397" w:type="dxa"/>
            <w:vMerge/>
            <w:noWrap/>
            <w:vAlign w:val="center"/>
          </w:tcPr>
          <w:p w14:paraId="1B9AD1E3" w14:textId="77777777" w:rsidR="003F36EC" w:rsidRPr="0071699D" w:rsidRDefault="003F36EC" w:rsidP="00644081">
            <w:pPr>
              <w:jc w:val="both"/>
              <w:rPr>
                <w:rFonts w:ascii="Arial" w:eastAsia="MS Mincho" w:hAnsi="Arial" w:cs="Arial"/>
              </w:rPr>
            </w:pPr>
          </w:p>
        </w:tc>
        <w:tc>
          <w:tcPr>
            <w:tcW w:w="709" w:type="dxa"/>
            <w:noWrap/>
            <w:vAlign w:val="center"/>
          </w:tcPr>
          <w:p w14:paraId="1D72C1F1" w14:textId="77777777" w:rsidR="003F36EC" w:rsidRPr="0071699D" w:rsidRDefault="003F36EC" w:rsidP="00644081">
            <w:pPr>
              <w:jc w:val="center"/>
              <w:rPr>
                <w:rFonts w:ascii="Arial" w:eastAsia="MS Mincho" w:hAnsi="Arial" w:cs="Arial"/>
              </w:rPr>
            </w:pPr>
            <w:r w:rsidRPr="0071699D">
              <w:rPr>
                <w:rFonts w:ascii="Arial" w:eastAsia="MS Mincho" w:hAnsi="Arial" w:cs="Arial"/>
              </w:rPr>
              <w:t>193</w:t>
            </w:r>
          </w:p>
        </w:tc>
        <w:tc>
          <w:tcPr>
            <w:tcW w:w="2552" w:type="dxa"/>
            <w:noWrap/>
            <w:vAlign w:val="center"/>
          </w:tcPr>
          <w:p w14:paraId="5686F12C"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07.002.08.244.0038.2074</w:t>
            </w:r>
          </w:p>
        </w:tc>
        <w:tc>
          <w:tcPr>
            <w:tcW w:w="1607" w:type="dxa"/>
            <w:noWrap/>
            <w:vAlign w:val="center"/>
          </w:tcPr>
          <w:p w14:paraId="11DF0EC9"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3546FAC7" w14:textId="77777777" w:rsidR="003F36EC" w:rsidRPr="0071699D" w:rsidRDefault="003F36EC" w:rsidP="00644081">
            <w:pPr>
              <w:jc w:val="center"/>
              <w:rPr>
                <w:rFonts w:ascii="Arial" w:eastAsia="MS Mincho" w:hAnsi="Arial" w:cs="Arial"/>
              </w:rPr>
            </w:pPr>
            <w:r w:rsidRPr="0071699D">
              <w:rPr>
                <w:rFonts w:ascii="Arial" w:eastAsia="MS Mincho" w:hAnsi="Arial" w:cs="Arial"/>
              </w:rPr>
              <w:t>31934</w:t>
            </w:r>
          </w:p>
        </w:tc>
      </w:tr>
      <w:tr w:rsidR="003F36EC" w:rsidRPr="0071699D" w14:paraId="42921994" w14:textId="77777777" w:rsidTr="00644081">
        <w:trPr>
          <w:trHeight w:val="255"/>
        </w:trPr>
        <w:tc>
          <w:tcPr>
            <w:tcW w:w="3397" w:type="dxa"/>
            <w:vMerge/>
            <w:noWrap/>
            <w:vAlign w:val="center"/>
          </w:tcPr>
          <w:p w14:paraId="1104C8EA" w14:textId="77777777" w:rsidR="003F36EC" w:rsidRPr="0071699D" w:rsidRDefault="003F36EC" w:rsidP="00644081">
            <w:pPr>
              <w:jc w:val="both"/>
              <w:rPr>
                <w:rFonts w:ascii="Arial" w:eastAsia="MS Mincho" w:hAnsi="Arial" w:cs="Arial"/>
              </w:rPr>
            </w:pPr>
          </w:p>
        </w:tc>
        <w:tc>
          <w:tcPr>
            <w:tcW w:w="709" w:type="dxa"/>
            <w:noWrap/>
            <w:vAlign w:val="center"/>
          </w:tcPr>
          <w:p w14:paraId="7F9C6FA1" w14:textId="77777777" w:rsidR="003F36EC" w:rsidRPr="0071699D" w:rsidRDefault="003F36EC" w:rsidP="00644081">
            <w:pPr>
              <w:jc w:val="center"/>
              <w:rPr>
                <w:rFonts w:ascii="Arial" w:eastAsia="MS Mincho" w:hAnsi="Arial" w:cs="Arial"/>
              </w:rPr>
            </w:pPr>
            <w:r w:rsidRPr="0071699D">
              <w:rPr>
                <w:rFonts w:ascii="Arial" w:eastAsia="MS Mincho" w:hAnsi="Arial" w:cs="Arial"/>
              </w:rPr>
              <w:t>203</w:t>
            </w:r>
          </w:p>
        </w:tc>
        <w:tc>
          <w:tcPr>
            <w:tcW w:w="2552" w:type="dxa"/>
            <w:noWrap/>
            <w:vAlign w:val="center"/>
          </w:tcPr>
          <w:p w14:paraId="2F735D4A"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07.002.08.244.0059.2118</w:t>
            </w:r>
          </w:p>
        </w:tc>
        <w:tc>
          <w:tcPr>
            <w:tcW w:w="1607" w:type="dxa"/>
            <w:noWrap/>
            <w:vAlign w:val="center"/>
          </w:tcPr>
          <w:p w14:paraId="77CEA5A3"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4DB5628A" w14:textId="77777777" w:rsidR="003F36EC" w:rsidRPr="0071699D" w:rsidRDefault="003F36EC" w:rsidP="00644081">
            <w:pPr>
              <w:jc w:val="center"/>
              <w:rPr>
                <w:rFonts w:ascii="Arial" w:eastAsia="MS Mincho" w:hAnsi="Arial" w:cs="Arial"/>
              </w:rPr>
            </w:pPr>
            <w:r w:rsidRPr="0071699D">
              <w:rPr>
                <w:rFonts w:ascii="Arial" w:eastAsia="MS Mincho" w:hAnsi="Arial" w:cs="Arial"/>
              </w:rPr>
              <w:t>31934</w:t>
            </w:r>
          </w:p>
        </w:tc>
      </w:tr>
      <w:tr w:rsidR="003F36EC" w:rsidRPr="0071699D" w14:paraId="128E525C" w14:textId="77777777" w:rsidTr="00644081">
        <w:trPr>
          <w:trHeight w:val="255"/>
        </w:trPr>
        <w:tc>
          <w:tcPr>
            <w:tcW w:w="3397" w:type="dxa"/>
            <w:vMerge/>
            <w:noWrap/>
            <w:vAlign w:val="center"/>
          </w:tcPr>
          <w:p w14:paraId="79EC2D9C" w14:textId="77777777" w:rsidR="003F36EC" w:rsidRPr="0071699D" w:rsidRDefault="003F36EC" w:rsidP="00644081">
            <w:pPr>
              <w:jc w:val="both"/>
              <w:rPr>
                <w:rFonts w:ascii="Arial" w:eastAsia="MS Mincho" w:hAnsi="Arial" w:cs="Arial"/>
              </w:rPr>
            </w:pPr>
          </w:p>
        </w:tc>
        <w:tc>
          <w:tcPr>
            <w:tcW w:w="709" w:type="dxa"/>
            <w:noWrap/>
            <w:vAlign w:val="center"/>
          </w:tcPr>
          <w:p w14:paraId="749EBA9F" w14:textId="77777777" w:rsidR="003F36EC" w:rsidRPr="0071699D" w:rsidRDefault="003F36EC" w:rsidP="00644081">
            <w:pPr>
              <w:jc w:val="center"/>
              <w:rPr>
                <w:rFonts w:ascii="Arial" w:eastAsia="MS Mincho" w:hAnsi="Arial" w:cs="Arial"/>
              </w:rPr>
            </w:pPr>
            <w:r w:rsidRPr="0071699D">
              <w:rPr>
                <w:rFonts w:ascii="Arial" w:eastAsia="MS Mincho" w:hAnsi="Arial" w:cs="Arial"/>
              </w:rPr>
              <w:t>209</w:t>
            </w:r>
          </w:p>
        </w:tc>
        <w:tc>
          <w:tcPr>
            <w:tcW w:w="2552" w:type="dxa"/>
            <w:noWrap/>
            <w:vAlign w:val="center"/>
          </w:tcPr>
          <w:p w14:paraId="086A56D5" w14:textId="77777777" w:rsidR="003F36EC" w:rsidRPr="0071699D" w:rsidRDefault="003F36EC" w:rsidP="00644081">
            <w:pPr>
              <w:rPr>
                <w:rFonts w:ascii="Arial" w:eastAsia="MS Mincho" w:hAnsi="Arial" w:cs="Arial"/>
                <w:b/>
                <w:bCs/>
              </w:rPr>
            </w:pPr>
            <w:r w:rsidRPr="0071699D">
              <w:rPr>
                <w:rFonts w:ascii="Arial" w:eastAsia="MS Mincho" w:hAnsi="Arial" w:cs="Arial"/>
                <w:b/>
                <w:bCs/>
              </w:rPr>
              <w:t>07.002.08244.0060.2119</w:t>
            </w:r>
          </w:p>
        </w:tc>
        <w:tc>
          <w:tcPr>
            <w:tcW w:w="1607" w:type="dxa"/>
            <w:noWrap/>
            <w:vAlign w:val="center"/>
          </w:tcPr>
          <w:p w14:paraId="7291E099"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616248C3" w14:textId="77777777" w:rsidR="003F36EC" w:rsidRPr="0071699D" w:rsidRDefault="003F36EC" w:rsidP="00644081">
            <w:pPr>
              <w:jc w:val="center"/>
              <w:rPr>
                <w:rFonts w:ascii="Arial" w:eastAsia="MS Mincho" w:hAnsi="Arial" w:cs="Arial"/>
              </w:rPr>
            </w:pPr>
            <w:r w:rsidRPr="0071699D">
              <w:rPr>
                <w:rFonts w:ascii="Arial" w:eastAsia="MS Mincho" w:hAnsi="Arial" w:cs="Arial"/>
              </w:rPr>
              <w:t>31934</w:t>
            </w:r>
          </w:p>
        </w:tc>
      </w:tr>
      <w:tr w:rsidR="003F36EC" w:rsidRPr="0071699D" w14:paraId="20B3A440" w14:textId="77777777" w:rsidTr="00644081">
        <w:trPr>
          <w:trHeight w:val="255"/>
        </w:trPr>
        <w:tc>
          <w:tcPr>
            <w:tcW w:w="3397" w:type="dxa"/>
            <w:vMerge/>
            <w:noWrap/>
            <w:vAlign w:val="center"/>
            <w:hideMark/>
          </w:tcPr>
          <w:p w14:paraId="78FA4E03" w14:textId="77777777" w:rsidR="003F36EC" w:rsidRPr="0071699D" w:rsidRDefault="003F36EC" w:rsidP="00644081">
            <w:pPr>
              <w:jc w:val="both"/>
              <w:rPr>
                <w:rFonts w:ascii="Arial" w:eastAsia="MS Mincho" w:hAnsi="Arial" w:cs="Arial"/>
              </w:rPr>
            </w:pPr>
          </w:p>
        </w:tc>
        <w:tc>
          <w:tcPr>
            <w:tcW w:w="709" w:type="dxa"/>
            <w:noWrap/>
            <w:hideMark/>
          </w:tcPr>
          <w:p w14:paraId="358FCAF1" w14:textId="77777777" w:rsidR="003F36EC" w:rsidRPr="0071699D" w:rsidRDefault="003F36EC" w:rsidP="00644081">
            <w:pPr>
              <w:jc w:val="both"/>
              <w:rPr>
                <w:rFonts w:ascii="Arial" w:eastAsia="MS Mincho" w:hAnsi="Arial" w:cs="Arial"/>
              </w:rPr>
            </w:pPr>
            <w:r w:rsidRPr="0071699D">
              <w:rPr>
                <w:rFonts w:ascii="Arial" w:eastAsia="MS Mincho" w:hAnsi="Arial" w:cs="Arial"/>
              </w:rPr>
              <w:t>173</w:t>
            </w:r>
          </w:p>
        </w:tc>
        <w:tc>
          <w:tcPr>
            <w:tcW w:w="2552" w:type="dxa"/>
            <w:noWrap/>
            <w:hideMark/>
          </w:tcPr>
          <w:p w14:paraId="68695125"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07.001.08.244.0011.2049</w:t>
            </w:r>
          </w:p>
        </w:tc>
        <w:tc>
          <w:tcPr>
            <w:tcW w:w="1607" w:type="dxa"/>
            <w:noWrap/>
            <w:hideMark/>
          </w:tcPr>
          <w:p w14:paraId="2B5AF13A"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5AE5106A"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62C2E819" w14:textId="77777777" w:rsidTr="00644081">
        <w:trPr>
          <w:trHeight w:val="255"/>
        </w:trPr>
        <w:tc>
          <w:tcPr>
            <w:tcW w:w="3397" w:type="dxa"/>
            <w:vMerge/>
            <w:hideMark/>
          </w:tcPr>
          <w:p w14:paraId="26B0FAC0" w14:textId="77777777" w:rsidR="003F36EC" w:rsidRPr="0071699D" w:rsidRDefault="003F36EC" w:rsidP="00644081">
            <w:pPr>
              <w:jc w:val="both"/>
              <w:rPr>
                <w:rFonts w:ascii="Arial" w:eastAsia="MS Mincho" w:hAnsi="Arial" w:cs="Arial"/>
              </w:rPr>
            </w:pPr>
          </w:p>
        </w:tc>
        <w:tc>
          <w:tcPr>
            <w:tcW w:w="709" w:type="dxa"/>
            <w:noWrap/>
            <w:hideMark/>
          </w:tcPr>
          <w:p w14:paraId="6E9066DF" w14:textId="77777777" w:rsidR="003F36EC" w:rsidRPr="0071699D" w:rsidRDefault="003F36EC" w:rsidP="00644081">
            <w:pPr>
              <w:jc w:val="both"/>
              <w:rPr>
                <w:rFonts w:ascii="Arial" w:eastAsia="MS Mincho" w:hAnsi="Arial" w:cs="Arial"/>
              </w:rPr>
            </w:pPr>
            <w:r w:rsidRPr="0071699D">
              <w:rPr>
                <w:rFonts w:ascii="Arial" w:eastAsia="MS Mincho" w:hAnsi="Arial" w:cs="Arial"/>
              </w:rPr>
              <w:t>226</w:t>
            </w:r>
          </w:p>
        </w:tc>
        <w:tc>
          <w:tcPr>
            <w:tcW w:w="2552" w:type="dxa"/>
            <w:noWrap/>
            <w:hideMark/>
          </w:tcPr>
          <w:p w14:paraId="34C77206"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07.004.08.243.0035.6007</w:t>
            </w:r>
          </w:p>
        </w:tc>
        <w:tc>
          <w:tcPr>
            <w:tcW w:w="1607" w:type="dxa"/>
            <w:noWrap/>
            <w:hideMark/>
          </w:tcPr>
          <w:p w14:paraId="626E1124"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33947E6D"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4397389F" w14:textId="77777777" w:rsidTr="00644081">
        <w:trPr>
          <w:trHeight w:val="255"/>
        </w:trPr>
        <w:tc>
          <w:tcPr>
            <w:tcW w:w="3397" w:type="dxa"/>
            <w:vMerge w:val="restart"/>
            <w:noWrap/>
            <w:vAlign w:val="center"/>
            <w:hideMark/>
          </w:tcPr>
          <w:p w14:paraId="6A4EF261"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AGRICULTURA, MEIO AMBIENTE E TURISMO</w:t>
            </w:r>
          </w:p>
        </w:tc>
        <w:tc>
          <w:tcPr>
            <w:tcW w:w="709" w:type="dxa"/>
            <w:noWrap/>
            <w:hideMark/>
          </w:tcPr>
          <w:p w14:paraId="71B55145" w14:textId="77777777" w:rsidR="003F36EC" w:rsidRPr="0071699D" w:rsidRDefault="003F36EC" w:rsidP="00644081">
            <w:pPr>
              <w:jc w:val="both"/>
              <w:rPr>
                <w:rFonts w:ascii="Arial" w:eastAsia="MS Mincho" w:hAnsi="Arial" w:cs="Arial"/>
              </w:rPr>
            </w:pPr>
            <w:r w:rsidRPr="0071699D">
              <w:rPr>
                <w:rFonts w:ascii="Arial" w:eastAsia="MS Mincho" w:hAnsi="Arial" w:cs="Arial"/>
              </w:rPr>
              <w:t>249</w:t>
            </w:r>
          </w:p>
        </w:tc>
        <w:tc>
          <w:tcPr>
            <w:tcW w:w="2552" w:type="dxa"/>
            <w:noWrap/>
            <w:hideMark/>
          </w:tcPr>
          <w:p w14:paraId="53FBC2B2"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08.001.20.608.0027.2059</w:t>
            </w:r>
          </w:p>
        </w:tc>
        <w:tc>
          <w:tcPr>
            <w:tcW w:w="1607" w:type="dxa"/>
            <w:noWrap/>
            <w:hideMark/>
          </w:tcPr>
          <w:p w14:paraId="7C68FF9A"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6322A816"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6228A870" w14:textId="77777777" w:rsidTr="00644081">
        <w:trPr>
          <w:trHeight w:val="255"/>
        </w:trPr>
        <w:tc>
          <w:tcPr>
            <w:tcW w:w="3397" w:type="dxa"/>
            <w:vMerge/>
            <w:hideMark/>
          </w:tcPr>
          <w:p w14:paraId="1B64036E" w14:textId="77777777" w:rsidR="003F36EC" w:rsidRPr="0071699D" w:rsidRDefault="003F36EC" w:rsidP="00644081">
            <w:pPr>
              <w:jc w:val="both"/>
              <w:rPr>
                <w:rFonts w:ascii="Arial" w:eastAsia="MS Mincho" w:hAnsi="Arial" w:cs="Arial"/>
              </w:rPr>
            </w:pPr>
          </w:p>
        </w:tc>
        <w:tc>
          <w:tcPr>
            <w:tcW w:w="709" w:type="dxa"/>
            <w:noWrap/>
            <w:hideMark/>
          </w:tcPr>
          <w:p w14:paraId="66E45A5E" w14:textId="77777777" w:rsidR="003F36EC" w:rsidRPr="0071699D" w:rsidRDefault="003F36EC" w:rsidP="00644081">
            <w:pPr>
              <w:jc w:val="both"/>
              <w:rPr>
                <w:rFonts w:ascii="Arial" w:eastAsia="MS Mincho" w:hAnsi="Arial" w:cs="Arial"/>
              </w:rPr>
            </w:pPr>
            <w:r w:rsidRPr="0071699D">
              <w:rPr>
                <w:rFonts w:ascii="Arial" w:eastAsia="MS Mincho" w:hAnsi="Arial" w:cs="Arial"/>
              </w:rPr>
              <w:t>261</w:t>
            </w:r>
          </w:p>
        </w:tc>
        <w:tc>
          <w:tcPr>
            <w:tcW w:w="2552" w:type="dxa"/>
            <w:noWrap/>
            <w:hideMark/>
          </w:tcPr>
          <w:p w14:paraId="616BA5F5"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08.004.18.541.0025.2065</w:t>
            </w:r>
          </w:p>
        </w:tc>
        <w:tc>
          <w:tcPr>
            <w:tcW w:w="1607" w:type="dxa"/>
            <w:noWrap/>
            <w:hideMark/>
          </w:tcPr>
          <w:p w14:paraId="79CA91B9"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6B4571B9"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1B8ABDA0" w14:textId="77777777" w:rsidTr="00644081">
        <w:trPr>
          <w:trHeight w:val="255"/>
        </w:trPr>
        <w:tc>
          <w:tcPr>
            <w:tcW w:w="3397" w:type="dxa"/>
            <w:noWrap/>
            <w:vAlign w:val="center"/>
            <w:hideMark/>
          </w:tcPr>
          <w:p w14:paraId="4CD2AF9F"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MUNCIPAL DE ESPORTE</w:t>
            </w:r>
          </w:p>
        </w:tc>
        <w:tc>
          <w:tcPr>
            <w:tcW w:w="709" w:type="dxa"/>
            <w:noWrap/>
            <w:vAlign w:val="center"/>
            <w:hideMark/>
          </w:tcPr>
          <w:p w14:paraId="49A845EC" w14:textId="77777777" w:rsidR="003F36EC" w:rsidRPr="0071699D" w:rsidRDefault="003F36EC" w:rsidP="00644081">
            <w:pPr>
              <w:jc w:val="center"/>
              <w:rPr>
                <w:rFonts w:ascii="Arial" w:eastAsia="MS Mincho" w:hAnsi="Arial" w:cs="Arial"/>
              </w:rPr>
            </w:pPr>
            <w:r w:rsidRPr="0071699D">
              <w:rPr>
                <w:rFonts w:ascii="Arial" w:eastAsia="MS Mincho" w:hAnsi="Arial" w:cs="Arial"/>
              </w:rPr>
              <w:t>273</w:t>
            </w:r>
          </w:p>
        </w:tc>
        <w:tc>
          <w:tcPr>
            <w:tcW w:w="2552" w:type="dxa"/>
            <w:noWrap/>
            <w:vAlign w:val="center"/>
            <w:hideMark/>
          </w:tcPr>
          <w:p w14:paraId="578F3C6F" w14:textId="77777777" w:rsidR="003F36EC" w:rsidRPr="0071699D" w:rsidRDefault="003F36EC" w:rsidP="00644081">
            <w:pPr>
              <w:rPr>
                <w:rFonts w:ascii="Arial" w:eastAsia="MS Mincho" w:hAnsi="Arial" w:cs="Arial"/>
                <w:b/>
                <w:bCs/>
              </w:rPr>
            </w:pPr>
            <w:r w:rsidRPr="0071699D">
              <w:rPr>
                <w:rFonts w:ascii="Arial" w:eastAsia="MS Mincho" w:hAnsi="Arial" w:cs="Arial"/>
                <w:b/>
                <w:bCs/>
              </w:rPr>
              <w:t>09.001.27.812.0033.2035</w:t>
            </w:r>
          </w:p>
        </w:tc>
        <w:tc>
          <w:tcPr>
            <w:tcW w:w="1607" w:type="dxa"/>
            <w:noWrap/>
            <w:vAlign w:val="center"/>
            <w:hideMark/>
          </w:tcPr>
          <w:p w14:paraId="2D0E5607"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hideMark/>
          </w:tcPr>
          <w:p w14:paraId="1A070D02"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06EC1155" w14:textId="77777777" w:rsidTr="00644081">
        <w:trPr>
          <w:trHeight w:val="255"/>
        </w:trPr>
        <w:tc>
          <w:tcPr>
            <w:tcW w:w="3397" w:type="dxa"/>
            <w:vMerge w:val="restart"/>
            <w:noWrap/>
            <w:vAlign w:val="center"/>
          </w:tcPr>
          <w:p w14:paraId="349969EF" w14:textId="77777777" w:rsidR="003F36EC" w:rsidRPr="0071699D" w:rsidRDefault="003F36EC" w:rsidP="00644081">
            <w:pPr>
              <w:jc w:val="both"/>
              <w:rPr>
                <w:rFonts w:ascii="Arial" w:eastAsia="MS Mincho" w:hAnsi="Arial" w:cs="Arial"/>
              </w:rPr>
            </w:pPr>
            <w:r w:rsidRPr="0071699D">
              <w:rPr>
                <w:rFonts w:ascii="Arial" w:eastAsia="MS Mincho" w:hAnsi="Arial" w:cs="Arial"/>
              </w:rPr>
              <w:t>SECRETARIA MUNICIPAL DE SAUDE</w:t>
            </w:r>
          </w:p>
        </w:tc>
        <w:tc>
          <w:tcPr>
            <w:tcW w:w="709" w:type="dxa"/>
            <w:noWrap/>
            <w:vAlign w:val="center"/>
          </w:tcPr>
          <w:p w14:paraId="7C81C23F" w14:textId="77777777" w:rsidR="003F36EC" w:rsidRPr="0071699D" w:rsidRDefault="003F36EC" w:rsidP="00644081">
            <w:pPr>
              <w:jc w:val="center"/>
              <w:rPr>
                <w:rFonts w:ascii="Arial" w:eastAsia="MS Mincho" w:hAnsi="Arial" w:cs="Arial"/>
              </w:rPr>
            </w:pPr>
            <w:r w:rsidRPr="0071699D">
              <w:rPr>
                <w:rFonts w:ascii="Arial" w:eastAsia="MS Mincho" w:hAnsi="Arial" w:cs="Arial"/>
              </w:rPr>
              <w:t>389</w:t>
            </w:r>
          </w:p>
        </w:tc>
        <w:tc>
          <w:tcPr>
            <w:tcW w:w="2552" w:type="dxa"/>
            <w:noWrap/>
            <w:vAlign w:val="center"/>
          </w:tcPr>
          <w:p w14:paraId="1905F595" w14:textId="77777777" w:rsidR="003F36EC" w:rsidRPr="0071699D" w:rsidRDefault="003F36EC" w:rsidP="00644081">
            <w:pPr>
              <w:rPr>
                <w:rFonts w:ascii="Arial" w:eastAsia="MS Mincho" w:hAnsi="Arial" w:cs="Arial"/>
                <w:b/>
                <w:bCs/>
              </w:rPr>
            </w:pPr>
            <w:r w:rsidRPr="0071699D">
              <w:rPr>
                <w:rFonts w:ascii="Arial" w:eastAsia="MS Mincho" w:hAnsi="Arial" w:cs="Arial"/>
                <w:b/>
                <w:bCs/>
              </w:rPr>
              <w:t>10.002.10.301.0013.2083</w:t>
            </w:r>
          </w:p>
        </w:tc>
        <w:tc>
          <w:tcPr>
            <w:tcW w:w="1607" w:type="dxa"/>
            <w:noWrap/>
            <w:vAlign w:val="center"/>
          </w:tcPr>
          <w:p w14:paraId="14AB1100"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01B7E580" w14:textId="77777777" w:rsidR="003F36EC" w:rsidRPr="0071699D" w:rsidRDefault="003F36EC" w:rsidP="00644081">
            <w:pPr>
              <w:jc w:val="center"/>
              <w:rPr>
                <w:rFonts w:ascii="Arial" w:eastAsia="MS Mincho" w:hAnsi="Arial" w:cs="Arial"/>
              </w:rPr>
            </w:pPr>
            <w:r w:rsidRPr="0071699D">
              <w:rPr>
                <w:rFonts w:ascii="Arial" w:eastAsia="MS Mincho" w:hAnsi="Arial" w:cs="Arial"/>
              </w:rPr>
              <w:t>01504</w:t>
            </w:r>
          </w:p>
        </w:tc>
      </w:tr>
      <w:tr w:rsidR="003F36EC" w:rsidRPr="0071699D" w14:paraId="0AE18475" w14:textId="77777777" w:rsidTr="00644081">
        <w:trPr>
          <w:trHeight w:val="255"/>
        </w:trPr>
        <w:tc>
          <w:tcPr>
            <w:tcW w:w="3397" w:type="dxa"/>
            <w:vMerge/>
            <w:noWrap/>
            <w:vAlign w:val="center"/>
          </w:tcPr>
          <w:p w14:paraId="29619557" w14:textId="77777777" w:rsidR="003F36EC" w:rsidRPr="0071699D" w:rsidRDefault="003F36EC" w:rsidP="00644081">
            <w:pPr>
              <w:jc w:val="both"/>
              <w:rPr>
                <w:rFonts w:ascii="Arial" w:eastAsia="MS Mincho" w:hAnsi="Arial" w:cs="Arial"/>
              </w:rPr>
            </w:pPr>
          </w:p>
        </w:tc>
        <w:tc>
          <w:tcPr>
            <w:tcW w:w="709" w:type="dxa"/>
            <w:noWrap/>
            <w:vAlign w:val="center"/>
          </w:tcPr>
          <w:p w14:paraId="1FAB0290" w14:textId="77777777" w:rsidR="003F36EC" w:rsidRPr="0071699D" w:rsidRDefault="003F36EC" w:rsidP="00644081">
            <w:pPr>
              <w:jc w:val="center"/>
              <w:rPr>
                <w:rFonts w:ascii="Arial" w:eastAsia="MS Mincho" w:hAnsi="Arial" w:cs="Arial"/>
              </w:rPr>
            </w:pPr>
            <w:r w:rsidRPr="0071699D">
              <w:rPr>
                <w:rFonts w:ascii="Arial" w:eastAsia="MS Mincho" w:hAnsi="Arial" w:cs="Arial"/>
              </w:rPr>
              <w:t>390</w:t>
            </w:r>
          </w:p>
        </w:tc>
        <w:tc>
          <w:tcPr>
            <w:tcW w:w="2552" w:type="dxa"/>
            <w:noWrap/>
            <w:vAlign w:val="center"/>
          </w:tcPr>
          <w:p w14:paraId="7E8E2257" w14:textId="77777777" w:rsidR="003F36EC" w:rsidRPr="0071699D" w:rsidRDefault="003F36EC" w:rsidP="00644081">
            <w:pPr>
              <w:rPr>
                <w:rFonts w:ascii="Arial" w:eastAsia="MS Mincho" w:hAnsi="Arial" w:cs="Arial"/>
                <w:b/>
                <w:bCs/>
              </w:rPr>
            </w:pPr>
            <w:r w:rsidRPr="0071699D">
              <w:rPr>
                <w:rFonts w:ascii="Arial" w:eastAsia="MS Mincho" w:hAnsi="Arial" w:cs="Arial"/>
                <w:b/>
                <w:bCs/>
              </w:rPr>
              <w:t>10.002.10.301.0013.2083</w:t>
            </w:r>
          </w:p>
        </w:tc>
        <w:tc>
          <w:tcPr>
            <w:tcW w:w="1607" w:type="dxa"/>
            <w:noWrap/>
            <w:vAlign w:val="center"/>
          </w:tcPr>
          <w:p w14:paraId="2DC86BDD"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7CDED014" w14:textId="77777777" w:rsidR="003F36EC" w:rsidRPr="0071699D" w:rsidRDefault="003F36EC" w:rsidP="00644081">
            <w:pPr>
              <w:jc w:val="center"/>
              <w:rPr>
                <w:rFonts w:ascii="Arial" w:eastAsia="MS Mincho" w:hAnsi="Arial" w:cs="Arial"/>
              </w:rPr>
            </w:pPr>
            <w:r w:rsidRPr="0071699D">
              <w:rPr>
                <w:rFonts w:ascii="Arial" w:eastAsia="MS Mincho" w:hAnsi="Arial" w:cs="Arial"/>
              </w:rPr>
              <w:t>01510</w:t>
            </w:r>
          </w:p>
        </w:tc>
      </w:tr>
      <w:tr w:rsidR="003F36EC" w:rsidRPr="0071699D" w14:paraId="6B1F9E26" w14:textId="77777777" w:rsidTr="00644081">
        <w:trPr>
          <w:trHeight w:val="255"/>
        </w:trPr>
        <w:tc>
          <w:tcPr>
            <w:tcW w:w="3397" w:type="dxa"/>
            <w:vMerge/>
            <w:noWrap/>
            <w:vAlign w:val="center"/>
          </w:tcPr>
          <w:p w14:paraId="08A33348" w14:textId="77777777" w:rsidR="003F36EC" w:rsidRPr="0071699D" w:rsidRDefault="003F36EC" w:rsidP="00644081">
            <w:pPr>
              <w:jc w:val="both"/>
              <w:rPr>
                <w:rFonts w:ascii="Arial" w:eastAsia="MS Mincho" w:hAnsi="Arial" w:cs="Arial"/>
              </w:rPr>
            </w:pPr>
          </w:p>
        </w:tc>
        <w:tc>
          <w:tcPr>
            <w:tcW w:w="709" w:type="dxa"/>
            <w:noWrap/>
            <w:vAlign w:val="center"/>
          </w:tcPr>
          <w:p w14:paraId="77F2FC29" w14:textId="77777777" w:rsidR="003F36EC" w:rsidRPr="0071699D" w:rsidRDefault="003F36EC" w:rsidP="00644081">
            <w:pPr>
              <w:jc w:val="center"/>
              <w:rPr>
                <w:rFonts w:ascii="Arial" w:eastAsia="MS Mincho" w:hAnsi="Arial" w:cs="Arial"/>
              </w:rPr>
            </w:pPr>
            <w:r w:rsidRPr="0071699D">
              <w:rPr>
                <w:rFonts w:ascii="Arial" w:eastAsia="MS Mincho" w:hAnsi="Arial" w:cs="Arial"/>
              </w:rPr>
              <w:t>393</w:t>
            </w:r>
          </w:p>
        </w:tc>
        <w:tc>
          <w:tcPr>
            <w:tcW w:w="2552" w:type="dxa"/>
            <w:noWrap/>
            <w:vAlign w:val="center"/>
          </w:tcPr>
          <w:p w14:paraId="3FC0BB23" w14:textId="77777777" w:rsidR="003F36EC" w:rsidRPr="0071699D" w:rsidRDefault="003F36EC" w:rsidP="00644081">
            <w:pPr>
              <w:rPr>
                <w:rFonts w:ascii="Arial" w:eastAsia="MS Mincho" w:hAnsi="Arial" w:cs="Arial"/>
                <w:b/>
                <w:bCs/>
              </w:rPr>
            </w:pPr>
            <w:r w:rsidRPr="0071699D">
              <w:rPr>
                <w:rFonts w:ascii="Arial" w:eastAsia="MS Mincho" w:hAnsi="Arial" w:cs="Arial"/>
                <w:b/>
                <w:bCs/>
              </w:rPr>
              <w:t>10.002.10.301.0013.2083</w:t>
            </w:r>
          </w:p>
        </w:tc>
        <w:tc>
          <w:tcPr>
            <w:tcW w:w="1607" w:type="dxa"/>
            <w:noWrap/>
            <w:vAlign w:val="center"/>
          </w:tcPr>
          <w:p w14:paraId="5FD80C7F"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vAlign w:val="center"/>
          </w:tcPr>
          <w:p w14:paraId="7E645BB8" w14:textId="77777777" w:rsidR="003F36EC" w:rsidRPr="0071699D" w:rsidRDefault="003F36EC" w:rsidP="00644081">
            <w:pPr>
              <w:jc w:val="center"/>
              <w:rPr>
                <w:rFonts w:ascii="Arial" w:eastAsia="MS Mincho" w:hAnsi="Arial" w:cs="Arial"/>
              </w:rPr>
            </w:pPr>
            <w:r w:rsidRPr="0071699D">
              <w:rPr>
                <w:rFonts w:ascii="Arial" w:eastAsia="MS Mincho" w:hAnsi="Arial" w:cs="Arial"/>
              </w:rPr>
              <w:t>01511</w:t>
            </w:r>
          </w:p>
        </w:tc>
      </w:tr>
      <w:tr w:rsidR="003F36EC" w:rsidRPr="0071699D" w14:paraId="649FADA9" w14:textId="77777777" w:rsidTr="00644081">
        <w:trPr>
          <w:trHeight w:val="255"/>
        </w:trPr>
        <w:tc>
          <w:tcPr>
            <w:tcW w:w="3397" w:type="dxa"/>
            <w:vMerge/>
            <w:noWrap/>
            <w:vAlign w:val="center"/>
            <w:hideMark/>
          </w:tcPr>
          <w:p w14:paraId="3702FED5" w14:textId="77777777" w:rsidR="003F36EC" w:rsidRPr="0071699D" w:rsidRDefault="003F36EC" w:rsidP="00644081">
            <w:pPr>
              <w:jc w:val="both"/>
              <w:rPr>
                <w:rFonts w:ascii="Arial" w:eastAsia="MS Mincho" w:hAnsi="Arial" w:cs="Arial"/>
              </w:rPr>
            </w:pPr>
          </w:p>
        </w:tc>
        <w:tc>
          <w:tcPr>
            <w:tcW w:w="709" w:type="dxa"/>
            <w:noWrap/>
            <w:hideMark/>
          </w:tcPr>
          <w:p w14:paraId="08F701EE" w14:textId="77777777" w:rsidR="003F36EC" w:rsidRPr="0071699D" w:rsidRDefault="003F36EC" w:rsidP="00644081">
            <w:pPr>
              <w:jc w:val="both"/>
              <w:rPr>
                <w:rFonts w:ascii="Arial" w:eastAsia="MS Mincho" w:hAnsi="Arial" w:cs="Arial"/>
              </w:rPr>
            </w:pPr>
            <w:r w:rsidRPr="0071699D">
              <w:rPr>
                <w:rFonts w:ascii="Arial" w:eastAsia="MS Mincho" w:hAnsi="Arial" w:cs="Arial"/>
              </w:rPr>
              <w:t>287</w:t>
            </w:r>
          </w:p>
        </w:tc>
        <w:tc>
          <w:tcPr>
            <w:tcW w:w="2552" w:type="dxa"/>
            <w:noWrap/>
            <w:hideMark/>
          </w:tcPr>
          <w:p w14:paraId="0711C50E"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10.001.10.301.0013.2161</w:t>
            </w:r>
          </w:p>
        </w:tc>
        <w:tc>
          <w:tcPr>
            <w:tcW w:w="1607" w:type="dxa"/>
            <w:noWrap/>
            <w:hideMark/>
          </w:tcPr>
          <w:p w14:paraId="4FC16966"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49F55A8D" w14:textId="77777777" w:rsidR="003F36EC" w:rsidRPr="0071699D" w:rsidRDefault="003F36EC" w:rsidP="00644081">
            <w:pPr>
              <w:jc w:val="center"/>
              <w:rPr>
                <w:rFonts w:ascii="Arial" w:eastAsia="MS Mincho" w:hAnsi="Arial" w:cs="Arial"/>
              </w:rPr>
            </w:pPr>
            <w:r w:rsidRPr="0071699D">
              <w:rPr>
                <w:rFonts w:ascii="Arial" w:eastAsia="MS Mincho" w:hAnsi="Arial" w:cs="Arial"/>
              </w:rPr>
              <w:t>01303</w:t>
            </w:r>
          </w:p>
        </w:tc>
      </w:tr>
      <w:tr w:rsidR="003F36EC" w:rsidRPr="0071699D" w14:paraId="3DFDF00B" w14:textId="77777777" w:rsidTr="00644081">
        <w:trPr>
          <w:trHeight w:val="255"/>
        </w:trPr>
        <w:tc>
          <w:tcPr>
            <w:tcW w:w="3397" w:type="dxa"/>
            <w:vMerge/>
            <w:hideMark/>
          </w:tcPr>
          <w:p w14:paraId="5CD60F73" w14:textId="77777777" w:rsidR="003F36EC" w:rsidRPr="0071699D" w:rsidRDefault="003F36EC" w:rsidP="00644081">
            <w:pPr>
              <w:jc w:val="both"/>
              <w:rPr>
                <w:rFonts w:ascii="Arial" w:eastAsia="MS Mincho" w:hAnsi="Arial" w:cs="Arial"/>
              </w:rPr>
            </w:pPr>
          </w:p>
        </w:tc>
        <w:tc>
          <w:tcPr>
            <w:tcW w:w="709" w:type="dxa"/>
            <w:noWrap/>
            <w:hideMark/>
          </w:tcPr>
          <w:p w14:paraId="1B1B8D90" w14:textId="77777777" w:rsidR="003F36EC" w:rsidRPr="0071699D" w:rsidRDefault="003F36EC" w:rsidP="00644081">
            <w:pPr>
              <w:jc w:val="both"/>
              <w:rPr>
                <w:rFonts w:ascii="Arial" w:eastAsia="MS Mincho" w:hAnsi="Arial" w:cs="Arial"/>
              </w:rPr>
            </w:pPr>
            <w:r w:rsidRPr="0071699D">
              <w:rPr>
                <w:rFonts w:ascii="Arial" w:eastAsia="MS Mincho" w:hAnsi="Arial" w:cs="Arial"/>
              </w:rPr>
              <w:t>296</w:t>
            </w:r>
          </w:p>
        </w:tc>
        <w:tc>
          <w:tcPr>
            <w:tcW w:w="2552" w:type="dxa"/>
            <w:noWrap/>
            <w:hideMark/>
          </w:tcPr>
          <w:p w14:paraId="0B129E8A"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10.002.10.301.0013.2038</w:t>
            </w:r>
          </w:p>
        </w:tc>
        <w:tc>
          <w:tcPr>
            <w:tcW w:w="1607" w:type="dxa"/>
            <w:noWrap/>
            <w:hideMark/>
          </w:tcPr>
          <w:p w14:paraId="6458C3B6"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3C590412" w14:textId="77777777" w:rsidR="003F36EC" w:rsidRPr="0071699D" w:rsidRDefault="003F36EC" w:rsidP="00644081">
            <w:pPr>
              <w:jc w:val="center"/>
              <w:rPr>
                <w:rFonts w:ascii="Arial" w:eastAsia="MS Mincho" w:hAnsi="Arial" w:cs="Arial"/>
              </w:rPr>
            </w:pPr>
            <w:r w:rsidRPr="0071699D">
              <w:rPr>
                <w:rFonts w:ascii="Arial" w:eastAsia="MS Mincho" w:hAnsi="Arial" w:cs="Arial"/>
              </w:rPr>
              <w:t>01303</w:t>
            </w:r>
          </w:p>
        </w:tc>
      </w:tr>
      <w:tr w:rsidR="003F36EC" w:rsidRPr="0071699D" w14:paraId="48A9400C" w14:textId="77777777" w:rsidTr="00644081">
        <w:trPr>
          <w:trHeight w:val="255"/>
        </w:trPr>
        <w:tc>
          <w:tcPr>
            <w:tcW w:w="3397" w:type="dxa"/>
            <w:vMerge/>
            <w:hideMark/>
          </w:tcPr>
          <w:p w14:paraId="51EEB71A" w14:textId="77777777" w:rsidR="003F36EC" w:rsidRPr="0071699D" w:rsidRDefault="003F36EC" w:rsidP="00644081">
            <w:pPr>
              <w:jc w:val="both"/>
              <w:rPr>
                <w:rFonts w:ascii="Arial" w:eastAsia="MS Mincho" w:hAnsi="Arial" w:cs="Arial"/>
              </w:rPr>
            </w:pPr>
          </w:p>
        </w:tc>
        <w:tc>
          <w:tcPr>
            <w:tcW w:w="709" w:type="dxa"/>
            <w:noWrap/>
            <w:hideMark/>
          </w:tcPr>
          <w:p w14:paraId="4DF349DE" w14:textId="77777777" w:rsidR="003F36EC" w:rsidRPr="0071699D" w:rsidRDefault="003F36EC" w:rsidP="00644081">
            <w:pPr>
              <w:jc w:val="both"/>
              <w:rPr>
                <w:rFonts w:ascii="Arial" w:eastAsia="MS Mincho" w:hAnsi="Arial" w:cs="Arial"/>
              </w:rPr>
            </w:pPr>
            <w:r w:rsidRPr="0071699D">
              <w:rPr>
                <w:rFonts w:ascii="Arial" w:eastAsia="MS Mincho" w:hAnsi="Arial" w:cs="Arial"/>
              </w:rPr>
              <w:t>307</w:t>
            </w:r>
          </w:p>
        </w:tc>
        <w:tc>
          <w:tcPr>
            <w:tcW w:w="2552" w:type="dxa"/>
            <w:noWrap/>
            <w:hideMark/>
          </w:tcPr>
          <w:p w14:paraId="0965B94C"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10.002.10.301.0013.2046</w:t>
            </w:r>
          </w:p>
        </w:tc>
        <w:tc>
          <w:tcPr>
            <w:tcW w:w="1607" w:type="dxa"/>
            <w:noWrap/>
            <w:hideMark/>
          </w:tcPr>
          <w:p w14:paraId="1E823E73"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05A29135" w14:textId="77777777" w:rsidR="003F36EC" w:rsidRPr="0071699D" w:rsidRDefault="003F36EC" w:rsidP="00644081">
            <w:pPr>
              <w:jc w:val="center"/>
              <w:rPr>
                <w:rFonts w:ascii="Arial" w:eastAsia="MS Mincho" w:hAnsi="Arial" w:cs="Arial"/>
              </w:rPr>
            </w:pPr>
            <w:r w:rsidRPr="0071699D">
              <w:rPr>
                <w:rFonts w:ascii="Arial" w:eastAsia="MS Mincho" w:hAnsi="Arial" w:cs="Arial"/>
              </w:rPr>
              <w:t>01494</w:t>
            </w:r>
          </w:p>
        </w:tc>
      </w:tr>
      <w:tr w:rsidR="003F36EC" w:rsidRPr="0071699D" w14:paraId="59C9CF0E" w14:textId="77777777" w:rsidTr="00644081">
        <w:trPr>
          <w:trHeight w:val="255"/>
        </w:trPr>
        <w:tc>
          <w:tcPr>
            <w:tcW w:w="3397" w:type="dxa"/>
            <w:vMerge/>
            <w:hideMark/>
          </w:tcPr>
          <w:p w14:paraId="200AE321" w14:textId="77777777" w:rsidR="003F36EC" w:rsidRPr="0071699D" w:rsidRDefault="003F36EC" w:rsidP="00644081">
            <w:pPr>
              <w:jc w:val="both"/>
              <w:rPr>
                <w:rFonts w:ascii="Arial" w:eastAsia="MS Mincho" w:hAnsi="Arial" w:cs="Arial"/>
              </w:rPr>
            </w:pPr>
          </w:p>
        </w:tc>
        <w:tc>
          <w:tcPr>
            <w:tcW w:w="709" w:type="dxa"/>
            <w:noWrap/>
            <w:hideMark/>
          </w:tcPr>
          <w:p w14:paraId="5CB82980" w14:textId="77777777" w:rsidR="003F36EC" w:rsidRPr="0071699D" w:rsidRDefault="003F36EC" w:rsidP="00644081">
            <w:pPr>
              <w:jc w:val="both"/>
              <w:rPr>
                <w:rFonts w:ascii="Arial" w:eastAsia="MS Mincho" w:hAnsi="Arial" w:cs="Arial"/>
              </w:rPr>
            </w:pPr>
            <w:r w:rsidRPr="0071699D">
              <w:rPr>
                <w:rFonts w:ascii="Arial" w:eastAsia="MS Mincho" w:hAnsi="Arial" w:cs="Arial"/>
              </w:rPr>
              <w:t>312</w:t>
            </w:r>
          </w:p>
        </w:tc>
        <w:tc>
          <w:tcPr>
            <w:tcW w:w="2552" w:type="dxa"/>
            <w:noWrap/>
            <w:hideMark/>
          </w:tcPr>
          <w:p w14:paraId="201CFC67"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10.002.10.301.0013.2083</w:t>
            </w:r>
          </w:p>
        </w:tc>
        <w:tc>
          <w:tcPr>
            <w:tcW w:w="1607" w:type="dxa"/>
            <w:noWrap/>
            <w:hideMark/>
          </w:tcPr>
          <w:p w14:paraId="130BBA49"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43F64535" w14:textId="77777777" w:rsidR="003F36EC" w:rsidRPr="0071699D" w:rsidRDefault="003F36EC" w:rsidP="00644081">
            <w:pPr>
              <w:jc w:val="center"/>
              <w:rPr>
                <w:rFonts w:ascii="Arial" w:eastAsia="MS Mincho" w:hAnsi="Arial" w:cs="Arial"/>
              </w:rPr>
            </w:pPr>
            <w:r w:rsidRPr="0071699D">
              <w:rPr>
                <w:rFonts w:ascii="Arial" w:eastAsia="MS Mincho" w:hAnsi="Arial" w:cs="Arial"/>
              </w:rPr>
              <w:t>01000</w:t>
            </w:r>
          </w:p>
        </w:tc>
      </w:tr>
      <w:tr w:rsidR="003F36EC" w:rsidRPr="0071699D" w14:paraId="43BA6BB7" w14:textId="77777777" w:rsidTr="00644081">
        <w:trPr>
          <w:trHeight w:val="255"/>
        </w:trPr>
        <w:tc>
          <w:tcPr>
            <w:tcW w:w="3397" w:type="dxa"/>
            <w:vMerge/>
            <w:hideMark/>
          </w:tcPr>
          <w:p w14:paraId="2E192CE5" w14:textId="77777777" w:rsidR="003F36EC" w:rsidRPr="0071699D" w:rsidRDefault="003F36EC" w:rsidP="00644081">
            <w:pPr>
              <w:jc w:val="both"/>
              <w:rPr>
                <w:rFonts w:ascii="Arial" w:eastAsia="MS Mincho" w:hAnsi="Arial" w:cs="Arial"/>
              </w:rPr>
            </w:pPr>
          </w:p>
        </w:tc>
        <w:tc>
          <w:tcPr>
            <w:tcW w:w="709" w:type="dxa"/>
            <w:noWrap/>
            <w:hideMark/>
          </w:tcPr>
          <w:p w14:paraId="16DC1ABF" w14:textId="77777777" w:rsidR="003F36EC" w:rsidRPr="0071699D" w:rsidRDefault="003F36EC" w:rsidP="00644081">
            <w:pPr>
              <w:jc w:val="both"/>
              <w:rPr>
                <w:rFonts w:ascii="Arial" w:eastAsia="MS Mincho" w:hAnsi="Arial" w:cs="Arial"/>
              </w:rPr>
            </w:pPr>
            <w:r w:rsidRPr="0071699D">
              <w:rPr>
                <w:rFonts w:ascii="Arial" w:eastAsia="MS Mincho" w:hAnsi="Arial" w:cs="Arial"/>
              </w:rPr>
              <w:t>320</w:t>
            </w:r>
          </w:p>
        </w:tc>
        <w:tc>
          <w:tcPr>
            <w:tcW w:w="2552" w:type="dxa"/>
            <w:noWrap/>
            <w:hideMark/>
          </w:tcPr>
          <w:p w14:paraId="14FAC4CA" w14:textId="77777777" w:rsidR="003F36EC" w:rsidRPr="0071699D" w:rsidRDefault="003F36EC" w:rsidP="00644081">
            <w:pPr>
              <w:jc w:val="both"/>
              <w:rPr>
                <w:rFonts w:ascii="Arial" w:eastAsia="MS Mincho" w:hAnsi="Arial" w:cs="Arial"/>
                <w:b/>
                <w:bCs/>
              </w:rPr>
            </w:pPr>
            <w:r w:rsidRPr="0071699D">
              <w:rPr>
                <w:rFonts w:ascii="Arial" w:eastAsia="MS Mincho" w:hAnsi="Arial" w:cs="Arial"/>
                <w:b/>
                <w:bCs/>
              </w:rPr>
              <w:t>10.002.10.301.0013.2107</w:t>
            </w:r>
          </w:p>
        </w:tc>
        <w:tc>
          <w:tcPr>
            <w:tcW w:w="1607" w:type="dxa"/>
            <w:noWrap/>
            <w:hideMark/>
          </w:tcPr>
          <w:p w14:paraId="735C4415" w14:textId="77777777" w:rsidR="003F36EC" w:rsidRPr="0071699D" w:rsidRDefault="003F36EC" w:rsidP="00644081">
            <w:pPr>
              <w:jc w:val="center"/>
              <w:rPr>
                <w:rFonts w:ascii="Arial" w:eastAsia="MS Mincho" w:hAnsi="Arial" w:cs="Arial"/>
              </w:rPr>
            </w:pPr>
            <w:r w:rsidRPr="0071699D">
              <w:rPr>
                <w:rFonts w:ascii="Arial" w:eastAsia="MS Mincho" w:hAnsi="Arial" w:cs="Arial"/>
              </w:rPr>
              <w:t>3.3.90.30.00.00</w:t>
            </w:r>
          </w:p>
        </w:tc>
        <w:tc>
          <w:tcPr>
            <w:tcW w:w="1701" w:type="dxa"/>
            <w:noWrap/>
            <w:hideMark/>
          </w:tcPr>
          <w:p w14:paraId="35ACDD81" w14:textId="77777777" w:rsidR="003F36EC" w:rsidRPr="0071699D" w:rsidRDefault="003F36EC" w:rsidP="00644081">
            <w:pPr>
              <w:jc w:val="center"/>
              <w:rPr>
                <w:rFonts w:ascii="Arial" w:eastAsia="MS Mincho" w:hAnsi="Arial" w:cs="Arial"/>
              </w:rPr>
            </w:pPr>
            <w:r w:rsidRPr="0071699D">
              <w:rPr>
                <w:rFonts w:ascii="Arial" w:eastAsia="MS Mincho" w:hAnsi="Arial" w:cs="Arial"/>
              </w:rPr>
              <w:t>01495</w:t>
            </w:r>
          </w:p>
        </w:tc>
      </w:tr>
    </w:tbl>
    <w:p w14:paraId="61C31AC1" w14:textId="77777777" w:rsidR="003F36EC" w:rsidRPr="0071699D" w:rsidRDefault="003F36EC" w:rsidP="003F36EC">
      <w:pPr>
        <w:pStyle w:val="Default"/>
        <w:jc w:val="both"/>
      </w:pPr>
    </w:p>
    <w:p w14:paraId="14E63EB3" w14:textId="77777777" w:rsidR="003F36EC" w:rsidRPr="0071699D" w:rsidRDefault="003F36EC" w:rsidP="003F36EC">
      <w:pPr>
        <w:pStyle w:val="Default"/>
        <w:jc w:val="both"/>
      </w:pPr>
    </w:p>
    <w:p w14:paraId="600011AC" w14:textId="77777777" w:rsidR="003F36EC" w:rsidRPr="0071699D" w:rsidRDefault="003F36EC" w:rsidP="003F36EC">
      <w:pPr>
        <w:tabs>
          <w:tab w:val="num" w:pos="0"/>
          <w:tab w:val="left" w:pos="4111"/>
        </w:tabs>
        <w:jc w:val="both"/>
        <w:rPr>
          <w:rFonts w:ascii="Arial" w:hAnsi="Arial" w:cs="Arial"/>
          <w:b/>
        </w:rPr>
      </w:pPr>
      <w:r w:rsidRPr="0071699D">
        <w:rPr>
          <w:rFonts w:ascii="Arial" w:hAnsi="Arial" w:cs="Arial"/>
          <w:b/>
        </w:rPr>
        <w:t xml:space="preserve">CLÁUSULA SÉTIMA: </w:t>
      </w:r>
      <w:r w:rsidRPr="0071699D">
        <w:rPr>
          <w:rFonts w:ascii="Arial" w:hAnsi="Arial" w:cs="Arial"/>
          <w:b/>
          <w:u w:val="single"/>
        </w:rPr>
        <w:t>Condições de Pagamento</w:t>
      </w:r>
    </w:p>
    <w:p w14:paraId="7DB2D99C" w14:textId="77777777" w:rsidR="003F36EC" w:rsidRPr="0071699D" w:rsidRDefault="003F36EC" w:rsidP="003F36EC">
      <w:pPr>
        <w:autoSpaceDE w:val="0"/>
        <w:autoSpaceDN w:val="0"/>
        <w:adjustRightInd w:val="0"/>
        <w:jc w:val="both"/>
        <w:rPr>
          <w:rFonts w:ascii="Arial" w:hAnsi="Arial" w:cs="Arial"/>
          <w:b/>
        </w:rPr>
      </w:pPr>
    </w:p>
    <w:p w14:paraId="5153259D"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7.1.</w:t>
      </w:r>
      <w:r w:rsidRPr="0071699D">
        <w:rPr>
          <w:rFonts w:ascii="Arial" w:hAnsi="Arial" w:cs="Arial"/>
        </w:rPr>
        <w:t xml:space="preserve"> Pelo fiel e perfeito fornecimento do objeto desta licitação, o Município de </w:t>
      </w:r>
      <w:proofErr w:type="spellStart"/>
      <w:r w:rsidRPr="0071699D">
        <w:rPr>
          <w:rFonts w:ascii="Arial" w:hAnsi="Arial" w:cs="Arial"/>
        </w:rPr>
        <w:t>Itambaracá</w:t>
      </w:r>
      <w:proofErr w:type="spellEnd"/>
      <w:r w:rsidRPr="0071699D">
        <w:rPr>
          <w:rFonts w:ascii="Arial" w:hAnsi="Arial" w:cs="Arial"/>
        </w:rPr>
        <w:t>, mediante apresentação da</w:t>
      </w:r>
      <w:r w:rsidRPr="0071699D">
        <w:rPr>
          <w:rFonts w:ascii="Arial" w:hAnsi="Arial" w:cs="Arial"/>
          <w:spacing w:val="18"/>
        </w:rPr>
        <w:t xml:space="preserve"> </w:t>
      </w:r>
      <w:r w:rsidRPr="0071699D">
        <w:rPr>
          <w:rFonts w:ascii="Arial" w:hAnsi="Arial" w:cs="Arial"/>
        </w:rPr>
        <w:t>nota</w:t>
      </w:r>
      <w:r w:rsidRPr="0071699D">
        <w:rPr>
          <w:rFonts w:ascii="Arial" w:hAnsi="Arial" w:cs="Arial"/>
          <w:spacing w:val="18"/>
        </w:rPr>
        <w:t xml:space="preserve"> </w:t>
      </w:r>
      <w:r w:rsidRPr="0071699D">
        <w:rPr>
          <w:rFonts w:ascii="Arial" w:hAnsi="Arial" w:cs="Arial"/>
        </w:rPr>
        <w:t xml:space="preserve">fiscal, exigível em conformidade com a legislação fiscal, pagará por meio de depósito na conta corrente da licitante, o valor correspondente dos produtos efetivamente entregues e atestados, sem custos de frete e/ou outros adicionais. </w:t>
      </w:r>
    </w:p>
    <w:p w14:paraId="7DD6E042"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7.2.1.</w:t>
      </w:r>
      <w:r w:rsidRPr="0071699D">
        <w:rPr>
          <w:rFonts w:ascii="Arial" w:hAnsi="Arial" w:cs="Arial"/>
        </w:rPr>
        <w:t xml:space="preserve"> Os pagamentos serão efetuados no prazo máximo até 30 (trinta) dias, contados da apresentação da Nota fiscal devidamente atestada pelo responsável;</w:t>
      </w:r>
    </w:p>
    <w:p w14:paraId="37663738" w14:textId="77777777" w:rsidR="003F36EC" w:rsidRPr="0071699D" w:rsidRDefault="003F36EC" w:rsidP="003F36EC">
      <w:pPr>
        <w:ind w:right="-54"/>
        <w:jc w:val="both"/>
        <w:rPr>
          <w:rFonts w:ascii="Arial" w:eastAsia="MS Mincho" w:hAnsi="Arial" w:cs="Arial"/>
          <w:b/>
        </w:rPr>
      </w:pPr>
    </w:p>
    <w:p w14:paraId="676120E7" w14:textId="77777777" w:rsidR="003F36EC" w:rsidRPr="0071699D" w:rsidRDefault="003F36EC" w:rsidP="003F36EC">
      <w:pPr>
        <w:ind w:right="-54"/>
        <w:jc w:val="both"/>
        <w:rPr>
          <w:rFonts w:ascii="Arial" w:eastAsia="MS Mincho" w:hAnsi="Arial" w:cs="Arial"/>
        </w:rPr>
      </w:pPr>
      <w:r w:rsidRPr="0071699D">
        <w:rPr>
          <w:rFonts w:ascii="Arial" w:eastAsia="MS Mincho" w:hAnsi="Arial" w:cs="Arial"/>
          <w:b/>
        </w:rPr>
        <w:t xml:space="preserve">7.1.2. </w:t>
      </w:r>
      <w:r w:rsidRPr="0071699D">
        <w:rPr>
          <w:rFonts w:ascii="Arial" w:eastAsia="MS Mincho" w:hAnsi="Arial" w:cs="Arial"/>
        </w:rPr>
        <w:t>A nota fiscal apresentada deverá estar preenchida sem rasuras, dando conta do cumprimento de todas as exigências deste Edital e da Ata de Registro de Preços.</w:t>
      </w:r>
    </w:p>
    <w:p w14:paraId="14383BA7" w14:textId="77777777" w:rsidR="003F36EC" w:rsidRPr="0071699D" w:rsidRDefault="003F36EC" w:rsidP="003F36EC">
      <w:pPr>
        <w:autoSpaceDE w:val="0"/>
        <w:autoSpaceDN w:val="0"/>
        <w:adjustRightInd w:val="0"/>
        <w:jc w:val="both"/>
        <w:rPr>
          <w:rFonts w:ascii="Arial" w:hAnsi="Arial" w:cs="Arial"/>
          <w:b/>
        </w:rPr>
      </w:pPr>
    </w:p>
    <w:p w14:paraId="4C552133" w14:textId="77777777" w:rsidR="003F36EC" w:rsidRPr="0071699D" w:rsidRDefault="003F36EC" w:rsidP="003F36EC">
      <w:pPr>
        <w:autoSpaceDE w:val="0"/>
        <w:autoSpaceDN w:val="0"/>
        <w:adjustRightInd w:val="0"/>
        <w:jc w:val="both"/>
        <w:rPr>
          <w:rFonts w:ascii="Arial" w:hAnsi="Arial" w:cs="Arial"/>
          <w:b/>
        </w:rPr>
      </w:pPr>
      <w:r w:rsidRPr="0071699D">
        <w:rPr>
          <w:rFonts w:ascii="Arial" w:hAnsi="Arial" w:cs="Arial"/>
          <w:b/>
        </w:rPr>
        <w:t xml:space="preserve">7.1.3. </w:t>
      </w:r>
      <w:r w:rsidRPr="0071699D">
        <w:rPr>
          <w:rFonts w:ascii="Arial" w:hAnsi="Arial" w:cs="Arial"/>
        </w:rPr>
        <w:t>A contratada deverá indicar no corpo da nota fiscal o número e nome do banco, agência e número da conta, na qual deverá ser feito o pagamento (de acordo com os dados apresentados na Proposta de Preços);</w:t>
      </w:r>
    </w:p>
    <w:p w14:paraId="78E78FD2" w14:textId="77777777" w:rsidR="003F36EC" w:rsidRPr="0071699D" w:rsidRDefault="003F36EC" w:rsidP="003F36EC">
      <w:pPr>
        <w:autoSpaceDE w:val="0"/>
        <w:autoSpaceDN w:val="0"/>
        <w:adjustRightInd w:val="0"/>
        <w:jc w:val="both"/>
        <w:rPr>
          <w:rFonts w:ascii="Arial" w:hAnsi="Arial" w:cs="Arial"/>
          <w:b/>
        </w:rPr>
      </w:pPr>
    </w:p>
    <w:p w14:paraId="66855383"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 xml:space="preserve">7.1.4. </w:t>
      </w:r>
      <w:r w:rsidRPr="0071699D">
        <w:rPr>
          <w:rFonts w:ascii="Arial" w:hAnsi="Arial" w:cs="Arial"/>
        </w:rPr>
        <w:t>A nota fiscal deverá conter no verso atestados firmados pelo servidor encarregado de fiscalizar o recebimento, comprovando a entrega dos produtos do objeto contratado;</w:t>
      </w:r>
    </w:p>
    <w:p w14:paraId="23E1BBE8" w14:textId="77777777" w:rsidR="003F36EC" w:rsidRPr="0071699D" w:rsidRDefault="003F36EC" w:rsidP="003F36EC">
      <w:pPr>
        <w:jc w:val="both"/>
        <w:rPr>
          <w:rFonts w:ascii="Arial" w:hAnsi="Arial" w:cs="Arial"/>
          <w:b/>
        </w:rPr>
      </w:pPr>
    </w:p>
    <w:p w14:paraId="25F27BAA" w14:textId="77777777" w:rsidR="003F36EC" w:rsidRPr="0071699D" w:rsidRDefault="003F36EC" w:rsidP="003F36EC">
      <w:pPr>
        <w:jc w:val="both"/>
        <w:rPr>
          <w:rFonts w:ascii="Arial" w:hAnsi="Arial" w:cs="Arial"/>
        </w:rPr>
      </w:pPr>
      <w:r w:rsidRPr="0071699D">
        <w:rPr>
          <w:rFonts w:ascii="Arial" w:hAnsi="Arial" w:cs="Arial"/>
          <w:b/>
        </w:rPr>
        <w:t>7.2.</w:t>
      </w:r>
      <w:r w:rsidRPr="0071699D">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27EEE11" w14:textId="77777777" w:rsidR="003F36EC" w:rsidRPr="0071699D" w:rsidRDefault="003F36EC" w:rsidP="003F36EC">
      <w:pPr>
        <w:autoSpaceDE w:val="0"/>
        <w:autoSpaceDN w:val="0"/>
        <w:adjustRightInd w:val="0"/>
        <w:jc w:val="both"/>
        <w:rPr>
          <w:rFonts w:ascii="Arial" w:hAnsi="Arial" w:cs="Arial"/>
          <w:b/>
        </w:rPr>
      </w:pPr>
    </w:p>
    <w:p w14:paraId="3A7FDCB1" w14:textId="77777777" w:rsidR="003F36EC" w:rsidRPr="0071699D" w:rsidRDefault="003F36EC" w:rsidP="003F36EC">
      <w:pPr>
        <w:autoSpaceDE w:val="0"/>
        <w:autoSpaceDN w:val="0"/>
        <w:adjustRightInd w:val="0"/>
        <w:jc w:val="both"/>
        <w:rPr>
          <w:rFonts w:ascii="Arial" w:hAnsi="Arial" w:cs="Arial"/>
          <w:color w:val="FF0000"/>
        </w:rPr>
      </w:pPr>
      <w:r w:rsidRPr="0071699D">
        <w:rPr>
          <w:rFonts w:ascii="Arial" w:hAnsi="Arial" w:cs="Arial"/>
          <w:b/>
        </w:rPr>
        <w:t>7.3.</w:t>
      </w:r>
      <w:r w:rsidRPr="0071699D">
        <w:rPr>
          <w:rFonts w:ascii="Arial" w:hAnsi="Arial" w:cs="Arial"/>
        </w:rPr>
        <w:t xml:space="preserve"> Para a liberação do pagamento, a futura contratada encaminhará nota fiscal, acompanhada das seguintes certidões:</w:t>
      </w:r>
      <w:r w:rsidRPr="0071699D">
        <w:rPr>
          <w:rFonts w:ascii="Arial" w:hAnsi="Arial" w:cs="Arial"/>
          <w:color w:val="FF0000"/>
        </w:rPr>
        <w:t xml:space="preserve"> </w:t>
      </w:r>
    </w:p>
    <w:p w14:paraId="564235F6" w14:textId="77777777" w:rsidR="003F36EC" w:rsidRPr="0071699D" w:rsidRDefault="003F36EC" w:rsidP="003F36EC">
      <w:pPr>
        <w:numPr>
          <w:ilvl w:val="0"/>
          <w:numId w:val="7"/>
        </w:numPr>
        <w:autoSpaceDE w:val="0"/>
        <w:autoSpaceDN w:val="0"/>
        <w:adjustRightInd w:val="0"/>
        <w:jc w:val="both"/>
        <w:rPr>
          <w:rFonts w:ascii="Arial" w:hAnsi="Arial" w:cs="Arial"/>
          <w:color w:val="000000"/>
        </w:rPr>
      </w:pPr>
      <w:r w:rsidRPr="0071699D">
        <w:rPr>
          <w:rFonts w:ascii="Arial" w:hAnsi="Arial" w:cs="Arial"/>
          <w:color w:val="000000"/>
        </w:rPr>
        <w:t xml:space="preserve">Prova de regularidade com a </w:t>
      </w:r>
      <w:r w:rsidRPr="0071699D">
        <w:rPr>
          <w:rFonts w:ascii="Arial" w:hAnsi="Arial" w:cs="Arial"/>
          <w:b/>
          <w:color w:val="000000"/>
        </w:rPr>
        <w:t>Fazenda Nacional</w:t>
      </w:r>
      <w:r w:rsidRPr="0071699D">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51CF908" w14:textId="77777777" w:rsidR="003F36EC" w:rsidRPr="0071699D" w:rsidRDefault="003F36EC" w:rsidP="003F36EC">
      <w:pPr>
        <w:numPr>
          <w:ilvl w:val="0"/>
          <w:numId w:val="7"/>
        </w:numPr>
        <w:autoSpaceDE w:val="0"/>
        <w:autoSpaceDN w:val="0"/>
        <w:adjustRightInd w:val="0"/>
        <w:jc w:val="both"/>
        <w:rPr>
          <w:rFonts w:ascii="Arial" w:hAnsi="Arial" w:cs="Arial"/>
          <w:color w:val="000000"/>
        </w:rPr>
      </w:pPr>
      <w:r w:rsidRPr="0071699D">
        <w:rPr>
          <w:rFonts w:ascii="Arial" w:hAnsi="Arial" w:cs="Arial"/>
          <w:color w:val="000000"/>
        </w:rPr>
        <w:t xml:space="preserve">Prova de regularidade perante o </w:t>
      </w:r>
      <w:r w:rsidRPr="0071699D">
        <w:rPr>
          <w:rFonts w:ascii="Arial" w:hAnsi="Arial" w:cs="Arial"/>
          <w:b/>
          <w:color w:val="000000"/>
        </w:rPr>
        <w:t>Fundo de Garantia por Tempo de Serviço - FGTS</w:t>
      </w:r>
      <w:r w:rsidRPr="0071699D">
        <w:rPr>
          <w:rFonts w:ascii="Arial" w:hAnsi="Arial" w:cs="Arial"/>
          <w:color w:val="000000"/>
        </w:rPr>
        <w:t>, mediante apresentação do Certificado de Regularidade do FGTS – CRF, fornecido pela Caixa Econômica Federal – CEF;</w:t>
      </w:r>
    </w:p>
    <w:p w14:paraId="038A7982" w14:textId="77777777" w:rsidR="003F36EC" w:rsidRPr="0071699D" w:rsidRDefault="003F36EC" w:rsidP="003F36EC">
      <w:pPr>
        <w:numPr>
          <w:ilvl w:val="0"/>
          <w:numId w:val="7"/>
        </w:numPr>
        <w:autoSpaceDE w:val="0"/>
        <w:autoSpaceDN w:val="0"/>
        <w:adjustRightInd w:val="0"/>
        <w:jc w:val="both"/>
        <w:rPr>
          <w:rFonts w:ascii="Arial" w:hAnsi="Arial" w:cs="Arial"/>
          <w:color w:val="000000"/>
        </w:rPr>
      </w:pPr>
      <w:r w:rsidRPr="0071699D">
        <w:rPr>
          <w:rFonts w:ascii="Arial" w:hAnsi="Arial" w:cs="Arial"/>
          <w:color w:val="000000"/>
        </w:rPr>
        <w:t xml:space="preserve">Prova de inexistência de débitos inadimplidos perante a </w:t>
      </w:r>
      <w:r w:rsidRPr="0071699D">
        <w:rPr>
          <w:rFonts w:ascii="Arial" w:hAnsi="Arial" w:cs="Arial"/>
          <w:b/>
          <w:color w:val="000000"/>
        </w:rPr>
        <w:t>Justiça do Trabalho</w:t>
      </w:r>
      <w:r w:rsidRPr="0071699D">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71699D">
        <w:rPr>
          <w:rFonts w:ascii="Arial" w:hAnsi="Arial" w:cs="Arial"/>
          <w:bCs/>
          <w:color w:val="000000"/>
        </w:rPr>
        <w:t xml:space="preserve">a ser requerida via internet pelo site: </w:t>
      </w:r>
      <w:r w:rsidRPr="0071699D">
        <w:rPr>
          <w:rFonts w:ascii="Arial" w:hAnsi="Arial" w:cs="Arial"/>
          <w:bCs/>
          <w:iCs/>
          <w:color w:val="000000"/>
        </w:rPr>
        <w:t>www.tst.jus.br</w:t>
      </w:r>
      <w:r w:rsidRPr="0071699D">
        <w:rPr>
          <w:rFonts w:ascii="Arial" w:hAnsi="Arial" w:cs="Arial"/>
          <w:b/>
          <w:bCs/>
          <w:iCs/>
          <w:color w:val="000000"/>
        </w:rPr>
        <w:t xml:space="preserve">. </w:t>
      </w:r>
    </w:p>
    <w:p w14:paraId="72641C48" w14:textId="77777777" w:rsidR="003F36EC" w:rsidRPr="0071699D" w:rsidRDefault="003F36EC" w:rsidP="003F36EC">
      <w:pPr>
        <w:autoSpaceDE w:val="0"/>
        <w:autoSpaceDN w:val="0"/>
        <w:adjustRightInd w:val="0"/>
        <w:jc w:val="both"/>
        <w:rPr>
          <w:rFonts w:ascii="Arial" w:hAnsi="Arial" w:cs="Arial"/>
          <w:b/>
          <w:color w:val="000000"/>
        </w:rPr>
      </w:pPr>
    </w:p>
    <w:p w14:paraId="059DEED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7.4. </w:t>
      </w:r>
      <w:r w:rsidRPr="0071699D">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1699D">
        <w:rPr>
          <w:rFonts w:ascii="Arial" w:hAnsi="Arial" w:cs="Arial"/>
          <w:color w:val="000000"/>
        </w:rPr>
        <w:t>Itambaracá</w:t>
      </w:r>
      <w:proofErr w:type="spellEnd"/>
      <w:r w:rsidRPr="0071699D">
        <w:rPr>
          <w:rFonts w:ascii="Arial" w:hAnsi="Arial" w:cs="Arial"/>
          <w:color w:val="000000"/>
        </w:rPr>
        <w:t>.</w:t>
      </w:r>
    </w:p>
    <w:p w14:paraId="16E1861B" w14:textId="77777777" w:rsidR="003F36EC" w:rsidRPr="0071699D" w:rsidRDefault="003F36EC" w:rsidP="003F36EC">
      <w:pPr>
        <w:autoSpaceDE w:val="0"/>
        <w:autoSpaceDN w:val="0"/>
        <w:adjustRightInd w:val="0"/>
        <w:jc w:val="both"/>
        <w:rPr>
          <w:rFonts w:ascii="Arial" w:hAnsi="Arial" w:cs="Arial"/>
          <w:b/>
        </w:rPr>
      </w:pPr>
    </w:p>
    <w:p w14:paraId="64E269E9" w14:textId="77777777" w:rsidR="003F36EC" w:rsidRPr="0071699D" w:rsidRDefault="003F36EC" w:rsidP="003F36EC">
      <w:pPr>
        <w:autoSpaceDE w:val="0"/>
        <w:autoSpaceDN w:val="0"/>
        <w:adjustRightInd w:val="0"/>
        <w:jc w:val="both"/>
        <w:rPr>
          <w:rFonts w:ascii="Arial" w:hAnsi="Arial" w:cs="Arial"/>
          <w:b/>
        </w:rPr>
      </w:pPr>
      <w:r w:rsidRPr="0071699D">
        <w:rPr>
          <w:rFonts w:ascii="Arial" w:hAnsi="Arial" w:cs="Arial"/>
          <w:b/>
        </w:rPr>
        <w:t>7.5.</w:t>
      </w:r>
      <w:r w:rsidRPr="0071699D">
        <w:rPr>
          <w:rFonts w:ascii="Arial" w:hAnsi="Arial" w:cs="Arial"/>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5D060102" w14:textId="77777777" w:rsidR="003F36EC" w:rsidRPr="0071699D" w:rsidRDefault="003F36EC" w:rsidP="003F36EC">
      <w:pPr>
        <w:ind w:right="-54"/>
        <w:jc w:val="both"/>
        <w:rPr>
          <w:rFonts w:ascii="Arial" w:hAnsi="Arial" w:cs="Arial"/>
          <w:b/>
        </w:rPr>
      </w:pPr>
    </w:p>
    <w:p w14:paraId="4A61A31C" w14:textId="77777777" w:rsidR="003F36EC" w:rsidRPr="0071699D" w:rsidRDefault="003F36EC" w:rsidP="003F36EC">
      <w:pPr>
        <w:jc w:val="both"/>
        <w:rPr>
          <w:rFonts w:ascii="Arial" w:hAnsi="Arial" w:cs="Arial"/>
        </w:rPr>
      </w:pPr>
      <w:r w:rsidRPr="0071699D">
        <w:rPr>
          <w:rFonts w:ascii="Arial" w:hAnsi="Arial" w:cs="Arial"/>
          <w:b/>
        </w:rPr>
        <w:t>7.6.</w:t>
      </w:r>
      <w:r w:rsidRPr="0071699D">
        <w:rPr>
          <w:rFonts w:ascii="Arial" w:hAnsi="Arial" w:cs="Arial"/>
        </w:rPr>
        <w:t xml:space="preserve"> Em caso de atraso de pagamento motivado exclusivamente pelo Município de </w:t>
      </w:r>
      <w:proofErr w:type="spellStart"/>
      <w:r w:rsidRPr="0071699D">
        <w:rPr>
          <w:rFonts w:ascii="Arial" w:hAnsi="Arial" w:cs="Arial"/>
        </w:rPr>
        <w:t>Itambaracá</w:t>
      </w:r>
      <w:proofErr w:type="spellEnd"/>
      <w:r w:rsidRPr="0071699D">
        <w:rPr>
          <w:rFonts w:ascii="Arial" w:hAnsi="Arial" w:cs="Arial"/>
        </w:rPr>
        <w:t>, o valor devido deverá ser acrescido de atualização financeira, e sua apuração se fará desde a até a data do efetivo pagamento, sendo os juros de mora calculados, à taxa de 0,5% (meio por cento) ao mês, ou 6% (seis por cento) ao ano, mediante a aplicação das seguintes fórmulas:</w:t>
      </w:r>
    </w:p>
    <w:p w14:paraId="1EBB4CE7" w14:textId="77777777" w:rsidR="003F36EC" w:rsidRPr="0071699D" w:rsidRDefault="003F36EC" w:rsidP="003F36EC">
      <w:pPr>
        <w:rPr>
          <w:rFonts w:ascii="Arial" w:hAnsi="Arial" w:cs="Arial"/>
        </w:rPr>
      </w:pPr>
      <w:r w:rsidRPr="0071699D">
        <w:rPr>
          <w:rFonts w:ascii="Arial" w:hAnsi="Arial" w:cs="Arial"/>
        </w:rPr>
        <w:t>I = (TX / 100) / 365</w:t>
      </w:r>
    </w:p>
    <w:p w14:paraId="12820AB2" w14:textId="77777777" w:rsidR="003F36EC" w:rsidRPr="0071699D" w:rsidRDefault="003F36EC" w:rsidP="003F36EC">
      <w:pPr>
        <w:rPr>
          <w:rFonts w:ascii="Arial" w:hAnsi="Arial" w:cs="Arial"/>
        </w:rPr>
      </w:pPr>
      <w:r w:rsidRPr="0071699D">
        <w:rPr>
          <w:rFonts w:ascii="Arial" w:hAnsi="Arial" w:cs="Arial"/>
        </w:rPr>
        <w:t>EM = I x N x VP, onde:</w:t>
      </w:r>
    </w:p>
    <w:p w14:paraId="21E0FACD" w14:textId="77777777" w:rsidR="003F36EC" w:rsidRPr="0071699D" w:rsidRDefault="003F36EC" w:rsidP="003F36EC">
      <w:pPr>
        <w:rPr>
          <w:rFonts w:ascii="Arial" w:hAnsi="Arial" w:cs="Arial"/>
        </w:rPr>
      </w:pPr>
      <w:r w:rsidRPr="0071699D">
        <w:rPr>
          <w:rFonts w:ascii="Arial" w:hAnsi="Arial" w:cs="Arial"/>
        </w:rPr>
        <w:t>I = Índice de atualização financeira;</w:t>
      </w:r>
    </w:p>
    <w:p w14:paraId="4F023D6C" w14:textId="77777777" w:rsidR="003F36EC" w:rsidRPr="0071699D" w:rsidRDefault="003F36EC" w:rsidP="003F36EC">
      <w:pPr>
        <w:rPr>
          <w:rFonts w:ascii="Arial" w:hAnsi="Arial" w:cs="Arial"/>
        </w:rPr>
      </w:pPr>
      <w:r w:rsidRPr="0071699D">
        <w:rPr>
          <w:rFonts w:ascii="Arial" w:hAnsi="Arial" w:cs="Arial"/>
        </w:rPr>
        <w:t>TX = Percentual da taxa de juros de mora anual;</w:t>
      </w:r>
    </w:p>
    <w:p w14:paraId="23FB45DB" w14:textId="77777777" w:rsidR="003F36EC" w:rsidRPr="0071699D" w:rsidRDefault="003F36EC" w:rsidP="003F36EC">
      <w:pPr>
        <w:rPr>
          <w:rFonts w:ascii="Arial" w:hAnsi="Arial" w:cs="Arial"/>
        </w:rPr>
      </w:pPr>
      <w:r w:rsidRPr="0071699D">
        <w:rPr>
          <w:rFonts w:ascii="Arial" w:hAnsi="Arial" w:cs="Arial"/>
        </w:rPr>
        <w:t>EM = Encargos moratórios;</w:t>
      </w:r>
    </w:p>
    <w:p w14:paraId="79B3B26E" w14:textId="77777777" w:rsidR="003F36EC" w:rsidRPr="0071699D" w:rsidRDefault="003F36EC" w:rsidP="003F36EC">
      <w:pPr>
        <w:rPr>
          <w:rFonts w:ascii="Arial" w:hAnsi="Arial" w:cs="Arial"/>
        </w:rPr>
      </w:pPr>
      <w:r w:rsidRPr="0071699D">
        <w:rPr>
          <w:rFonts w:ascii="Arial" w:hAnsi="Arial" w:cs="Arial"/>
        </w:rPr>
        <w:t>N = Nº de dias entre a data prevista para pagamento e a do efetivo pagamento;</w:t>
      </w:r>
    </w:p>
    <w:p w14:paraId="7DD117EC" w14:textId="77777777" w:rsidR="003F36EC" w:rsidRPr="0071699D" w:rsidRDefault="003F36EC" w:rsidP="003F36EC">
      <w:pPr>
        <w:rPr>
          <w:rFonts w:ascii="Arial" w:hAnsi="Arial" w:cs="Arial"/>
        </w:rPr>
      </w:pPr>
      <w:r w:rsidRPr="0071699D">
        <w:rPr>
          <w:rFonts w:ascii="Arial" w:hAnsi="Arial" w:cs="Arial"/>
        </w:rPr>
        <w:t>VP = Valor da parcela em atraso.</w:t>
      </w:r>
    </w:p>
    <w:p w14:paraId="598FC393" w14:textId="77777777" w:rsidR="003F36EC" w:rsidRPr="0071699D" w:rsidRDefault="003F36EC" w:rsidP="003F36EC">
      <w:pPr>
        <w:ind w:right="-54"/>
        <w:jc w:val="both"/>
        <w:rPr>
          <w:rFonts w:ascii="Arial" w:hAnsi="Arial" w:cs="Arial"/>
          <w:b/>
        </w:rPr>
      </w:pPr>
    </w:p>
    <w:p w14:paraId="7B4ECE91" w14:textId="77777777" w:rsidR="003F36EC" w:rsidRPr="0071699D" w:rsidRDefault="003F36EC" w:rsidP="003F36EC">
      <w:pPr>
        <w:ind w:right="-54"/>
        <w:jc w:val="both"/>
        <w:rPr>
          <w:rFonts w:ascii="Arial" w:hAnsi="Arial" w:cs="Arial"/>
        </w:rPr>
      </w:pPr>
      <w:r w:rsidRPr="0071699D">
        <w:rPr>
          <w:rFonts w:ascii="Arial" w:hAnsi="Arial" w:cs="Arial"/>
          <w:b/>
        </w:rPr>
        <w:lastRenderedPageBreak/>
        <w:t>7.7</w:t>
      </w:r>
      <w:r w:rsidRPr="0071699D">
        <w:rPr>
          <w:rFonts w:ascii="Arial" w:hAnsi="Arial" w:cs="Arial"/>
        </w:rPr>
        <w:t xml:space="preserve">. O Município de </w:t>
      </w:r>
      <w:proofErr w:type="spellStart"/>
      <w:r w:rsidRPr="0071699D">
        <w:rPr>
          <w:rFonts w:ascii="Arial" w:hAnsi="Arial" w:cs="Arial"/>
        </w:rPr>
        <w:t>Itambaracá</w:t>
      </w:r>
      <w:proofErr w:type="spellEnd"/>
      <w:r w:rsidRPr="0071699D">
        <w:rPr>
          <w:rFonts w:ascii="Arial" w:hAnsi="Arial" w:cs="Arial"/>
        </w:rPr>
        <w:t>/PR fará as retenções de acordo com a legislação vigente e/ou exigirá a comprovação dos recolhimentos exigidos em Lei.</w:t>
      </w:r>
    </w:p>
    <w:p w14:paraId="19578DA9" w14:textId="77777777" w:rsidR="003F36EC" w:rsidRPr="0071699D" w:rsidRDefault="003F36EC" w:rsidP="003F36EC">
      <w:pPr>
        <w:tabs>
          <w:tab w:val="num" w:pos="0"/>
          <w:tab w:val="left" w:pos="4111"/>
        </w:tabs>
        <w:jc w:val="both"/>
        <w:rPr>
          <w:rFonts w:ascii="Arial" w:hAnsi="Arial" w:cs="Arial"/>
          <w:b/>
        </w:rPr>
      </w:pPr>
    </w:p>
    <w:p w14:paraId="4EE23EF8" w14:textId="77777777" w:rsidR="003F36EC" w:rsidRPr="0071699D" w:rsidRDefault="003F36EC" w:rsidP="003F36EC">
      <w:pPr>
        <w:tabs>
          <w:tab w:val="num" w:pos="0"/>
          <w:tab w:val="left" w:pos="4111"/>
        </w:tabs>
        <w:jc w:val="both"/>
        <w:rPr>
          <w:rFonts w:ascii="Arial" w:hAnsi="Arial" w:cs="Arial"/>
          <w:b/>
          <w:u w:val="single"/>
        </w:rPr>
      </w:pPr>
      <w:r w:rsidRPr="0071699D">
        <w:rPr>
          <w:rFonts w:ascii="Arial" w:hAnsi="Arial" w:cs="Arial"/>
          <w:b/>
        </w:rPr>
        <w:t>CLÁUSULA OITAVA</w:t>
      </w:r>
      <w:r w:rsidRPr="0071699D">
        <w:rPr>
          <w:rFonts w:ascii="Arial" w:hAnsi="Arial" w:cs="Arial"/>
          <w:b/>
          <w:u w:val="single"/>
        </w:rPr>
        <w:t>: Do Reajuste de Preços</w:t>
      </w:r>
    </w:p>
    <w:p w14:paraId="5896A13C" w14:textId="77777777" w:rsidR="003F36EC" w:rsidRPr="0071699D" w:rsidRDefault="003F36EC" w:rsidP="003F36EC">
      <w:pPr>
        <w:tabs>
          <w:tab w:val="num" w:pos="0"/>
          <w:tab w:val="left" w:pos="4111"/>
        </w:tabs>
        <w:jc w:val="both"/>
        <w:rPr>
          <w:rFonts w:ascii="Arial" w:hAnsi="Arial" w:cs="Arial"/>
          <w:b/>
          <w:u w:val="single"/>
        </w:rPr>
      </w:pPr>
    </w:p>
    <w:p w14:paraId="25B45F47" w14:textId="77777777" w:rsidR="003F36EC" w:rsidRPr="0071699D" w:rsidRDefault="003F36EC" w:rsidP="003F36EC">
      <w:pPr>
        <w:autoSpaceDE w:val="0"/>
        <w:autoSpaceDN w:val="0"/>
        <w:adjustRightInd w:val="0"/>
        <w:jc w:val="both"/>
        <w:rPr>
          <w:rFonts w:ascii="Arial" w:hAnsi="Arial" w:cs="Arial"/>
          <w:b/>
          <w:color w:val="000000"/>
        </w:rPr>
      </w:pPr>
      <w:r w:rsidRPr="0071699D">
        <w:rPr>
          <w:rFonts w:ascii="Arial" w:hAnsi="Arial" w:cs="Arial"/>
          <w:b/>
        </w:rPr>
        <w:t>8.1.</w:t>
      </w:r>
      <w:r w:rsidRPr="0071699D">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13B7F087" w14:textId="77777777" w:rsidR="003F36EC" w:rsidRPr="0071699D" w:rsidRDefault="003F36EC" w:rsidP="003F36EC">
      <w:pPr>
        <w:autoSpaceDE w:val="0"/>
        <w:autoSpaceDN w:val="0"/>
        <w:adjustRightInd w:val="0"/>
        <w:jc w:val="both"/>
        <w:rPr>
          <w:rFonts w:ascii="Arial" w:hAnsi="Arial" w:cs="Arial"/>
          <w:b/>
          <w:color w:val="000000"/>
        </w:rPr>
      </w:pPr>
    </w:p>
    <w:p w14:paraId="1293145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8.2.</w:t>
      </w:r>
      <w:r w:rsidRPr="0071699D">
        <w:rPr>
          <w:rFonts w:ascii="Arial" w:hAnsi="Arial" w:cs="Arial"/>
          <w:color w:val="000000"/>
        </w:rPr>
        <w:t xml:space="preserve"> Para restabelecer a relação que </w:t>
      </w:r>
      <w:proofErr w:type="gramStart"/>
      <w:r w:rsidRPr="0071699D">
        <w:rPr>
          <w:rFonts w:ascii="Arial" w:hAnsi="Arial" w:cs="Arial"/>
          <w:color w:val="000000"/>
        </w:rPr>
        <w:t>as parte</w:t>
      </w:r>
      <w:proofErr w:type="gramEnd"/>
      <w:r w:rsidRPr="0071699D">
        <w:rPr>
          <w:rFonts w:ascii="Arial" w:hAnsi="Arial" w:cs="Arial"/>
          <w:color w:val="000000"/>
        </w:rPr>
        <w:t xml:space="preserv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2F7FB794" w14:textId="77777777" w:rsidR="003F36EC" w:rsidRPr="0071699D" w:rsidRDefault="003F36EC" w:rsidP="003F36EC">
      <w:pPr>
        <w:overflowPunct w:val="0"/>
        <w:autoSpaceDE w:val="0"/>
        <w:autoSpaceDN w:val="0"/>
        <w:adjustRightInd w:val="0"/>
        <w:jc w:val="both"/>
        <w:textAlignment w:val="baseline"/>
        <w:rPr>
          <w:rFonts w:ascii="Arial" w:hAnsi="Arial" w:cs="Arial"/>
          <w:b/>
          <w:color w:val="000000"/>
        </w:rPr>
      </w:pPr>
    </w:p>
    <w:p w14:paraId="51B2732B" w14:textId="77777777" w:rsidR="003F36EC" w:rsidRPr="0071699D" w:rsidRDefault="003F36EC" w:rsidP="003F36EC">
      <w:pPr>
        <w:overflowPunct w:val="0"/>
        <w:autoSpaceDE w:val="0"/>
        <w:autoSpaceDN w:val="0"/>
        <w:adjustRightInd w:val="0"/>
        <w:jc w:val="both"/>
        <w:textAlignment w:val="baseline"/>
        <w:rPr>
          <w:rFonts w:ascii="Arial" w:hAnsi="Arial" w:cs="Arial"/>
        </w:rPr>
      </w:pPr>
      <w:r w:rsidRPr="0071699D">
        <w:rPr>
          <w:rFonts w:ascii="Arial" w:hAnsi="Arial" w:cs="Arial"/>
          <w:b/>
          <w:color w:val="000000"/>
        </w:rPr>
        <w:t>8.3.</w:t>
      </w:r>
      <w:r w:rsidRPr="0071699D">
        <w:rPr>
          <w:rFonts w:ascii="Arial" w:hAnsi="Arial" w:cs="Arial"/>
          <w:color w:val="000000"/>
        </w:rPr>
        <w:t xml:space="preserve"> A comprovação do desequilíbrio econômico-financeiro deverá ser feita acompanhada de </w:t>
      </w:r>
      <w:r w:rsidRPr="0071699D">
        <w:rPr>
          <w:rFonts w:ascii="Arial" w:hAnsi="Arial" w:cs="Arial"/>
        </w:rPr>
        <w:t>demonstração analítica da variação dos componentes do custo do contrato, devidamente justificada</w:t>
      </w:r>
      <w:r w:rsidRPr="0071699D">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1699D">
        <w:rPr>
          <w:rFonts w:ascii="Arial" w:hAnsi="Arial" w:cs="Arial"/>
        </w:rPr>
        <w:t xml:space="preserve">sempre mediante requerimento fundamentado e após autorização expressa do Município de </w:t>
      </w:r>
      <w:proofErr w:type="spellStart"/>
      <w:r w:rsidRPr="0071699D">
        <w:rPr>
          <w:rFonts w:ascii="Arial" w:hAnsi="Arial" w:cs="Arial"/>
        </w:rPr>
        <w:t>Itambaracá</w:t>
      </w:r>
      <w:proofErr w:type="spellEnd"/>
      <w:r w:rsidRPr="0071699D">
        <w:rPr>
          <w:rFonts w:ascii="Arial" w:hAnsi="Arial" w:cs="Arial"/>
        </w:rPr>
        <w:t>, nos termos do art. 65, da Lei nº 8.666/93.</w:t>
      </w:r>
    </w:p>
    <w:p w14:paraId="45F9209F"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8.4</w:t>
      </w:r>
      <w:r w:rsidRPr="0071699D">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165521A" w14:textId="77777777" w:rsidR="003F36EC" w:rsidRPr="0071699D" w:rsidRDefault="003F36EC" w:rsidP="003F36EC">
      <w:pPr>
        <w:tabs>
          <w:tab w:val="num" w:pos="0"/>
          <w:tab w:val="left" w:pos="4111"/>
        </w:tabs>
        <w:jc w:val="both"/>
        <w:rPr>
          <w:rFonts w:ascii="Arial" w:hAnsi="Arial" w:cs="Arial"/>
          <w:b/>
        </w:rPr>
      </w:pPr>
    </w:p>
    <w:p w14:paraId="270B56DC" w14:textId="77777777" w:rsidR="003F36EC" w:rsidRPr="0071699D" w:rsidRDefault="003F36EC" w:rsidP="003F36EC">
      <w:pPr>
        <w:tabs>
          <w:tab w:val="num" w:pos="0"/>
          <w:tab w:val="left" w:pos="4111"/>
        </w:tabs>
        <w:jc w:val="both"/>
        <w:rPr>
          <w:rFonts w:ascii="Arial" w:hAnsi="Arial" w:cs="Arial"/>
          <w:b/>
        </w:rPr>
      </w:pPr>
      <w:r w:rsidRPr="0071699D">
        <w:rPr>
          <w:rFonts w:ascii="Arial" w:hAnsi="Arial" w:cs="Arial"/>
          <w:b/>
        </w:rPr>
        <w:t>CLÁUSULA NONA</w:t>
      </w:r>
      <w:r w:rsidRPr="0071699D">
        <w:rPr>
          <w:rFonts w:ascii="Arial" w:hAnsi="Arial" w:cs="Arial"/>
          <w:b/>
          <w:u w:val="single"/>
        </w:rPr>
        <w:t>:</w:t>
      </w:r>
      <w:r w:rsidRPr="0071699D">
        <w:rPr>
          <w:rFonts w:ascii="Arial" w:hAnsi="Arial" w:cs="Arial"/>
          <w:b/>
        </w:rPr>
        <w:t xml:space="preserve"> </w:t>
      </w:r>
      <w:r w:rsidRPr="0071699D">
        <w:rPr>
          <w:rFonts w:ascii="Arial" w:hAnsi="Arial" w:cs="Arial"/>
          <w:b/>
          <w:color w:val="000000"/>
          <w:u w:val="single"/>
        </w:rPr>
        <w:t xml:space="preserve">Da Revisão, Do Cancelamento dos Preços Registrados </w:t>
      </w:r>
      <w:r w:rsidRPr="0071699D">
        <w:rPr>
          <w:rFonts w:ascii="Arial" w:hAnsi="Arial" w:cs="Arial"/>
          <w:b/>
          <w:u w:val="single"/>
        </w:rPr>
        <w:t>e Do Cancelamento do Registro de Preços</w:t>
      </w:r>
    </w:p>
    <w:p w14:paraId="790FFE3A" w14:textId="77777777" w:rsidR="003F36EC" w:rsidRPr="0071699D" w:rsidRDefault="003F36EC" w:rsidP="003F36EC">
      <w:pPr>
        <w:autoSpaceDE w:val="0"/>
        <w:autoSpaceDN w:val="0"/>
        <w:adjustRightInd w:val="0"/>
        <w:jc w:val="both"/>
        <w:rPr>
          <w:rFonts w:ascii="Arial" w:hAnsi="Arial" w:cs="Arial"/>
          <w:b/>
          <w:color w:val="000000"/>
        </w:rPr>
      </w:pPr>
    </w:p>
    <w:p w14:paraId="7598E746"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9.1. </w:t>
      </w:r>
      <w:r w:rsidRPr="0071699D">
        <w:rPr>
          <w:rFonts w:ascii="Arial" w:hAnsi="Arial" w:cs="Arial"/>
          <w:color w:val="00000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05ED55C1" w14:textId="77777777" w:rsidR="003F36EC" w:rsidRPr="0071699D" w:rsidRDefault="003F36EC" w:rsidP="003F36EC">
      <w:pPr>
        <w:autoSpaceDE w:val="0"/>
        <w:autoSpaceDN w:val="0"/>
        <w:adjustRightInd w:val="0"/>
        <w:jc w:val="both"/>
        <w:rPr>
          <w:rFonts w:ascii="Arial" w:hAnsi="Arial" w:cs="Arial"/>
          <w:b/>
          <w:color w:val="000000"/>
        </w:rPr>
      </w:pPr>
    </w:p>
    <w:p w14:paraId="7CFF812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9.2.</w:t>
      </w:r>
      <w:r w:rsidRPr="0071699D">
        <w:rPr>
          <w:rFonts w:ascii="Arial" w:hAnsi="Arial" w:cs="Arial"/>
          <w:color w:val="00000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710BF17D" w14:textId="77777777" w:rsidR="003F36EC" w:rsidRPr="0071699D" w:rsidRDefault="003F36EC" w:rsidP="003F36EC">
      <w:pPr>
        <w:autoSpaceDE w:val="0"/>
        <w:autoSpaceDN w:val="0"/>
        <w:adjustRightInd w:val="0"/>
        <w:jc w:val="both"/>
        <w:rPr>
          <w:rFonts w:ascii="Arial" w:hAnsi="Arial" w:cs="Arial"/>
          <w:b/>
          <w:color w:val="000000"/>
        </w:rPr>
      </w:pPr>
    </w:p>
    <w:p w14:paraId="723C4DB4"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9.3</w:t>
      </w:r>
      <w:r w:rsidRPr="0071699D">
        <w:rPr>
          <w:rFonts w:ascii="Arial" w:hAnsi="Arial" w:cs="Arial"/>
          <w:color w:val="000000"/>
        </w:rPr>
        <w:t>. Os preços praticados na execução da Ata de Registro de Preços terão como referência os preços praticados pelo mercado, não podendo ser superiores aos comercializados e nem incompatíveis com o de mercado.</w:t>
      </w:r>
    </w:p>
    <w:p w14:paraId="0E7DF7FE" w14:textId="77777777" w:rsidR="003F36EC" w:rsidRPr="0071699D" w:rsidRDefault="003F36EC" w:rsidP="003F36EC">
      <w:pPr>
        <w:overflowPunct w:val="0"/>
        <w:autoSpaceDE w:val="0"/>
        <w:autoSpaceDN w:val="0"/>
        <w:adjustRightInd w:val="0"/>
        <w:jc w:val="both"/>
        <w:textAlignment w:val="baseline"/>
        <w:rPr>
          <w:rFonts w:ascii="Arial" w:hAnsi="Arial" w:cs="Arial"/>
          <w:b/>
          <w:color w:val="000000"/>
        </w:rPr>
      </w:pPr>
    </w:p>
    <w:p w14:paraId="119F79A8" w14:textId="77777777" w:rsidR="003F36EC" w:rsidRPr="0071699D" w:rsidRDefault="003F36EC" w:rsidP="003F36EC">
      <w:pPr>
        <w:overflowPunct w:val="0"/>
        <w:autoSpaceDE w:val="0"/>
        <w:autoSpaceDN w:val="0"/>
        <w:adjustRightInd w:val="0"/>
        <w:jc w:val="both"/>
        <w:textAlignment w:val="baseline"/>
        <w:rPr>
          <w:rFonts w:ascii="Arial" w:hAnsi="Arial" w:cs="Arial"/>
          <w:bCs/>
        </w:rPr>
      </w:pPr>
      <w:r w:rsidRPr="0071699D">
        <w:rPr>
          <w:rFonts w:ascii="Arial" w:hAnsi="Arial" w:cs="Arial"/>
          <w:b/>
          <w:color w:val="000000"/>
        </w:rPr>
        <w:t>9.4.</w:t>
      </w:r>
      <w:r w:rsidRPr="0071699D">
        <w:rPr>
          <w:rFonts w:ascii="Arial" w:hAnsi="Arial" w:cs="Arial"/>
          <w:color w:val="000000"/>
        </w:rPr>
        <w:t xml:space="preserve"> Quando o preço registrado </w:t>
      </w:r>
      <w:proofErr w:type="gramStart"/>
      <w:r w:rsidRPr="0071699D">
        <w:rPr>
          <w:rFonts w:ascii="Arial" w:hAnsi="Arial" w:cs="Arial"/>
          <w:color w:val="000000"/>
        </w:rPr>
        <w:t>tornar-se</w:t>
      </w:r>
      <w:proofErr w:type="gramEnd"/>
      <w:r w:rsidRPr="0071699D">
        <w:rPr>
          <w:rFonts w:ascii="Arial" w:hAnsi="Arial" w:cs="Arial"/>
          <w:color w:val="000000"/>
        </w:rPr>
        <w:t xml:space="preserve"> superior ao praticado no mercado, o Órgão Gerenciador deverá:</w:t>
      </w:r>
    </w:p>
    <w:p w14:paraId="2E0AE638" w14:textId="77777777" w:rsidR="003F36EC" w:rsidRPr="0071699D" w:rsidRDefault="003F36EC" w:rsidP="003F36EC">
      <w:pPr>
        <w:numPr>
          <w:ilvl w:val="0"/>
          <w:numId w:val="1"/>
        </w:numPr>
        <w:overflowPunct w:val="0"/>
        <w:autoSpaceDE w:val="0"/>
        <w:autoSpaceDN w:val="0"/>
        <w:adjustRightInd w:val="0"/>
        <w:jc w:val="both"/>
        <w:textAlignment w:val="baseline"/>
        <w:rPr>
          <w:rFonts w:ascii="Arial" w:hAnsi="Arial" w:cs="Arial"/>
          <w:color w:val="000000"/>
        </w:rPr>
      </w:pPr>
      <w:r w:rsidRPr="0071699D">
        <w:rPr>
          <w:rFonts w:ascii="Arial" w:hAnsi="Arial" w:cs="Arial"/>
          <w:color w:val="000000"/>
        </w:rPr>
        <w:t>Convocar o fornecedor do bem visando à negociação para a redução de preços e sua adequação ao mercado;</w:t>
      </w:r>
    </w:p>
    <w:p w14:paraId="732EB10E" w14:textId="77777777" w:rsidR="003F36EC" w:rsidRPr="0071699D" w:rsidRDefault="003F36EC" w:rsidP="003F36EC">
      <w:pPr>
        <w:numPr>
          <w:ilvl w:val="0"/>
          <w:numId w:val="1"/>
        </w:numPr>
        <w:overflowPunct w:val="0"/>
        <w:autoSpaceDE w:val="0"/>
        <w:autoSpaceDN w:val="0"/>
        <w:adjustRightInd w:val="0"/>
        <w:jc w:val="both"/>
        <w:textAlignment w:val="baseline"/>
        <w:rPr>
          <w:rFonts w:ascii="Arial" w:hAnsi="Arial" w:cs="Arial"/>
          <w:bCs/>
        </w:rPr>
      </w:pPr>
      <w:r w:rsidRPr="0071699D">
        <w:rPr>
          <w:rFonts w:ascii="Arial" w:hAnsi="Arial" w:cs="Arial"/>
          <w:color w:val="000000"/>
        </w:rPr>
        <w:lastRenderedPageBreak/>
        <w:t>Liberar o fornecedor do bem do compromisso assumido, e cancelar o seu registro, quando frustrada a negociação, respeitados os contratos já firmados;</w:t>
      </w:r>
    </w:p>
    <w:p w14:paraId="614B678F" w14:textId="77777777" w:rsidR="003F36EC" w:rsidRPr="0071699D" w:rsidRDefault="003F36EC" w:rsidP="003F36EC">
      <w:pPr>
        <w:numPr>
          <w:ilvl w:val="0"/>
          <w:numId w:val="1"/>
        </w:numPr>
        <w:overflowPunct w:val="0"/>
        <w:autoSpaceDE w:val="0"/>
        <w:autoSpaceDN w:val="0"/>
        <w:adjustRightInd w:val="0"/>
        <w:jc w:val="both"/>
        <w:textAlignment w:val="baseline"/>
        <w:rPr>
          <w:rFonts w:ascii="Arial" w:hAnsi="Arial" w:cs="Arial"/>
          <w:bCs/>
        </w:rPr>
      </w:pPr>
      <w:r w:rsidRPr="0071699D">
        <w:rPr>
          <w:rFonts w:ascii="Arial" w:hAnsi="Arial" w:cs="Arial"/>
          <w:color w:val="000000"/>
        </w:rPr>
        <w:t>Convocar os demais fornecedores, visando igual oportunidade de negociação;</w:t>
      </w:r>
    </w:p>
    <w:p w14:paraId="24D0D45C" w14:textId="77777777" w:rsidR="003F36EC" w:rsidRPr="0071699D" w:rsidRDefault="003F36EC" w:rsidP="003F36EC">
      <w:pPr>
        <w:overflowPunct w:val="0"/>
        <w:autoSpaceDE w:val="0"/>
        <w:autoSpaceDN w:val="0"/>
        <w:adjustRightInd w:val="0"/>
        <w:jc w:val="both"/>
        <w:textAlignment w:val="baseline"/>
        <w:rPr>
          <w:rFonts w:ascii="Arial" w:hAnsi="Arial" w:cs="Arial"/>
          <w:b/>
        </w:rPr>
      </w:pPr>
    </w:p>
    <w:p w14:paraId="7A6F871D" w14:textId="77777777" w:rsidR="003F36EC" w:rsidRPr="0071699D" w:rsidRDefault="003F36EC" w:rsidP="003F36EC">
      <w:pPr>
        <w:overflowPunct w:val="0"/>
        <w:autoSpaceDE w:val="0"/>
        <w:autoSpaceDN w:val="0"/>
        <w:adjustRightInd w:val="0"/>
        <w:jc w:val="both"/>
        <w:textAlignment w:val="baseline"/>
        <w:rPr>
          <w:rFonts w:ascii="Arial" w:hAnsi="Arial" w:cs="Arial"/>
        </w:rPr>
      </w:pPr>
      <w:r w:rsidRPr="0071699D">
        <w:rPr>
          <w:rFonts w:ascii="Arial" w:hAnsi="Arial" w:cs="Arial"/>
          <w:b/>
        </w:rPr>
        <w:t>9.5.</w:t>
      </w:r>
      <w:r w:rsidRPr="0071699D">
        <w:rPr>
          <w:rFonts w:ascii="Arial" w:hAnsi="Arial" w:cs="Arial"/>
        </w:rPr>
        <w:t xml:space="preserve"> </w:t>
      </w:r>
      <w:r w:rsidRPr="0071699D">
        <w:rPr>
          <w:rFonts w:ascii="Arial" w:hAnsi="Arial" w:cs="Arial"/>
          <w:color w:val="000000"/>
        </w:rPr>
        <w:t>Não havendo êxito nas negociações, o órgão gerenciador deverá proceder à revogação da ata de registro de preços, adotando as medidas cabíveis para obtenção da contratação mais vantajosa</w:t>
      </w:r>
      <w:r w:rsidRPr="0071699D">
        <w:rPr>
          <w:rFonts w:ascii="Arial" w:hAnsi="Arial" w:cs="Arial"/>
        </w:rPr>
        <w:t>, publicando ATA COMPLEMENTAR da decisão.</w:t>
      </w:r>
    </w:p>
    <w:p w14:paraId="239F5E7F" w14:textId="77777777" w:rsidR="003F36EC" w:rsidRPr="0071699D" w:rsidRDefault="003F36EC" w:rsidP="003F36EC">
      <w:pPr>
        <w:tabs>
          <w:tab w:val="num" w:pos="0"/>
          <w:tab w:val="left" w:pos="4111"/>
        </w:tabs>
        <w:jc w:val="both"/>
        <w:rPr>
          <w:rFonts w:ascii="Arial" w:hAnsi="Arial" w:cs="Arial"/>
          <w:b/>
          <w:bCs/>
        </w:rPr>
      </w:pPr>
    </w:p>
    <w:p w14:paraId="33F8E476" w14:textId="77777777" w:rsidR="003F36EC" w:rsidRPr="0071699D" w:rsidRDefault="003F36EC" w:rsidP="003F36EC">
      <w:pPr>
        <w:tabs>
          <w:tab w:val="num" w:pos="0"/>
          <w:tab w:val="left" w:pos="4111"/>
        </w:tabs>
        <w:jc w:val="both"/>
        <w:rPr>
          <w:rFonts w:ascii="Arial" w:hAnsi="Arial" w:cs="Arial"/>
          <w:b/>
          <w:color w:val="000000"/>
        </w:rPr>
      </w:pPr>
      <w:r w:rsidRPr="0071699D">
        <w:rPr>
          <w:rFonts w:ascii="Arial" w:hAnsi="Arial" w:cs="Arial"/>
          <w:b/>
          <w:bCs/>
        </w:rPr>
        <w:t>9.6. O detentor do Registro de Preços fica obrigado a informar a Secretaria Municipal Administração Geral, caso os produtos registrados sofram diminuições de preços, para que o Registro seja atualizado.</w:t>
      </w:r>
    </w:p>
    <w:p w14:paraId="6E6150CA" w14:textId="77777777" w:rsidR="003F36EC" w:rsidRPr="0071699D" w:rsidRDefault="003F36EC" w:rsidP="003F36EC">
      <w:pPr>
        <w:autoSpaceDE w:val="0"/>
        <w:autoSpaceDN w:val="0"/>
        <w:adjustRightInd w:val="0"/>
        <w:jc w:val="both"/>
        <w:rPr>
          <w:rFonts w:ascii="Arial" w:hAnsi="Arial" w:cs="Arial"/>
          <w:b/>
        </w:rPr>
      </w:pPr>
    </w:p>
    <w:p w14:paraId="266551FE" w14:textId="77777777" w:rsidR="003F36EC" w:rsidRPr="0071699D" w:rsidRDefault="003F36EC" w:rsidP="003F36EC">
      <w:pPr>
        <w:tabs>
          <w:tab w:val="num" w:pos="0"/>
          <w:tab w:val="left" w:pos="4111"/>
        </w:tabs>
        <w:jc w:val="both"/>
        <w:rPr>
          <w:rFonts w:ascii="Arial" w:hAnsi="Arial" w:cs="Arial"/>
        </w:rPr>
      </w:pPr>
      <w:r w:rsidRPr="0071699D">
        <w:rPr>
          <w:rFonts w:ascii="Arial" w:hAnsi="Arial" w:cs="Arial"/>
          <w:b/>
        </w:rPr>
        <w:t>9.7.</w:t>
      </w:r>
      <w:r w:rsidRPr="0071699D">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18073373" w14:textId="77777777" w:rsidR="003F36EC" w:rsidRPr="0071699D" w:rsidRDefault="003F36EC" w:rsidP="003F36EC">
      <w:pPr>
        <w:tabs>
          <w:tab w:val="num" w:pos="0"/>
          <w:tab w:val="left" w:pos="4111"/>
        </w:tabs>
        <w:jc w:val="both"/>
        <w:rPr>
          <w:rFonts w:ascii="Arial" w:hAnsi="Arial" w:cs="Arial"/>
          <w:b/>
          <w:color w:val="000000"/>
        </w:rPr>
      </w:pPr>
    </w:p>
    <w:p w14:paraId="674D82C4" w14:textId="77777777" w:rsidR="003F36EC" w:rsidRPr="0071699D" w:rsidRDefault="003F36EC" w:rsidP="003F36EC">
      <w:pPr>
        <w:tabs>
          <w:tab w:val="num" w:pos="0"/>
          <w:tab w:val="left" w:pos="4111"/>
        </w:tabs>
        <w:jc w:val="both"/>
        <w:rPr>
          <w:rFonts w:ascii="Arial" w:hAnsi="Arial" w:cs="Arial"/>
          <w:color w:val="000000"/>
        </w:rPr>
      </w:pPr>
      <w:r w:rsidRPr="0071699D">
        <w:rPr>
          <w:rFonts w:ascii="Arial" w:hAnsi="Arial" w:cs="Arial"/>
          <w:b/>
          <w:color w:val="000000"/>
        </w:rPr>
        <w:t xml:space="preserve">9.8. </w:t>
      </w:r>
      <w:r w:rsidRPr="0071699D">
        <w:rPr>
          <w:rFonts w:ascii="Arial" w:hAnsi="Arial" w:cs="Arial"/>
          <w:color w:val="000000"/>
        </w:rPr>
        <w:t>Conforme Artigo 20 do Decreto nº 7.892/13, o fornecedor do bem terá seu preço registrado cancelado quando:</w:t>
      </w:r>
    </w:p>
    <w:p w14:paraId="239E77B1" w14:textId="77777777" w:rsidR="003F36EC" w:rsidRPr="0071699D" w:rsidRDefault="003F36EC" w:rsidP="003F36EC">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1699D">
        <w:rPr>
          <w:rFonts w:ascii="Arial" w:hAnsi="Arial" w:cs="Arial"/>
          <w:color w:val="000000"/>
          <w:sz w:val="24"/>
          <w:szCs w:val="24"/>
          <w:lang w:eastAsia="pt-BR"/>
        </w:rPr>
        <w:t>Descumprir as condições da ata de registro de preços;</w:t>
      </w:r>
    </w:p>
    <w:p w14:paraId="116276A7" w14:textId="77777777" w:rsidR="003F36EC" w:rsidRPr="0071699D" w:rsidRDefault="003F36EC" w:rsidP="003F36E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699D">
        <w:rPr>
          <w:rFonts w:ascii="Arial" w:hAnsi="Arial" w:cs="Arial"/>
          <w:color w:val="000000"/>
          <w:sz w:val="24"/>
          <w:szCs w:val="24"/>
          <w:lang w:eastAsia="pt-BR"/>
        </w:rPr>
        <w:t>Não retirar a Nota de Empenho ou instrumento equivalente no prazo estabelecido pela Administração, sem justificativa aceitável;</w:t>
      </w:r>
    </w:p>
    <w:p w14:paraId="096EA4BC" w14:textId="77777777" w:rsidR="003F36EC" w:rsidRPr="0071699D" w:rsidRDefault="003F36EC" w:rsidP="003F36E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699D">
        <w:rPr>
          <w:rFonts w:ascii="Arial" w:hAnsi="Arial" w:cs="Arial"/>
          <w:color w:val="000000"/>
          <w:sz w:val="24"/>
          <w:szCs w:val="24"/>
          <w:lang w:eastAsia="pt-BR"/>
        </w:rPr>
        <w:t>Não aceitar reduzir o seu preço registrado, na hipótese deste se tornar superior àqueles praticados no mercado;</w:t>
      </w:r>
    </w:p>
    <w:p w14:paraId="74B27F62" w14:textId="77777777" w:rsidR="003F36EC" w:rsidRPr="0071699D" w:rsidRDefault="003F36EC" w:rsidP="003F36E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1699D">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7ECDD08D" w14:textId="77777777" w:rsidR="003F36EC" w:rsidRPr="0071699D" w:rsidRDefault="003F36EC" w:rsidP="003F36EC">
      <w:pPr>
        <w:tabs>
          <w:tab w:val="left" w:pos="142"/>
        </w:tabs>
        <w:jc w:val="both"/>
        <w:rPr>
          <w:rFonts w:ascii="Arial" w:hAnsi="Arial" w:cs="Arial"/>
          <w:b/>
          <w:color w:val="000000"/>
        </w:rPr>
      </w:pPr>
    </w:p>
    <w:p w14:paraId="38C6BE77" w14:textId="77777777" w:rsidR="003F36EC" w:rsidRPr="0071699D" w:rsidRDefault="003F36EC" w:rsidP="003F36EC">
      <w:pPr>
        <w:jc w:val="both"/>
        <w:rPr>
          <w:rFonts w:ascii="Arial" w:hAnsi="Arial" w:cs="Arial"/>
          <w:lang w:val="x-none" w:eastAsia="x-none"/>
        </w:rPr>
      </w:pPr>
      <w:r w:rsidRPr="0071699D">
        <w:rPr>
          <w:rFonts w:ascii="Arial" w:hAnsi="Arial" w:cs="Arial"/>
          <w:b/>
          <w:color w:val="000000"/>
          <w:lang w:eastAsia="x-none"/>
        </w:rPr>
        <w:t>9</w:t>
      </w:r>
      <w:r w:rsidRPr="0071699D">
        <w:rPr>
          <w:rFonts w:ascii="Arial" w:hAnsi="Arial" w:cs="Arial"/>
          <w:b/>
          <w:color w:val="000000"/>
          <w:lang w:val="x-none" w:eastAsia="x-none"/>
        </w:rPr>
        <w:t>.</w:t>
      </w:r>
      <w:r w:rsidRPr="0071699D">
        <w:rPr>
          <w:rFonts w:ascii="Arial" w:hAnsi="Arial" w:cs="Arial"/>
          <w:b/>
          <w:color w:val="000000"/>
          <w:lang w:eastAsia="x-none"/>
        </w:rPr>
        <w:t>9</w:t>
      </w:r>
      <w:r w:rsidRPr="0071699D">
        <w:rPr>
          <w:rFonts w:ascii="Arial" w:hAnsi="Arial" w:cs="Arial"/>
          <w:b/>
          <w:color w:val="000000"/>
          <w:lang w:val="x-none" w:eastAsia="x-none"/>
        </w:rPr>
        <w:t xml:space="preserve">. </w:t>
      </w:r>
      <w:r w:rsidRPr="0071699D">
        <w:rPr>
          <w:rFonts w:ascii="Arial" w:hAnsi="Arial" w:cs="Arial"/>
          <w:color w:val="000000"/>
          <w:lang w:eastAsia="x-none"/>
        </w:rPr>
        <w:t>Conforme Artigo 21 do Decreto Federal nº 7.892/13, o</w:t>
      </w:r>
      <w:r w:rsidRPr="0071699D">
        <w:rPr>
          <w:rFonts w:ascii="Arial"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3B859DD8" w14:textId="77777777" w:rsidR="003F36EC" w:rsidRPr="0071699D" w:rsidRDefault="003F36EC" w:rsidP="003F36EC">
      <w:pPr>
        <w:numPr>
          <w:ilvl w:val="0"/>
          <w:numId w:val="2"/>
        </w:numPr>
        <w:jc w:val="both"/>
        <w:rPr>
          <w:rFonts w:ascii="Arial" w:hAnsi="Arial" w:cs="Arial"/>
          <w:lang w:val="x-none" w:eastAsia="x-none"/>
        </w:rPr>
      </w:pPr>
      <w:r w:rsidRPr="0071699D">
        <w:rPr>
          <w:rFonts w:ascii="Arial" w:hAnsi="Arial" w:cs="Arial"/>
          <w:color w:val="000000"/>
          <w:lang w:val="x-none" w:eastAsia="x-none"/>
        </w:rPr>
        <w:t>por razão de interesse público; ou</w:t>
      </w:r>
    </w:p>
    <w:p w14:paraId="10052D4E" w14:textId="77777777" w:rsidR="003F36EC" w:rsidRPr="0071699D" w:rsidRDefault="003F36EC" w:rsidP="003F36EC">
      <w:pPr>
        <w:numPr>
          <w:ilvl w:val="0"/>
          <w:numId w:val="2"/>
        </w:numPr>
        <w:jc w:val="both"/>
        <w:rPr>
          <w:rFonts w:ascii="Arial" w:hAnsi="Arial" w:cs="Arial"/>
          <w:lang w:val="x-none" w:eastAsia="x-none"/>
        </w:rPr>
      </w:pPr>
      <w:r w:rsidRPr="0071699D">
        <w:rPr>
          <w:rFonts w:ascii="Arial" w:hAnsi="Arial" w:cs="Arial"/>
          <w:color w:val="000000"/>
          <w:lang w:val="x-none" w:eastAsia="x-none"/>
        </w:rPr>
        <w:t>a pedido do fornecedor. </w:t>
      </w:r>
    </w:p>
    <w:p w14:paraId="31A7C7E7" w14:textId="77777777" w:rsidR="003F36EC" w:rsidRPr="0071699D" w:rsidRDefault="003F36EC" w:rsidP="003F36EC">
      <w:pPr>
        <w:tabs>
          <w:tab w:val="left" w:pos="142"/>
        </w:tabs>
        <w:jc w:val="both"/>
        <w:rPr>
          <w:rFonts w:ascii="Arial" w:hAnsi="Arial" w:cs="Arial"/>
          <w:b/>
          <w:color w:val="000000"/>
        </w:rPr>
      </w:pPr>
    </w:p>
    <w:p w14:paraId="0CACB619" w14:textId="77777777" w:rsidR="003F36EC" w:rsidRPr="0071699D" w:rsidRDefault="003F36EC" w:rsidP="003F36EC">
      <w:pPr>
        <w:tabs>
          <w:tab w:val="left" w:pos="142"/>
        </w:tabs>
        <w:jc w:val="both"/>
        <w:rPr>
          <w:rFonts w:ascii="Arial" w:hAnsi="Arial" w:cs="Arial"/>
          <w:color w:val="000000"/>
        </w:rPr>
      </w:pPr>
      <w:r w:rsidRPr="0071699D">
        <w:rPr>
          <w:rFonts w:ascii="Arial" w:hAnsi="Arial" w:cs="Arial"/>
          <w:b/>
          <w:color w:val="000000"/>
        </w:rPr>
        <w:t>9.10.</w:t>
      </w:r>
      <w:r w:rsidRPr="0071699D">
        <w:rPr>
          <w:rFonts w:ascii="Arial" w:hAnsi="Arial" w:cs="Arial"/>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14:paraId="58D29401" w14:textId="77777777" w:rsidR="003F36EC" w:rsidRPr="0071699D" w:rsidRDefault="003F36EC" w:rsidP="003F36EC">
      <w:pPr>
        <w:tabs>
          <w:tab w:val="num" w:pos="0"/>
          <w:tab w:val="left" w:pos="4111"/>
        </w:tabs>
        <w:jc w:val="both"/>
        <w:rPr>
          <w:rFonts w:ascii="Arial" w:hAnsi="Arial" w:cs="Arial"/>
          <w:color w:val="000000"/>
        </w:rPr>
      </w:pPr>
    </w:p>
    <w:p w14:paraId="2184C9AD" w14:textId="77777777" w:rsidR="003F36EC" w:rsidRPr="0071699D" w:rsidRDefault="003F36EC" w:rsidP="003F36EC">
      <w:pPr>
        <w:autoSpaceDE w:val="0"/>
        <w:autoSpaceDN w:val="0"/>
        <w:adjustRightInd w:val="0"/>
        <w:jc w:val="both"/>
        <w:rPr>
          <w:rFonts w:ascii="Arial" w:hAnsi="Arial" w:cs="Arial"/>
          <w:color w:val="000000"/>
          <w:u w:val="single"/>
        </w:rPr>
      </w:pPr>
      <w:r w:rsidRPr="0071699D">
        <w:rPr>
          <w:rFonts w:ascii="Arial" w:hAnsi="Arial" w:cs="Arial"/>
          <w:b/>
          <w:bCs/>
          <w:color w:val="000000"/>
        </w:rPr>
        <w:t>CLÁUSULA DÉCIMA</w:t>
      </w:r>
      <w:r w:rsidRPr="0071699D">
        <w:rPr>
          <w:rFonts w:ascii="Arial" w:hAnsi="Arial" w:cs="Arial"/>
          <w:b/>
          <w:bCs/>
          <w:color w:val="000000"/>
          <w:u w:val="single"/>
        </w:rPr>
        <w:t xml:space="preserve"> - Das Penalidades para o Caso de Inadimplemento Contratual </w:t>
      </w:r>
    </w:p>
    <w:p w14:paraId="7E39A71E" w14:textId="77777777" w:rsidR="003F36EC" w:rsidRPr="0071699D" w:rsidRDefault="003F36EC" w:rsidP="003F36EC">
      <w:pPr>
        <w:autoSpaceDE w:val="0"/>
        <w:autoSpaceDN w:val="0"/>
        <w:adjustRightInd w:val="0"/>
        <w:jc w:val="both"/>
        <w:rPr>
          <w:rFonts w:ascii="Arial" w:hAnsi="Arial" w:cs="Arial"/>
          <w:b/>
          <w:bCs/>
          <w:color w:val="000000"/>
        </w:rPr>
      </w:pPr>
    </w:p>
    <w:p w14:paraId="04CD2FB9"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10.1.</w:t>
      </w:r>
      <w:r w:rsidRPr="0071699D">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4EAC8F91" w14:textId="77777777" w:rsidR="003F36EC" w:rsidRPr="0071699D" w:rsidRDefault="003F36EC" w:rsidP="003F36EC">
      <w:pPr>
        <w:autoSpaceDE w:val="0"/>
        <w:autoSpaceDN w:val="0"/>
        <w:adjustRightInd w:val="0"/>
        <w:jc w:val="both"/>
        <w:rPr>
          <w:rFonts w:ascii="Arial" w:hAnsi="Arial" w:cs="Arial"/>
          <w:color w:val="000000"/>
        </w:rPr>
      </w:pPr>
    </w:p>
    <w:p w14:paraId="4D0C92D4" w14:textId="77777777" w:rsidR="003F36EC" w:rsidRPr="0071699D" w:rsidRDefault="003F36EC" w:rsidP="003F36EC">
      <w:pPr>
        <w:numPr>
          <w:ilvl w:val="0"/>
          <w:numId w:val="4"/>
        </w:numPr>
        <w:autoSpaceDE w:val="0"/>
        <w:autoSpaceDN w:val="0"/>
        <w:adjustRightInd w:val="0"/>
        <w:spacing w:after="158"/>
        <w:jc w:val="both"/>
        <w:rPr>
          <w:rFonts w:ascii="Arial" w:hAnsi="Arial" w:cs="Arial"/>
          <w:color w:val="000000"/>
        </w:rPr>
      </w:pPr>
      <w:r w:rsidRPr="0071699D">
        <w:rPr>
          <w:rFonts w:ascii="Arial" w:hAnsi="Arial" w:cs="Arial"/>
          <w:b/>
          <w:bCs/>
          <w:color w:val="000000"/>
        </w:rPr>
        <w:t xml:space="preserve">a) </w:t>
      </w:r>
      <w:r w:rsidRPr="0071699D">
        <w:rPr>
          <w:rFonts w:ascii="Arial" w:hAnsi="Arial" w:cs="Arial"/>
          <w:bCs/>
          <w:color w:val="000000"/>
        </w:rPr>
        <w:t>Advertência;</w:t>
      </w:r>
      <w:r w:rsidRPr="0071699D">
        <w:rPr>
          <w:rFonts w:ascii="Arial" w:hAnsi="Arial" w:cs="Arial"/>
          <w:b/>
          <w:bCs/>
          <w:color w:val="000000"/>
        </w:rPr>
        <w:t xml:space="preserve"> </w:t>
      </w:r>
    </w:p>
    <w:p w14:paraId="7669B118" w14:textId="77777777" w:rsidR="003F36EC" w:rsidRPr="0071699D" w:rsidRDefault="003F36EC" w:rsidP="003F36EC">
      <w:pPr>
        <w:numPr>
          <w:ilvl w:val="0"/>
          <w:numId w:val="4"/>
        </w:numPr>
        <w:autoSpaceDE w:val="0"/>
        <w:autoSpaceDN w:val="0"/>
        <w:adjustRightInd w:val="0"/>
        <w:spacing w:after="158"/>
        <w:jc w:val="both"/>
        <w:rPr>
          <w:rFonts w:ascii="Arial" w:hAnsi="Arial" w:cs="Arial"/>
          <w:color w:val="000000"/>
        </w:rPr>
      </w:pPr>
      <w:r w:rsidRPr="0071699D">
        <w:rPr>
          <w:rFonts w:ascii="Arial" w:hAnsi="Arial" w:cs="Arial"/>
          <w:b/>
          <w:bCs/>
          <w:color w:val="000000"/>
        </w:rPr>
        <w:t xml:space="preserve">b) </w:t>
      </w:r>
      <w:r w:rsidRPr="0071699D">
        <w:rPr>
          <w:rFonts w:ascii="Arial" w:hAnsi="Arial" w:cs="Arial"/>
          <w:color w:val="000000"/>
        </w:rPr>
        <w:t xml:space="preserve">Suspensão temporária de participação em licitação e impedimento de contratar com a Administração Municipal por prazo não superior a dois anos; ou; </w:t>
      </w:r>
    </w:p>
    <w:p w14:paraId="4FBBDD01" w14:textId="77777777" w:rsidR="003F36EC" w:rsidRPr="0071699D" w:rsidRDefault="003F36EC" w:rsidP="003F36EC">
      <w:pPr>
        <w:numPr>
          <w:ilvl w:val="0"/>
          <w:numId w:val="4"/>
        </w:numPr>
        <w:autoSpaceDE w:val="0"/>
        <w:autoSpaceDN w:val="0"/>
        <w:adjustRightInd w:val="0"/>
        <w:jc w:val="both"/>
        <w:rPr>
          <w:rFonts w:ascii="Arial" w:hAnsi="Arial" w:cs="Arial"/>
          <w:color w:val="000000"/>
        </w:rPr>
      </w:pPr>
      <w:r w:rsidRPr="0071699D">
        <w:rPr>
          <w:rFonts w:ascii="Arial" w:hAnsi="Arial" w:cs="Arial"/>
          <w:b/>
          <w:bCs/>
          <w:color w:val="000000"/>
        </w:rPr>
        <w:lastRenderedPageBreak/>
        <w:t xml:space="preserve">c) </w:t>
      </w:r>
      <w:r w:rsidRPr="0071699D">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51A4FCB" w14:textId="77777777" w:rsidR="003F36EC" w:rsidRPr="0071699D" w:rsidRDefault="003F36EC" w:rsidP="003F36EC">
      <w:pPr>
        <w:autoSpaceDE w:val="0"/>
        <w:autoSpaceDN w:val="0"/>
        <w:adjustRightInd w:val="0"/>
        <w:spacing w:after="157"/>
        <w:jc w:val="both"/>
        <w:rPr>
          <w:rFonts w:ascii="Arial" w:hAnsi="Arial" w:cs="Arial"/>
          <w:b/>
          <w:color w:val="000000"/>
        </w:rPr>
      </w:pPr>
    </w:p>
    <w:p w14:paraId="0D74162F" w14:textId="77777777" w:rsidR="003F36EC" w:rsidRPr="0071699D" w:rsidRDefault="003F36EC" w:rsidP="003F36EC">
      <w:pPr>
        <w:autoSpaceDE w:val="0"/>
        <w:autoSpaceDN w:val="0"/>
        <w:adjustRightInd w:val="0"/>
        <w:spacing w:after="157"/>
        <w:jc w:val="both"/>
        <w:rPr>
          <w:rFonts w:ascii="Arial" w:hAnsi="Arial" w:cs="Arial"/>
          <w:color w:val="000000"/>
        </w:rPr>
      </w:pPr>
      <w:r w:rsidRPr="0071699D">
        <w:rPr>
          <w:rFonts w:ascii="Arial" w:hAnsi="Arial" w:cs="Arial"/>
          <w:b/>
          <w:color w:val="000000"/>
        </w:rPr>
        <w:t>10.2.</w:t>
      </w:r>
      <w:r w:rsidRPr="0071699D">
        <w:rPr>
          <w:rFonts w:ascii="Arial" w:hAnsi="Arial" w:cs="Arial"/>
          <w:color w:val="000000"/>
        </w:rPr>
        <w:t xml:space="preserve"> Poderá ser aplicada a sanção de advertência nas seguintes condições: </w:t>
      </w:r>
    </w:p>
    <w:p w14:paraId="3983D13B" w14:textId="77777777" w:rsidR="003F36EC" w:rsidRPr="0071699D" w:rsidRDefault="003F36EC" w:rsidP="003F36EC">
      <w:pPr>
        <w:autoSpaceDE w:val="0"/>
        <w:autoSpaceDN w:val="0"/>
        <w:adjustRightInd w:val="0"/>
        <w:spacing w:after="157"/>
        <w:jc w:val="both"/>
        <w:rPr>
          <w:rFonts w:ascii="Arial" w:hAnsi="Arial" w:cs="Arial"/>
          <w:color w:val="000000"/>
        </w:rPr>
      </w:pPr>
      <w:r w:rsidRPr="0071699D">
        <w:rPr>
          <w:rFonts w:ascii="Arial" w:hAnsi="Arial" w:cs="Arial"/>
          <w:b/>
          <w:color w:val="000000"/>
        </w:rPr>
        <w:t>10.2.1.</w:t>
      </w:r>
      <w:r w:rsidRPr="0071699D">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10FE9B34"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10.2.2.</w:t>
      </w:r>
      <w:r w:rsidRPr="0071699D">
        <w:rPr>
          <w:rFonts w:ascii="Arial" w:hAnsi="Arial" w:cs="Arial"/>
          <w:color w:val="000000"/>
        </w:rPr>
        <w:t xml:space="preserve"> Outras ocorrências que possam acarretar transtornos desde que não caiba a aplicação de sanção mais grave. </w:t>
      </w:r>
    </w:p>
    <w:p w14:paraId="1294DA68" w14:textId="77777777" w:rsidR="003F36EC" w:rsidRPr="0071699D" w:rsidRDefault="003F36EC" w:rsidP="003F36EC">
      <w:pPr>
        <w:numPr>
          <w:ilvl w:val="0"/>
          <w:numId w:val="5"/>
        </w:numPr>
        <w:autoSpaceDE w:val="0"/>
        <w:autoSpaceDN w:val="0"/>
        <w:adjustRightInd w:val="0"/>
        <w:jc w:val="both"/>
        <w:rPr>
          <w:rFonts w:ascii="Arial" w:hAnsi="Arial" w:cs="Arial"/>
          <w:color w:val="000000"/>
        </w:rPr>
      </w:pPr>
    </w:p>
    <w:p w14:paraId="738B8A51"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w:t>
      </w:r>
      <w:r w:rsidRPr="0071699D">
        <w:rPr>
          <w:rFonts w:ascii="Arial" w:hAnsi="Arial" w:cs="Arial"/>
          <w:color w:val="000000"/>
        </w:rPr>
        <w:t xml:space="preserve"> </w:t>
      </w:r>
      <w:proofErr w:type="gramStart"/>
      <w:r w:rsidRPr="0071699D">
        <w:rPr>
          <w:rFonts w:ascii="Arial" w:hAnsi="Arial" w:cs="Arial"/>
          <w:color w:val="000000"/>
        </w:rPr>
        <w:t>.Será</w:t>
      </w:r>
      <w:proofErr w:type="gramEnd"/>
      <w:r w:rsidRPr="0071699D">
        <w:rPr>
          <w:rFonts w:ascii="Arial" w:hAnsi="Arial" w:cs="Arial"/>
          <w:color w:val="000000"/>
        </w:rPr>
        <w:t xml:space="preserve"> aplicada </w:t>
      </w:r>
      <w:r w:rsidRPr="0071699D">
        <w:rPr>
          <w:rFonts w:ascii="Arial" w:hAnsi="Arial" w:cs="Arial"/>
          <w:b/>
          <w:bCs/>
          <w:color w:val="000000"/>
        </w:rPr>
        <w:t xml:space="preserve">multa </w:t>
      </w:r>
      <w:r w:rsidRPr="0071699D">
        <w:rPr>
          <w:rFonts w:ascii="Arial" w:hAnsi="Arial" w:cs="Arial"/>
          <w:color w:val="000000"/>
        </w:rPr>
        <w:t xml:space="preserve">nas seguintes condições: </w:t>
      </w:r>
    </w:p>
    <w:p w14:paraId="4B462AA7" w14:textId="77777777" w:rsidR="003F36EC" w:rsidRPr="0071699D" w:rsidRDefault="003F36EC" w:rsidP="003F36EC">
      <w:pPr>
        <w:autoSpaceDE w:val="0"/>
        <w:autoSpaceDN w:val="0"/>
        <w:adjustRightInd w:val="0"/>
        <w:jc w:val="both"/>
        <w:rPr>
          <w:rFonts w:ascii="Arial" w:hAnsi="Arial" w:cs="Arial"/>
          <w:color w:val="000000"/>
        </w:rPr>
      </w:pPr>
    </w:p>
    <w:p w14:paraId="5DDF31CA"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10.3.1.</w:t>
      </w:r>
      <w:r w:rsidRPr="0071699D">
        <w:rPr>
          <w:rFonts w:ascii="Arial" w:hAnsi="Arial" w:cs="Arial"/>
          <w:color w:val="000000"/>
        </w:rPr>
        <w:t xml:space="preserve"> No caso de atraso injustificado na execução do objeto contratado, será aplicada multa de 0,5% (meio por cento) sobre o </w:t>
      </w:r>
      <w:r w:rsidRPr="0071699D">
        <w:rPr>
          <w:rFonts w:ascii="Arial" w:hAnsi="Arial" w:cs="Arial"/>
          <w:b/>
          <w:bCs/>
          <w:color w:val="000000"/>
        </w:rPr>
        <w:t>valor da parcela inadimplida</w:t>
      </w:r>
      <w:r w:rsidRPr="0071699D">
        <w:rPr>
          <w:rFonts w:ascii="Arial" w:hAnsi="Arial" w:cs="Arial"/>
          <w:color w:val="000000"/>
        </w:rPr>
        <w:t xml:space="preserve">, por dia de atraso, até o limite de 15 (quinze) dias, depois do qual será caracterizada a inexecução parcial do objeto. </w:t>
      </w:r>
    </w:p>
    <w:p w14:paraId="56860C84" w14:textId="77777777" w:rsidR="003F36EC" w:rsidRPr="0071699D" w:rsidRDefault="003F36EC" w:rsidP="003F36EC">
      <w:pPr>
        <w:autoSpaceDE w:val="0"/>
        <w:autoSpaceDN w:val="0"/>
        <w:adjustRightInd w:val="0"/>
        <w:jc w:val="both"/>
        <w:rPr>
          <w:rFonts w:ascii="Arial" w:hAnsi="Arial" w:cs="Arial"/>
          <w:color w:val="000000"/>
        </w:rPr>
      </w:pPr>
    </w:p>
    <w:p w14:paraId="6F9B00A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10.3.1.1.</w:t>
      </w:r>
      <w:r w:rsidRPr="0071699D">
        <w:rPr>
          <w:rFonts w:ascii="Arial" w:hAnsi="Arial" w:cs="Arial"/>
          <w:color w:val="000000"/>
        </w:rPr>
        <w:t xml:space="preserve"> No caso de reincidência, será aplicada a multa de 1,0% (um por cento) sobre o </w:t>
      </w:r>
      <w:r w:rsidRPr="0071699D">
        <w:rPr>
          <w:rFonts w:ascii="Arial" w:hAnsi="Arial" w:cs="Arial"/>
          <w:b/>
          <w:bCs/>
          <w:color w:val="000000"/>
        </w:rPr>
        <w:t>valor da parcela inadimplida</w:t>
      </w:r>
      <w:r w:rsidRPr="0071699D">
        <w:rPr>
          <w:rFonts w:ascii="Arial" w:hAnsi="Arial" w:cs="Arial"/>
          <w:color w:val="000000"/>
        </w:rPr>
        <w:t xml:space="preserve">, por dia de atraso, até o limite de 15 (quinze) dias, depois do qual será caracterizada a inexecução parcial do objeto. </w:t>
      </w:r>
    </w:p>
    <w:p w14:paraId="28746181" w14:textId="77777777" w:rsidR="003F36EC" w:rsidRPr="0071699D" w:rsidRDefault="003F36EC" w:rsidP="003F36EC">
      <w:pPr>
        <w:autoSpaceDE w:val="0"/>
        <w:autoSpaceDN w:val="0"/>
        <w:adjustRightInd w:val="0"/>
        <w:jc w:val="both"/>
        <w:rPr>
          <w:rFonts w:ascii="Arial" w:hAnsi="Arial" w:cs="Arial"/>
          <w:color w:val="000000"/>
        </w:rPr>
      </w:pPr>
    </w:p>
    <w:p w14:paraId="13CD681C"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10.3.2</w:t>
      </w:r>
      <w:r w:rsidRPr="0071699D">
        <w:rPr>
          <w:rFonts w:ascii="Arial" w:hAnsi="Arial" w:cs="Arial"/>
          <w:color w:val="000000"/>
        </w:rPr>
        <w:t xml:space="preserve">. No caso de inexecução parcial do objeto contratado, será aplicada multa de 15% (quinze por cento) </w:t>
      </w:r>
      <w:r w:rsidRPr="0071699D">
        <w:rPr>
          <w:rFonts w:ascii="Arial" w:hAnsi="Arial" w:cs="Arial"/>
          <w:b/>
          <w:bCs/>
          <w:color w:val="000000"/>
        </w:rPr>
        <w:t>sobre o valor da parte inadimplida</w:t>
      </w:r>
      <w:r w:rsidRPr="0071699D">
        <w:rPr>
          <w:rFonts w:ascii="Arial" w:hAnsi="Arial" w:cs="Arial"/>
          <w:color w:val="000000"/>
        </w:rPr>
        <w:t xml:space="preserve">; </w:t>
      </w:r>
    </w:p>
    <w:p w14:paraId="4A1FB045" w14:textId="77777777" w:rsidR="003F36EC" w:rsidRPr="0071699D" w:rsidRDefault="003F36EC" w:rsidP="003F36EC">
      <w:pPr>
        <w:autoSpaceDE w:val="0"/>
        <w:autoSpaceDN w:val="0"/>
        <w:adjustRightInd w:val="0"/>
        <w:jc w:val="both"/>
        <w:rPr>
          <w:rFonts w:ascii="Arial" w:hAnsi="Arial" w:cs="Arial"/>
          <w:color w:val="000000"/>
        </w:rPr>
      </w:pPr>
    </w:p>
    <w:p w14:paraId="3CBA267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13.3.2.1.</w:t>
      </w:r>
      <w:r w:rsidRPr="0071699D">
        <w:rPr>
          <w:rFonts w:ascii="Arial" w:hAnsi="Arial" w:cs="Arial"/>
          <w:color w:val="000000"/>
        </w:rPr>
        <w:t xml:space="preserve"> No caso de reincidência, será aplicada a multa de 20% (vinte por cento) </w:t>
      </w:r>
      <w:r w:rsidRPr="0071699D">
        <w:rPr>
          <w:rFonts w:ascii="Arial" w:hAnsi="Arial" w:cs="Arial"/>
          <w:b/>
          <w:bCs/>
          <w:color w:val="000000"/>
        </w:rPr>
        <w:t>sobre o valor da parte inadimplida</w:t>
      </w:r>
      <w:r w:rsidRPr="0071699D">
        <w:rPr>
          <w:rFonts w:ascii="Arial" w:hAnsi="Arial" w:cs="Arial"/>
          <w:color w:val="000000"/>
        </w:rPr>
        <w:t xml:space="preserve">; </w:t>
      </w:r>
    </w:p>
    <w:p w14:paraId="4C61EC62" w14:textId="77777777" w:rsidR="003F36EC" w:rsidRPr="0071699D" w:rsidRDefault="003F36EC" w:rsidP="003F36EC">
      <w:pPr>
        <w:numPr>
          <w:ilvl w:val="0"/>
          <w:numId w:val="5"/>
        </w:numPr>
        <w:autoSpaceDE w:val="0"/>
        <w:autoSpaceDN w:val="0"/>
        <w:adjustRightInd w:val="0"/>
        <w:jc w:val="both"/>
        <w:rPr>
          <w:rFonts w:ascii="Arial" w:hAnsi="Arial" w:cs="Arial"/>
          <w:color w:val="000000"/>
        </w:rPr>
      </w:pPr>
    </w:p>
    <w:p w14:paraId="63B646F0"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10.3.3</w:t>
      </w:r>
      <w:r w:rsidRPr="0071699D">
        <w:rPr>
          <w:rFonts w:ascii="Arial" w:hAnsi="Arial" w:cs="Arial"/>
          <w:color w:val="000000"/>
        </w:rPr>
        <w:t xml:space="preserve">. No caso de inexecução total do objeto contratado, a multa aplicada será de 30% (vinte por cento) </w:t>
      </w:r>
      <w:r w:rsidRPr="0071699D">
        <w:rPr>
          <w:rFonts w:ascii="Arial" w:hAnsi="Arial" w:cs="Arial"/>
          <w:b/>
          <w:bCs/>
          <w:color w:val="000000"/>
        </w:rPr>
        <w:t>sobre o valor total do pedido</w:t>
      </w:r>
      <w:r w:rsidRPr="0071699D">
        <w:rPr>
          <w:rFonts w:ascii="Arial" w:hAnsi="Arial" w:cs="Arial"/>
          <w:color w:val="000000"/>
        </w:rPr>
        <w:t xml:space="preserve">. </w:t>
      </w:r>
    </w:p>
    <w:p w14:paraId="62CC4F22" w14:textId="77777777" w:rsidR="003F36EC" w:rsidRPr="0071699D" w:rsidRDefault="003F36EC" w:rsidP="003F36EC">
      <w:pPr>
        <w:autoSpaceDE w:val="0"/>
        <w:autoSpaceDN w:val="0"/>
        <w:adjustRightInd w:val="0"/>
        <w:jc w:val="both"/>
        <w:rPr>
          <w:rFonts w:ascii="Arial" w:hAnsi="Arial" w:cs="Arial"/>
          <w:color w:val="000000"/>
        </w:rPr>
      </w:pPr>
    </w:p>
    <w:p w14:paraId="5304C569"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10.3.4</w:t>
      </w:r>
      <w:r w:rsidRPr="0071699D">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71699D">
        <w:rPr>
          <w:rFonts w:ascii="Arial" w:hAnsi="Arial" w:cs="Arial"/>
          <w:b/>
          <w:bCs/>
          <w:color w:val="000000"/>
        </w:rPr>
        <w:t>total do pedido</w:t>
      </w:r>
      <w:r w:rsidRPr="0071699D">
        <w:rPr>
          <w:rFonts w:ascii="Arial" w:hAnsi="Arial" w:cs="Arial"/>
          <w:color w:val="000000"/>
        </w:rPr>
        <w:t xml:space="preserve">; </w:t>
      </w:r>
    </w:p>
    <w:p w14:paraId="791622DC" w14:textId="77777777" w:rsidR="003F36EC" w:rsidRPr="0071699D" w:rsidRDefault="003F36EC" w:rsidP="003F36EC">
      <w:pPr>
        <w:numPr>
          <w:ilvl w:val="0"/>
          <w:numId w:val="5"/>
        </w:numPr>
        <w:autoSpaceDE w:val="0"/>
        <w:autoSpaceDN w:val="0"/>
        <w:adjustRightInd w:val="0"/>
        <w:rPr>
          <w:rFonts w:ascii="Arial" w:hAnsi="Arial" w:cs="Arial"/>
          <w:color w:val="000000"/>
        </w:rPr>
      </w:pPr>
    </w:p>
    <w:p w14:paraId="61444A54" w14:textId="77777777" w:rsidR="003F36EC" w:rsidRPr="0071699D" w:rsidRDefault="003F36EC" w:rsidP="003F36EC">
      <w:pPr>
        <w:autoSpaceDE w:val="0"/>
        <w:autoSpaceDN w:val="0"/>
        <w:adjustRightInd w:val="0"/>
        <w:jc w:val="both"/>
        <w:rPr>
          <w:rFonts w:ascii="Arial" w:hAnsi="Arial" w:cs="Arial"/>
          <w:b/>
        </w:rPr>
      </w:pPr>
      <w:r w:rsidRPr="0071699D">
        <w:rPr>
          <w:rFonts w:ascii="Arial" w:hAnsi="Arial" w:cs="Arial"/>
          <w:b/>
          <w:color w:val="000000"/>
        </w:rPr>
        <w:t>10.3.3.1</w:t>
      </w:r>
      <w:r w:rsidRPr="0071699D">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3E474D3" w14:textId="77777777" w:rsidR="003F36EC" w:rsidRPr="0071699D" w:rsidRDefault="003F36EC" w:rsidP="003F36EC">
      <w:pPr>
        <w:ind w:right="-54"/>
        <w:jc w:val="both"/>
        <w:rPr>
          <w:rFonts w:ascii="Arial" w:hAnsi="Arial" w:cs="Arial"/>
          <w:b/>
        </w:rPr>
      </w:pPr>
    </w:p>
    <w:p w14:paraId="3E62833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10.3.4.1.</w:t>
      </w:r>
      <w:r w:rsidRPr="0071699D">
        <w:rPr>
          <w:rFonts w:ascii="Arial" w:hAnsi="Arial" w:cs="Arial"/>
          <w:color w:val="000000"/>
        </w:rPr>
        <w:t xml:space="preserve"> Em caso de reincidência, será aplicada a multa de 0,4% (zero vírgula quatro por cento) sobre o valor total do </w:t>
      </w:r>
      <w:r w:rsidRPr="0071699D">
        <w:rPr>
          <w:rFonts w:ascii="Arial" w:hAnsi="Arial" w:cs="Arial"/>
          <w:b/>
          <w:bCs/>
          <w:color w:val="000000"/>
        </w:rPr>
        <w:t>pedido</w:t>
      </w:r>
      <w:r w:rsidRPr="0071699D">
        <w:rPr>
          <w:rFonts w:ascii="Arial" w:hAnsi="Arial" w:cs="Arial"/>
          <w:color w:val="000000"/>
        </w:rPr>
        <w:t xml:space="preserve">. </w:t>
      </w:r>
    </w:p>
    <w:p w14:paraId="6451AB07"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p>
    <w:p w14:paraId="2C1B0CA7" w14:textId="77777777" w:rsidR="003F36EC" w:rsidRPr="0071699D" w:rsidRDefault="003F36EC" w:rsidP="003F36EC">
      <w:pPr>
        <w:autoSpaceDE w:val="0"/>
        <w:autoSpaceDN w:val="0"/>
        <w:adjustRightInd w:val="0"/>
        <w:spacing w:after="160"/>
        <w:jc w:val="both"/>
        <w:rPr>
          <w:rFonts w:ascii="Arial" w:hAnsi="Arial" w:cs="Arial"/>
          <w:color w:val="000000"/>
        </w:rPr>
      </w:pPr>
      <w:r w:rsidRPr="0071699D">
        <w:rPr>
          <w:rFonts w:ascii="Arial" w:hAnsi="Arial" w:cs="Arial"/>
          <w:b/>
          <w:color w:val="000000"/>
        </w:rPr>
        <w:t>10.3.6.</w:t>
      </w:r>
      <w:r w:rsidRPr="0071699D">
        <w:rPr>
          <w:rFonts w:ascii="Arial" w:hAnsi="Arial" w:cs="Arial"/>
          <w:color w:val="000000"/>
        </w:rPr>
        <w:t xml:space="preserve"> O valor da multa poderá ser descontado da fatura devida ao fornecedor. </w:t>
      </w:r>
    </w:p>
    <w:p w14:paraId="24C125BB" w14:textId="77777777" w:rsidR="003F36EC" w:rsidRPr="0071699D" w:rsidRDefault="003F36EC" w:rsidP="003F36EC">
      <w:pPr>
        <w:autoSpaceDE w:val="0"/>
        <w:autoSpaceDN w:val="0"/>
        <w:adjustRightInd w:val="0"/>
        <w:spacing w:after="160"/>
        <w:jc w:val="both"/>
        <w:rPr>
          <w:rFonts w:ascii="Arial" w:hAnsi="Arial" w:cs="Arial"/>
          <w:color w:val="000000"/>
        </w:rPr>
      </w:pPr>
      <w:r w:rsidRPr="0071699D">
        <w:rPr>
          <w:rFonts w:ascii="Arial" w:hAnsi="Arial" w:cs="Arial"/>
          <w:b/>
          <w:color w:val="000000"/>
        </w:rPr>
        <w:t>13.3.6.1.</w:t>
      </w:r>
      <w:r w:rsidRPr="0071699D">
        <w:rPr>
          <w:rFonts w:ascii="Arial" w:hAnsi="Arial" w:cs="Arial"/>
          <w:color w:val="000000"/>
        </w:rPr>
        <w:t xml:space="preserve"> Se o valor da fatura for insuficiente, fica o fornecedor obrigado a recolher a importância devida no prazo de 15 (quinze) dias, contados da comunicação oficial. </w:t>
      </w:r>
    </w:p>
    <w:p w14:paraId="20D14037"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lastRenderedPageBreak/>
        <w:t>10.3.6.2.</w:t>
      </w:r>
      <w:r w:rsidRPr="0071699D">
        <w:rPr>
          <w:rFonts w:ascii="Arial" w:hAnsi="Arial" w:cs="Arial"/>
          <w:color w:val="000000"/>
        </w:rPr>
        <w:t xml:space="preserve"> Esgotados os meios administrativos para cobrança do valor devido pelo fornecedor ao Município de </w:t>
      </w:r>
      <w:proofErr w:type="spellStart"/>
      <w:r w:rsidRPr="0071699D">
        <w:rPr>
          <w:rFonts w:ascii="Arial" w:hAnsi="Arial" w:cs="Arial"/>
          <w:color w:val="000000"/>
        </w:rPr>
        <w:t>Itambaracá</w:t>
      </w:r>
      <w:proofErr w:type="spellEnd"/>
      <w:r w:rsidRPr="0071699D">
        <w:rPr>
          <w:rFonts w:ascii="Arial" w:hAnsi="Arial" w:cs="Arial"/>
          <w:color w:val="000000"/>
        </w:rPr>
        <w:t xml:space="preserve">, este será encaminhado para inscrição em dívida ativa. </w:t>
      </w:r>
    </w:p>
    <w:p w14:paraId="16994A2F"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p>
    <w:p w14:paraId="11BFBC80"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10.4.</w:t>
      </w:r>
      <w:r w:rsidRPr="0071699D">
        <w:rPr>
          <w:rFonts w:ascii="Arial" w:hAnsi="Arial" w:cs="Arial"/>
          <w:color w:val="000000"/>
        </w:rPr>
        <w:t xml:space="preserve"> Com fundamento nos artigos 150, inciso III, e 154, ambos da Lei Estadual n.º 15.608/2007 e </w:t>
      </w:r>
      <w:r w:rsidRPr="0071699D">
        <w:rPr>
          <w:rFonts w:ascii="Arial" w:hAnsi="Arial" w:cs="Arial"/>
          <w:color w:val="000000"/>
          <w:shd w:val="clear" w:color="auto" w:fill="FFFFFF"/>
        </w:rPr>
        <w:t>Artigo 87, inciso III da Lei Federal nº 8.666/93</w:t>
      </w:r>
      <w:r w:rsidRPr="0071699D">
        <w:rPr>
          <w:rFonts w:ascii="Arial" w:hAnsi="Arial" w:cs="Arial"/>
          <w:color w:val="000000"/>
        </w:rPr>
        <w:t xml:space="preserve">, ficará </w:t>
      </w:r>
      <w:r w:rsidRPr="0071699D">
        <w:rPr>
          <w:rFonts w:ascii="Arial" w:hAnsi="Arial" w:cs="Arial"/>
          <w:b/>
          <w:bCs/>
          <w:color w:val="000000"/>
        </w:rPr>
        <w:t xml:space="preserve">impedida de licitar e contratar </w:t>
      </w:r>
      <w:r w:rsidRPr="0071699D">
        <w:rPr>
          <w:rFonts w:ascii="Arial" w:hAnsi="Arial" w:cs="Arial"/>
          <w:color w:val="000000"/>
        </w:rPr>
        <w:t xml:space="preserve">com o Município de </w:t>
      </w:r>
      <w:proofErr w:type="spellStart"/>
      <w:r w:rsidRPr="0071699D">
        <w:rPr>
          <w:rFonts w:ascii="Arial" w:hAnsi="Arial" w:cs="Arial"/>
          <w:color w:val="000000"/>
        </w:rPr>
        <w:t>Itambaracá</w:t>
      </w:r>
      <w:proofErr w:type="spellEnd"/>
      <w:r w:rsidRPr="0071699D">
        <w:rPr>
          <w:rFonts w:ascii="Arial" w:hAnsi="Arial" w:cs="Arial"/>
          <w:color w:val="000000"/>
        </w:rPr>
        <w:t xml:space="preserve">, pelo prazo de até 2 (dois) anos, garantida a ampla defesa, o fornecedor que: </w:t>
      </w:r>
    </w:p>
    <w:p w14:paraId="03AF42A9"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r w:rsidRPr="0071699D">
        <w:rPr>
          <w:rFonts w:ascii="Arial" w:hAnsi="Arial" w:cs="Arial"/>
          <w:b/>
          <w:bCs/>
          <w:color w:val="000000"/>
        </w:rPr>
        <w:t xml:space="preserve">a) </w:t>
      </w:r>
      <w:r w:rsidRPr="0071699D">
        <w:rPr>
          <w:rFonts w:ascii="Arial" w:hAnsi="Arial" w:cs="Arial"/>
          <w:color w:val="000000"/>
        </w:rPr>
        <w:t xml:space="preserve">Se recusar, injustificadamente, a assinar o contrato, bem como aceitar ou retirar o instrumento equivalente, dentro do prazo estabelecido pela Administração; </w:t>
      </w:r>
    </w:p>
    <w:p w14:paraId="759CFDCC"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r w:rsidRPr="0071699D">
        <w:rPr>
          <w:rFonts w:ascii="Arial" w:hAnsi="Arial" w:cs="Arial"/>
          <w:b/>
          <w:bCs/>
          <w:color w:val="000000"/>
        </w:rPr>
        <w:t xml:space="preserve">b) </w:t>
      </w:r>
      <w:r w:rsidRPr="0071699D">
        <w:rPr>
          <w:rFonts w:ascii="Arial" w:hAnsi="Arial" w:cs="Arial"/>
          <w:bCs/>
          <w:color w:val="000000"/>
        </w:rPr>
        <w:t>Abandonar a execução do objeto contratado;</w:t>
      </w:r>
      <w:r w:rsidRPr="0071699D">
        <w:rPr>
          <w:rFonts w:ascii="Arial" w:hAnsi="Arial" w:cs="Arial"/>
          <w:b/>
          <w:bCs/>
          <w:color w:val="000000"/>
        </w:rPr>
        <w:t xml:space="preserve"> </w:t>
      </w:r>
    </w:p>
    <w:p w14:paraId="22C161FD"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r w:rsidRPr="0071699D">
        <w:rPr>
          <w:rFonts w:ascii="Arial" w:hAnsi="Arial" w:cs="Arial"/>
          <w:b/>
          <w:bCs/>
          <w:color w:val="000000"/>
        </w:rPr>
        <w:t xml:space="preserve">c) </w:t>
      </w:r>
      <w:r w:rsidRPr="0071699D">
        <w:rPr>
          <w:rFonts w:ascii="Arial" w:hAnsi="Arial" w:cs="Arial"/>
          <w:color w:val="000000"/>
        </w:rPr>
        <w:t xml:space="preserve">Incorrer em inexecução do objeto contratado. </w:t>
      </w:r>
    </w:p>
    <w:p w14:paraId="6FD8E985" w14:textId="77777777" w:rsidR="003F36EC" w:rsidRPr="0071699D" w:rsidRDefault="003F36EC" w:rsidP="003F36EC">
      <w:pPr>
        <w:numPr>
          <w:ilvl w:val="0"/>
          <w:numId w:val="6"/>
        </w:numPr>
        <w:autoSpaceDE w:val="0"/>
        <w:autoSpaceDN w:val="0"/>
        <w:adjustRightInd w:val="0"/>
        <w:jc w:val="both"/>
        <w:rPr>
          <w:rFonts w:ascii="Arial" w:hAnsi="Arial" w:cs="Arial"/>
          <w:color w:val="000000"/>
        </w:rPr>
      </w:pPr>
    </w:p>
    <w:p w14:paraId="6F837F8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10.5.</w:t>
      </w:r>
      <w:r w:rsidRPr="0071699D">
        <w:rPr>
          <w:rFonts w:ascii="Arial" w:hAnsi="Arial" w:cs="Arial"/>
          <w:color w:val="000000"/>
        </w:rPr>
        <w:t xml:space="preserve"> Será aplicada sanção de </w:t>
      </w:r>
      <w:r w:rsidRPr="0071699D">
        <w:rPr>
          <w:rFonts w:ascii="Arial" w:hAnsi="Arial" w:cs="Arial"/>
          <w:b/>
          <w:bCs/>
          <w:color w:val="000000"/>
        </w:rPr>
        <w:t xml:space="preserve">declaração de inidoneidade </w:t>
      </w:r>
      <w:r w:rsidRPr="0071699D">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22BFA985" w14:textId="77777777" w:rsidR="003F36EC" w:rsidRPr="0071699D" w:rsidRDefault="003F36EC" w:rsidP="003F36EC">
      <w:pPr>
        <w:autoSpaceDE w:val="0"/>
        <w:autoSpaceDN w:val="0"/>
        <w:adjustRightInd w:val="0"/>
        <w:jc w:val="both"/>
        <w:rPr>
          <w:rFonts w:ascii="Arial" w:hAnsi="Arial" w:cs="Arial"/>
          <w:color w:val="000000"/>
        </w:rPr>
      </w:pPr>
    </w:p>
    <w:p w14:paraId="2DD72092"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10.6.</w:t>
      </w:r>
      <w:r w:rsidRPr="0071699D">
        <w:rPr>
          <w:rFonts w:ascii="Arial" w:hAnsi="Arial" w:cs="Arial"/>
          <w:color w:val="000000"/>
        </w:rPr>
        <w:t xml:space="preserve"> As sanções administrativas serão aplicadas em procedimento administrativo autônomo, garantindo-se o contraditório e a ampla defesa ao fornecedor. </w:t>
      </w:r>
    </w:p>
    <w:p w14:paraId="31093EEE" w14:textId="77777777" w:rsidR="003F36EC" w:rsidRPr="0071699D" w:rsidRDefault="003F36EC" w:rsidP="003F36EC">
      <w:pPr>
        <w:numPr>
          <w:ilvl w:val="0"/>
          <w:numId w:val="6"/>
        </w:numPr>
        <w:autoSpaceDE w:val="0"/>
        <w:autoSpaceDN w:val="0"/>
        <w:adjustRightInd w:val="0"/>
        <w:rPr>
          <w:rFonts w:ascii="Arial" w:hAnsi="Arial" w:cs="Arial"/>
          <w:color w:val="000000"/>
        </w:rPr>
      </w:pPr>
    </w:p>
    <w:p w14:paraId="4AC00BA6" w14:textId="77777777" w:rsidR="003F36EC" w:rsidRPr="0071699D" w:rsidRDefault="003F36EC" w:rsidP="003F36EC">
      <w:pPr>
        <w:ind w:right="-54"/>
        <w:jc w:val="both"/>
        <w:rPr>
          <w:rFonts w:ascii="Arial" w:hAnsi="Arial" w:cs="Arial"/>
          <w:b/>
          <w:u w:val="single"/>
        </w:rPr>
      </w:pPr>
      <w:r w:rsidRPr="0071699D">
        <w:rPr>
          <w:rFonts w:ascii="Arial" w:hAnsi="Arial" w:cs="Arial"/>
          <w:b/>
        </w:rPr>
        <w:t xml:space="preserve">CLÁUSULA DÉCIMA PRIMEIRA: </w:t>
      </w:r>
      <w:r w:rsidRPr="0071699D">
        <w:rPr>
          <w:rFonts w:ascii="Arial" w:hAnsi="Arial" w:cs="Arial"/>
          <w:b/>
          <w:bCs/>
          <w:color w:val="000000"/>
          <w:u w:val="single"/>
        </w:rPr>
        <w:t>Das Responsabilidades das Partes</w:t>
      </w:r>
    </w:p>
    <w:p w14:paraId="448BBB51" w14:textId="77777777" w:rsidR="003F36EC" w:rsidRPr="0071699D" w:rsidRDefault="003F36EC" w:rsidP="003F36EC">
      <w:pPr>
        <w:ind w:right="-54"/>
        <w:jc w:val="both"/>
        <w:rPr>
          <w:rFonts w:ascii="Arial" w:hAnsi="Arial" w:cs="Arial"/>
          <w:b/>
        </w:rPr>
      </w:pPr>
    </w:p>
    <w:p w14:paraId="3F9DEE5D" w14:textId="77777777" w:rsidR="003F36EC" w:rsidRPr="0071699D" w:rsidRDefault="003F36EC" w:rsidP="003F36EC">
      <w:pPr>
        <w:ind w:right="-54"/>
        <w:jc w:val="both"/>
        <w:rPr>
          <w:rFonts w:ascii="Arial" w:hAnsi="Arial" w:cs="Arial"/>
          <w:b/>
        </w:rPr>
      </w:pPr>
      <w:r w:rsidRPr="0071699D">
        <w:rPr>
          <w:rFonts w:ascii="Arial" w:hAnsi="Arial" w:cs="Arial"/>
          <w:b/>
        </w:rPr>
        <w:t xml:space="preserve">11.1. </w:t>
      </w:r>
      <w:r w:rsidRPr="0071699D">
        <w:rPr>
          <w:rFonts w:ascii="Arial" w:hAnsi="Arial" w:cs="Arial"/>
          <w:color w:val="000000"/>
        </w:rPr>
        <w:t xml:space="preserve">Constituem obrigações do </w:t>
      </w:r>
      <w:r w:rsidRPr="0071699D">
        <w:rPr>
          <w:rFonts w:ascii="Arial" w:hAnsi="Arial" w:cs="Arial"/>
          <w:b/>
          <w:u w:val="single"/>
        </w:rPr>
        <w:t>DA CONTRATADA</w:t>
      </w:r>
      <w:r w:rsidRPr="0071699D">
        <w:rPr>
          <w:rFonts w:ascii="Arial" w:hAnsi="Arial" w:cs="Arial"/>
          <w:b/>
        </w:rPr>
        <w:t>:</w:t>
      </w:r>
    </w:p>
    <w:p w14:paraId="28CE3AC1" w14:textId="77777777" w:rsidR="003F36EC" w:rsidRPr="0071699D" w:rsidRDefault="003F36EC" w:rsidP="003F36EC">
      <w:pPr>
        <w:ind w:right="-54"/>
        <w:jc w:val="both"/>
        <w:rPr>
          <w:rFonts w:ascii="Arial" w:hAnsi="Arial" w:cs="Arial"/>
          <w:b/>
        </w:rPr>
      </w:pPr>
      <w:r w:rsidRPr="0071699D">
        <w:rPr>
          <w:rFonts w:ascii="Arial" w:hAnsi="Arial" w:cs="Arial"/>
          <w:b/>
        </w:rPr>
        <w:t xml:space="preserve"> </w:t>
      </w:r>
    </w:p>
    <w:p w14:paraId="0AB0D735" w14:textId="77777777" w:rsidR="003F36EC" w:rsidRPr="0071699D" w:rsidRDefault="003F36EC" w:rsidP="003F36EC">
      <w:pPr>
        <w:ind w:right="-54"/>
        <w:jc w:val="both"/>
        <w:rPr>
          <w:rFonts w:ascii="Arial" w:hAnsi="Arial" w:cs="Arial"/>
        </w:rPr>
      </w:pPr>
      <w:r w:rsidRPr="0071699D">
        <w:rPr>
          <w:rFonts w:ascii="Arial" w:hAnsi="Arial" w:cs="Arial"/>
          <w:b/>
        </w:rPr>
        <w:t xml:space="preserve">11.1.1. </w:t>
      </w:r>
      <w:r w:rsidRPr="0071699D">
        <w:rPr>
          <w:rFonts w:ascii="Arial" w:hAnsi="Arial" w:cs="Arial"/>
        </w:rPr>
        <w:t>Entregar de forma sistemática e periódica, obedecendo rigorosamente os prazos e as condições estabelecidas neste edital, pelo preço contratado, os produtos objeto deste edital, segundo as necessidades da Contratante;</w:t>
      </w:r>
    </w:p>
    <w:p w14:paraId="3D3CBE9B" w14:textId="77777777" w:rsidR="003F36EC" w:rsidRPr="0071699D" w:rsidRDefault="003F36EC" w:rsidP="003F36EC">
      <w:pPr>
        <w:ind w:right="-54"/>
        <w:jc w:val="both"/>
        <w:rPr>
          <w:rFonts w:ascii="Arial" w:hAnsi="Arial" w:cs="Arial"/>
        </w:rPr>
      </w:pPr>
    </w:p>
    <w:p w14:paraId="5E691C8B" w14:textId="77777777" w:rsidR="003F36EC" w:rsidRPr="0071699D" w:rsidRDefault="003F36EC" w:rsidP="003F36EC">
      <w:pPr>
        <w:ind w:right="-54"/>
        <w:jc w:val="both"/>
        <w:rPr>
          <w:rFonts w:ascii="Arial" w:hAnsi="Arial" w:cs="Arial"/>
        </w:rPr>
      </w:pPr>
      <w:r w:rsidRPr="0071699D">
        <w:rPr>
          <w:rFonts w:ascii="Arial" w:hAnsi="Arial" w:cs="Arial"/>
          <w:b/>
        </w:rPr>
        <w:t xml:space="preserve">11.1.2. </w:t>
      </w:r>
      <w:r w:rsidRPr="0071699D">
        <w:rPr>
          <w:rFonts w:ascii="Arial" w:hAnsi="Arial" w:cs="Arial"/>
        </w:rPr>
        <w:t xml:space="preserve">Responsabilizar-se integralmente pela entrega, nos termos da legislação vigente e exigências </w:t>
      </w:r>
      <w:proofErr w:type="spellStart"/>
      <w:r w:rsidRPr="0071699D">
        <w:rPr>
          <w:rFonts w:ascii="Arial" w:hAnsi="Arial" w:cs="Arial"/>
        </w:rPr>
        <w:t>editalícias</w:t>
      </w:r>
      <w:proofErr w:type="spellEnd"/>
      <w:r w:rsidRPr="0071699D">
        <w:rPr>
          <w:rFonts w:ascii="Arial" w:hAnsi="Arial" w:cs="Arial"/>
        </w:rPr>
        <w:t>, observadas as especificações, normas e outros detalhamentos, quando for o caso ou no que for aplicável, fazer cumprir, por parte de seus empregados e prepostos, as normas da Contratante;</w:t>
      </w:r>
    </w:p>
    <w:p w14:paraId="0178F158" w14:textId="77777777" w:rsidR="003F36EC" w:rsidRPr="0071699D" w:rsidRDefault="003F36EC" w:rsidP="003F36EC">
      <w:pPr>
        <w:ind w:right="-54"/>
        <w:jc w:val="both"/>
        <w:rPr>
          <w:rFonts w:ascii="Arial" w:hAnsi="Arial" w:cs="Arial"/>
          <w:b/>
        </w:rPr>
      </w:pPr>
    </w:p>
    <w:p w14:paraId="17CF5F37" w14:textId="77777777" w:rsidR="003F36EC" w:rsidRPr="0071699D" w:rsidRDefault="003F36EC" w:rsidP="003F36EC">
      <w:pPr>
        <w:ind w:right="-54"/>
        <w:jc w:val="both"/>
        <w:rPr>
          <w:rFonts w:ascii="Arial" w:hAnsi="Arial" w:cs="Arial"/>
          <w:b/>
        </w:rPr>
      </w:pPr>
      <w:r w:rsidRPr="0071699D">
        <w:rPr>
          <w:rFonts w:ascii="Arial" w:hAnsi="Arial" w:cs="Arial"/>
          <w:b/>
          <w:color w:val="000000"/>
        </w:rPr>
        <w:t xml:space="preserve">11.1.3. </w:t>
      </w:r>
      <w:r w:rsidRPr="0071699D">
        <w:rPr>
          <w:rFonts w:ascii="Arial" w:hAnsi="Arial" w:cs="Arial"/>
          <w:color w:val="000000"/>
        </w:rPr>
        <w:t>Entregar o produto no prazo estabelecido, informando em tempo hábil qualquer motivo impeditivo ou que impossibilite assumir o estabelecido.</w:t>
      </w:r>
    </w:p>
    <w:p w14:paraId="098474D6" w14:textId="77777777" w:rsidR="003F36EC" w:rsidRPr="0071699D" w:rsidRDefault="003F36EC" w:rsidP="003F36EC">
      <w:pPr>
        <w:ind w:right="-54"/>
        <w:jc w:val="both"/>
        <w:rPr>
          <w:rFonts w:ascii="Arial" w:hAnsi="Arial" w:cs="Arial"/>
          <w:b/>
        </w:rPr>
      </w:pPr>
    </w:p>
    <w:p w14:paraId="3982E908"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11.1.4. </w:t>
      </w:r>
      <w:r w:rsidRPr="0071699D">
        <w:rPr>
          <w:rFonts w:ascii="Arial" w:hAnsi="Arial" w:cs="Arial"/>
          <w:color w:val="000000"/>
        </w:rPr>
        <w:t xml:space="preserve">Assumir inteira responsabilidade quanto à garantia e qualidade do produto, reservando ao Município o direito de recusá-lo caso não satisfaça aos padrões especificados. </w:t>
      </w:r>
    </w:p>
    <w:p w14:paraId="6E32AB56" w14:textId="77777777" w:rsidR="003F36EC" w:rsidRPr="0071699D" w:rsidRDefault="003F36EC" w:rsidP="003F36EC">
      <w:pPr>
        <w:autoSpaceDE w:val="0"/>
        <w:autoSpaceDN w:val="0"/>
        <w:adjustRightInd w:val="0"/>
        <w:jc w:val="both"/>
        <w:rPr>
          <w:rFonts w:ascii="Arial" w:hAnsi="Arial" w:cs="Arial"/>
          <w:b/>
          <w:color w:val="000000"/>
        </w:rPr>
      </w:pPr>
    </w:p>
    <w:p w14:paraId="28E3F915" w14:textId="77777777" w:rsidR="003F36EC" w:rsidRPr="0071699D" w:rsidRDefault="003F36EC" w:rsidP="003F36EC">
      <w:pPr>
        <w:autoSpaceDE w:val="0"/>
        <w:autoSpaceDN w:val="0"/>
        <w:adjustRightInd w:val="0"/>
        <w:jc w:val="both"/>
        <w:rPr>
          <w:rFonts w:ascii="Arial" w:hAnsi="Arial" w:cs="Arial"/>
          <w:iCs/>
        </w:rPr>
      </w:pPr>
      <w:r w:rsidRPr="0071699D">
        <w:rPr>
          <w:rFonts w:ascii="Arial" w:hAnsi="Arial" w:cs="Arial"/>
          <w:b/>
        </w:rPr>
        <w:t xml:space="preserve">11.1.5. </w:t>
      </w:r>
      <w:r w:rsidRPr="0071699D">
        <w:rPr>
          <w:rFonts w:ascii="Arial" w:hAnsi="Arial" w:cs="Arial"/>
        </w:rPr>
        <w:t xml:space="preserve">Atender, de imediato, as solicitações relativas à substituição do </w:t>
      </w:r>
      <w:r w:rsidRPr="0071699D">
        <w:rPr>
          <w:rFonts w:ascii="Arial" w:hAnsi="Arial" w:cs="Arial"/>
          <w:color w:val="000000"/>
        </w:rPr>
        <w:t>produto</w:t>
      </w:r>
      <w:r w:rsidRPr="0071699D">
        <w:rPr>
          <w:rFonts w:ascii="Arial" w:hAnsi="Arial" w:cs="Arial"/>
          <w:iCs/>
        </w:rPr>
        <w:t xml:space="preserve"> que não esteja em perfeita condição de uso</w:t>
      </w:r>
      <w:r w:rsidRPr="0071699D">
        <w:rPr>
          <w:rFonts w:ascii="Arial" w:hAnsi="Arial" w:cs="Arial"/>
        </w:rPr>
        <w:t xml:space="preserve">, reposição ou troca do produto que não atenda ao especificado, </w:t>
      </w:r>
      <w:r w:rsidRPr="0071699D">
        <w:rPr>
          <w:rFonts w:ascii="Arial" w:hAnsi="Arial" w:cs="Arial"/>
          <w:b/>
          <w:bCs/>
          <w:iCs/>
        </w:rPr>
        <w:t>sem ônus para a CONTRATANTE</w:t>
      </w:r>
      <w:r w:rsidRPr="0071699D">
        <w:rPr>
          <w:rFonts w:ascii="Arial" w:hAnsi="Arial" w:cs="Arial"/>
          <w:iCs/>
        </w:rPr>
        <w:t>.</w:t>
      </w:r>
    </w:p>
    <w:p w14:paraId="4CD75167" w14:textId="77777777" w:rsidR="003F36EC" w:rsidRPr="0071699D" w:rsidRDefault="003F36EC" w:rsidP="003F36EC">
      <w:pPr>
        <w:autoSpaceDE w:val="0"/>
        <w:autoSpaceDN w:val="0"/>
        <w:adjustRightInd w:val="0"/>
        <w:jc w:val="both"/>
        <w:rPr>
          <w:rFonts w:ascii="Arial" w:hAnsi="Arial" w:cs="Arial"/>
          <w:b/>
          <w:color w:val="000000"/>
        </w:rPr>
      </w:pPr>
    </w:p>
    <w:p w14:paraId="7B5AADC9" w14:textId="77777777" w:rsidR="003F36EC" w:rsidRPr="0071699D" w:rsidRDefault="003F36EC" w:rsidP="003F36EC">
      <w:pPr>
        <w:autoSpaceDE w:val="0"/>
        <w:autoSpaceDN w:val="0"/>
        <w:adjustRightInd w:val="0"/>
        <w:jc w:val="both"/>
        <w:rPr>
          <w:rFonts w:ascii="Arial" w:hAnsi="Arial" w:cs="Arial"/>
          <w:iCs/>
        </w:rPr>
      </w:pPr>
      <w:r w:rsidRPr="0071699D">
        <w:rPr>
          <w:rFonts w:ascii="Arial" w:hAnsi="Arial" w:cs="Arial"/>
          <w:b/>
        </w:rPr>
        <w:t xml:space="preserve">11.1.6. </w:t>
      </w:r>
      <w:r w:rsidRPr="0071699D">
        <w:rPr>
          <w:rFonts w:ascii="Arial" w:hAnsi="Arial" w:cs="Arial"/>
          <w:iCs/>
        </w:rPr>
        <w:t xml:space="preserve">Apresentar, junto com a Nota Fiscal, os documentos que comprovem a regularidade com a Seguridade Social (CND), o FGTS (CRF) e </w:t>
      </w:r>
      <w:r w:rsidRPr="0071699D">
        <w:rPr>
          <w:rFonts w:ascii="Arial" w:hAnsi="Arial" w:cs="Arial"/>
          <w:bCs/>
          <w:color w:val="000000"/>
        </w:rPr>
        <w:t>Certidão Negativa de Débitos Trabalhistas (CNDT)</w:t>
      </w:r>
      <w:r w:rsidRPr="0071699D">
        <w:rPr>
          <w:rFonts w:ascii="Arial" w:hAnsi="Arial" w:cs="Arial"/>
          <w:iCs/>
        </w:rPr>
        <w:t>;</w:t>
      </w:r>
    </w:p>
    <w:p w14:paraId="60CA0243" w14:textId="77777777" w:rsidR="003F36EC" w:rsidRPr="0071699D" w:rsidRDefault="003F36EC" w:rsidP="003F36EC">
      <w:pPr>
        <w:autoSpaceDE w:val="0"/>
        <w:autoSpaceDN w:val="0"/>
        <w:adjustRightInd w:val="0"/>
        <w:jc w:val="both"/>
        <w:rPr>
          <w:rFonts w:ascii="Arial" w:hAnsi="Arial" w:cs="Arial"/>
          <w:b/>
          <w:color w:val="000000"/>
        </w:rPr>
      </w:pPr>
    </w:p>
    <w:p w14:paraId="40C5A320" w14:textId="77777777" w:rsidR="003F36EC" w:rsidRPr="0071699D" w:rsidRDefault="003F36EC" w:rsidP="003F36EC">
      <w:pPr>
        <w:autoSpaceDE w:val="0"/>
        <w:autoSpaceDN w:val="0"/>
        <w:adjustRightInd w:val="0"/>
        <w:jc w:val="both"/>
        <w:rPr>
          <w:rFonts w:ascii="Arial" w:hAnsi="Arial" w:cs="Arial"/>
          <w:b/>
          <w:bCs/>
          <w:color w:val="000000"/>
        </w:rPr>
      </w:pPr>
      <w:r w:rsidRPr="0071699D">
        <w:rPr>
          <w:rFonts w:ascii="Arial" w:hAnsi="Arial" w:cs="Arial"/>
          <w:b/>
          <w:color w:val="000000"/>
        </w:rPr>
        <w:t xml:space="preserve">11.1.7. </w:t>
      </w:r>
      <w:r w:rsidRPr="0071699D">
        <w:rPr>
          <w:rFonts w:ascii="Arial" w:hAnsi="Arial" w:cs="Arial"/>
          <w:color w:val="000000"/>
        </w:rPr>
        <w:t xml:space="preserve">Comunicar ao Município de </w:t>
      </w:r>
      <w:proofErr w:type="spellStart"/>
      <w:r w:rsidRPr="0071699D">
        <w:rPr>
          <w:rFonts w:ascii="Arial" w:hAnsi="Arial" w:cs="Arial"/>
          <w:color w:val="000000"/>
        </w:rPr>
        <w:t>Itambaracá</w:t>
      </w:r>
      <w:proofErr w:type="spellEnd"/>
      <w:r w:rsidRPr="0071699D">
        <w:rPr>
          <w:rFonts w:ascii="Arial" w:hAnsi="Arial" w:cs="Arial"/>
          <w:color w:val="00000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90FD3D8" w14:textId="77777777" w:rsidR="003F36EC" w:rsidRPr="0071699D" w:rsidRDefault="003F36EC" w:rsidP="003F36EC">
      <w:pPr>
        <w:autoSpaceDE w:val="0"/>
        <w:autoSpaceDN w:val="0"/>
        <w:adjustRightInd w:val="0"/>
        <w:jc w:val="both"/>
        <w:rPr>
          <w:rFonts w:ascii="Arial" w:hAnsi="Arial" w:cs="Arial"/>
          <w:b/>
          <w:color w:val="000000"/>
        </w:rPr>
      </w:pPr>
    </w:p>
    <w:p w14:paraId="6F3F01C6" w14:textId="77777777" w:rsidR="003F36EC" w:rsidRPr="0071699D" w:rsidRDefault="003F36EC" w:rsidP="003F36EC">
      <w:pPr>
        <w:autoSpaceDE w:val="0"/>
        <w:autoSpaceDN w:val="0"/>
        <w:adjustRightInd w:val="0"/>
        <w:jc w:val="both"/>
        <w:rPr>
          <w:rFonts w:ascii="Arial" w:hAnsi="Arial" w:cs="Arial"/>
          <w:iCs/>
        </w:rPr>
      </w:pPr>
      <w:r w:rsidRPr="0071699D">
        <w:rPr>
          <w:rFonts w:ascii="Arial" w:hAnsi="Arial" w:cs="Arial"/>
          <w:b/>
          <w:color w:val="000000"/>
        </w:rPr>
        <w:t xml:space="preserve">11.1.8. </w:t>
      </w:r>
      <w:r w:rsidRPr="0071699D">
        <w:rPr>
          <w:rFonts w:ascii="Arial" w:hAnsi="Arial" w:cs="Arial"/>
          <w:b/>
          <w:bCs/>
          <w:iCs/>
        </w:rPr>
        <w:t xml:space="preserve"> </w:t>
      </w:r>
      <w:r w:rsidRPr="0071699D">
        <w:rPr>
          <w:rFonts w:ascii="Arial" w:hAnsi="Arial" w:cs="Arial"/>
          <w:iCs/>
        </w:rPr>
        <w:t xml:space="preserve">Assumir a responsabilidade por todas as providências e obrigações estabelecidas na legislação específica de acidentes de trabalho quando, em ocorrência da espécie, forem vítimas os seus empregados no desempenho de entrega ou em conexão com eles, ainda que ocorridos em dependências da PREFEITURA; </w:t>
      </w:r>
    </w:p>
    <w:p w14:paraId="5F33EFF4" w14:textId="77777777" w:rsidR="003F36EC" w:rsidRPr="0071699D" w:rsidRDefault="003F36EC" w:rsidP="003F36EC">
      <w:pPr>
        <w:autoSpaceDE w:val="0"/>
        <w:autoSpaceDN w:val="0"/>
        <w:adjustRightInd w:val="0"/>
        <w:jc w:val="both"/>
        <w:rPr>
          <w:rFonts w:ascii="Arial" w:hAnsi="Arial" w:cs="Arial"/>
          <w:b/>
          <w:color w:val="000000"/>
        </w:rPr>
      </w:pPr>
      <w:r w:rsidRPr="0071699D">
        <w:rPr>
          <w:rFonts w:ascii="Arial" w:hAnsi="Arial" w:cs="Arial"/>
          <w:b/>
          <w:color w:val="000000"/>
        </w:rPr>
        <w:t xml:space="preserve"> </w:t>
      </w:r>
    </w:p>
    <w:p w14:paraId="66895A8D"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11.1.9. </w:t>
      </w:r>
      <w:r w:rsidRPr="0071699D">
        <w:rPr>
          <w:rFonts w:ascii="Arial" w:hAnsi="Arial" w:cs="Arial"/>
          <w:color w:val="000000"/>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71699D">
        <w:rPr>
          <w:rFonts w:ascii="Arial" w:hAnsi="Arial" w:cs="Arial"/>
          <w:iCs/>
        </w:rPr>
        <w:t>sem a devida anuência da PREFEITURA</w:t>
      </w:r>
      <w:r w:rsidRPr="0071699D">
        <w:rPr>
          <w:rFonts w:ascii="Arial" w:hAnsi="Arial" w:cs="Arial"/>
          <w:color w:val="000000"/>
        </w:rPr>
        <w:t xml:space="preserve">. </w:t>
      </w:r>
    </w:p>
    <w:p w14:paraId="3E63B72D" w14:textId="77777777" w:rsidR="003F36EC" w:rsidRPr="0071699D" w:rsidRDefault="003F36EC" w:rsidP="003F36EC">
      <w:pPr>
        <w:autoSpaceDE w:val="0"/>
        <w:autoSpaceDN w:val="0"/>
        <w:adjustRightInd w:val="0"/>
        <w:jc w:val="both"/>
        <w:rPr>
          <w:rFonts w:ascii="Arial" w:hAnsi="Arial" w:cs="Arial"/>
          <w:b/>
          <w:color w:val="000000"/>
        </w:rPr>
      </w:pPr>
    </w:p>
    <w:p w14:paraId="12771F07"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 xml:space="preserve">11.1.10. </w:t>
      </w:r>
      <w:r w:rsidRPr="0071699D">
        <w:rPr>
          <w:rFonts w:ascii="Arial" w:hAnsi="Arial" w:cs="Arial"/>
        </w:rPr>
        <w:t xml:space="preserve">Arcar com </w:t>
      </w:r>
      <w:r w:rsidRPr="0071699D">
        <w:rPr>
          <w:rFonts w:ascii="Arial" w:hAnsi="Arial" w:cs="Arial"/>
          <w:color w:val="000000"/>
        </w:rPr>
        <w:t>pagamento de todos os encargos trabalhistas, fiscais, previdenciários, securitários e outros advindos da execução do objeto</w:t>
      </w:r>
      <w:r w:rsidRPr="0071699D">
        <w:rPr>
          <w:rFonts w:ascii="Arial" w:hAnsi="Arial" w:cs="Arial"/>
        </w:rPr>
        <w:t xml:space="preserve">, isentando o Município de </w:t>
      </w:r>
      <w:proofErr w:type="spellStart"/>
      <w:r w:rsidRPr="0071699D">
        <w:rPr>
          <w:rFonts w:ascii="Arial" w:hAnsi="Arial" w:cs="Arial"/>
        </w:rPr>
        <w:t>Itambaracá</w:t>
      </w:r>
      <w:proofErr w:type="spellEnd"/>
      <w:r w:rsidRPr="0071699D">
        <w:rPr>
          <w:rFonts w:ascii="Arial" w:hAnsi="Arial" w:cs="Arial"/>
        </w:rPr>
        <w:t xml:space="preserve"> de </w:t>
      </w:r>
      <w:r w:rsidRPr="0071699D">
        <w:rPr>
          <w:rFonts w:ascii="Arial" w:hAnsi="Arial" w:cs="Arial"/>
          <w:color w:val="000000"/>
        </w:rPr>
        <w:t>quaisquer ônus e responsabilidades.</w:t>
      </w:r>
    </w:p>
    <w:p w14:paraId="7EEE15AC" w14:textId="77777777" w:rsidR="003F36EC" w:rsidRPr="0071699D" w:rsidRDefault="003F36EC" w:rsidP="003F36EC">
      <w:pPr>
        <w:ind w:right="-54"/>
        <w:jc w:val="both"/>
        <w:rPr>
          <w:rFonts w:ascii="Arial" w:hAnsi="Arial" w:cs="Arial"/>
          <w:b/>
        </w:rPr>
      </w:pPr>
    </w:p>
    <w:p w14:paraId="0EC2684A" w14:textId="77777777" w:rsidR="003F36EC" w:rsidRPr="0071699D" w:rsidRDefault="003F36EC" w:rsidP="003F36EC">
      <w:pPr>
        <w:autoSpaceDE w:val="0"/>
        <w:autoSpaceDN w:val="0"/>
        <w:adjustRightInd w:val="0"/>
        <w:rPr>
          <w:rFonts w:ascii="Arial" w:hAnsi="Arial" w:cs="Arial"/>
          <w:iCs/>
        </w:rPr>
      </w:pPr>
      <w:r w:rsidRPr="0071699D">
        <w:rPr>
          <w:rFonts w:ascii="Arial" w:hAnsi="Arial" w:cs="Arial"/>
          <w:b/>
          <w:color w:val="000000"/>
        </w:rPr>
        <w:t xml:space="preserve">11.1.11. </w:t>
      </w:r>
      <w:r w:rsidRPr="0071699D">
        <w:rPr>
          <w:rFonts w:ascii="Arial" w:hAnsi="Arial" w:cs="Arial"/>
          <w:color w:val="000000"/>
        </w:rPr>
        <w:t>R</w:t>
      </w:r>
      <w:r w:rsidRPr="0071699D">
        <w:rPr>
          <w:rFonts w:ascii="Arial" w:hAnsi="Arial" w:cs="Arial"/>
          <w:iCs/>
        </w:rPr>
        <w:t>esponsabilizar-se pelos vícios e danos decorrentes do objeto, de acordo com os artigos 12, 13 e 17 a 27, do Código de Defesa do Consumidor (Lei nº 8.078, de 1990);</w:t>
      </w:r>
    </w:p>
    <w:p w14:paraId="53279BA6" w14:textId="77777777" w:rsidR="003F36EC" w:rsidRPr="0071699D" w:rsidRDefault="003F36EC" w:rsidP="003F36EC">
      <w:pPr>
        <w:ind w:right="-54"/>
        <w:jc w:val="both"/>
        <w:rPr>
          <w:rFonts w:ascii="Arial" w:hAnsi="Arial" w:cs="Arial"/>
          <w:b/>
        </w:rPr>
      </w:pPr>
    </w:p>
    <w:p w14:paraId="318B150F" w14:textId="77777777" w:rsidR="003F36EC" w:rsidRPr="0071699D" w:rsidRDefault="003F36EC" w:rsidP="003F36EC">
      <w:pPr>
        <w:ind w:right="-54"/>
        <w:jc w:val="both"/>
        <w:rPr>
          <w:rFonts w:ascii="Arial" w:hAnsi="Arial" w:cs="Arial"/>
        </w:rPr>
      </w:pPr>
      <w:r w:rsidRPr="0071699D">
        <w:rPr>
          <w:rFonts w:ascii="Arial" w:hAnsi="Arial" w:cs="Arial"/>
          <w:b/>
        </w:rPr>
        <w:t xml:space="preserve">11.1.12. </w:t>
      </w:r>
      <w:r w:rsidRPr="0071699D">
        <w:rPr>
          <w:rFonts w:ascii="Arial" w:hAnsi="Arial" w:cs="Arial"/>
        </w:rPr>
        <w:t xml:space="preserve">Manter durante toda a execução contratual, em compatibilidade com as obrigações assumidas, todas as condições de habilitação e qualificação exigidas na licitação; e </w:t>
      </w:r>
    </w:p>
    <w:p w14:paraId="3FB3AD8D" w14:textId="77777777" w:rsidR="003F36EC" w:rsidRPr="0071699D" w:rsidRDefault="003F36EC" w:rsidP="003F36EC">
      <w:pPr>
        <w:ind w:right="-54"/>
        <w:jc w:val="both"/>
        <w:rPr>
          <w:rFonts w:ascii="Arial" w:hAnsi="Arial" w:cs="Arial"/>
          <w:b/>
          <w:bCs/>
          <w:iCs/>
        </w:rPr>
      </w:pPr>
    </w:p>
    <w:p w14:paraId="6B15D08A" w14:textId="77777777" w:rsidR="003F36EC" w:rsidRPr="0071699D" w:rsidRDefault="003F36EC" w:rsidP="003F36EC">
      <w:pPr>
        <w:ind w:right="-54"/>
        <w:jc w:val="both"/>
        <w:rPr>
          <w:rFonts w:ascii="Arial" w:hAnsi="Arial" w:cs="Arial"/>
          <w:iCs/>
        </w:rPr>
      </w:pPr>
      <w:r w:rsidRPr="0071699D">
        <w:rPr>
          <w:rFonts w:ascii="Arial" w:hAnsi="Arial" w:cs="Arial"/>
          <w:b/>
        </w:rPr>
        <w:t xml:space="preserve">11.1.13. </w:t>
      </w:r>
      <w:r w:rsidRPr="0071699D">
        <w:rPr>
          <w:rFonts w:ascii="Arial" w:hAnsi="Arial" w:cs="Arial"/>
        </w:rPr>
        <w:t>I</w:t>
      </w:r>
      <w:r w:rsidRPr="0071699D">
        <w:rPr>
          <w:rFonts w:ascii="Arial" w:hAnsi="Arial" w:cs="Arial"/>
          <w:iCs/>
        </w:rPr>
        <w:t>ndicar preposto para representá-la durante a execução do contrato.</w:t>
      </w:r>
    </w:p>
    <w:p w14:paraId="3EEE2190" w14:textId="77777777" w:rsidR="003F36EC" w:rsidRPr="0071699D" w:rsidRDefault="003F36EC" w:rsidP="003F36EC">
      <w:pPr>
        <w:ind w:right="-54"/>
        <w:jc w:val="both"/>
        <w:rPr>
          <w:rFonts w:ascii="Arial" w:hAnsi="Arial" w:cs="Arial"/>
          <w:b/>
        </w:rPr>
      </w:pPr>
    </w:p>
    <w:p w14:paraId="508A6CA6" w14:textId="77777777" w:rsidR="003F36EC" w:rsidRPr="0071699D" w:rsidRDefault="003F36EC" w:rsidP="003F36EC">
      <w:pPr>
        <w:ind w:right="-54"/>
        <w:jc w:val="both"/>
        <w:rPr>
          <w:rFonts w:ascii="Arial" w:hAnsi="Arial" w:cs="Arial"/>
          <w:color w:val="000000"/>
        </w:rPr>
      </w:pPr>
      <w:r w:rsidRPr="0071699D">
        <w:rPr>
          <w:rFonts w:ascii="Arial" w:hAnsi="Arial" w:cs="Arial"/>
          <w:b/>
        </w:rPr>
        <w:t xml:space="preserve">11.2. </w:t>
      </w:r>
      <w:r w:rsidRPr="0071699D">
        <w:rPr>
          <w:rFonts w:ascii="Arial" w:hAnsi="Arial" w:cs="Arial"/>
          <w:color w:val="000000"/>
        </w:rPr>
        <w:t xml:space="preserve">Constituem obrigações </w:t>
      </w:r>
      <w:r w:rsidRPr="0071699D">
        <w:rPr>
          <w:rFonts w:ascii="Arial" w:hAnsi="Arial" w:cs="Arial"/>
          <w:b/>
          <w:color w:val="000000"/>
          <w:u w:val="single"/>
        </w:rPr>
        <w:t>DO</w:t>
      </w:r>
      <w:r w:rsidRPr="0071699D">
        <w:rPr>
          <w:rFonts w:ascii="Arial" w:hAnsi="Arial" w:cs="Arial"/>
          <w:color w:val="000000"/>
          <w:u w:val="single"/>
        </w:rPr>
        <w:t xml:space="preserve"> </w:t>
      </w:r>
      <w:r w:rsidRPr="0071699D">
        <w:rPr>
          <w:rFonts w:ascii="Arial" w:hAnsi="Arial" w:cs="Arial"/>
          <w:b/>
          <w:bCs/>
          <w:color w:val="000000"/>
          <w:u w:val="single"/>
        </w:rPr>
        <w:t>CONTRATANTE</w:t>
      </w:r>
      <w:r w:rsidRPr="0071699D">
        <w:rPr>
          <w:rFonts w:ascii="Arial" w:hAnsi="Arial" w:cs="Arial"/>
          <w:color w:val="000000"/>
        </w:rPr>
        <w:t>:</w:t>
      </w:r>
    </w:p>
    <w:p w14:paraId="69770640" w14:textId="77777777" w:rsidR="003F36EC" w:rsidRPr="0071699D" w:rsidRDefault="003F36EC" w:rsidP="003F36EC">
      <w:pPr>
        <w:autoSpaceDE w:val="0"/>
        <w:autoSpaceDN w:val="0"/>
        <w:adjustRightInd w:val="0"/>
        <w:jc w:val="both"/>
        <w:rPr>
          <w:rFonts w:ascii="Arial" w:hAnsi="Arial" w:cs="Arial"/>
          <w:b/>
          <w:color w:val="000000"/>
        </w:rPr>
      </w:pPr>
    </w:p>
    <w:p w14:paraId="1637BF50" w14:textId="77777777" w:rsidR="003F36EC" w:rsidRPr="0071699D" w:rsidRDefault="003F36EC" w:rsidP="003F36EC">
      <w:pPr>
        <w:autoSpaceDE w:val="0"/>
        <w:autoSpaceDN w:val="0"/>
        <w:adjustRightInd w:val="0"/>
        <w:jc w:val="both"/>
        <w:rPr>
          <w:rFonts w:ascii="Arial" w:hAnsi="Arial" w:cs="Arial"/>
          <w:iCs/>
        </w:rPr>
      </w:pPr>
      <w:r w:rsidRPr="0071699D">
        <w:rPr>
          <w:rFonts w:ascii="Arial" w:hAnsi="Arial" w:cs="Arial"/>
          <w:b/>
          <w:color w:val="000000"/>
        </w:rPr>
        <w:t>11.2.1.</w:t>
      </w:r>
      <w:r w:rsidRPr="0071699D">
        <w:rPr>
          <w:rFonts w:ascii="Arial" w:hAnsi="Arial" w:cs="Arial"/>
          <w:color w:val="000000"/>
        </w:rPr>
        <w:t xml:space="preserve"> </w:t>
      </w:r>
      <w:r w:rsidRPr="0071699D">
        <w:rPr>
          <w:rFonts w:ascii="Arial" w:hAnsi="Arial" w:cs="Arial"/>
          <w:iCs/>
        </w:rPr>
        <w:t>Oferecer todas as informações necessárias para que a licitante vencedora possa executar o objeto adjudicado dentro das especificações.</w:t>
      </w:r>
    </w:p>
    <w:p w14:paraId="73B30F6A" w14:textId="77777777" w:rsidR="003F36EC" w:rsidRPr="0071699D" w:rsidRDefault="003F36EC" w:rsidP="003F36EC">
      <w:pPr>
        <w:autoSpaceDE w:val="0"/>
        <w:autoSpaceDN w:val="0"/>
        <w:adjustRightInd w:val="0"/>
        <w:jc w:val="both"/>
        <w:rPr>
          <w:rFonts w:ascii="Arial" w:hAnsi="Arial" w:cs="Arial"/>
          <w:b/>
          <w:color w:val="000000"/>
        </w:rPr>
      </w:pPr>
    </w:p>
    <w:p w14:paraId="37634DEB"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11.2.2.</w:t>
      </w:r>
      <w:r w:rsidRPr="0071699D">
        <w:rPr>
          <w:rFonts w:ascii="Arial" w:hAnsi="Arial" w:cs="Arial"/>
          <w:color w:val="000000"/>
        </w:rPr>
        <w:t xml:space="preserve"> Requisitar o objeto, por meio de Solicitação de Fornecimento, conforme as necessidades da Secretaria Requisitante. </w:t>
      </w:r>
    </w:p>
    <w:p w14:paraId="77B10650" w14:textId="77777777" w:rsidR="003F36EC" w:rsidRPr="0071699D" w:rsidRDefault="003F36EC" w:rsidP="003F36EC">
      <w:pPr>
        <w:autoSpaceDE w:val="0"/>
        <w:autoSpaceDN w:val="0"/>
        <w:adjustRightInd w:val="0"/>
        <w:jc w:val="both"/>
        <w:rPr>
          <w:rFonts w:ascii="Arial" w:hAnsi="Arial" w:cs="Arial"/>
          <w:b/>
          <w:color w:val="000000"/>
        </w:rPr>
      </w:pPr>
    </w:p>
    <w:p w14:paraId="5D4C120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11.2.3</w:t>
      </w:r>
      <w:r w:rsidRPr="0071699D">
        <w:rPr>
          <w:rFonts w:ascii="Arial" w:hAnsi="Arial" w:cs="Arial"/>
          <w:color w:val="000000"/>
        </w:rPr>
        <w:t xml:space="preserve">. Proporcionar condições à licitante vencedora para que possa fornecer o produto dentro das normas estabelecidas. </w:t>
      </w:r>
    </w:p>
    <w:p w14:paraId="4A5BED1B" w14:textId="77777777" w:rsidR="003F36EC" w:rsidRPr="0071699D" w:rsidRDefault="003F36EC" w:rsidP="003F36EC">
      <w:pPr>
        <w:autoSpaceDE w:val="0"/>
        <w:autoSpaceDN w:val="0"/>
        <w:adjustRightInd w:val="0"/>
        <w:jc w:val="both"/>
        <w:rPr>
          <w:rFonts w:ascii="Arial" w:hAnsi="Arial" w:cs="Arial"/>
          <w:b/>
          <w:color w:val="000000"/>
        </w:rPr>
      </w:pPr>
    </w:p>
    <w:p w14:paraId="43A413DA"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11.1.4.</w:t>
      </w:r>
      <w:r w:rsidRPr="0071699D">
        <w:rPr>
          <w:rFonts w:ascii="Arial" w:hAnsi="Arial" w:cs="Arial"/>
          <w:color w:val="000000"/>
        </w:rPr>
        <w:t xml:space="preserve"> Conferir o fornecimento do produto, embora a licitante vencedora seja a única e exclusiva responsável pelo fornecimento nas condições especificadas. </w:t>
      </w:r>
    </w:p>
    <w:p w14:paraId="089A7362" w14:textId="77777777" w:rsidR="003F36EC" w:rsidRPr="0071699D" w:rsidRDefault="003F36EC" w:rsidP="003F36EC">
      <w:pPr>
        <w:autoSpaceDE w:val="0"/>
        <w:autoSpaceDN w:val="0"/>
        <w:adjustRightInd w:val="0"/>
        <w:jc w:val="both"/>
        <w:rPr>
          <w:rFonts w:ascii="Arial" w:hAnsi="Arial" w:cs="Arial"/>
          <w:b/>
          <w:color w:val="000000"/>
        </w:rPr>
      </w:pPr>
    </w:p>
    <w:p w14:paraId="28491A45" w14:textId="77777777" w:rsidR="003F36EC" w:rsidRPr="0071699D" w:rsidRDefault="003F36EC" w:rsidP="003F36EC">
      <w:pPr>
        <w:autoSpaceDE w:val="0"/>
        <w:autoSpaceDN w:val="0"/>
        <w:adjustRightInd w:val="0"/>
        <w:jc w:val="both"/>
        <w:rPr>
          <w:rFonts w:ascii="Arial" w:hAnsi="Arial" w:cs="Arial"/>
          <w:b/>
          <w:bCs/>
        </w:rPr>
      </w:pPr>
      <w:r w:rsidRPr="0071699D">
        <w:rPr>
          <w:rFonts w:ascii="Arial" w:hAnsi="Arial" w:cs="Arial"/>
          <w:b/>
          <w:color w:val="000000"/>
        </w:rPr>
        <w:t>11.2.5.</w:t>
      </w:r>
      <w:r w:rsidRPr="0071699D">
        <w:rPr>
          <w:rFonts w:ascii="Arial" w:hAnsi="Arial" w:cs="Arial"/>
          <w:color w:val="000000"/>
        </w:rPr>
        <w:t xml:space="preserve"> </w:t>
      </w:r>
      <w:r w:rsidRPr="0071699D">
        <w:rPr>
          <w:rFonts w:ascii="Arial" w:hAnsi="Arial" w:cs="Arial"/>
          <w:iCs/>
        </w:rPr>
        <w:t>Acompanhar o fornecimento, podendo intervir durante a sua execução, para fins de ajuste ou suspensão da entrega; inclusive rejeitando, no todo ou em parte, os produtos executados fora das especificações deste Edital.</w:t>
      </w:r>
    </w:p>
    <w:p w14:paraId="17818E3A" w14:textId="77777777" w:rsidR="003F36EC" w:rsidRPr="0071699D" w:rsidRDefault="003F36EC" w:rsidP="003F36EC">
      <w:pPr>
        <w:autoSpaceDE w:val="0"/>
        <w:autoSpaceDN w:val="0"/>
        <w:adjustRightInd w:val="0"/>
        <w:jc w:val="both"/>
        <w:rPr>
          <w:rFonts w:ascii="Arial" w:hAnsi="Arial" w:cs="Arial"/>
          <w:b/>
          <w:color w:val="000000"/>
        </w:rPr>
      </w:pPr>
    </w:p>
    <w:p w14:paraId="603A13A5"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color w:val="000000"/>
        </w:rPr>
        <w:t>11.2.6.</w:t>
      </w:r>
      <w:r w:rsidRPr="0071699D">
        <w:rPr>
          <w:rFonts w:ascii="Arial" w:hAnsi="Arial" w:cs="Arial"/>
          <w:color w:val="000000"/>
        </w:rPr>
        <w:t xml:space="preserve"> </w:t>
      </w:r>
      <w:r w:rsidRPr="0071699D">
        <w:rPr>
          <w:rFonts w:ascii="Arial" w:hAnsi="Arial" w:cs="Arial"/>
          <w:iCs/>
        </w:rPr>
        <w:t>Notificar, por escrito, à licitante vencedora, a ocorrência de eventuais imperfeições no curso do fornecimento, fixando prazo para sua correção</w:t>
      </w:r>
      <w:r w:rsidRPr="0071699D">
        <w:rPr>
          <w:rFonts w:ascii="Arial" w:hAnsi="Arial" w:cs="Arial"/>
        </w:rPr>
        <w:t>.</w:t>
      </w:r>
    </w:p>
    <w:p w14:paraId="2F10933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11.2.7. </w:t>
      </w:r>
      <w:r w:rsidRPr="0071699D">
        <w:rPr>
          <w:rFonts w:ascii="Arial" w:hAnsi="Arial" w:cs="Arial"/>
          <w:color w:val="000000"/>
        </w:rPr>
        <w:t xml:space="preserve">Atestar o adimplemento da obrigação, desde que satisfaça às exigências </w:t>
      </w:r>
      <w:proofErr w:type="spellStart"/>
      <w:r w:rsidRPr="0071699D">
        <w:rPr>
          <w:rFonts w:ascii="Arial" w:hAnsi="Arial" w:cs="Arial"/>
          <w:color w:val="000000"/>
        </w:rPr>
        <w:t>editalícias</w:t>
      </w:r>
      <w:proofErr w:type="spellEnd"/>
      <w:r w:rsidRPr="0071699D">
        <w:rPr>
          <w:rFonts w:ascii="Arial" w:hAnsi="Arial" w:cs="Arial"/>
          <w:color w:val="000000"/>
        </w:rPr>
        <w:t xml:space="preserve">. </w:t>
      </w:r>
    </w:p>
    <w:p w14:paraId="29EC322B" w14:textId="77777777" w:rsidR="003F36EC" w:rsidRPr="0071699D" w:rsidRDefault="003F36EC" w:rsidP="003F36EC">
      <w:pPr>
        <w:autoSpaceDE w:val="0"/>
        <w:autoSpaceDN w:val="0"/>
        <w:adjustRightInd w:val="0"/>
        <w:jc w:val="both"/>
        <w:rPr>
          <w:rFonts w:ascii="Arial" w:hAnsi="Arial" w:cs="Arial"/>
          <w:b/>
          <w:bCs/>
          <w:color w:val="000000"/>
        </w:rPr>
      </w:pPr>
    </w:p>
    <w:p w14:paraId="654D7442"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11.2.8. </w:t>
      </w:r>
      <w:r w:rsidRPr="0071699D">
        <w:rPr>
          <w:rFonts w:ascii="Arial" w:hAnsi="Arial" w:cs="Arial"/>
          <w:color w:val="000000"/>
        </w:rPr>
        <w:t xml:space="preserve">Prestar as informações e os esclarecimentos que venham a ser solicitados pela licitante vencedora. </w:t>
      </w:r>
    </w:p>
    <w:p w14:paraId="6772039B" w14:textId="77777777" w:rsidR="003F36EC" w:rsidRPr="0071699D" w:rsidRDefault="003F36EC" w:rsidP="003F36EC">
      <w:pPr>
        <w:autoSpaceDE w:val="0"/>
        <w:autoSpaceDN w:val="0"/>
        <w:adjustRightInd w:val="0"/>
        <w:jc w:val="both"/>
        <w:rPr>
          <w:rFonts w:ascii="Arial" w:hAnsi="Arial" w:cs="Arial"/>
          <w:b/>
          <w:bCs/>
          <w:color w:val="000000"/>
        </w:rPr>
      </w:pPr>
    </w:p>
    <w:p w14:paraId="1C014646"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11.2.9. </w:t>
      </w:r>
      <w:r w:rsidRPr="0071699D">
        <w:rPr>
          <w:rFonts w:ascii="Arial" w:hAnsi="Arial" w:cs="Arial"/>
          <w:color w:val="000000"/>
        </w:rPr>
        <w:t xml:space="preserve">Impedir que terceiros forneçam o objeto deste edital. </w:t>
      </w:r>
    </w:p>
    <w:p w14:paraId="77F1B3A8" w14:textId="77777777" w:rsidR="003F36EC" w:rsidRPr="0071699D" w:rsidRDefault="003F36EC" w:rsidP="003F36EC">
      <w:pPr>
        <w:autoSpaceDE w:val="0"/>
        <w:autoSpaceDN w:val="0"/>
        <w:adjustRightInd w:val="0"/>
        <w:jc w:val="both"/>
        <w:rPr>
          <w:rFonts w:ascii="Arial" w:hAnsi="Arial" w:cs="Arial"/>
          <w:b/>
          <w:bCs/>
          <w:color w:val="000000"/>
        </w:rPr>
      </w:pPr>
    </w:p>
    <w:p w14:paraId="0E863822" w14:textId="77777777" w:rsidR="003F36EC" w:rsidRPr="0071699D" w:rsidRDefault="003F36EC" w:rsidP="003F36EC">
      <w:pPr>
        <w:autoSpaceDE w:val="0"/>
        <w:autoSpaceDN w:val="0"/>
        <w:adjustRightInd w:val="0"/>
        <w:jc w:val="both"/>
        <w:rPr>
          <w:rFonts w:ascii="Arial" w:hAnsi="Arial" w:cs="Arial"/>
          <w:b/>
          <w:color w:val="000000"/>
        </w:rPr>
      </w:pPr>
      <w:r w:rsidRPr="0071699D">
        <w:rPr>
          <w:rFonts w:ascii="Arial" w:hAnsi="Arial" w:cs="Arial"/>
          <w:b/>
          <w:bCs/>
          <w:color w:val="000000"/>
        </w:rPr>
        <w:t xml:space="preserve">11.2.10. </w:t>
      </w:r>
      <w:r w:rsidRPr="0071699D">
        <w:rPr>
          <w:rFonts w:ascii="Arial" w:hAnsi="Arial" w:cs="Arial"/>
        </w:rPr>
        <w:t xml:space="preserve">Efetuar o pagamento à licitante vencedora, </w:t>
      </w:r>
      <w:r w:rsidRPr="0071699D">
        <w:rPr>
          <w:rFonts w:ascii="Arial" w:hAnsi="Arial" w:cs="Arial"/>
          <w:iCs/>
        </w:rPr>
        <w:t>nas condições e prazos estipulados,</w:t>
      </w:r>
      <w:r w:rsidRPr="0071699D">
        <w:rPr>
          <w:rFonts w:ascii="Arial" w:hAnsi="Arial" w:cs="Arial"/>
        </w:rPr>
        <w:t xml:space="preserve"> por meio de crédito em conta corrente bancária, mediante a apresentação da respectiva nota fiscal eletrônica, devidamente discriminada e acompanhada do correspondente atestado de entrega.</w:t>
      </w:r>
    </w:p>
    <w:p w14:paraId="4E242CD1" w14:textId="77777777" w:rsidR="003F36EC" w:rsidRPr="0071699D" w:rsidRDefault="003F36EC" w:rsidP="003F36EC">
      <w:pPr>
        <w:widowControl w:val="0"/>
        <w:autoSpaceDE w:val="0"/>
        <w:autoSpaceDN w:val="0"/>
        <w:adjustRightInd w:val="0"/>
        <w:ind w:right="-54"/>
        <w:jc w:val="both"/>
        <w:rPr>
          <w:rFonts w:ascii="Arial" w:hAnsi="Arial" w:cs="Arial"/>
          <w:b/>
        </w:rPr>
      </w:pPr>
    </w:p>
    <w:p w14:paraId="5CD83E2B" w14:textId="77777777" w:rsidR="003F36EC" w:rsidRPr="0071699D" w:rsidRDefault="003F36EC" w:rsidP="003F36EC">
      <w:pPr>
        <w:autoSpaceDE w:val="0"/>
        <w:autoSpaceDN w:val="0"/>
        <w:adjustRightInd w:val="0"/>
        <w:jc w:val="both"/>
        <w:rPr>
          <w:rFonts w:ascii="Arial" w:hAnsi="Arial" w:cs="Arial"/>
          <w:b/>
          <w:bCs/>
          <w:color w:val="000000"/>
          <w:u w:val="single"/>
        </w:rPr>
      </w:pPr>
      <w:r w:rsidRPr="0071699D">
        <w:rPr>
          <w:rFonts w:ascii="Arial" w:hAnsi="Arial" w:cs="Arial"/>
          <w:b/>
          <w:u w:val="single"/>
        </w:rPr>
        <w:t xml:space="preserve">CLÁUSULA DÉCIMA SEGUNDA: </w:t>
      </w:r>
      <w:r w:rsidRPr="0071699D">
        <w:rPr>
          <w:rFonts w:ascii="Arial" w:hAnsi="Arial" w:cs="Arial"/>
          <w:b/>
          <w:bCs/>
          <w:color w:val="000000"/>
          <w:u w:val="single"/>
        </w:rPr>
        <w:t xml:space="preserve">Da Fiscalização e Acompanhamento </w:t>
      </w:r>
    </w:p>
    <w:p w14:paraId="6ED5D534" w14:textId="77777777" w:rsidR="003F36EC" w:rsidRPr="0071699D" w:rsidRDefault="003F36EC" w:rsidP="003F36EC">
      <w:pPr>
        <w:autoSpaceDE w:val="0"/>
        <w:autoSpaceDN w:val="0"/>
        <w:adjustRightInd w:val="0"/>
        <w:jc w:val="both"/>
        <w:rPr>
          <w:rFonts w:ascii="Arial" w:hAnsi="Arial" w:cs="Arial"/>
          <w:b/>
          <w:bCs/>
          <w:color w:val="000000"/>
          <w:u w:val="single"/>
        </w:rPr>
      </w:pPr>
    </w:p>
    <w:p w14:paraId="1C61271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12.1.</w:t>
      </w:r>
      <w:r w:rsidRPr="0071699D">
        <w:rPr>
          <w:rFonts w:ascii="Arial" w:hAnsi="Arial" w:cs="Arial"/>
        </w:rPr>
        <w:t xml:space="preserve"> </w:t>
      </w:r>
      <w:r w:rsidRPr="0071699D">
        <w:rPr>
          <w:rFonts w:ascii="Arial" w:hAnsi="Arial" w:cs="Arial"/>
          <w:color w:val="000000"/>
        </w:rPr>
        <w:t xml:space="preserve">Caberá ao gestor da Ata de Registro de Preços a quem compete todas as ações necessárias ao fiel cumprimento das condições estipuladas nesta Ata de Registro de Preços e ainda: </w:t>
      </w:r>
    </w:p>
    <w:p w14:paraId="5624CF0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 - Propor ao órgão competente, a aplicação das penalidades previstas nesta Ata de Registro de Preços e na legislação, no caso de constatar irregularidade cometida pela CONTRATADA; </w:t>
      </w:r>
    </w:p>
    <w:p w14:paraId="5D282D0B"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II - </w:t>
      </w:r>
      <w:proofErr w:type="gramStart"/>
      <w:r w:rsidRPr="0071699D">
        <w:rPr>
          <w:rFonts w:ascii="Arial" w:hAnsi="Arial" w:cs="Arial"/>
          <w:color w:val="000000"/>
        </w:rPr>
        <w:t>receber</w:t>
      </w:r>
      <w:proofErr w:type="gramEnd"/>
      <w:r w:rsidRPr="0071699D">
        <w:rPr>
          <w:rFonts w:ascii="Arial" w:hAnsi="Arial" w:cs="Arial"/>
          <w:color w:val="000000"/>
        </w:rPr>
        <w:t xml:space="preserve"> do fiscal as informações e documentos pertinentes à execução do objeto contratado; </w:t>
      </w:r>
    </w:p>
    <w:p w14:paraId="6954DA7B"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III - acompanhar o processo licitatório, em todas as suas fases; </w:t>
      </w:r>
    </w:p>
    <w:p w14:paraId="774E9891"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IV - </w:t>
      </w:r>
      <w:proofErr w:type="gramStart"/>
      <w:r w:rsidRPr="0071699D">
        <w:rPr>
          <w:rFonts w:ascii="Arial" w:hAnsi="Arial" w:cs="Arial"/>
          <w:color w:val="000000"/>
        </w:rPr>
        <w:t>manter</w:t>
      </w:r>
      <w:proofErr w:type="gramEnd"/>
      <w:r w:rsidRPr="0071699D">
        <w:rPr>
          <w:rFonts w:ascii="Arial" w:hAnsi="Arial" w:cs="Arial"/>
          <w:color w:val="000000"/>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1D3FE47F"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color w:val="000000"/>
        </w:rPr>
        <w:t xml:space="preserve">V - </w:t>
      </w:r>
      <w:proofErr w:type="gramStart"/>
      <w:r w:rsidRPr="0071699D">
        <w:rPr>
          <w:rFonts w:ascii="Arial" w:hAnsi="Arial" w:cs="Arial"/>
          <w:color w:val="000000"/>
        </w:rPr>
        <w:t>propor</w:t>
      </w:r>
      <w:proofErr w:type="gramEnd"/>
      <w:r w:rsidRPr="0071699D">
        <w:rPr>
          <w:rFonts w:ascii="Arial" w:hAnsi="Arial" w:cs="Arial"/>
          <w:color w:val="000000"/>
        </w:rPr>
        <w:t xml:space="preserve"> medidas que melhorem a execução da Ata de Registro de Preços.</w:t>
      </w:r>
    </w:p>
    <w:p w14:paraId="372D8C51" w14:textId="77777777" w:rsidR="003F36EC" w:rsidRPr="0071699D" w:rsidRDefault="003F36EC" w:rsidP="003F36EC">
      <w:pPr>
        <w:autoSpaceDE w:val="0"/>
        <w:autoSpaceDN w:val="0"/>
        <w:adjustRightInd w:val="0"/>
        <w:jc w:val="both"/>
        <w:rPr>
          <w:rFonts w:ascii="Arial" w:hAnsi="Arial" w:cs="Arial"/>
        </w:rPr>
      </w:pPr>
    </w:p>
    <w:p w14:paraId="696CD16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12.2.</w:t>
      </w:r>
      <w:r w:rsidRPr="0071699D">
        <w:rPr>
          <w:rFonts w:ascii="Arial" w:hAnsi="Arial" w:cs="Arial"/>
        </w:rPr>
        <w:t xml:space="preserve"> </w:t>
      </w:r>
      <w:r w:rsidRPr="0071699D">
        <w:rPr>
          <w:rFonts w:ascii="Arial" w:hAnsi="Arial" w:cs="Arial"/>
          <w:color w:val="000000"/>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1699D">
        <w:rPr>
          <w:rFonts w:ascii="Arial" w:hAnsi="Arial" w:cs="Arial"/>
          <w:color w:val="000000"/>
        </w:rPr>
        <w:t>da  execução</w:t>
      </w:r>
      <w:proofErr w:type="gramEnd"/>
      <w:r w:rsidRPr="0071699D">
        <w:rPr>
          <w:rFonts w:ascii="Arial" w:hAnsi="Arial" w:cs="Arial"/>
          <w:color w:val="000000"/>
        </w:rPr>
        <w:t xml:space="preserve"> do objeto e ainda: </w:t>
      </w:r>
    </w:p>
    <w:p w14:paraId="0EAA04F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 - </w:t>
      </w:r>
      <w:proofErr w:type="gramStart"/>
      <w:r w:rsidRPr="0071699D">
        <w:rPr>
          <w:rFonts w:ascii="Arial" w:hAnsi="Arial" w:cs="Arial"/>
          <w:color w:val="000000"/>
        </w:rPr>
        <w:t>atestar</w:t>
      </w:r>
      <w:proofErr w:type="gramEnd"/>
      <w:r w:rsidRPr="0071699D">
        <w:rPr>
          <w:rFonts w:ascii="Arial" w:hAnsi="Arial" w:cs="Arial"/>
          <w:color w:val="000000"/>
        </w:rPr>
        <w:t xml:space="preserve">, em documento hábil, o fornecimento, após conferência prévia do objeto contratado encaminhar os documentos pertinentes ao gestor para certificação; </w:t>
      </w:r>
    </w:p>
    <w:p w14:paraId="2B8CE8B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II - </w:t>
      </w:r>
      <w:proofErr w:type="gramStart"/>
      <w:r w:rsidRPr="0071699D">
        <w:rPr>
          <w:rFonts w:ascii="Arial" w:hAnsi="Arial" w:cs="Arial"/>
          <w:color w:val="000000"/>
        </w:rPr>
        <w:t>confrontar</w:t>
      </w:r>
      <w:proofErr w:type="gramEnd"/>
      <w:r w:rsidRPr="0071699D">
        <w:rPr>
          <w:rFonts w:ascii="Arial" w:hAnsi="Arial" w:cs="Arial"/>
          <w:color w:val="000000"/>
        </w:rPr>
        <w:t xml:space="preserve"> os preços e quantidades constantes da nota fiscal com os estabelecidos na Ata de Registro de Preços; </w:t>
      </w:r>
    </w:p>
    <w:p w14:paraId="57C9B4A3"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III - verificar se o prazo de entrega, especificações e quantidades encontram-se de acordo com o estabelecido no instrumento contratual; </w:t>
      </w:r>
    </w:p>
    <w:p w14:paraId="7023B577"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IV - </w:t>
      </w:r>
      <w:proofErr w:type="gramStart"/>
      <w:r w:rsidRPr="0071699D">
        <w:rPr>
          <w:rFonts w:ascii="Arial" w:hAnsi="Arial" w:cs="Arial"/>
          <w:color w:val="000000"/>
        </w:rPr>
        <w:t>comunicar</w:t>
      </w:r>
      <w:proofErr w:type="gramEnd"/>
      <w:r w:rsidRPr="0071699D">
        <w:rPr>
          <w:rFonts w:ascii="Arial" w:hAnsi="Arial" w:cs="Arial"/>
          <w:color w:val="000000"/>
        </w:rPr>
        <w:t xml:space="preserve"> ao gestor eventuais atrasos nos prazos de entrega e/ou execução do objeto, bem como os pedidos de prorrogação, se for o caso; </w:t>
      </w:r>
    </w:p>
    <w:p w14:paraId="24F597C9"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V - </w:t>
      </w:r>
      <w:proofErr w:type="gramStart"/>
      <w:r w:rsidRPr="0071699D">
        <w:rPr>
          <w:rFonts w:ascii="Arial" w:hAnsi="Arial" w:cs="Arial"/>
          <w:color w:val="000000"/>
        </w:rPr>
        <w:t>acompanhar</w:t>
      </w:r>
      <w:proofErr w:type="gramEnd"/>
      <w:r w:rsidRPr="0071699D">
        <w:rPr>
          <w:rFonts w:ascii="Arial" w:hAnsi="Arial" w:cs="Arial"/>
          <w:color w:val="000000"/>
        </w:rPr>
        <w:t xml:space="preserve"> a execução contratual, informando ao gestor do contrato as ocorrências que possam prejudicar o bom andamento do fornecimento; </w:t>
      </w:r>
    </w:p>
    <w:p w14:paraId="7CCCAFBD" w14:textId="77777777" w:rsidR="003F36EC" w:rsidRPr="0071699D" w:rsidRDefault="003F36EC" w:rsidP="003F36EC">
      <w:pPr>
        <w:autoSpaceDE w:val="0"/>
        <w:autoSpaceDN w:val="0"/>
        <w:adjustRightInd w:val="0"/>
        <w:rPr>
          <w:rFonts w:ascii="Arial" w:hAnsi="Arial" w:cs="Arial"/>
          <w:color w:val="000000"/>
        </w:rPr>
      </w:pPr>
    </w:p>
    <w:p w14:paraId="537EEEE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12.3.</w:t>
      </w:r>
      <w:r w:rsidRPr="0071699D">
        <w:rPr>
          <w:rFonts w:ascii="Arial" w:hAnsi="Arial" w:cs="Arial"/>
        </w:rPr>
        <w:t xml:space="preserve"> </w:t>
      </w:r>
      <w:r w:rsidRPr="0071699D">
        <w:rPr>
          <w:rFonts w:ascii="Arial" w:hAnsi="Arial" w:cs="Arial"/>
          <w:color w:val="000000"/>
        </w:rPr>
        <w:t>A fiscalização de que trata este item não exclui nem reduz a responsabilidade da CONTRATADA</w:t>
      </w:r>
      <w:r w:rsidRPr="0071699D">
        <w:rPr>
          <w:rFonts w:ascii="Arial" w:hAnsi="Arial" w:cs="Arial"/>
          <w:b/>
          <w:bCs/>
          <w:color w:val="000000"/>
        </w:rPr>
        <w:t xml:space="preserve">, </w:t>
      </w:r>
      <w:r w:rsidRPr="0071699D">
        <w:rPr>
          <w:rFonts w:ascii="Arial" w:hAnsi="Arial" w:cs="Arial"/>
          <w:color w:val="000000"/>
        </w:rPr>
        <w:t xml:space="preserve">pelos danos causados ao CONTRATANTE ou a terceiros, resultantes de ação ou omissão culposa ou dolosa de quaisquer de seus empregados ou prepostos. </w:t>
      </w:r>
    </w:p>
    <w:p w14:paraId="47A0F14F" w14:textId="77777777" w:rsidR="003F36EC" w:rsidRPr="0071699D" w:rsidRDefault="003F36EC" w:rsidP="003F36EC">
      <w:pPr>
        <w:autoSpaceDE w:val="0"/>
        <w:autoSpaceDN w:val="0"/>
        <w:adjustRightInd w:val="0"/>
        <w:jc w:val="both"/>
        <w:rPr>
          <w:rFonts w:ascii="Arial" w:hAnsi="Arial" w:cs="Arial"/>
          <w:b/>
        </w:rPr>
      </w:pPr>
    </w:p>
    <w:p w14:paraId="04563D2B"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12.4.</w:t>
      </w:r>
      <w:r w:rsidRPr="0071699D">
        <w:rPr>
          <w:rFonts w:ascii="Arial" w:hAnsi="Arial" w:cs="Arial"/>
        </w:rPr>
        <w:t xml:space="preserve"> </w:t>
      </w:r>
      <w:r w:rsidRPr="0071699D">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B754973" w14:textId="77777777" w:rsidR="003F36EC" w:rsidRPr="0071699D" w:rsidRDefault="003F36EC" w:rsidP="003F36EC">
      <w:pPr>
        <w:autoSpaceDE w:val="0"/>
        <w:autoSpaceDN w:val="0"/>
        <w:adjustRightInd w:val="0"/>
        <w:jc w:val="both"/>
        <w:rPr>
          <w:rFonts w:ascii="Arial" w:hAnsi="Arial" w:cs="Arial"/>
          <w:color w:val="000000"/>
        </w:rPr>
      </w:pPr>
    </w:p>
    <w:p w14:paraId="5D8FAEC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12.5.</w:t>
      </w:r>
      <w:r w:rsidRPr="0071699D">
        <w:rPr>
          <w:rFonts w:ascii="Arial" w:hAnsi="Arial" w:cs="Arial"/>
        </w:rPr>
        <w:t xml:space="preserve"> </w:t>
      </w:r>
      <w:r w:rsidRPr="0071699D">
        <w:rPr>
          <w:rFonts w:ascii="Arial" w:hAnsi="Arial" w:cs="Arial"/>
          <w:color w:val="000000"/>
        </w:rPr>
        <w:t xml:space="preserve">Ao CONTRATANTE não caberá qualquer ônus pela rejeição dos produtos considerados inadequados. </w:t>
      </w:r>
    </w:p>
    <w:p w14:paraId="6C30AE47" w14:textId="77777777" w:rsidR="003F36EC" w:rsidRPr="0071699D" w:rsidRDefault="003F36EC" w:rsidP="003F36EC">
      <w:pPr>
        <w:autoSpaceDE w:val="0"/>
        <w:autoSpaceDN w:val="0"/>
        <w:adjustRightInd w:val="0"/>
        <w:jc w:val="both"/>
        <w:rPr>
          <w:rFonts w:ascii="Arial" w:hAnsi="Arial" w:cs="Arial"/>
          <w:color w:val="000000"/>
        </w:rPr>
      </w:pPr>
    </w:p>
    <w:p w14:paraId="229ADD8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12.6.</w:t>
      </w:r>
      <w:r w:rsidRPr="0071699D">
        <w:rPr>
          <w:rFonts w:ascii="Arial" w:hAnsi="Arial" w:cs="Arial"/>
        </w:rPr>
        <w:t xml:space="preserve"> </w:t>
      </w:r>
      <w:r w:rsidRPr="0071699D">
        <w:rPr>
          <w:rFonts w:ascii="Arial" w:hAnsi="Arial" w:cs="Arial"/>
          <w:color w:val="000000"/>
        </w:rPr>
        <w:t xml:space="preserve">Por força do contido no art. 68, da Lei n. 8.666/93, a CONTRATADA, por ocasião da assinatura da Ata de Registro de Preços, deverá indicar preposto, </w:t>
      </w:r>
      <w:r w:rsidRPr="0071699D">
        <w:rPr>
          <w:rFonts w:ascii="Arial" w:hAnsi="Arial" w:cs="Arial"/>
          <w:b/>
          <w:bCs/>
          <w:color w:val="000000"/>
        </w:rPr>
        <w:t xml:space="preserve">aceito </w:t>
      </w:r>
      <w:r w:rsidRPr="0071699D">
        <w:rPr>
          <w:rFonts w:ascii="Arial" w:hAnsi="Arial" w:cs="Arial"/>
          <w:color w:val="000000"/>
        </w:rPr>
        <w:t xml:space="preserve">pelo fiscal deste contrato, para representá-la sempre que for necessário. </w:t>
      </w:r>
    </w:p>
    <w:p w14:paraId="2A30F762" w14:textId="77777777" w:rsidR="003F36EC" w:rsidRPr="0071699D" w:rsidRDefault="003F36EC" w:rsidP="003F36EC">
      <w:pPr>
        <w:autoSpaceDE w:val="0"/>
        <w:autoSpaceDN w:val="0"/>
        <w:adjustRightInd w:val="0"/>
        <w:jc w:val="both"/>
        <w:rPr>
          <w:rFonts w:ascii="Arial" w:hAnsi="Arial" w:cs="Arial"/>
          <w:b/>
        </w:rPr>
      </w:pPr>
    </w:p>
    <w:p w14:paraId="338F29B1"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rPr>
        <w:t>12.7.</w:t>
      </w:r>
      <w:r w:rsidRPr="0071699D">
        <w:rPr>
          <w:rFonts w:ascii="Arial" w:hAnsi="Arial" w:cs="Arial"/>
          <w:color w:val="000000"/>
        </w:rPr>
        <w:t xml:space="preserve"> Ao preposto da CONTRATADA competirá, entre outras atribuições: </w:t>
      </w:r>
    </w:p>
    <w:p w14:paraId="163F42E5" w14:textId="77777777" w:rsidR="003F36EC" w:rsidRPr="0071699D" w:rsidRDefault="003F36EC" w:rsidP="003F36EC">
      <w:pPr>
        <w:autoSpaceDE w:val="0"/>
        <w:autoSpaceDN w:val="0"/>
        <w:adjustRightInd w:val="0"/>
        <w:spacing w:after="17"/>
        <w:jc w:val="both"/>
        <w:rPr>
          <w:rFonts w:ascii="Arial" w:hAnsi="Arial" w:cs="Arial"/>
          <w:color w:val="000000"/>
        </w:rPr>
      </w:pPr>
      <w:r w:rsidRPr="0071699D">
        <w:rPr>
          <w:rFonts w:ascii="Arial" w:hAnsi="Arial" w:cs="Arial"/>
          <w:color w:val="000000"/>
        </w:rPr>
        <w:t xml:space="preserve">a) representar os interesses da CONTRATADA perante o CONTRATANTE; </w:t>
      </w:r>
    </w:p>
    <w:p w14:paraId="13F60BA2" w14:textId="77777777" w:rsidR="003F36EC" w:rsidRPr="0071699D" w:rsidRDefault="003F36EC" w:rsidP="003F36EC">
      <w:pPr>
        <w:autoSpaceDE w:val="0"/>
        <w:autoSpaceDN w:val="0"/>
        <w:adjustRightInd w:val="0"/>
        <w:spacing w:after="17"/>
        <w:jc w:val="both"/>
        <w:rPr>
          <w:rFonts w:ascii="Arial" w:hAnsi="Arial" w:cs="Arial"/>
          <w:color w:val="000000"/>
        </w:rPr>
      </w:pPr>
      <w:r w:rsidRPr="0071699D">
        <w:rPr>
          <w:rFonts w:ascii="Arial" w:hAnsi="Arial" w:cs="Arial"/>
          <w:color w:val="000000"/>
        </w:rPr>
        <w:t xml:space="preserve">b) realizar os procedimentos administrativos junto ao CONTRATANTE; </w:t>
      </w:r>
    </w:p>
    <w:p w14:paraId="6129016B" w14:textId="77777777" w:rsidR="003F36EC" w:rsidRPr="0071699D" w:rsidRDefault="003F36EC" w:rsidP="003F36EC">
      <w:pPr>
        <w:autoSpaceDE w:val="0"/>
        <w:autoSpaceDN w:val="0"/>
        <w:adjustRightInd w:val="0"/>
        <w:spacing w:after="17"/>
        <w:jc w:val="both"/>
        <w:rPr>
          <w:rFonts w:ascii="Arial" w:hAnsi="Arial" w:cs="Arial"/>
          <w:color w:val="000000"/>
        </w:rPr>
      </w:pPr>
      <w:r w:rsidRPr="0071699D">
        <w:rPr>
          <w:rFonts w:ascii="Arial" w:hAnsi="Arial" w:cs="Arial"/>
          <w:color w:val="000000"/>
        </w:rPr>
        <w:t xml:space="preserve">c) manter o CONTRATANTE informado sobre a qualidade dos produtos fornecidos; </w:t>
      </w:r>
    </w:p>
    <w:p w14:paraId="7D284F38"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d) comunicar eventuais irregularidades de caráter urgente, por escrito, ao fiscal da Ata de Registro de Preços com os esclarecimentos julgados necessários. </w:t>
      </w:r>
    </w:p>
    <w:p w14:paraId="0E740006" w14:textId="77777777" w:rsidR="003F36EC" w:rsidRPr="0071699D" w:rsidRDefault="003F36EC" w:rsidP="003F36EC">
      <w:pPr>
        <w:autoSpaceDE w:val="0"/>
        <w:autoSpaceDN w:val="0"/>
        <w:adjustRightInd w:val="0"/>
        <w:jc w:val="both"/>
        <w:rPr>
          <w:rFonts w:ascii="Arial" w:hAnsi="Arial" w:cs="Arial"/>
          <w:color w:val="000000"/>
        </w:rPr>
      </w:pPr>
    </w:p>
    <w:p w14:paraId="13319038" w14:textId="77777777" w:rsidR="003F36EC" w:rsidRPr="0071699D" w:rsidRDefault="003F36EC" w:rsidP="003F36EC">
      <w:pPr>
        <w:autoSpaceDE w:val="0"/>
        <w:autoSpaceDN w:val="0"/>
        <w:adjustRightInd w:val="0"/>
        <w:jc w:val="both"/>
        <w:rPr>
          <w:rFonts w:ascii="Arial" w:hAnsi="Arial" w:cs="Arial"/>
          <w:b/>
        </w:rPr>
      </w:pPr>
      <w:r w:rsidRPr="0071699D">
        <w:rPr>
          <w:rFonts w:ascii="Arial" w:hAnsi="Arial" w:cs="Arial"/>
          <w:b/>
          <w:u w:val="single"/>
        </w:rPr>
        <w:t>CLÁUSULA DÉCIMA TERCEIRA: DA GESTÃO, FISCALIZAÇÃO E RECEBIMENTO:</w:t>
      </w:r>
      <w:r w:rsidRPr="0071699D">
        <w:rPr>
          <w:rFonts w:ascii="Arial" w:hAnsi="Arial" w:cs="Arial"/>
          <w:b/>
        </w:rPr>
        <w:t xml:space="preserve"> </w:t>
      </w:r>
    </w:p>
    <w:p w14:paraId="6F7663FF" w14:textId="77777777" w:rsidR="003F36EC" w:rsidRPr="0071699D" w:rsidRDefault="003F36EC" w:rsidP="003F36EC">
      <w:pPr>
        <w:autoSpaceDE w:val="0"/>
        <w:autoSpaceDN w:val="0"/>
        <w:adjustRightInd w:val="0"/>
        <w:jc w:val="both"/>
        <w:rPr>
          <w:rFonts w:ascii="Arial" w:hAnsi="Arial" w:cs="Arial"/>
          <w:b/>
        </w:rPr>
      </w:pPr>
    </w:p>
    <w:p w14:paraId="2BE71B8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13.1.</w:t>
      </w:r>
      <w:r w:rsidRPr="0071699D">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C190268" w14:textId="77777777" w:rsidR="003F36EC" w:rsidRPr="0071699D" w:rsidRDefault="003F36EC" w:rsidP="003F36EC">
      <w:pPr>
        <w:autoSpaceDE w:val="0"/>
        <w:autoSpaceDN w:val="0"/>
        <w:adjustRightInd w:val="0"/>
        <w:jc w:val="both"/>
        <w:rPr>
          <w:rFonts w:ascii="Arial" w:hAnsi="Arial" w:cs="Arial"/>
          <w:b/>
        </w:rPr>
      </w:pPr>
    </w:p>
    <w:p w14:paraId="467E383B" w14:textId="77777777" w:rsidR="003F36EC" w:rsidRPr="0071699D" w:rsidRDefault="003F36EC" w:rsidP="003F36EC">
      <w:pPr>
        <w:autoSpaceDE w:val="0"/>
        <w:autoSpaceDN w:val="0"/>
        <w:adjustRightInd w:val="0"/>
        <w:jc w:val="both"/>
        <w:rPr>
          <w:rFonts w:ascii="Arial" w:hAnsi="Arial" w:cs="Arial"/>
        </w:rPr>
      </w:pPr>
      <w:r w:rsidRPr="0071699D">
        <w:rPr>
          <w:rFonts w:ascii="Arial" w:hAnsi="Arial" w:cs="Arial"/>
          <w:b/>
        </w:rPr>
        <w:t xml:space="preserve">13.2 </w:t>
      </w:r>
      <w:r w:rsidRPr="0071699D">
        <w:rPr>
          <w:rFonts w:ascii="Arial" w:hAnsi="Arial" w:cs="Arial"/>
        </w:rPr>
        <w:t>A fiscalização da execução do objeto da Ata de Registro de Preços será realizada pelas Secretarias Municipais, através dos servidores indicado abaixo, o qual atuará no acompanhamento das solicitações, entrega e recebimento dos produtos:</w:t>
      </w:r>
    </w:p>
    <w:p w14:paraId="73401136" w14:textId="77777777" w:rsidR="003F36EC" w:rsidRPr="0071699D" w:rsidRDefault="003F36EC" w:rsidP="003F36EC">
      <w:pPr>
        <w:autoSpaceDE w:val="0"/>
        <w:autoSpaceDN w:val="0"/>
        <w:adjustRightInd w:val="0"/>
        <w:jc w:val="both"/>
        <w:rPr>
          <w:rFonts w:ascii="Arial" w:hAnsi="Arial" w:cs="Arial"/>
          <w:b/>
          <w:color w:val="000000"/>
        </w:rPr>
      </w:pPr>
    </w:p>
    <w:p w14:paraId="7BE14664" w14:textId="77777777" w:rsidR="003F36EC" w:rsidRPr="0071699D" w:rsidRDefault="003F36EC" w:rsidP="003F36EC">
      <w:pPr>
        <w:ind w:right="-101"/>
        <w:jc w:val="both"/>
        <w:rPr>
          <w:rFonts w:ascii="Arial" w:eastAsia="Calibri" w:hAnsi="Arial" w:cs="Arial"/>
          <w:color w:val="000000"/>
        </w:rPr>
      </w:pPr>
      <w:r w:rsidRPr="0071699D">
        <w:rPr>
          <w:rFonts w:ascii="Arial" w:hAnsi="Arial" w:cs="Arial"/>
          <w:color w:val="000000"/>
        </w:rPr>
        <w:t>13.3</w:t>
      </w:r>
      <w:r w:rsidRPr="0071699D">
        <w:rPr>
          <w:rFonts w:ascii="Arial" w:eastAsia="Calibri" w:hAnsi="Arial" w:cs="Arial"/>
          <w:color w:val="000000"/>
        </w:rPr>
        <w:t xml:space="preserve">. O gestor do contrato: </w:t>
      </w:r>
    </w:p>
    <w:p w14:paraId="0C565B40" w14:textId="1CAFCBD1" w:rsidR="003F36EC" w:rsidRPr="0071699D" w:rsidRDefault="003F36EC" w:rsidP="003F36EC">
      <w:pPr>
        <w:numPr>
          <w:ilvl w:val="0"/>
          <w:numId w:val="8"/>
        </w:numPr>
        <w:ind w:right="-101"/>
        <w:contextualSpacing/>
        <w:jc w:val="both"/>
        <w:rPr>
          <w:rFonts w:ascii="Arial" w:hAnsi="Arial" w:cs="Arial"/>
          <w:u w:val="single"/>
        </w:rPr>
      </w:pPr>
      <w:r w:rsidRPr="0071699D">
        <w:rPr>
          <w:rFonts w:ascii="Arial" w:hAnsi="Arial" w:cs="Arial"/>
        </w:rPr>
        <w:t xml:space="preserve">Secretária Municipal de Serviços Públicos, Obras, Viação e Urbanismo é o </w:t>
      </w:r>
      <w:r w:rsidRPr="0071699D">
        <w:rPr>
          <w:rFonts w:ascii="Arial" w:eastAsia="Calibri" w:hAnsi="Arial" w:cs="Arial"/>
          <w:color w:val="000000"/>
        </w:rPr>
        <w:t xml:space="preserve">a) </w:t>
      </w:r>
      <w:proofErr w:type="spellStart"/>
      <w:r w:rsidRPr="0071699D">
        <w:rPr>
          <w:rFonts w:ascii="Arial" w:eastAsia="Calibri" w:hAnsi="Arial" w:cs="Arial"/>
          <w:color w:val="000000"/>
        </w:rPr>
        <w:t>Sr</w:t>
      </w:r>
      <w:proofErr w:type="spellEnd"/>
      <w:r w:rsidRPr="0071699D">
        <w:rPr>
          <w:rFonts w:ascii="Arial" w:eastAsia="Calibri" w:hAnsi="Arial" w:cs="Arial"/>
          <w:color w:val="000000"/>
        </w:rPr>
        <w:t xml:space="preserve">(a). </w:t>
      </w:r>
      <w:r w:rsidRPr="0071699D">
        <w:rPr>
          <w:rFonts w:ascii="Arial" w:hAnsi="Arial" w:cs="Arial"/>
        </w:rPr>
        <w:t xml:space="preserve">Ana Claudia </w:t>
      </w:r>
      <w:proofErr w:type="spellStart"/>
      <w:r w:rsidRPr="0071699D">
        <w:rPr>
          <w:rFonts w:ascii="Arial" w:hAnsi="Arial" w:cs="Arial"/>
        </w:rPr>
        <w:t>Cherubim</w:t>
      </w:r>
      <w:proofErr w:type="spellEnd"/>
      <w:r w:rsidRPr="0071699D">
        <w:rPr>
          <w:rFonts w:ascii="Arial" w:hAnsi="Arial" w:cs="Arial"/>
        </w:rPr>
        <w:t xml:space="preserve">, </w:t>
      </w:r>
      <w:r w:rsidRPr="0071699D">
        <w:rPr>
          <w:rFonts w:ascii="Arial" w:eastAsia="Calibri" w:hAnsi="Arial" w:cs="Arial"/>
          <w:color w:val="000000"/>
        </w:rPr>
        <w:t xml:space="preserve">designado pela Portaria nº </w:t>
      </w:r>
      <w:r w:rsidR="0071699D" w:rsidRPr="0071699D">
        <w:rPr>
          <w:rFonts w:ascii="Arial" w:eastAsia="Calibri" w:hAnsi="Arial" w:cs="Arial"/>
          <w:color w:val="000000"/>
        </w:rPr>
        <w:t>308</w:t>
      </w:r>
      <w:r w:rsidRPr="0071699D">
        <w:rPr>
          <w:rFonts w:ascii="Arial" w:eastAsia="Calibri" w:hAnsi="Arial" w:cs="Arial"/>
          <w:color w:val="000000"/>
        </w:rPr>
        <w:t>/2021.</w:t>
      </w:r>
    </w:p>
    <w:p w14:paraId="67F74F89" w14:textId="77777777" w:rsidR="003F36EC" w:rsidRPr="0071699D" w:rsidRDefault="003F36EC" w:rsidP="003F36EC">
      <w:pPr>
        <w:autoSpaceDE w:val="0"/>
        <w:autoSpaceDN w:val="0"/>
        <w:adjustRightInd w:val="0"/>
        <w:jc w:val="both"/>
        <w:rPr>
          <w:rFonts w:ascii="Arial" w:hAnsi="Arial" w:cs="Arial"/>
          <w:color w:val="000000"/>
        </w:rPr>
      </w:pPr>
    </w:p>
    <w:p w14:paraId="15B317D5"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13.4. O responsável pelo recebimento do objeto:</w:t>
      </w:r>
    </w:p>
    <w:p w14:paraId="12A610C9" w14:textId="77777777" w:rsidR="003F36EC" w:rsidRPr="0071699D" w:rsidRDefault="003F36EC" w:rsidP="003F36EC">
      <w:pPr>
        <w:numPr>
          <w:ilvl w:val="0"/>
          <w:numId w:val="8"/>
        </w:numPr>
        <w:ind w:right="-101"/>
        <w:contextualSpacing/>
        <w:jc w:val="both"/>
        <w:rPr>
          <w:rFonts w:ascii="Arial" w:hAnsi="Arial" w:cs="Arial"/>
          <w:u w:val="single"/>
        </w:rPr>
      </w:pPr>
      <w:r w:rsidRPr="0071699D">
        <w:rPr>
          <w:rFonts w:ascii="Arial" w:hAnsi="Arial" w:cs="Arial"/>
        </w:rPr>
        <w:t xml:space="preserve">Secretária Municipal de Serviços Públicos, Obras, Viação e Urbanismo é o </w:t>
      </w:r>
      <w:r w:rsidRPr="0071699D">
        <w:rPr>
          <w:rFonts w:ascii="Arial" w:eastAsia="Calibri" w:hAnsi="Arial" w:cs="Arial"/>
          <w:color w:val="000000"/>
        </w:rPr>
        <w:t xml:space="preserve">a) </w:t>
      </w:r>
      <w:proofErr w:type="spellStart"/>
      <w:r w:rsidRPr="0071699D">
        <w:rPr>
          <w:rFonts w:ascii="Arial" w:eastAsia="Calibri" w:hAnsi="Arial" w:cs="Arial"/>
          <w:color w:val="000000"/>
        </w:rPr>
        <w:t>Sr</w:t>
      </w:r>
      <w:proofErr w:type="spellEnd"/>
      <w:r w:rsidRPr="0071699D">
        <w:rPr>
          <w:rFonts w:ascii="Arial" w:eastAsia="Calibri" w:hAnsi="Arial" w:cs="Arial"/>
          <w:color w:val="000000"/>
        </w:rPr>
        <w:t>(a). Daniel Luiz da Silva</w:t>
      </w:r>
      <w:r w:rsidRPr="0071699D">
        <w:rPr>
          <w:rFonts w:ascii="Arial" w:hAnsi="Arial" w:cs="Arial"/>
        </w:rPr>
        <w:t xml:space="preserve">, </w:t>
      </w:r>
      <w:r w:rsidRPr="0071699D">
        <w:rPr>
          <w:rFonts w:ascii="Arial" w:eastAsia="Calibri" w:hAnsi="Arial" w:cs="Arial"/>
          <w:color w:val="000000"/>
        </w:rPr>
        <w:t>designado pela Portaria nº 301/2021.</w:t>
      </w:r>
    </w:p>
    <w:p w14:paraId="07DEB0A9" w14:textId="77777777" w:rsidR="003F36EC" w:rsidRPr="0071699D" w:rsidRDefault="003F36EC" w:rsidP="003F36EC">
      <w:pPr>
        <w:autoSpaceDE w:val="0"/>
        <w:autoSpaceDN w:val="0"/>
        <w:adjustRightInd w:val="0"/>
        <w:jc w:val="both"/>
        <w:rPr>
          <w:rFonts w:ascii="Arial" w:hAnsi="Arial" w:cs="Arial"/>
          <w:color w:val="000000"/>
        </w:rPr>
      </w:pPr>
    </w:p>
    <w:p w14:paraId="052BFB5F"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13.5. O responsável pelo Acompanhamento e Fiscalização:</w:t>
      </w:r>
    </w:p>
    <w:p w14:paraId="035712EE" w14:textId="77777777" w:rsidR="003F36EC" w:rsidRPr="0071699D" w:rsidRDefault="003F36EC" w:rsidP="003F36EC">
      <w:pPr>
        <w:numPr>
          <w:ilvl w:val="0"/>
          <w:numId w:val="8"/>
        </w:numPr>
        <w:ind w:right="-101"/>
        <w:contextualSpacing/>
        <w:jc w:val="both"/>
        <w:rPr>
          <w:rFonts w:ascii="Arial" w:hAnsi="Arial" w:cs="Arial"/>
        </w:rPr>
      </w:pPr>
      <w:r w:rsidRPr="0071699D">
        <w:rPr>
          <w:rFonts w:ascii="Arial" w:hAnsi="Arial" w:cs="Arial"/>
        </w:rPr>
        <w:t xml:space="preserve">Secretária Municipal de Serviços Públicos, Obras, Viação e Urbanismo é o </w:t>
      </w:r>
      <w:r w:rsidRPr="0071699D">
        <w:rPr>
          <w:rFonts w:ascii="Arial" w:eastAsia="Calibri" w:hAnsi="Arial" w:cs="Arial"/>
          <w:color w:val="000000"/>
        </w:rPr>
        <w:t xml:space="preserve">a) </w:t>
      </w:r>
      <w:proofErr w:type="spellStart"/>
      <w:r w:rsidRPr="0071699D">
        <w:rPr>
          <w:rFonts w:ascii="Arial" w:eastAsia="Calibri" w:hAnsi="Arial" w:cs="Arial"/>
          <w:color w:val="000000"/>
        </w:rPr>
        <w:t>Sr</w:t>
      </w:r>
      <w:proofErr w:type="spellEnd"/>
      <w:r w:rsidRPr="0071699D">
        <w:rPr>
          <w:rFonts w:ascii="Arial" w:eastAsia="Calibri" w:hAnsi="Arial" w:cs="Arial"/>
          <w:color w:val="000000"/>
        </w:rPr>
        <w:t xml:space="preserve">(a). </w:t>
      </w:r>
      <w:r w:rsidRPr="0071699D">
        <w:rPr>
          <w:rFonts w:ascii="Arial" w:hAnsi="Arial" w:cs="Arial"/>
        </w:rPr>
        <w:t xml:space="preserve">Evaldo Aparecido Roberto, </w:t>
      </w:r>
      <w:r w:rsidRPr="0071699D">
        <w:rPr>
          <w:rFonts w:ascii="Arial" w:eastAsia="Calibri" w:hAnsi="Arial" w:cs="Arial"/>
          <w:color w:val="000000"/>
        </w:rPr>
        <w:t>designado pela Portaria nº 302/2021.</w:t>
      </w:r>
    </w:p>
    <w:p w14:paraId="3E7DD667"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color w:val="000000"/>
        </w:rPr>
        <w:t xml:space="preserve"> </w:t>
      </w:r>
    </w:p>
    <w:p w14:paraId="7C97121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13.6</w:t>
      </w:r>
      <w:r w:rsidRPr="0071699D">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A9F0DE5" w14:textId="77777777" w:rsidR="003F36EC" w:rsidRPr="0071699D" w:rsidRDefault="003F36EC" w:rsidP="003F36EC">
      <w:pPr>
        <w:autoSpaceDE w:val="0"/>
        <w:autoSpaceDN w:val="0"/>
        <w:adjustRightInd w:val="0"/>
        <w:rPr>
          <w:rFonts w:ascii="Arial" w:hAnsi="Arial" w:cs="Arial"/>
          <w:color w:val="000000"/>
        </w:rPr>
      </w:pPr>
    </w:p>
    <w:p w14:paraId="52E4F3EA"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13.7</w:t>
      </w:r>
      <w:r w:rsidRPr="0071699D">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46E3D29" w14:textId="77777777" w:rsidR="003F36EC" w:rsidRPr="0071699D" w:rsidRDefault="003F36EC" w:rsidP="003F36EC">
      <w:pPr>
        <w:ind w:right="-101"/>
        <w:jc w:val="both"/>
        <w:rPr>
          <w:rFonts w:ascii="Arial" w:hAnsi="Arial" w:cs="Arial"/>
          <w:b/>
          <w:u w:val="single"/>
        </w:rPr>
      </w:pPr>
    </w:p>
    <w:p w14:paraId="042D2FFB" w14:textId="77777777" w:rsidR="003F36EC" w:rsidRPr="0071699D" w:rsidRDefault="003F36EC" w:rsidP="003F36EC">
      <w:pPr>
        <w:ind w:right="-101"/>
        <w:jc w:val="both"/>
        <w:rPr>
          <w:rFonts w:ascii="Arial" w:hAnsi="Arial" w:cs="Arial"/>
          <w:b/>
          <w:u w:val="single"/>
        </w:rPr>
      </w:pPr>
    </w:p>
    <w:p w14:paraId="54965ABE" w14:textId="77777777" w:rsidR="003F36EC" w:rsidRPr="0071699D" w:rsidRDefault="003F36EC" w:rsidP="003F36EC">
      <w:pPr>
        <w:widowControl w:val="0"/>
        <w:autoSpaceDE w:val="0"/>
        <w:autoSpaceDN w:val="0"/>
        <w:adjustRightInd w:val="0"/>
        <w:ind w:right="-54"/>
        <w:jc w:val="both"/>
        <w:rPr>
          <w:rFonts w:ascii="Arial" w:hAnsi="Arial" w:cs="Arial"/>
          <w:b/>
          <w:bCs/>
        </w:rPr>
      </w:pPr>
      <w:r w:rsidRPr="0071699D">
        <w:rPr>
          <w:rFonts w:ascii="Arial" w:hAnsi="Arial" w:cs="Arial"/>
          <w:b/>
        </w:rPr>
        <w:t xml:space="preserve">CLÁUSULA DÉCIMA QUARTA: </w:t>
      </w:r>
      <w:r w:rsidRPr="0071699D">
        <w:rPr>
          <w:rFonts w:ascii="Arial" w:hAnsi="Arial" w:cs="Arial"/>
          <w:b/>
          <w:bCs/>
          <w:u w:val="single"/>
        </w:rPr>
        <w:t>Da</w:t>
      </w:r>
      <w:r w:rsidRPr="0071699D">
        <w:rPr>
          <w:rFonts w:ascii="Arial" w:hAnsi="Arial" w:cs="Arial"/>
          <w:b/>
          <w:bCs/>
          <w:spacing w:val="1"/>
          <w:u w:val="single"/>
        </w:rPr>
        <w:t xml:space="preserve"> </w:t>
      </w:r>
      <w:r w:rsidRPr="0071699D">
        <w:rPr>
          <w:rFonts w:ascii="Arial" w:hAnsi="Arial" w:cs="Arial"/>
          <w:b/>
          <w:bCs/>
          <w:u w:val="single"/>
        </w:rPr>
        <w:t>Publicação</w:t>
      </w:r>
    </w:p>
    <w:p w14:paraId="27240B75" w14:textId="77777777" w:rsidR="003F36EC" w:rsidRPr="0071699D" w:rsidRDefault="003F36EC" w:rsidP="003F36EC">
      <w:pPr>
        <w:widowControl w:val="0"/>
        <w:autoSpaceDE w:val="0"/>
        <w:autoSpaceDN w:val="0"/>
        <w:adjustRightInd w:val="0"/>
        <w:ind w:right="-54"/>
        <w:jc w:val="both"/>
        <w:rPr>
          <w:rFonts w:ascii="Arial" w:hAnsi="Arial" w:cs="Arial"/>
        </w:rPr>
      </w:pPr>
    </w:p>
    <w:p w14:paraId="2CD85894" w14:textId="77777777" w:rsidR="003F36EC" w:rsidRPr="0071699D" w:rsidRDefault="003F36EC" w:rsidP="003F36EC">
      <w:pPr>
        <w:widowControl w:val="0"/>
        <w:autoSpaceDE w:val="0"/>
        <w:autoSpaceDN w:val="0"/>
        <w:adjustRightInd w:val="0"/>
        <w:ind w:right="-54"/>
        <w:jc w:val="both"/>
        <w:rPr>
          <w:rFonts w:ascii="Arial" w:hAnsi="Arial" w:cs="Arial"/>
        </w:rPr>
      </w:pPr>
      <w:r w:rsidRPr="0071699D">
        <w:rPr>
          <w:rFonts w:ascii="Arial" w:hAnsi="Arial" w:cs="Arial"/>
          <w:b/>
        </w:rPr>
        <w:t>14.1.</w:t>
      </w:r>
      <w:r w:rsidRPr="0071699D">
        <w:rPr>
          <w:rFonts w:ascii="Arial" w:hAnsi="Arial" w:cs="Arial"/>
        </w:rPr>
        <w:t xml:space="preserve"> Em </w:t>
      </w:r>
      <w:r w:rsidRPr="0071699D">
        <w:rPr>
          <w:rFonts w:ascii="Arial" w:hAnsi="Arial" w:cs="Arial"/>
          <w:spacing w:val="1"/>
        </w:rPr>
        <w:t>c</w:t>
      </w:r>
      <w:r w:rsidRPr="0071699D">
        <w:rPr>
          <w:rFonts w:ascii="Arial" w:hAnsi="Arial" w:cs="Arial"/>
        </w:rPr>
        <w:t>onformidade com o disposto no parágrafo úni</w:t>
      </w:r>
      <w:r w:rsidRPr="0071699D">
        <w:rPr>
          <w:rFonts w:ascii="Arial" w:hAnsi="Arial" w:cs="Arial"/>
          <w:spacing w:val="1"/>
        </w:rPr>
        <w:t>c</w:t>
      </w:r>
      <w:r w:rsidRPr="0071699D">
        <w:rPr>
          <w:rFonts w:ascii="Arial" w:hAnsi="Arial" w:cs="Arial"/>
        </w:rPr>
        <w:t>o do art. 61 da Lei nº 8.666/93,</w:t>
      </w:r>
      <w:r w:rsidRPr="0071699D">
        <w:rPr>
          <w:rFonts w:ascii="Arial" w:hAnsi="Arial" w:cs="Arial"/>
          <w:spacing w:val="30"/>
        </w:rPr>
        <w:t xml:space="preserve"> </w:t>
      </w:r>
      <w:r w:rsidRPr="0071699D">
        <w:rPr>
          <w:rFonts w:ascii="Arial" w:hAnsi="Arial" w:cs="Arial"/>
        </w:rPr>
        <w:t>será</w:t>
      </w:r>
      <w:r w:rsidRPr="0071699D">
        <w:rPr>
          <w:rFonts w:ascii="Arial" w:hAnsi="Arial" w:cs="Arial"/>
          <w:spacing w:val="30"/>
        </w:rPr>
        <w:t xml:space="preserve"> </w:t>
      </w:r>
      <w:r w:rsidRPr="0071699D">
        <w:rPr>
          <w:rFonts w:ascii="Arial" w:hAnsi="Arial" w:cs="Arial"/>
        </w:rPr>
        <w:t>publicado</w:t>
      </w:r>
      <w:r w:rsidRPr="0071699D">
        <w:rPr>
          <w:rFonts w:ascii="Arial" w:hAnsi="Arial" w:cs="Arial"/>
          <w:spacing w:val="30"/>
        </w:rPr>
        <w:t xml:space="preserve"> </w:t>
      </w:r>
      <w:r w:rsidRPr="0071699D">
        <w:rPr>
          <w:rFonts w:ascii="Arial" w:hAnsi="Arial" w:cs="Arial"/>
        </w:rPr>
        <w:t>o extrato</w:t>
      </w:r>
      <w:r w:rsidRPr="0071699D">
        <w:rPr>
          <w:rFonts w:ascii="Arial" w:hAnsi="Arial" w:cs="Arial"/>
          <w:spacing w:val="30"/>
        </w:rPr>
        <w:t xml:space="preserve"> </w:t>
      </w:r>
      <w:r w:rsidRPr="0071699D">
        <w:rPr>
          <w:rFonts w:ascii="Arial" w:hAnsi="Arial" w:cs="Arial"/>
        </w:rPr>
        <w:t>do</w:t>
      </w:r>
      <w:r w:rsidRPr="0071699D">
        <w:rPr>
          <w:rFonts w:ascii="Arial" w:hAnsi="Arial" w:cs="Arial"/>
          <w:spacing w:val="30"/>
        </w:rPr>
        <w:t xml:space="preserve"> </w:t>
      </w:r>
      <w:r w:rsidRPr="0071699D">
        <w:rPr>
          <w:rFonts w:ascii="Arial" w:hAnsi="Arial" w:cs="Arial"/>
        </w:rPr>
        <w:t>instrumento</w:t>
      </w:r>
      <w:r w:rsidRPr="0071699D">
        <w:rPr>
          <w:rFonts w:ascii="Arial" w:hAnsi="Arial" w:cs="Arial"/>
          <w:spacing w:val="30"/>
        </w:rPr>
        <w:t xml:space="preserve"> </w:t>
      </w:r>
      <w:r w:rsidRPr="0071699D">
        <w:rPr>
          <w:rFonts w:ascii="Arial" w:hAnsi="Arial" w:cs="Arial"/>
          <w:spacing w:val="1"/>
        </w:rPr>
        <w:t>d</w:t>
      </w:r>
      <w:r w:rsidRPr="0071699D">
        <w:rPr>
          <w:rFonts w:ascii="Arial" w:hAnsi="Arial" w:cs="Arial"/>
        </w:rPr>
        <w:t>a Ata de Registro de Preços</w:t>
      </w:r>
      <w:r w:rsidRPr="0071699D">
        <w:rPr>
          <w:rFonts w:ascii="Arial" w:hAnsi="Arial" w:cs="Arial"/>
          <w:spacing w:val="1"/>
        </w:rPr>
        <w:t xml:space="preserve"> (Ata SRP) </w:t>
      </w:r>
      <w:r w:rsidRPr="0071699D">
        <w:rPr>
          <w:rFonts w:ascii="Arial" w:hAnsi="Arial" w:cs="Arial"/>
        </w:rPr>
        <w:t>no</w:t>
      </w:r>
      <w:r w:rsidRPr="0071699D">
        <w:rPr>
          <w:rFonts w:ascii="Arial" w:hAnsi="Arial" w:cs="Arial"/>
          <w:spacing w:val="1"/>
        </w:rPr>
        <w:t xml:space="preserve"> </w:t>
      </w:r>
      <w:r w:rsidRPr="0071699D">
        <w:rPr>
          <w:rFonts w:ascii="Arial" w:hAnsi="Arial" w:cs="Arial"/>
        </w:rPr>
        <w:t>Jornal Diário Oficial dos Municípios do Paraná.</w:t>
      </w:r>
    </w:p>
    <w:p w14:paraId="02CAEDC7" w14:textId="77777777" w:rsidR="003F36EC" w:rsidRPr="0071699D" w:rsidRDefault="003F36EC" w:rsidP="003F36EC">
      <w:pPr>
        <w:widowControl w:val="0"/>
        <w:autoSpaceDE w:val="0"/>
        <w:autoSpaceDN w:val="0"/>
        <w:adjustRightInd w:val="0"/>
        <w:ind w:right="-54"/>
        <w:jc w:val="both"/>
        <w:rPr>
          <w:rFonts w:ascii="Arial" w:hAnsi="Arial" w:cs="Arial"/>
          <w:b/>
        </w:rPr>
      </w:pPr>
    </w:p>
    <w:p w14:paraId="3E108DC3" w14:textId="77777777" w:rsidR="003F36EC" w:rsidRPr="0071699D" w:rsidRDefault="003F36EC" w:rsidP="003F36EC">
      <w:pPr>
        <w:widowControl w:val="0"/>
        <w:autoSpaceDE w:val="0"/>
        <w:autoSpaceDN w:val="0"/>
        <w:adjustRightInd w:val="0"/>
        <w:ind w:right="-54"/>
        <w:jc w:val="both"/>
        <w:rPr>
          <w:rFonts w:ascii="Arial" w:hAnsi="Arial" w:cs="Arial"/>
        </w:rPr>
      </w:pPr>
      <w:r w:rsidRPr="0071699D">
        <w:rPr>
          <w:rFonts w:ascii="Arial" w:hAnsi="Arial" w:cs="Arial"/>
          <w:b/>
        </w:rPr>
        <w:t>14.2.</w:t>
      </w:r>
      <w:r w:rsidRPr="0071699D">
        <w:rPr>
          <w:rFonts w:ascii="Arial" w:hAnsi="Arial" w:cs="Arial"/>
        </w:rPr>
        <w:t xml:space="preserve"> A Ata de Registro de Preços será publicada no Sitio da Prefeitura Municipal – </w:t>
      </w:r>
      <w:hyperlink r:id="rId7" w:history="1">
        <w:r w:rsidRPr="0071699D">
          <w:rPr>
            <w:rFonts w:ascii="Arial" w:hAnsi="Arial" w:cs="Arial"/>
            <w:color w:val="0000FF"/>
            <w:u w:val="single"/>
          </w:rPr>
          <w:t>www.itambaraca.pr.gov.br</w:t>
        </w:r>
      </w:hyperlink>
      <w:r w:rsidRPr="0071699D">
        <w:rPr>
          <w:rFonts w:ascii="Arial" w:hAnsi="Arial" w:cs="Arial"/>
        </w:rPr>
        <w:t xml:space="preserve">, sendo republicada trimestralmente conforme determina a Lei nº 8.666/93, no Art. 15§2º. </w:t>
      </w:r>
    </w:p>
    <w:p w14:paraId="1C1B3A9A" w14:textId="77777777" w:rsidR="003F36EC" w:rsidRPr="0071699D" w:rsidRDefault="003F36EC" w:rsidP="003F36EC">
      <w:pPr>
        <w:widowControl w:val="0"/>
        <w:autoSpaceDE w:val="0"/>
        <w:autoSpaceDN w:val="0"/>
        <w:adjustRightInd w:val="0"/>
        <w:ind w:right="-54"/>
        <w:jc w:val="both"/>
        <w:rPr>
          <w:rFonts w:ascii="Arial" w:hAnsi="Arial" w:cs="Arial"/>
        </w:rPr>
      </w:pPr>
    </w:p>
    <w:p w14:paraId="5BA3D85F" w14:textId="77777777" w:rsidR="003F36EC" w:rsidRPr="0071699D" w:rsidRDefault="003F36EC" w:rsidP="003F36EC">
      <w:pPr>
        <w:keepNext/>
        <w:overflowPunct w:val="0"/>
        <w:autoSpaceDE w:val="0"/>
        <w:autoSpaceDN w:val="0"/>
        <w:adjustRightInd w:val="0"/>
        <w:textAlignment w:val="baseline"/>
        <w:outlineLvl w:val="3"/>
        <w:rPr>
          <w:rFonts w:ascii="Arial" w:hAnsi="Arial" w:cs="Arial"/>
          <w:b/>
          <w:snapToGrid w:val="0"/>
          <w:color w:val="000000"/>
        </w:rPr>
      </w:pPr>
      <w:r w:rsidRPr="0071699D">
        <w:rPr>
          <w:rFonts w:ascii="Arial" w:hAnsi="Arial" w:cs="Arial"/>
          <w:b/>
          <w:snapToGrid w:val="0"/>
          <w:color w:val="000000"/>
        </w:rPr>
        <w:t xml:space="preserve">CLÁUSULA DÉCIMA QUINZE: </w:t>
      </w:r>
      <w:r w:rsidRPr="0071699D">
        <w:rPr>
          <w:rFonts w:ascii="Arial" w:hAnsi="Arial" w:cs="Arial"/>
          <w:b/>
          <w:bCs/>
          <w:u w:val="single"/>
        </w:rPr>
        <w:t>Legislação Aplicável</w:t>
      </w:r>
    </w:p>
    <w:p w14:paraId="37B097B8" w14:textId="77777777" w:rsidR="003F36EC" w:rsidRPr="0071699D" w:rsidRDefault="003F36EC" w:rsidP="003F36EC">
      <w:pPr>
        <w:ind w:right="-101"/>
        <w:jc w:val="both"/>
        <w:rPr>
          <w:rFonts w:ascii="Arial" w:hAnsi="Arial" w:cs="Arial"/>
          <w:b/>
        </w:rPr>
      </w:pPr>
    </w:p>
    <w:p w14:paraId="0CB93434" w14:textId="77777777" w:rsidR="003F36EC" w:rsidRPr="0071699D" w:rsidRDefault="003F36EC" w:rsidP="003F36EC">
      <w:pPr>
        <w:ind w:right="-101"/>
        <w:jc w:val="both"/>
        <w:rPr>
          <w:rFonts w:ascii="Arial" w:hAnsi="Arial" w:cs="Arial"/>
        </w:rPr>
      </w:pPr>
      <w:r w:rsidRPr="0071699D">
        <w:rPr>
          <w:rFonts w:ascii="Arial" w:hAnsi="Arial" w:cs="Arial"/>
          <w:b/>
        </w:rPr>
        <w:t>15</w:t>
      </w:r>
      <w:r w:rsidRPr="0071699D">
        <w:rPr>
          <w:rFonts w:ascii="Arial" w:hAnsi="Arial" w:cs="Arial"/>
        </w:rPr>
        <w:t>.</w:t>
      </w:r>
      <w:r w:rsidRPr="0071699D">
        <w:rPr>
          <w:rFonts w:ascii="Arial" w:hAnsi="Arial" w:cs="Arial"/>
          <w:b/>
        </w:rPr>
        <w:t>1</w:t>
      </w:r>
      <w:r w:rsidRPr="0071699D">
        <w:rPr>
          <w:rFonts w:ascii="Arial" w:hAnsi="Arial" w:cs="Arial"/>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381477DF" w14:textId="77777777" w:rsidR="003F36EC" w:rsidRPr="0071699D" w:rsidRDefault="003F36EC" w:rsidP="003F36EC">
      <w:pPr>
        <w:ind w:right="-101"/>
        <w:jc w:val="both"/>
        <w:rPr>
          <w:rFonts w:ascii="Arial" w:hAnsi="Arial" w:cs="Arial"/>
        </w:rPr>
      </w:pPr>
    </w:p>
    <w:p w14:paraId="04477CB5" w14:textId="77777777" w:rsidR="003F36EC" w:rsidRPr="0071699D" w:rsidRDefault="003F36EC" w:rsidP="003F36EC">
      <w:pPr>
        <w:ind w:right="-101"/>
        <w:jc w:val="both"/>
        <w:rPr>
          <w:rFonts w:ascii="Arial" w:hAnsi="Arial" w:cs="Arial"/>
        </w:rPr>
      </w:pPr>
      <w:r w:rsidRPr="0071699D">
        <w:rPr>
          <w:rFonts w:ascii="Arial" w:hAnsi="Arial" w:cs="Arial"/>
          <w:b/>
        </w:rPr>
        <w:t>15.2.</w:t>
      </w:r>
      <w:r w:rsidRPr="0071699D">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587E54C" w14:textId="77777777" w:rsidR="003F36EC" w:rsidRPr="0071699D" w:rsidRDefault="003F36EC" w:rsidP="003F36EC">
      <w:pPr>
        <w:ind w:right="-101"/>
        <w:jc w:val="both"/>
        <w:rPr>
          <w:rFonts w:ascii="Arial" w:hAnsi="Arial" w:cs="Arial"/>
        </w:rPr>
      </w:pPr>
    </w:p>
    <w:p w14:paraId="097481A2" w14:textId="77777777" w:rsidR="003F36EC" w:rsidRPr="0071699D" w:rsidRDefault="003F36EC" w:rsidP="003F36EC">
      <w:pPr>
        <w:autoSpaceDE w:val="0"/>
        <w:autoSpaceDN w:val="0"/>
        <w:adjustRightInd w:val="0"/>
        <w:rPr>
          <w:rFonts w:ascii="Arial" w:hAnsi="Arial" w:cs="Arial"/>
          <w:color w:val="000000"/>
        </w:rPr>
      </w:pPr>
      <w:r w:rsidRPr="0071699D">
        <w:rPr>
          <w:rFonts w:ascii="Arial" w:hAnsi="Arial" w:cs="Arial"/>
          <w:b/>
          <w:snapToGrid w:val="0"/>
          <w:color w:val="000000"/>
        </w:rPr>
        <w:t xml:space="preserve">CLÁUSULA DÉCIMA SEXTA: </w:t>
      </w:r>
      <w:r w:rsidRPr="0071699D">
        <w:rPr>
          <w:rFonts w:ascii="Arial" w:hAnsi="Arial" w:cs="Arial"/>
          <w:b/>
          <w:bCs/>
          <w:color w:val="000000"/>
          <w:u w:val="single"/>
        </w:rPr>
        <w:t>Disposições Gerais</w:t>
      </w:r>
      <w:r w:rsidRPr="0071699D">
        <w:rPr>
          <w:rFonts w:ascii="Arial" w:hAnsi="Arial" w:cs="Arial"/>
          <w:b/>
          <w:bCs/>
          <w:color w:val="000000"/>
        </w:rPr>
        <w:t xml:space="preserve"> </w:t>
      </w:r>
    </w:p>
    <w:p w14:paraId="559DE257" w14:textId="69C44FCD" w:rsidR="003F36EC" w:rsidRPr="0071699D" w:rsidRDefault="003F36EC" w:rsidP="003F36EC">
      <w:pPr>
        <w:autoSpaceDE w:val="0"/>
        <w:autoSpaceDN w:val="0"/>
        <w:adjustRightInd w:val="0"/>
        <w:spacing w:after="157"/>
        <w:jc w:val="both"/>
        <w:rPr>
          <w:rFonts w:ascii="Arial" w:hAnsi="Arial" w:cs="Arial"/>
          <w:color w:val="000000"/>
        </w:rPr>
      </w:pPr>
      <w:r w:rsidRPr="0071699D">
        <w:rPr>
          <w:rFonts w:ascii="Arial" w:hAnsi="Arial" w:cs="Arial"/>
          <w:b/>
          <w:color w:val="000000"/>
        </w:rPr>
        <w:t>16.1.</w:t>
      </w:r>
      <w:r w:rsidRPr="0071699D">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71699D" w:rsidRPr="0071699D">
        <w:rPr>
          <w:rFonts w:ascii="Arial" w:hAnsi="Arial" w:cs="Arial"/>
          <w:b/>
          <w:bCs/>
          <w:color w:val="000000"/>
        </w:rPr>
        <w:t>052</w:t>
      </w:r>
      <w:r w:rsidRPr="0071699D">
        <w:rPr>
          <w:rFonts w:ascii="Arial" w:hAnsi="Arial" w:cs="Arial"/>
          <w:color w:val="000000"/>
        </w:rPr>
        <w:t xml:space="preserve">/2021. </w:t>
      </w:r>
    </w:p>
    <w:p w14:paraId="2501102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bCs/>
          <w:color w:val="000000"/>
        </w:rPr>
        <w:t xml:space="preserve">16.1. </w:t>
      </w:r>
      <w:r w:rsidRPr="0071699D">
        <w:rPr>
          <w:rFonts w:ascii="Arial" w:hAnsi="Arial" w:cs="Arial"/>
          <w:color w:val="000000"/>
        </w:rPr>
        <w:t xml:space="preserve">É vedado efetuar acréscimos nos quantitativos fixados pela </w:t>
      </w:r>
      <w:r w:rsidRPr="0071699D">
        <w:rPr>
          <w:rFonts w:ascii="Arial" w:hAnsi="Arial" w:cs="Arial"/>
          <w:iCs/>
          <w:color w:val="000000"/>
        </w:rPr>
        <w:t>ata de registro de preços</w:t>
      </w:r>
      <w:r w:rsidRPr="0071699D">
        <w:rPr>
          <w:rFonts w:ascii="Arial" w:hAnsi="Arial" w:cs="Arial"/>
          <w:color w:val="000000"/>
        </w:rPr>
        <w:t xml:space="preserve">, inclusive o acréscimo de que trata o §1º do art. 65 da Lei nº 8.666, de 1993, conforme Artigo 12, § 1º do Decreto Federal nº 7.892/13; </w:t>
      </w:r>
    </w:p>
    <w:p w14:paraId="34D66FC1" w14:textId="77777777" w:rsidR="003F36EC" w:rsidRPr="0071699D" w:rsidRDefault="003F36EC" w:rsidP="003F36EC">
      <w:pPr>
        <w:ind w:right="-54"/>
        <w:jc w:val="both"/>
        <w:rPr>
          <w:rFonts w:ascii="Arial" w:hAnsi="Arial" w:cs="Arial"/>
          <w:b/>
          <w:bCs/>
          <w:color w:val="000000"/>
        </w:rPr>
      </w:pPr>
    </w:p>
    <w:p w14:paraId="218A1E0D" w14:textId="77777777" w:rsidR="003F36EC" w:rsidRPr="0071699D" w:rsidRDefault="003F36EC" w:rsidP="003F36EC">
      <w:pPr>
        <w:ind w:right="-54"/>
        <w:jc w:val="both"/>
        <w:rPr>
          <w:rFonts w:ascii="Arial" w:hAnsi="Arial" w:cs="Arial"/>
          <w:b/>
        </w:rPr>
      </w:pPr>
      <w:r w:rsidRPr="0071699D">
        <w:rPr>
          <w:rFonts w:ascii="Arial" w:hAnsi="Arial" w:cs="Arial"/>
          <w:b/>
          <w:bCs/>
          <w:color w:val="000000"/>
        </w:rPr>
        <w:t xml:space="preserve">16.2. </w:t>
      </w:r>
      <w:r w:rsidRPr="0071699D">
        <w:rPr>
          <w:rFonts w:ascii="Arial" w:hAnsi="Arial" w:cs="Arial"/>
          <w:color w:val="000000"/>
        </w:rPr>
        <w:t xml:space="preserve">Em caso de celebração de </w:t>
      </w:r>
      <w:r w:rsidRPr="0071699D">
        <w:rPr>
          <w:rFonts w:ascii="Arial" w:hAnsi="Arial" w:cs="Arial"/>
          <w:iCs/>
          <w:color w:val="000000"/>
        </w:rPr>
        <w:t>contratos</w:t>
      </w:r>
      <w:r w:rsidRPr="0071699D">
        <w:rPr>
          <w:rFonts w:ascii="Arial" w:hAnsi="Arial" w:cs="Arial"/>
          <w:color w:val="000000"/>
        </w:rPr>
        <w:t>, a licitante estará obrigada a fornecer quantitativos superiores àqueles registrados, em função do direito de acréscimo de até 25</w:t>
      </w:r>
      <w:proofErr w:type="gramStart"/>
      <w:r w:rsidRPr="0071699D">
        <w:rPr>
          <w:rFonts w:ascii="Arial" w:hAnsi="Arial" w:cs="Arial"/>
          <w:color w:val="000000"/>
        </w:rPr>
        <w:t>%(</w:t>
      </w:r>
      <w:proofErr w:type="gramEnd"/>
      <w:r w:rsidRPr="0071699D">
        <w:rPr>
          <w:rFonts w:ascii="Arial" w:hAnsi="Arial" w:cs="Arial"/>
          <w:color w:val="000000"/>
        </w:rPr>
        <w:t>vinte e cinco por cento) de que trata o§ 1º do artigo 65, da Lei nº 8.666/93.</w:t>
      </w:r>
    </w:p>
    <w:p w14:paraId="4AAF9185" w14:textId="77777777" w:rsidR="003F36EC" w:rsidRPr="0071699D" w:rsidRDefault="003F36EC" w:rsidP="003F36EC">
      <w:pPr>
        <w:autoSpaceDE w:val="0"/>
        <w:autoSpaceDN w:val="0"/>
        <w:adjustRightInd w:val="0"/>
        <w:rPr>
          <w:rFonts w:ascii="Arial" w:hAnsi="Arial" w:cs="Arial"/>
          <w:b/>
          <w:color w:val="000000"/>
        </w:rPr>
      </w:pPr>
    </w:p>
    <w:p w14:paraId="4C6E6904"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16.2.</w:t>
      </w:r>
      <w:r w:rsidRPr="0071699D">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71699D">
        <w:rPr>
          <w:rFonts w:ascii="Arial" w:hAnsi="Arial" w:cs="Arial"/>
          <w:color w:val="000000"/>
        </w:rPr>
        <w:t>Itambaracá</w:t>
      </w:r>
      <w:proofErr w:type="spellEnd"/>
      <w:r w:rsidRPr="0071699D">
        <w:rPr>
          <w:rFonts w:ascii="Arial" w:hAnsi="Arial" w:cs="Arial"/>
          <w:color w:val="000000"/>
        </w:rPr>
        <w:t xml:space="preserve">/Pr. </w:t>
      </w:r>
    </w:p>
    <w:p w14:paraId="42BFA627" w14:textId="77777777" w:rsidR="003F36EC" w:rsidRPr="0071699D" w:rsidRDefault="003F36EC" w:rsidP="003F36EC">
      <w:pPr>
        <w:autoSpaceDE w:val="0"/>
        <w:autoSpaceDN w:val="0"/>
        <w:adjustRightInd w:val="0"/>
        <w:jc w:val="both"/>
        <w:rPr>
          <w:rFonts w:ascii="Arial" w:hAnsi="Arial" w:cs="Arial"/>
          <w:b/>
          <w:color w:val="000000"/>
        </w:rPr>
      </w:pPr>
    </w:p>
    <w:p w14:paraId="4D560EFE"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16.3.</w:t>
      </w:r>
      <w:r w:rsidRPr="0071699D">
        <w:rPr>
          <w:rFonts w:ascii="Arial" w:hAnsi="Arial" w:cs="Arial"/>
          <w:color w:val="000000"/>
        </w:rPr>
        <w:t xml:space="preserve"> </w:t>
      </w:r>
      <w:r w:rsidRPr="0071699D">
        <w:rPr>
          <w:rFonts w:ascii="Arial" w:hAnsi="Arial" w:cs="Arial"/>
        </w:rPr>
        <w:t xml:space="preserve">Nos termos do Art. 15, §4º da Lei Federal 8.666/93, alterada pela Lei Federal 8.883/94, durante o prazo de validade da Ata de Registro de Preços, o Município de </w:t>
      </w:r>
      <w:proofErr w:type="spellStart"/>
      <w:r w:rsidRPr="0071699D">
        <w:rPr>
          <w:rFonts w:ascii="Arial" w:hAnsi="Arial" w:cs="Arial"/>
        </w:rPr>
        <w:t>Itambaracá</w:t>
      </w:r>
      <w:proofErr w:type="spellEnd"/>
      <w:r w:rsidRPr="0071699D">
        <w:rPr>
          <w:rFonts w:ascii="Arial" w:hAnsi="Arial" w:cs="Arial"/>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98A0488" w14:textId="77777777" w:rsidR="003F36EC" w:rsidRPr="0071699D" w:rsidRDefault="003F36EC" w:rsidP="003F36EC">
      <w:pPr>
        <w:autoSpaceDE w:val="0"/>
        <w:autoSpaceDN w:val="0"/>
        <w:adjustRightInd w:val="0"/>
        <w:jc w:val="both"/>
        <w:rPr>
          <w:rFonts w:ascii="Arial" w:hAnsi="Arial" w:cs="Arial"/>
          <w:b/>
          <w:color w:val="000000"/>
        </w:rPr>
      </w:pPr>
    </w:p>
    <w:p w14:paraId="3EDCC294" w14:textId="77777777" w:rsidR="003F36EC" w:rsidRPr="0071699D" w:rsidRDefault="003F36EC" w:rsidP="003F36EC">
      <w:pPr>
        <w:autoSpaceDE w:val="0"/>
        <w:autoSpaceDN w:val="0"/>
        <w:adjustRightInd w:val="0"/>
        <w:jc w:val="both"/>
        <w:rPr>
          <w:rFonts w:ascii="Arial" w:hAnsi="Arial" w:cs="Arial"/>
          <w:color w:val="000000"/>
        </w:rPr>
      </w:pPr>
      <w:r w:rsidRPr="0071699D">
        <w:rPr>
          <w:rFonts w:ascii="Arial" w:hAnsi="Arial" w:cs="Arial"/>
          <w:b/>
          <w:color w:val="000000"/>
        </w:rPr>
        <w:t>16.4.</w:t>
      </w:r>
      <w:r w:rsidRPr="0071699D">
        <w:rPr>
          <w:rFonts w:ascii="Arial" w:hAnsi="Arial" w:cs="Arial"/>
          <w:color w:val="000000"/>
        </w:rPr>
        <w:t xml:space="preserve"> Poderá a Administração, mesmo comprovada a ocorrência mencionada no parágrafo anterior, optar por cancelar a Ata e providenciá-lo em outro procedimento licitatório.</w:t>
      </w:r>
    </w:p>
    <w:p w14:paraId="36217445" w14:textId="77777777" w:rsidR="003F36EC" w:rsidRPr="0071699D" w:rsidRDefault="003F36EC" w:rsidP="003F36EC">
      <w:pPr>
        <w:autoSpaceDE w:val="0"/>
        <w:autoSpaceDN w:val="0"/>
        <w:adjustRightInd w:val="0"/>
        <w:jc w:val="both"/>
        <w:rPr>
          <w:rFonts w:ascii="Arial" w:hAnsi="Arial" w:cs="Arial"/>
          <w:b/>
          <w:bCs/>
          <w:u w:val="single"/>
        </w:rPr>
      </w:pPr>
    </w:p>
    <w:p w14:paraId="3C764000" w14:textId="77777777" w:rsidR="003F36EC" w:rsidRPr="0071699D" w:rsidRDefault="003F36EC" w:rsidP="003F36EC">
      <w:pPr>
        <w:autoSpaceDE w:val="0"/>
        <w:autoSpaceDN w:val="0"/>
        <w:adjustRightInd w:val="0"/>
        <w:jc w:val="both"/>
        <w:rPr>
          <w:rFonts w:ascii="Arial" w:hAnsi="Arial" w:cs="Arial"/>
          <w:b/>
          <w:snapToGrid w:val="0"/>
          <w:color w:val="000000"/>
          <w:u w:val="single"/>
        </w:rPr>
      </w:pPr>
      <w:r w:rsidRPr="0071699D">
        <w:rPr>
          <w:rFonts w:ascii="Arial" w:hAnsi="Arial" w:cs="Arial"/>
          <w:b/>
          <w:bCs/>
        </w:rPr>
        <w:t>CLÁUSULA DÉCIMA</w:t>
      </w:r>
      <w:r w:rsidRPr="0071699D">
        <w:rPr>
          <w:rFonts w:ascii="Arial" w:hAnsi="Arial" w:cs="Arial"/>
          <w:b/>
          <w:snapToGrid w:val="0"/>
          <w:color w:val="000000"/>
        </w:rPr>
        <w:t xml:space="preserve"> SÉTIMA</w:t>
      </w:r>
      <w:r w:rsidRPr="0071699D">
        <w:rPr>
          <w:rFonts w:ascii="Arial" w:hAnsi="Arial" w:cs="Arial"/>
          <w:b/>
          <w:bCs/>
          <w:u w:val="single"/>
        </w:rPr>
        <w:t xml:space="preserve">: </w:t>
      </w:r>
      <w:r w:rsidRPr="0071699D">
        <w:rPr>
          <w:rFonts w:ascii="Arial" w:hAnsi="Arial" w:cs="Arial"/>
          <w:b/>
          <w:snapToGrid w:val="0"/>
          <w:color w:val="000000"/>
          <w:u w:val="single"/>
        </w:rPr>
        <w:t>Do Foro</w:t>
      </w:r>
    </w:p>
    <w:p w14:paraId="1F821E0A" w14:textId="77777777" w:rsidR="003F36EC" w:rsidRPr="0071699D" w:rsidRDefault="003F36EC" w:rsidP="003F36EC">
      <w:pPr>
        <w:autoSpaceDE w:val="0"/>
        <w:autoSpaceDN w:val="0"/>
        <w:adjustRightInd w:val="0"/>
        <w:jc w:val="both"/>
        <w:rPr>
          <w:rFonts w:ascii="Arial" w:hAnsi="Arial" w:cs="Arial"/>
          <w:b/>
          <w:snapToGrid w:val="0"/>
          <w:color w:val="000000"/>
          <w:u w:val="single"/>
        </w:rPr>
      </w:pPr>
    </w:p>
    <w:p w14:paraId="5DC71789" w14:textId="77777777" w:rsidR="003F36EC" w:rsidRPr="0071699D" w:rsidRDefault="003F36EC" w:rsidP="003F36EC">
      <w:pPr>
        <w:ind w:right="-54"/>
        <w:jc w:val="both"/>
        <w:rPr>
          <w:rFonts w:ascii="Arial" w:hAnsi="Arial" w:cs="Arial"/>
        </w:rPr>
      </w:pPr>
      <w:r w:rsidRPr="0071699D">
        <w:rPr>
          <w:rFonts w:ascii="Arial" w:hAnsi="Arial" w:cs="Arial"/>
        </w:rPr>
        <w:t xml:space="preserve">Fica eleito o Foro da Comarca de Andirá - Pr, para dirimir dúvidas ou questões oriundas do presente Contrato. </w:t>
      </w:r>
    </w:p>
    <w:p w14:paraId="39DEBB8F" w14:textId="77777777" w:rsidR="003F36EC" w:rsidRPr="0071699D" w:rsidRDefault="003F36EC" w:rsidP="003F36EC">
      <w:pPr>
        <w:ind w:right="-54"/>
        <w:jc w:val="both"/>
        <w:rPr>
          <w:rFonts w:ascii="Arial" w:hAnsi="Arial" w:cs="Arial"/>
        </w:rPr>
      </w:pPr>
    </w:p>
    <w:p w14:paraId="30CE4028" w14:textId="77777777" w:rsidR="003F36EC" w:rsidRPr="0071699D" w:rsidRDefault="003F36EC" w:rsidP="003F36EC">
      <w:pPr>
        <w:ind w:right="-54"/>
        <w:jc w:val="both"/>
        <w:rPr>
          <w:rFonts w:ascii="Arial" w:hAnsi="Arial" w:cs="Arial"/>
        </w:rPr>
      </w:pPr>
      <w:r w:rsidRPr="0071699D">
        <w:rPr>
          <w:rFonts w:ascii="Arial" w:hAnsi="Arial" w:cs="Arial"/>
        </w:rPr>
        <w:lastRenderedPageBreak/>
        <w:t>E, por estarem, justas e contratadas, as partes assinam o presente instrumento contratual, em 03 (três) vias iguais e rubricadas para todos os fins de direito, na presença das testemunhas.</w:t>
      </w:r>
    </w:p>
    <w:p w14:paraId="738004E3" w14:textId="77777777" w:rsidR="003F36EC" w:rsidRPr="0071699D" w:rsidRDefault="003F36EC" w:rsidP="003F36EC">
      <w:pPr>
        <w:ind w:right="-54"/>
        <w:jc w:val="both"/>
        <w:rPr>
          <w:rFonts w:ascii="Arial" w:hAnsi="Arial" w:cs="Arial"/>
          <w:b/>
        </w:rPr>
      </w:pPr>
    </w:p>
    <w:p w14:paraId="1302E875" w14:textId="150CE61A" w:rsidR="0071699D" w:rsidRDefault="0071699D" w:rsidP="003F36EC">
      <w:pPr>
        <w:jc w:val="center"/>
        <w:rPr>
          <w:rFonts w:ascii="Arial" w:hAnsi="Arial" w:cs="Arial"/>
        </w:rPr>
      </w:pPr>
    </w:p>
    <w:p w14:paraId="2AE432D6" w14:textId="0F7F08D9" w:rsidR="0071699D" w:rsidRDefault="0071699D" w:rsidP="003F36EC">
      <w:pPr>
        <w:jc w:val="center"/>
        <w:rPr>
          <w:rFonts w:ascii="Arial" w:hAnsi="Arial" w:cs="Arial"/>
        </w:rPr>
      </w:pPr>
    </w:p>
    <w:p w14:paraId="17831CCA" w14:textId="77777777" w:rsidR="0071699D" w:rsidRDefault="0071699D" w:rsidP="003F36EC">
      <w:pPr>
        <w:jc w:val="center"/>
        <w:rPr>
          <w:rFonts w:ascii="Arial" w:hAnsi="Arial" w:cs="Arial"/>
        </w:rPr>
      </w:pPr>
    </w:p>
    <w:p w14:paraId="1FA7C184" w14:textId="77777777" w:rsidR="0071699D" w:rsidRDefault="0071699D" w:rsidP="003F36EC">
      <w:pPr>
        <w:jc w:val="center"/>
        <w:rPr>
          <w:rFonts w:ascii="Arial" w:hAnsi="Arial" w:cs="Arial"/>
        </w:rPr>
      </w:pPr>
    </w:p>
    <w:p w14:paraId="7FFFD059" w14:textId="77777777" w:rsidR="0071699D" w:rsidRDefault="0071699D" w:rsidP="003F36EC">
      <w:pPr>
        <w:jc w:val="center"/>
        <w:rPr>
          <w:rFonts w:ascii="Arial" w:hAnsi="Arial" w:cs="Arial"/>
        </w:rPr>
      </w:pPr>
    </w:p>
    <w:p w14:paraId="114867D0" w14:textId="5A4CF143" w:rsidR="003F36EC" w:rsidRDefault="003F36EC" w:rsidP="003F36EC">
      <w:pPr>
        <w:jc w:val="center"/>
        <w:rPr>
          <w:rFonts w:ascii="Arial" w:hAnsi="Arial" w:cs="Arial"/>
        </w:rPr>
      </w:pPr>
      <w:proofErr w:type="spellStart"/>
      <w:r w:rsidRPr="0071699D">
        <w:rPr>
          <w:rFonts w:ascii="Arial" w:hAnsi="Arial" w:cs="Arial"/>
        </w:rPr>
        <w:t>Itambaracá</w:t>
      </w:r>
      <w:proofErr w:type="spellEnd"/>
      <w:r w:rsidRPr="0071699D">
        <w:rPr>
          <w:rFonts w:ascii="Arial" w:hAnsi="Arial" w:cs="Arial"/>
        </w:rPr>
        <w:t xml:space="preserve">, </w:t>
      </w:r>
      <w:r w:rsidR="0071699D" w:rsidRPr="0071699D">
        <w:rPr>
          <w:rFonts w:ascii="Arial" w:hAnsi="Arial" w:cs="Arial"/>
        </w:rPr>
        <w:t xml:space="preserve">16 </w:t>
      </w:r>
      <w:r w:rsidRPr="0071699D">
        <w:rPr>
          <w:rFonts w:ascii="Arial" w:hAnsi="Arial" w:cs="Arial"/>
        </w:rPr>
        <w:t>de</w:t>
      </w:r>
      <w:r w:rsidR="0071699D" w:rsidRPr="0071699D">
        <w:rPr>
          <w:rFonts w:ascii="Arial" w:hAnsi="Arial" w:cs="Arial"/>
        </w:rPr>
        <w:t xml:space="preserve"> novembro</w:t>
      </w:r>
      <w:r w:rsidRPr="0071699D">
        <w:rPr>
          <w:rFonts w:ascii="Arial" w:hAnsi="Arial" w:cs="Arial"/>
        </w:rPr>
        <w:t xml:space="preserve"> de 2021</w:t>
      </w:r>
      <w:r w:rsidR="0071699D">
        <w:rPr>
          <w:rFonts w:ascii="Arial" w:hAnsi="Arial" w:cs="Arial"/>
        </w:rPr>
        <w:t>.</w:t>
      </w:r>
    </w:p>
    <w:p w14:paraId="54D081E3" w14:textId="5E13C68B" w:rsidR="0071699D" w:rsidRDefault="0071699D" w:rsidP="003F36EC">
      <w:pPr>
        <w:jc w:val="center"/>
        <w:rPr>
          <w:rFonts w:ascii="Arial" w:hAnsi="Arial" w:cs="Arial"/>
        </w:rPr>
      </w:pPr>
    </w:p>
    <w:p w14:paraId="37B49D9C" w14:textId="270F3EB8" w:rsidR="0071699D" w:rsidRDefault="0071699D" w:rsidP="003F36EC">
      <w:pPr>
        <w:jc w:val="center"/>
        <w:rPr>
          <w:rFonts w:ascii="Arial" w:hAnsi="Arial" w:cs="Arial"/>
        </w:rPr>
      </w:pPr>
    </w:p>
    <w:p w14:paraId="0EE5D28B" w14:textId="21CACCBB" w:rsidR="0071699D" w:rsidRDefault="0071699D" w:rsidP="003F36EC">
      <w:pPr>
        <w:jc w:val="center"/>
        <w:rPr>
          <w:rFonts w:ascii="Arial" w:hAnsi="Arial" w:cs="Arial"/>
        </w:rPr>
      </w:pPr>
    </w:p>
    <w:p w14:paraId="7C1CD82E" w14:textId="799E4A07" w:rsidR="0071699D" w:rsidRDefault="0071699D" w:rsidP="003F36EC">
      <w:pPr>
        <w:jc w:val="center"/>
        <w:rPr>
          <w:rFonts w:ascii="Arial" w:hAnsi="Arial" w:cs="Arial"/>
        </w:rPr>
      </w:pPr>
    </w:p>
    <w:p w14:paraId="488AEF58" w14:textId="77777777" w:rsidR="0071699D" w:rsidRPr="0071699D" w:rsidRDefault="0071699D" w:rsidP="003F36EC">
      <w:pPr>
        <w:jc w:val="center"/>
        <w:rPr>
          <w:rFonts w:ascii="Arial" w:hAnsi="Arial" w:cs="Arial"/>
        </w:rPr>
      </w:pPr>
    </w:p>
    <w:p w14:paraId="21C3470B" w14:textId="77777777" w:rsidR="003F36EC" w:rsidRPr="0071699D" w:rsidRDefault="003F36EC" w:rsidP="003F36EC">
      <w:pPr>
        <w:jc w:val="center"/>
        <w:rPr>
          <w:rFonts w:ascii="Arial" w:hAnsi="Arial" w:cs="Arial"/>
        </w:rPr>
      </w:pPr>
    </w:p>
    <w:p w14:paraId="5B89387A" w14:textId="77777777" w:rsidR="003F36EC" w:rsidRPr="0071699D" w:rsidRDefault="003F36EC" w:rsidP="003F36EC">
      <w:pPr>
        <w:rPr>
          <w:rFonts w:ascii="Arial" w:hAnsi="Arial" w:cs="Arial"/>
        </w:rPr>
      </w:pPr>
    </w:p>
    <w:p w14:paraId="3A488519" w14:textId="0DDC64A4" w:rsidR="003F36EC" w:rsidRPr="0071699D" w:rsidRDefault="003F36EC" w:rsidP="003F36EC">
      <w:pPr>
        <w:rPr>
          <w:rFonts w:ascii="Arial" w:hAnsi="Arial" w:cs="Arial"/>
        </w:rPr>
      </w:pPr>
      <w:r w:rsidRPr="0071699D">
        <w:rPr>
          <w:rFonts w:ascii="Arial" w:hAnsi="Arial" w:cs="Arial"/>
        </w:rPr>
        <w:t>Contratante: ________________</w:t>
      </w:r>
      <w:r w:rsidR="0071699D">
        <w:rPr>
          <w:rFonts w:ascii="Arial" w:hAnsi="Arial" w:cs="Arial"/>
        </w:rPr>
        <w:t>____________</w:t>
      </w:r>
      <w:r w:rsidRPr="0071699D">
        <w:rPr>
          <w:rFonts w:ascii="Arial" w:hAnsi="Arial" w:cs="Arial"/>
        </w:rPr>
        <w:t xml:space="preserve">            Contratada: _____________________</w:t>
      </w:r>
    </w:p>
    <w:p w14:paraId="0B26F5B0" w14:textId="010916FD" w:rsidR="003F36EC" w:rsidRPr="0071699D" w:rsidRDefault="0071699D" w:rsidP="003F36EC">
      <w:pPr>
        <w:rPr>
          <w:rFonts w:ascii="Arial" w:hAnsi="Arial" w:cs="Arial"/>
        </w:rPr>
      </w:pPr>
      <w:r>
        <w:rPr>
          <w:rFonts w:ascii="Arial" w:hAnsi="Arial" w:cs="Arial"/>
        </w:rPr>
        <w:t xml:space="preserve">                     </w:t>
      </w:r>
      <w:r w:rsidR="003F36EC" w:rsidRPr="0071699D">
        <w:rPr>
          <w:rFonts w:ascii="Arial" w:hAnsi="Arial" w:cs="Arial"/>
        </w:rPr>
        <w:t xml:space="preserve">Mônica Cristina </w:t>
      </w:r>
      <w:proofErr w:type="spellStart"/>
      <w:r w:rsidR="003F36EC" w:rsidRPr="0071699D">
        <w:rPr>
          <w:rFonts w:ascii="Arial" w:hAnsi="Arial" w:cs="Arial"/>
        </w:rPr>
        <w:t>Zambon</w:t>
      </w:r>
      <w:proofErr w:type="spellEnd"/>
      <w:r w:rsidR="003F36EC" w:rsidRPr="0071699D">
        <w:rPr>
          <w:rFonts w:ascii="Arial" w:hAnsi="Arial" w:cs="Arial"/>
        </w:rPr>
        <w:t xml:space="preserve"> Holzmann                              </w:t>
      </w:r>
      <w:r>
        <w:rPr>
          <w:rFonts w:ascii="Arial" w:hAnsi="Arial" w:cs="Arial"/>
        </w:rPr>
        <w:t xml:space="preserve"> </w:t>
      </w:r>
      <w:r w:rsidRPr="0071699D">
        <w:rPr>
          <w:rFonts w:ascii="Arial" w:hAnsi="Arial" w:cs="Arial"/>
        </w:rPr>
        <w:t>Paulo Sergio de Andrade</w:t>
      </w:r>
      <w:r w:rsidR="003F36EC" w:rsidRPr="0071699D">
        <w:rPr>
          <w:rFonts w:ascii="Arial" w:hAnsi="Arial" w:cs="Arial"/>
        </w:rPr>
        <w:t xml:space="preserve">            </w:t>
      </w:r>
    </w:p>
    <w:p w14:paraId="70AC2019" w14:textId="437F9760" w:rsidR="003F36EC" w:rsidRPr="0071699D" w:rsidRDefault="003F36EC" w:rsidP="0071699D">
      <w:pPr>
        <w:ind w:left="708" w:firstLine="708"/>
        <w:rPr>
          <w:rFonts w:ascii="Arial" w:hAnsi="Arial" w:cs="Arial"/>
        </w:rPr>
      </w:pPr>
      <w:r w:rsidRPr="0071699D">
        <w:rPr>
          <w:rFonts w:ascii="Arial" w:hAnsi="Arial" w:cs="Arial"/>
        </w:rPr>
        <w:t xml:space="preserve">Município de </w:t>
      </w:r>
      <w:proofErr w:type="spellStart"/>
      <w:r w:rsidRPr="0071699D">
        <w:rPr>
          <w:rFonts w:ascii="Arial" w:hAnsi="Arial" w:cs="Arial"/>
        </w:rPr>
        <w:t>Itambaracá</w:t>
      </w:r>
      <w:proofErr w:type="spellEnd"/>
      <w:r w:rsidRPr="0071699D">
        <w:rPr>
          <w:rFonts w:ascii="Arial" w:hAnsi="Arial" w:cs="Arial"/>
        </w:rPr>
        <w:t xml:space="preserve">                                               </w:t>
      </w:r>
      <w:r w:rsidR="0071699D" w:rsidRPr="0071699D">
        <w:rPr>
          <w:rFonts w:ascii="Arial" w:hAnsi="Arial" w:cs="Arial"/>
        </w:rPr>
        <w:t>Andrade &amp; Alexandre Ltda</w:t>
      </w:r>
      <w:r w:rsidRPr="0071699D">
        <w:rPr>
          <w:rFonts w:ascii="Arial" w:hAnsi="Arial" w:cs="Arial"/>
        </w:rPr>
        <w:t xml:space="preserve">   </w:t>
      </w:r>
    </w:p>
    <w:p w14:paraId="16586402" w14:textId="77777777" w:rsidR="003F36EC" w:rsidRPr="0071699D" w:rsidRDefault="003F36EC" w:rsidP="003F36EC">
      <w:pPr>
        <w:rPr>
          <w:rFonts w:ascii="Arial" w:hAnsi="Arial" w:cs="Arial"/>
        </w:rPr>
      </w:pPr>
      <w:r w:rsidRPr="0071699D">
        <w:rPr>
          <w:rFonts w:ascii="Arial" w:hAnsi="Arial" w:cs="Arial"/>
        </w:rPr>
        <w:t xml:space="preserve">               </w:t>
      </w:r>
    </w:p>
    <w:p w14:paraId="58015D31" w14:textId="77777777" w:rsidR="003F36EC" w:rsidRPr="0071699D" w:rsidRDefault="003F36EC" w:rsidP="003F36EC">
      <w:pPr>
        <w:rPr>
          <w:rFonts w:ascii="Arial" w:hAnsi="Arial" w:cs="Arial"/>
        </w:rPr>
      </w:pPr>
    </w:p>
    <w:p w14:paraId="4761110B" w14:textId="77777777" w:rsidR="003F36EC" w:rsidRPr="0071699D" w:rsidRDefault="003F36EC" w:rsidP="003F36EC">
      <w:pPr>
        <w:rPr>
          <w:rFonts w:ascii="Arial" w:hAnsi="Arial" w:cs="Arial"/>
        </w:rPr>
      </w:pPr>
    </w:p>
    <w:p w14:paraId="71D7B094" w14:textId="77777777" w:rsidR="003F36EC" w:rsidRPr="0071699D" w:rsidRDefault="003F36EC" w:rsidP="003F36EC">
      <w:pPr>
        <w:rPr>
          <w:rFonts w:ascii="Arial" w:hAnsi="Arial" w:cs="Arial"/>
        </w:rPr>
      </w:pPr>
    </w:p>
    <w:p w14:paraId="06A79A57" w14:textId="77777777" w:rsidR="003F36EC" w:rsidRPr="0071699D" w:rsidRDefault="003F36EC" w:rsidP="003F36EC">
      <w:pPr>
        <w:widowControl w:val="0"/>
        <w:autoSpaceDE w:val="0"/>
        <w:autoSpaceDN w:val="0"/>
        <w:adjustRightInd w:val="0"/>
        <w:jc w:val="center"/>
        <w:rPr>
          <w:rFonts w:ascii="Arial" w:hAnsi="Arial" w:cs="Arial"/>
          <w:b/>
        </w:rPr>
      </w:pPr>
    </w:p>
    <w:p w14:paraId="66D8A111" w14:textId="77777777" w:rsidR="003F36EC" w:rsidRPr="0071699D" w:rsidRDefault="003F36EC" w:rsidP="003F36EC">
      <w:pPr>
        <w:widowControl w:val="0"/>
        <w:autoSpaceDE w:val="0"/>
        <w:autoSpaceDN w:val="0"/>
        <w:adjustRightInd w:val="0"/>
        <w:jc w:val="center"/>
        <w:rPr>
          <w:rFonts w:ascii="Arial" w:hAnsi="Arial" w:cs="Arial"/>
          <w:b/>
        </w:rPr>
      </w:pPr>
    </w:p>
    <w:p w14:paraId="1FA8027D" w14:textId="77777777" w:rsidR="003F36EC" w:rsidRPr="0071699D" w:rsidRDefault="003F36EC" w:rsidP="003F36EC">
      <w:pPr>
        <w:widowControl w:val="0"/>
        <w:autoSpaceDE w:val="0"/>
        <w:autoSpaceDN w:val="0"/>
        <w:adjustRightInd w:val="0"/>
        <w:jc w:val="center"/>
        <w:rPr>
          <w:rFonts w:ascii="Arial" w:hAnsi="Arial" w:cs="Arial"/>
          <w:b/>
        </w:rPr>
      </w:pPr>
    </w:p>
    <w:p w14:paraId="0B742BD0" w14:textId="77777777" w:rsidR="003F36EC" w:rsidRPr="0071699D" w:rsidRDefault="003F36EC" w:rsidP="003F36EC">
      <w:pPr>
        <w:widowControl w:val="0"/>
        <w:autoSpaceDE w:val="0"/>
        <w:autoSpaceDN w:val="0"/>
        <w:adjustRightInd w:val="0"/>
        <w:jc w:val="center"/>
        <w:rPr>
          <w:rFonts w:ascii="Arial" w:hAnsi="Arial" w:cs="Arial"/>
          <w:b/>
        </w:rPr>
      </w:pPr>
    </w:p>
    <w:p w14:paraId="02C17919" w14:textId="77777777" w:rsidR="003F36EC" w:rsidRPr="0071699D" w:rsidRDefault="003F36EC" w:rsidP="003F36EC">
      <w:pPr>
        <w:widowControl w:val="0"/>
        <w:autoSpaceDE w:val="0"/>
        <w:autoSpaceDN w:val="0"/>
        <w:adjustRightInd w:val="0"/>
        <w:jc w:val="center"/>
        <w:rPr>
          <w:rFonts w:ascii="Arial" w:hAnsi="Arial" w:cs="Arial"/>
          <w:b/>
        </w:rPr>
      </w:pPr>
    </w:p>
    <w:p w14:paraId="534F5FD7" w14:textId="77777777" w:rsidR="003F36EC" w:rsidRPr="0071699D" w:rsidRDefault="003F36EC" w:rsidP="003F36EC">
      <w:pPr>
        <w:widowControl w:val="0"/>
        <w:autoSpaceDE w:val="0"/>
        <w:autoSpaceDN w:val="0"/>
        <w:adjustRightInd w:val="0"/>
        <w:jc w:val="center"/>
        <w:rPr>
          <w:rFonts w:ascii="Arial" w:hAnsi="Arial" w:cs="Arial"/>
          <w:b/>
        </w:rPr>
      </w:pPr>
    </w:p>
    <w:p w14:paraId="1F2F46DC" w14:textId="77777777" w:rsidR="0071699D" w:rsidRPr="0071699D" w:rsidRDefault="0071699D" w:rsidP="0071699D">
      <w:pPr>
        <w:spacing w:after="200" w:line="276" w:lineRule="auto"/>
        <w:rPr>
          <w:rFonts w:ascii="Arial" w:eastAsiaTheme="minorHAnsi" w:hAnsi="Arial" w:cs="Arial"/>
        </w:rPr>
      </w:pPr>
    </w:p>
    <w:p w14:paraId="73BE2F46" w14:textId="77777777" w:rsidR="0071699D" w:rsidRPr="0071699D" w:rsidRDefault="0071699D" w:rsidP="0071699D">
      <w:pPr>
        <w:keepNext/>
        <w:jc w:val="both"/>
        <w:outlineLvl w:val="0"/>
        <w:rPr>
          <w:rFonts w:ascii="Arial" w:hAnsi="Arial" w:cs="Arial"/>
          <w:iCs/>
        </w:rPr>
      </w:pPr>
      <w:r w:rsidRPr="0071699D">
        <w:rPr>
          <w:rFonts w:ascii="Arial" w:hAnsi="Arial" w:cs="Arial"/>
          <w:iCs/>
        </w:rPr>
        <w:t>TESTEMUNHAS:________________________                               ______________________</w:t>
      </w:r>
    </w:p>
    <w:p w14:paraId="622889F6" w14:textId="77777777" w:rsidR="0071699D" w:rsidRPr="0071699D" w:rsidRDefault="0071699D" w:rsidP="0071699D">
      <w:pPr>
        <w:keepNext/>
        <w:jc w:val="both"/>
        <w:outlineLvl w:val="0"/>
        <w:rPr>
          <w:rFonts w:ascii="Arial" w:hAnsi="Arial" w:cs="Arial"/>
          <w:iCs/>
        </w:rPr>
      </w:pPr>
      <w:r w:rsidRPr="0071699D">
        <w:rPr>
          <w:rFonts w:ascii="Arial" w:hAnsi="Arial" w:cs="Arial"/>
          <w:iCs/>
        </w:rPr>
        <w:t xml:space="preserve">                            Nome: Ana Claudia </w:t>
      </w:r>
      <w:proofErr w:type="spellStart"/>
      <w:r w:rsidRPr="0071699D">
        <w:rPr>
          <w:rFonts w:ascii="Arial" w:hAnsi="Arial" w:cs="Arial"/>
          <w:iCs/>
        </w:rPr>
        <w:t>Cherubim</w:t>
      </w:r>
      <w:proofErr w:type="spellEnd"/>
      <w:r w:rsidRPr="0071699D">
        <w:rPr>
          <w:rFonts w:ascii="Arial" w:hAnsi="Arial" w:cs="Arial"/>
          <w:iCs/>
        </w:rPr>
        <w:t xml:space="preserve">                               Nome: Daniel Luiz da Silva</w:t>
      </w:r>
    </w:p>
    <w:p w14:paraId="4841942F" w14:textId="77777777" w:rsidR="0071699D" w:rsidRPr="0071699D" w:rsidRDefault="0071699D" w:rsidP="0071699D">
      <w:pPr>
        <w:keepNext/>
        <w:jc w:val="both"/>
        <w:outlineLvl w:val="0"/>
        <w:rPr>
          <w:rFonts w:ascii="Arial" w:hAnsi="Arial" w:cs="Arial"/>
          <w:iCs/>
        </w:rPr>
      </w:pPr>
      <w:r w:rsidRPr="0071699D">
        <w:rPr>
          <w:rFonts w:ascii="Arial" w:hAnsi="Arial" w:cs="Arial"/>
          <w:iCs/>
        </w:rPr>
        <w:t xml:space="preserve">                            CPF nº 023.553.249-56</w:t>
      </w:r>
      <w:r w:rsidRPr="0071699D">
        <w:rPr>
          <w:rFonts w:ascii="Arial" w:hAnsi="Arial" w:cs="Arial"/>
          <w:iCs/>
        </w:rPr>
        <w:tab/>
        <w:t xml:space="preserve">                                CPF nº 004.901.859-08</w:t>
      </w:r>
    </w:p>
    <w:p w14:paraId="16DEA58B" w14:textId="77777777" w:rsidR="0071699D" w:rsidRPr="0071699D" w:rsidRDefault="0071699D" w:rsidP="0071699D">
      <w:pPr>
        <w:keepNext/>
        <w:jc w:val="both"/>
        <w:outlineLvl w:val="0"/>
        <w:rPr>
          <w:rFonts w:ascii="Arial" w:hAnsi="Arial" w:cs="Arial"/>
          <w:iCs/>
        </w:rPr>
      </w:pPr>
    </w:p>
    <w:p w14:paraId="7681907F" w14:textId="77777777" w:rsidR="0071699D" w:rsidRPr="0071699D" w:rsidRDefault="0071699D" w:rsidP="0071699D">
      <w:pPr>
        <w:keepNext/>
        <w:jc w:val="both"/>
        <w:outlineLvl w:val="0"/>
        <w:rPr>
          <w:rFonts w:ascii="Arial" w:hAnsi="Arial" w:cs="Arial"/>
          <w:iCs/>
        </w:rPr>
      </w:pPr>
    </w:p>
    <w:p w14:paraId="271C97F2" w14:textId="77777777" w:rsidR="003F36EC" w:rsidRPr="0071699D" w:rsidRDefault="003F36EC" w:rsidP="003F36EC">
      <w:pPr>
        <w:widowControl w:val="0"/>
        <w:autoSpaceDE w:val="0"/>
        <w:autoSpaceDN w:val="0"/>
        <w:adjustRightInd w:val="0"/>
        <w:jc w:val="center"/>
        <w:rPr>
          <w:rFonts w:ascii="Arial" w:hAnsi="Arial" w:cs="Arial"/>
          <w:b/>
        </w:rPr>
      </w:pPr>
    </w:p>
    <w:p w14:paraId="0EFDEB6B" w14:textId="77777777" w:rsidR="003F36EC" w:rsidRPr="0071699D" w:rsidRDefault="003F36EC" w:rsidP="003F36EC">
      <w:pPr>
        <w:widowControl w:val="0"/>
        <w:autoSpaceDE w:val="0"/>
        <w:autoSpaceDN w:val="0"/>
        <w:adjustRightInd w:val="0"/>
        <w:jc w:val="center"/>
        <w:rPr>
          <w:rFonts w:ascii="Arial" w:hAnsi="Arial" w:cs="Arial"/>
          <w:b/>
        </w:rPr>
      </w:pPr>
    </w:p>
    <w:p w14:paraId="3E3D2CCE" w14:textId="77777777" w:rsidR="003F36EC" w:rsidRPr="0071699D" w:rsidRDefault="003F36EC" w:rsidP="003F36EC">
      <w:pPr>
        <w:widowControl w:val="0"/>
        <w:autoSpaceDE w:val="0"/>
        <w:autoSpaceDN w:val="0"/>
        <w:adjustRightInd w:val="0"/>
        <w:jc w:val="center"/>
        <w:rPr>
          <w:rFonts w:ascii="Arial" w:hAnsi="Arial" w:cs="Arial"/>
          <w:b/>
        </w:rPr>
      </w:pPr>
    </w:p>
    <w:p w14:paraId="4BECB8DF" w14:textId="77777777" w:rsidR="003F36EC" w:rsidRPr="0071699D" w:rsidRDefault="003F36EC" w:rsidP="003F36EC">
      <w:pPr>
        <w:widowControl w:val="0"/>
        <w:autoSpaceDE w:val="0"/>
        <w:autoSpaceDN w:val="0"/>
        <w:adjustRightInd w:val="0"/>
        <w:jc w:val="center"/>
        <w:rPr>
          <w:rFonts w:ascii="Arial" w:hAnsi="Arial" w:cs="Arial"/>
          <w:b/>
        </w:rPr>
      </w:pPr>
    </w:p>
    <w:p w14:paraId="537D1B47" w14:textId="77777777" w:rsidR="003F36EC" w:rsidRPr="0071699D" w:rsidRDefault="003F36EC" w:rsidP="003F36EC">
      <w:pPr>
        <w:widowControl w:val="0"/>
        <w:autoSpaceDE w:val="0"/>
        <w:autoSpaceDN w:val="0"/>
        <w:adjustRightInd w:val="0"/>
        <w:jc w:val="center"/>
        <w:rPr>
          <w:rFonts w:ascii="Arial" w:hAnsi="Arial" w:cs="Arial"/>
          <w:b/>
        </w:rPr>
      </w:pPr>
    </w:p>
    <w:p w14:paraId="018C4B96" w14:textId="77777777" w:rsidR="003F36EC" w:rsidRPr="0071699D" w:rsidRDefault="003F36EC" w:rsidP="003F36EC">
      <w:pPr>
        <w:widowControl w:val="0"/>
        <w:autoSpaceDE w:val="0"/>
        <w:autoSpaceDN w:val="0"/>
        <w:adjustRightInd w:val="0"/>
        <w:jc w:val="center"/>
        <w:rPr>
          <w:rFonts w:ascii="Arial" w:hAnsi="Arial" w:cs="Arial"/>
          <w:b/>
        </w:rPr>
      </w:pPr>
    </w:p>
    <w:p w14:paraId="7E3C7655" w14:textId="77777777" w:rsidR="003F36EC" w:rsidRPr="0071699D" w:rsidRDefault="003F36EC" w:rsidP="003F36EC">
      <w:pPr>
        <w:widowControl w:val="0"/>
        <w:autoSpaceDE w:val="0"/>
        <w:autoSpaceDN w:val="0"/>
        <w:adjustRightInd w:val="0"/>
        <w:jc w:val="center"/>
        <w:rPr>
          <w:rFonts w:ascii="Arial" w:hAnsi="Arial" w:cs="Arial"/>
          <w:b/>
        </w:rPr>
      </w:pPr>
    </w:p>
    <w:p w14:paraId="70948799" w14:textId="77777777" w:rsidR="003F36EC" w:rsidRPr="0071699D" w:rsidRDefault="003F36EC" w:rsidP="003F36EC">
      <w:pPr>
        <w:widowControl w:val="0"/>
        <w:autoSpaceDE w:val="0"/>
        <w:autoSpaceDN w:val="0"/>
        <w:adjustRightInd w:val="0"/>
        <w:jc w:val="center"/>
        <w:rPr>
          <w:rFonts w:ascii="Arial" w:hAnsi="Arial" w:cs="Arial"/>
          <w:b/>
        </w:rPr>
      </w:pPr>
    </w:p>
    <w:p w14:paraId="3F22E206" w14:textId="77777777" w:rsidR="003F36EC" w:rsidRPr="0071699D" w:rsidRDefault="003F36EC" w:rsidP="003F36EC">
      <w:pPr>
        <w:widowControl w:val="0"/>
        <w:autoSpaceDE w:val="0"/>
        <w:autoSpaceDN w:val="0"/>
        <w:adjustRightInd w:val="0"/>
        <w:jc w:val="center"/>
        <w:rPr>
          <w:rFonts w:ascii="Arial" w:hAnsi="Arial" w:cs="Arial"/>
          <w:b/>
        </w:rPr>
      </w:pPr>
    </w:p>
    <w:p w14:paraId="3845C74A" w14:textId="77777777" w:rsidR="00C61BF7" w:rsidRPr="0071699D" w:rsidRDefault="00C61BF7">
      <w:pPr>
        <w:rPr>
          <w:rFonts w:ascii="Arial" w:hAnsi="Arial" w:cs="Arial"/>
        </w:rPr>
      </w:pPr>
    </w:p>
    <w:sectPr w:rsidR="00C61BF7" w:rsidRPr="0071699D" w:rsidSect="003F36EC">
      <w:headerReference w:type="default" r:id="rId8"/>
      <w:footerReference w:type="default" r:id="rId9"/>
      <w:pgSz w:w="11906" w:h="16838"/>
      <w:pgMar w:top="1418" w:right="851"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98A7" w14:textId="77777777" w:rsidR="003B127E" w:rsidRDefault="003B127E" w:rsidP="003F36EC">
      <w:r>
        <w:separator/>
      </w:r>
    </w:p>
  </w:endnote>
  <w:endnote w:type="continuationSeparator" w:id="0">
    <w:p w14:paraId="5525708E" w14:textId="77777777" w:rsidR="003B127E" w:rsidRDefault="003B127E" w:rsidP="003F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034C" w14:textId="02B647EA" w:rsidR="003F36EC" w:rsidRPr="00D36DCC" w:rsidRDefault="003F36EC" w:rsidP="003F36EC">
    <w:pPr>
      <w:tabs>
        <w:tab w:val="center" w:pos="4419"/>
        <w:tab w:val="right" w:pos="8838"/>
      </w:tabs>
      <w:jc w:val="right"/>
    </w:pPr>
    <w:r w:rsidRPr="00D36DCC">
      <w:fldChar w:fldCharType="begin"/>
    </w:r>
    <w:r w:rsidRPr="00D36DCC">
      <w:instrText>PAGE   \* MERGEFORMAT</w:instrText>
    </w:r>
    <w:r w:rsidRPr="00D36DCC">
      <w:fldChar w:fldCharType="separate"/>
    </w:r>
    <w:r>
      <w:t>1</w:t>
    </w:r>
    <w:r w:rsidRPr="00D36DCC">
      <w:fldChar w:fldCharType="end"/>
    </w:r>
    <w:r w:rsidRPr="00D36DCC">
      <w:t>/1</w:t>
    </w:r>
    <w:r w:rsidR="0071699D">
      <w:t>7</w:t>
    </w:r>
  </w:p>
  <w:p w14:paraId="39AA25D8" w14:textId="77777777" w:rsidR="003F36EC" w:rsidRPr="00D36DCC" w:rsidRDefault="003F36EC" w:rsidP="003F36EC">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D36DCC">
      <w:rPr>
        <w:rFonts w:ascii="Arial" w:hAnsi="Arial"/>
        <w:sz w:val="14"/>
        <w:szCs w:val="14"/>
      </w:rPr>
      <w:t xml:space="preserve">Avenida Interventor Manoel Ribas nº 06, Cx. Postal 01, Cep- 86.375-000, </w:t>
    </w:r>
    <w:proofErr w:type="spellStart"/>
    <w:r w:rsidRPr="00D36DCC">
      <w:rPr>
        <w:rFonts w:ascii="Arial" w:hAnsi="Arial"/>
        <w:sz w:val="14"/>
        <w:szCs w:val="14"/>
      </w:rPr>
      <w:t>Itambaracá</w:t>
    </w:r>
    <w:proofErr w:type="spellEnd"/>
    <w:r w:rsidRPr="00D36DCC">
      <w:rPr>
        <w:rFonts w:ascii="Arial" w:hAnsi="Arial"/>
        <w:sz w:val="14"/>
        <w:szCs w:val="14"/>
      </w:rPr>
      <w:t xml:space="preserve"> - PR</w:t>
    </w:r>
  </w:p>
  <w:p w14:paraId="4F7AA1E4" w14:textId="77777777" w:rsidR="003F36EC" w:rsidRPr="00D36DCC" w:rsidRDefault="003F36EC" w:rsidP="003F36EC">
    <w:pPr>
      <w:tabs>
        <w:tab w:val="center" w:pos="4252"/>
        <w:tab w:val="right" w:pos="8504"/>
      </w:tabs>
      <w:ind w:right="360"/>
      <w:jc w:val="center"/>
      <w:rPr>
        <w:sz w:val="14"/>
        <w:szCs w:val="14"/>
      </w:rPr>
    </w:pPr>
    <w:r w:rsidRPr="00D36DCC">
      <w:rPr>
        <w:rFonts w:ascii="Arial" w:hAnsi="Arial"/>
        <w:sz w:val="14"/>
        <w:szCs w:val="14"/>
      </w:rPr>
      <w:t>Fone (43) 3543-1224/Fax (43) 3543-1361; gabinete@itambaraca.pr.gov.br</w:t>
    </w:r>
  </w:p>
  <w:p w14:paraId="2EA17A2D" w14:textId="77777777" w:rsidR="003F36EC" w:rsidRPr="00D36DCC" w:rsidRDefault="003F36EC" w:rsidP="003F36EC">
    <w:pPr>
      <w:tabs>
        <w:tab w:val="center" w:pos="4252"/>
        <w:tab w:val="right" w:pos="8504"/>
      </w:tabs>
      <w:rPr>
        <w:rFonts w:asciiTheme="minorHAnsi" w:eastAsiaTheme="minorHAnsi" w:hAnsiTheme="minorHAnsi" w:cstheme="minorBidi"/>
        <w:sz w:val="22"/>
        <w:szCs w:val="22"/>
        <w:lang w:eastAsia="en-US"/>
      </w:rPr>
    </w:pPr>
  </w:p>
  <w:p w14:paraId="03D8DBBB" w14:textId="77777777" w:rsidR="003F36EC" w:rsidRPr="00D36DCC" w:rsidRDefault="003F36EC" w:rsidP="003F36EC">
    <w:pPr>
      <w:tabs>
        <w:tab w:val="center" w:pos="4252"/>
        <w:tab w:val="right" w:pos="8504"/>
      </w:tabs>
      <w:rPr>
        <w:rFonts w:asciiTheme="minorHAnsi" w:eastAsiaTheme="minorHAnsi" w:hAnsiTheme="minorHAnsi" w:cstheme="minorBidi"/>
        <w:sz w:val="22"/>
        <w:szCs w:val="22"/>
        <w:lang w:eastAsia="en-US"/>
      </w:rPr>
    </w:pPr>
  </w:p>
  <w:p w14:paraId="03849D15" w14:textId="77777777" w:rsidR="003F36EC" w:rsidRDefault="003F36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C446" w14:textId="77777777" w:rsidR="003B127E" w:rsidRDefault="003B127E" w:rsidP="003F36EC">
      <w:r>
        <w:separator/>
      </w:r>
    </w:p>
  </w:footnote>
  <w:footnote w:type="continuationSeparator" w:id="0">
    <w:p w14:paraId="11806876" w14:textId="77777777" w:rsidR="003B127E" w:rsidRDefault="003B127E" w:rsidP="003F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9281" w14:textId="77777777" w:rsidR="003F36EC" w:rsidRPr="00DE0442" w:rsidRDefault="003F36EC" w:rsidP="003F36EC">
    <w:pPr>
      <w:jc w:val="center"/>
      <w:rPr>
        <w:b/>
        <w:bCs/>
        <w:sz w:val="22"/>
        <w:szCs w:val="22"/>
      </w:rPr>
    </w:pPr>
    <w:r w:rsidRPr="00DE0442">
      <w:rPr>
        <w:b/>
        <w:bCs/>
        <w:sz w:val="22"/>
        <w:szCs w:val="22"/>
      </w:rPr>
      <w:t>MUNICIP</w:t>
    </w:r>
    <w:r>
      <w:rPr>
        <w:b/>
        <w:bCs/>
        <w:sz w:val="22"/>
        <w:szCs w:val="22"/>
      </w:rPr>
      <w:t>ÍO</w:t>
    </w:r>
    <w:r w:rsidRPr="00DE0442">
      <w:rPr>
        <w:b/>
        <w:bCs/>
        <w:sz w:val="22"/>
        <w:szCs w:val="22"/>
      </w:rPr>
      <w:t xml:space="preserve"> DE ITAMBARACÁ</w:t>
    </w:r>
  </w:p>
  <w:p w14:paraId="6A94091F" w14:textId="77777777" w:rsidR="003F36EC" w:rsidRPr="00DE0442" w:rsidRDefault="003F36EC" w:rsidP="003F36EC">
    <w:pPr>
      <w:jc w:val="center"/>
      <w:rPr>
        <w:b/>
        <w:bCs/>
        <w:sz w:val="22"/>
        <w:szCs w:val="22"/>
      </w:rPr>
    </w:pPr>
    <w:r>
      <w:rPr>
        <w:b/>
        <w:bCs/>
        <w:sz w:val="22"/>
        <w:szCs w:val="22"/>
      </w:rPr>
      <w:t xml:space="preserve">     </w:t>
    </w:r>
    <w:r w:rsidRPr="00DE0442">
      <w:rPr>
        <w:b/>
        <w:bCs/>
        <w:sz w:val="22"/>
        <w:szCs w:val="22"/>
      </w:rPr>
      <w:t>Estado do Paraná</w:t>
    </w:r>
  </w:p>
  <w:p w14:paraId="4C2ED52F" w14:textId="77777777" w:rsidR="003F36EC" w:rsidRDefault="003F36EC" w:rsidP="003F36EC">
    <w:pPr>
      <w:pStyle w:val="Cabealho"/>
    </w:pPr>
    <w:r w:rsidRPr="00DE0442">
      <w:rPr>
        <w:b/>
        <w:bCs/>
        <w:sz w:val="22"/>
        <w:szCs w:val="22"/>
      </w:rPr>
      <w:t>______________________________________________</w:t>
    </w:r>
    <w:r>
      <w:rPr>
        <w:b/>
        <w:bCs/>
        <w:sz w:val="22"/>
        <w:szCs w:val="22"/>
      </w:rPr>
      <w:t>____________________________________</w:t>
    </w:r>
    <w:r>
      <w:rPr>
        <w:b/>
        <w:bCs/>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7C78D3"/>
    <w:multiLevelType w:val="hybridMultilevel"/>
    <w:tmpl w:val="504614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82F72D1"/>
    <w:multiLevelType w:val="multilevel"/>
    <w:tmpl w:val="01B4B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EC"/>
    <w:rsid w:val="003B127E"/>
    <w:rsid w:val="003F36EC"/>
    <w:rsid w:val="0071699D"/>
    <w:rsid w:val="00C61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CA4C1"/>
  <w15:chartTrackingRefBased/>
  <w15:docId w15:val="{46E8A1A7-6403-40C6-81B2-A0B0B124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E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F36EC"/>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36EC"/>
    <w:pPr>
      <w:tabs>
        <w:tab w:val="center" w:pos="4252"/>
        <w:tab w:val="right" w:pos="8504"/>
      </w:tabs>
    </w:pPr>
  </w:style>
  <w:style w:type="character" w:customStyle="1" w:styleId="CabealhoChar">
    <w:name w:val="Cabeçalho Char"/>
    <w:basedOn w:val="Fontepargpadro"/>
    <w:link w:val="Cabealho"/>
    <w:uiPriority w:val="99"/>
    <w:rsid w:val="003F36EC"/>
  </w:style>
  <w:style w:type="paragraph" w:styleId="Rodap">
    <w:name w:val="footer"/>
    <w:basedOn w:val="Normal"/>
    <w:link w:val="RodapChar"/>
    <w:uiPriority w:val="99"/>
    <w:unhideWhenUsed/>
    <w:rsid w:val="003F36EC"/>
    <w:pPr>
      <w:tabs>
        <w:tab w:val="center" w:pos="4252"/>
        <w:tab w:val="right" w:pos="8504"/>
      </w:tabs>
    </w:pPr>
  </w:style>
  <w:style w:type="character" w:customStyle="1" w:styleId="RodapChar">
    <w:name w:val="Rodapé Char"/>
    <w:basedOn w:val="Fontepargpadro"/>
    <w:link w:val="Rodap"/>
    <w:uiPriority w:val="99"/>
    <w:rsid w:val="003F36EC"/>
  </w:style>
  <w:style w:type="character" w:customStyle="1" w:styleId="Ttulo1Char">
    <w:name w:val="Título 1 Char"/>
    <w:basedOn w:val="Fontepargpadro"/>
    <w:link w:val="Ttulo1"/>
    <w:rsid w:val="003F36EC"/>
    <w:rPr>
      <w:rFonts w:ascii="Times New Roman" w:eastAsia="Times New Roman" w:hAnsi="Times New Roman" w:cs="Times New Roman"/>
      <w:b/>
      <w:bCs/>
      <w:sz w:val="24"/>
      <w:szCs w:val="24"/>
      <w:lang w:eastAsia="pt-BR"/>
    </w:rPr>
  </w:style>
  <w:style w:type="paragraph" w:customStyle="1" w:styleId="Default">
    <w:name w:val="Default"/>
    <w:rsid w:val="003F36E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F36EC"/>
    <w:pPr>
      <w:ind w:left="720"/>
      <w:contextualSpacing/>
    </w:pPr>
    <w:rPr>
      <w:sz w:val="20"/>
      <w:szCs w:val="20"/>
      <w:lang w:eastAsia="en-US"/>
    </w:rPr>
  </w:style>
  <w:style w:type="table" w:styleId="Tabelacomgrade">
    <w:name w:val="Table Grid"/>
    <w:basedOn w:val="Tabelanormal"/>
    <w:rsid w:val="003F3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6200</Words>
  <Characters>33485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1</cp:revision>
  <dcterms:created xsi:type="dcterms:W3CDTF">2021-11-16T13:29:00Z</dcterms:created>
  <dcterms:modified xsi:type="dcterms:W3CDTF">2021-11-16T13:50:00Z</dcterms:modified>
</cp:coreProperties>
</file>