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BDCF4" w14:textId="322C1D7F" w:rsidR="00A86EAC" w:rsidRPr="009E2B90" w:rsidRDefault="00A86EAC" w:rsidP="00A86EAC">
      <w:pPr>
        <w:autoSpaceDE w:val="0"/>
        <w:autoSpaceDN w:val="0"/>
        <w:adjustRightInd w:val="0"/>
        <w:spacing w:after="0" w:line="360" w:lineRule="auto"/>
        <w:rPr>
          <w:rFonts w:ascii="Arial" w:hAnsi="Arial" w:cs="Arial"/>
          <w:sz w:val="24"/>
          <w:szCs w:val="24"/>
        </w:rPr>
      </w:pPr>
      <w:r w:rsidRPr="009E2B90">
        <w:rPr>
          <w:rFonts w:ascii="Arial" w:hAnsi="Arial" w:cs="Arial"/>
          <w:sz w:val="24"/>
          <w:szCs w:val="24"/>
        </w:rPr>
        <w:t xml:space="preserve">CONTRATO Nº </w:t>
      </w:r>
      <w:r w:rsidRPr="009E2B90">
        <w:rPr>
          <w:rFonts w:ascii="Arial" w:hAnsi="Arial" w:cs="Arial"/>
          <w:sz w:val="24"/>
          <w:szCs w:val="24"/>
        </w:rPr>
        <w:t>0</w:t>
      </w:r>
      <w:r w:rsidR="004E4138" w:rsidRPr="009E2B90">
        <w:rPr>
          <w:rFonts w:ascii="Arial" w:hAnsi="Arial" w:cs="Arial"/>
          <w:sz w:val="24"/>
          <w:szCs w:val="24"/>
        </w:rPr>
        <w:t>6</w:t>
      </w:r>
      <w:r w:rsidR="00043EBF">
        <w:rPr>
          <w:rFonts w:ascii="Arial" w:hAnsi="Arial" w:cs="Arial"/>
          <w:sz w:val="24"/>
          <w:szCs w:val="24"/>
        </w:rPr>
        <w:t>1</w:t>
      </w:r>
      <w:r w:rsidRPr="009E2B90">
        <w:rPr>
          <w:rFonts w:ascii="Arial" w:hAnsi="Arial" w:cs="Arial"/>
          <w:sz w:val="24"/>
          <w:szCs w:val="24"/>
        </w:rPr>
        <w:t>/2021-PMI</w:t>
      </w:r>
    </w:p>
    <w:p w14:paraId="3FB86517" w14:textId="62D3071B" w:rsidR="00A86EAC" w:rsidRPr="009E2B90" w:rsidRDefault="00A86EAC" w:rsidP="00A86EAC">
      <w:pPr>
        <w:autoSpaceDE w:val="0"/>
        <w:autoSpaceDN w:val="0"/>
        <w:adjustRightInd w:val="0"/>
        <w:spacing w:after="0" w:line="360" w:lineRule="auto"/>
        <w:rPr>
          <w:rFonts w:ascii="Arial" w:hAnsi="Arial" w:cs="Arial"/>
          <w:sz w:val="24"/>
          <w:szCs w:val="24"/>
        </w:rPr>
      </w:pPr>
      <w:r w:rsidRPr="009E2B90">
        <w:rPr>
          <w:rFonts w:ascii="Arial" w:hAnsi="Arial" w:cs="Arial"/>
          <w:sz w:val="24"/>
          <w:szCs w:val="24"/>
        </w:rPr>
        <w:t xml:space="preserve">PROCESSO LICITATÓRIO Nº </w:t>
      </w:r>
      <w:r w:rsidRPr="009E2B90">
        <w:rPr>
          <w:rFonts w:ascii="Arial" w:hAnsi="Arial" w:cs="Arial"/>
          <w:sz w:val="24"/>
          <w:szCs w:val="24"/>
        </w:rPr>
        <w:t>077</w:t>
      </w:r>
      <w:r w:rsidRPr="009E2B90">
        <w:rPr>
          <w:rFonts w:ascii="Arial" w:hAnsi="Arial" w:cs="Arial"/>
          <w:sz w:val="24"/>
          <w:szCs w:val="24"/>
        </w:rPr>
        <w:t>/2021</w:t>
      </w:r>
    </w:p>
    <w:p w14:paraId="200B0524" w14:textId="77777777" w:rsidR="00A86EAC" w:rsidRPr="009E2B90" w:rsidRDefault="00A86EAC" w:rsidP="00A86EAC">
      <w:pPr>
        <w:pStyle w:val="Centered"/>
        <w:spacing w:line="360" w:lineRule="auto"/>
        <w:jc w:val="both"/>
        <w:rPr>
          <w:b/>
          <w:bCs/>
        </w:rPr>
      </w:pPr>
      <w:r w:rsidRPr="009E2B90">
        <w:rPr>
          <w:b/>
          <w:bCs/>
        </w:rPr>
        <w:t>CHAMADA PÚBLICA Nº 003/2021</w:t>
      </w:r>
    </w:p>
    <w:p w14:paraId="61D0EB20" w14:textId="77777777" w:rsidR="00A86EAC" w:rsidRPr="009E2B90" w:rsidRDefault="00A86EAC" w:rsidP="00A86EAC">
      <w:pPr>
        <w:autoSpaceDE w:val="0"/>
        <w:autoSpaceDN w:val="0"/>
        <w:adjustRightInd w:val="0"/>
        <w:spacing w:after="0" w:line="360" w:lineRule="auto"/>
        <w:rPr>
          <w:rFonts w:ascii="Arial" w:hAnsi="Arial" w:cs="Arial"/>
          <w:sz w:val="24"/>
          <w:szCs w:val="24"/>
        </w:rPr>
      </w:pPr>
      <w:r w:rsidRPr="009E2B90">
        <w:rPr>
          <w:rFonts w:ascii="Arial" w:hAnsi="Arial" w:cs="Arial"/>
          <w:sz w:val="24"/>
          <w:szCs w:val="24"/>
        </w:rPr>
        <w:t>CONTRATANTE: MUNICÍPIO DE ITAMBARACÁ</w:t>
      </w:r>
    </w:p>
    <w:p w14:paraId="72027311" w14:textId="56B8AA5F" w:rsidR="00A86EAC" w:rsidRPr="009E2B90" w:rsidRDefault="00A86EAC" w:rsidP="00A86EAC">
      <w:pPr>
        <w:autoSpaceDE w:val="0"/>
        <w:autoSpaceDN w:val="0"/>
        <w:adjustRightInd w:val="0"/>
        <w:spacing w:after="0" w:line="360" w:lineRule="auto"/>
        <w:rPr>
          <w:rFonts w:ascii="Arial" w:hAnsi="Arial" w:cs="Arial"/>
          <w:sz w:val="24"/>
          <w:szCs w:val="24"/>
        </w:rPr>
      </w:pPr>
      <w:r w:rsidRPr="009E2B90">
        <w:rPr>
          <w:rFonts w:ascii="Arial" w:hAnsi="Arial" w:cs="Arial"/>
          <w:sz w:val="24"/>
          <w:szCs w:val="24"/>
        </w:rPr>
        <w:t xml:space="preserve">CONTRATADA: </w:t>
      </w:r>
      <w:r w:rsidR="00284B23">
        <w:rPr>
          <w:rFonts w:ascii="Arial" w:eastAsia="Times New Roman" w:hAnsi="Arial" w:cs="Arial"/>
          <w:sz w:val="24"/>
          <w:szCs w:val="24"/>
          <w:lang w:eastAsia="pt-BR"/>
        </w:rPr>
        <w:t>Marco Tetsutaro Outuki</w:t>
      </w:r>
      <w:r w:rsidR="00284B23" w:rsidRPr="00E87301">
        <w:rPr>
          <w:rFonts w:ascii="Arial" w:eastAsia="Times New Roman" w:hAnsi="Arial" w:cs="Arial"/>
          <w:sz w:val="24"/>
          <w:szCs w:val="24"/>
          <w:lang w:eastAsia="pt-BR"/>
        </w:rPr>
        <w:t xml:space="preserve">            </w:t>
      </w:r>
    </w:p>
    <w:p w14:paraId="0F6424EB" w14:textId="77777777" w:rsidR="00A86EAC" w:rsidRPr="009E2B90" w:rsidRDefault="00A86EAC" w:rsidP="00A86EAC">
      <w:pPr>
        <w:autoSpaceDE w:val="0"/>
        <w:autoSpaceDN w:val="0"/>
        <w:adjustRightInd w:val="0"/>
        <w:spacing w:after="0" w:line="360" w:lineRule="auto"/>
        <w:rPr>
          <w:rFonts w:ascii="Arial" w:hAnsi="Arial" w:cs="Arial"/>
          <w:sz w:val="24"/>
          <w:szCs w:val="24"/>
        </w:rPr>
      </w:pPr>
    </w:p>
    <w:p w14:paraId="63054FA1" w14:textId="6DDBEAFE" w:rsidR="00A86EAC" w:rsidRPr="009E2B90" w:rsidRDefault="00A86EAC" w:rsidP="00A86EAC">
      <w:pPr>
        <w:autoSpaceDE w:val="0"/>
        <w:autoSpaceDN w:val="0"/>
        <w:adjustRightInd w:val="0"/>
        <w:jc w:val="both"/>
        <w:rPr>
          <w:rFonts w:ascii="Arial" w:hAnsi="Arial" w:cs="Arial"/>
          <w:sz w:val="24"/>
          <w:szCs w:val="24"/>
        </w:rPr>
      </w:pPr>
      <w:r w:rsidRPr="009E2B90">
        <w:rPr>
          <w:rFonts w:ascii="Arial" w:hAnsi="Arial" w:cs="Arial"/>
          <w:sz w:val="24"/>
          <w:szCs w:val="24"/>
        </w:rPr>
        <w:t>Contrato que entre si celebram o Município de Itambaracá – Pr., e</w:t>
      </w:r>
      <w:r w:rsidR="004E4138" w:rsidRPr="009E2B90">
        <w:rPr>
          <w:rFonts w:ascii="Arial" w:eastAsia="Times New Roman" w:hAnsi="Arial" w:cs="Arial"/>
          <w:sz w:val="24"/>
          <w:szCs w:val="24"/>
          <w:lang w:eastAsia="pt-BR"/>
        </w:rPr>
        <w:t xml:space="preserve"> </w:t>
      </w:r>
      <w:r w:rsidR="00284B23">
        <w:rPr>
          <w:rFonts w:ascii="Arial" w:eastAsia="Times New Roman" w:hAnsi="Arial" w:cs="Arial"/>
          <w:sz w:val="24"/>
          <w:szCs w:val="24"/>
          <w:lang w:eastAsia="pt-BR"/>
        </w:rPr>
        <w:t>Marco Tetsutaro Outuki</w:t>
      </w:r>
      <w:r w:rsidRPr="009E2B90">
        <w:rPr>
          <w:rFonts w:ascii="Arial" w:hAnsi="Arial" w:cs="Arial"/>
          <w:sz w:val="24"/>
          <w:szCs w:val="24"/>
        </w:rPr>
        <w:t>, fornecedor do Grupo Formal/Informal, com fundamento nas disposições da Lei nº 11.947, de 16/06/2009, resolvem celebrar o presente contrato na forma abaixo:</w:t>
      </w:r>
    </w:p>
    <w:p w14:paraId="5DCCC873"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p>
    <w:p w14:paraId="1432D260" w14:textId="32FA8CA6"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O</w:t>
      </w:r>
      <w:r w:rsidRPr="009E2B90">
        <w:rPr>
          <w:rFonts w:ascii="Arial" w:hAnsi="Arial" w:cs="Arial"/>
          <w:sz w:val="24"/>
          <w:szCs w:val="24"/>
        </w:rPr>
        <w:t xml:space="preserve"> </w:t>
      </w:r>
      <w:r w:rsidRPr="009E2B90">
        <w:rPr>
          <w:rFonts w:ascii="Arial" w:hAnsi="Arial" w:cs="Arial"/>
          <w:b/>
          <w:bCs/>
          <w:sz w:val="24"/>
          <w:szCs w:val="24"/>
        </w:rPr>
        <w:t>MUNICIPIO DE ITAMBARACÁ</w:t>
      </w:r>
      <w:r w:rsidRPr="009E2B90">
        <w:rPr>
          <w:rFonts w:ascii="Arial" w:hAnsi="Arial" w:cs="Arial"/>
          <w:sz w:val="24"/>
          <w:szCs w:val="24"/>
        </w:rPr>
        <w:t>, pessoa jurídica de direito público, com sede à Avenida:</w:t>
      </w:r>
      <w:r w:rsidRPr="009E2B90">
        <w:rPr>
          <w:rFonts w:ascii="Arial" w:hAnsi="Arial" w:cs="Arial"/>
          <w:sz w:val="24"/>
          <w:szCs w:val="24"/>
        </w:rPr>
        <w:t xml:space="preserve"> </w:t>
      </w:r>
      <w:r w:rsidRPr="009E2B90">
        <w:rPr>
          <w:rFonts w:ascii="Arial" w:hAnsi="Arial" w:cs="Arial"/>
          <w:sz w:val="24"/>
          <w:szCs w:val="24"/>
        </w:rPr>
        <w:t>Interventor Manoel Ribas, 06, inscrita no CNPJ sob n.º 76.235.738/0001-08, representada neste ato pelo (a) Prefeito (a) Municipal, o (a) Sr. (a) a Srª. Mônica Cristina Zambon Holzmann</w:t>
      </w:r>
      <w:r w:rsidRPr="009E2B90">
        <w:rPr>
          <w:rFonts w:ascii="Arial" w:eastAsia="Times New Roman" w:hAnsi="Arial" w:cs="Arial"/>
          <w:color w:val="000000"/>
          <w:sz w:val="24"/>
          <w:szCs w:val="24"/>
          <w:lang w:eastAsia="pt-BR"/>
        </w:rPr>
        <w:t xml:space="preserve">, brasileira, casada, </w:t>
      </w:r>
      <w:r w:rsidRPr="009E2B90">
        <w:rPr>
          <w:rFonts w:ascii="Arial" w:hAnsi="Arial" w:cs="Arial"/>
          <w:sz w:val="24"/>
          <w:szCs w:val="24"/>
        </w:rPr>
        <w:t>CPF/MF sob nº 547.432.069-87, portadora da Cédula de Identidade RG nº 3.539.028-6 SESP/PR, doravante denominado CONTRATANTE, e por outro lado</w:t>
      </w:r>
      <w:r w:rsidRPr="009E2B90">
        <w:rPr>
          <w:rFonts w:ascii="Arial" w:hAnsi="Arial" w:cs="Arial"/>
          <w:sz w:val="24"/>
          <w:szCs w:val="24"/>
        </w:rPr>
        <w:t xml:space="preserve"> o Sr </w:t>
      </w:r>
      <w:r w:rsidR="00284B23">
        <w:rPr>
          <w:rFonts w:ascii="Arial" w:eastAsia="Times New Roman" w:hAnsi="Arial" w:cs="Arial"/>
          <w:sz w:val="24"/>
          <w:szCs w:val="24"/>
          <w:lang w:eastAsia="pt-BR"/>
        </w:rPr>
        <w:t>Marco Tetsutaro Outuki</w:t>
      </w:r>
      <w:r w:rsidR="00284B23" w:rsidRPr="00E87301">
        <w:rPr>
          <w:rFonts w:ascii="Arial" w:eastAsia="Times New Roman" w:hAnsi="Arial" w:cs="Arial"/>
          <w:sz w:val="24"/>
          <w:szCs w:val="24"/>
          <w:lang w:eastAsia="pt-BR"/>
        </w:rPr>
        <w:t xml:space="preserve">  </w:t>
      </w:r>
      <w:r w:rsidRPr="009E2B90">
        <w:rPr>
          <w:rFonts w:ascii="Arial" w:hAnsi="Arial" w:cs="Arial"/>
          <w:sz w:val="24"/>
          <w:szCs w:val="24"/>
        </w:rPr>
        <w:t xml:space="preserve">com situado </w:t>
      </w:r>
      <w:r w:rsidR="00284B23">
        <w:rPr>
          <w:rFonts w:ascii="Arial" w:hAnsi="Arial" w:cs="Arial"/>
          <w:sz w:val="24"/>
          <w:szCs w:val="24"/>
        </w:rPr>
        <w:t>na Rua: Antonio Parralego</w:t>
      </w:r>
      <w:r w:rsidRPr="009E2B90">
        <w:rPr>
          <w:rFonts w:ascii="Arial" w:hAnsi="Arial" w:cs="Arial"/>
          <w:sz w:val="24"/>
          <w:szCs w:val="24"/>
        </w:rPr>
        <w:t>,</w:t>
      </w:r>
      <w:r w:rsidR="00284B23">
        <w:rPr>
          <w:rFonts w:ascii="Arial" w:hAnsi="Arial" w:cs="Arial"/>
          <w:sz w:val="24"/>
          <w:szCs w:val="24"/>
        </w:rPr>
        <w:t xml:space="preserve"> nº 238,</w:t>
      </w:r>
      <w:r w:rsidRPr="009E2B90">
        <w:rPr>
          <w:rFonts w:ascii="Arial" w:hAnsi="Arial" w:cs="Arial"/>
          <w:sz w:val="24"/>
          <w:szCs w:val="24"/>
        </w:rPr>
        <w:t xml:space="preserve"> em </w:t>
      </w:r>
      <w:r w:rsidRPr="009E2B90">
        <w:rPr>
          <w:rFonts w:ascii="Arial" w:hAnsi="Arial" w:cs="Arial"/>
          <w:sz w:val="24"/>
          <w:szCs w:val="24"/>
        </w:rPr>
        <w:t xml:space="preserve">Itambaracá, Estado do </w:t>
      </w:r>
      <w:r w:rsidR="002975D7" w:rsidRPr="009E2B90">
        <w:rPr>
          <w:rFonts w:ascii="Arial" w:hAnsi="Arial" w:cs="Arial"/>
          <w:sz w:val="24"/>
          <w:szCs w:val="24"/>
        </w:rPr>
        <w:t>Paraná</w:t>
      </w:r>
      <w:r w:rsidRPr="009E2B90">
        <w:rPr>
          <w:rFonts w:ascii="Arial" w:hAnsi="Arial" w:cs="Arial"/>
          <w:sz w:val="24"/>
          <w:szCs w:val="24"/>
        </w:rPr>
        <w:t>, inscrita no CPF sob n.º</w:t>
      </w:r>
      <w:r w:rsidRPr="009E2B90">
        <w:rPr>
          <w:rFonts w:ascii="Arial" w:hAnsi="Arial" w:cs="Arial"/>
          <w:sz w:val="24"/>
          <w:szCs w:val="24"/>
        </w:rPr>
        <w:t xml:space="preserve"> </w:t>
      </w:r>
      <w:r w:rsidR="00284B23">
        <w:rPr>
          <w:rFonts w:ascii="Arial" w:hAnsi="Arial" w:cs="Arial"/>
          <w:sz w:val="24"/>
          <w:szCs w:val="24"/>
        </w:rPr>
        <w:t>364.773.979-00</w:t>
      </w:r>
      <w:r w:rsidRPr="009E2B90">
        <w:rPr>
          <w:rFonts w:ascii="Arial" w:hAnsi="Arial" w:cs="Arial"/>
          <w:sz w:val="24"/>
          <w:szCs w:val="24"/>
        </w:rPr>
        <w:t>, doravante denominado (a) CONTRATADO (A), fundamentados nas disposições da Lei n° 11.947/2009 e da Lei nº 8.666/93, e tendo em vista o que consta na Chamada Pública nº 003/2021, resolvem celebrar o presente contrato mediante as cláusulas que seguem:</w:t>
      </w:r>
    </w:p>
    <w:p w14:paraId="7CBD643E"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p>
    <w:p w14:paraId="08BBA7A5"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r w:rsidRPr="009E2B90">
        <w:rPr>
          <w:rFonts w:ascii="Arial" w:hAnsi="Arial" w:cs="Arial"/>
          <w:b/>
          <w:sz w:val="24"/>
          <w:szCs w:val="24"/>
          <w:u w:val="single"/>
        </w:rPr>
        <w:t>CLÁUSULA PRIMEIRA – DO OBJETO</w:t>
      </w:r>
      <w:r w:rsidRPr="009E2B90">
        <w:rPr>
          <w:rFonts w:ascii="Arial" w:hAnsi="Arial" w:cs="Arial"/>
          <w:b/>
          <w:sz w:val="24"/>
          <w:szCs w:val="24"/>
        </w:rPr>
        <w:t>:</w:t>
      </w:r>
    </w:p>
    <w:p w14:paraId="221B2801"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p>
    <w:p w14:paraId="06DA77A6"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sz w:val="24"/>
          <w:szCs w:val="24"/>
        </w:rPr>
        <w:t>1.1.</w:t>
      </w:r>
      <w:r w:rsidRPr="009E2B90">
        <w:rPr>
          <w:rFonts w:ascii="Arial" w:hAnsi="Arial" w:cs="Arial"/>
          <w:sz w:val="24"/>
          <w:szCs w:val="24"/>
        </w:rPr>
        <w:t xml:space="preserve"> É objeto desta contratação a aquisição de GÊNEROS ALIMENTÍCIOS DA AGRICULTURA FAMILIAR PARA ALIMENTAÇÃO ESCOLAR, para alunos da rede de educação básica pública, verba FNDE/PNAE, ano letivo de 2021, descritos no quadro previsto na Cláusula Quinta, todos de acordo com a chamada pública n.º 003/2021, o qual fica fazendo parte integrante do presente contrato, independentemente de anexação ou transcrição.</w:t>
      </w:r>
    </w:p>
    <w:p w14:paraId="062CC126"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 xml:space="preserve"> </w:t>
      </w:r>
    </w:p>
    <w:p w14:paraId="7DFA77DD"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sz w:val="24"/>
          <w:szCs w:val="24"/>
        </w:rPr>
        <w:t>1.2</w:t>
      </w:r>
      <w:r w:rsidRPr="009E2B90">
        <w:rPr>
          <w:rFonts w:ascii="Arial" w:hAnsi="Arial" w:cs="Arial"/>
          <w:sz w:val="24"/>
          <w:szCs w:val="24"/>
        </w:rPr>
        <w:t>. O CONTRATADO se compromete a fornecer os gêneros alimentícios da Agricultura Familiar ao CONTRATANTE conforme descrito na Cláusula Quinta deste Contrato.</w:t>
      </w:r>
    </w:p>
    <w:p w14:paraId="0CD547CF"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p>
    <w:p w14:paraId="6D3080AD"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sz w:val="24"/>
          <w:szCs w:val="24"/>
        </w:rPr>
        <w:t>1.3</w:t>
      </w:r>
      <w:r w:rsidRPr="009E2B90">
        <w:rPr>
          <w:rFonts w:ascii="Arial" w:hAnsi="Arial" w:cs="Arial"/>
          <w:sz w:val="24"/>
          <w:szCs w:val="24"/>
        </w:rPr>
        <w:t>. O limite individual de venda de gêneros alimentícios do CONTRATADO, será de até R$ 20.000,00 (vinte mil reais) por DAP por ano civil, referente à sua produção, conforme a legislação do Programa Nacional de Alimentação Escolar.</w:t>
      </w:r>
    </w:p>
    <w:p w14:paraId="78C55AB0"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p>
    <w:p w14:paraId="46351D3B" w14:textId="77777777" w:rsidR="00A86EAC" w:rsidRPr="009E2B90" w:rsidRDefault="00A86EAC" w:rsidP="00A86EAC">
      <w:pPr>
        <w:autoSpaceDE w:val="0"/>
        <w:autoSpaceDN w:val="0"/>
        <w:adjustRightInd w:val="0"/>
        <w:spacing w:after="0" w:line="240" w:lineRule="auto"/>
        <w:jc w:val="both"/>
        <w:rPr>
          <w:rFonts w:ascii="Arial" w:eastAsia="Times New Roman" w:hAnsi="Arial" w:cs="Arial"/>
          <w:sz w:val="24"/>
          <w:szCs w:val="24"/>
          <w:lang w:eastAsia="pt-BR"/>
        </w:rPr>
      </w:pPr>
      <w:r w:rsidRPr="009E2B90">
        <w:rPr>
          <w:rFonts w:ascii="Arial" w:hAnsi="Arial" w:cs="Arial"/>
          <w:b/>
          <w:sz w:val="24"/>
          <w:szCs w:val="24"/>
        </w:rPr>
        <w:t>1.4</w:t>
      </w:r>
      <w:r w:rsidRPr="009E2B90">
        <w:rPr>
          <w:rFonts w:ascii="Arial" w:hAnsi="Arial" w:cs="Arial"/>
          <w:sz w:val="24"/>
          <w:szCs w:val="24"/>
        </w:rPr>
        <w:t xml:space="preserve">. A entrega do objeto será realizada </w:t>
      </w:r>
      <w:r w:rsidRPr="009E2B90">
        <w:rPr>
          <w:rFonts w:ascii="Arial" w:eastAsia="Times New Roman" w:hAnsi="Arial" w:cs="Arial"/>
          <w:sz w:val="24"/>
          <w:szCs w:val="24"/>
          <w:lang w:eastAsia="pt-BR"/>
        </w:rPr>
        <w:t>de acordo com a solicitação da Secretaria Municipal de Educação e mediante o sistema de rotatividade, caso haja mais de um contratado para o item.</w:t>
      </w:r>
    </w:p>
    <w:p w14:paraId="7EAF2DAE"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p>
    <w:p w14:paraId="217876D5" w14:textId="77777777" w:rsidR="00A86EAC" w:rsidRPr="009E2B90" w:rsidRDefault="00A86EAC" w:rsidP="00A86EAC">
      <w:pPr>
        <w:autoSpaceDE w:val="0"/>
        <w:autoSpaceDN w:val="0"/>
        <w:adjustRightInd w:val="0"/>
        <w:spacing w:after="0" w:line="240" w:lineRule="auto"/>
        <w:jc w:val="both"/>
        <w:rPr>
          <w:rFonts w:ascii="Arial" w:hAnsi="Arial" w:cs="Arial"/>
          <w:b/>
          <w:bCs/>
          <w:sz w:val="24"/>
          <w:szCs w:val="24"/>
        </w:rPr>
      </w:pPr>
      <w:r w:rsidRPr="009E2B90">
        <w:rPr>
          <w:rFonts w:ascii="Arial" w:hAnsi="Arial" w:cs="Arial"/>
          <w:b/>
          <w:sz w:val="24"/>
          <w:szCs w:val="24"/>
          <w:u w:val="single"/>
        </w:rPr>
        <w:lastRenderedPageBreak/>
        <w:t xml:space="preserve">CLÁUSULA SEGUNDA – </w:t>
      </w:r>
      <w:r w:rsidRPr="009E2B90">
        <w:rPr>
          <w:rFonts w:ascii="Arial" w:hAnsi="Arial" w:cs="Arial"/>
          <w:b/>
          <w:bCs/>
          <w:sz w:val="24"/>
          <w:szCs w:val="24"/>
          <w:u w:val="single"/>
        </w:rPr>
        <w:t>VINCULAÇÃO E VIGÊNCIA</w:t>
      </w:r>
      <w:r w:rsidRPr="009E2B90">
        <w:rPr>
          <w:rFonts w:ascii="Arial" w:hAnsi="Arial" w:cs="Arial"/>
          <w:b/>
          <w:bCs/>
          <w:sz w:val="24"/>
          <w:szCs w:val="24"/>
        </w:rPr>
        <w:t>.</w:t>
      </w:r>
    </w:p>
    <w:p w14:paraId="25737E5B"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p>
    <w:p w14:paraId="5AC32CA5" w14:textId="35CDFDBC"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sz w:val="24"/>
          <w:szCs w:val="24"/>
        </w:rPr>
        <w:t>2.1</w:t>
      </w:r>
      <w:r w:rsidRPr="009E2B90">
        <w:rPr>
          <w:rFonts w:ascii="Arial" w:hAnsi="Arial" w:cs="Arial"/>
          <w:sz w:val="24"/>
          <w:szCs w:val="24"/>
        </w:rPr>
        <w:t xml:space="preserve">. Fazem parte integrante do presente Contrato, como se nele estivessem transcritos, os seguintes documentos, cujo inteiro teor as partes declaram ter pleno conhecimento o Edital de Chamada Pública nº 003/2020, e o Processo de Inexigibilidade de Licitação nº </w:t>
      </w:r>
      <w:r w:rsidR="00E36247" w:rsidRPr="009E2B90">
        <w:rPr>
          <w:rFonts w:ascii="Arial" w:hAnsi="Arial" w:cs="Arial"/>
          <w:sz w:val="24"/>
          <w:szCs w:val="24"/>
        </w:rPr>
        <w:t>013</w:t>
      </w:r>
      <w:r w:rsidRPr="009E2B90">
        <w:rPr>
          <w:rFonts w:ascii="Arial" w:hAnsi="Arial" w:cs="Arial"/>
          <w:sz w:val="24"/>
          <w:szCs w:val="24"/>
        </w:rPr>
        <w:t>/2021-PMI.</w:t>
      </w:r>
    </w:p>
    <w:p w14:paraId="0C9489A4"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p>
    <w:p w14:paraId="397107EF"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r w:rsidRPr="009E2B90">
        <w:rPr>
          <w:rFonts w:ascii="Arial" w:hAnsi="Arial" w:cs="Arial"/>
          <w:b/>
          <w:sz w:val="24"/>
          <w:szCs w:val="24"/>
        </w:rPr>
        <w:t>2.2</w:t>
      </w:r>
      <w:r w:rsidRPr="009E2B90">
        <w:rPr>
          <w:rFonts w:ascii="Arial" w:hAnsi="Arial" w:cs="Arial"/>
          <w:sz w:val="24"/>
          <w:szCs w:val="24"/>
        </w:rPr>
        <w:t>. A vigência do Contrato data da sua assinatura, até 14 de dezembro de 2021,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04A2DDF" w14:textId="77777777" w:rsidR="00A86EAC" w:rsidRPr="009E2B90" w:rsidRDefault="00A86EAC" w:rsidP="00A86EAC">
      <w:pPr>
        <w:autoSpaceDE w:val="0"/>
        <w:autoSpaceDN w:val="0"/>
        <w:adjustRightInd w:val="0"/>
        <w:spacing w:after="0" w:line="240" w:lineRule="auto"/>
        <w:jc w:val="both"/>
        <w:rPr>
          <w:rFonts w:ascii="Arial" w:hAnsi="Arial" w:cs="Arial"/>
          <w:b/>
          <w:bCs/>
          <w:sz w:val="24"/>
          <w:szCs w:val="24"/>
        </w:rPr>
      </w:pPr>
    </w:p>
    <w:p w14:paraId="78CE99E0"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r w:rsidRPr="009E2B90">
        <w:rPr>
          <w:rFonts w:ascii="Arial" w:hAnsi="Arial" w:cs="Arial"/>
          <w:b/>
          <w:sz w:val="24"/>
          <w:szCs w:val="24"/>
          <w:u w:val="single"/>
        </w:rPr>
        <w:t>CLÁUSULA TERCEIRA – PRAZO, LOCAL E CONDIÇÕES DE ENTREGA</w:t>
      </w:r>
      <w:r w:rsidRPr="009E2B90">
        <w:rPr>
          <w:rFonts w:ascii="Arial" w:hAnsi="Arial" w:cs="Arial"/>
          <w:b/>
          <w:sz w:val="24"/>
          <w:szCs w:val="24"/>
        </w:rPr>
        <w:t>:</w:t>
      </w:r>
    </w:p>
    <w:p w14:paraId="28F22CB9" w14:textId="77777777" w:rsidR="00A86EAC" w:rsidRPr="009E2B90" w:rsidRDefault="00A86EAC" w:rsidP="00A86EAC">
      <w:pPr>
        <w:spacing w:after="0" w:line="240" w:lineRule="auto"/>
        <w:jc w:val="both"/>
        <w:rPr>
          <w:rFonts w:ascii="Arial" w:hAnsi="Arial" w:cs="Arial"/>
          <w:b/>
          <w:sz w:val="24"/>
          <w:szCs w:val="24"/>
        </w:rPr>
      </w:pPr>
    </w:p>
    <w:p w14:paraId="6DAA82E8" w14:textId="77777777" w:rsidR="00A86EAC" w:rsidRPr="009E2B90" w:rsidRDefault="00A86EAC" w:rsidP="00A86EAC">
      <w:pPr>
        <w:spacing w:after="0" w:line="240" w:lineRule="auto"/>
        <w:jc w:val="both"/>
        <w:rPr>
          <w:rFonts w:ascii="Arial" w:hAnsi="Arial" w:cs="Arial"/>
          <w:sz w:val="24"/>
          <w:szCs w:val="24"/>
        </w:rPr>
      </w:pPr>
      <w:r w:rsidRPr="009E2B90">
        <w:rPr>
          <w:rFonts w:ascii="Arial" w:hAnsi="Arial" w:cs="Arial"/>
          <w:b/>
          <w:bCs/>
          <w:sz w:val="24"/>
          <w:szCs w:val="24"/>
        </w:rPr>
        <w:t>3.1.</w:t>
      </w:r>
      <w:r w:rsidRPr="009E2B90">
        <w:rPr>
          <w:rFonts w:ascii="Arial" w:hAnsi="Arial" w:cs="Arial"/>
          <w:sz w:val="24"/>
          <w:szCs w:val="24"/>
        </w:rPr>
        <w:t xml:space="preserve"> Os produtos serão entregues de forma parcelada, diretamente nas instituições educacionais, conforme necessidade e atendimento ao cumprimento do Cardápio Nutricional. As entregas, bem como, </w:t>
      </w:r>
      <w:proofErr w:type="gramStart"/>
      <w:r w:rsidRPr="009E2B90">
        <w:rPr>
          <w:rFonts w:ascii="Arial" w:hAnsi="Arial" w:cs="Arial"/>
          <w:sz w:val="24"/>
          <w:szCs w:val="24"/>
        </w:rPr>
        <w:t>a verificação da qualidade do produto serão</w:t>
      </w:r>
      <w:proofErr w:type="gramEnd"/>
      <w:r w:rsidRPr="009E2B90">
        <w:rPr>
          <w:rFonts w:ascii="Arial" w:hAnsi="Arial" w:cs="Arial"/>
          <w:sz w:val="24"/>
          <w:szCs w:val="24"/>
        </w:rPr>
        <w:t xml:space="preserve"> acompanhadas pela nutricionista vinculada a educação municipal e ocorrerá durante o ano letivo de 2021, considerando a vigência do contrato. </w:t>
      </w:r>
    </w:p>
    <w:p w14:paraId="416CE5FB" w14:textId="77777777" w:rsidR="00A86EAC" w:rsidRPr="009E2B90" w:rsidRDefault="00A86EAC" w:rsidP="00A86EAC">
      <w:pPr>
        <w:pStyle w:val="Corpodetexto"/>
        <w:tabs>
          <w:tab w:val="left" w:pos="748"/>
        </w:tabs>
        <w:spacing w:line="276" w:lineRule="auto"/>
        <w:ind w:left="0" w:right="105"/>
        <w:jc w:val="both"/>
        <w:rPr>
          <w:rFonts w:cs="Arial"/>
          <w:b/>
          <w:bCs/>
          <w:sz w:val="24"/>
          <w:szCs w:val="24"/>
          <w:lang w:val="pt-BR"/>
        </w:rPr>
      </w:pPr>
    </w:p>
    <w:p w14:paraId="09BFB703" w14:textId="77777777" w:rsidR="00A86EAC" w:rsidRPr="009E2B90" w:rsidRDefault="00A86EAC" w:rsidP="00A86EAC">
      <w:pPr>
        <w:pStyle w:val="Corpodetexto"/>
        <w:tabs>
          <w:tab w:val="left" w:pos="748"/>
        </w:tabs>
        <w:spacing w:line="276" w:lineRule="auto"/>
        <w:ind w:left="0" w:right="105"/>
        <w:jc w:val="both"/>
        <w:rPr>
          <w:rFonts w:cs="Arial"/>
          <w:sz w:val="24"/>
          <w:szCs w:val="24"/>
          <w:lang w:val="pt-BR"/>
        </w:rPr>
      </w:pPr>
      <w:r w:rsidRPr="009E2B90">
        <w:rPr>
          <w:rFonts w:cs="Arial"/>
          <w:b/>
          <w:bCs/>
          <w:sz w:val="24"/>
          <w:szCs w:val="24"/>
          <w:lang w:val="pt-BR"/>
        </w:rPr>
        <w:t>3.1.2.</w:t>
      </w:r>
      <w:r w:rsidRPr="009E2B90">
        <w:rPr>
          <w:rFonts w:cs="Arial"/>
          <w:sz w:val="24"/>
          <w:szCs w:val="24"/>
          <w:lang w:val="pt-BR"/>
        </w:rPr>
        <w:t xml:space="preserve"> A</w:t>
      </w:r>
      <w:r w:rsidRPr="009E2B90">
        <w:rPr>
          <w:rFonts w:cs="Arial"/>
          <w:spacing w:val="13"/>
          <w:sz w:val="24"/>
          <w:szCs w:val="24"/>
          <w:lang w:val="pt-BR"/>
        </w:rPr>
        <w:t xml:space="preserve"> </w:t>
      </w:r>
      <w:r w:rsidRPr="009E2B90">
        <w:rPr>
          <w:rFonts w:cs="Arial"/>
          <w:sz w:val="24"/>
          <w:szCs w:val="24"/>
          <w:lang w:val="pt-BR"/>
        </w:rPr>
        <w:t>compra</w:t>
      </w:r>
      <w:r w:rsidRPr="009E2B90">
        <w:rPr>
          <w:rFonts w:cs="Arial"/>
          <w:spacing w:val="14"/>
          <w:sz w:val="24"/>
          <w:szCs w:val="24"/>
          <w:lang w:val="pt-BR"/>
        </w:rPr>
        <w:t xml:space="preserve"> </w:t>
      </w:r>
      <w:r w:rsidRPr="009E2B90">
        <w:rPr>
          <w:rFonts w:cs="Arial"/>
          <w:spacing w:val="-1"/>
          <w:sz w:val="24"/>
          <w:szCs w:val="24"/>
          <w:lang w:val="pt-BR"/>
        </w:rPr>
        <w:t>dos</w:t>
      </w:r>
      <w:r w:rsidRPr="009E2B90">
        <w:rPr>
          <w:rFonts w:cs="Arial"/>
          <w:spacing w:val="15"/>
          <w:sz w:val="24"/>
          <w:szCs w:val="24"/>
          <w:lang w:val="pt-BR"/>
        </w:rPr>
        <w:t xml:space="preserve"> </w:t>
      </w:r>
      <w:r w:rsidRPr="009E2B90">
        <w:rPr>
          <w:rFonts w:cs="Arial"/>
          <w:spacing w:val="-1"/>
          <w:sz w:val="24"/>
          <w:szCs w:val="24"/>
          <w:lang w:val="pt-BR"/>
        </w:rPr>
        <w:t>produtos</w:t>
      </w:r>
      <w:r w:rsidRPr="009E2B90">
        <w:rPr>
          <w:rFonts w:cs="Arial"/>
          <w:spacing w:val="16"/>
          <w:sz w:val="24"/>
          <w:szCs w:val="24"/>
          <w:lang w:val="pt-BR"/>
        </w:rPr>
        <w:t xml:space="preserve"> </w:t>
      </w:r>
      <w:r w:rsidRPr="009E2B90">
        <w:rPr>
          <w:rFonts w:cs="Arial"/>
          <w:sz w:val="24"/>
          <w:szCs w:val="24"/>
          <w:lang w:val="pt-BR"/>
        </w:rPr>
        <w:t>sazonais</w:t>
      </w:r>
      <w:r w:rsidRPr="009E2B90">
        <w:rPr>
          <w:rFonts w:cs="Arial"/>
          <w:spacing w:val="15"/>
          <w:sz w:val="24"/>
          <w:szCs w:val="24"/>
          <w:lang w:val="pt-BR"/>
        </w:rPr>
        <w:t xml:space="preserve"> </w:t>
      </w:r>
      <w:r w:rsidRPr="009E2B90">
        <w:rPr>
          <w:rFonts w:cs="Arial"/>
          <w:spacing w:val="-1"/>
          <w:sz w:val="24"/>
          <w:szCs w:val="24"/>
          <w:lang w:val="pt-BR"/>
        </w:rPr>
        <w:t>ocorrerá</w:t>
      </w:r>
      <w:r w:rsidRPr="009E2B90">
        <w:rPr>
          <w:rFonts w:cs="Arial"/>
          <w:spacing w:val="16"/>
          <w:sz w:val="24"/>
          <w:szCs w:val="24"/>
          <w:lang w:val="pt-BR"/>
        </w:rPr>
        <w:t xml:space="preserve"> </w:t>
      </w:r>
      <w:r w:rsidRPr="009E2B90">
        <w:rPr>
          <w:rFonts w:cs="Arial"/>
          <w:spacing w:val="-1"/>
          <w:sz w:val="24"/>
          <w:szCs w:val="24"/>
          <w:lang w:val="pt-BR"/>
        </w:rPr>
        <w:t>enquanto</w:t>
      </w:r>
      <w:r w:rsidRPr="009E2B90">
        <w:rPr>
          <w:rFonts w:cs="Arial"/>
          <w:spacing w:val="15"/>
          <w:sz w:val="24"/>
          <w:szCs w:val="24"/>
          <w:lang w:val="pt-BR"/>
        </w:rPr>
        <w:t xml:space="preserve"> </w:t>
      </w:r>
      <w:r w:rsidRPr="009E2B90">
        <w:rPr>
          <w:rFonts w:cs="Arial"/>
          <w:spacing w:val="-1"/>
          <w:sz w:val="24"/>
          <w:szCs w:val="24"/>
          <w:lang w:val="pt-BR"/>
        </w:rPr>
        <w:t>durar</w:t>
      </w:r>
      <w:r w:rsidRPr="009E2B90">
        <w:rPr>
          <w:rFonts w:cs="Arial"/>
          <w:spacing w:val="14"/>
          <w:sz w:val="24"/>
          <w:szCs w:val="24"/>
          <w:lang w:val="pt-BR"/>
        </w:rPr>
        <w:t xml:space="preserve"> </w:t>
      </w:r>
      <w:r w:rsidRPr="009E2B90">
        <w:rPr>
          <w:rFonts w:cs="Arial"/>
          <w:sz w:val="24"/>
          <w:szCs w:val="24"/>
          <w:lang w:val="pt-BR"/>
        </w:rPr>
        <w:t>a</w:t>
      </w:r>
      <w:r w:rsidRPr="009E2B90">
        <w:rPr>
          <w:rFonts w:cs="Arial"/>
          <w:spacing w:val="14"/>
          <w:sz w:val="24"/>
          <w:szCs w:val="24"/>
          <w:lang w:val="pt-BR"/>
        </w:rPr>
        <w:t xml:space="preserve"> </w:t>
      </w:r>
      <w:r w:rsidRPr="009E2B90">
        <w:rPr>
          <w:rFonts w:cs="Arial"/>
          <w:sz w:val="24"/>
          <w:szCs w:val="24"/>
          <w:lang w:val="pt-BR"/>
        </w:rPr>
        <w:t>safra</w:t>
      </w:r>
      <w:r w:rsidRPr="009E2B90">
        <w:rPr>
          <w:rFonts w:cs="Arial"/>
          <w:spacing w:val="13"/>
          <w:sz w:val="24"/>
          <w:szCs w:val="24"/>
          <w:lang w:val="pt-BR"/>
        </w:rPr>
        <w:t xml:space="preserve"> </w:t>
      </w:r>
      <w:r w:rsidRPr="009E2B90">
        <w:rPr>
          <w:rFonts w:cs="Arial"/>
          <w:spacing w:val="-1"/>
          <w:sz w:val="24"/>
          <w:szCs w:val="24"/>
          <w:lang w:val="pt-BR"/>
        </w:rPr>
        <w:t>e,</w:t>
      </w:r>
      <w:r w:rsidRPr="009E2B90">
        <w:rPr>
          <w:rFonts w:cs="Arial"/>
          <w:spacing w:val="17"/>
          <w:sz w:val="24"/>
          <w:szCs w:val="24"/>
          <w:lang w:val="pt-BR"/>
        </w:rPr>
        <w:t xml:space="preserve"> </w:t>
      </w:r>
      <w:proofErr w:type="gramStart"/>
      <w:r w:rsidRPr="009E2B90">
        <w:rPr>
          <w:rFonts w:cs="Arial"/>
          <w:spacing w:val="-1"/>
          <w:sz w:val="24"/>
          <w:szCs w:val="24"/>
          <w:lang w:val="pt-BR"/>
        </w:rPr>
        <w:t>portanto</w:t>
      </w:r>
      <w:proofErr w:type="gramEnd"/>
      <w:r w:rsidRPr="009E2B90">
        <w:rPr>
          <w:rFonts w:cs="Arial"/>
          <w:spacing w:val="15"/>
          <w:sz w:val="24"/>
          <w:szCs w:val="24"/>
          <w:lang w:val="pt-BR"/>
        </w:rPr>
        <w:t xml:space="preserve"> </w:t>
      </w:r>
      <w:r w:rsidRPr="009E2B90">
        <w:rPr>
          <w:rFonts w:cs="Arial"/>
          <w:spacing w:val="-1"/>
          <w:sz w:val="24"/>
          <w:szCs w:val="24"/>
          <w:lang w:val="pt-BR"/>
        </w:rPr>
        <w:t>poderão</w:t>
      </w:r>
      <w:r w:rsidRPr="009E2B90">
        <w:rPr>
          <w:rFonts w:cs="Arial"/>
          <w:spacing w:val="16"/>
          <w:sz w:val="24"/>
          <w:szCs w:val="24"/>
          <w:lang w:val="pt-BR"/>
        </w:rPr>
        <w:t xml:space="preserve"> </w:t>
      </w:r>
      <w:r w:rsidRPr="009E2B90">
        <w:rPr>
          <w:rFonts w:cs="Arial"/>
          <w:sz w:val="24"/>
          <w:szCs w:val="24"/>
          <w:lang w:val="pt-BR"/>
        </w:rPr>
        <w:t>não</w:t>
      </w:r>
      <w:r w:rsidRPr="009E2B90">
        <w:rPr>
          <w:rFonts w:cs="Arial"/>
          <w:spacing w:val="13"/>
          <w:sz w:val="24"/>
          <w:szCs w:val="24"/>
          <w:lang w:val="pt-BR"/>
        </w:rPr>
        <w:t xml:space="preserve"> </w:t>
      </w:r>
      <w:r w:rsidRPr="009E2B90">
        <w:rPr>
          <w:rFonts w:cs="Arial"/>
          <w:sz w:val="24"/>
          <w:szCs w:val="24"/>
          <w:lang w:val="pt-BR"/>
        </w:rPr>
        <w:t>ser</w:t>
      </w:r>
      <w:r w:rsidRPr="009E2B90">
        <w:rPr>
          <w:rFonts w:cs="Arial"/>
          <w:spacing w:val="77"/>
          <w:w w:val="99"/>
          <w:sz w:val="24"/>
          <w:szCs w:val="24"/>
          <w:lang w:val="pt-BR"/>
        </w:rPr>
        <w:t xml:space="preserve"> </w:t>
      </w:r>
      <w:r w:rsidRPr="009E2B90">
        <w:rPr>
          <w:rFonts w:cs="Arial"/>
          <w:spacing w:val="-1"/>
          <w:sz w:val="24"/>
          <w:szCs w:val="24"/>
          <w:lang w:val="pt-BR"/>
        </w:rPr>
        <w:t>adquiridos</w:t>
      </w:r>
      <w:r w:rsidRPr="009E2B90">
        <w:rPr>
          <w:rFonts w:cs="Arial"/>
          <w:spacing w:val="-7"/>
          <w:sz w:val="24"/>
          <w:szCs w:val="24"/>
          <w:lang w:val="pt-BR"/>
        </w:rPr>
        <w:t xml:space="preserve"> </w:t>
      </w:r>
      <w:r w:rsidRPr="009E2B90">
        <w:rPr>
          <w:rFonts w:cs="Arial"/>
          <w:spacing w:val="-1"/>
          <w:sz w:val="24"/>
          <w:szCs w:val="24"/>
          <w:lang w:val="pt-BR"/>
        </w:rPr>
        <w:t>todas</w:t>
      </w:r>
      <w:r w:rsidRPr="009E2B90">
        <w:rPr>
          <w:rFonts w:cs="Arial"/>
          <w:spacing w:val="-6"/>
          <w:sz w:val="24"/>
          <w:szCs w:val="24"/>
          <w:lang w:val="pt-BR"/>
        </w:rPr>
        <w:t xml:space="preserve"> </w:t>
      </w:r>
      <w:r w:rsidRPr="009E2B90">
        <w:rPr>
          <w:rFonts w:cs="Arial"/>
          <w:spacing w:val="-1"/>
          <w:sz w:val="24"/>
          <w:szCs w:val="24"/>
          <w:lang w:val="pt-BR"/>
        </w:rPr>
        <w:t>as</w:t>
      </w:r>
      <w:r w:rsidRPr="009E2B90">
        <w:rPr>
          <w:rFonts w:cs="Arial"/>
          <w:spacing w:val="-7"/>
          <w:sz w:val="24"/>
          <w:szCs w:val="24"/>
          <w:lang w:val="pt-BR"/>
        </w:rPr>
        <w:t xml:space="preserve"> </w:t>
      </w:r>
      <w:r w:rsidRPr="009E2B90">
        <w:rPr>
          <w:rFonts w:cs="Arial"/>
          <w:sz w:val="24"/>
          <w:szCs w:val="24"/>
          <w:lang w:val="pt-BR"/>
        </w:rPr>
        <w:t>semanas</w:t>
      </w:r>
      <w:r w:rsidRPr="009E2B90">
        <w:rPr>
          <w:rFonts w:cs="Arial"/>
          <w:spacing w:val="-6"/>
          <w:sz w:val="24"/>
          <w:szCs w:val="24"/>
          <w:lang w:val="pt-BR"/>
        </w:rPr>
        <w:t xml:space="preserve"> </w:t>
      </w:r>
      <w:r w:rsidRPr="009E2B90">
        <w:rPr>
          <w:rFonts w:cs="Arial"/>
          <w:spacing w:val="-1"/>
          <w:sz w:val="24"/>
          <w:szCs w:val="24"/>
          <w:lang w:val="pt-BR"/>
        </w:rPr>
        <w:t>do</w:t>
      </w:r>
      <w:r w:rsidRPr="009E2B90">
        <w:rPr>
          <w:rFonts w:cs="Arial"/>
          <w:spacing w:val="-7"/>
          <w:sz w:val="24"/>
          <w:szCs w:val="24"/>
          <w:lang w:val="pt-BR"/>
        </w:rPr>
        <w:t xml:space="preserve"> </w:t>
      </w:r>
      <w:r w:rsidRPr="009E2B90">
        <w:rPr>
          <w:rFonts w:cs="Arial"/>
          <w:sz w:val="24"/>
          <w:szCs w:val="24"/>
          <w:lang w:val="pt-BR"/>
        </w:rPr>
        <w:t>período</w:t>
      </w:r>
      <w:r w:rsidRPr="009E2B90">
        <w:rPr>
          <w:rFonts w:cs="Arial"/>
          <w:spacing w:val="-8"/>
          <w:sz w:val="24"/>
          <w:szCs w:val="24"/>
          <w:lang w:val="pt-BR"/>
        </w:rPr>
        <w:t xml:space="preserve"> </w:t>
      </w:r>
      <w:r w:rsidRPr="009E2B90">
        <w:rPr>
          <w:rFonts w:cs="Arial"/>
          <w:spacing w:val="1"/>
          <w:sz w:val="24"/>
          <w:szCs w:val="24"/>
          <w:lang w:val="pt-BR"/>
        </w:rPr>
        <w:t>da</w:t>
      </w:r>
      <w:r w:rsidRPr="009E2B90">
        <w:rPr>
          <w:rFonts w:cs="Arial"/>
          <w:spacing w:val="-7"/>
          <w:sz w:val="24"/>
          <w:szCs w:val="24"/>
          <w:lang w:val="pt-BR"/>
        </w:rPr>
        <w:t xml:space="preserve"> </w:t>
      </w:r>
      <w:r w:rsidRPr="009E2B90">
        <w:rPr>
          <w:rFonts w:cs="Arial"/>
          <w:sz w:val="24"/>
          <w:szCs w:val="24"/>
          <w:lang w:val="pt-BR"/>
        </w:rPr>
        <w:t>validade</w:t>
      </w:r>
      <w:r w:rsidRPr="009E2B90">
        <w:rPr>
          <w:rFonts w:cs="Arial"/>
          <w:spacing w:val="-6"/>
          <w:sz w:val="24"/>
          <w:szCs w:val="24"/>
          <w:lang w:val="pt-BR"/>
        </w:rPr>
        <w:t xml:space="preserve"> </w:t>
      </w:r>
      <w:r w:rsidRPr="009E2B90">
        <w:rPr>
          <w:rFonts w:cs="Arial"/>
          <w:spacing w:val="-1"/>
          <w:sz w:val="24"/>
          <w:szCs w:val="24"/>
          <w:lang w:val="pt-BR"/>
        </w:rPr>
        <w:t>desta</w:t>
      </w:r>
      <w:r w:rsidRPr="009E2B90">
        <w:rPr>
          <w:rFonts w:cs="Arial"/>
          <w:spacing w:val="-7"/>
          <w:sz w:val="24"/>
          <w:szCs w:val="24"/>
          <w:lang w:val="pt-BR"/>
        </w:rPr>
        <w:t xml:space="preserve"> </w:t>
      </w:r>
      <w:r w:rsidRPr="009E2B90">
        <w:rPr>
          <w:rFonts w:cs="Arial"/>
          <w:sz w:val="24"/>
          <w:szCs w:val="24"/>
          <w:lang w:val="pt-BR"/>
        </w:rPr>
        <w:t>Chamada</w:t>
      </w:r>
      <w:r w:rsidRPr="009E2B90">
        <w:rPr>
          <w:rFonts w:cs="Arial"/>
          <w:spacing w:val="-7"/>
          <w:sz w:val="24"/>
          <w:szCs w:val="24"/>
          <w:lang w:val="pt-BR"/>
        </w:rPr>
        <w:t xml:space="preserve"> </w:t>
      </w:r>
      <w:r w:rsidRPr="009E2B90">
        <w:rPr>
          <w:rFonts w:cs="Arial"/>
          <w:sz w:val="24"/>
          <w:szCs w:val="24"/>
          <w:lang w:val="pt-BR"/>
        </w:rPr>
        <w:t>Pública.</w:t>
      </w:r>
    </w:p>
    <w:p w14:paraId="1ADCA5FD" w14:textId="77777777" w:rsidR="00A86EAC" w:rsidRPr="009E2B90" w:rsidRDefault="00A86EAC" w:rsidP="00A86EAC">
      <w:pPr>
        <w:autoSpaceDE w:val="0"/>
        <w:autoSpaceDN w:val="0"/>
        <w:adjustRightInd w:val="0"/>
        <w:spacing w:after="0" w:line="240" w:lineRule="auto"/>
        <w:rPr>
          <w:rFonts w:ascii="Arial" w:hAnsi="Arial" w:cs="Arial"/>
          <w:sz w:val="24"/>
          <w:szCs w:val="24"/>
        </w:rPr>
      </w:pPr>
    </w:p>
    <w:p w14:paraId="1DD8A1B8" w14:textId="77777777" w:rsidR="00A86EAC" w:rsidRPr="009E2B90" w:rsidRDefault="00A86EAC" w:rsidP="00A86EAC">
      <w:pPr>
        <w:autoSpaceDE w:val="0"/>
        <w:autoSpaceDN w:val="0"/>
        <w:adjustRightInd w:val="0"/>
        <w:spacing w:after="0" w:line="240" w:lineRule="auto"/>
        <w:rPr>
          <w:rFonts w:ascii="Arial" w:hAnsi="Arial" w:cs="Arial"/>
          <w:sz w:val="24"/>
          <w:szCs w:val="24"/>
        </w:rPr>
      </w:pPr>
      <w:r w:rsidRPr="009E2B90">
        <w:rPr>
          <w:rFonts w:ascii="Arial" w:hAnsi="Arial" w:cs="Arial"/>
          <w:b/>
          <w:bCs/>
          <w:sz w:val="24"/>
          <w:szCs w:val="24"/>
        </w:rPr>
        <w:t>3.1.3.</w:t>
      </w:r>
      <w:r w:rsidRPr="009E2B90">
        <w:rPr>
          <w:rFonts w:ascii="Arial" w:hAnsi="Arial" w:cs="Arial"/>
          <w:sz w:val="24"/>
          <w:szCs w:val="24"/>
        </w:rPr>
        <w:t xml:space="preserve"> Quando da entrega, os frutos e legumes deverão estar isentos de:</w:t>
      </w:r>
    </w:p>
    <w:p w14:paraId="1AC0DC46" w14:textId="77777777" w:rsidR="00A86EAC" w:rsidRPr="009E2B90" w:rsidRDefault="00A86EAC" w:rsidP="00A86EAC">
      <w:pPr>
        <w:autoSpaceDE w:val="0"/>
        <w:autoSpaceDN w:val="0"/>
        <w:adjustRightInd w:val="0"/>
        <w:spacing w:after="0" w:line="240" w:lineRule="auto"/>
        <w:rPr>
          <w:rFonts w:ascii="Arial" w:hAnsi="Arial" w:cs="Arial"/>
          <w:sz w:val="24"/>
          <w:szCs w:val="24"/>
        </w:rPr>
      </w:pPr>
    </w:p>
    <w:p w14:paraId="73CF2764"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I – Substâncias terrosas;</w:t>
      </w:r>
    </w:p>
    <w:p w14:paraId="6D272FD8"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 xml:space="preserve">II – Sujidades ou corpos estranhos aderidos à superfície externa; </w:t>
      </w:r>
    </w:p>
    <w:p w14:paraId="13636FE0"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 xml:space="preserve">III – Parasitos, larvas, ou outros animais, nos produtos e embalagens; </w:t>
      </w:r>
    </w:p>
    <w:p w14:paraId="68C7A855"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 xml:space="preserve">IV – Umidade externa anormal; </w:t>
      </w:r>
    </w:p>
    <w:p w14:paraId="4E91BB6A"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 xml:space="preserve">V – Odor e sabor estranhos; </w:t>
      </w:r>
    </w:p>
    <w:p w14:paraId="47CFB8FC"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 xml:space="preserve">VI – Enfermidades; e </w:t>
      </w:r>
    </w:p>
    <w:p w14:paraId="06F86F78"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VII – Lesões que afetem a sua aparência e utilização.</w:t>
      </w:r>
    </w:p>
    <w:p w14:paraId="03D912DC" w14:textId="77777777" w:rsidR="00A86EAC" w:rsidRPr="009E2B90" w:rsidRDefault="00A86EAC" w:rsidP="00A86EAC">
      <w:pPr>
        <w:pStyle w:val="Corpodetexto"/>
        <w:tabs>
          <w:tab w:val="left" w:pos="748"/>
        </w:tabs>
        <w:spacing w:line="276" w:lineRule="auto"/>
        <w:ind w:left="0" w:right="105"/>
        <w:jc w:val="both"/>
        <w:rPr>
          <w:rFonts w:cs="Arial"/>
          <w:sz w:val="24"/>
          <w:szCs w:val="24"/>
          <w:lang w:val="pt-BR"/>
        </w:rPr>
      </w:pPr>
    </w:p>
    <w:p w14:paraId="39B5213E" w14:textId="77777777" w:rsidR="00A86EAC" w:rsidRPr="009E2B90" w:rsidRDefault="00A86EAC" w:rsidP="00A86EAC">
      <w:pPr>
        <w:pStyle w:val="Corpodetexto"/>
        <w:tabs>
          <w:tab w:val="left" w:pos="561"/>
        </w:tabs>
        <w:ind w:left="0"/>
        <w:jc w:val="both"/>
        <w:rPr>
          <w:rFonts w:cs="Arial"/>
          <w:b/>
          <w:bCs/>
          <w:sz w:val="24"/>
          <w:szCs w:val="24"/>
          <w:lang w:val="pt-BR"/>
        </w:rPr>
      </w:pPr>
      <w:r w:rsidRPr="009E2B90">
        <w:rPr>
          <w:rFonts w:cs="Arial"/>
          <w:b/>
          <w:bCs/>
          <w:spacing w:val="-1"/>
          <w:sz w:val="24"/>
          <w:szCs w:val="24"/>
          <w:u w:val="single" w:color="000000"/>
          <w:lang w:val="pt-BR"/>
        </w:rPr>
        <w:t>3.2. Produtos</w:t>
      </w:r>
      <w:r w:rsidRPr="009E2B90">
        <w:rPr>
          <w:rFonts w:cs="Arial"/>
          <w:b/>
          <w:bCs/>
          <w:spacing w:val="-7"/>
          <w:sz w:val="24"/>
          <w:szCs w:val="24"/>
          <w:u w:val="single" w:color="000000"/>
          <w:lang w:val="pt-BR"/>
        </w:rPr>
        <w:t xml:space="preserve"> </w:t>
      </w:r>
      <w:r w:rsidRPr="009E2B90">
        <w:rPr>
          <w:rFonts w:cs="Arial"/>
          <w:b/>
          <w:bCs/>
          <w:spacing w:val="-1"/>
          <w:sz w:val="24"/>
          <w:szCs w:val="24"/>
          <w:u w:val="single" w:color="000000"/>
          <w:lang w:val="pt-BR"/>
        </w:rPr>
        <w:t>Perecíveis:</w:t>
      </w:r>
    </w:p>
    <w:p w14:paraId="74C91E83" w14:textId="77777777" w:rsidR="00A86EAC" w:rsidRPr="009E2B90" w:rsidRDefault="00A86EAC" w:rsidP="00A86EAC">
      <w:pPr>
        <w:pStyle w:val="Corpodetexto"/>
        <w:tabs>
          <w:tab w:val="left" w:pos="561"/>
        </w:tabs>
        <w:ind w:left="0"/>
        <w:jc w:val="both"/>
        <w:rPr>
          <w:rFonts w:cs="Arial"/>
          <w:b/>
          <w:bCs/>
          <w:sz w:val="24"/>
          <w:szCs w:val="24"/>
          <w:lang w:val="pt-BR"/>
        </w:rPr>
      </w:pPr>
    </w:p>
    <w:p w14:paraId="62A4835F" w14:textId="77777777" w:rsidR="00A86EAC" w:rsidRPr="009E2B90" w:rsidRDefault="00A86EAC" w:rsidP="00A86EAC">
      <w:pPr>
        <w:pStyle w:val="Corpodetexto"/>
        <w:tabs>
          <w:tab w:val="left" w:pos="731"/>
        </w:tabs>
        <w:ind w:left="0"/>
        <w:jc w:val="both"/>
        <w:rPr>
          <w:rFonts w:cs="Arial"/>
          <w:sz w:val="24"/>
          <w:szCs w:val="24"/>
          <w:lang w:val="pt-BR"/>
        </w:rPr>
      </w:pPr>
      <w:r w:rsidRPr="009E2B90">
        <w:rPr>
          <w:rFonts w:cs="Arial"/>
          <w:b/>
          <w:bCs/>
          <w:sz w:val="24"/>
          <w:szCs w:val="24"/>
          <w:lang w:val="pt-BR"/>
        </w:rPr>
        <w:t>3.2.1.</w:t>
      </w:r>
      <w:r w:rsidRPr="009E2B90">
        <w:rPr>
          <w:rFonts w:cs="Arial"/>
          <w:sz w:val="24"/>
          <w:szCs w:val="24"/>
          <w:lang w:val="pt-BR"/>
        </w:rPr>
        <w:t xml:space="preserve"> Os</w:t>
      </w:r>
      <w:r w:rsidRPr="009E2B90">
        <w:rPr>
          <w:rFonts w:cs="Arial"/>
          <w:spacing w:val="-2"/>
          <w:sz w:val="24"/>
          <w:szCs w:val="24"/>
          <w:lang w:val="pt-BR"/>
        </w:rPr>
        <w:t xml:space="preserve"> </w:t>
      </w:r>
      <w:r w:rsidRPr="009E2B90">
        <w:rPr>
          <w:rFonts w:cs="Arial"/>
          <w:spacing w:val="-1"/>
          <w:sz w:val="24"/>
          <w:szCs w:val="24"/>
          <w:lang w:val="pt-BR"/>
        </w:rPr>
        <w:t>produtos</w:t>
      </w:r>
      <w:r w:rsidRPr="009E2B90">
        <w:rPr>
          <w:rFonts w:cs="Arial"/>
          <w:spacing w:val="-3"/>
          <w:sz w:val="24"/>
          <w:szCs w:val="24"/>
          <w:lang w:val="pt-BR"/>
        </w:rPr>
        <w:t xml:space="preserve"> </w:t>
      </w:r>
      <w:r w:rsidRPr="009E2B90">
        <w:rPr>
          <w:rFonts w:cs="Arial"/>
          <w:spacing w:val="-1"/>
          <w:sz w:val="24"/>
          <w:szCs w:val="24"/>
          <w:lang w:val="pt-BR"/>
        </w:rPr>
        <w:t>deverão</w:t>
      </w:r>
      <w:r w:rsidRPr="009E2B90">
        <w:rPr>
          <w:rFonts w:cs="Arial"/>
          <w:spacing w:val="-4"/>
          <w:sz w:val="24"/>
          <w:szCs w:val="24"/>
          <w:lang w:val="pt-BR"/>
        </w:rPr>
        <w:t xml:space="preserve"> </w:t>
      </w:r>
      <w:r w:rsidRPr="009E2B90">
        <w:rPr>
          <w:rFonts w:cs="Arial"/>
          <w:sz w:val="24"/>
          <w:szCs w:val="24"/>
          <w:lang w:val="pt-BR"/>
        </w:rPr>
        <w:t>ser</w:t>
      </w:r>
      <w:r w:rsidRPr="009E2B90">
        <w:rPr>
          <w:rFonts w:cs="Arial"/>
          <w:spacing w:val="-3"/>
          <w:sz w:val="24"/>
          <w:szCs w:val="24"/>
          <w:lang w:val="pt-BR"/>
        </w:rPr>
        <w:t xml:space="preserve"> </w:t>
      </w:r>
      <w:r w:rsidRPr="009E2B90">
        <w:rPr>
          <w:rFonts w:cs="Arial"/>
          <w:spacing w:val="-1"/>
          <w:sz w:val="24"/>
          <w:szCs w:val="24"/>
          <w:lang w:val="pt-BR"/>
        </w:rPr>
        <w:t>entregues</w:t>
      </w:r>
      <w:r w:rsidRPr="009E2B90">
        <w:rPr>
          <w:rFonts w:cs="Arial"/>
          <w:spacing w:val="-3"/>
          <w:sz w:val="24"/>
          <w:szCs w:val="24"/>
          <w:lang w:val="pt-BR"/>
        </w:rPr>
        <w:t xml:space="preserve"> </w:t>
      </w:r>
      <w:r w:rsidRPr="009E2B90">
        <w:rPr>
          <w:rFonts w:cs="Arial"/>
          <w:sz w:val="24"/>
          <w:szCs w:val="24"/>
          <w:lang w:val="pt-BR"/>
        </w:rPr>
        <w:t>semanalmente</w:t>
      </w:r>
      <w:r w:rsidRPr="009E2B90">
        <w:rPr>
          <w:rFonts w:cs="Arial"/>
          <w:spacing w:val="-4"/>
          <w:sz w:val="24"/>
          <w:szCs w:val="24"/>
          <w:lang w:val="pt-BR"/>
        </w:rPr>
        <w:t xml:space="preserve"> </w:t>
      </w:r>
      <w:r w:rsidRPr="009E2B90">
        <w:rPr>
          <w:rFonts w:cs="Arial"/>
          <w:spacing w:val="-1"/>
          <w:sz w:val="24"/>
          <w:szCs w:val="24"/>
          <w:lang w:val="pt-BR"/>
        </w:rPr>
        <w:t>na</w:t>
      </w:r>
      <w:r w:rsidRPr="009E2B90">
        <w:rPr>
          <w:rFonts w:cs="Arial"/>
          <w:spacing w:val="-4"/>
          <w:sz w:val="24"/>
          <w:szCs w:val="24"/>
          <w:lang w:val="pt-BR"/>
        </w:rPr>
        <w:t>s instituições educacionais,</w:t>
      </w:r>
      <w:r w:rsidRPr="009E2B90">
        <w:rPr>
          <w:rFonts w:cs="Arial"/>
          <w:spacing w:val="-3"/>
          <w:sz w:val="24"/>
          <w:szCs w:val="24"/>
          <w:lang w:val="pt-BR"/>
        </w:rPr>
        <w:t xml:space="preserve"> </w:t>
      </w:r>
      <w:r w:rsidRPr="009E2B90">
        <w:rPr>
          <w:rFonts w:cs="Arial"/>
          <w:spacing w:val="-1"/>
          <w:sz w:val="24"/>
          <w:szCs w:val="24"/>
          <w:lang w:val="pt-BR"/>
        </w:rPr>
        <w:t>de</w:t>
      </w:r>
      <w:r w:rsidRPr="009E2B90">
        <w:rPr>
          <w:rFonts w:cs="Arial"/>
          <w:spacing w:val="-4"/>
          <w:sz w:val="24"/>
          <w:szCs w:val="24"/>
          <w:lang w:val="pt-BR"/>
        </w:rPr>
        <w:t xml:space="preserve"> </w:t>
      </w:r>
      <w:r w:rsidRPr="009E2B90">
        <w:rPr>
          <w:rFonts w:cs="Arial"/>
          <w:sz w:val="24"/>
          <w:szCs w:val="24"/>
          <w:lang w:val="pt-BR"/>
        </w:rPr>
        <w:t>acordo</w:t>
      </w:r>
      <w:r w:rsidRPr="009E2B90">
        <w:rPr>
          <w:rFonts w:cs="Arial"/>
          <w:spacing w:val="67"/>
          <w:w w:val="99"/>
          <w:sz w:val="24"/>
          <w:szCs w:val="24"/>
          <w:lang w:val="pt-BR"/>
        </w:rPr>
        <w:t xml:space="preserve"> </w:t>
      </w:r>
      <w:r w:rsidRPr="009E2B90">
        <w:rPr>
          <w:rFonts w:cs="Arial"/>
          <w:spacing w:val="-1"/>
          <w:sz w:val="24"/>
          <w:szCs w:val="24"/>
          <w:lang w:val="pt-BR"/>
        </w:rPr>
        <w:t>com</w:t>
      </w:r>
      <w:r w:rsidRPr="009E2B90">
        <w:rPr>
          <w:rFonts w:cs="Arial"/>
          <w:sz w:val="24"/>
          <w:szCs w:val="24"/>
          <w:lang w:val="pt-BR"/>
        </w:rPr>
        <w:t xml:space="preserve"> cronograma</w:t>
      </w:r>
      <w:r w:rsidRPr="009E2B90">
        <w:rPr>
          <w:rFonts w:cs="Arial"/>
          <w:spacing w:val="-5"/>
          <w:sz w:val="24"/>
          <w:szCs w:val="24"/>
          <w:lang w:val="pt-BR"/>
        </w:rPr>
        <w:t xml:space="preserve"> </w:t>
      </w:r>
      <w:r w:rsidRPr="009E2B90">
        <w:rPr>
          <w:rFonts w:cs="Arial"/>
          <w:spacing w:val="-1"/>
          <w:sz w:val="24"/>
          <w:szCs w:val="24"/>
          <w:lang w:val="pt-BR"/>
        </w:rPr>
        <w:t>pré</w:t>
      </w:r>
      <w:r w:rsidRPr="009E2B90">
        <w:rPr>
          <w:rFonts w:cs="Arial"/>
          <w:spacing w:val="-4"/>
          <w:sz w:val="24"/>
          <w:szCs w:val="24"/>
          <w:lang w:val="pt-BR"/>
        </w:rPr>
        <w:t xml:space="preserve"> </w:t>
      </w:r>
      <w:r w:rsidRPr="009E2B90">
        <w:rPr>
          <w:rFonts w:cs="Arial"/>
          <w:spacing w:val="-1"/>
          <w:sz w:val="24"/>
          <w:szCs w:val="24"/>
          <w:lang w:val="pt-BR"/>
        </w:rPr>
        <w:t>estabelecido</w:t>
      </w:r>
      <w:r w:rsidRPr="009E2B90">
        <w:rPr>
          <w:rFonts w:cs="Arial"/>
          <w:spacing w:val="-5"/>
          <w:sz w:val="24"/>
          <w:szCs w:val="24"/>
          <w:lang w:val="pt-BR"/>
        </w:rPr>
        <w:t xml:space="preserve"> </w:t>
      </w:r>
      <w:r w:rsidRPr="009E2B90">
        <w:rPr>
          <w:rFonts w:cs="Arial"/>
          <w:sz w:val="24"/>
          <w:szCs w:val="24"/>
          <w:lang w:val="pt-BR"/>
        </w:rPr>
        <w:t>pela</w:t>
      </w:r>
      <w:r w:rsidRPr="009E2B90">
        <w:rPr>
          <w:rFonts w:cs="Arial"/>
          <w:spacing w:val="-4"/>
          <w:sz w:val="24"/>
          <w:szCs w:val="24"/>
          <w:lang w:val="pt-BR"/>
        </w:rPr>
        <w:t xml:space="preserve"> </w:t>
      </w:r>
      <w:r w:rsidRPr="009E2B90">
        <w:rPr>
          <w:rFonts w:cs="Arial"/>
          <w:spacing w:val="-1"/>
          <w:sz w:val="24"/>
          <w:szCs w:val="24"/>
          <w:lang w:val="pt-BR"/>
        </w:rPr>
        <w:t>Secretaria</w:t>
      </w:r>
      <w:r w:rsidRPr="009E2B90">
        <w:rPr>
          <w:rFonts w:cs="Arial"/>
          <w:spacing w:val="-5"/>
          <w:sz w:val="24"/>
          <w:szCs w:val="24"/>
          <w:lang w:val="pt-BR"/>
        </w:rPr>
        <w:t xml:space="preserve"> </w:t>
      </w:r>
      <w:r w:rsidRPr="009E2B90">
        <w:rPr>
          <w:rFonts w:cs="Arial"/>
          <w:sz w:val="24"/>
          <w:szCs w:val="24"/>
          <w:lang w:val="pt-BR"/>
        </w:rPr>
        <w:t>Municipal</w:t>
      </w:r>
      <w:r w:rsidRPr="009E2B90">
        <w:rPr>
          <w:rFonts w:cs="Arial"/>
          <w:spacing w:val="-3"/>
          <w:sz w:val="24"/>
          <w:szCs w:val="24"/>
          <w:lang w:val="pt-BR"/>
        </w:rPr>
        <w:t xml:space="preserve"> </w:t>
      </w:r>
      <w:r w:rsidRPr="009E2B90">
        <w:rPr>
          <w:rFonts w:cs="Arial"/>
          <w:spacing w:val="-1"/>
          <w:sz w:val="24"/>
          <w:szCs w:val="24"/>
          <w:lang w:val="pt-BR"/>
        </w:rPr>
        <w:t>de Educação,</w:t>
      </w:r>
      <w:r w:rsidRPr="009E2B90">
        <w:rPr>
          <w:rFonts w:cs="Arial"/>
          <w:spacing w:val="-5"/>
          <w:sz w:val="24"/>
          <w:szCs w:val="24"/>
          <w:lang w:val="pt-BR"/>
        </w:rPr>
        <w:t xml:space="preserve"> </w:t>
      </w:r>
      <w:r w:rsidRPr="009E2B90">
        <w:rPr>
          <w:rFonts w:cs="Arial"/>
          <w:sz w:val="24"/>
          <w:szCs w:val="24"/>
          <w:lang w:val="pt-BR"/>
        </w:rPr>
        <w:t>respeitando</w:t>
      </w:r>
      <w:r w:rsidRPr="009E2B90">
        <w:rPr>
          <w:rFonts w:cs="Arial"/>
          <w:spacing w:val="-4"/>
          <w:sz w:val="24"/>
          <w:szCs w:val="24"/>
          <w:lang w:val="pt-BR"/>
        </w:rPr>
        <w:t xml:space="preserve"> </w:t>
      </w:r>
      <w:r w:rsidRPr="009E2B90">
        <w:rPr>
          <w:rFonts w:cs="Arial"/>
          <w:sz w:val="24"/>
          <w:szCs w:val="24"/>
          <w:lang w:val="pt-BR"/>
        </w:rPr>
        <w:t>data</w:t>
      </w:r>
      <w:r w:rsidRPr="009E2B90">
        <w:rPr>
          <w:rFonts w:cs="Arial"/>
          <w:spacing w:val="-5"/>
          <w:sz w:val="24"/>
          <w:szCs w:val="24"/>
          <w:lang w:val="pt-BR"/>
        </w:rPr>
        <w:t xml:space="preserve"> </w:t>
      </w:r>
      <w:r w:rsidRPr="009E2B90">
        <w:rPr>
          <w:rFonts w:cs="Arial"/>
          <w:sz w:val="24"/>
          <w:szCs w:val="24"/>
          <w:lang w:val="pt-BR"/>
        </w:rPr>
        <w:t>e</w:t>
      </w:r>
      <w:r w:rsidRPr="009E2B90">
        <w:rPr>
          <w:rFonts w:cs="Arial"/>
          <w:spacing w:val="-2"/>
          <w:sz w:val="24"/>
          <w:szCs w:val="24"/>
          <w:lang w:val="pt-BR"/>
        </w:rPr>
        <w:t xml:space="preserve"> </w:t>
      </w:r>
      <w:r w:rsidRPr="009E2B90">
        <w:rPr>
          <w:rFonts w:cs="Arial"/>
          <w:spacing w:val="-1"/>
          <w:sz w:val="24"/>
          <w:szCs w:val="24"/>
          <w:lang w:val="pt-BR"/>
        </w:rPr>
        <w:t>horário,</w:t>
      </w:r>
      <w:r w:rsidRPr="009E2B90">
        <w:rPr>
          <w:rFonts w:cs="Arial"/>
          <w:spacing w:val="-4"/>
          <w:sz w:val="24"/>
          <w:szCs w:val="24"/>
          <w:lang w:val="pt-BR"/>
        </w:rPr>
        <w:t xml:space="preserve"> </w:t>
      </w:r>
      <w:r w:rsidRPr="009E2B90">
        <w:rPr>
          <w:rFonts w:cs="Arial"/>
          <w:spacing w:val="-1"/>
          <w:sz w:val="24"/>
          <w:szCs w:val="24"/>
          <w:lang w:val="pt-BR"/>
        </w:rPr>
        <w:t>no</w:t>
      </w:r>
      <w:r w:rsidRPr="009E2B90">
        <w:rPr>
          <w:rFonts w:cs="Arial"/>
          <w:spacing w:val="81"/>
          <w:w w:val="99"/>
          <w:sz w:val="24"/>
          <w:szCs w:val="24"/>
          <w:lang w:val="pt-BR"/>
        </w:rPr>
        <w:t xml:space="preserve"> </w:t>
      </w:r>
      <w:r w:rsidRPr="009E2B90">
        <w:rPr>
          <w:rFonts w:cs="Arial"/>
          <w:sz w:val="24"/>
          <w:szCs w:val="24"/>
          <w:lang w:val="pt-BR"/>
        </w:rPr>
        <w:t>qual</w:t>
      </w:r>
      <w:r w:rsidRPr="009E2B90">
        <w:rPr>
          <w:rFonts w:cs="Arial"/>
          <w:spacing w:val="-8"/>
          <w:sz w:val="24"/>
          <w:szCs w:val="24"/>
          <w:lang w:val="pt-BR"/>
        </w:rPr>
        <w:t xml:space="preserve"> </w:t>
      </w:r>
      <w:r w:rsidRPr="009E2B90">
        <w:rPr>
          <w:rFonts w:cs="Arial"/>
          <w:sz w:val="24"/>
          <w:szCs w:val="24"/>
          <w:lang w:val="pt-BR"/>
        </w:rPr>
        <w:t>se</w:t>
      </w:r>
      <w:r w:rsidRPr="009E2B90">
        <w:rPr>
          <w:rFonts w:cs="Arial"/>
          <w:spacing w:val="-6"/>
          <w:sz w:val="24"/>
          <w:szCs w:val="24"/>
          <w:lang w:val="pt-BR"/>
        </w:rPr>
        <w:t xml:space="preserve"> </w:t>
      </w:r>
      <w:r w:rsidRPr="009E2B90">
        <w:rPr>
          <w:rFonts w:cs="Arial"/>
          <w:spacing w:val="-1"/>
          <w:sz w:val="24"/>
          <w:szCs w:val="24"/>
          <w:lang w:val="pt-BR"/>
        </w:rPr>
        <w:t>atestará</w:t>
      </w:r>
      <w:r w:rsidRPr="009E2B90">
        <w:rPr>
          <w:rFonts w:cs="Arial"/>
          <w:spacing w:val="-5"/>
          <w:sz w:val="24"/>
          <w:szCs w:val="24"/>
          <w:lang w:val="pt-BR"/>
        </w:rPr>
        <w:t xml:space="preserve"> </w:t>
      </w:r>
      <w:r w:rsidRPr="009E2B90">
        <w:rPr>
          <w:rFonts w:cs="Arial"/>
          <w:sz w:val="24"/>
          <w:szCs w:val="24"/>
          <w:lang w:val="pt-BR"/>
        </w:rPr>
        <w:t>o</w:t>
      </w:r>
      <w:r w:rsidRPr="009E2B90">
        <w:rPr>
          <w:rFonts w:cs="Arial"/>
          <w:spacing w:val="-6"/>
          <w:sz w:val="24"/>
          <w:szCs w:val="24"/>
          <w:lang w:val="pt-BR"/>
        </w:rPr>
        <w:t xml:space="preserve"> </w:t>
      </w:r>
      <w:r w:rsidRPr="009E2B90">
        <w:rPr>
          <w:rFonts w:cs="Arial"/>
          <w:sz w:val="24"/>
          <w:szCs w:val="24"/>
          <w:lang w:val="pt-BR"/>
        </w:rPr>
        <w:t>seu</w:t>
      </w:r>
      <w:r w:rsidRPr="009E2B90">
        <w:rPr>
          <w:rFonts w:cs="Arial"/>
          <w:spacing w:val="-7"/>
          <w:sz w:val="24"/>
          <w:szCs w:val="24"/>
          <w:lang w:val="pt-BR"/>
        </w:rPr>
        <w:t xml:space="preserve"> </w:t>
      </w:r>
      <w:r w:rsidRPr="009E2B90">
        <w:rPr>
          <w:rFonts w:cs="Arial"/>
          <w:sz w:val="24"/>
          <w:szCs w:val="24"/>
          <w:lang w:val="pt-BR"/>
        </w:rPr>
        <w:t>recebimento,</w:t>
      </w:r>
      <w:r w:rsidRPr="009E2B90">
        <w:rPr>
          <w:rFonts w:cs="Arial"/>
          <w:spacing w:val="-6"/>
          <w:sz w:val="24"/>
          <w:szCs w:val="24"/>
          <w:lang w:val="pt-BR"/>
        </w:rPr>
        <w:t xml:space="preserve"> </w:t>
      </w:r>
      <w:r w:rsidRPr="009E2B90">
        <w:rPr>
          <w:rFonts w:cs="Arial"/>
          <w:sz w:val="24"/>
          <w:szCs w:val="24"/>
          <w:lang w:val="pt-BR"/>
        </w:rPr>
        <w:t>qualidade</w:t>
      </w:r>
      <w:r w:rsidRPr="009E2B90">
        <w:rPr>
          <w:rFonts w:cs="Arial"/>
          <w:spacing w:val="-5"/>
          <w:sz w:val="24"/>
          <w:szCs w:val="24"/>
          <w:lang w:val="pt-BR"/>
        </w:rPr>
        <w:t xml:space="preserve"> </w:t>
      </w:r>
      <w:r w:rsidRPr="009E2B90">
        <w:rPr>
          <w:rFonts w:cs="Arial"/>
          <w:spacing w:val="-1"/>
          <w:sz w:val="24"/>
          <w:szCs w:val="24"/>
          <w:lang w:val="pt-BR"/>
        </w:rPr>
        <w:t>do</w:t>
      </w:r>
      <w:r w:rsidRPr="009E2B90">
        <w:rPr>
          <w:rFonts w:cs="Arial"/>
          <w:spacing w:val="-5"/>
          <w:sz w:val="24"/>
          <w:szCs w:val="24"/>
          <w:lang w:val="pt-BR"/>
        </w:rPr>
        <w:t xml:space="preserve"> </w:t>
      </w:r>
      <w:r w:rsidRPr="009E2B90">
        <w:rPr>
          <w:rFonts w:cs="Arial"/>
          <w:spacing w:val="-1"/>
          <w:sz w:val="24"/>
          <w:szCs w:val="24"/>
          <w:lang w:val="pt-BR"/>
        </w:rPr>
        <w:t>produto</w:t>
      </w:r>
      <w:r w:rsidRPr="009E2B90">
        <w:rPr>
          <w:rFonts w:cs="Arial"/>
          <w:spacing w:val="-6"/>
          <w:sz w:val="24"/>
          <w:szCs w:val="24"/>
          <w:lang w:val="pt-BR"/>
        </w:rPr>
        <w:t xml:space="preserve"> </w:t>
      </w:r>
      <w:r w:rsidRPr="009E2B90">
        <w:rPr>
          <w:rFonts w:cs="Arial"/>
          <w:sz w:val="24"/>
          <w:szCs w:val="24"/>
          <w:lang w:val="pt-BR"/>
        </w:rPr>
        <w:t>e</w:t>
      </w:r>
      <w:r w:rsidRPr="009E2B90">
        <w:rPr>
          <w:rFonts w:cs="Arial"/>
          <w:spacing w:val="-5"/>
          <w:sz w:val="24"/>
          <w:szCs w:val="24"/>
          <w:lang w:val="pt-BR"/>
        </w:rPr>
        <w:t xml:space="preserve"> </w:t>
      </w:r>
      <w:r w:rsidRPr="009E2B90">
        <w:rPr>
          <w:rFonts w:cs="Arial"/>
          <w:spacing w:val="-1"/>
          <w:sz w:val="24"/>
          <w:szCs w:val="24"/>
          <w:lang w:val="pt-BR"/>
        </w:rPr>
        <w:t>da</w:t>
      </w:r>
      <w:r w:rsidRPr="009E2B90">
        <w:rPr>
          <w:rFonts w:cs="Arial"/>
          <w:spacing w:val="-5"/>
          <w:sz w:val="24"/>
          <w:szCs w:val="24"/>
          <w:lang w:val="pt-BR"/>
        </w:rPr>
        <w:t xml:space="preserve"> </w:t>
      </w:r>
      <w:r w:rsidRPr="009E2B90">
        <w:rPr>
          <w:rFonts w:cs="Arial"/>
          <w:sz w:val="24"/>
          <w:szCs w:val="24"/>
          <w:lang w:val="pt-BR"/>
        </w:rPr>
        <w:t>embalagem.</w:t>
      </w:r>
    </w:p>
    <w:p w14:paraId="5C50B00C" w14:textId="77777777" w:rsidR="00A86EAC" w:rsidRPr="009E2B90" w:rsidRDefault="00A86EAC" w:rsidP="00A86EAC">
      <w:pPr>
        <w:pStyle w:val="Corpodetexto"/>
        <w:tabs>
          <w:tab w:val="left" w:pos="731"/>
        </w:tabs>
        <w:ind w:left="0"/>
        <w:jc w:val="both"/>
        <w:rPr>
          <w:rFonts w:cs="Arial"/>
          <w:sz w:val="24"/>
          <w:szCs w:val="24"/>
          <w:lang w:val="pt-BR"/>
        </w:rPr>
      </w:pPr>
    </w:p>
    <w:p w14:paraId="1E7EA2B7" w14:textId="77777777" w:rsidR="00A86EAC" w:rsidRPr="009E2B90" w:rsidRDefault="00A86EAC" w:rsidP="00A86EAC">
      <w:pPr>
        <w:spacing w:after="0" w:line="240" w:lineRule="auto"/>
        <w:rPr>
          <w:rFonts w:ascii="Arial" w:hAnsi="Arial" w:cs="Arial"/>
          <w:sz w:val="24"/>
          <w:szCs w:val="24"/>
        </w:rPr>
      </w:pPr>
      <w:bookmarkStart w:id="0" w:name="_Hlk72766011"/>
      <w:r w:rsidRPr="009E2B90">
        <w:rPr>
          <w:rFonts w:ascii="Arial" w:hAnsi="Arial" w:cs="Arial"/>
          <w:b/>
          <w:sz w:val="24"/>
          <w:szCs w:val="24"/>
        </w:rPr>
        <w:t>3.2.2</w:t>
      </w:r>
      <w:bookmarkEnd w:id="0"/>
      <w:r w:rsidRPr="009E2B90">
        <w:rPr>
          <w:rFonts w:ascii="Arial" w:hAnsi="Arial" w:cs="Arial"/>
          <w:b/>
          <w:sz w:val="24"/>
          <w:szCs w:val="24"/>
        </w:rPr>
        <w:t>.</w:t>
      </w:r>
      <w:r w:rsidRPr="009E2B90">
        <w:rPr>
          <w:rFonts w:ascii="Arial" w:hAnsi="Arial" w:cs="Arial"/>
          <w:sz w:val="24"/>
          <w:szCs w:val="24"/>
        </w:rPr>
        <w:t xml:space="preserve"> O recebimento se efetivará nos seguintes termos:</w:t>
      </w:r>
    </w:p>
    <w:p w14:paraId="7B34FE99" w14:textId="77777777" w:rsidR="00A86EAC" w:rsidRPr="009E2B90" w:rsidRDefault="00A86EAC" w:rsidP="00A86EAC">
      <w:pPr>
        <w:pStyle w:val="PargrafodaLista"/>
        <w:spacing w:after="0" w:line="240" w:lineRule="auto"/>
        <w:ind w:left="0"/>
        <w:rPr>
          <w:rFonts w:ascii="Arial" w:hAnsi="Arial" w:cs="Arial"/>
          <w:sz w:val="24"/>
          <w:szCs w:val="24"/>
        </w:rPr>
      </w:pPr>
    </w:p>
    <w:p w14:paraId="3B1835A8" w14:textId="77777777" w:rsidR="00A86EAC" w:rsidRPr="009E2B90" w:rsidRDefault="00A86EAC" w:rsidP="00A86EAC">
      <w:pPr>
        <w:spacing w:after="0" w:line="240" w:lineRule="auto"/>
        <w:jc w:val="both"/>
        <w:rPr>
          <w:rFonts w:ascii="Arial" w:hAnsi="Arial" w:cs="Arial"/>
          <w:sz w:val="24"/>
          <w:szCs w:val="24"/>
        </w:rPr>
      </w:pPr>
      <w:r w:rsidRPr="009E2B90">
        <w:rPr>
          <w:rFonts w:ascii="Arial" w:hAnsi="Arial" w:cs="Arial"/>
          <w:b/>
          <w:sz w:val="24"/>
          <w:szCs w:val="24"/>
        </w:rPr>
        <w:lastRenderedPageBreak/>
        <w:t>3.2.2.1.</w:t>
      </w:r>
      <w:r w:rsidRPr="009E2B90">
        <w:rPr>
          <w:rFonts w:ascii="Arial" w:hAnsi="Arial" w:cs="Arial"/>
          <w:sz w:val="24"/>
          <w:szCs w:val="24"/>
        </w:rPr>
        <w:t xml:space="preserve"> </w:t>
      </w:r>
      <w:r w:rsidRPr="009E2B90">
        <w:rPr>
          <w:rFonts w:ascii="Arial" w:hAnsi="Arial" w:cs="Arial"/>
          <w:b/>
          <w:sz w:val="24"/>
          <w:szCs w:val="24"/>
        </w:rPr>
        <w:t>Provisoriamente</w:t>
      </w:r>
      <w:r w:rsidRPr="009E2B90">
        <w:rPr>
          <w:rFonts w:ascii="Arial" w:hAnsi="Arial" w:cs="Arial"/>
          <w:sz w:val="24"/>
          <w:szCs w:val="24"/>
        </w:rPr>
        <w:t>, para efeito de posterior verificação da conformidade dos gêneros alimentícios com a especificação;</w:t>
      </w:r>
    </w:p>
    <w:p w14:paraId="2ACF5476" w14:textId="77777777" w:rsidR="00A86EAC" w:rsidRPr="009E2B90" w:rsidRDefault="00A86EAC" w:rsidP="00A86EAC">
      <w:pPr>
        <w:spacing w:after="0" w:line="240" w:lineRule="auto"/>
        <w:jc w:val="both"/>
        <w:rPr>
          <w:rFonts w:ascii="Arial" w:hAnsi="Arial" w:cs="Arial"/>
          <w:sz w:val="24"/>
          <w:szCs w:val="24"/>
        </w:rPr>
      </w:pPr>
    </w:p>
    <w:p w14:paraId="6EE7F1F4" w14:textId="77777777" w:rsidR="00A86EAC" w:rsidRPr="009E2B90" w:rsidRDefault="00A86EAC" w:rsidP="00A86EAC">
      <w:pPr>
        <w:spacing w:after="0" w:line="240" w:lineRule="auto"/>
        <w:jc w:val="both"/>
        <w:rPr>
          <w:rFonts w:ascii="Arial" w:hAnsi="Arial" w:cs="Arial"/>
          <w:sz w:val="24"/>
          <w:szCs w:val="24"/>
        </w:rPr>
      </w:pPr>
      <w:r w:rsidRPr="009E2B90">
        <w:rPr>
          <w:rFonts w:ascii="Arial" w:hAnsi="Arial" w:cs="Arial"/>
          <w:b/>
          <w:sz w:val="24"/>
          <w:szCs w:val="24"/>
        </w:rPr>
        <w:t>3.2.2.2.</w:t>
      </w:r>
      <w:r w:rsidRPr="009E2B90">
        <w:rPr>
          <w:rFonts w:ascii="Arial" w:hAnsi="Arial" w:cs="Arial"/>
          <w:sz w:val="24"/>
          <w:szCs w:val="24"/>
        </w:rPr>
        <w:t xml:space="preserve"> </w:t>
      </w:r>
      <w:r w:rsidRPr="009E2B90">
        <w:rPr>
          <w:rFonts w:ascii="Arial" w:hAnsi="Arial" w:cs="Arial"/>
          <w:b/>
          <w:sz w:val="24"/>
          <w:szCs w:val="24"/>
        </w:rPr>
        <w:t>Definitivamente</w:t>
      </w:r>
      <w:r w:rsidRPr="009E2B90">
        <w:rPr>
          <w:rFonts w:ascii="Arial" w:hAnsi="Arial" w:cs="Arial"/>
          <w:sz w:val="24"/>
          <w:szCs w:val="24"/>
        </w:rPr>
        <w:t>, após a verificação da qualidade, quantidade e consequente aceitação pelos responsáveis pelo recebimento dos produtos.</w:t>
      </w:r>
    </w:p>
    <w:p w14:paraId="533A1B98" w14:textId="77777777" w:rsidR="00A86EAC" w:rsidRPr="009E2B90" w:rsidRDefault="00A86EAC" w:rsidP="00A86EAC">
      <w:pPr>
        <w:pStyle w:val="Ttulo1"/>
        <w:keepNext w:val="0"/>
        <w:keepLines w:val="0"/>
        <w:widowControl w:val="0"/>
        <w:tabs>
          <w:tab w:val="left" w:pos="450"/>
        </w:tabs>
        <w:spacing w:before="0" w:line="240" w:lineRule="auto"/>
        <w:jc w:val="both"/>
        <w:rPr>
          <w:rFonts w:ascii="Arial" w:hAnsi="Arial" w:cs="Arial"/>
          <w:b/>
          <w:bCs/>
          <w:color w:val="auto"/>
          <w:spacing w:val="2"/>
          <w:sz w:val="24"/>
          <w:szCs w:val="24"/>
        </w:rPr>
      </w:pPr>
    </w:p>
    <w:p w14:paraId="77417D18" w14:textId="77777777" w:rsidR="00A86EAC" w:rsidRPr="009E2B90" w:rsidRDefault="00A86EAC" w:rsidP="00A86EAC">
      <w:pPr>
        <w:pStyle w:val="Ttulo1"/>
        <w:keepNext w:val="0"/>
        <w:keepLines w:val="0"/>
        <w:widowControl w:val="0"/>
        <w:tabs>
          <w:tab w:val="left" w:pos="450"/>
        </w:tabs>
        <w:spacing w:before="0" w:line="240" w:lineRule="auto"/>
        <w:jc w:val="both"/>
        <w:rPr>
          <w:rFonts w:ascii="Arial" w:hAnsi="Arial" w:cs="Arial"/>
          <w:b/>
          <w:bCs/>
          <w:color w:val="auto"/>
          <w:sz w:val="24"/>
          <w:szCs w:val="24"/>
        </w:rPr>
      </w:pPr>
      <w:r w:rsidRPr="009E2B90">
        <w:rPr>
          <w:rFonts w:ascii="Arial" w:hAnsi="Arial" w:cs="Arial"/>
          <w:b/>
          <w:bCs/>
          <w:color w:val="auto"/>
          <w:spacing w:val="2"/>
          <w:sz w:val="24"/>
          <w:szCs w:val="24"/>
        </w:rPr>
        <w:t xml:space="preserve">3.3. </w:t>
      </w:r>
      <w:r w:rsidRPr="009E2B90">
        <w:rPr>
          <w:rFonts w:ascii="Arial" w:hAnsi="Arial" w:cs="Arial"/>
          <w:b/>
          <w:bCs/>
          <w:color w:val="auto"/>
          <w:spacing w:val="2"/>
          <w:sz w:val="24"/>
          <w:szCs w:val="24"/>
          <w:u w:val="single"/>
        </w:rPr>
        <w:t>Da</w:t>
      </w:r>
      <w:r w:rsidRPr="009E2B90">
        <w:rPr>
          <w:rFonts w:ascii="Arial" w:hAnsi="Arial" w:cs="Arial"/>
          <w:b/>
          <w:bCs/>
          <w:color w:val="auto"/>
          <w:spacing w:val="-14"/>
          <w:sz w:val="24"/>
          <w:szCs w:val="24"/>
          <w:u w:val="single"/>
        </w:rPr>
        <w:t xml:space="preserve"> </w:t>
      </w:r>
      <w:r w:rsidRPr="009E2B90">
        <w:rPr>
          <w:rFonts w:ascii="Arial" w:hAnsi="Arial" w:cs="Arial"/>
          <w:b/>
          <w:bCs/>
          <w:color w:val="auto"/>
          <w:sz w:val="24"/>
          <w:szCs w:val="24"/>
          <w:u w:val="single"/>
        </w:rPr>
        <w:t>Substituição</w:t>
      </w:r>
      <w:r w:rsidRPr="009E2B90">
        <w:rPr>
          <w:rFonts w:ascii="Arial" w:hAnsi="Arial" w:cs="Arial"/>
          <w:b/>
          <w:bCs/>
          <w:color w:val="auto"/>
          <w:spacing w:val="-12"/>
          <w:sz w:val="24"/>
          <w:szCs w:val="24"/>
          <w:u w:val="single"/>
        </w:rPr>
        <w:t xml:space="preserve"> </w:t>
      </w:r>
      <w:r w:rsidRPr="009E2B90">
        <w:rPr>
          <w:rFonts w:ascii="Arial" w:hAnsi="Arial" w:cs="Arial"/>
          <w:b/>
          <w:bCs/>
          <w:color w:val="auto"/>
          <w:spacing w:val="1"/>
          <w:sz w:val="24"/>
          <w:szCs w:val="24"/>
          <w:u w:val="single"/>
        </w:rPr>
        <w:t>dos</w:t>
      </w:r>
      <w:r w:rsidRPr="009E2B90">
        <w:rPr>
          <w:rFonts w:ascii="Arial" w:hAnsi="Arial" w:cs="Arial"/>
          <w:b/>
          <w:bCs/>
          <w:color w:val="auto"/>
          <w:spacing w:val="-13"/>
          <w:sz w:val="24"/>
          <w:szCs w:val="24"/>
          <w:u w:val="single"/>
        </w:rPr>
        <w:t xml:space="preserve"> </w:t>
      </w:r>
      <w:r w:rsidRPr="009E2B90">
        <w:rPr>
          <w:rFonts w:ascii="Arial" w:hAnsi="Arial" w:cs="Arial"/>
          <w:b/>
          <w:bCs/>
          <w:color w:val="auto"/>
          <w:sz w:val="24"/>
          <w:szCs w:val="24"/>
          <w:u w:val="single"/>
        </w:rPr>
        <w:t>Produtos</w:t>
      </w:r>
    </w:p>
    <w:p w14:paraId="2668EA9F" w14:textId="77777777" w:rsidR="00A86EAC" w:rsidRPr="009E2B90" w:rsidRDefault="00A86EAC" w:rsidP="00A86EAC">
      <w:pPr>
        <w:pStyle w:val="Corpodetexto"/>
        <w:tabs>
          <w:tab w:val="left" w:pos="620"/>
        </w:tabs>
        <w:ind w:left="0"/>
        <w:jc w:val="both"/>
        <w:rPr>
          <w:rFonts w:cs="Arial"/>
          <w:sz w:val="24"/>
          <w:szCs w:val="24"/>
          <w:lang w:val="pt-BR"/>
        </w:rPr>
      </w:pPr>
    </w:p>
    <w:p w14:paraId="21FD94A1" w14:textId="77777777" w:rsidR="00A86EAC" w:rsidRPr="009E2B90" w:rsidRDefault="00A86EAC" w:rsidP="00A86EAC">
      <w:pPr>
        <w:pStyle w:val="Corpodetexto"/>
        <w:tabs>
          <w:tab w:val="left" w:pos="620"/>
        </w:tabs>
        <w:ind w:left="0"/>
        <w:jc w:val="both"/>
        <w:rPr>
          <w:rFonts w:cs="Arial"/>
          <w:sz w:val="24"/>
          <w:szCs w:val="24"/>
          <w:lang w:val="pt-BR"/>
        </w:rPr>
      </w:pPr>
      <w:r w:rsidRPr="009E2B90">
        <w:rPr>
          <w:rFonts w:cs="Arial"/>
          <w:b/>
          <w:bCs/>
          <w:sz w:val="24"/>
          <w:szCs w:val="24"/>
          <w:lang w:val="pt-BR"/>
        </w:rPr>
        <w:t>3.3.1.</w:t>
      </w:r>
      <w:r w:rsidRPr="009E2B90">
        <w:rPr>
          <w:rFonts w:cs="Arial"/>
          <w:sz w:val="24"/>
          <w:szCs w:val="24"/>
          <w:lang w:val="pt-BR"/>
        </w:rPr>
        <w:t xml:space="preserve"> A</w:t>
      </w:r>
      <w:r w:rsidRPr="009E2B90">
        <w:rPr>
          <w:rFonts w:cs="Arial"/>
          <w:spacing w:val="53"/>
          <w:sz w:val="24"/>
          <w:szCs w:val="24"/>
          <w:lang w:val="pt-BR"/>
        </w:rPr>
        <w:t xml:space="preserve"> </w:t>
      </w:r>
      <w:r w:rsidRPr="009E2B90">
        <w:rPr>
          <w:rFonts w:cs="Arial"/>
          <w:sz w:val="24"/>
          <w:szCs w:val="24"/>
          <w:lang w:val="pt-BR"/>
        </w:rPr>
        <w:t>substituição</w:t>
      </w:r>
      <w:r w:rsidRPr="009E2B90">
        <w:rPr>
          <w:rFonts w:cs="Arial"/>
          <w:spacing w:val="54"/>
          <w:sz w:val="24"/>
          <w:szCs w:val="24"/>
          <w:lang w:val="pt-BR"/>
        </w:rPr>
        <w:t xml:space="preserve"> </w:t>
      </w:r>
      <w:r w:rsidRPr="009E2B90">
        <w:rPr>
          <w:rFonts w:cs="Arial"/>
          <w:spacing w:val="1"/>
          <w:sz w:val="24"/>
          <w:szCs w:val="24"/>
          <w:lang w:val="pt-BR"/>
        </w:rPr>
        <w:t>de</w:t>
      </w:r>
      <w:r w:rsidRPr="009E2B90">
        <w:rPr>
          <w:rFonts w:cs="Arial"/>
          <w:spacing w:val="53"/>
          <w:sz w:val="24"/>
          <w:szCs w:val="24"/>
          <w:lang w:val="pt-BR"/>
        </w:rPr>
        <w:t xml:space="preserve"> </w:t>
      </w:r>
      <w:r w:rsidRPr="009E2B90">
        <w:rPr>
          <w:rFonts w:cs="Arial"/>
          <w:spacing w:val="-1"/>
          <w:sz w:val="24"/>
          <w:szCs w:val="24"/>
          <w:lang w:val="pt-BR"/>
        </w:rPr>
        <w:t>produtos</w:t>
      </w:r>
      <w:r w:rsidRPr="009E2B90">
        <w:rPr>
          <w:rFonts w:cs="Arial"/>
          <w:spacing w:val="55"/>
          <w:sz w:val="24"/>
          <w:szCs w:val="24"/>
          <w:lang w:val="pt-BR"/>
        </w:rPr>
        <w:t xml:space="preserve"> </w:t>
      </w:r>
      <w:r w:rsidRPr="009E2B90">
        <w:rPr>
          <w:rFonts w:cs="Arial"/>
          <w:sz w:val="24"/>
          <w:szCs w:val="24"/>
          <w:lang w:val="pt-BR"/>
        </w:rPr>
        <w:t>se</w:t>
      </w:r>
      <w:r w:rsidRPr="009E2B90">
        <w:rPr>
          <w:rFonts w:cs="Arial"/>
          <w:spacing w:val="53"/>
          <w:sz w:val="24"/>
          <w:szCs w:val="24"/>
          <w:lang w:val="pt-BR"/>
        </w:rPr>
        <w:t xml:space="preserve"> </w:t>
      </w:r>
      <w:r w:rsidRPr="009E2B90">
        <w:rPr>
          <w:rFonts w:cs="Arial"/>
          <w:spacing w:val="-1"/>
          <w:sz w:val="24"/>
          <w:szCs w:val="24"/>
          <w:lang w:val="pt-BR"/>
        </w:rPr>
        <w:t>dará</w:t>
      </w:r>
      <w:r w:rsidRPr="009E2B90">
        <w:rPr>
          <w:rFonts w:cs="Arial"/>
          <w:spacing w:val="54"/>
          <w:sz w:val="24"/>
          <w:szCs w:val="24"/>
          <w:lang w:val="pt-BR"/>
        </w:rPr>
        <w:t xml:space="preserve"> </w:t>
      </w:r>
      <w:r w:rsidRPr="009E2B90">
        <w:rPr>
          <w:rFonts w:cs="Arial"/>
          <w:sz w:val="24"/>
          <w:szCs w:val="24"/>
          <w:lang w:val="pt-BR"/>
        </w:rPr>
        <w:t>exclusivamente</w:t>
      </w:r>
      <w:r w:rsidRPr="009E2B90">
        <w:rPr>
          <w:rFonts w:cs="Arial"/>
          <w:spacing w:val="53"/>
          <w:sz w:val="24"/>
          <w:szCs w:val="24"/>
          <w:lang w:val="pt-BR"/>
        </w:rPr>
        <w:t xml:space="preserve"> </w:t>
      </w:r>
      <w:r w:rsidRPr="009E2B90">
        <w:rPr>
          <w:rFonts w:cs="Arial"/>
          <w:sz w:val="24"/>
          <w:szCs w:val="24"/>
          <w:lang w:val="pt-BR"/>
        </w:rPr>
        <w:t>conforme</w:t>
      </w:r>
      <w:r w:rsidRPr="009E2B90">
        <w:rPr>
          <w:rFonts w:cs="Arial"/>
          <w:spacing w:val="54"/>
          <w:sz w:val="24"/>
          <w:szCs w:val="24"/>
          <w:lang w:val="pt-BR"/>
        </w:rPr>
        <w:t xml:space="preserve"> </w:t>
      </w:r>
      <w:r w:rsidRPr="009E2B90">
        <w:rPr>
          <w:rFonts w:cs="Arial"/>
          <w:spacing w:val="-1"/>
          <w:sz w:val="24"/>
          <w:szCs w:val="24"/>
          <w:lang w:val="pt-BR"/>
        </w:rPr>
        <w:t>disposto</w:t>
      </w:r>
      <w:r w:rsidRPr="009E2B90">
        <w:rPr>
          <w:rFonts w:cs="Arial"/>
          <w:spacing w:val="53"/>
          <w:sz w:val="24"/>
          <w:szCs w:val="24"/>
          <w:lang w:val="pt-BR"/>
        </w:rPr>
        <w:t xml:space="preserve"> </w:t>
      </w:r>
      <w:r w:rsidRPr="009E2B90">
        <w:rPr>
          <w:rFonts w:cs="Arial"/>
          <w:spacing w:val="-1"/>
          <w:sz w:val="24"/>
          <w:szCs w:val="24"/>
          <w:lang w:val="pt-BR"/>
        </w:rPr>
        <w:t>na</w:t>
      </w:r>
      <w:r w:rsidRPr="009E2B90">
        <w:rPr>
          <w:rFonts w:cs="Arial"/>
          <w:spacing w:val="53"/>
          <w:sz w:val="24"/>
          <w:szCs w:val="24"/>
          <w:lang w:val="pt-BR"/>
        </w:rPr>
        <w:t xml:space="preserve"> </w:t>
      </w:r>
      <w:r w:rsidRPr="009E2B90">
        <w:rPr>
          <w:rFonts w:cs="Arial"/>
          <w:spacing w:val="-1"/>
          <w:sz w:val="24"/>
          <w:szCs w:val="24"/>
          <w:lang w:val="pt-BR"/>
        </w:rPr>
        <w:t>resolução</w:t>
      </w:r>
      <w:r w:rsidRPr="009E2B90">
        <w:rPr>
          <w:rFonts w:cs="Arial"/>
          <w:spacing w:val="54"/>
          <w:sz w:val="24"/>
          <w:szCs w:val="24"/>
          <w:lang w:val="pt-BR"/>
        </w:rPr>
        <w:t xml:space="preserve"> </w:t>
      </w:r>
      <w:r w:rsidRPr="009E2B90">
        <w:rPr>
          <w:rFonts w:cs="Arial"/>
          <w:spacing w:val="-1"/>
          <w:sz w:val="24"/>
          <w:szCs w:val="24"/>
          <w:lang w:val="pt-BR"/>
        </w:rPr>
        <w:t>26</w:t>
      </w:r>
      <w:r w:rsidRPr="009E2B90">
        <w:rPr>
          <w:rFonts w:cs="Arial"/>
          <w:sz w:val="24"/>
          <w:szCs w:val="24"/>
          <w:lang w:val="pt-BR"/>
        </w:rPr>
        <w:t xml:space="preserve"> </w:t>
      </w:r>
      <w:r w:rsidRPr="009E2B90">
        <w:rPr>
          <w:rFonts w:cs="Arial"/>
          <w:spacing w:val="-1"/>
          <w:sz w:val="24"/>
          <w:szCs w:val="24"/>
          <w:lang w:val="pt-BR"/>
        </w:rPr>
        <w:t>de</w:t>
      </w:r>
      <w:r w:rsidRPr="009E2B90">
        <w:rPr>
          <w:rFonts w:cs="Arial"/>
          <w:spacing w:val="59"/>
          <w:w w:val="99"/>
          <w:sz w:val="24"/>
          <w:szCs w:val="24"/>
          <w:lang w:val="pt-BR"/>
        </w:rPr>
        <w:t xml:space="preserve"> </w:t>
      </w:r>
      <w:r w:rsidRPr="009E2B90">
        <w:rPr>
          <w:rFonts w:cs="Arial"/>
          <w:spacing w:val="-1"/>
          <w:sz w:val="24"/>
          <w:szCs w:val="24"/>
          <w:lang w:val="pt-BR"/>
        </w:rPr>
        <w:t>17/06/2013:</w:t>
      </w:r>
    </w:p>
    <w:p w14:paraId="183BA72D" w14:textId="77777777" w:rsidR="00A86EAC" w:rsidRPr="009E2B90" w:rsidRDefault="00A86EAC" w:rsidP="00A86EAC">
      <w:pPr>
        <w:pStyle w:val="Corpodetexto"/>
        <w:tabs>
          <w:tab w:val="left" w:pos="772"/>
        </w:tabs>
        <w:ind w:left="0"/>
        <w:jc w:val="both"/>
        <w:rPr>
          <w:rFonts w:cs="Arial"/>
          <w:sz w:val="24"/>
          <w:szCs w:val="24"/>
          <w:lang w:val="pt-BR"/>
        </w:rPr>
      </w:pPr>
    </w:p>
    <w:p w14:paraId="43893626" w14:textId="77777777" w:rsidR="00A86EAC" w:rsidRPr="009E2B90" w:rsidRDefault="00A86EAC" w:rsidP="00A86EAC">
      <w:pPr>
        <w:pStyle w:val="Corpodetexto"/>
        <w:tabs>
          <w:tab w:val="left" w:pos="772"/>
        </w:tabs>
        <w:ind w:left="0"/>
        <w:jc w:val="both"/>
        <w:rPr>
          <w:rFonts w:cs="Arial"/>
          <w:sz w:val="24"/>
          <w:szCs w:val="24"/>
          <w:lang w:val="pt-BR"/>
        </w:rPr>
      </w:pPr>
      <w:r w:rsidRPr="009E2B90">
        <w:rPr>
          <w:rFonts w:cs="Arial"/>
          <w:b/>
          <w:bCs/>
          <w:sz w:val="24"/>
          <w:szCs w:val="24"/>
          <w:lang w:val="pt-BR"/>
        </w:rPr>
        <w:t>3.3.1.1</w:t>
      </w:r>
      <w:r w:rsidRPr="009E2B90">
        <w:rPr>
          <w:rFonts w:cs="Arial"/>
          <w:sz w:val="24"/>
          <w:szCs w:val="24"/>
          <w:lang w:val="pt-BR"/>
        </w:rPr>
        <w:t>. Os</w:t>
      </w:r>
      <w:r w:rsidRPr="009E2B90">
        <w:rPr>
          <w:rFonts w:cs="Arial"/>
          <w:spacing w:val="36"/>
          <w:sz w:val="24"/>
          <w:szCs w:val="24"/>
          <w:lang w:val="pt-BR"/>
        </w:rPr>
        <w:t xml:space="preserve"> </w:t>
      </w:r>
      <w:r w:rsidRPr="009E2B90">
        <w:rPr>
          <w:rFonts w:cs="Arial"/>
          <w:spacing w:val="-1"/>
          <w:sz w:val="24"/>
          <w:szCs w:val="24"/>
          <w:lang w:val="pt-BR"/>
        </w:rPr>
        <w:t>gêneros</w:t>
      </w:r>
      <w:r w:rsidRPr="009E2B90">
        <w:rPr>
          <w:rFonts w:cs="Arial"/>
          <w:spacing w:val="39"/>
          <w:sz w:val="24"/>
          <w:szCs w:val="24"/>
          <w:lang w:val="pt-BR"/>
        </w:rPr>
        <w:t xml:space="preserve"> </w:t>
      </w:r>
      <w:r w:rsidRPr="009E2B90">
        <w:rPr>
          <w:rFonts w:cs="Arial"/>
          <w:spacing w:val="-1"/>
          <w:sz w:val="24"/>
          <w:szCs w:val="24"/>
          <w:lang w:val="pt-BR"/>
        </w:rPr>
        <w:t>alimentícios</w:t>
      </w:r>
      <w:r w:rsidRPr="009E2B90">
        <w:rPr>
          <w:rFonts w:cs="Arial"/>
          <w:spacing w:val="38"/>
          <w:sz w:val="24"/>
          <w:szCs w:val="24"/>
          <w:lang w:val="pt-BR"/>
        </w:rPr>
        <w:t xml:space="preserve"> </w:t>
      </w:r>
      <w:r w:rsidRPr="009E2B90">
        <w:rPr>
          <w:rFonts w:cs="Arial"/>
          <w:sz w:val="24"/>
          <w:szCs w:val="24"/>
          <w:lang w:val="pt-BR"/>
        </w:rPr>
        <w:t>a</w:t>
      </w:r>
      <w:r w:rsidRPr="009E2B90">
        <w:rPr>
          <w:rFonts w:cs="Arial"/>
          <w:spacing w:val="36"/>
          <w:sz w:val="24"/>
          <w:szCs w:val="24"/>
          <w:lang w:val="pt-BR"/>
        </w:rPr>
        <w:t xml:space="preserve"> </w:t>
      </w:r>
      <w:r w:rsidRPr="009E2B90">
        <w:rPr>
          <w:rFonts w:cs="Arial"/>
          <w:spacing w:val="-1"/>
          <w:sz w:val="24"/>
          <w:szCs w:val="24"/>
          <w:lang w:val="pt-BR"/>
        </w:rPr>
        <w:t>serem</w:t>
      </w:r>
      <w:r w:rsidRPr="009E2B90">
        <w:rPr>
          <w:rFonts w:cs="Arial"/>
          <w:spacing w:val="42"/>
          <w:sz w:val="24"/>
          <w:szCs w:val="24"/>
          <w:lang w:val="pt-BR"/>
        </w:rPr>
        <w:t xml:space="preserve"> </w:t>
      </w:r>
      <w:r w:rsidRPr="009E2B90">
        <w:rPr>
          <w:rFonts w:cs="Arial"/>
          <w:spacing w:val="-1"/>
          <w:sz w:val="24"/>
          <w:szCs w:val="24"/>
          <w:lang w:val="pt-BR"/>
        </w:rPr>
        <w:t>entregues</w:t>
      </w:r>
      <w:r w:rsidRPr="009E2B90">
        <w:rPr>
          <w:rFonts w:cs="Arial"/>
          <w:spacing w:val="38"/>
          <w:sz w:val="24"/>
          <w:szCs w:val="24"/>
          <w:lang w:val="pt-BR"/>
        </w:rPr>
        <w:t xml:space="preserve"> </w:t>
      </w:r>
      <w:r w:rsidRPr="009E2B90">
        <w:rPr>
          <w:rFonts w:cs="Arial"/>
          <w:spacing w:val="-1"/>
          <w:sz w:val="24"/>
          <w:szCs w:val="24"/>
          <w:lang w:val="pt-BR"/>
        </w:rPr>
        <w:t>ao</w:t>
      </w:r>
      <w:r w:rsidRPr="009E2B90">
        <w:rPr>
          <w:rFonts w:cs="Arial"/>
          <w:spacing w:val="36"/>
          <w:sz w:val="24"/>
          <w:szCs w:val="24"/>
          <w:lang w:val="pt-BR"/>
        </w:rPr>
        <w:t xml:space="preserve"> </w:t>
      </w:r>
      <w:r w:rsidRPr="009E2B90">
        <w:rPr>
          <w:rFonts w:cs="Arial"/>
          <w:spacing w:val="-1"/>
          <w:sz w:val="24"/>
          <w:szCs w:val="24"/>
          <w:lang w:val="pt-BR"/>
        </w:rPr>
        <w:t>contratante</w:t>
      </w:r>
      <w:r w:rsidRPr="009E2B90">
        <w:rPr>
          <w:rFonts w:cs="Arial"/>
          <w:spacing w:val="37"/>
          <w:sz w:val="24"/>
          <w:szCs w:val="24"/>
          <w:lang w:val="pt-BR"/>
        </w:rPr>
        <w:t xml:space="preserve"> </w:t>
      </w:r>
      <w:r w:rsidRPr="009E2B90">
        <w:rPr>
          <w:rFonts w:cs="Arial"/>
          <w:spacing w:val="-1"/>
          <w:sz w:val="24"/>
          <w:szCs w:val="24"/>
          <w:lang w:val="pt-BR"/>
        </w:rPr>
        <w:t>serão</w:t>
      </w:r>
      <w:r w:rsidRPr="009E2B90">
        <w:rPr>
          <w:rFonts w:cs="Arial"/>
          <w:spacing w:val="36"/>
          <w:sz w:val="24"/>
          <w:szCs w:val="24"/>
          <w:lang w:val="pt-BR"/>
        </w:rPr>
        <w:t xml:space="preserve"> </w:t>
      </w:r>
      <w:r w:rsidRPr="009E2B90">
        <w:rPr>
          <w:rFonts w:cs="Arial"/>
          <w:spacing w:val="-1"/>
          <w:sz w:val="24"/>
          <w:szCs w:val="24"/>
          <w:lang w:val="pt-BR"/>
        </w:rPr>
        <w:t>os</w:t>
      </w:r>
      <w:r w:rsidRPr="009E2B90">
        <w:rPr>
          <w:rFonts w:cs="Arial"/>
          <w:spacing w:val="41"/>
          <w:sz w:val="24"/>
          <w:szCs w:val="24"/>
          <w:lang w:val="pt-BR"/>
        </w:rPr>
        <w:t xml:space="preserve"> </w:t>
      </w:r>
      <w:r w:rsidRPr="009E2B90">
        <w:rPr>
          <w:rFonts w:cs="Arial"/>
          <w:spacing w:val="-1"/>
          <w:sz w:val="24"/>
          <w:szCs w:val="24"/>
          <w:lang w:val="pt-BR"/>
        </w:rPr>
        <w:t>definidos</w:t>
      </w:r>
      <w:r w:rsidRPr="009E2B90">
        <w:rPr>
          <w:rFonts w:cs="Arial"/>
          <w:spacing w:val="38"/>
          <w:sz w:val="24"/>
          <w:szCs w:val="24"/>
          <w:lang w:val="pt-BR"/>
        </w:rPr>
        <w:t xml:space="preserve"> </w:t>
      </w:r>
      <w:r w:rsidRPr="009E2B90">
        <w:rPr>
          <w:rFonts w:cs="Arial"/>
          <w:spacing w:val="-1"/>
          <w:sz w:val="24"/>
          <w:szCs w:val="24"/>
          <w:lang w:val="pt-BR"/>
        </w:rPr>
        <w:t>na</w:t>
      </w:r>
      <w:r w:rsidRPr="009E2B90">
        <w:rPr>
          <w:rFonts w:cs="Arial"/>
          <w:spacing w:val="36"/>
          <w:sz w:val="24"/>
          <w:szCs w:val="24"/>
          <w:lang w:val="pt-BR"/>
        </w:rPr>
        <w:t xml:space="preserve"> </w:t>
      </w:r>
      <w:r w:rsidRPr="009E2B90">
        <w:rPr>
          <w:rFonts w:cs="Arial"/>
          <w:sz w:val="24"/>
          <w:szCs w:val="24"/>
          <w:lang w:val="pt-BR"/>
        </w:rPr>
        <w:t>chamada</w:t>
      </w:r>
      <w:r w:rsidRPr="009E2B90">
        <w:rPr>
          <w:rFonts w:cs="Arial"/>
          <w:spacing w:val="73"/>
          <w:w w:val="99"/>
          <w:sz w:val="24"/>
          <w:szCs w:val="24"/>
          <w:lang w:val="pt-BR"/>
        </w:rPr>
        <w:t xml:space="preserve"> </w:t>
      </w:r>
      <w:r w:rsidRPr="009E2B90">
        <w:rPr>
          <w:rFonts w:cs="Arial"/>
          <w:spacing w:val="-1"/>
          <w:sz w:val="24"/>
          <w:szCs w:val="24"/>
          <w:lang w:val="pt-BR"/>
        </w:rPr>
        <w:t>pública,</w:t>
      </w:r>
      <w:r w:rsidRPr="009E2B90">
        <w:rPr>
          <w:rFonts w:cs="Arial"/>
          <w:spacing w:val="33"/>
          <w:sz w:val="24"/>
          <w:szCs w:val="24"/>
          <w:lang w:val="pt-BR"/>
        </w:rPr>
        <w:t xml:space="preserve"> </w:t>
      </w:r>
      <w:r w:rsidRPr="009E2B90">
        <w:rPr>
          <w:rFonts w:cs="Arial"/>
          <w:sz w:val="24"/>
          <w:szCs w:val="24"/>
          <w:lang w:val="pt-BR"/>
        </w:rPr>
        <w:t>podendo</w:t>
      </w:r>
      <w:r w:rsidRPr="009E2B90">
        <w:rPr>
          <w:rFonts w:cs="Arial"/>
          <w:spacing w:val="31"/>
          <w:sz w:val="24"/>
          <w:szCs w:val="24"/>
          <w:lang w:val="pt-BR"/>
        </w:rPr>
        <w:t xml:space="preserve"> </w:t>
      </w:r>
      <w:r w:rsidRPr="009E2B90">
        <w:rPr>
          <w:rFonts w:cs="Arial"/>
          <w:sz w:val="24"/>
          <w:szCs w:val="24"/>
          <w:lang w:val="pt-BR"/>
        </w:rPr>
        <w:t>ser</w:t>
      </w:r>
      <w:r w:rsidRPr="009E2B90">
        <w:rPr>
          <w:rFonts w:cs="Arial"/>
          <w:spacing w:val="33"/>
          <w:sz w:val="24"/>
          <w:szCs w:val="24"/>
          <w:lang w:val="pt-BR"/>
        </w:rPr>
        <w:t xml:space="preserve"> </w:t>
      </w:r>
      <w:r w:rsidRPr="009E2B90">
        <w:rPr>
          <w:rFonts w:cs="Arial"/>
          <w:spacing w:val="-1"/>
          <w:sz w:val="24"/>
          <w:szCs w:val="24"/>
          <w:lang w:val="pt-BR"/>
        </w:rPr>
        <w:t>substituídos</w:t>
      </w:r>
      <w:r w:rsidRPr="009E2B90">
        <w:rPr>
          <w:rFonts w:cs="Arial"/>
          <w:spacing w:val="32"/>
          <w:sz w:val="24"/>
          <w:szCs w:val="24"/>
          <w:lang w:val="pt-BR"/>
        </w:rPr>
        <w:t xml:space="preserve"> </w:t>
      </w:r>
      <w:r w:rsidRPr="009E2B90">
        <w:rPr>
          <w:rFonts w:cs="Arial"/>
          <w:sz w:val="24"/>
          <w:szCs w:val="24"/>
          <w:lang w:val="pt-BR"/>
        </w:rPr>
        <w:t>quando</w:t>
      </w:r>
      <w:r w:rsidRPr="009E2B90">
        <w:rPr>
          <w:rFonts w:cs="Arial"/>
          <w:spacing w:val="32"/>
          <w:sz w:val="24"/>
          <w:szCs w:val="24"/>
          <w:lang w:val="pt-BR"/>
        </w:rPr>
        <w:t xml:space="preserve"> </w:t>
      </w:r>
      <w:r w:rsidRPr="009E2B90">
        <w:rPr>
          <w:rFonts w:cs="Arial"/>
          <w:spacing w:val="-1"/>
          <w:sz w:val="24"/>
          <w:szCs w:val="24"/>
          <w:lang w:val="pt-BR"/>
        </w:rPr>
        <w:t>ocorrer</w:t>
      </w:r>
      <w:r w:rsidRPr="009E2B90">
        <w:rPr>
          <w:rFonts w:cs="Arial"/>
          <w:spacing w:val="34"/>
          <w:sz w:val="24"/>
          <w:szCs w:val="24"/>
          <w:lang w:val="pt-BR"/>
        </w:rPr>
        <w:t xml:space="preserve"> </w:t>
      </w:r>
      <w:r w:rsidRPr="009E2B90">
        <w:rPr>
          <w:rFonts w:cs="Arial"/>
          <w:sz w:val="24"/>
          <w:szCs w:val="24"/>
          <w:lang w:val="pt-BR"/>
        </w:rPr>
        <w:t>a</w:t>
      </w:r>
      <w:r w:rsidRPr="009E2B90">
        <w:rPr>
          <w:rFonts w:cs="Arial"/>
          <w:spacing w:val="34"/>
          <w:sz w:val="24"/>
          <w:szCs w:val="24"/>
          <w:lang w:val="pt-BR"/>
        </w:rPr>
        <w:t xml:space="preserve"> </w:t>
      </w:r>
      <w:r w:rsidRPr="009E2B90">
        <w:rPr>
          <w:rFonts w:cs="Arial"/>
          <w:spacing w:val="-1"/>
          <w:sz w:val="24"/>
          <w:szCs w:val="24"/>
          <w:lang w:val="pt-BR"/>
        </w:rPr>
        <w:t>necessidade,</w:t>
      </w:r>
      <w:r w:rsidRPr="009E2B90">
        <w:rPr>
          <w:rFonts w:cs="Arial"/>
          <w:spacing w:val="33"/>
          <w:sz w:val="24"/>
          <w:szCs w:val="24"/>
          <w:lang w:val="pt-BR"/>
        </w:rPr>
        <w:t xml:space="preserve"> </w:t>
      </w:r>
      <w:r w:rsidRPr="009E2B90">
        <w:rPr>
          <w:rFonts w:cs="Arial"/>
          <w:spacing w:val="-1"/>
          <w:sz w:val="24"/>
          <w:szCs w:val="24"/>
          <w:lang w:val="pt-BR"/>
        </w:rPr>
        <w:t>desde</w:t>
      </w:r>
      <w:r w:rsidRPr="009E2B90">
        <w:rPr>
          <w:rFonts w:cs="Arial"/>
          <w:spacing w:val="33"/>
          <w:sz w:val="24"/>
          <w:szCs w:val="24"/>
          <w:lang w:val="pt-BR"/>
        </w:rPr>
        <w:t xml:space="preserve"> </w:t>
      </w:r>
      <w:r w:rsidRPr="009E2B90">
        <w:rPr>
          <w:rFonts w:cs="Arial"/>
          <w:sz w:val="24"/>
          <w:szCs w:val="24"/>
          <w:lang w:val="pt-BR"/>
        </w:rPr>
        <w:t>que</w:t>
      </w:r>
      <w:r w:rsidRPr="009E2B90">
        <w:rPr>
          <w:rFonts w:cs="Arial"/>
          <w:spacing w:val="32"/>
          <w:sz w:val="24"/>
          <w:szCs w:val="24"/>
          <w:lang w:val="pt-BR"/>
        </w:rPr>
        <w:t xml:space="preserve"> </w:t>
      </w:r>
      <w:r w:rsidRPr="009E2B90">
        <w:rPr>
          <w:rFonts w:cs="Arial"/>
          <w:spacing w:val="1"/>
          <w:sz w:val="24"/>
          <w:szCs w:val="24"/>
          <w:lang w:val="pt-BR"/>
        </w:rPr>
        <w:t>os</w:t>
      </w:r>
      <w:r w:rsidRPr="009E2B90">
        <w:rPr>
          <w:rFonts w:cs="Arial"/>
          <w:spacing w:val="32"/>
          <w:sz w:val="24"/>
          <w:szCs w:val="24"/>
          <w:lang w:val="pt-BR"/>
        </w:rPr>
        <w:t xml:space="preserve"> </w:t>
      </w:r>
      <w:r w:rsidRPr="009E2B90">
        <w:rPr>
          <w:rFonts w:cs="Arial"/>
          <w:spacing w:val="-1"/>
          <w:sz w:val="24"/>
          <w:szCs w:val="24"/>
          <w:lang w:val="pt-BR"/>
        </w:rPr>
        <w:t>produtos</w:t>
      </w:r>
      <w:r w:rsidRPr="009E2B90">
        <w:rPr>
          <w:rFonts w:cs="Arial"/>
          <w:spacing w:val="33"/>
          <w:sz w:val="24"/>
          <w:szCs w:val="24"/>
          <w:lang w:val="pt-BR"/>
        </w:rPr>
        <w:t xml:space="preserve"> </w:t>
      </w:r>
      <w:r w:rsidRPr="009E2B90">
        <w:rPr>
          <w:rFonts w:cs="Arial"/>
          <w:sz w:val="24"/>
          <w:szCs w:val="24"/>
          <w:lang w:val="pt-BR"/>
        </w:rPr>
        <w:t>substitutos</w:t>
      </w:r>
      <w:r w:rsidRPr="009E2B90">
        <w:rPr>
          <w:rFonts w:cs="Arial"/>
          <w:spacing w:val="77"/>
          <w:w w:val="99"/>
          <w:sz w:val="24"/>
          <w:szCs w:val="24"/>
          <w:lang w:val="pt-BR"/>
        </w:rPr>
        <w:t xml:space="preserve"> </w:t>
      </w:r>
      <w:r w:rsidRPr="009E2B90">
        <w:rPr>
          <w:rFonts w:cs="Arial"/>
          <w:spacing w:val="-1"/>
          <w:sz w:val="24"/>
          <w:szCs w:val="24"/>
          <w:lang w:val="pt-BR"/>
        </w:rPr>
        <w:t>constem</w:t>
      </w:r>
      <w:r w:rsidRPr="009E2B90">
        <w:rPr>
          <w:rFonts w:cs="Arial"/>
          <w:spacing w:val="11"/>
          <w:sz w:val="24"/>
          <w:szCs w:val="24"/>
          <w:lang w:val="pt-BR"/>
        </w:rPr>
        <w:t xml:space="preserve"> </w:t>
      </w:r>
      <w:r w:rsidRPr="009E2B90">
        <w:rPr>
          <w:rFonts w:cs="Arial"/>
          <w:spacing w:val="-1"/>
          <w:sz w:val="24"/>
          <w:szCs w:val="24"/>
          <w:lang w:val="pt-BR"/>
        </w:rPr>
        <w:t>na</w:t>
      </w:r>
      <w:r w:rsidRPr="009E2B90">
        <w:rPr>
          <w:rFonts w:cs="Arial"/>
          <w:spacing w:val="3"/>
          <w:sz w:val="24"/>
          <w:szCs w:val="24"/>
          <w:lang w:val="pt-BR"/>
        </w:rPr>
        <w:t xml:space="preserve"> </w:t>
      </w:r>
      <w:r w:rsidRPr="009E2B90">
        <w:rPr>
          <w:rFonts w:cs="Arial"/>
          <w:sz w:val="24"/>
          <w:szCs w:val="24"/>
          <w:lang w:val="pt-BR"/>
        </w:rPr>
        <w:t>mesma</w:t>
      </w:r>
      <w:r w:rsidRPr="009E2B90">
        <w:rPr>
          <w:rFonts w:cs="Arial"/>
          <w:spacing w:val="7"/>
          <w:sz w:val="24"/>
          <w:szCs w:val="24"/>
          <w:lang w:val="pt-BR"/>
        </w:rPr>
        <w:t xml:space="preserve"> </w:t>
      </w:r>
      <w:r w:rsidRPr="009E2B90">
        <w:rPr>
          <w:rFonts w:cs="Arial"/>
          <w:sz w:val="24"/>
          <w:szCs w:val="24"/>
          <w:lang w:val="pt-BR"/>
        </w:rPr>
        <w:t>Chamada</w:t>
      </w:r>
      <w:r w:rsidRPr="009E2B90">
        <w:rPr>
          <w:rFonts w:cs="Arial"/>
          <w:spacing w:val="6"/>
          <w:sz w:val="24"/>
          <w:szCs w:val="24"/>
          <w:lang w:val="pt-BR"/>
        </w:rPr>
        <w:t xml:space="preserve"> </w:t>
      </w:r>
      <w:r w:rsidRPr="009E2B90">
        <w:rPr>
          <w:rFonts w:cs="Arial"/>
          <w:spacing w:val="-1"/>
          <w:sz w:val="24"/>
          <w:szCs w:val="24"/>
          <w:lang w:val="pt-BR"/>
        </w:rPr>
        <w:t>Pública</w:t>
      </w:r>
      <w:r w:rsidRPr="009E2B90">
        <w:rPr>
          <w:rFonts w:cs="Arial"/>
          <w:spacing w:val="6"/>
          <w:sz w:val="24"/>
          <w:szCs w:val="24"/>
          <w:lang w:val="pt-BR"/>
        </w:rPr>
        <w:t xml:space="preserve"> </w:t>
      </w:r>
      <w:r w:rsidRPr="009E2B90">
        <w:rPr>
          <w:rFonts w:cs="Arial"/>
          <w:sz w:val="24"/>
          <w:szCs w:val="24"/>
          <w:lang w:val="pt-BR"/>
        </w:rPr>
        <w:t>e</w:t>
      </w:r>
      <w:r w:rsidRPr="009E2B90">
        <w:rPr>
          <w:rFonts w:cs="Arial"/>
          <w:spacing w:val="7"/>
          <w:sz w:val="24"/>
          <w:szCs w:val="24"/>
          <w:lang w:val="pt-BR"/>
        </w:rPr>
        <w:t xml:space="preserve"> </w:t>
      </w:r>
      <w:r w:rsidRPr="009E2B90">
        <w:rPr>
          <w:rFonts w:cs="Arial"/>
          <w:sz w:val="24"/>
          <w:szCs w:val="24"/>
          <w:lang w:val="pt-BR"/>
        </w:rPr>
        <w:t>sejam</w:t>
      </w:r>
      <w:r w:rsidRPr="009E2B90">
        <w:rPr>
          <w:rFonts w:cs="Arial"/>
          <w:spacing w:val="8"/>
          <w:sz w:val="24"/>
          <w:szCs w:val="24"/>
          <w:lang w:val="pt-BR"/>
        </w:rPr>
        <w:t xml:space="preserve"> </w:t>
      </w:r>
      <w:r w:rsidRPr="009E2B90">
        <w:rPr>
          <w:rFonts w:cs="Arial"/>
          <w:spacing w:val="-1"/>
          <w:sz w:val="24"/>
          <w:szCs w:val="24"/>
          <w:lang w:val="pt-BR"/>
        </w:rPr>
        <w:t>correlatos</w:t>
      </w:r>
      <w:r w:rsidRPr="009E2B90">
        <w:rPr>
          <w:rFonts w:cs="Arial"/>
          <w:spacing w:val="7"/>
          <w:sz w:val="24"/>
          <w:szCs w:val="24"/>
          <w:lang w:val="pt-BR"/>
        </w:rPr>
        <w:t xml:space="preserve"> </w:t>
      </w:r>
      <w:r w:rsidRPr="009E2B90">
        <w:rPr>
          <w:rFonts w:cs="Arial"/>
          <w:spacing w:val="-1"/>
          <w:sz w:val="24"/>
          <w:szCs w:val="24"/>
          <w:lang w:val="pt-BR"/>
        </w:rPr>
        <w:t>nutricionalmente.</w:t>
      </w:r>
      <w:r w:rsidRPr="009E2B90">
        <w:rPr>
          <w:rFonts w:cs="Arial"/>
          <w:spacing w:val="7"/>
          <w:sz w:val="24"/>
          <w:szCs w:val="24"/>
          <w:lang w:val="pt-BR"/>
        </w:rPr>
        <w:t xml:space="preserve"> </w:t>
      </w:r>
      <w:r w:rsidRPr="009E2B90">
        <w:rPr>
          <w:rFonts w:cs="Arial"/>
          <w:sz w:val="24"/>
          <w:szCs w:val="24"/>
          <w:lang w:val="pt-BR"/>
        </w:rPr>
        <w:t>Essa</w:t>
      </w:r>
      <w:r w:rsidRPr="009E2B90">
        <w:rPr>
          <w:rFonts w:cs="Arial"/>
          <w:spacing w:val="6"/>
          <w:sz w:val="24"/>
          <w:szCs w:val="24"/>
          <w:lang w:val="pt-BR"/>
        </w:rPr>
        <w:t xml:space="preserve"> </w:t>
      </w:r>
      <w:r w:rsidRPr="009E2B90">
        <w:rPr>
          <w:rFonts w:cs="Arial"/>
          <w:spacing w:val="-1"/>
          <w:sz w:val="24"/>
          <w:szCs w:val="24"/>
          <w:lang w:val="pt-BR"/>
        </w:rPr>
        <w:t>necessidade</w:t>
      </w:r>
      <w:r w:rsidRPr="009E2B90">
        <w:rPr>
          <w:rFonts w:cs="Arial"/>
          <w:spacing w:val="6"/>
          <w:sz w:val="24"/>
          <w:szCs w:val="24"/>
          <w:lang w:val="pt-BR"/>
        </w:rPr>
        <w:t xml:space="preserve"> </w:t>
      </w:r>
      <w:r w:rsidRPr="009E2B90">
        <w:rPr>
          <w:rFonts w:cs="Arial"/>
          <w:spacing w:val="1"/>
          <w:sz w:val="24"/>
          <w:szCs w:val="24"/>
          <w:lang w:val="pt-BR"/>
        </w:rPr>
        <w:t>de</w:t>
      </w:r>
      <w:r w:rsidRPr="009E2B90">
        <w:rPr>
          <w:rFonts w:cs="Arial"/>
          <w:spacing w:val="81"/>
          <w:w w:val="99"/>
          <w:sz w:val="24"/>
          <w:szCs w:val="24"/>
          <w:lang w:val="pt-BR"/>
        </w:rPr>
        <w:t xml:space="preserve"> </w:t>
      </w:r>
      <w:r w:rsidRPr="009E2B90">
        <w:rPr>
          <w:rFonts w:cs="Arial"/>
          <w:spacing w:val="-1"/>
          <w:sz w:val="24"/>
          <w:szCs w:val="24"/>
          <w:lang w:val="pt-BR"/>
        </w:rPr>
        <w:t>substituição</w:t>
      </w:r>
      <w:r w:rsidRPr="009E2B90">
        <w:rPr>
          <w:rFonts w:cs="Arial"/>
          <w:spacing w:val="12"/>
          <w:sz w:val="24"/>
          <w:szCs w:val="24"/>
          <w:lang w:val="pt-BR"/>
        </w:rPr>
        <w:t xml:space="preserve"> </w:t>
      </w:r>
      <w:r w:rsidRPr="009E2B90">
        <w:rPr>
          <w:rFonts w:cs="Arial"/>
          <w:sz w:val="24"/>
          <w:szCs w:val="24"/>
          <w:lang w:val="pt-BR"/>
        </w:rPr>
        <w:t>deverá</w:t>
      </w:r>
      <w:r w:rsidRPr="009E2B90">
        <w:rPr>
          <w:rFonts w:cs="Arial"/>
          <w:spacing w:val="13"/>
          <w:sz w:val="24"/>
          <w:szCs w:val="24"/>
          <w:lang w:val="pt-BR"/>
        </w:rPr>
        <w:t xml:space="preserve"> </w:t>
      </w:r>
      <w:r w:rsidRPr="009E2B90">
        <w:rPr>
          <w:rFonts w:cs="Arial"/>
          <w:sz w:val="24"/>
          <w:szCs w:val="24"/>
          <w:lang w:val="pt-BR"/>
        </w:rPr>
        <w:t>ser</w:t>
      </w:r>
      <w:r w:rsidRPr="009E2B90">
        <w:rPr>
          <w:rFonts w:cs="Arial"/>
          <w:spacing w:val="14"/>
          <w:sz w:val="24"/>
          <w:szCs w:val="24"/>
          <w:lang w:val="pt-BR"/>
        </w:rPr>
        <w:t xml:space="preserve"> </w:t>
      </w:r>
      <w:r w:rsidRPr="009E2B90">
        <w:rPr>
          <w:rFonts w:cs="Arial"/>
          <w:spacing w:val="-1"/>
          <w:sz w:val="24"/>
          <w:szCs w:val="24"/>
          <w:lang w:val="pt-BR"/>
        </w:rPr>
        <w:t>atestada</w:t>
      </w:r>
      <w:r w:rsidRPr="009E2B90">
        <w:rPr>
          <w:rFonts w:cs="Arial"/>
          <w:spacing w:val="12"/>
          <w:sz w:val="24"/>
          <w:szCs w:val="24"/>
          <w:lang w:val="pt-BR"/>
        </w:rPr>
        <w:t xml:space="preserve"> </w:t>
      </w:r>
      <w:r w:rsidRPr="009E2B90">
        <w:rPr>
          <w:rFonts w:cs="Arial"/>
          <w:sz w:val="24"/>
          <w:szCs w:val="24"/>
          <w:lang w:val="pt-BR"/>
        </w:rPr>
        <w:t>pelo</w:t>
      </w:r>
      <w:r w:rsidRPr="009E2B90">
        <w:rPr>
          <w:rFonts w:cs="Arial"/>
          <w:spacing w:val="13"/>
          <w:sz w:val="24"/>
          <w:szCs w:val="24"/>
          <w:lang w:val="pt-BR"/>
        </w:rPr>
        <w:t xml:space="preserve"> </w:t>
      </w:r>
      <w:r w:rsidRPr="009E2B90">
        <w:rPr>
          <w:rFonts w:cs="Arial"/>
          <w:sz w:val="24"/>
          <w:szCs w:val="24"/>
          <w:lang w:val="pt-BR"/>
        </w:rPr>
        <w:t>RT</w:t>
      </w:r>
      <w:r w:rsidRPr="009E2B90">
        <w:rPr>
          <w:rFonts w:cs="Arial"/>
          <w:spacing w:val="16"/>
          <w:sz w:val="24"/>
          <w:szCs w:val="24"/>
          <w:lang w:val="pt-BR"/>
        </w:rPr>
        <w:t xml:space="preserve"> </w:t>
      </w:r>
      <w:r w:rsidRPr="009E2B90">
        <w:rPr>
          <w:rFonts w:cs="Arial"/>
          <w:spacing w:val="-1"/>
          <w:sz w:val="24"/>
          <w:szCs w:val="24"/>
          <w:lang w:val="pt-BR"/>
        </w:rPr>
        <w:t>-Responsável</w:t>
      </w:r>
      <w:r w:rsidRPr="009E2B90">
        <w:rPr>
          <w:rFonts w:cs="Arial"/>
          <w:spacing w:val="11"/>
          <w:sz w:val="24"/>
          <w:szCs w:val="24"/>
          <w:lang w:val="pt-BR"/>
        </w:rPr>
        <w:t xml:space="preserve"> </w:t>
      </w:r>
      <w:r w:rsidRPr="009E2B90">
        <w:rPr>
          <w:rFonts w:cs="Arial"/>
          <w:sz w:val="24"/>
          <w:szCs w:val="24"/>
          <w:lang w:val="pt-BR"/>
        </w:rPr>
        <w:t>Técnico,</w:t>
      </w:r>
      <w:r w:rsidRPr="009E2B90">
        <w:rPr>
          <w:rFonts w:cs="Arial"/>
          <w:spacing w:val="13"/>
          <w:sz w:val="24"/>
          <w:szCs w:val="24"/>
          <w:lang w:val="pt-BR"/>
        </w:rPr>
        <w:t xml:space="preserve"> </w:t>
      </w:r>
      <w:r w:rsidRPr="009E2B90">
        <w:rPr>
          <w:rFonts w:cs="Arial"/>
          <w:spacing w:val="-1"/>
          <w:sz w:val="24"/>
          <w:szCs w:val="24"/>
          <w:lang w:val="pt-BR"/>
        </w:rPr>
        <w:t>que</w:t>
      </w:r>
      <w:r w:rsidRPr="009E2B90">
        <w:rPr>
          <w:rFonts w:cs="Arial"/>
          <w:spacing w:val="13"/>
          <w:sz w:val="24"/>
          <w:szCs w:val="24"/>
          <w:lang w:val="pt-BR"/>
        </w:rPr>
        <w:t xml:space="preserve"> </w:t>
      </w:r>
      <w:r w:rsidRPr="009E2B90">
        <w:rPr>
          <w:rFonts w:cs="Arial"/>
          <w:spacing w:val="-1"/>
          <w:sz w:val="24"/>
          <w:szCs w:val="24"/>
          <w:lang w:val="pt-BR"/>
        </w:rPr>
        <w:t>poderá</w:t>
      </w:r>
      <w:r w:rsidRPr="009E2B90">
        <w:rPr>
          <w:rFonts w:cs="Arial"/>
          <w:spacing w:val="13"/>
          <w:sz w:val="24"/>
          <w:szCs w:val="24"/>
          <w:lang w:val="pt-BR"/>
        </w:rPr>
        <w:t xml:space="preserve"> </w:t>
      </w:r>
      <w:r w:rsidRPr="009E2B90">
        <w:rPr>
          <w:rFonts w:cs="Arial"/>
          <w:sz w:val="24"/>
          <w:szCs w:val="24"/>
          <w:lang w:val="pt-BR"/>
        </w:rPr>
        <w:t>contar</w:t>
      </w:r>
      <w:r w:rsidRPr="009E2B90">
        <w:rPr>
          <w:rFonts w:cs="Arial"/>
          <w:spacing w:val="13"/>
          <w:sz w:val="24"/>
          <w:szCs w:val="24"/>
          <w:lang w:val="pt-BR"/>
        </w:rPr>
        <w:t xml:space="preserve"> </w:t>
      </w:r>
      <w:r w:rsidRPr="009E2B90">
        <w:rPr>
          <w:rFonts w:cs="Arial"/>
          <w:sz w:val="24"/>
          <w:szCs w:val="24"/>
          <w:lang w:val="pt-BR"/>
        </w:rPr>
        <w:t>com</w:t>
      </w:r>
      <w:r w:rsidRPr="009E2B90">
        <w:rPr>
          <w:rFonts w:cs="Arial"/>
          <w:spacing w:val="15"/>
          <w:sz w:val="24"/>
          <w:szCs w:val="24"/>
          <w:lang w:val="pt-BR"/>
        </w:rPr>
        <w:t xml:space="preserve"> </w:t>
      </w:r>
      <w:r w:rsidRPr="009E2B90">
        <w:rPr>
          <w:rFonts w:cs="Arial"/>
          <w:sz w:val="24"/>
          <w:szCs w:val="24"/>
          <w:lang w:val="pt-BR"/>
        </w:rPr>
        <w:t>o</w:t>
      </w:r>
      <w:r w:rsidRPr="009E2B90">
        <w:rPr>
          <w:rFonts w:cs="Arial"/>
          <w:spacing w:val="13"/>
          <w:sz w:val="24"/>
          <w:szCs w:val="24"/>
          <w:lang w:val="pt-BR"/>
        </w:rPr>
        <w:t xml:space="preserve"> </w:t>
      </w:r>
      <w:r w:rsidRPr="009E2B90">
        <w:rPr>
          <w:rFonts w:cs="Arial"/>
          <w:spacing w:val="-1"/>
          <w:sz w:val="24"/>
          <w:szCs w:val="24"/>
          <w:lang w:val="pt-BR"/>
        </w:rPr>
        <w:t>respaldo</w:t>
      </w:r>
      <w:r w:rsidRPr="009E2B90">
        <w:rPr>
          <w:rFonts w:cs="Arial"/>
          <w:spacing w:val="12"/>
          <w:sz w:val="24"/>
          <w:szCs w:val="24"/>
          <w:lang w:val="pt-BR"/>
        </w:rPr>
        <w:t xml:space="preserve"> </w:t>
      </w:r>
      <w:r w:rsidRPr="009E2B90">
        <w:rPr>
          <w:rFonts w:cs="Arial"/>
          <w:spacing w:val="-1"/>
          <w:sz w:val="24"/>
          <w:szCs w:val="24"/>
          <w:lang w:val="pt-BR"/>
        </w:rPr>
        <w:t>do</w:t>
      </w:r>
      <w:r w:rsidRPr="009E2B90">
        <w:rPr>
          <w:rFonts w:cs="Arial"/>
          <w:spacing w:val="71"/>
          <w:w w:val="99"/>
          <w:sz w:val="24"/>
          <w:szCs w:val="24"/>
          <w:lang w:val="pt-BR"/>
        </w:rPr>
        <w:t xml:space="preserve"> </w:t>
      </w:r>
      <w:r w:rsidRPr="009E2B90">
        <w:rPr>
          <w:rFonts w:cs="Arial"/>
          <w:spacing w:val="-1"/>
          <w:sz w:val="24"/>
          <w:szCs w:val="24"/>
          <w:lang w:val="pt-BR"/>
        </w:rPr>
        <w:t>CAE</w:t>
      </w:r>
      <w:r w:rsidRPr="009E2B90">
        <w:rPr>
          <w:rFonts w:cs="Arial"/>
          <w:spacing w:val="-5"/>
          <w:sz w:val="24"/>
          <w:szCs w:val="24"/>
          <w:lang w:val="pt-BR"/>
        </w:rPr>
        <w:t xml:space="preserve"> </w:t>
      </w:r>
      <w:r w:rsidRPr="009E2B90">
        <w:rPr>
          <w:rFonts w:cs="Arial"/>
          <w:sz w:val="24"/>
          <w:szCs w:val="24"/>
          <w:lang w:val="pt-BR"/>
        </w:rPr>
        <w:t>e</w:t>
      </w:r>
      <w:r w:rsidRPr="009E2B90">
        <w:rPr>
          <w:rFonts w:cs="Arial"/>
          <w:spacing w:val="-6"/>
          <w:sz w:val="24"/>
          <w:szCs w:val="24"/>
          <w:lang w:val="pt-BR"/>
        </w:rPr>
        <w:t xml:space="preserve"> </w:t>
      </w:r>
      <w:r w:rsidRPr="009E2B90">
        <w:rPr>
          <w:rFonts w:cs="Arial"/>
          <w:sz w:val="24"/>
          <w:szCs w:val="24"/>
          <w:lang w:val="pt-BR"/>
        </w:rPr>
        <w:t>com</w:t>
      </w:r>
      <w:r w:rsidRPr="009E2B90">
        <w:rPr>
          <w:rFonts w:cs="Arial"/>
          <w:spacing w:val="-1"/>
          <w:sz w:val="24"/>
          <w:szCs w:val="24"/>
          <w:lang w:val="pt-BR"/>
        </w:rPr>
        <w:t xml:space="preserve"> </w:t>
      </w:r>
      <w:r w:rsidRPr="009E2B90">
        <w:rPr>
          <w:rFonts w:cs="Arial"/>
          <w:sz w:val="24"/>
          <w:szCs w:val="24"/>
          <w:lang w:val="pt-BR"/>
        </w:rPr>
        <w:t>a</w:t>
      </w:r>
      <w:r w:rsidRPr="009E2B90">
        <w:rPr>
          <w:rFonts w:cs="Arial"/>
          <w:spacing w:val="-6"/>
          <w:sz w:val="24"/>
          <w:szCs w:val="24"/>
          <w:lang w:val="pt-BR"/>
        </w:rPr>
        <w:t xml:space="preserve"> </w:t>
      </w:r>
      <w:r w:rsidRPr="009E2B90">
        <w:rPr>
          <w:rFonts w:cs="Arial"/>
          <w:spacing w:val="-1"/>
          <w:sz w:val="24"/>
          <w:szCs w:val="24"/>
          <w:lang w:val="pt-BR"/>
        </w:rPr>
        <w:t>declaração</w:t>
      </w:r>
      <w:r w:rsidRPr="009E2B90">
        <w:rPr>
          <w:rFonts w:cs="Arial"/>
          <w:spacing w:val="-6"/>
          <w:sz w:val="24"/>
          <w:szCs w:val="24"/>
          <w:lang w:val="pt-BR"/>
        </w:rPr>
        <w:t xml:space="preserve"> </w:t>
      </w:r>
      <w:r w:rsidRPr="009E2B90">
        <w:rPr>
          <w:rFonts w:cs="Arial"/>
          <w:sz w:val="24"/>
          <w:szCs w:val="24"/>
          <w:lang w:val="pt-BR"/>
        </w:rPr>
        <w:t>técnica</w:t>
      </w:r>
      <w:r w:rsidRPr="009E2B90">
        <w:rPr>
          <w:rFonts w:cs="Arial"/>
          <w:spacing w:val="-6"/>
          <w:sz w:val="24"/>
          <w:szCs w:val="24"/>
          <w:lang w:val="pt-BR"/>
        </w:rPr>
        <w:t xml:space="preserve"> </w:t>
      </w:r>
      <w:r w:rsidRPr="009E2B90">
        <w:rPr>
          <w:rFonts w:cs="Arial"/>
          <w:spacing w:val="-1"/>
          <w:sz w:val="24"/>
          <w:szCs w:val="24"/>
          <w:lang w:val="pt-BR"/>
        </w:rPr>
        <w:t>da</w:t>
      </w:r>
      <w:r w:rsidRPr="009E2B90">
        <w:rPr>
          <w:rFonts w:cs="Arial"/>
          <w:spacing w:val="-4"/>
          <w:sz w:val="24"/>
          <w:szCs w:val="24"/>
          <w:lang w:val="pt-BR"/>
        </w:rPr>
        <w:t xml:space="preserve"> </w:t>
      </w:r>
      <w:r w:rsidRPr="009E2B90">
        <w:rPr>
          <w:rFonts w:cs="Arial"/>
          <w:sz w:val="24"/>
          <w:szCs w:val="24"/>
          <w:lang w:val="pt-BR"/>
        </w:rPr>
        <w:t>Assistência</w:t>
      </w:r>
      <w:r w:rsidRPr="009E2B90">
        <w:rPr>
          <w:rFonts w:cs="Arial"/>
          <w:spacing w:val="-6"/>
          <w:sz w:val="24"/>
          <w:szCs w:val="24"/>
          <w:lang w:val="pt-BR"/>
        </w:rPr>
        <w:t xml:space="preserve"> </w:t>
      </w:r>
      <w:r w:rsidRPr="009E2B90">
        <w:rPr>
          <w:rFonts w:cs="Arial"/>
          <w:sz w:val="24"/>
          <w:szCs w:val="24"/>
          <w:lang w:val="pt-BR"/>
        </w:rPr>
        <w:t>Técnica</w:t>
      </w:r>
      <w:r w:rsidRPr="009E2B90">
        <w:rPr>
          <w:rFonts w:cs="Arial"/>
          <w:spacing w:val="-6"/>
          <w:sz w:val="24"/>
          <w:szCs w:val="24"/>
          <w:lang w:val="pt-BR"/>
        </w:rPr>
        <w:t xml:space="preserve"> </w:t>
      </w:r>
      <w:r w:rsidRPr="009E2B90">
        <w:rPr>
          <w:rFonts w:cs="Arial"/>
          <w:sz w:val="24"/>
          <w:szCs w:val="24"/>
          <w:lang w:val="pt-BR"/>
        </w:rPr>
        <w:t>e</w:t>
      </w:r>
      <w:r w:rsidRPr="009E2B90">
        <w:rPr>
          <w:rFonts w:cs="Arial"/>
          <w:spacing w:val="-7"/>
          <w:sz w:val="24"/>
          <w:szCs w:val="24"/>
          <w:lang w:val="pt-BR"/>
        </w:rPr>
        <w:t xml:space="preserve"> </w:t>
      </w:r>
      <w:r w:rsidRPr="009E2B90">
        <w:rPr>
          <w:rFonts w:cs="Arial"/>
          <w:sz w:val="24"/>
          <w:szCs w:val="24"/>
          <w:lang w:val="pt-BR"/>
        </w:rPr>
        <w:t>Extensão</w:t>
      </w:r>
      <w:r w:rsidRPr="009E2B90">
        <w:rPr>
          <w:rFonts w:cs="Arial"/>
          <w:spacing w:val="-6"/>
          <w:sz w:val="24"/>
          <w:szCs w:val="24"/>
          <w:lang w:val="pt-BR"/>
        </w:rPr>
        <w:t xml:space="preserve"> </w:t>
      </w:r>
      <w:r w:rsidRPr="009E2B90">
        <w:rPr>
          <w:rFonts w:cs="Arial"/>
          <w:sz w:val="24"/>
          <w:szCs w:val="24"/>
          <w:lang w:val="pt-BR"/>
        </w:rPr>
        <w:t>Rural</w:t>
      </w:r>
      <w:r w:rsidRPr="009E2B90">
        <w:rPr>
          <w:rFonts w:cs="Arial"/>
          <w:spacing w:val="-4"/>
          <w:sz w:val="24"/>
          <w:szCs w:val="24"/>
          <w:lang w:val="pt-BR"/>
        </w:rPr>
        <w:t xml:space="preserve"> </w:t>
      </w:r>
      <w:r w:rsidRPr="009E2B90">
        <w:rPr>
          <w:rFonts w:cs="Arial"/>
          <w:sz w:val="24"/>
          <w:szCs w:val="24"/>
          <w:lang w:val="pt-BR"/>
        </w:rPr>
        <w:t>-</w:t>
      </w:r>
      <w:r w:rsidRPr="009E2B90">
        <w:rPr>
          <w:rFonts w:cs="Arial"/>
          <w:spacing w:val="-5"/>
          <w:sz w:val="24"/>
          <w:szCs w:val="24"/>
          <w:lang w:val="pt-BR"/>
        </w:rPr>
        <w:t xml:space="preserve"> </w:t>
      </w:r>
      <w:r w:rsidRPr="009E2B90">
        <w:rPr>
          <w:rFonts w:cs="Arial"/>
          <w:sz w:val="24"/>
          <w:szCs w:val="24"/>
          <w:lang w:val="pt-BR"/>
        </w:rPr>
        <w:t>ATER.</w:t>
      </w:r>
    </w:p>
    <w:p w14:paraId="01EF309E" w14:textId="77777777" w:rsidR="00A86EAC" w:rsidRPr="009E2B90" w:rsidRDefault="00A86EAC" w:rsidP="00A86EAC">
      <w:pPr>
        <w:pStyle w:val="Corpodetexto"/>
        <w:tabs>
          <w:tab w:val="left" w:pos="748"/>
        </w:tabs>
        <w:ind w:left="0"/>
        <w:jc w:val="both"/>
        <w:rPr>
          <w:rFonts w:cs="Arial"/>
          <w:b/>
          <w:bCs/>
          <w:sz w:val="24"/>
          <w:szCs w:val="24"/>
          <w:lang w:val="pt-BR"/>
        </w:rPr>
      </w:pPr>
    </w:p>
    <w:p w14:paraId="5028C496" w14:textId="77777777" w:rsidR="00A86EAC" w:rsidRPr="009E2B90" w:rsidRDefault="00A86EAC" w:rsidP="00A86EAC">
      <w:pPr>
        <w:pStyle w:val="Corpodetexto"/>
        <w:tabs>
          <w:tab w:val="left" w:pos="748"/>
        </w:tabs>
        <w:ind w:left="0"/>
        <w:jc w:val="both"/>
        <w:rPr>
          <w:rFonts w:cs="Arial"/>
          <w:spacing w:val="-1"/>
          <w:sz w:val="24"/>
          <w:szCs w:val="24"/>
          <w:lang w:val="pt-BR"/>
        </w:rPr>
      </w:pPr>
      <w:r w:rsidRPr="009E2B90">
        <w:rPr>
          <w:rFonts w:cs="Arial"/>
          <w:b/>
          <w:bCs/>
          <w:sz w:val="24"/>
          <w:szCs w:val="24"/>
          <w:lang w:val="pt-BR"/>
        </w:rPr>
        <w:t>3.3.1.2.</w:t>
      </w:r>
      <w:r w:rsidRPr="009E2B90">
        <w:rPr>
          <w:rFonts w:cs="Arial"/>
          <w:sz w:val="24"/>
          <w:szCs w:val="24"/>
          <w:lang w:val="pt-BR"/>
        </w:rPr>
        <w:t xml:space="preserve"> </w:t>
      </w:r>
      <w:r w:rsidRPr="009E2B90">
        <w:rPr>
          <w:rFonts w:cs="Arial"/>
          <w:spacing w:val="-1"/>
          <w:sz w:val="24"/>
          <w:szCs w:val="24"/>
          <w:lang w:val="pt-BR"/>
        </w:rPr>
        <w:t>Para</w:t>
      </w:r>
      <w:r w:rsidRPr="009E2B90">
        <w:rPr>
          <w:rFonts w:cs="Arial"/>
          <w:spacing w:val="13"/>
          <w:sz w:val="24"/>
          <w:szCs w:val="24"/>
          <w:lang w:val="pt-BR"/>
        </w:rPr>
        <w:t xml:space="preserve"> </w:t>
      </w:r>
      <w:r w:rsidRPr="009E2B90">
        <w:rPr>
          <w:rFonts w:cs="Arial"/>
          <w:sz w:val="24"/>
          <w:szCs w:val="24"/>
          <w:lang w:val="pt-BR"/>
        </w:rPr>
        <w:t>que</w:t>
      </w:r>
      <w:r w:rsidRPr="009E2B90">
        <w:rPr>
          <w:rFonts w:cs="Arial"/>
          <w:spacing w:val="14"/>
          <w:sz w:val="24"/>
          <w:szCs w:val="24"/>
          <w:lang w:val="pt-BR"/>
        </w:rPr>
        <w:t xml:space="preserve"> </w:t>
      </w:r>
      <w:r w:rsidRPr="009E2B90">
        <w:rPr>
          <w:rFonts w:cs="Arial"/>
          <w:sz w:val="24"/>
          <w:szCs w:val="24"/>
          <w:lang w:val="pt-BR"/>
        </w:rPr>
        <w:t>se</w:t>
      </w:r>
      <w:r w:rsidRPr="009E2B90">
        <w:rPr>
          <w:rFonts w:cs="Arial"/>
          <w:spacing w:val="13"/>
          <w:sz w:val="24"/>
          <w:szCs w:val="24"/>
          <w:lang w:val="pt-BR"/>
        </w:rPr>
        <w:t xml:space="preserve"> </w:t>
      </w:r>
      <w:r w:rsidRPr="009E2B90">
        <w:rPr>
          <w:rFonts w:cs="Arial"/>
          <w:spacing w:val="-1"/>
          <w:sz w:val="24"/>
          <w:szCs w:val="24"/>
          <w:lang w:val="pt-BR"/>
        </w:rPr>
        <w:t>concretize</w:t>
      </w:r>
      <w:r w:rsidRPr="009E2B90">
        <w:rPr>
          <w:rFonts w:cs="Arial"/>
          <w:spacing w:val="14"/>
          <w:sz w:val="24"/>
          <w:szCs w:val="24"/>
          <w:lang w:val="pt-BR"/>
        </w:rPr>
        <w:t xml:space="preserve"> </w:t>
      </w:r>
      <w:r w:rsidRPr="009E2B90">
        <w:rPr>
          <w:rFonts w:cs="Arial"/>
          <w:sz w:val="24"/>
          <w:szCs w:val="24"/>
          <w:lang w:val="pt-BR"/>
        </w:rPr>
        <w:t>a</w:t>
      </w:r>
      <w:r w:rsidRPr="009E2B90">
        <w:rPr>
          <w:rFonts w:cs="Arial"/>
          <w:spacing w:val="13"/>
          <w:sz w:val="24"/>
          <w:szCs w:val="24"/>
          <w:lang w:val="pt-BR"/>
        </w:rPr>
        <w:t xml:space="preserve"> </w:t>
      </w:r>
      <w:r w:rsidRPr="009E2B90">
        <w:rPr>
          <w:rFonts w:cs="Arial"/>
          <w:sz w:val="24"/>
          <w:szCs w:val="24"/>
          <w:lang w:val="pt-BR"/>
        </w:rPr>
        <w:t>substituição</w:t>
      </w:r>
      <w:r w:rsidRPr="009E2B90">
        <w:rPr>
          <w:rFonts w:cs="Arial"/>
          <w:spacing w:val="14"/>
          <w:sz w:val="24"/>
          <w:szCs w:val="24"/>
          <w:lang w:val="pt-BR"/>
        </w:rPr>
        <w:t xml:space="preserve"> </w:t>
      </w:r>
      <w:r w:rsidRPr="009E2B90">
        <w:rPr>
          <w:rFonts w:cs="Arial"/>
          <w:sz w:val="24"/>
          <w:szCs w:val="24"/>
          <w:lang w:val="pt-BR"/>
        </w:rPr>
        <w:t>dos</w:t>
      </w:r>
      <w:r w:rsidRPr="009E2B90">
        <w:rPr>
          <w:rFonts w:cs="Arial"/>
          <w:spacing w:val="15"/>
          <w:sz w:val="24"/>
          <w:szCs w:val="24"/>
          <w:lang w:val="pt-BR"/>
        </w:rPr>
        <w:t xml:space="preserve"> </w:t>
      </w:r>
      <w:r w:rsidRPr="009E2B90">
        <w:rPr>
          <w:rFonts w:cs="Arial"/>
          <w:spacing w:val="-1"/>
          <w:sz w:val="24"/>
          <w:szCs w:val="24"/>
          <w:lang w:val="pt-BR"/>
        </w:rPr>
        <w:t>produtos</w:t>
      </w:r>
      <w:r w:rsidRPr="009E2B90">
        <w:rPr>
          <w:rFonts w:cs="Arial"/>
          <w:spacing w:val="15"/>
          <w:sz w:val="24"/>
          <w:szCs w:val="24"/>
          <w:lang w:val="pt-BR"/>
        </w:rPr>
        <w:t xml:space="preserve"> </w:t>
      </w:r>
      <w:r w:rsidRPr="009E2B90">
        <w:rPr>
          <w:rFonts w:cs="Arial"/>
          <w:sz w:val="24"/>
          <w:szCs w:val="24"/>
          <w:lang w:val="pt-BR"/>
        </w:rPr>
        <w:t>é</w:t>
      </w:r>
      <w:r w:rsidRPr="009E2B90">
        <w:rPr>
          <w:rFonts w:cs="Arial"/>
          <w:spacing w:val="14"/>
          <w:sz w:val="24"/>
          <w:szCs w:val="24"/>
          <w:lang w:val="pt-BR"/>
        </w:rPr>
        <w:t xml:space="preserve"> </w:t>
      </w:r>
      <w:r w:rsidRPr="009E2B90">
        <w:rPr>
          <w:rFonts w:cs="Arial"/>
          <w:spacing w:val="-1"/>
          <w:sz w:val="24"/>
          <w:szCs w:val="24"/>
          <w:lang w:val="pt-BR"/>
        </w:rPr>
        <w:t>necessário</w:t>
      </w:r>
      <w:r w:rsidRPr="009E2B90">
        <w:rPr>
          <w:rFonts w:cs="Arial"/>
          <w:spacing w:val="13"/>
          <w:sz w:val="24"/>
          <w:szCs w:val="24"/>
          <w:lang w:val="pt-BR"/>
        </w:rPr>
        <w:t xml:space="preserve"> </w:t>
      </w:r>
      <w:r w:rsidRPr="009E2B90">
        <w:rPr>
          <w:rFonts w:cs="Arial"/>
          <w:sz w:val="24"/>
          <w:szCs w:val="24"/>
          <w:lang w:val="pt-BR"/>
        </w:rPr>
        <w:t>que</w:t>
      </w:r>
      <w:r w:rsidRPr="009E2B90">
        <w:rPr>
          <w:rFonts w:cs="Arial"/>
          <w:spacing w:val="14"/>
          <w:sz w:val="24"/>
          <w:szCs w:val="24"/>
          <w:lang w:val="pt-BR"/>
        </w:rPr>
        <w:t xml:space="preserve"> </w:t>
      </w:r>
      <w:r w:rsidRPr="009E2B90">
        <w:rPr>
          <w:rFonts w:cs="Arial"/>
          <w:sz w:val="24"/>
          <w:szCs w:val="24"/>
          <w:lang w:val="pt-BR"/>
        </w:rPr>
        <w:t>o</w:t>
      </w:r>
      <w:r w:rsidRPr="009E2B90">
        <w:rPr>
          <w:rFonts w:cs="Arial"/>
          <w:spacing w:val="15"/>
          <w:sz w:val="24"/>
          <w:szCs w:val="24"/>
          <w:lang w:val="pt-BR"/>
        </w:rPr>
        <w:t xml:space="preserve"> </w:t>
      </w:r>
      <w:r w:rsidRPr="009E2B90">
        <w:rPr>
          <w:rFonts w:cs="Arial"/>
          <w:spacing w:val="-1"/>
          <w:sz w:val="24"/>
          <w:szCs w:val="24"/>
          <w:lang w:val="pt-BR"/>
        </w:rPr>
        <w:t>representante</w:t>
      </w:r>
      <w:r w:rsidRPr="009E2B90">
        <w:rPr>
          <w:rFonts w:cs="Arial"/>
          <w:spacing w:val="14"/>
          <w:sz w:val="24"/>
          <w:szCs w:val="24"/>
          <w:lang w:val="pt-BR"/>
        </w:rPr>
        <w:t xml:space="preserve"> </w:t>
      </w:r>
      <w:r w:rsidRPr="009E2B90">
        <w:rPr>
          <w:rFonts w:cs="Arial"/>
          <w:sz w:val="24"/>
          <w:szCs w:val="24"/>
          <w:lang w:val="pt-BR"/>
        </w:rPr>
        <w:t>legal</w:t>
      </w:r>
      <w:r w:rsidRPr="009E2B90">
        <w:rPr>
          <w:rFonts w:cs="Arial"/>
          <w:spacing w:val="12"/>
          <w:sz w:val="24"/>
          <w:szCs w:val="24"/>
          <w:lang w:val="pt-BR"/>
        </w:rPr>
        <w:t xml:space="preserve"> </w:t>
      </w:r>
      <w:r w:rsidRPr="009E2B90">
        <w:rPr>
          <w:rFonts w:cs="Arial"/>
          <w:spacing w:val="-1"/>
          <w:sz w:val="24"/>
          <w:szCs w:val="24"/>
          <w:lang w:val="pt-BR"/>
        </w:rPr>
        <w:t>da</w:t>
      </w:r>
      <w:r w:rsidRPr="009E2B90">
        <w:rPr>
          <w:rFonts w:cs="Arial"/>
          <w:spacing w:val="75"/>
          <w:w w:val="99"/>
          <w:sz w:val="24"/>
          <w:szCs w:val="24"/>
          <w:lang w:val="pt-BR"/>
        </w:rPr>
        <w:t xml:space="preserve"> </w:t>
      </w:r>
      <w:r w:rsidRPr="009E2B90">
        <w:rPr>
          <w:rFonts w:cs="Arial"/>
          <w:spacing w:val="-1"/>
          <w:sz w:val="24"/>
          <w:szCs w:val="24"/>
          <w:lang w:val="pt-BR"/>
        </w:rPr>
        <w:t>contratada</w:t>
      </w:r>
      <w:r w:rsidRPr="009E2B90">
        <w:rPr>
          <w:rFonts w:cs="Arial"/>
          <w:spacing w:val="40"/>
          <w:sz w:val="24"/>
          <w:szCs w:val="24"/>
          <w:lang w:val="pt-BR"/>
        </w:rPr>
        <w:t xml:space="preserve"> </w:t>
      </w:r>
      <w:r w:rsidRPr="009E2B90">
        <w:rPr>
          <w:rFonts w:cs="Arial"/>
          <w:sz w:val="24"/>
          <w:szCs w:val="24"/>
          <w:lang w:val="pt-BR"/>
        </w:rPr>
        <w:t>formalize</w:t>
      </w:r>
      <w:r w:rsidRPr="009E2B90">
        <w:rPr>
          <w:rFonts w:cs="Arial"/>
          <w:spacing w:val="44"/>
          <w:sz w:val="24"/>
          <w:szCs w:val="24"/>
          <w:lang w:val="pt-BR"/>
        </w:rPr>
        <w:t xml:space="preserve"> </w:t>
      </w:r>
      <w:r w:rsidRPr="009E2B90">
        <w:rPr>
          <w:rFonts w:cs="Arial"/>
          <w:spacing w:val="-1"/>
          <w:sz w:val="24"/>
          <w:szCs w:val="24"/>
          <w:lang w:val="pt-BR"/>
        </w:rPr>
        <w:t>solicitação,</w:t>
      </w:r>
      <w:r w:rsidRPr="009E2B90">
        <w:rPr>
          <w:rFonts w:cs="Arial"/>
          <w:spacing w:val="43"/>
          <w:sz w:val="24"/>
          <w:szCs w:val="24"/>
          <w:lang w:val="pt-BR"/>
        </w:rPr>
        <w:t xml:space="preserve"> </w:t>
      </w:r>
      <w:r w:rsidRPr="009E2B90">
        <w:rPr>
          <w:rFonts w:cs="Arial"/>
          <w:spacing w:val="-1"/>
          <w:sz w:val="24"/>
          <w:szCs w:val="24"/>
          <w:lang w:val="pt-BR"/>
        </w:rPr>
        <w:t>através</w:t>
      </w:r>
      <w:r w:rsidRPr="009E2B90">
        <w:rPr>
          <w:rFonts w:cs="Arial"/>
          <w:spacing w:val="44"/>
          <w:sz w:val="24"/>
          <w:szCs w:val="24"/>
          <w:lang w:val="pt-BR"/>
        </w:rPr>
        <w:t xml:space="preserve"> </w:t>
      </w:r>
      <w:r w:rsidRPr="009E2B90">
        <w:rPr>
          <w:rFonts w:cs="Arial"/>
          <w:spacing w:val="-1"/>
          <w:sz w:val="24"/>
          <w:szCs w:val="24"/>
          <w:lang w:val="pt-BR"/>
        </w:rPr>
        <w:t>de</w:t>
      </w:r>
      <w:r w:rsidRPr="009E2B90">
        <w:rPr>
          <w:rFonts w:cs="Arial"/>
          <w:spacing w:val="30"/>
          <w:sz w:val="24"/>
          <w:szCs w:val="24"/>
          <w:lang w:val="pt-BR"/>
        </w:rPr>
        <w:t xml:space="preserve"> </w:t>
      </w:r>
      <w:r w:rsidRPr="009E2B90">
        <w:rPr>
          <w:rFonts w:cs="Arial"/>
          <w:spacing w:val="-1"/>
          <w:sz w:val="24"/>
          <w:szCs w:val="24"/>
          <w:lang w:val="pt-BR"/>
        </w:rPr>
        <w:t>protocolo</w:t>
      </w:r>
      <w:r w:rsidRPr="009E2B90">
        <w:rPr>
          <w:rFonts w:cs="Arial"/>
          <w:spacing w:val="43"/>
          <w:sz w:val="24"/>
          <w:szCs w:val="24"/>
          <w:lang w:val="pt-BR"/>
        </w:rPr>
        <w:t xml:space="preserve"> </w:t>
      </w:r>
      <w:r w:rsidRPr="009E2B90">
        <w:rPr>
          <w:rFonts w:cs="Arial"/>
          <w:spacing w:val="-1"/>
          <w:sz w:val="24"/>
          <w:szCs w:val="24"/>
          <w:lang w:val="pt-BR"/>
        </w:rPr>
        <w:t>na</w:t>
      </w:r>
      <w:r w:rsidRPr="009E2B90">
        <w:rPr>
          <w:rFonts w:cs="Arial"/>
          <w:spacing w:val="44"/>
          <w:sz w:val="24"/>
          <w:szCs w:val="24"/>
          <w:lang w:val="pt-BR"/>
        </w:rPr>
        <w:t xml:space="preserve"> </w:t>
      </w:r>
      <w:r w:rsidRPr="009E2B90">
        <w:rPr>
          <w:rFonts w:cs="Arial"/>
          <w:spacing w:val="-1"/>
          <w:sz w:val="24"/>
          <w:szCs w:val="24"/>
          <w:lang w:val="pt-BR"/>
        </w:rPr>
        <w:t>Prefeitura</w:t>
      </w:r>
      <w:r w:rsidRPr="009E2B90">
        <w:rPr>
          <w:rFonts w:cs="Arial"/>
          <w:spacing w:val="43"/>
          <w:sz w:val="24"/>
          <w:szCs w:val="24"/>
          <w:lang w:val="pt-BR"/>
        </w:rPr>
        <w:t xml:space="preserve"> </w:t>
      </w:r>
      <w:r w:rsidRPr="009E2B90">
        <w:rPr>
          <w:rFonts w:cs="Arial"/>
          <w:sz w:val="24"/>
          <w:szCs w:val="24"/>
          <w:lang w:val="pt-BR"/>
        </w:rPr>
        <w:t>Municipal,</w:t>
      </w:r>
      <w:r w:rsidRPr="009E2B90">
        <w:rPr>
          <w:rFonts w:cs="Arial"/>
          <w:spacing w:val="41"/>
          <w:sz w:val="24"/>
          <w:szCs w:val="24"/>
          <w:lang w:val="pt-BR"/>
        </w:rPr>
        <w:t xml:space="preserve"> </w:t>
      </w:r>
      <w:r w:rsidRPr="009E2B90">
        <w:rPr>
          <w:rFonts w:cs="Arial"/>
          <w:sz w:val="24"/>
          <w:szCs w:val="24"/>
          <w:lang w:val="pt-BR"/>
        </w:rPr>
        <w:t>requerimento</w:t>
      </w:r>
      <w:r w:rsidRPr="009E2B90">
        <w:rPr>
          <w:rFonts w:cs="Arial"/>
          <w:spacing w:val="40"/>
          <w:sz w:val="24"/>
          <w:szCs w:val="24"/>
          <w:lang w:val="pt-BR"/>
        </w:rPr>
        <w:t xml:space="preserve"> </w:t>
      </w:r>
      <w:r w:rsidRPr="009E2B90">
        <w:rPr>
          <w:rFonts w:cs="Arial"/>
          <w:sz w:val="24"/>
          <w:szCs w:val="24"/>
          <w:lang w:val="pt-BR"/>
        </w:rPr>
        <w:t>com</w:t>
      </w:r>
      <w:r w:rsidRPr="009E2B90">
        <w:rPr>
          <w:rFonts w:cs="Arial"/>
          <w:spacing w:val="46"/>
          <w:sz w:val="24"/>
          <w:szCs w:val="24"/>
          <w:lang w:val="pt-BR"/>
        </w:rPr>
        <w:t xml:space="preserve"> </w:t>
      </w:r>
      <w:r w:rsidRPr="009E2B90">
        <w:rPr>
          <w:rFonts w:cs="Arial"/>
          <w:sz w:val="24"/>
          <w:szCs w:val="24"/>
          <w:lang w:val="pt-BR"/>
        </w:rPr>
        <w:t>a</w:t>
      </w:r>
      <w:r w:rsidRPr="009E2B90">
        <w:rPr>
          <w:rFonts w:cs="Arial"/>
          <w:spacing w:val="85"/>
          <w:w w:val="99"/>
          <w:sz w:val="24"/>
          <w:szCs w:val="24"/>
          <w:lang w:val="pt-BR"/>
        </w:rPr>
        <w:t xml:space="preserve"> </w:t>
      </w:r>
      <w:r w:rsidRPr="009E2B90">
        <w:rPr>
          <w:rFonts w:cs="Arial"/>
          <w:spacing w:val="-1"/>
          <w:sz w:val="24"/>
          <w:szCs w:val="24"/>
          <w:lang w:val="pt-BR"/>
        </w:rPr>
        <w:t>intenção</w:t>
      </w:r>
      <w:r w:rsidRPr="009E2B90">
        <w:rPr>
          <w:rFonts w:cs="Arial"/>
          <w:spacing w:val="-8"/>
          <w:sz w:val="24"/>
          <w:szCs w:val="24"/>
          <w:lang w:val="pt-BR"/>
        </w:rPr>
        <w:t xml:space="preserve"> </w:t>
      </w:r>
      <w:r w:rsidRPr="009E2B90">
        <w:rPr>
          <w:rFonts w:cs="Arial"/>
          <w:spacing w:val="-1"/>
          <w:sz w:val="24"/>
          <w:szCs w:val="24"/>
          <w:lang w:val="pt-BR"/>
        </w:rPr>
        <w:t>de</w:t>
      </w:r>
      <w:r w:rsidRPr="009E2B90">
        <w:rPr>
          <w:rFonts w:cs="Arial"/>
          <w:spacing w:val="-8"/>
          <w:sz w:val="24"/>
          <w:szCs w:val="24"/>
          <w:lang w:val="pt-BR"/>
        </w:rPr>
        <w:t xml:space="preserve"> </w:t>
      </w:r>
      <w:r w:rsidRPr="009E2B90">
        <w:rPr>
          <w:rFonts w:cs="Arial"/>
          <w:sz w:val="24"/>
          <w:szCs w:val="24"/>
          <w:lang w:val="pt-BR"/>
        </w:rPr>
        <w:t>substituição</w:t>
      </w:r>
      <w:r w:rsidRPr="009E2B90">
        <w:rPr>
          <w:rFonts w:cs="Arial"/>
          <w:spacing w:val="-7"/>
          <w:sz w:val="24"/>
          <w:szCs w:val="24"/>
          <w:lang w:val="pt-BR"/>
        </w:rPr>
        <w:t xml:space="preserve"> </w:t>
      </w:r>
      <w:r w:rsidRPr="009E2B90">
        <w:rPr>
          <w:rFonts w:cs="Arial"/>
          <w:sz w:val="24"/>
          <w:szCs w:val="24"/>
          <w:lang w:val="pt-BR"/>
        </w:rPr>
        <w:t>dos</w:t>
      </w:r>
      <w:r w:rsidRPr="009E2B90">
        <w:rPr>
          <w:rFonts w:cs="Arial"/>
          <w:spacing w:val="-8"/>
          <w:sz w:val="24"/>
          <w:szCs w:val="24"/>
          <w:lang w:val="pt-BR"/>
        </w:rPr>
        <w:t xml:space="preserve"> </w:t>
      </w:r>
      <w:r w:rsidRPr="009E2B90">
        <w:rPr>
          <w:rFonts w:cs="Arial"/>
          <w:spacing w:val="-1"/>
          <w:sz w:val="24"/>
          <w:szCs w:val="24"/>
          <w:lang w:val="pt-BR"/>
        </w:rPr>
        <w:t>produtos.</w:t>
      </w:r>
    </w:p>
    <w:p w14:paraId="470A8842"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p>
    <w:p w14:paraId="7A1A2DAE"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r w:rsidRPr="009E2B90">
        <w:rPr>
          <w:rFonts w:ascii="Arial" w:hAnsi="Arial" w:cs="Arial"/>
          <w:b/>
          <w:sz w:val="24"/>
          <w:szCs w:val="24"/>
          <w:u w:val="single"/>
        </w:rPr>
        <w:t>CLÁUSULA QUARTA – DAS CONDIÇÕES DE PAGAMENTO</w:t>
      </w:r>
      <w:r w:rsidRPr="009E2B90">
        <w:rPr>
          <w:rFonts w:ascii="Arial" w:hAnsi="Arial" w:cs="Arial"/>
          <w:b/>
          <w:sz w:val="24"/>
          <w:szCs w:val="24"/>
        </w:rPr>
        <w:t>:</w:t>
      </w:r>
    </w:p>
    <w:p w14:paraId="59576704"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p>
    <w:p w14:paraId="0917F992"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sz w:val="24"/>
          <w:szCs w:val="24"/>
        </w:rPr>
        <w:t xml:space="preserve">4.1. </w:t>
      </w:r>
      <w:r w:rsidRPr="009E2B90">
        <w:rPr>
          <w:rFonts w:ascii="Arial" w:hAnsi="Arial" w:cs="Arial"/>
          <w:sz w:val="24"/>
          <w:szCs w:val="24"/>
        </w:rPr>
        <w:t>O pagamento será realizado em até 30 (trinta) dias após entrega dos produtos e mediante apresentação da respectiva nota fiscal de produtor rural, correspondente ao fornecimento efetuado, vedada a antecipação de pagamento, para cada faturamento.</w:t>
      </w:r>
    </w:p>
    <w:p w14:paraId="77CE05D7"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p>
    <w:p w14:paraId="35C304F6"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sz w:val="24"/>
          <w:szCs w:val="24"/>
        </w:rPr>
        <w:t>4.2.</w:t>
      </w:r>
      <w:r w:rsidRPr="009E2B90">
        <w:rPr>
          <w:rFonts w:ascii="Arial" w:hAnsi="Arial" w:cs="Arial"/>
          <w:sz w:val="24"/>
          <w:szCs w:val="24"/>
        </w:rPr>
        <w:t xml:space="preserve"> 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do contratado, vedada a emissão de boleto bancário para a Prefeitura Municipal de Itambaracá, Estado do Paraná.</w:t>
      </w:r>
    </w:p>
    <w:p w14:paraId="15A234F3"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p>
    <w:p w14:paraId="0AD6111E"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sz w:val="24"/>
          <w:szCs w:val="24"/>
        </w:rPr>
        <w:t xml:space="preserve">4.3. </w:t>
      </w:r>
      <w:r w:rsidRPr="009E2B90">
        <w:rPr>
          <w:rFonts w:ascii="Arial" w:hAnsi="Arial" w:cs="Arial"/>
          <w:sz w:val="24"/>
          <w:szCs w:val="24"/>
        </w:rPr>
        <w:t>No caso de inadimplemento dos valores a serem pagos, o índice de atualização financeira a ser adotado será escolhido de comum acordo entre o município e a proponente.</w:t>
      </w:r>
    </w:p>
    <w:p w14:paraId="515B6046" w14:textId="77777777" w:rsidR="00A86EAC" w:rsidRPr="009E2B90" w:rsidRDefault="00A86EAC" w:rsidP="00A86EAC">
      <w:pPr>
        <w:pStyle w:val="ParagraphStyle"/>
        <w:jc w:val="both"/>
        <w:rPr>
          <w:b/>
          <w:bCs/>
        </w:rPr>
      </w:pPr>
    </w:p>
    <w:p w14:paraId="398935FF"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bCs/>
          <w:sz w:val="24"/>
          <w:szCs w:val="24"/>
        </w:rPr>
        <w:t>4.4</w:t>
      </w:r>
      <w:r w:rsidRPr="009E2B90">
        <w:rPr>
          <w:rFonts w:ascii="Arial" w:hAnsi="Arial" w:cs="Arial"/>
          <w:sz w:val="24"/>
          <w:szCs w:val="24"/>
        </w:rPr>
        <w:t xml:space="preserve">. </w:t>
      </w:r>
      <w:bookmarkStart w:id="1" w:name="_Hlk73005096"/>
      <w:r w:rsidRPr="009E2B90">
        <w:rPr>
          <w:rFonts w:ascii="Arial" w:hAnsi="Arial" w:cs="Arial"/>
          <w:sz w:val="24"/>
          <w:szCs w:val="24"/>
        </w:rPr>
        <w:t>É dever da CONTRATANTE seguir a forma de liberação de recursos para pagamento do CONTRATADO FORNECEDOR, sendo que a sua inobservância acarretará multa de 2%, mais juros de 0,1% ao dia, sobre o valor da parcela vencida. Ressalvados os casos quando não efetivados os repasses mensais de recurso do FNDE em tempo hábil.</w:t>
      </w:r>
    </w:p>
    <w:bookmarkEnd w:id="1"/>
    <w:p w14:paraId="5FE945EF" w14:textId="77777777" w:rsidR="00A86EAC" w:rsidRPr="009E2B90" w:rsidRDefault="00A86EAC" w:rsidP="00A86EAC">
      <w:pPr>
        <w:autoSpaceDE w:val="0"/>
        <w:autoSpaceDN w:val="0"/>
        <w:adjustRightInd w:val="0"/>
        <w:spacing w:after="0" w:line="240" w:lineRule="auto"/>
        <w:rPr>
          <w:rFonts w:ascii="Arial" w:hAnsi="Arial" w:cs="Arial"/>
          <w:sz w:val="24"/>
          <w:szCs w:val="24"/>
        </w:rPr>
      </w:pPr>
    </w:p>
    <w:p w14:paraId="132CDAE9"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r w:rsidRPr="009E2B90">
        <w:rPr>
          <w:rFonts w:ascii="Arial" w:hAnsi="Arial" w:cs="Arial"/>
          <w:b/>
          <w:sz w:val="24"/>
          <w:szCs w:val="24"/>
          <w:u w:val="single"/>
        </w:rPr>
        <w:t xml:space="preserve">CLÁUSULA </w:t>
      </w:r>
      <w:r w:rsidRPr="009E2B90">
        <w:rPr>
          <w:rFonts w:ascii="Arial" w:hAnsi="Arial" w:cs="Arial"/>
          <w:b/>
          <w:sz w:val="24"/>
          <w:szCs w:val="24"/>
          <w:u w:val="single"/>
        </w:rPr>
        <w:tab/>
        <w:t>QUINTA – DO VALOR CONTRATUAL:</w:t>
      </w:r>
    </w:p>
    <w:p w14:paraId="3AD6E480"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p>
    <w:p w14:paraId="6108E3C1" w14:textId="4AA80CAE" w:rsidR="00A86EAC" w:rsidRPr="009E2B90" w:rsidRDefault="00A86EAC" w:rsidP="004E4138">
      <w:pPr>
        <w:spacing w:after="0" w:line="240" w:lineRule="auto"/>
        <w:jc w:val="both"/>
        <w:rPr>
          <w:rFonts w:ascii="Arial" w:eastAsia="Times New Roman" w:hAnsi="Arial" w:cs="Arial"/>
          <w:color w:val="000000"/>
          <w:sz w:val="24"/>
          <w:szCs w:val="24"/>
          <w:lang w:eastAsia="pt-BR"/>
        </w:rPr>
      </w:pPr>
      <w:r w:rsidRPr="009E2B90">
        <w:rPr>
          <w:rFonts w:ascii="Arial" w:hAnsi="Arial" w:cs="Arial"/>
          <w:sz w:val="24"/>
          <w:szCs w:val="24"/>
        </w:rPr>
        <w:t>Pelo fornecimento dos gêneros alimentícios, nos quantitativos descritos no Projeto de Venda de Gêneros Alimentícios da Agricultura Familiar, o (a) CONTRATADO (A) receberá o valor total de R</w:t>
      </w:r>
      <w:r w:rsidR="009409B4">
        <w:rPr>
          <w:rFonts w:ascii="Arial" w:hAnsi="Arial" w:cs="Arial"/>
          <w:sz w:val="24"/>
          <w:szCs w:val="24"/>
        </w:rPr>
        <w:t>$ 2.500,00</w:t>
      </w:r>
      <w:r w:rsidRPr="009E2B90">
        <w:rPr>
          <w:rFonts w:ascii="Arial" w:hAnsi="Arial" w:cs="Arial"/>
          <w:sz w:val="24"/>
          <w:szCs w:val="24"/>
        </w:rPr>
        <w:t xml:space="preserve"> (</w:t>
      </w:r>
      <w:r w:rsidR="009409B4">
        <w:rPr>
          <w:rFonts w:ascii="Arial" w:hAnsi="Arial" w:cs="Arial"/>
          <w:sz w:val="24"/>
          <w:szCs w:val="24"/>
        </w:rPr>
        <w:t>dois mil e quinhentos</w:t>
      </w:r>
      <w:r w:rsidR="004E4138" w:rsidRPr="009E2B90">
        <w:rPr>
          <w:rFonts w:ascii="Arial" w:hAnsi="Arial" w:cs="Arial"/>
          <w:sz w:val="24"/>
          <w:szCs w:val="24"/>
        </w:rPr>
        <w:t xml:space="preserve"> reais</w:t>
      </w:r>
      <w:r w:rsidRPr="009E2B90">
        <w:rPr>
          <w:rFonts w:ascii="Arial" w:hAnsi="Arial" w:cs="Arial"/>
          <w:sz w:val="24"/>
          <w:szCs w:val="24"/>
        </w:rPr>
        <w:t>), conforme listagem anexa a seguir:</w:t>
      </w:r>
    </w:p>
    <w:tbl>
      <w:tblPr>
        <w:tblW w:w="9209" w:type="dxa"/>
        <w:tblCellMar>
          <w:left w:w="70" w:type="dxa"/>
          <w:right w:w="70" w:type="dxa"/>
        </w:tblCellMar>
        <w:tblLook w:val="04A0" w:firstRow="1" w:lastRow="0" w:firstColumn="1" w:lastColumn="0" w:noHBand="0" w:noVBand="1"/>
      </w:tblPr>
      <w:tblGrid>
        <w:gridCol w:w="933"/>
        <w:gridCol w:w="1247"/>
        <w:gridCol w:w="2059"/>
        <w:gridCol w:w="551"/>
        <w:gridCol w:w="619"/>
        <w:gridCol w:w="609"/>
        <w:gridCol w:w="1546"/>
        <w:gridCol w:w="972"/>
        <w:gridCol w:w="810"/>
      </w:tblGrid>
      <w:tr w:rsidR="009409B4" w:rsidRPr="009409B4" w14:paraId="25B1AFD9" w14:textId="77777777" w:rsidTr="009409B4">
        <w:trPr>
          <w:trHeight w:val="496"/>
        </w:trPr>
        <w:tc>
          <w:tcPr>
            <w:tcW w:w="933" w:type="dxa"/>
            <w:tcBorders>
              <w:top w:val="single" w:sz="4" w:space="0" w:color="auto"/>
              <w:left w:val="single" w:sz="4" w:space="0" w:color="auto"/>
              <w:bottom w:val="single" w:sz="4" w:space="0" w:color="auto"/>
              <w:right w:val="single" w:sz="4" w:space="0" w:color="auto"/>
            </w:tcBorders>
            <w:shd w:val="clear" w:color="auto" w:fill="auto"/>
            <w:hideMark/>
          </w:tcPr>
          <w:p w14:paraId="051E3B7D" w14:textId="77777777" w:rsidR="009409B4" w:rsidRPr="009409B4" w:rsidRDefault="009409B4" w:rsidP="009409B4">
            <w:pPr>
              <w:spacing w:after="0" w:line="240" w:lineRule="auto"/>
              <w:jc w:val="both"/>
              <w:rPr>
                <w:rFonts w:ascii="Arial" w:eastAsia="Times New Roman" w:hAnsi="Arial" w:cs="Arial"/>
                <w:b/>
                <w:bCs/>
                <w:color w:val="000000"/>
                <w:sz w:val="20"/>
                <w:szCs w:val="20"/>
                <w:lang w:eastAsia="pt-BR"/>
              </w:rPr>
            </w:pPr>
            <w:r w:rsidRPr="009409B4">
              <w:rPr>
                <w:rFonts w:ascii="Arial" w:eastAsia="Times New Roman" w:hAnsi="Arial" w:cs="Arial"/>
                <w:b/>
                <w:bCs/>
                <w:color w:val="000000"/>
                <w:sz w:val="20"/>
                <w:szCs w:val="20"/>
                <w:lang w:eastAsia="pt-BR"/>
              </w:rPr>
              <w:t>1. Nome do Agricultor Familiar</w:t>
            </w:r>
          </w:p>
        </w:tc>
        <w:tc>
          <w:tcPr>
            <w:tcW w:w="1247" w:type="dxa"/>
            <w:tcBorders>
              <w:top w:val="single" w:sz="4" w:space="0" w:color="auto"/>
              <w:left w:val="nil"/>
              <w:bottom w:val="single" w:sz="4" w:space="0" w:color="auto"/>
              <w:right w:val="single" w:sz="4" w:space="0" w:color="auto"/>
            </w:tcBorders>
            <w:shd w:val="clear" w:color="auto" w:fill="auto"/>
            <w:hideMark/>
          </w:tcPr>
          <w:p w14:paraId="73DCD1BF" w14:textId="77777777" w:rsidR="009409B4" w:rsidRPr="009409B4" w:rsidRDefault="009409B4" w:rsidP="009409B4">
            <w:pPr>
              <w:spacing w:after="0" w:line="240" w:lineRule="auto"/>
              <w:jc w:val="both"/>
              <w:rPr>
                <w:rFonts w:ascii="Arial" w:eastAsia="Times New Roman" w:hAnsi="Arial" w:cs="Arial"/>
                <w:b/>
                <w:bCs/>
                <w:color w:val="000000"/>
                <w:sz w:val="20"/>
                <w:szCs w:val="20"/>
                <w:lang w:eastAsia="pt-BR"/>
              </w:rPr>
            </w:pPr>
            <w:r w:rsidRPr="009409B4">
              <w:rPr>
                <w:rFonts w:ascii="Arial" w:eastAsia="Times New Roman" w:hAnsi="Arial" w:cs="Arial"/>
                <w:b/>
                <w:bCs/>
                <w:color w:val="000000"/>
                <w:sz w:val="20"/>
                <w:szCs w:val="20"/>
                <w:lang w:eastAsia="pt-BR"/>
              </w:rPr>
              <w:t>2. CPF</w:t>
            </w:r>
          </w:p>
        </w:tc>
        <w:tc>
          <w:tcPr>
            <w:tcW w:w="2059" w:type="dxa"/>
            <w:tcBorders>
              <w:top w:val="single" w:sz="4" w:space="0" w:color="auto"/>
              <w:left w:val="nil"/>
              <w:bottom w:val="single" w:sz="4" w:space="0" w:color="auto"/>
              <w:right w:val="single" w:sz="4" w:space="0" w:color="auto"/>
            </w:tcBorders>
            <w:shd w:val="clear" w:color="auto" w:fill="auto"/>
            <w:hideMark/>
          </w:tcPr>
          <w:p w14:paraId="79677416" w14:textId="77777777" w:rsidR="009409B4" w:rsidRPr="009409B4" w:rsidRDefault="009409B4" w:rsidP="009409B4">
            <w:pPr>
              <w:spacing w:after="0" w:line="240" w:lineRule="auto"/>
              <w:jc w:val="both"/>
              <w:rPr>
                <w:rFonts w:ascii="Arial" w:eastAsia="Times New Roman" w:hAnsi="Arial" w:cs="Arial"/>
                <w:b/>
                <w:bCs/>
                <w:color w:val="000000"/>
                <w:sz w:val="20"/>
                <w:szCs w:val="20"/>
                <w:lang w:eastAsia="pt-BR"/>
              </w:rPr>
            </w:pPr>
            <w:r w:rsidRPr="009409B4">
              <w:rPr>
                <w:rFonts w:ascii="Arial" w:eastAsia="Times New Roman" w:hAnsi="Arial" w:cs="Arial"/>
                <w:b/>
                <w:bCs/>
                <w:color w:val="000000"/>
                <w:sz w:val="20"/>
                <w:szCs w:val="20"/>
                <w:lang w:eastAsia="pt-BR"/>
              </w:rPr>
              <w:t>3. DAP</w:t>
            </w:r>
          </w:p>
        </w:tc>
        <w:tc>
          <w:tcPr>
            <w:tcW w:w="551" w:type="dxa"/>
            <w:tcBorders>
              <w:top w:val="single" w:sz="4" w:space="0" w:color="auto"/>
              <w:left w:val="nil"/>
              <w:bottom w:val="single" w:sz="4" w:space="0" w:color="auto"/>
              <w:right w:val="single" w:sz="4" w:space="0" w:color="auto"/>
            </w:tcBorders>
            <w:shd w:val="clear" w:color="000000" w:fill="A6A6A6"/>
            <w:vAlign w:val="center"/>
            <w:hideMark/>
          </w:tcPr>
          <w:p w14:paraId="10DD58D2" w14:textId="77777777" w:rsidR="009409B4" w:rsidRPr="009409B4" w:rsidRDefault="009409B4" w:rsidP="009409B4">
            <w:pPr>
              <w:spacing w:after="0" w:line="240" w:lineRule="auto"/>
              <w:jc w:val="center"/>
              <w:rPr>
                <w:rFonts w:ascii="Arial" w:eastAsia="Times New Roman" w:hAnsi="Arial" w:cs="Arial"/>
                <w:b/>
                <w:bCs/>
                <w:color w:val="000000"/>
                <w:lang w:eastAsia="pt-BR"/>
              </w:rPr>
            </w:pPr>
            <w:r w:rsidRPr="009409B4">
              <w:rPr>
                <w:rFonts w:ascii="Arial" w:eastAsia="Times New Roman" w:hAnsi="Arial" w:cs="Arial"/>
                <w:b/>
                <w:bCs/>
                <w:color w:val="000000"/>
                <w:lang w:eastAsia="pt-BR"/>
              </w:rPr>
              <w:t>ITEM</w:t>
            </w:r>
          </w:p>
        </w:tc>
        <w:tc>
          <w:tcPr>
            <w:tcW w:w="619" w:type="dxa"/>
            <w:tcBorders>
              <w:top w:val="single" w:sz="4" w:space="0" w:color="auto"/>
              <w:left w:val="nil"/>
              <w:bottom w:val="single" w:sz="4" w:space="0" w:color="auto"/>
              <w:right w:val="single" w:sz="4" w:space="0" w:color="auto"/>
            </w:tcBorders>
            <w:shd w:val="clear" w:color="000000" w:fill="A6A6A6"/>
            <w:vAlign w:val="center"/>
            <w:hideMark/>
          </w:tcPr>
          <w:p w14:paraId="16A52843" w14:textId="77777777" w:rsidR="009409B4" w:rsidRPr="009409B4" w:rsidRDefault="009409B4" w:rsidP="009409B4">
            <w:pPr>
              <w:spacing w:after="0" w:line="240" w:lineRule="auto"/>
              <w:jc w:val="center"/>
              <w:rPr>
                <w:rFonts w:ascii="Arial" w:eastAsia="Times New Roman" w:hAnsi="Arial" w:cs="Arial"/>
                <w:b/>
                <w:bCs/>
                <w:color w:val="000000"/>
                <w:lang w:eastAsia="pt-BR"/>
              </w:rPr>
            </w:pPr>
            <w:r w:rsidRPr="009409B4">
              <w:rPr>
                <w:rFonts w:ascii="Arial" w:eastAsia="Times New Roman" w:hAnsi="Arial" w:cs="Arial"/>
                <w:b/>
                <w:bCs/>
                <w:color w:val="000000"/>
                <w:lang w:eastAsia="pt-BR"/>
              </w:rPr>
              <w:t>QTDE</w:t>
            </w:r>
          </w:p>
        </w:tc>
        <w:tc>
          <w:tcPr>
            <w:tcW w:w="609" w:type="dxa"/>
            <w:tcBorders>
              <w:top w:val="single" w:sz="4" w:space="0" w:color="auto"/>
              <w:left w:val="nil"/>
              <w:bottom w:val="single" w:sz="4" w:space="0" w:color="auto"/>
              <w:right w:val="single" w:sz="4" w:space="0" w:color="auto"/>
            </w:tcBorders>
            <w:shd w:val="clear" w:color="000000" w:fill="A6A6A6"/>
            <w:vAlign w:val="center"/>
            <w:hideMark/>
          </w:tcPr>
          <w:p w14:paraId="5906601D" w14:textId="77777777" w:rsidR="009409B4" w:rsidRPr="009409B4" w:rsidRDefault="009409B4" w:rsidP="009409B4">
            <w:pPr>
              <w:spacing w:after="0" w:line="240" w:lineRule="auto"/>
              <w:jc w:val="center"/>
              <w:rPr>
                <w:rFonts w:ascii="Arial" w:eastAsia="Times New Roman" w:hAnsi="Arial" w:cs="Arial"/>
                <w:b/>
                <w:bCs/>
                <w:color w:val="000000"/>
                <w:lang w:eastAsia="pt-BR"/>
              </w:rPr>
            </w:pPr>
            <w:r w:rsidRPr="009409B4">
              <w:rPr>
                <w:rFonts w:ascii="Arial" w:eastAsia="Times New Roman" w:hAnsi="Arial" w:cs="Arial"/>
                <w:b/>
                <w:bCs/>
                <w:color w:val="000000"/>
                <w:lang w:eastAsia="pt-BR"/>
              </w:rPr>
              <w:t>UNID.</w:t>
            </w:r>
          </w:p>
        </w:tc>
        <w:tc>
          <w:tcPr>
            <w:tcW w:w="1546" w:type="dxa"/>
            <w:tcBorders>
              <w:top w:val="single" w:sz="4" w:space="0" w:color="auto"/>
              <w:left w:val="nil"/>
              <w:bottom w:val="single" w:sz="4" w:space="0" w:color="auto"/>
              <w:right w:val="single" w:sz="4" w:space="0" w:color="auto"/>
            </w:tcBorders>
            <w:shd w:val="clear" w:color="000000" w:fill="A6A6A6"/>
            <w:vAlign w:val="center"/>
            <w:hideMark/>
          </w:tcPr>
          <w:p w14:paraId="64A22734" w14:textId="77777777" w:rsidR="009409B4" w:rsidRPr="009409B4" w:rsidRDefault="009409B4" w:rsidP="009409B4">
            <w:pPr>
              <w:spacing w:after="0" w:line="240" w:lineRule="auto"/>
              <w:jc w:val="center"/>
              <w:rPr>
                <w:rFonts w:ascii="Arial" w:eastAsia="Times New Roman" w:hAnsi="Arial" w:cs="Arial"/>
                <w:b/>
                <w:bCs/>
                <w:color w:val="000000"/>
                <w:lang w:eastAsia="pt-BR"/>
              </w:rPr>
            </w:pPr>
            <w:r w:rsidRPr="009409B4">
              <w:rPr>
                <w:rFonts w:ascii="Arial" w:eastAsia="Times New Roman" w:hAnsi="Arial" w:cs="Arial"/>
                <w:b/>
                <w:bCs/>
                <w:color w:val="000000"/>
                <w:lang w:eastAsia="pt-BR"/>
              </w:rPr>
              <w:t>DISCRIMINAÇÃO</w:t>
            </w:r>
          </w:p>
        </w:tc>
        <w:tc>
          <w:tcPr>
            <w:tcW w:w="972" w:type="dxa"/>
            <w:tcBorders>
              <w:top w:val="single" w:sz="4" w:space="0" w:color="auto"/>
              <w:left w:val="nil"/>
              <w:bottom w:val="single" w:sz="4" w:space="0" w:color="auto"/>
              <w:right w:val="single" w:sz="4" w:space="0" w:color="auto"/>
            </w:tcBorders>
            <w:shd w:val="clear" w:color="000000" w:fill="A6A6A6"/>
            <w:vAlign w:val="center"/>
            <w:hideMark/>
          </w:tcPr>
          <w:p w14:paraId="3BC6DA98" w14:textId="77777777" w:rsidR="009409B4" w:rsidRPr="009409B4" w:rsidRDefault="009409B4" w:rsidP="009409B4">
            <w:pPr>
              <w:spacing w:after="0" w:line="240" w:lineRule="auto"/>
              <w:jc w:val="center"/>
              <w:rPr>
                <w:rFonts w:ascii="Arial" w:eastAsia="Times New Roman" w:hAnsi="Arial" w:cs="Arial"/>
                <w:b/>
                <w:bCs/>
                <w:color w:val="000000"/>
                <w:lang w:eastAsia="pt-BR"/>
              </w:rPr>
            </w:pPr>
            <w:r w:rsidRPr="009409B4">
              <w:rPr>
                <w:rFonts w:ascii="Arial" w:eastAsia="Times New Roman" w:hAnsi="Arial" w:cs="Arial"/>
                <w:b/>
                <w:bCs/>
                <w:color w:val="000000"/>
                <w:lang w:eastAsia="pt-BR"/>
              </w:rPr>
              <w:t>VALOR UNITÁRIO</w:t>
            </w:r>
          </w:p>
        </w:tc>
        <w:tc>
          <w:tcPr>
            <w:tcW w:w="673" w:type="dxa"/>
            <w:tcBorders>
              <w:top w:val="single" w:sz="4" w:space="0" w:color="auto"/>
              <w:left w:val="nil"/>
              <w:bottom w:val="single" w:sz="4" w:space="0" w:color="auto"/>
              <w:right w:val="single" w:sz="4" w:space="0" w:color="auto"/>
            </w:tcBorders>
            <w:shd w:val="clear" w:color="000000" w:fill="A6A6A6"/>
            <w:vAlign w:val="center"/>
            <w:hideMark/>
          </w:tcPr>
          <w:p w14:paraId="56BCD7DA" w14:textId="77777777" w:rsidR="009409B4" w:rsidRPr="009409B4" w:rsidRDefault="009409B4" w:rsidP="009409B4">
            <w:pPr>
              <w:spacing w:after="0" w:line="240" w:lineRule="auto"/>
              <w:jc w:val="center"/>
              <w:rPr>
                <w:rFonts w:ascii="Arial" w:eastAsia="Times New Roman" w:hAnsi="Arial" w:cs="Arial"/>
                <w:b/>
                <w:bCs/>
                <w:color w:val="000000"/>
                <w:lang w:eastAsia="pt-BR"/>
              </w:rPr>
            </w:pPr>
            <w:r w:rsidRPr="009409B4">
              <w:rPr>
                <w:rFonts w:ascii="Arial" w:eastAsia="Times New Roman" w:hAnsi="Arial" w:cs="Arial"/>
                <w:b/>
                <w:bCs/>
                <w:color w:val="000000"/>
                <w:lang w:eastAsia="pt-BR"/>
              </w:rPr>
              <w:t>VALOR TOTAL</w:t>
            </w:r>
          </w:p>
        </w:tc>
      </w:tr>
      <w:tr w:rsidR="009409B4" w:rsidRPr="009409B4" w14:paraId="1F573FB8" w14:textId="77777777" w:rsidTr="009409B4">
        <w:trPr>
          <w:trHeight w:val="1515"/>
        </w:trPr>
        <w:tc>
          <w:tcPr>
            <w:tcW w:w="933" w:type="dxa"/>
            <w:tcBorders>
              <w:top w:val="nil"/>
              <w:left w:val="single" w:sz="4" w:space="0" w:color="auto"/>
              <w:bottom w:val="single" w:sz="4" w:space="0" w:color="auto"/>
              <w:right w:val="single" w:sz="4" w:space="0" w:color="auto"/>
            </w:tcBorders>
            <w:shd w:val="clear" w:color="auto" w:fill="auto"/>
            <w:hideMark/>
          </w:tcPr>
          <w:p w14:paraId="2CB3CFA8" w14:textId="77777777" w:rsidR="009409B4" w:rsidRPr="009409B4" w:rsidRDefault="009409B4" w:rsidP="009409B4">
            <w:pPr>
              <w:spacing w:after="0" w:line="240" w:lineRule="auto"/>
              <w:rPr>
                <w:rFonts w:ascii="Arial" w:eastAsia="Times New Roman" w:hAnsi="Arial" w:cs="Arial"/>
                <w:color w:val="000000"/>
                <w:sz w:val="24"/>
                <w:szCs w:val="24"/>
                <w:lang w:eastAsia="pt-BR"/>
              </w:rPr>
            </w:pPr>
            <w:r w:rsidRPr="009409B4">
              <w:rPr>
                <w:rFonts w:ascii="Arial" w:eastAsia="Times New Roman" w:hAnsi="Arial" w:cs="Arial"/>
                <w:color w:val="000000"/>
                <w:sz w:val="24"/>
                <w:szCs w:val="24"/>
                <w:lang w:eastAsia="pt-BR"/>
              </w:rPr>
              <w:t xml:space="preserve">Marco Tetsutaro Outuki            </w:t>
            </w:r>
          </w:p>
        </w:tc>
        <w:tc>
          <w:tcPr>
            <w:tcW w:w="1247" w:type="dxa"/>
            <w:tcBorders>
              <w:top w:val="nil"/>
              <w:left w:val="nil"/>
              <w:bottom w:val="single" w:sz="4" w:space="0" w:color="auto"/>
              <w:right w:val="single" w:sz="4" w:space="0" w:color="auto"/>
            </w:tcBorders>
            <w:shd w:val="clear" w:color="auto" w:fill="auto"/>
            <w:vAlign w:val="bottom"/>
            <w:hideMark/>
          </w:tcPr>
          <w:p w14:paraId="09321FE0" w14:textId="77777777" w:rsidR="009409B4" w:rsidRPr="009409B4" w:rsidRDefault="009409B4" w:rsidP="009409B4">
            <w:pPr>
              <w:spacing w:after="0" w:line="240" w:lineRule="auto"/>
              <w:rPr>
                <w:rFonts w:ascii="Arial" w:eastAsia="Times New Roman" w:hAnsi="Arial" w:cs="Arial"/>
                <w:color w:val="000000"/>
                <w:sz w:val="24"/>
                <w:szCs w:val="24"/>
                <w:lang w:eastAsia="pt-BR"/>
              </w:rPr>
            </w:pPr>
            <w:r w:rsidRPr="009409B4">
              <w:rPr>
                <w:rFonts w:ascii="Arial" w:eastAsia="Times New Roman" w:hAnsi="Arial" w:cs="Arial"/>
                <w:color w:val="000000"/>
                <w:sz w:val="24"/>
                <w:szCs w:val="24"/>
                <w:lang w:eastAsia="pt-BR"/>
              </w:rPr>
              <w:t>CPF sob n.º 364.773.979-00</w:t>
            </w:r>
          </w:p>
        </w:tc>
        <w:tc>
          <w:tcPr>
            <w:tcW w:w="2059" w:type="dxa"/>
            <w:tcBorders>
              <w:top w:val="nil"/>
              <w:left w:val="nil"/>
              <w:bottom w:val="single" w:sz="4" w:space="0" w:color="auto"/>
              <w:right w:val="single" w:sz="4" w:space="0" w:color="auto"/>
            </w:tcBorders>
            <w:shd w:val="clear" w:color="auto" w:fill="auto"/>
            <w:hideMark/>
          </w:tcPr>
          <w:p w14:paraId="62FD7E8F" w14:textId="77777777" w:rsidR="009409B4" w:rsidRPr="009409B4" w:rsidRDefault="009409B4" w:rsidP="009409B4">
            <w:pPr>
              <w:spacing w:after="0" w:line="240" w:lineRule="auto"/>
              <w:rPr>
                <w:rFonts w:ascii="Calibri" w:eastAsia="Times New Roman" w:hAnsi="Calibri" w:cs="Calibri"/>
                <w:color w:val="000000"/>
                <w:lang w:eastAsia="pt-BR"/>
              </w:rPr>
            </w:pPr>
            <w:r w:rsidRPr="009409B4">
              <w:rPr>
                <w:rFonts w:ascii="Calibri" w:eastAsia="Times New Roman" w:hAnsi="Calibri" w:cs="Calibri"/>
                <w:color w:val="000000"/>
                <w:lang w:eastAsia="pt-BR"/>
              </w:rPr>
              <w:t>SDW 0364773979001812201105</w:t>
            </w:r>
          </w:p>
        </w:tc>
        <w:tc>
          <w:tcPr>
            <w:tcW w:w="551" w:type="dxa"/>
            <w:tcBorders>
              <w:top w:val="nil"/>
              <w:left w:val="nil"/>
              <w:bottom w:val="single" w:sz="4" w:space="0" w:color="auto"/>
              <w:right w:val="single" w:sz="4" w:space="0" w:color="auto"/>
            </w:tcBorders>
            <w:shd w:val="clear" w:color="auto" w:fill="auto"/>
            <w:vAlign w:val="center"/>
            <w:hideMark/>
          </w:tcPr>
          <w:p w14:paraId="31ED17E8" w14:textId="77777777" w:rsidR="009409B4" w:rsidRPr="009409B4" w:rsidRDefault="009409B4" w:rsidP="009409B4">
            <w:pPr>
              <w:spacing w:after="0" w:line="240" w:lineRule="auto"/>
              <w:jc w:val="center"/>
              <w:rPr>
                <w:rFonts w:ascii="Arial" w:eastAsia="Times New Roman" w:hAnsi="Arial" w:cs="Arial"/>
                <w:color w:val="000000"/>
                <w:lang w:eastAsia="pt-BR"/>
              </w:rPr>
            </w:pPr>
            <w:r w:rsidRPr="009409B4">
              <w:rPr>
                <w:rFonts w:ascii="Arial" w:eastAsia="Times New Roman" w:hAnsi="Arial" w:cs="Arial"/>
                <w:color w:val="000000"/>
                <w:lang w:eastAsia="pt-BR"/>
              </w:rPr>
              <w:t>7</w:t>
            </w:r>
          </w:p>
        </w:tc>
        <w:tc>
          <w:tcPr>
            <w:tcW w:w="619" w:type="dxa"/>
            <w:tcBorders>
              <w:top w:val="nil"/>
              <w:left w:val="nil"/>
              <w:bottom w:val="single" w:sz="4" w:space="0" w:color="auto"/>
              <w:right w:val="single" w:sz="4" w:space="0" w:color="auto"/>
            </w:tcBorders>
            <w:shd w:val="clear" w:color="auto" w:fill="auto"/>
            <w:vAlign w:val="center"/>
            <w:hideMark/>
          </w:tcPr>
          <w:p w14:paraId="6FBADE98" w14:textId="77777777" w:rsidR="009409B4" w:rsidRPr="009409B4" w:rsidRDefault="009409B4" w:rsidP="009409B4">
            <w:pPr>
              <w:spacing w:after="0" w:line="240" w:lineRule="auto"/>
              <w:jc w:val="center"/>
              <w:rPr>
                <w:rFonts w:ascii="Arial" w:eastAsia="Times New Roman" w:hAnsi="Arial" w:cs="Arial"/>
                <w:color w:val="000000"/>
                <w:lang w:eastAsia="pt-BR"/>
              </w:rPr>
            </w:pPr>
            <w:r w:rsidRPr="009409B4">
              <w:rPr>
                <w:rFonts w:ascii="Arial" w:eastAsia="Times New Roman" w:hAnsi="Arial" w:cs="Arial"/>
                <w:color w:val="000000"/>
                <w:lang w:eastAsia="pt-BR"/>
              </w:rPr>
              <w:t>1000</w:t>
            </w:r>
          </w:p>
        </w:tc>
        <w:tc>
          <w:tcPr>
            <w:tcW w:w="609" w:type="dxa"/>
            <w:tcBorders>
              <w:top w:val="nil"/>
              <w:left w:val="nil"/>
              <w:bottom w:val="single" w:sz="4" w:space="0" w:color="auto"/>
              <w:right w:val="single" w:sz="4" w:space="0" w:color="auto"/>
            </w:tcBorders>
            <w:shd w:val="clear" w:color="auto" w:fill="auto"/>
            <w:vAlign w:val="center"/>
            <w:hideMark/>
          </w:tcPr>
          <w:p w14:paraId="6EFA59B6" w14:textId="77777777" w:rsidR="009409B4" w:rsidRPr="009409B4" w:rsidRDefault="009409B4" w:rsidP="009409B4">
            <w:pPr>
              <w:spacing w:after="0" w:line="240" w:lineRule="auto"/>
              <w:jc w:val="center"/>
              <w:rPr>
                <w:rFonts w:ascii="Arial" w:eastAsia="Times New Roman" w:hAnsi="Arial" w:cs="Arial"/>
                <w:color w:val="000000"/>
                <w:lang w:eastAsia="pt-BR"/>
              </w:rPr>
            </w:pPr>
            <w:r w:rsidRPr="009409B4">
              <w:rPr>
                <w:rFonts w:ascii="Arial" w:eastAsia="Times New Roman" w:hAnsi="Arial" w:cs="Arial"/>
                <w:color w:val="000000"/>
                <w:lang w:eastAsia="pt-BR"/>
              </w:rPr>
              <w:t>Kg</w:t>
            </w:r>
          </w:p>
        </w:tc>
        <w:tc>
          <w:tcPr>
            <w:tcW w:w="1546" w:type="dxa"/>
            <w:tcBorders>
              <w:top w:val="nil"/>
              <w:left w:val="nil"/>
              <w:bottom w:val="single" w:sz="4" w:space="0" w:color="auto"/>
              <w:right w:val="single" w:sz="4" w:space="0" w:color="auto"/>
            </w:tcBorders>
            <w:shd w:val="clear" w:color="auto" w:fill="auto"/>
            <w:vAlign w:val="center"/>
            <w:hideMark/>
          </w:tcPr>
          <w:p w14:paraId="15509BEC" w14:textId="77777777" w:rsidR="009409B4" w:rsidRPr="009409B4" w:rsidRDefault="009409B4" w:rsidP="009409B4">
            <w:pPr>
              <w:spacing w:after="0" w:line="240" w:lineRule="auto"/>
              <w:jc w:val="center"/>
              <w:rPr>
                <w:rFonts w:ascii="Arial" w:eastAsia="Times New Roman" w:hAnsi="Arial" w:cs="Arial"/>
                <w:color w:val="000000"/>
                <w:lang w:eastAsia="pt-BR"/>
              </w:rPr>
            </w:pPr>
            <w:r w:rsidRPr="009409B4">
              <w:rPr>
                <w:rFonts w:ascii="Arial" w:eastAsia="Times New Roman" w:hAnsi="Arial" w:cs="Arial"/>
                <w:color w:val="000000"/>
                <w:lang w:eastAsia="pt-BR"/>
              </w:rPr>
              <w:t>Laranja</w:t>
            </w:r>
          </w:p>
        </w:tc>
        <w:tc>
          <w:tcPr>
            <w:tcW w:w="972" w:type="dxa"/>
            <w:tcBorders>
              <w:top w:val="nil"/>
              <w:left w:val="nil"/>
              <w:bottom w:val="single" w:sz="4" w:space="0" w:color="auto"/>
              <w:right w:val="single" w:sz="4" w:space="0" w:color="auto"/>
            </w:tcBorders>
            <w:shd w:val="clear" w:color="auto" w:fill="auto"/>
            <w:noWrap/>
            <w:vAlign w:val="center"/>
            <w:hideMark/>
          </w:tcPr>
          <w:p w14:paraId="507A6980" w14:textId="77777777" w:rsidR="009409B4" w:rsidRPr="009409B4" w:rsidRDefault="009409B4" w:rsidP="009409B4">
            <w:pPr>
              <w:spacing w:after="0" w:line="240" w:lineRule="auto"/>
              <w:jc w:val="center"/>
              <w:rPr>
                <w:rFonts w:ascii="Arial" w:eastAsia="Times New Roman" w:hAnsi="Arial" w:cs="Arial"/>
                <w:color w:val="000000"/>
                <w:lang w:eastAsia="pt-BR"/>
              </w:rPr>
            </w:pPr>
            <w:r w:rsidRPr="009409B4">
              <w:rPr>
                <w:rFonts w:ascii="Arial" w:eastAsia="Times New Roman" w:hAnsi="Arial" w:cs="Arial"/>
                <w:color w:val="000000"/>
                <w:lang w:eastAsia="pt-BR"/>
              </w:rPr>
              <w:t>R$ 2,50</w:t>
            </w:r>
          </w:p>
        </w:tc>
        <w:tc>
          <w:tcPr>
            <w:tcW w:w="673" w:type="dxa"/>
            <w:tcBorders>
              <w:top w:val="nil"/>
              <w:left w:val="nil"/>
              <w:bottom w:val="single" w:sz="4" w:space="0" w:color="auto"/>
              <w:right w:val="single" w:sz="4" w:space="0" w:color="auto"/>
            </w:tcBorders>
            <w:shd w:val="clear" w:color="auto" w:fill="auto"/>
            <w:vAlign w:val="center"/>
            <w:hideMark/>
          </w:tcPr>
          <w:p w14:paraId="032E3942" w14:textId="77777777" w:rsidR="009409B4" w:rsidRPr="009409B4" w:rsidRDefault="009409B4" w:rsidP="009409B4">
            <w:pPr>
              <w:spacing w:after="0" w:line="240" w:lineRule="auto"/>
              <w:jc w:val="center"/>
              <w:rPr>
                <w:rFonts w:ascii="Arial" w:eastAsia="Times New Roman" w:hAnsi="Arial" w:cs="Arial"/>
                <w:color w:val="000000"/>
                <w:lang w:eastAsia="pt-BR"/>
              </w:rPr>
            </w:pPr>
            <w:r w:rsidRPr="009409B4">
              <w:rPr>
                <w:rFonts w:ascii="Arial" w:eastAsia="Times New Roman" w:hAnsi="Arial" w:cs="Arial"/>
                <w:color w:val="000000"/>
                <w:lang w:eastAsia="pt-BR"/>
              </w:rPr>
              <w:t>R$ 2.500,00</w:t>
            </w:r>
          </w:p>
        </w:tc>
      </w:tr>
    </w:tbl>
    <w:p w14:paraId="6ED13AB9" w14:textId="6BC6AE8F" w:rsidR="00E36247" w:rsidRPr="009E2B90" w:rsidRDefault="00E36247" w:rsidP="00A86EAC">
      <w:pPr>
        <w:autoSpaceDE w:val="0"/>
        <w:autoSpaceDN w:val="0"/>
        <w:adjustRightInd w:val="0"/>
        <w:spacing w:after="0" w:line="240" w:lineRule="auto"/>
        <w:jc w:val="both"/>
        <w:rPr>
          <w:rFonts w:ascii="Arial" w:hAnsi="Arial" w:cs="Arial"/>
          <w:sz w:val="24"/>
          <w:szCs w:val="24"/>
        </w:rPr>
      </w:pPr>
    </w:p>
    <w:p w14:paraId="6CBDA47E"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r w:rsidRPr="009E2B90">
        <w:rPr>
          <w:rFonts w:ascii="Arial" w:hAnsi="Arial" w:cs="Arial"/>
          <w:b/>
          <w:sz w:val="24"/>
          <w:szCs w:val="24"/>
          <w:u w:val="single"/>
        </w:rPr>
        <w:t>CLÁUSULA SEXTA – DOS RECURSOS FINANCEIROS</w:t>
      </w:r>
      <w:r w:rsidRPr="009E2B90">
        <w:rPr>
          <w:rFonts w:ascii="Arial" w:hAnsi="Arial" w:cs="Arial"/>
          <w:b/>
          <w:sz w:val="24"/>
          <w:szCs w:val="24"/>
        </w:rPr>
        <w:t>:</w:t>
      </w:r>
    </w:p>
    <w:p w14:paraId="425C5528"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p>
    <w:p w14:paraId="6B3BC236" w14:textId="77777777" w:rsidR="00A86EAC" w:rsidRPr="009E2B90" w:rsidRDefault="00A86EAC" w:rsidP="00A86EAC">
      <w:pPr>
        <w:widowControl w:val="0"/>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As despesas decorrentes dos serviços, objeto deste contrato, correrão por conta das seguintes Dotações Orçamentárias: Código Reduzido 153 – Programática Funcional: 06.007.12.361.0018.2023-33.90.32.00.00, fonte 01000; Código Reduzido 154 – Programática Funcional: 06.007.12.361.0018.6009-33.90.32.00.00, fonte 31113; Código Reduzido 155 – Programática Funcional: 06.007.12.365.0019.6010-33.90.32.00.00, fonte 31140; Código Reduzido 156 – Programática Funcional: 06.007.12.365.0019.6011-33.90.32.00.00, fonte 31114; e Código Reduzido 157 – Programática Funcional: 06.007.12.366.0020.2086-33.90.32.00.00, fonte 31115.</w:t>
      </w:r>
    </w:p>
    <w:p w14:paraId="6E9673EC" w14:textId="77777777" w:rsidR="00A86EAC" w:rsidRPr="009E2B90" w:rsidRDefault="00A86EAC" w:rsidP="00A86EAC">
      <w:pPr>
        <w:widowControl w:val="0"/>
        <w:autoSpaceDE w:val="0"/>
        <w:autoSpaceDN w:val="0"/>
        <w:adjustRightInd w:val="0"/>
        <w:spacing w:after="0" w:line="240" w:lineRule="auto"/>
        <w:jc w:val="both"/>
        <w:rPr>
          <w:rFonts w:ascii="Arial" w:hAnsi="Arial" w:cs="Arial"/>
          <w:sz w:val="24"/>
          <w:szCs w:val="24"/>
        </w:rPr>
      </w:pPr>
    </w:p>
    <w:p w14:paraId="1CEA0A90" w14:textId="77777777" w:rsidR="00A86EAC" w:rsidRPr="009E2B90" w:rsidRDefault="00A86EAC" w:rsidP="00A86EAC">
      <w:pPr>
        <w:autoSpaceDE w:val="0"/>
        <w:autoSpaceDN w:val="0"/>
        <w:adjustRightInd w:val="0"/>
        <w:spacing w:after="0" w:line="240" w:lineRule="auto"/>
        <w:jc w:val="both"/>
        <w:rPr>
          <w:rFonts w:ascii="Arial" w:hAnsi="Arial" w:cs="Arial"/>
          <w:b/>
          <w:bCs/>
          <w:sz w:val="24"/>
          <w:szCs w:val="24"/>
          <w:u w:val="single"/>
        </w:rPr>
      </w:pPr>
      <w:r w:rsidRPr="009E2B90">
        <w:rPr>
          <w:rFonts w:ascii="Arial" w:hAnsi="Arial" w:cs="Arial"/>
          <w:b/>
          <w:sz w:val="24"/>
          <w:szCs w:val="24"/>
          <w:u w:val="single"/>
        </w:rPr>
        <w:t xml:space="preserve">CLÁUSULA SÉTIMA – </w:t>
      </w:r>
      <w:r w:rsidRPr="009E2B90">
        <w:rPr>
          <w:rFonts w:ascii="Arial" w:hAnsi="Arial" w:cs="Arial"/>
          <w:b/>
          <w:bCs/>
          <w:sz w:val="24"/>
          <w:szCs w:val="24"/>
          <w:u w:val="single"/>
        </w:rPr>
        <w:t>RESPONSABILIDADES DOS FORNECEDORES.</w:t>
      </w:r>
    </w:p>
    <w:p w14:paraId="59A40A75" w14:textId="77777777" w:rsidR="00A86EAC" w:rsidRPr="009E2B90" w:rsidRDefault="00A86EAC" w:rsidP="00A86EAC">
      <w:pPr>
        <w:autoSpaceDE w:val="0"/>
        <w:autoSpaceDN w:val="0"/>
        <w:adjustRightInd w:val="0"/>
        <w:spacing w:after="0" w:line="240" w:lineRule="auto"/>
        <w:jc w:val="both"/>
        <w:rPr>
          <w:rFonts w:ascii="Arial" w:hAnsi="Arial" w:cs="Arial"/>
          <w:b/>
          <w:bCs/>
          <w:sz w:val="24"/>
          <w:szCs w:val="24"/>
          <w:u w:val="single"/>
        </w:rPr>
      </w:pPr>
    </w:p>
    <w:p w14:paraId="053203AC" w14:textId="77777777" w:rsidR="00A86EAC" w:rsidRPr="009E2B90" w:rsidRDefault="00A86EAC" w:rsidP="00A86EAC">
      <w:pPr>
        <w:autoSpaceDE w:val="0"/>
        <w:autoSpaceDN w:val="0"/>
        <w:adjustRightInd w:val="0"/>
        <w:spacing w:after="0" w:line="240" w:lineRule="auto"/>
        <w:jc w:val="both"/>
        <w:rPr>
          <w:rFonts w:ascii="Arial" w:hAnsi="Arial" w:cs="Arial"/>
          <w:b/>
          <w:bCs/>
          <w:sz w:val="24"/>
          <w:szCs w:val="24"/>
        </w:rPr>
      </w:pPr>
      <w:r w:rsidRPr="009E2B90">
        <w:rPr>
          <w:rFonts w:ascii="Arial" w:hAnsi="Arial" w:cs="Arial"/>
          <w:b/>
          <w:bCs/>
          <w:sz w:val="24"/>
          <w:szCs w:val="24"/>
        </w:rPr>
        <w:t>7.1.</w:t>
      </w:r>
      <w:r w:rsidRPr="009E2B90">
        <w:rPr>
          <w:rFonts w:ascii="Arial" w:hAnsi="Arial" w:cs="Arial"/>
          <w:sz w:val="24"/>
          <w:szCs w:val="24"/>
        </w:rPr>
        <w:t xml:space="preserve"> 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14:paraId="6AC396CD" w14:textId="77777777" w:rsidR="00A86EAC" w:rsidRPr="009E2B90" w:rsidRDefault="00A86EAC" w:rsidP="00A86EAC">
      <w:pPr>
        <w:autoSpaceDE w:val="0"/>
        <w:autoSpaceDN w:val="0"/>
        <w:adjustRightInd w:val="0"/>
        <w:spacing w:after="0" w:line="240" w:lineRule="auto"/>
        <w:jc w:val="both"/>
        <w:rPr>
          <w:rFonts w:ascii="Arial" w:hAnsi="Arial" w:cs="Arial"/>
          <w:b/>
          <w:bCs/>
          <w:sz w:val="24"/>
          <w:szCs w:val="24"/>
        </w:rPr>
      </w:pPr>
    </w:p>
    <w:p w14:paraId="6C7D34F3"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bCs/>
          <w:sz w:val="24"/>
          <w:szCs w:val="24"/>
        </w:rPr>
        <w:t xml:space="preserve">7.2. </w:t>
      </w:r>
      <w:r w:rsidRPr="009E2B90">
        <w:rPr>
          <w:rFonts w:ascii="Arial" w:hAnsi="Arial" w:cs="Arial"/>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14:paraId="1A653F7F" w14:textId="77777777" w:rsidR="00A86EAC" w:rsidRPr="009E2B90" w:rsidRDefault="00A86EAC" w:rsidP="00A86EAC">
      <w:pPr>
        <w:autoSpaceDE w:val="0"/>
        <w:autoSpaceDN w:val="0"/>
        <w:adjustRightInd w:val="0"/>
        <w:spacing w:after="0" w:line="240" w:lineRule="auto"/>
        <w:jc w:val="both"/>
        <w:rPr>
          <w:rFonts w:ascii="Arial" w:hAnsi="Arial" w:cs="Arial"/>
          <w:b/>
          <w:bCs/>
          <w:sz w:val="24"/>
          <w:szCs w:val="24"/>
        </w:rPr>
      </w:pPr>
    </w:p>
    <w:p w14:paraId="3941B04C"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bCs/>
          <w:sz w:val="24"/>
          <w:szCs w:val="24"/>
        </w:rPr>
        <w:t xml:space="preserve">7.3. </w:t>
      </w:r>
      <w:r w:rsidRPr="009E2B90">
        <w:rPr>
          <w:rFonts w:ascii="Arial" w:hAnsi="Arial" w:cs="Arial"/>
          <w:sz w:val="24"/>
          <w:szCs w:val="24"/>
        </w:rPr>
        <w:t>O fornecedor se compromete a fornecer os gêneros alimentícios conforme o disposto no padrão de identidade e qualidade estabelecida na legislação vigente e as especificações técnicas elaboradas pela Coordenadoria de Alimentação Escolar (Resolução RDC nºs 259/02 e 216/04 – ANVISA), bem como as especificações de cada produto, contidas no ANEXO I deste edital.</w:t>
      </w:r>
    </w:p>
    <w:p w14:paraId="28152030" w14:textId="77777777" w:rsidR="00A86EAC" w:rsidRPr="009E2B90" w:rsidRDefault="00A86EAC" w:rsidP="00A86EAC">
      <w:pPr>
        <w:autoSpaceDE w:val="0"/>
        <w:autoSpaceDN w:val="0"/>
        <w:adjustRightInd w:val="0"/>
        <w:spacing w:after="0" w:line="240" w:lineRule="auto"/>
        <w:jc w:val="both"/>
        <w:rPr>
          <w:rFonts w:ascii="Arial" w:hAnsi="Arial" w:cs="Arial"/>
          <w:b/>
          <w:bCs/>
          <w:sz w:val="24"/>
          <w:szCs w:val="24"/>
        </w:rPr>
      </w:pPr>
    </w:p>
    <w:p w14:paraId="4D809D57" w14:textId="77777777" w:rsidR="00A86EAC" w:rsidRPr="009E2B90" w:rsidRDefault="00A86EAC" w:rsidP="00A86EAC">
      <w:pPr>
        <w:autoSpaceDE w:val="0"/>
        <w:autoSpaceDN w:val="0"/>
        <w:adjustRightInd w:val="0"/>
        <w:spacing w:after="0" w:line="240" w:lineRule="auto"/>
        <w:jc w:val="both"/>
        <w:rPr>
          <w:rFonts w:ascii="Arial" w:hAnsi="Arial" w:cs="Arial"/>
          <w:b/>
          <w:bCs/>
          <w:sz w:val="24"/>
          <w:szCs w:val="24"/>
        </w:rPr>
      </w:pPr>
      <w:r w:rsidRPr="009E2B90">
        <w:rPr>
          <w:rFonts w:ascii="Arial" w:hAnsi="Arial" w:cs="Arial"/>
          <w:b/>
          <w:bCs/>
          <w:sz w:val="24"/>
          <w:szCs w:val="24"/>
        </w:rPr>
        <w:lastRenderedPageBreak/>
        <w:t xml:space="preserve">7.4. </w:t>
      </w:r>
      <w:r w:rsidRPr="009E2B90">
        <w:rPr>
          <w:rFonts w:ascii="Arial" w:hAnsi="Arial" w:cs="Arial"/>
          <w:sz w:val="24"/>
          <w:szCs w:val="24"/>
        </w:rPr>
        <w:t>O fornecedor se compromete a fornecer os gêneros alimentícios para as escolas conforme cronograma de entrega definido pela Secretaria de Educação.</w:t>
      </w:r>
    </w:p>
    <w:p w14:paraId="5A20EC85" w14:textId="77777777" w:rsidR="00A86EAC" w:rsidRPr="009E2B90" w:rsidRDefault="00A86EAC" w:rsidP="00A86EAC">
      <w:pPr>
        <w:pStyle w:val="ParagraphStyle"/>
        <w:jc w:val="both"/>
        <w:rPr>
          <w:b/>
          <w:bCs/>
        </w:rPr>
      </w:pPr>
    </w:p>
    <w:p w14:paraId="3C1E82F5" w14:textId="77777777" w:rsidR="00A86EAC" w:rsidRPr="009E2B90" w:rsidRDefault="00A86EAC" w:rsidP="00A86EAC">
      <w:pPr>
        <w:pStyle w:val="ParagraphStyle"/>
        <w:jc w:val="both"/>
      </w:pPr>
      <w:r w:rsidRPr="009E2B90">
        <w:rPr>
          <w:b/>
        </w:rPr>
        <w:t>7.5.</w:t>
      </w:r>
      <w:r w:rsidRPr="009E2B90">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14:paraId="7992C645" w14:textId="77777777" w:rsidR="00A86EAC" w:rsidRPr="009E2B90" w:rsidRDefault="00A86EAC" w:rsidP="00A86EAC">
      <w:pPr>
        <w:pStyle w:val="ParagraphStyle"/>
        <w:jc w:val="both"/>
      </w:pPr>
    </w:p>
    <w:p w14:paraId="0ECD3A08" w14:textId="77777777" w:rsidR="00A86EAC" w:rsidRPr="009E2B90" w:rsidRDefault="00A86EAC" w:rsidP="00A86EAC">
      <w:pPr>
        <w:pStyle w:val="ParagraphStyle"/>
        <w:jc w:val="both"/>
        <w:rPr>
          <w:b/>
          <w:bCs/>
          <w:u w:val="single"/>
        </w:rPr>
      </w:pPr>
      <w:r w:rsidRPr="009E2B90">
        <w:rPr>
          <w:b/>
          <w:bCs/>
        </w:rPr>
        <w:t>7.6.</w:t>
      </w:r>
      <w:r w:rsidRPr="009E2B90">
        <w:t xml:space="preserve"> Fica o fornecedor obrigado a manter todas as condições ofertadas em suas propostas técnicas durante a execução contratual, em consonância com o que dispõe o artigo 55, inciso XIII da lei 8.666/93.</w:t>
      </w:r>
    </w:p>
    <w:p w14:paraId="72380D36"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p>
    <w:p w14:paraId="6B5FB552"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r w:rsidRPr="009E2B90">
        <w:rPr>
          <w:rFonts w:ascii="Arial" w:hAnsi="Arial" w:cs="Arial"/>
          <w:b/>
          <w:sz w:val="24"/>
          <w:szCs w:val="24"/>
          <w:u w:val="single"/>
        </w:rPr>
        <w:t>CLÁUSULA OITAVA: OBRIGAÇÕES DA CONTRATANTE</w:t>
      </w:r>
      <w:r w:rsidRPr="009E2B90">
        <w:rPr>
          <w:rFonts w:ascii="Arial" w:hAnsi="Arial" w:cs="Arial"/>
          <w:b/>
          <w:sz w:val="24"/>
          <w:szCs w:val="24"/>
        </w:rPr>
        <w:t>:</w:t>
      </w:r>
    </w:p>
    <w:p w14:paraId="51BBE96C"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p>
    <w:p w14:paraId="30F6BDF6"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14:paraId="04E24529"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p>
    <w:p w14:paraId="7783F19C"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r w:rsidRPr="009E2B90">
        <w:rPr>
          <w:rFonts w:ascii="Arial" w:hAnsi="Arial" w:cs="Arial"/>
          <w:b/>
          <w:bCs/>
          <w:sz w:val="24"/>
          <w:szCs w:val="24"/>
          <w:u w:val="single"/>
        </w:rPr>
        <w:t>CLÁUSULA NONA</w:t>
      </w:r>
      <w:r w:rsidRPr="009E2B90">
        <w:rPr>
          <w:rFonts w:ascii="Arial" w:eastAsia="Times New Roman" w:hAnsi="Arial" w:cs="Arial"/>
          <w:b/>
          <w:sz w:val="24"/>
          <w:szCs w:val="24"/>
          <w:u w:val="single"/>
          <w:lang w:eastAsia="pt-BR"/>
        </w:rPr>
        <w:t xml:space="preserve">: </w:t>
      </w:r>
      <w:r w:rsidRPr="009E2B90">
        <w:rPr>
          <w:rFonts w:ascii="Arial" w:hAnsi="Arial" w:cs="Arial"/>
          <w:b/>
          <w:sz w:val="24"/>
          <w:szCs w:val="24"/>
          <w:u w:val="single"/>
        </w:rPr>
        <w:t>DA GESTÃO, FISCALIZAÇÃO E RECEBIMENTO:</w:t>
      </w:r>
      <w:r w:rsidRPr="009E2B90">
        <w:rPr>
          <w:rFonts w:ascii="Arial" w:hAnsi="Arial" w:cs="Arial"/>
          <w:b/>
          <w:sz w:val="24"/>
          <w:szCs w:val="24"/>
        </w:rPr>
        <w:t xml:space="preserve"> </w:t>
      </w:r>
    </w:p>
    <w:p w14:paraId="1BD8E4F6"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p>
    <w:p w14:paraId="6AD46B6F"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sz w:val="24"/>
          <w:szCs w:val="24"/>
        </w:rPr>
        <w:t xml:space="preserve">9.1 </w:t>
      </w:r>
      <w:r w:rsidRPr="009E2B90">
        <w:rPr>
          <w:rFonts w:ascii="Arial" w:hAnsi="Arial" w:cs="Arial"/>
          <w:sz w:val="24"/>
          <w:szCs w:val="24"/>
        </w:rPr>
        <w:t>A fiscalização da execução do objeto deste Contrato será realizada pela Secretaria Municipal de Educaçao, através dos servidores indicado abaixo, o qual atuará no acompanhamento das solicitações, entrega e recebimento dos produtos:</w:t>
      </w:r>
    </w:p>
    <w:p w14:paraId="722A78C2" w14:textId="77777777" w:rsidR="00A86EAC" w:rsidRPr="009E2B90" w:rsidRDefault="00A86EAC" w:rsidP="00A86EAC">
      <w:pPr>
        <w:autoSpaceDE w:val="0"/>
        <w:autoSpaceDN w:val="0"/>
        <w:adjustRightInd w:val="0"/>
        <w:spacing w:after="0" w:line="240" w:lineRule="auto"/>
        <w:jc w:val="both"/>
        <w:rPr>
          <w:rFonts w:ascii="Arial" w:hAnsi="Arial" w:cs="Arial"/>
          <w:b/>
          <w:color w:val="000000"/>
          <w:sz w:val="24"/>
          <w:szCs w:val="24"/>
        </w:rPr>
      </w:pPr>
    </w:p>
    <w:p w14:paraId="626798FE" w14:textId="14F14DBD" w:rsidR="00A86EAC" w:rsidRPr="009E2B90" w:rsidRDefault="00A86EAC" w:rsidP="00A86EAC">
      <w:pPr>
        <w:spacing w:after="0" w:line="240" w:lineRule="auto"/>
        <w:ind w:right="-101"/>
        <w:jc w:val="both"/>
        <w:rPr>
          <w:rFonts w:ascii="Arial" w:eastAsia="Times New Roman" w:hAnsi="Arial" w:cs="Arial"/>
          <w:b/>
          <w:sz w:val="24"/>
          <w:szCs w:val="24"/>
          <w:u w:val="single"/>
          <w:lang w:eastAsia="pt-BR"/>
        </w:rPr>
      </w:pPr>
      <w:r w:rsidRPr="009E2B90">
        <w:rPr>
          <w:rFonts w:ascii="Arial" w:hAnsi="Arial" w:cs="Arial"/>
          <w:b/>
          <w:color w:val="000000"/>
          <w:sz w:val="24"/>
          <w:szCs w:val="24"/>
        </w:rPr>
        <w:t>9.2</w:t>
      </w:r>
      <w:r w:rsidRPr="009E2B90">
        <w:rPr>
          <w:rFonts w:ascii="Arial" w:hAnsi="Arial" w:cs="Arial"/>
          <w:color w:val="000000"/>
          <w:sz w:val="24"/>
          <w:szCs w:val="24"/>
        </w:rPr>
        <w:t xml:space="preserve">. </w:t>
      </w:r>
      <w:r w:rsidRPr="009E2B90">
        <w:rPr>
          <w:rFonts w:ascii="Arial" w:eastAsia="Calibri" w:hAnsi="Arial" w:cs="Arial"/>
          <w:color w:val="000000"/>
          <w:sz w:val="24"/>
          <w:szCs w:val="24"/>
        </w:rPr>
        <w:t xml:space="preserve">O gestor do contrato é o (a) Sr(a). </w:t>
      </w:r>
      <w:r w:rsidR="00E87301" w:rsidRPr="009E2B90">
        <w:rPr>
          <w:rFonts w:ascii="Arial" w:eastAsia="Calibri" w:hAnsi="Arial" w:cs="Arial"/>
          <w:color w:val="000000"/>
          <w:sz w:val="24"/>
          <w:szCs w:val="24"/>
        </w:rPr>
        <w:t xml:space="preserve">Monica Cristina Siviero </w:t>
      </w:r>
      <w:proofErr w:type="gramStart"/>
      <w:r w:rsidR="00E87301" w:rsidRPr="009E2B90">
        <w:rPr>
          <w:rFonts w:ascii="Arial" w:eastAsia="Calibri" w:hAnsi="Arial" w:cs="Arial"/>
          <w:color w:val="000000"/>
          <w:sz w:val="24"/>
          <w:szCs w:val="24"/>
        </w:rPr>
        <w:t>Fabris</w:t>
      </w:r>
      <w:r w:rsidR="00E87301" w:rsidRPr="009E2B90">
        <w:rPr>
          <w:rFonts w:ascii="Arial" w:eastAsia="Calibri" w:hAnsi="Arial" w:cs="Arial"/>
          <w:color w:val="000000"/>
          <w:sz w:val="24"/>
          <w:szCs w:val="24"/>
        </w:rPr>
        <w:t xml:space="preserve"> </w:t>
      </w:r>
      <w:r w:rsidRPr="009E2B90">
        <w:rPr>
          <w:rFonts w:ascii="Arial" w:eastAsia="Calibri" w:hAnsi="Arial" w:cs="Arial"/>
          <w:color w:val="000000"/>
          <w:sz w:val="24"/>
          <w:szCs w:val="24"/>
        </w:rPr>
        <w:t>,</w:t>
      </w:r>
      <w:proofErr w:type="gramEnd"/>
      <w:r w:rsidRPr="009E2B90">
        <w:rPr>
          <w:rFonts w:ascii="Arial" w:eastAsia="Calibri" w:hAnsi="Arial" w:cs="Arial"/>
          <w:color w:val="000000"/>
          <w:sz w:val="24"/>
          <w:szCs w:val="24"/>
        </w:rPr>
        <w:t xml:space="preserve"> designado pela Portaria nº </w:t>
      </w:r>
      <w:r w:rsidR="00E87301" w:rsidRPr="009E2B90">
        <w:rPr>
          <w:rFonts w:ascii="Arial" w:eastAsia="Calibri" w:hAnsi="Arial" w:cs="Arial"/>
          <w:color w:val="000000"/>
          <w:sz w:val="24"/>
          <w:szCs w:val="24"/>
        </w:rPr>
        <w:t>308</w:t>
      </w:r>
      <w:r w:rsidRPr="009E2B90">
        <w:rPr>
          <w:rFonts w:ascii="Arial" w:eastAsia="Calibri" w:hAnsi="Arial" w:cs="Arial"/>
          <w:color w:val="000000"/>
          <w:sz w:val="24"/>
          <w:szCs w:val="24"/>
        </w:rPr>
        <w:t>/2021.</w:t>
      </w:r>
    </w:p>
    <w:p w14:paraId="3B65457B" w14:textId="77777777" w:rsidR="00A86EAC" w:rsidRPr="009E2B90" w:rsidRDefault="00A86EAC" w:rsidP="00A86EAC">
      <w:pPr>
        <w:autoSpaceDE w:val="0"/>
        <w:autoSpaceDN w:val="0"/>
        <w:adjustRightInd w:val="0"/>
        <w:spacing w:after="0" w:line="240" w:lineRule="auto"/>
        <w:jc w:val="both"/>
        <w:rPr>
          <w:rFonts w:ascii="Arial" w:hAnsi="Arial" w:cs="Arial"/>
          <w:b/>
          <w:color w:val="000000"/>
          <w:sz w:val="24"/>
          <w:szCs w:val="24"/>
        </w:rPr>
      </w:pPr>
    </w:p>
    <w:p w14:paraId="3727472B" w14:textId="2F520ABB" w:rsidR="00A86EAC" w:rsidRPr="009E2B90" w:rsidRDefault="00A86EAC" w:rsidP="00A86EAC">
      <w:pPr>
        <w:autoSpaceDE w:val="0"/>
        <w:autoSpaceDN w:val="0"/>
        <w:adjustRightInd w:val="0"/>
        <w:spacing w:after="0" w:line="240" w:lineRule="auto"/>
        <w:jc w:val="both"/>
        <w:rPr>
          <w:rFonts w:ascii="Arial" w:hAnsi="Arial" w:cs="Arial"/>
          <w:color w:val="000000"/>
          <w:sz w:val="24"/>
          <w:szCs w:val="24"/>
        </w:rPr>
      </w:pPr>
      <w:r w:rsidRPr="009E2B90">
        <w:rPr>
          <w:rFonts w:ascii="Arial" w:hAnsi="Arial" w:cs="Arial"/>
          <w:b/>
          <w:color w:val="000000"/>
          <w:sz w:val="24"/>
          <w:szCs w:val="24"/>
        </w:rPr>
        <w:t>9.3. O</w:t>
      </w:r>
      <w:r w:rsidRPr="009E2B90">
        <w:rPr>
          <w:rFonts w:ascii="Arial" w:hAnsi="Arial" w:cs="Arial"/>
          <w:color w:val="000000"/>
          <w:sz w:val="24"/>
          <w:szCs w:val="24"/>
        </w:rPr>
        <w:t xml:space="preserve"> responsável pelo Acompanhamento e Fiscalização deste contrato, é o (a) Sr (a)</w:t>
      </w:r>
      <w:r w:rsidR="00E87301" w:rsidRPr="009E2B90">
        <w:rPr>
          <w:rFonts w:ascii="Arial" w:eastAsia="Calibri" w:hAnsi="Arial" w:cs="Arial"/>
          <w:color w:val="000000"/>
          <w:sz w:val="24"/>
          <w:szCs w:val="24"/>
        </w:rPr>
        <w:t xml:space="preserve"> </w:t>
      </w:r>
      <w:r w:rsidR="00E87301" w:rsidRPr="009E2B90">
        <w:rPr>
          <w:rFonts w:ascii="Arial" w:eastAsia="Calibri" w:hAnsi="Arial" w:cs="Arial"/>
          <w:color w:val="000000"/>
          <w:sz w:val="24"/>
          <w:szCs w:val="24"/>
        </w:rPr>
        <w:t>Mateus Polizel de Oliveira, designado pela Portaria nº 302/</w:t>
      </w:r>
      <w:proofErr w:type="gramStart"/>
      <w:r w:rsidR="00E87301" w:rsidRPr="009E2B90">
        <w:rPr>
          <w:rFonts w:ascii="Arial" w:eastAsia="Calibri" w:hAnsi="Arial" w:cs="Arial"/>
          <w:color w:val="000000"/>
          <w:sz w:val="24"/>
          <w:szCs w:val="24"/>
        </w:rPr>
        <w:t>2021.</w:t>
      </w:r>
      <w:r w:rsidRPr="009E2B90">
        <w:rPr>
          <w:rFonts w:ascii="Arial" w:hAnsi="Arial" w:cs="Arial"/>
          <w:color w:val="000000"/>
          <w:sz w:val="24"/>
          <w:szCs w:val="24"/>
        </w:rPr>
        <w:t>.</w:t>
      </w:r>
      <w:proofErr w:type="gramEnd"/>
    </w:p>
    <w:p w14:paraId="78E1FB09" w14:textId="77777777" w:rsidR="00A86EAC" w:rsidRPr="009E2B90" w:rsidRDefault="00A86EAC" w:rsidP="00A86EAC">
      <w:pPr>
        <w:autoSpaceDE w:val="0"/>
        <w:autoSpaceDN w:val="0"/>
        <w:adjustRightInd w:val="0"/>
        <w:spacing w:after="0" w:line="240" w:lineRule="auto"/>
        <w:jc w:val="both"/>
        <w:rPr>
          <w:rFonts w:ascii="Arial" w:hAnsi="Arial" w:cs="Arial"/>
          <w:b/>
          <w:color w:val="000000"/>
          <w:sz w:val="24"/>
          <w:szCs w:val="24"/>
        </w:rPr>
      </w:pPr>
    </w:p>
    <w:p w14:paraId="10686DE0" w14:textId="46875C4F" w:rsidR="00A86EAC" w:rsidRPr="009E2B90" w:rsidRDefault="00A86EAC" w:rsidP="00A86EAC">
      <w:pPr>
        <w:autoSpaceDE w:val="0"/>
        <w:autoSpaceDN w:val="0"/>
        <w:adjustRightInd w:val="0"/>
        <w:spacing w:after="0" w:line="240" w:lineRule="auto"/>
        <w:jc w:val="both"/>
        <w:rPr>
          <w:rFonts w:ascii="Arial" w:hAnsi="Arial" w:cs="Arial"/>
          <w:color w:val="000000"/>
          <w:sz w:val="24"/>
          <w:szCs w:val="24"/>
        </w:rPr>
      </w:pPr>
      <w:r w:rsidRPr="009E2B90">
        <w:rPr>
          <w:rFonts w:ascii="Arial" w:hAnsi="Arial" w:cs="Arial"/>
          <w:b/>
          <w:color w:val="000000"/>
          <w:sz w:val="24"/>
          <w:szCs w:val="24"/>
        </w:rPr>
        <w:t>9.4.</w:t>
      </w:r>
      <w:r w:rsidRPr="009E2B90">
        <w:rPr>
          <w:rFonts w:ascii="Arial" w:hAnsi="Arial" w:cs="Arial"/>
          <w:color w:val="000000"/>
          <w:sz w:val="24"/>
          <w:szCs w:val="24"/>
        </w:rPr>
        <w:t xml:space="preserve"> O responsável pelo recebimento do objeto deste contrato, é os (a) Sr (a) </w:t>
      </w:r>
      <w:r w:rsidR="00E87301" w:rsidRPr="009E2B90">
        <w:rPr>
          <w:rFonts w:ascii="Arial" w:eastAsia="Calibri" w:hAnsi="Arial" w:cs="Arial"/>
          <w:color w:val="000000"/>
          <w:sz w:val="24"/>
          <w:szCs w:val="24"/>
        </w:rPr>
        <w:t>Fernando da Silva, designado pela Portaria nº 301/2021</w:t>
      </w:r>
      <w:r w:rsidRPr="009E2B90">
        <w:rPr>
          <w:rFonts w:ascii="Arial" w:hAnsi="Arial" w:cs="Arial"/>
          <w:color w:val="000000"/>
          <w:sz w:val="24"/>
          <w:szCs w:val="24"/>
        </w:rPr>
        <w:t>.</w:t>
      </w:r>
    </w:p>
    <w:p w14:paraId="114BE98B"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p>
    <w:p w14:paraId="284B31B2" w14:textId="77777777" w:rsidR="00A86EAC" w:rsidRPr="009E2B90" w:rsidRDefault="00A86EAC" w:rsidP="00A86EAC">
      <w:pPr>
        <w:autoSpaceDE w:val="0"/>
        <w:autoSpaceDN w:val="0"/>
        <w:adjustRightInd w:val="0"/>
        <w:spacing w:after="0" w:line="240" w:lineRule="auto"/>
        <w:rPr>
          <w:rFonts w:ascii="Arial" w:hAnsi="Arial" w:cs="Arial"/>
          <w:color w:val="000000"/>
          <w:sz w:val="24"/>
          <w:szCs w:val="24"/>
        </w:rPr>
      </w:pPr>
      <w:r w:rsidRPr="009E2B90">
        <w:rPr>
          <w:rFonts w:ascii="Arial" w:hAnsi="Arial" w:cs="Arial"/>
          <w:b/>
          <w:bCs/>
          <w:sz w:val="24"/>
          <w:szCs w:val="24"/>
          <w:u w:val="single"/>
        </w:rPr>
        <w:t>CLÁUSULA DÉCIMA:</w:t>
      </w:r>
      <w:r w:rsidRPr="009E2B90">
        <w:rPr>
          <w:rFonts w:ascii="Arial" w:hAnsi="Arial" w:cs="Arial"/>
          <w:b/>
          <w:bCs/>
          <w:color w:val="000000"/>
          <w:sz w:val="24"/>
          <w:szCs w:val="24"/>
          <w:u w:val="single"/>
        </w:rPr>
        <w:t xml:space="preserve"> DAS PENALIDADES</w:t>
      </w:r>
      <w:r w:rsidRPr="009E2B90">
        <w:rPr>
          <w:rFonts w:ascii="Arial" w:hAnsi="Arial" w:cs="Arial"/>
          <w:b/>
          <w:bCs/>
          <w:color w:val="000000"/>
          <w:sz w:val="24"/>
          <w:szCs w:val="24"/>
        </w:rPr>
        <w:t xml:space="preserve"> </w:t>
      </w:r>
    </w:p>
    <w:p w14:paraId="67BE35FB" w14:textId="77777777" w:rsidR="00A86EAC" w:rsidRPr="009E2B90" w:rsidRDefault="00A86EAC" w:rsidP="00A86EAC">
      <w:pPr>
        <w:autoSpaceDE w:val="0"/>
        <w:autoSpaceDN w:val="0"/>
        <w:adjustRightInd w:val="0"/>
        <w:spacing w:after="0" w:line="240" w:lineRule="auto"/>
        <w:jc w:val="both"/>
        <w:rPr>
          <w:rFonts w:ascii="Arial" w:hAnsi="Arial" w:cs="Arial"/>
          <w:b/>
          <w:bCs/>
          <w:color w:val="000000"/>
          <w:sz w:val="24"/>
          <w:szCs w:val="24"/>
        </w:rPr>
      </w:pPr>
    </w:p>
    <w:p w14:paraId="0729C07E" w14:textId="77777777" w:rsidR="00A86EAC" w:rsidRPr="009E2B90" w:rsidRDefault="00A86EAC" w:rsidP="00A86EAC">
      <w:pPr>
        <w:autoSpaceDE w:val="0"/>
        <w:autoSpaceDN w:val="0"/>
        <w:adjustRightInd w:val="0"/>
        <w:spacing w:after="0" w:line="240" w:lineRule="auto"/>
        <w:jc w:val="both"/>
        <w:rPr>
          <w:rFonts w:ascii="Arial" w:hAnsi="Arial" w:cs="Arial"/>
          <w:color w:val="000000"/>
          <w:sz w:val="24"/>
          <w:szCs w:val="24"/>
        </w:rPr>
      </w:pPr>
      <w:r w:rsidRPr="009E2B90">
        <w:rPr>
          <w:rFonts w:ascii="Arial" w:hAnsi="Arial" w:cs="Arial"/>
          <w:b/>
          <w:bCs/>
          <w:color w:val="000000"/>
          <w:sz w:val="24"/>
          <w:szCs w:val="24"/>
        </w:rPr>
        <w:t>10.1.</w:t>
      </w:r>
      <w:r w:rsidRPr="009E2B90">
        <w:rPr>
          <w:rFonts w:ascii="Arial" w:hAnsi="Arial" w:cs="Arial"/>
          <w:color w:val="000000"/>
          <w:sz w:val="24"/>
          <w:szCs w:val="24"/>
        </w:rPr>
        <w:t xml:space="preserve"> Multa de 0,5% (meio por cento) por dia de atraso, limitado a 30 (trinta) dias, após o qual será considerada inexecução contratual; </w:t>
      </w:r>
    </w:p>
    <w:p w14:paraId="67CA613C" w14:textId="77777777" w:rsidR="00A86EAC" w:rsidRPr="009E2B90" w:rsidRDefault="00A86EAC" w:rsidP="00A86EAC">
      <w:pPr>
        <w:autoSpaceDE w:val="0"/>
        <w:autoSpaceDN w:val="0"/>
        <w:adjustRightInd w:val="0"/>
        <w:spacing w:after="0" w:line="240" w:lineRule="auto"/>
        <w:jc w:val="both"/>
        <w:rPr>
          <w:rFonts w:ascii="Arial" w:hAnsi="Arial" w:cs="Arial"/>
          <w:color w:val="000000"/>
          <w:sz w:val="24"/>
          <w:szCs w:val="24"/>
        </w:rPr>
      </w:pPr>
    </w:p>
    <w:p w14:paraId="5A01353A" w14:textId="77777777" w:rsidR="00A86EAC" w:rsidRPr="009E2B90" w:rsidRDefault="00A86EAC" w:rsidP="00A86EAC">
      <w:pPr>
        <w:autoSpaceDE w:val="0"/>
        <w:autoSpaceDN w:val="0"/>
        <w:adjustRightInd w:val="0"/>
        <w:spacing w:after="0" w:line="240" w:lineRule="auto"/>
        <w:jc w:val="both"/>
        <w:rPr>
          <w:rFonts w:ascii="Arial" w:hAnsi="Arial" w:cs="Arial"/>
          <w:color w:val="000000"/>
          <w:sz w:val="24"/>
          <w:szCs w:val="24"/>
        </w:rPr>
      </w:pPr>
      <w:r w:rsidRPr="009E2B90">
        <w:rPr>
          <w:rFonts w:ascii="Arial" w:hAnsi="Arial" w:cs="Arial"/>
          <w:b/>
          <w:bCs/>
          <w:color w:val="000000"/>
          <w:sz w:val="24"/>
          <w:szCs w:val="24"/>
        </w:rPr>
        <w:t>10.2.</w:t>
      </w:r>
      <w:r w:rsidRPr="009E2B90">
        <w:rPr>
          <w:rFonts w:ascii="Arial" w:hAnsi="Arial" w:cs="Arial"/>
          <w:color w:val="000000"/>
          <w:sz w:val="24"/>
          <w:szCs w:val="24"/>
        </w:rPr>
        <w:t xml:space="preserve"> Multa de 8% (oito por cento) no caso de inexecução parcial do contrato, cumulada com a pena de suspensão do direito de licitar e o impedimento de contratar com a Administração pelo prazo de 01 (um) ano; </w:t>
      </w:r>
    </w:p>
    <w:p w14:paraId="7B63EAA0" w14:textId="77777777" w:rsidR="00A86EAC" w:rsidRPr="009E2B90" w:rsidRDefault="00A86EAC" w:rsidP="00A86EAC">
      <w:pPr>
        <w:autoSpaceDE w:val="0"/>
        <w:autoSpaceDN w:val="0"/>
        <w:adjustRightInd w:val="0"/>
        <w:spacing w:after="0" w:line="240" w:lineRule="auto"/>
        <w:jc w:val="both"/>
        <w:rPr>
          <w:rFonts w:ascii="Arial" w:hAnsi="Arial" w:cs="Arial"/>
          <w:color w:val="000000"/>
          <w:sz w:val="24"/>
          <w:szCs w:val="24"/>
        </w:rPr>
      </w:pPr>
    </w:p>
    <w:p w14:paraId="432D064B"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r w:rsidRPr="009E2B90">
        <w:rPr>
          <w:rFonts w:ascii="Arial" w:hAnsi="Arial" w:cs="Arial"/>
          <w:b/>
          <w:bCs/>
          <w:color w:val="000000"/>
          <w:sz w:val="24"/>
          <w:szCs w:val="24"/>
        </w:rPr>
        <w:lastRenderedPageBreak/>
        <w:t>10.3.</w:t>
      </w:r>
      <w:r w:rsidRPr="009E2B90">
        <w:rPr>
          <w:rFonts w:ascii="Arial" w:hAnsi="Arial" w:cs="Arial"/>
          <w:color w:val="000000"/>
          <w:sz w:val="24"/>
          <w:szCs w:val="24"/>
        </w:rPr>
        <w:t xml:space="preserve"> Multa de 10% (dez por cento) no caso de inexecução total do contrato, cumulada com a pena de suspensão do direito de licitar e o impedimento de contratar com a Administração pelo prazo de 02 (dois) anos.</w:t>
      </w:r>
    </w:p>
    <w:p w14:paraId="315742FD"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p>
    <w:p w14:paraId="7BB1B248"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r w:rsidRPr="009E2B90">
        <w:rPr>
          <w:rFonts w:ascii="Arial" w:hAnsi="Arial" w:cs="Arial"/>
          <w:b/>
          <w:bCs/>
          <w:sz w:val="24"/>
          <w:szCs w:val="24"/>
        </w:rPr>
        <w:t>10.4</w:t>
      </w:r>
      <w:r w:rsidRPr="009E2B90">
        <w:rPr>
          <w:rFonts w:ascii="Arial" w:hAnsi="Arial" w:cs="Arial"/>
          <w:sz w:val="24"/>
          <w:szCs w:val="24"/>
        </w:rPr>
        <w:t>. Os casos de inadimplência da CONTRATANTE proceder-se-á conforme o § 1º, do art. 20 da Lei n° 11.947/2009 e demais legislações relacionadas.</w:t>
      </w:r>
    </w:p>
    <w:p w14:paraId="6B117435"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p>
    <w:p w14:paraId="17A3FF6E"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r w:rsidRPr="009E2B90">
        <w:rPr>
          <w:rFonts w:ascii="Arial" w:hAnsi="Arial" w:cs="Arial"/>
          <w:b/>
          <w:sz w:val="24"/>
          <w:szCs w:val="24"/>
          <w:u w:val="single"/>
        </w:rPr>
        <w:t>CLÁUSULA DÉCIMA PRIMEIRA - DAS DISPOSIÇÕES SUPLETIVAS:</w:t>
      </w:r>
    </w:p>
    <w:p w14:paraId="098AE147"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p>
    <w:p w14:paraId="2FF10AC1" w14:textId="77777777" w:rsidR="00A86EAC" w:rsidRPr="009E2B90" w:rsidRDefault="00A86EAC" w:rsidP="00A86EAC">
      <w:pPr>
        <w:autoSpaceDE w:val="0"/>
        <w:autoSpaceDN w:val="0"/>
        <w:adjustRightInd w:val="0"/>
        <w:spacing w:after="0" w:line="240" w:lineRule="auto"/>
        <w:jc w:val="both"/>
        <w:rPr>
          <w:rFonts w:ascii="Arial" w:hAnsi="Arial" w:cs="Arial"/>
          <w:bCs/>
          <w:sz w:val="24"/>
          <w:szCs w:val="24"/>
        </w:rPr>
      </w:pPr>
      <w:r w:rsidRPr="009E2B90">
        <w:rPr>
          <w:rFonts w:ascii="Arial" w:hAnsi="Arial" w:cs="Arial"/>
          <w:b/>
          <w:sz w:val="24"/>
          <w:szCs w:val="24"/>
        </w:rPr>
        <w:t>11.1</w:t>
      </w:r>
      <w:r w:rsidRPr="009E2B90">
        <w:rPr>
          <w:rFonts w:ascii="Arial" w:hAnsi="Arial" w:cs="Arial"/>
          <w:bCs/>
          <w:sz w:val="24"/>
          <w:szCs w:val="24"/>
        </w:rPr>
        <w:t>. O presente Instrumento contratual rege-se pelas disposições expressas na Lei nº 8.666, de 21 de junho 1993, e pelos preceitos de direito público, pela Resolução CD/FNDE nº 38/2009 e pela Lei n° 11.947/2009 e o dispositivo que a regulamente, em todos os seus termos, a qual será aplicada, também, onde o contrato for omisso.</w:t>
      </w:r>
    </w:p>
    <w:p w14:paraId="4D365D2A"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p>
    <w:p w14:paraId="39A0DFF0"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sz w:val="24"/>
          <w:szCs w:val="24"/>
        </w:rPr>
        <w:t>11.2.</w:t>
      </w:r>
      <w:r w:rsidRPr="009E2B90">
        <w:rPr>
          <w:rFonts w:ascii="Arial" w:hAnsi="Arial" w:cs="Arial"/>
          <w:sz w:val="24"/>
          <w:szCs w:val="24"/>
        </w:rPr>
        <w:t xml:space="preserve"> O CONTRATANTE em razão da supremacia do interesse público sobre os interesses particulares poderá:</w:t>
      </w:r>
    </w:p>
    <w:p w14:paraId="6BBBBF32"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p>
    <w:p w14:paraId="1CA2C62B"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bCs/>
          <w:sz w:val="24"/>
          <w:szCs w:val="24"/>
        </w:rPr>
        <w:t xml:space="preserve">a) </w:t>
      </w:r>
      <w:r w:rsidRPr="009E2B90">
        <w:rPr>
          <w:rFonts w:ascii="Arial" w:hAnsi="Arial" w:cs="Arial"/>
          <w:sz w:val="24"/>
          <w:szCs w:val="24"/>
        </w:rPr>
        <w:t>modificar unilateralmente o contrato para melhor adequação às finalidades de interesse público, respeitando os direitos do CONTRATADO;</w:t>
      </w:r>
    </w:p>
    <w:p w14:paraId="2B9933C4"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p>
    <w:p w14:paraId="2F63BF5E"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bCs/>
          <w:sz w:val="24"/>
          <w:szCs w:val="24"/>
        </w:rPr>
        <w:t xml:space="preserve">b) </w:t>
      </w:r>
      <w:r w:rsidRPr="009E2B90">
        <w:rPr>
          <w:rFonts w:ascii="Arial" w:hAnsi="Arial" w:cs="Arial"/>
          <w:sz w:val="24"/>
          <w:szCs w:val="24"/>
        </w:rPr>
        <w:t>rescindir unilateralmente o contrato, nos casos de infração contratual ou inaptidão do CONTRATADO;</w:t>
      </w:r>
    </w:p>
    <w:p w14:paraId="20B158D6" w14:textId="77777777" w:rsidR="00A86EAC" w:rsidRPr="009E2B90" w:rsidRDefault="00A86EAC" w:rsidP="00A86EAC">
      <w:pPr>
        <w:autoSpaceDE w:val="0"/>
        <w:autoSpaceDN w:val="0"/>
        <w:adjustRightInd w:val="0"/>
        <w:spacing w:after="0" w:line="240" w:lineRule="auto"/>
        <w:jc w:val="both"/>
        <w:rPr>
          <w:rFonts w:ascii="Arial" w:hAnsi="Arial" w:cs="Arial"/>
          <w:b/>
          <w:bCs/>
          <w:sz w:val="24"/>
          <w:szCs w:val="24"/>
        </w:rPr>
      </w:pPr>
    </w:p>
    <w:p w14:paraId="4EA9BB7E"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bCs/>
          <w:sz w:val="24"/>
          <w:szCs w:val="24"/>
        </w:rPr>
        <w:t xml:space="preserve">c) </w:t>
      </w:r>
      <w:r w:rsidRPr="009E2B90">
        <w:rPr>
          <w:rFonts w:ascii="Arial" w:hAnsi="Arial" w:cs="Arial"/>
          <w:sz w:val="24"/>
          <w:szCs w:val="24"/>
        </w:rPr>
        <w:t>fiscalizar a execução do contrato;</w:t>
      </w:r>
    </w:p>
    <w:p w14:paraId="608AC1FD"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p>
    <w:p w14:paraId="4640F25B"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bCs/>
          <w:sz w:val="24"/>
          <w:szCs w:val="24"/>
        </w:rPr>
        <w:t xml:space="preserve">d) </w:t>
      </w:r>
      <w:r w:rsidRPr="009E2B90">
        <w:rPr>
          <w:rFonts w:ascii="Arial" w:hAnsi="Arial" w:cs="Arial"/>
          <w:sz w:val="24"/>
          <w:szCs w:val="24"/>
        </w:rPr>
        <w:t>aplicar sanções motivadas pela inexecução total ou parcial do ajuste;</w:t>
      </w:r>
    </w:p>
    <w:p w14:paraId="449E7908"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p>
    <w:p w14:paraId="0E95F7EF"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sz w:val="24"/>
          <w:szCs w:val="24"/>
        </w:rPr>
        <w:t>11.3.</w:t>
      </w:r>
      <w:r w:rsidRPr="009E2B90">
        <w:rPr>
          <w:rFonts w:ascii="Arial" w:hAnsi="Arial" w:cs="Arial"/>
          <w:sz w:val="24"/>
          <w:szCs w:val="24"/>
        </w:rPr>
        <w:t xml:space="preserve"> Sempre que o CONTRATANTE alterar ou rescindir o contrato sem restar caracterizada culpa do CONTRATADO, deverá respeitar o equilíbrio econômico-financeiro, garantindo-lhe o aumento da remuneração respectiva ou a indenização por despesas já realizadas.</w:t>
      </w:r>
    </w:p>
    <w:p w14:paraId="2A553F00"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p>
    <w:p w14:paraId="235EBF2A"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sz w:val="24"/>
          <w:szCs w:val="24"/>
        </w:rPr>
        <w:t>11.4.</w:t>
      </w:r>
      <w:r w:rsidRPr="009E2B90">
        <w:rPr>
          <w:rFonts w:ascii="Arial" w:hAnsi="Arial" w:cs="Arial"/>
          <w:sz w:val="24"/>
          <w:szCs w:val="24"/>
        </w:rPr>
        <w:t xml:space="preserve"> A multa aplicada após regular processo administrativo poderá ser descontada dos pagamentos eventualmente devidos pelo CONTRATANTE ou, quando for o caso, cobrada judicialmente. </w:t>
      </w:r>
    </w:p>
    <w:p w14:paraId="04D871C6"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p>
    <w:p w14:paraId="7E915F4A"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sz w:val="24"/>
          <w:szCs w:val="24"/>
        </w:rPr>
        <w:t>11.5</w:t>
      </w:r>
      <w:r w:rsidRPr="009E2B90">
        <w:rPr>
          <w:rFonts w:ascii="Arial" w:hAnsi="Arial" w:cs="Arial"/>
          <w:sz w:val="24"/>
          <w:szCs w:val="24"/>
        </w:rPr>
        <w:t>. Este Contrato poderá ser aditado a qualquer tempo, mediante acordo formal entre as partes, resguardadas as suas condições essenciais.</w:t>
      </w:r>
    </w:p>
    <w:p w14:paraId="2A019A16"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p>
    <w:p w14:paraId="1A810FBE"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r w:rsidRPr="009E2B90">
        <w:rPr>
          <w:rFonts w:ascii="Arial" w:hAnsi="Arial" w:cs="Arial"/>
          <w:b/>
          <w:sz w:val="24"/>
          <w:szCs w:val="24"/>
          <w:u w:val="single"/>
        </w:rPr>
        <w:t>CLÁUSULA DÉCIMA SEGUNDA – DA RESCISÃO</w:t>
      </w:r>
    </w:p>
    <w:p w14:paraId="6445A604"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p>
    <w:p w14:paraId="5EFED7EB"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 xml:space="preserve">Este Contrato, poderá ser rescindido, de pleno direito, independentemente de notificação ou interpelação judicial nos casos previstos no Artigo 78 da Lei Federal nº 8.666/93, nos seguintes casos (Artigo 79 da Lei nº 8.666/93): </w:t>
      </w:r>
    </w:p>
    <w:p w14:paraId="71AE44DC"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bCs/>
          <w:sz w:val="24"/>
          <w:szCs w:val="24"/>
        </w:rPr>
        <w:t xml:space="preserve">a) </w:t>
      </w:r>
      <w:r w:rsidRPr="009E2B90">
        <w:rPr>
          <w:rFonts w:ascii="Arial" w:hAnsi="Arial" w:cs="Arial"/>
          <w:sz w:val="24"/>
          <w:szCs w:val="24"/>
        </w:rPr>
        <w:t xml:space="preserve">por acordo entre as partes; </w:t>
      </w:r>
    </w:p>
    <w:p w14:paraId="45949ABE"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bCs/>
          <w:sz w:val="24"/>
          <w:szCs w:val="24"/>
        </w:rPr>
        <w:t xml:space="preserve">b) </w:t>
      </w:r>
      <w:r w:rsidRPr="009E2B90">
        <w:rPr>
          <w:rFonts w:ascii="Arial" w:hAnsi="Arial" w:cs="Arial"/>
          <w:sz w:val="24"/>
          <w:szCs w:val="24"/>
        </w:rPr>
        <w:t xml:space="preserve">pela inobservância de qualquer de suas condições; </w:t>
      </w:r>
    </w:p>
    <w:p w14:paraId="7101375F"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r w:rsidRPr="009E2B90">
        <w:rPr>
          <w:rFonts w:ascii="Arial" w:hAnsi="Arial" w:cs="Arial"/>
          <w:b/>
          <w:bCs/>
          <w:sz w:val="24"/>
          <w:szCs w:val="24"/>
        </w:rPr>
        <w:lastRenderedPageBreak/>
        <w:t xml:space="preserve">c) </w:t>
      </w:r>
      <w:r w:rsidRPr="009E2B90">
        <w:rPr>
          <w:rFonts w:ascii="Arial" w:hAnsi="Arial" w:cs="Arial"/>
          <w:sz w:val="24"/>
          <w:szCs w:val="24"/>
        </w:rPr>
        <w:t>quaisquer dos motivos previstos em lei.</w:t>
      </w:r>
    </w:p>
    <w:p w14:paraId="56B63B3C"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p>
    <w:p w14:paraId="280B533A"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r w:rsidRPr="009E2B90">
        <w:rPr>
          <w:rFonts w:ascii="Arial" w:hAnsi="Arial" w:cs="Arial"/>
          <w:b/>
          <w:sz w:val="24"/>
          <w:szCs w:val="24"/>
          <w:u w:val="single"/>
        </w:rPr>
        <w:t>CLÁUSULA DÉCIMA TERCEIRA – DO FORO:</w:t>
      </w:r>
    </w:p>
    <w:p w14:paraId="55849729"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p>
    <w:p w14:paraId="5AA7D77C"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Fica eleito o Foro da Comarca de Andirá-Pr, para dirimir quaisquer dúvidas ou questões oriundas do presente Contrato.</w:t>
      </w:r>
    </w:p>
    <w:p w14:paraId="740296D8"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p>
    <w:p w14:paraId="2261E4C4"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14:paraId="618F77F2" w14:textId="77777777" w:rsidR="00E87301" w:rsidRPr="009E2B90" w:rsidRDefault="00E87301" w:rsidP="00A86EAC">
      <w:pPr>
        <w:tabs>
          <w:tab w:val="left" w:pos="5460"/>
        </w:tabs>
        <w:autoSpaceDE w:val="0"/>
        <w:autoSpaceDN w:val="0"/>
        <w:adjustRightInd w:val="0"/>
        <w:spacing w:after="0" w:line="240" w:lineRule="auto"/>
        <w:jc w:val="center"/>
        <w:rPr>
          <w:rFonts w:ascii="Arial" w:hAnsi="Arial" w:cs="Arial"/>
          <w:sz w:val="24"/>
          <w:szCs w:val="24"/>
        </w:rPr>
      </w:pPr>
    </w:p>
    <w:p w14:paraId="192F97D7" w14:textId="77777777" w:rsidR="00E87301" w:rsidRPr="009E2B90" w:rsidRDefault="00E87301" w:rsidP="00A86EAC">
      <w:pPr>
        <w:tabs>
          <w:tab w:val="left" w:pos="5460"/>
        </w:tabs>
        <w:autoSpaceDE w:val="0"/>
        <w:autoSpaceDN w:val="0"/>
        <w:adjustRightInd w:val="0"/>
        <w:spacing w:after="0" w:line="240" w:lineRule="auto"/>
        <w:jc w:val="center"/>
        <w:rPr>
          <w:rFonts w:ascii="Arial" w:hAnsi="Arial" w:cs="Arial"/>
          <w:sz w:val="24"/>
          <w:szCs w:val="24"/>
        </w:rPr>
      </w:pPr>
    </w:p>
    <w:p w14:paraId="3A3FD07F" w14:textId="77777777" w:rsidR="00E87301" w:rsidRPr="009E2B90" w:rsidRDefault="00E87301" w:rsidP="00A86EAC">
      <w:pPr>
        <w:tabs>
          <w:tab w:val="left" w:pos="5460"/>
        </w:tabs>
        <w:autoSpaceDE w:val="0"/>
        <w:autoSpaceDN w:val="0"/>
        <w:adjustRightInd w:val="0"/>
        <w:spacing w:after="0" w:line="240" w:lineRule="auto"/>
        <w:jc w:val="center"/>
        <w:rPr>
          <w:rFonts w:ascii="Arial" w:hAnsi="Arial" w:cs="Arial"/>
          <w:sz w:val="24"/>
          <w:szCs w:val="24"/>
        </w:rPr>
      </w:pPr>
    </w:p>
    <w:p w14:paraId="2091F644" w14:textId="739D3905" w:rsidR="00A86EAC" w:rsidRPr="009E2B90" w:rsidRDefault="00A86EAC" w:rsidP="00A86EAC">
      <w:pPr>
        <w:tabs>
          <w:tab w:val="left" w:pos="5460"/>
        </w:tabs>
        <w:autoSpaceDE w:val="0"/>
        <w:autoSpaceDN w:val="0"/>
        <w:adjustRightInd w:val="0"/>
        <w:spacing w:after="0" w:line="240" w:lineRule="auto"/>
        <w:jc w:val="center"/>
        <w:rPr>
          <w:rFonts w:ascii="Arial" w:hAnsi="Arial" w:cs="Arial"/>
          <w:sz w:val="24"/>
          <w:szCs w:val="24"/>
        </w:rPr>
      </w:pPr>
      <w:r w:rsidRPr="009E2B90">
        <w:rPr>
          <w:rFonts w:ascii="Arial" w:hAnsi="Arial" w:cs="Arial"/>
          <w:sz w:val="24"/>
          <w:szCs w:val="24"/>
        </w:rPr>
        <w:t xml:space="preserve">Itambaracá, </w:t>
      </w:r>
      <w:r w:rsidR="00E87301" w:rsidRPr="009E2B90">
        <w:rPr>
          <w:rFonts w:ascii="Arial" w:hAnsi="Arial" w:cs="Arial"/>
          <w:sz w:val="24"/>
          <w:szCs w:val="24"/>
        </w:rPr>
        <w:t>04</w:t>
      </w:r>
      <w:r w:rsidRPr="009E2B90">
        <w:rPr>
          <w:rFonts w:ascii="Arial" w:hAnsi="Arial" w:cs="Arial"/>
          <w:sz w:val="24"/>
          <w:szCs w:val="24"/>
        </w:rPr>
        <w:t xml:space="preserve"> de </w:t>
      </w:r>
      <w:r w:rsidR="00E87301" w:rsidRPr="009E2B90">
        <w:rPr>
          <w:rFonts w:ascii="Arial" w:hAnsi="Arial" w:cs="Arial"/>
          <w:sz w:val="24"/>
          <w:szCs w:val="24"/>
        </w:rPr>
        <w:t>novembro</w:t>
      </w:r>
      <w:r w:rsidRPr="009E2B90">
        <w:rPr>
          <w:rFonts w:ascii="Arial" w:hAnsi="Arial" w:cs="Arial"/>
          <w:sz w:val="24"/>
          <w:szCs w:val="24"/>
        </w:rPr>
        <w:t xml:space="preserve"> de 2021.</w:t>
      </w:r>
    </w:p>
    <w:p w14:paraId="661115AC" w14:textId="71A172D8" w:rsidR="00A86EAC" w:rsidRPr="009E2B90" w:rsidRDefault="00A86EAC" w:rsidP="00A86EAC">
      <w:pPr>
        <w:rPr>
          <w:rFonts w:ascii="Arial" w:hAnsi="Arial" w:cs="Arial"/>
          <w:sz w:val="24"/>
          <w:szCs w:val="24"/>
        </w:rPr>
      </w:pPr>
    </w:p>
    <w:p w14:paraId="59BFB663" w14:textId="77777777" w:rsidR="00E87301" w:rsidRPr="009E2B90" w:rsidRDefault="00E87301" w:rsidP="00A86EAC">
      <w:pPr>
        <w:rPr>
          <w:rFonts w:ascii="Arial" w:hAnsi="Arial" w:cs="Arial"/>
          <w:sz w:val="24"/>
          <w:szCs w:val="24"/>
        </w:rPr>
      </w:pPr>
    </w:p>
    <w:p w14:paraId="387946CB" w14:textId="77777777" w:rsidR="00A86EAC" w:rsidRPr="009E2B90" w:rsidRDefault="00A86EAC" w:rsidP="00A86EAC">
      <w:pPr>
        <w:rPr>
          <w:rFonts w:ascii="Arial" w:hAnsi="Arial" w:cs="Arial"/>
          <w:sz w:val="24"/>
          <w:szCs w:val="24"/>
        </w:rPr>
      </w:pPr>
    </w:p>
    <w:p w14:paraId="1F9DB563" w14:textId="77777777" w:rsidR="00A86EAC" w:rsidRPr="009E2B90" w:rsidRDefault="00A86EAC" w:rsidP="00A86EAC">
      <w:pPr>
        <w:rPr>
          <w:rFonts w:ascii="Arial" w:hAnsi="Arial" w:cs="Arial"/>
          <w:sz w:val="24"/>
          <w:szCs w:val="24"/>
        </w:rPr>
      </w:pPr>
    </w:p>
    <w:p w14:paraId="0B217A3E" w14:textId="77777777" w:rsidR="00E87301" w:rsidRPr="00E87301" w:rsidRDefault="00E87301" w:rsidP="00E87301">
      <w:pPr>
        <w:spacing w:after="0" w:line="240" w:lineRule="auto"/>
        <w:rPr>
          <w:rFonts w:ascii="Arial" w:eastAsia="Times New Roman" w:hAnsi="Arial" w:cs="Arial"/>
          <w:sz w:val="24"/>
          <w:szCs w:val="24"/>
          <w:lang w:eastAsia="pt-BR"/>
        </w:rPr>
      </w:pPr>
    </w:p>
    <w:p w14:paraId="1E5B4763" w14:textId="43271CAF" w:rsidR="00E87301" w:rsidRPr="00E87301" w:rsidRDefault="00E87301" w:rsidP="00E87301">
      <w:pPr>
        <w:spacing w:after="0" w:line="240" w:lineRule="auto"/>
        <w:rPr>
          <w:rFonts w:ascii="Arial" w:eastAsia="Times New Roman" w:hAnsi="Arial" w:cs="Arial"/>
          <w:sz w:val="24"/>
          <w:szCs w:val="24"/>
          <w:lang w:eastAsia="pt-BR"/>
        </w:rPr>
      </w:pPr>
      <w:r w:rsidRPr="00E87301">
        <w:rPr>
          <w:rFonts w:ascii="Arial" w:eastAsia="Times New Roman" w:hAnsi="Arial" w:cs="Arial"/>
          <w:sz w:val="24"/>
          <w:szCs w:val="24"/>
          <w:lang w:eastAsia="pt-BR"/>
        </w:rPr>
        <w:t>Contratante: _________________________</w:t>
      </w:r>
      <w:r w:rsidRPr="009E2B90">
        <w:rPr>
          <w:rFonts w:ascii="Arial" w:eastAsia="Times New Roman" w:hAnsi="Arial" w:cs="Arial"/>
          <w:sz w:val="24"/>
          <w:szCs w:val="24"/>
          <w:lang w:eastAsia="pt-BR"/>
        </w:rPr>
        <w:tab/>
      </w:r>
      <w:r w:rsidRPr="00E87301">
        <w:rPr>
          <w:rFonts w:ascii="Arial" w:eastAsia="Times New Roman" w:hAnsi="Arial" w:cs="Arial"/>
          <w:sz w:val="24"/>
          <w:szCs w:val="24"/>
          <w:lang w:eastAsia="pt-BR"/>
        </w:rPr>
        <w:t xml:space="preserve"> Contratada: _____________________</w:t>
      </w:r>
    </w:p>
    <w:p w14:paraId="2ECE508C" w14:textId="2E4BA321" w:rsidR="00E87301" w:rsidRPr="00E87301" w:rsidRDefault="00E87301" w:rsidP="00E87301">
      <w:pPr>
        <w:spacing w:after="0" w:line="240" w:lineRule="auto"/>
        <w:rPr>
          <w:rFonts w:ascii="Arial" w:eastAsia="Times New Roman" w:hAnsi="Arial" w:cs="Arial"/>
          <w:sz w:val="24"/>
          <w:szCs w:val="24"/>
          <w:lang w:eastAsia="pt-BR"/>
        </w:rPr>
      </w:pPr>
      <w:r w:rsidRPr="00E87301">
        <w:rPr>
          <w:rFonts w:ascii="Arial" w:hAnsi="Arial" w:cs="Arial"/>
          <w:sz w:val="24"/>
          <w:szCs w:val="24"/>
        </w:rPr>
        <w:t xml:space="preserve">                 Mônica Cristina Zambon Holzmann</w:t>
      </w:r>
      <w:r w:rsidRPr="00E87301">
        <w:rPr>
          <w:rFonts w:ascii="Arial" w:eastAsia="Times New Roman" w:hAnsi="Arial" w:cs="Arial"/>
          <w:sz w:val="24"/>
          <w:szCs w:val="24"/>
          <w:lang w:eastAsia="pt-BR"/>
        </w:rPr>
        <w:t xml:space="preserve">                        </w:t>
      </w:r>
      <w:r w:rsidR="00284B23">
        <w:rPr>
          <w:rFonts w:ascii="Arial" w:eastAsia="Times New Roman" w:hAnsi="Arial" w:cs="Arial"/>
          <w:sz w:val="24"/>
          <w:szCs w:val="24"/>
          <w:lang w:eastAsia="pt-BR"/>
        </w:rPr>
        <w:t>Marco Tetsutaro Outuki</w:t>
      </w:r>
      <w:r w:rsidRPr="00E87301">
        <w:rPr>
          <w:rFonts w:ascii="Arial" w:eastAsia="Times New Roman" w:hAnsi="Arial" w:cs="Arial"/>
          <w:sz w:val="24"/>
          <w:szCs w:val="24"/>
          <w:lang w:eastAsia="pt-BR"/>
        </w:rPr>
        <w:t xml:space="preserve">            </w:t>
      </w:r>
    </w:p>
    <w:p w14:paraId="392DC448" w14:textId="23D28DBB" w:rsidR="00E87301" w:rsidRPr="00E87301" w:rsidRDefault="00E87301" w:rsidP="00E87301">
      <w:pPr>
        <w:spacing w:after="0" w:line="240" w:lineRule="auto"/>
        <w:rPr>
          <w:rFonts w:ascii="Arial" w:eastAsia="Times New Roman" w:hAnsi="Arial" w:cs="Arial"/>
          <w:b/>
          <w:bCs/>
          <w:sz w:val="24"/>
          <w:szCs w:val="24"/>
          <w:lang w:eastAsia="pt-BR"/>
        </w:rPr>
      </w:pPr>
      <w:r w:rsidRPr="00E87301">
        <w:rPr>
          <w:rFonts w:ascii="Arial" w:eastAsia="Times New Roman" w:hAnsi="Arial" w:cs="Arial"/>
          <w:sz w:val="24"/>
          <w:szCs w:val="24"/>
          <w:lang w:eastAsia="pt-BR"/>
        </w:rPr>
        <w:t xml:space="preserve">                     Município de Itambaracá                                            </w:t>
      </w:r>
      <w:r w:rsidR="002975D7" w:rsidRPr="009E2B90">
        <w:rPr>
          <w:rFonts w:ascii="Arial" w:eastAsia="Times New Roman" w:hAnsi="Arial" w:cs="Arial"/>
          <w:sz w:val="24"/>
          <w:szCs w:val="24"/>
          <w:lang w:eastAsia="pt-BR"/>
        </w:rPr>
        <w:t xml:space="preserve">     </w:t>
      </w:r>
      <w:r w:rsidRPr="009E2B90">
        <w:rPr>
          <w:rFonts w:ascii="Arial" w:eastAsia="Times New Roman" w:hAnsi="Arial" w:cs="Arial"/>
          <w:sz w:val="24"/>
          <w:szCs w:val="24"/>
          <w:lang w:eastAsia="pt-BR"/>
        </w:rPr>
        <w:t>Contratado</w:t>
      </w:r>
    </w:p>
    <w:p w14:paraId="00445010" w14:textId="77777777" w:rsidR="00A86EAC" w:rsidRPr="009E2B90" w:rsidRDefault="00A86EAC" w:rsidP="00A86EAC">
      <w:pPr>
        <w:rPr>
          <w:rFonts w:ascii="Arial" w:hAnsi="Arial" w:cs="Arial"/>
          <w:sz w:val="24"/>
          <w:szCs w:val="24"/>
        </w:rPr>
      </w:pPr>
    </w:p>
    <w:p w14:paraId="57C03906" w14:textId="77777777" w:rsidR="00A86EAC" w:rsidRPr="009E2B90" w:rsidRDefault="00A86EAC" w:rsidP="00A86EAC">
      <w:pPr>
        <w:jc w:val="right"/>
        <w:rPr>
          <w:rFonts w:ascii="Arial" w:hAnsi="Arial" w:cs="Arial"/>
          <w:sz w:val="24"/>
          <w:szCs w:val="24"/>
        </w:rPr>
      </w:pPr>
    </w:p>
    <w:p w14:paraId="04587267" w14:textId="77777777" w:rsidR="00A86EAC" w:rsidRPr="009E2B90" w:rsidRDefault="00A86EAC" w:rsidP="00A86EAC">
      <w:pPr>
        <w:rPr>
          <w:rFonts w:ascii="Arial" w:hAnsi="Arial" w:cs="Arial"/>
          <w:sz w:val="24"/>
          <w:szCs w:val="24"/>
        </w:rPr>
      </w:pPr>
    </w:p>
    <w:p w14:paraId="50298566" w14:textId="77777777" w:rsidR="00A86EAC" w:rsidRPr="009E2B90" w:rsidRDefault="00A86EAC" w:rsidP="00A86EAC">
      <w:pPr>
        <w:rPr>
          <w:rFonts w:ascii="Arial" w:hAnsi="Arial" w:cs="Arial"/>
          <w:sz w:val="24"/>
          <w:szCs w:val="24"/>
        </w:rPr>
      </w:pPr>
    </w:p>
    <w:p w14:paraId="1F0C81D5" w14:textId="77777777" w:rsidR="00E87301" w:rsidRPr="00E87301" w:rsidRDefault="00E87301" w:rsidP="00E87301">
      <w:pPr>
        <w:spacing w:after="0" w:line="240" w:lineRule="auto"/>
        <w:ind w:right="-54"/>
        <w:jc w:val="both"/>
        <w:rPr>
          <w:rFonts w:ascii="Arial" w:eastAsia="Times New Roman" w:hAnsi="Arial" w:cs="Arial"/>
          <w:b/>
          <w:bCs/>
          <w:sz w:val="24"/>
          <w:szCs w:val="24"/>
          <w:lang w:eastAsia="pt-BR"/>
        </w:rPr>
      </w:pPr>
    </w:p>
    <w:p w14:paraId="3DDD8B97" w14:textId="6B54ED6E" w:rsidR="00E87301" w:rsidRPr="00E87301" w:rsidRDefault="00E87301" w:rsidP="00E87301">
      <w:pPr>
        <w:spacing w:after="0" w:line="240" w:lineRule="auto"/>
        <w:ind w:right="-54"/>
        <w:jc w:val="both"/>
        <w:rPr>
          <w:rFonts w:ascii="Arial" w:eastAsia="Times New Roman" w:hAnsi="Arial" w:cs="Arial"/>
          <w:sz w:val="24"/>
          <w:szCs w:val="24"/>
          <w:lang w:eastAsia="pt-BR"/>
        </w:rPr>
      </w:pPr>
      <w:r w:rsidRPr="00E87301">
        <w:rPr>
          <w:rFonts w:ascii="Arial" w:eastAsia="Times New Roman" w:hAnsi="Arial" w:cs="Arial"/>
          <w:b/>
          <w:bCs/>
          <w:sz w:val="24"/>
          <w:szCs w:val="24"/>
          <w:lang w:eastAsia="pt-BR"/>
        </w:rPr>
        <w:t>TESTEMUNHAS:</w:t>
      </w:r>
      <w:r w:rsidRPr="00E87301">
        <w:rPr>
          <w:rFonts w:ascii="Arial" w:eastAsia="Times New Roman" w:hAnsi="Arial" w:cs="Arial"/>
          <w:sz w:val="24"/>
          <w:szCs w:val="24"/>
          <w:lang w:eastAsia="pt-BR"/>
        </w:rPr>
        <w:t>________________________            ______________________</w:t>
      </w:r>
    </w:p>
    <w:p w14:paraId="7740F712" w14:textId="501E7AA1" w:rsidR="00E87301" w:rsidRPr="00E87301" w:rsidRDefault="00E87301" w:rsidP="00E87301">
      <w:pPr>
        <w:spacing w:after="0" w:line="240" w:lineRule="auto"/>
        <w:jc w:val="both"/>
        <w:rPr>
          <w:rFonts w:ascii="Arial" w:eastAsia="Times New Roman" w:hAnsi="Arial" w:cs="Arial"/>
          <w:sz w:val="24"/>
          <w:szCs w:val="24"/>
          <w:lang w:eastAsia="pt-BR"/>
        </w:rPr>
      </w:pPr>
      <w:r w:rsidRPr="00E87301">
        <w:rPr>
          <w:rFonts w:ascii="Arial" w:eastAsia="Times New Roman" w:hAnsi="Arial" w:cs="Arial"/>
          <w:sz w:val="24"/>
          <w:szCs w:val="24"/>
          <w:lang w:eastAsia="pt-BR"/>
        </w:rPr>
        <w:t xml:space="preserve">                             Nome: Ana Maria de Queiroz             Nome: Andreia Silvestrini</w:t>
      </w:r>
    </w:p>
    <w:p w14:paraId="125357DE" w14:textId="7641A70D" w:rsidR="00E87301" w:rsidRPr="00E87301" w:rsidRDefault="00E87301" w:rsidP="00E87301">
      <w:pPr>
        <w:spacing w:after="0" w:line="240" w:lineRule="auto"/>
        <w:jc w:val="both"/>
        <w:rPr>
          <w:rFonts w:ascii="Arial" w:eastAsia="Times New Roman" w:hAnsi="Arial" w:cs="Arial"/>
          <w:b/>
          <w:sz w:val="24"/>
          <w:szCs w:val="24"/>
          <w:lang w:eastAsia="pt-BR"/>
        </w:rPr>
      </w:pPr>
      <w:r w:rsidRPr="00E87301">
        <w:rPr>
          <w:rFonts w:ascii="Arial" w:eastAsia="Times New Roman" w:hAnsi="Arial" w:cs="Arial"/>
          <w:sz w:val="24"/>
          <w:szCs w:val="24"/>
          <w:lang w:eastAsia="pt-BR"/>
        </w:rPr>
        <w:t xml:space="preserve">                             CPF: 060.222.859-09                         CPF: 025.323.349-67</w:t>
      </w:r>
    </w:p>
    <w:p w14:paraId="77D2E09B" w14:textId="4BE2D782" w:rsidR="00A86EAC" w:rsidRPr="009E2B90" w:rsidRDefault="00E87301" w:rsidP="002975D7">
      <w:pPr>
        <w:spacing w:after="0" w:line="240" w:lineRule="auto"/>
        <w:ind w:right="-54"/>
        <w:jc w:val="both"/>
        <w:rPr>
          <w:rFonts w:ascii="Arial" w:eastAsia="Times New Roman" w:hAnsi="Arial" w:cs="Arial"/>
          <w:sz w:val="24"/>
          <w:szCs w:val="24"/>
          <w:lang w:eastAsia="pt-BR"/>
        </w:rPr>
      </w:pPr>
      <w:r w:rsidRPr="00E87301">
        <w:rPr>
          <w:rFonts w:ascii="Arial" w:eastAsia="Times New Roman" w:hAnsi="Arial" w:cs="Arial"/>
          <w:sz w:val="24"/>
          <w:szCs w:val="24"/>
          <w:lang w:eastAsia="pt-BR"/>
        </w:rPr>
        <w:t xml:space="preserve"> </w:t>
      </w:r>
    </w:p>
    <w:p w14:paraId="53D56B60" w14:textId="77777777" w:rsidR="007258AA" w:rsidRPr="009E2B90" w:rsidRDefault="007258AA">
      <w:pPr>
        <w:rPr>
          <w:rFonts w:ascii="Arial" w:hAnsi="Arial" w:cs="Arial"/>
          <w:sz w:val="24"/>
          <w:szCs w:val="24"/>
        </w:rPr>
      </w:pPr>
    </w:p>
    <w:sectPr w:rsidR="007258AA" w:rsidRPr="009E2B90" w:rsidSect="00E87301">
      <w:headerReference w:type="default" r:id="rId6"/>
      <w:footerReference w:type="default" r:id="rId7"/>
      <w:pgSz w:w="11906" w:h="16838"/>
      <w:pgMar w:top="1417" w:right="12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30FA4" w14:textId="77777777" w:rsidR="0028439A" w:rsidRDefault="0028439A" w:rsidP="00A86EAC">
      <w:pPr>
        <w:spacing w:after="0" w:line="240" w:lineRule="auto"/>
      </w:pPr>
      <w:r>
        <w:separator/>
      </w:r>
    </w:p>
  </w:endnote>
  <w:endnote w:type="continuationSeparator" w:id="0">
    <w:p w14:paraId="2F2D8729" w14:textId="77777777" w:rsidR="0028439A" w:rsidRDefault="0028439A" w:rsidP="00A86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C772" w14:textId="2E028200" w:rsidR="00E87301" w:rsidRPr="00E87301" w:rsidRDefault="00E87301" w:rsidP="00E87301">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E87301">
      <w:rPr>
        <w:rFonts w:ascii="Times New Roman" w:eastAsia="Times New Roman" w:hAnsi="Times New Roman" w:cs="Times New Roman"/>
        <w:sz w:val="24"/>
        <w:szCs w:val="24"/>
        <w:lang w:eastAsia="pt-BR"/>
      </w:rPr>
      <w:fldChar w:fldCharType="begin"/>
    </w:r>
    <w:r w:rsidRPr="00E87301">
      <w:rPr>
        <w:rFonts w:ascii="Times New Roman" w:eastAsia="Times New Roman" w:hAnsi="Times New Roman" w:cs="Times New Roman"/>
        <w:sz w:val="24"/>
        <w:szCs w:val="24"/>
        <w:lang w:eastAsia="pt-BR"/>
      </w:rPr>
      <w:instrText>PAGE   \* MERGEFORMAT</w:instrText>
    </w:r>
    <w:r w:rsidRPr="00E87301">
      <w:rPr>
        <w:rFonts w:ascii="Times New Roman" w:eastAsia="Times New Roman" w:hAnsi="Times New Roman" w:cs="Times New Roman"/>
        <w:sz w:val="24"/>
        <w:szCs w:val="24"/>
        <w:lang w:eastAsia="pt-BR"/>
      </w:rPr>
      <w:fldChar w:fldCharType="separate"/>
    </w:r>
    <w:r w:rsidRPr="00E87301">
      <w:rPr>
        <w:rFonts w:ascii="Times New Roman" w:eastAsia="Times New Roman" w:hAnsi="Times New Roman" w:cs="Times New Roman"/>
        <w:sz w:val="24"/>
        <w:szCs w:val="24"/>
        <w:lang w:eastAsia="pt-BR"/>
      </w:rPr>
      <w:t>16</w:t>
    </w:r>
    <w:r w:rsidRPr="00E87301">
      <w:rPr>
        <w:rFonts w:ascii="Times New Roman" w:eastAsia="Times New Roman" w:hAnsi="Times New Roman" w:cs="Times New Roman"/>
        <w:sz w:val="24"/>
        <w:szCs w:val="24"/>
        <w:lang w:eastAsia="pt-BR"/>
      </w:rPr>
      <w:fldChar w:fldCharType="end"/>
    </w:r>
    <w:r w:rsidRPr="00E87301">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07</w:t>
    </w:r>
  </w:p>
  <w:p w14:paraId="46F9250C" w14:textId="77777777" w:rsidR="00E87301" w:rsidRPr="00E87301" w:rsidRDefault="00E87301" w:rsidP="00E87301">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E87301">
      <w:rPr>
        <w:rFonts w:ascii="Arial" w:eastAsia="Times New Roman" w:hAnsi="Arial" w:cs="Times New Roman"/>
        <w:sz w:val="14"/>
        <w:szCs w:val="14"/>
        <w:lang w:eastAsia="pt-BR"/>
      </w:rPr>
      <w:t>Avenida Interventor Manoel Ribas nº 06, Cx. Postal 01, Cep- 86.375-000, Itambaracá - PR</w:t>
    </w:r>
  </w:p>
  <w:p w14:paraId="5F0F25E2" w14:textId="77777777" w:rsidR="00E87301" w:rsidRPr="00E87301" w:rsidRDefault="00E87301" w:rsidP="00E87301">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E87301">
      <w:rPr>
        <w:rFonts w:ascii="Arial" w:eastAsia="Times New Roman" w:hAnsi="Arial" w:cs="Times New Roman"/>
        <w:sz w:val="14"/>
        <w:szCs w:val="14"/>
        <w:lang w:eastAsia="pt-BR"/>
      </w:rPr>
      <w:t>Fone (43) 3543-1224/Fax (43) 3543-1361; gabinete@itambaraca.pr.gov.br</w:t>
    </w:r>
  </w:p>
  <w:p w14:paraId="632D37D9" w14:textId="77777777" w:rsidR="00E87301" w:rsidRPr="00E87301" w:rsidRDefault="00E87301" w:rsidP="00E87301">
    <w:pPr>
      <w:tabs>
        <w:tab w:val="center" w:pos="4252"/>
        <w:tab w:val="right" w:pos="8504"/>
      </w:tabs>
      <w:spacing w:after="0" w:line="240" w:lineRule="auto"/>
    </w:pPr>
  </w:p>
  <w:p w14:paraId="58C47D7C" w14:textId="77777777" w:rsidR="00E87301" w:rsidRPr="00E87301" w:rsidRDefault="00E87301" w:rsidP="00E87301">
    <w:pPr>
      <w:tabs>
        <w:tab w:val="center" w:pos="4252"/>
        <w:tab w:val="right" w:pos="8504"/>
      </w:tabs>
      <w:spacing w:after="0" w:line="240" w:lineRule="auto"/>
    </w:pPr>
  </w:p>
  <w:p w14:paraId="050EEF58" w14:textId="77777777" w:rsidR="00E87301" w:rsidRPr="00E87301" w:rsidRDefault="00E87301" w:rsidP="00E87301">
    <w:pPr>
      <w:tabs>
        <w:tab w:val="center" w:pos="4252"/>
        <w:tab w:val="right" w:pos="8504"/>
      </w:tabs>
      <w:spacing w:after="0" w:line="240" w:lineRule="auto"/>
    </w:pPr>
  </w:p>
  <w:p w14:paraId="1A4E6270" w14:textId="77777777" w:rsidR="00E87301" w:rsidRDefault="00E8730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125C2" w14:textId="77777777" w:rsidR="0028439A" w:rsidRDefault="0028439A" w:rsidP="00A86EAC">
      <w:pPr>
        <w:spacing w:after="0" w:line="240" w:lineRule="auto"/>
      </w:pPr>
      <w:r>
        <w:separator/>
      </w:r>
    </w:p>
  </w:footnote>
  <w:footnote w:type="continuationSeparator" w:id="0">
    <w:p w14:paraId="333D80E3" w14:textId="77777777" w:rsidR="0028439A" w:rsidRDefault="0028439A" w:rsidP="00A86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9E8A" w14:textId="77777777" w:rsidR="00A86EAC" w:rsidRDefault="00A86EAC" w:rsidP="00A86EAC">
    <w:pPr>
      <w:spacing w:after="0" w:line="240" w:lineRule="auto"/>
      <w:jc w:val="center"/>
      <w:rPr>
        <w:rFonts w:ascii="Times New Roman" w:eastAsia="MS Mincho" w:hAnsi="Times New Roman" w:cs="Times New Roman"/>
        <w:b/>
        <w:bCs/>
        <w:sz w:val="24"/>
        <w:szCs w:val="24"/>
      </w:rPr>
    </w:pPr>
    <w:r>
      <w:object w:dxaOrig="225" w:dyaOrig="225" w14:anchorId="137324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1025" DrawAspect="Content" ObjectID="_1697542422" r:id="rId2"/>
      </w:object>
    </w:r>
    <w:r>
      <w:rPr>
        <w:rFonts w:ascii="Times New Roman" w:hAnsi="Times New Roman" w:cs="Times New Roman"/>
        <w:b/>
        <w:bCs/>
        <w:sz w:val="24"/>
        <w:szCs w:val="24"/>
      </w:rPr>
      <w:t>MUNICÍPIO DE ITAMBARACÁ</w:t>
    </w:r>
  </w:p>
  <w:p w14:paraId="5A68123C" w14:textId="77777777" w:rsidR="00A86EAC" w:rsidRDefault="00A86EAC" w:rsidP="00A86EAC">
    <w:pPr>
      <w:spacing w:after="0" w:line="24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t>Estado do Paraná</w:t>
    </w:r>
  </w:p>
  <w:p w14:paraId="65907C9C" w14:textId="77777777" w:rsidR="00A86EAC" w:rsidRDefault="00A86EAC" w:rsidP="00A86EAC">
    <w:pPr>
      <w:spacing w:after="0" w:line="240" w:lineRule="auto"/>
      <w:jc w:val="center"/>
      <w:rPr>
        <w:rFonts w:ascii="Times New Roman" w:hAnsi="Times New Roman" w:cs="Times New Roman"/>
        <w:b/>
        <w:bCs/>
        <w:sz w:val="24"/>
        <w:szCs w:val="24"/>
      </w:rPr>
    </w:pPr>
  </w:p>
  <w:p w14:paraId="73094D54" w14:textId="77777777" w:rsidR="00A86EAC" w:rsidRDefault="00A86EAC" w:rsidP="00A86EA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w:t>
    </w:r>
  </w:p>
  <w:p w14:paraId="2A5FD425" w14:textId="77777777" w:rsidR="00A86EAC" w:rsidRDefault="00A86EA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AC"/>
    <w:rsid w:val="00043EBF"/>
    <w:rsid w:val="0028439A"/>
    <w:rsid w:val="00284B23"/>
    <w:rsid w:val="002975D7"/>
    <w:rsid w:val="004A7051"/>
    <w:rsid w:val="004E4138"/>
    <w:rsid w:val="00612592"/>
    <w:rsid w:val="007258AA"/>
    <w:rsid w:val="009409B4"/>
    <w:rsid w:val="009E2B90"/>
    <w:rsid w:val="00A86EAC"/>
    <w:rsid w:val="00E36247"/>
    <w:rsid w:val="00E873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38776"/>
  <w15:chartTrackingRefBased/>
  <w15:docId w15:val="{3449DDE0-4954-4313-960B-2454AE6D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AC"/>
    <w:pPr>
      <w:spacing w:after="200" w:line="276" w:lineRule="auto"/>
    </w:pPr>
  </w:style>
  <w:style w:type="paragraph" w:styleId="Ttulo1">
    <w:name w:val="heading 1"/>
    <w:basedOn w:val="Normal"/>
    <w:next w:val="Normal"/>
    <w:link w:val="Ttulo1Char"/>
    <w:uiPriority w:val="9"/>
    <w:qFormat/>
    <w:rsid w:val="00A86E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86E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6EAC"/>
  </w:style>
  <w:style w:type="paragraph" w:styleId="Rodap">
    <w:name w:val="footer"/>
    <w:basedOn w:val="Normal"/>
    <w:link w:val="RodapChar"/>
    <w:uiPriority w:val="99"/>
    <w:unhideWhenUsed/>
    <w:rsid w:val="00A86EAC"/>
    <w:pPr>
      <w:tabs>
        <w:tab w:val="center" w:pos="4252"/>
        <w:tab w:val="right" w:pos="8504"/>
      </w:tabs>
      <w:spacing w:after="0" w:line="240" w:lineRule="auto"/>
    </w:pPr>
  </w:style>
  <w:style w:type="character" w:customStyle="1" w:styleId="RodapChar">
    <w:name w:val="Rodapé Char"/>
    <w:basedOn w:val="Fontepargpadro"/>
    <w:link w:val="Rodap"/>
    <w:uiPriority w:val="99"/>
    <w:rsid w:val="00A86EAC"/>
  </w:style>
  <w:style w:type="character" w:customStyle="1" w:styleId="Ttulo1Char">
    <w:name w:val="Título 1 Char"/>
    <w:basedOn w:val="Fontepargpadro"/>
    <w:link w:val="Ttulo1"/>
    <w:uiPriority w:val="9"/>
    <w:rsid w:val="00A86EAC"/>
    <w:rPr>
      <w:rFonts w:asciiTheme="majorHAnsi" w:eastAsiaTheme="majorEastAsia" w:hAnsiTheme="majorHAnsi" w:cstheme="majorBidi"/>
      <w:color w:val="2F5496" w:themeColor="accent1" w:themeShade="BF"/>
      <w:sz w:val="32"/>
      <w:szCs w:val="32"/>
    </w:rPr>
  </w:style>
  <w:style w:type="paragraph" w:styleId="Corpodetexto">
    <w:name w:val="Body Text"/>
    <w:basedOn w:val="Normal"/>
    <w:link w:val="CorpodetextoChar"/>
    <w:uiPriority w:val="1"/>
    <w:semiHidden/>
    <w:unhideWhenUsed/>
    <w:qFormat/>
    <w:rsid w:val="00A86EAC"/>
    <w:pPr>
      <w:widowControl w:val="0"/>
      <w:spacing w:after="0" w:line="240" w:lineRule="auto"/>
      <w:ind w:left="118"/>
    </w:pPr>
    <w:rPr>
      <w:rFonts w:ascii="Arial" w:eastAsia="Arial" w:hAnsi="Arial" w:cs="Times New Roman"/>
      <w:sz w:val="20"/>
      <w:szCs w:val="20"/>
      <w:lang w:val="en-US"/>
    </w:rPr>
  </w:style>
  <w:style w:type="character" w:customStyle="1" w:styleId="CorpodetextoChar">
    <w:name w:val="Corpo de texto Char"/>
    <w:basedOn w:val="Fontepargpadro"/>
    <w:link w:val="Corpodetexto"/>
    <w:uiPriority w:val="1"/>
    <w:semiHidden/>
    <w:rsid w:val="00A86EAC"/>
    <w:rPr>
      <w:rFonts w:ascii="Arial" w:eastAsia="Arial" w:hAnsi="Arial" w:cs="Times New Roman"/>
      <w:sz w:val="20"/>
      <w:szCs w:val="20"/>
      <w:lang w:val="en-US"/>
    </w:rPr>
  </w:style>
  <w:style w:type="paragraph" w:styleId="PargrafodaLista">
    <w:name w:val="List Paragraph"/>
    <w:basedOn w:val="Normal"/>
    <w:uiPriority w:val="34"/>
    <w:qFormat/>
    <w:rsid w:val="00A86EAC"/>
    <w:pPr>
      <w:ind w:left="720"/>
      <w:contextualSpacing/>
    </w:pPr>
  </w:style>
  <w:style w:type="paragraph" w:customStyle="1" w:styleId="Centered">
    <w:name w:val="Centered"/>
    <w:uiPriority w:val="99"/>
    <w:rsid w:val="00A86EAC"/>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A86EAC"/>
    <w:pPr>
      <w:autoSpaceDE w:val="0"/>
      <w:autoSpaceDN w:val="0"/>
      <w:adjustRightInd w:val="0"/>
      <w:spacing w:after="0" w:line="240" w:lineRule="auto"/>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6916">
      <w:bodyDiv w:val="1"/>
      <w:marLeft w:val="0"/>
      <w:marRight w:val="0"/>
      <w:marTop w:val="0"/>
      <w:marBottom w:val="0"/>
      <w:divBdr>
        <w:top w:val="none" w:sz="0" w:space="0" w:color="auto"/>
        <w:left w:val="none" w:sz="0" w:space="0" w:color="auto"/>
        <w:bottom w:val="none" w:sz="0" w:space="0" w:color="auto"/>
        <w:right w:val="none" w:sz="0" w:space="0" w:color="auto"/>
      </w:divBdr>
    </w:div>
    <w:div w:id="305748002">
      <w:bodyDiv w:val="1"/>
      <w:marLeft w:val="0"/>
      <w:marRight w:val="0"/>
      <w:marTop w:val="0"/>
      <w:marBottom w:val="0"/>
      <w:divBdr>
        <w:top w:val="none" w:sz="0" w:space="0" w:color="auto"/>
        <w:left w:val="none" w:sz="0" w:space="0" w:color="auto"/>
        <w:bottom w:val="none" w:sz="0" w:space="0" w:color="auto"/>
        <w:right w:val="none" w:sz="0" w:space="0" w:color="auto"/>
      </w:divBdr>
    </w:div>
    <w:div w:id="845901011">
      <w:bodyDiv w:val="1"/>
      <w:marLeft w:val="0"/>
      <w:marRight w:val="0"/>
      <w:marTop w:val="0"/>
      <w:marBottom w:val="0"/>
      <w:divBdr>
        <w:top w:val="none" w:sz="0" w:space="0" w:color="auto"/>
        <w:left w:val="none" w:sz="0" w:space="0" w:color="auto"/>
        <w:bottom w:val="none" w:sz="0" w:space="0" w:color="auto"/>
        <w:right w:val="none" w:sz="0" w:space="0" w:color="auto"/>
      </w:divBdr>
    </w:div>
    <w:div w:id="983584536">
      <w:bodyDiv w:val="1"/>
      <w:marLeft w:val="0"/>
      <w:marRight w:val="0"/>
      <w:marTop w:val="0"/>
      <w:marBottom w:val="0"/>
      <w:divBdr>
        <w:top w:val="none" w:sz="0" w:space="0" w:color="auto"/>
        <w:left w:val="none" w:sz="0" w:space="0" w:color="auto"/>
        <w:bottom w:val="none" w:sz="0" w:space="0" w:color="auto"/>
        <w:right w:val="none" w:sz="0" w:space="0" w:color="auto"/>
      </w:divBdr>
    </w:div>
    <w:div w:id="1238057137">
      <w:bodyDiv w:val="1"/>
      <w:marLeft w:val="0"/>
      <w:marRight w:val="0"/>
      <w:marTop w:val="0"/>
      <w:marBottom w:val="0"/>
      <w:divBdr>
        <w:top w:val="none" w:sz="0" w:space="0" w:color="auto"/>
        <w:left w:val="none" w:sz="0" w:space="0" w:color="auto"/>
        <w:bottom w:val="none" w:sz="0" w:space="0" w:color="auto"/>
        <w:right w:val="none" w:sz="0" w:space="0" w:color="auto"/>
      </w:divBdr>
    </w:div>
    <w:div w:id="1589850178">
      <w:bodyDiv w:val="1"/>
      <w:marLeft w:val="0"/>
      <w:marRight w:val="0"/>
      <w:marTop w:val="0"/>
      <w:marBottom w:val="0"/>
      <w:divBdr>
        <w:top w:val="none" w:sz="0" w:space="0" w:color="auto"/>
        <w:left w:val="none" w:sz="0" w:space="0" w:color="auto"/>
        <w:bottom w:val="none" w:sz="0" w:space="0" w:color="auto"/>
        <w:right w:val="none" w:sz="0" w:space="0" w:color="auto"/>
      </w:divBdr>
    </w:div>
    <w:div w:id="1623073315">
      <w:bodyDiv w:val="1"/>
      <w:marLeft w:val="0"/>
      <w:marRight w:val="0"/>
      <w:marTop w:val="0"/>
      <w:marBottom w:val="0"/>
      <w:divBdr>
        <w:top w:val="none" w:sz="0" w:space="0" w:color="auto"/>
        <w:left w:val="none" w:sz="0" w:space="0" w:color="auto"/>
        <w:bottom w:val="none" w:sz="0" w:space="0" w:color="auto"/>
        <w:right w:val="none" w:sz="0" w:space="0" w:color="auto"/>
      </w:divBdr>
    </w:div>
    <w:div w:id="1686202685">
      <w:bodyDiv w:val="1"/>
      <w:marLeft w:val="0"/>
      <w:marRight w:val="0"/>
      <w:marTop w:val="0"/>
      <w:marBottom w:val="0"/>
      <w:divBdr>
        <w:top w:val="none" w:sz="0" w:space="0" w:color="auto"/>
        <w:left w:val="none" w:sz="0" w:space="0" w:color="auto"/>
        <w:bottom w:val="none" w:sz="0" w:space="0" w:color="auto"/>
        <w:right w:val="none" w:sz="0" w:space="0" w:color="auto"/>
      </w:divBdr>
    </w:div>
    <w:div w:id="175697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2216</Words>
  <Characters>11967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dc:creator>
  <cp:keywords/>
  <dc:description/>
  <cp:lastModifiedBy>Andreia</cp:lastModifiedBy>
  <cp:revision>3</cp:revision>
  <cp:lastPrinted>2021-11-04T17:42:00Z</cp:lastPrinted>
  <dcterms:created xsi:type="dcterms:W3CDTF">2021-11-04T17:47:00Z</dcterms:created>
  <dcterms:modified xsi:type="dcterms:W3CDTF">2021-11-04T17:47:00Z</dcterms:modified>
</cp:coreProperties>
</file>