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814D0" w14:textId="77777777" w:rsidR="00A47D1A" w:rsidRPr="00417EEC" w:rsidRDefault="00A47D1A" w:rsidP="00A47D1A">
      <w:pPr>
        <w:autoSpaceDE w:val="0"/>
        <w:autoSpaceDN w:val="0"/>
        <w:adjustRightInd w:val="0"/>
        <w:jc w:val="center"/>
        <w:rPr>
          <w:rFonts w:ascii="Arial" w:hAnsi="Arial" w:cs="Arial"/>
          <w:b/>
          <w:bCs/>
          <w:iCs/>
          <w:color w:val="000000"/>
          <w:sz w:val="20"/>
          <w:szCs w:val="20"/>
        </w:rPr>
      </w:pPr>
    </w:p>
    <w:p w14:paraId="246E6553" w14:textId="238C5044" w:rsidR="00A47D1A" w:rsidRPr="00417EEC" w:rsidRDefault="00A47D1A" w:rsidP="00566150">
      <w:pPr>
        <w:keepNext/>
        <w:tabs>
          <w:tab w:val="left" w:pos="0"/>
        </w:tabs>
        <w:spacing w:line="360" w:lineRule="auto"/>
        <w:ind w:right="48"/>
        <w:jc w:val="center"/>
        <w:outlineLvl w:val="1"/>
        <w:rPr>
          <w:rFonts w:ascii="Arial" w:hAnsi="Arial" w:cs="Arial"/>
          <w:b/>
          <w:bCs/>
          <w:iCs/>
          <w:sz w:val="20"/>
          <w:szCs w:val="20"/>
        </w:rPr>
      </w:pPr>
      <w:r w:rsidRPr="00417EEC">
        <w:rPr>
          <w:rFonts w:ascii="Arial" w:hAnsi="Arial" w:cs="Arial"/>
          <w:b/>
          <w:bCs/>
          <w:iCs/>
          <w:sz w:val="20"/>
          <w:szCs w:val="20"/>
        </w:rPr>
        <w:t>TOMADA DE PREÇOS Nº 0</w:t>
      </w:r>
      <w:r w:rsidR="00A86DA9" w:rsidRPr="00417EEC">
        <w:rPr>
          <w:rFonts w:ascii="Arial" w:hAnsi="Arial" w:cs="Arial"/>
          <w:b/>
          <w:bCs/>
          <w:iCs/>
          <w:sz w:val="20"/>
          <w:szCs w:val="20"/>
        </w:rPr>
        <w:t>05</w:t>
      </w:r>
      <w:r w:rsidRPr="00417EEC">
        <w:rPr>
          <w:rFonts w:ascii="Arial" w:hAnsi="Arial" w:cs="Arial"/>
          <w:b/>
          <w:bCs/>
          <w:iCs/>
          <w:sz w:val="20"/>
          <w:szCs w:val="20"/>
        </w:rPr>
        <w:t>/20</w:t>
      </w:r>
      <w:r w:rsidR="00D80555" w:rsidRPr="00417EEC">
        <w:rPr>
          <w:rFonts w:ascii="Arial" w:hAnsi="Arial" w:cs="Arial"/>
          <w:b/>
          <w:bCs/>
          <w:iCs/>
          <w:sz w:val="20"/>
          <w:szCs w:val="20"/>
        </w:rPr>
        <w:t>2</w:t>
      </w:r>
      <w:r w:rsidR="00485DBA" w:rsidRPr="00417EEC">
        <w:rPr>
          <w:rFonts w:ascii="Arial" w:hAnsi="Arial" w:cs="Arial"/>
          <w:b/>
          <w:bCs/>
          <w:iCs/>
          <w:sz w:val="20"/>
          <w:szCs w:val="20"/>
        </w:rPr>
        <w:t>2</w:t>
      </w:r>
    </w:p>
    <w:p w14:paraId="3A31D42E" w14:textId="59F178A0" w:rsidR="00A47D1A" w:rsidRPr="00417EEC" w:rsidRDefault="00C37832" w:rsidP="00566150">
      <w:pPr>
        <w:tabs>
          <w:tab w:val="left" w:pos="0"/>
        </w:tabs>
        <w:spacing w:line="360" w:lineRule="auto"/>
        <w:jc w:val="center"/>
        <w:rPr>
          <w:rFonts w:ascii="Arial" w:hAnsi="Arial" w:cs="Arial"/>
          <w:b/>
          <w:iCs/>
          <w:sz w:val="20"/>
          <w:szCs w:val="20"/>
        </w:rPr>
      </w:pPr>
      <w:r w:rsidRPr="00417EEC">
        <w:rPr>
          <w:rFonts w:ascii="Arial" w:hAnsi="Arial" w:cs="Arial"/>
          <w:b/>
          <w:iCs/>
          <w:sz w:val="20"/>
          <w:szCs w:val="20"/>
        </w:rPr>
        <w:t>Processo Administrativo nº</w:t>
      </w:r>
      <w:r w:rsidR="00A86DA9" w:rsidRPr="00417EEC">
        <w:rPr>
          <w:rFonts w:ascii="Arial" w:hAnsi="Arial" w:cs="Arial"/>
          <w:b/>
          <w:iCs/>
          <w:sz w:val="20"/>
          <w:szCs w:val="20"/>
        </w:rPr>
        <w:t xml:space="preserve"> 080</w:t>
      </w:r>
      <w:r w:rsidR="00485DBA" w:rsidRPr="00417EEC">
        <w:rPr>
          <w:rFonts w:ascii="Arial" w:hAnsi="Arial" w:cs="Arial"/>
          <w:b/>
          <w:iCs/>
          <w:sz w:val="20"/>
          <w:szCs w:val="20"/>
        </w:rPr>
        <w:t>/2022</w:t>
      </w:r>
    </w:p>
    <w:p w14:paraId="24A5B6F0" w14:textId="5CDF9FB5" w:rsidR="00A47D1A" w:rsidRPr="00417EEC" w:rsidRDefault="00CF36C9" w:rsidP="00566150">
      <w:pPr>
        <w:tabs>
          <w:tab w:val="left" w:pos="0"/>
        </w:tabs>
        <w:spacing w:line="360" w:lineRule="auto"/>
        <w:jc w:val="center"/>
        <w:rPr>
          <w:rFonts w:ascii="Arial" w:hAnsi="Arial" w:cs="Arial"/>
          <w:b/>
          <w:iCs/>
          <w:sz w:val="20"/>
          <w:szCs w:val="20"/>
        </w:rPr>
      </w:pPr>
      <w:r w:rsidRPr="00417EEC">
        <w:rPr>
          <w:rFonts w:ascii="Arial" w:hAnsi="Arial" w:cs="Arial"/>
          <w:b/>
          <w:iCs/>
          <w:sz w:val="20"/>
          <w:szCs w:val="20"/>
        </w:rPr>
        <w:t xml:space="preserve">Data da Realização: </w:t>
      </w:r>
      <w:r w:rsidR="00A86DA9" w:rsidRPr="00417EEC">
        <w:rPr>
          <w:rFonts w:ascii="Arial" w:hAnsi="Arial" w:cs="Arial"/>
          <w:b/>
          <w:iCs/>
          <w:sz w:val="20"/>
          <w:szCs w:val="20"/>
          <w:u w:val="single"/>
        </w:rPr>
        <w:t>11/08/2022</w:t>
      </w:r>
    </w:p>
    <w:p w14:paraId="0467E0F2" w14:textId="548968E6" w:rsidR="00A47D1A" w:rsidRPr="00417EEC" w:rsidRDefault="00A47D1A" w:rsidP="00A47D1A">
      <w:pPr>
        <w:pStyle w:val="Ttulo"/>
        <w:tabs>
          <w:tab w:val="left" w:pos="0"/>
        </w:tabs>
        <w:ind w:right="48"/>
        <w:rPr>
          <w:rFonts w:ascii="Arial" w:hAnsi="Arial" w:cs="Arial"/>
          <w:iCs/>
          <w:sz w:val="20"/>
          <w:szCs w:val="20"/>
        </w:rPr>
      </w:pPr>
    </w:p>
    <w:p w14:paraId="202D4988" w14:textId="77777777" w:rsidR="00A47D1A" w:rsidRPr="00417EEC" w:rsidRDefault="00A47D1A" w:rsidP="00A47D1A">
      <w:pPr>
        <w:ind w:right="48"/>
        <w:rPr>
          <w:rFonts w:ascii="Arial" w:hAnsi="Arial" w:cs="Arial"/>
          <w:b/>
          <w:iCs/>
          <w:sz w:val="20"/>
          <w:szCs w:val="20"/>
          <w:u w:val="single"/>
        </w:rPr>
      </w:pPr>
      <w:r w:rsidRPr="00417EEC">
        <w:rPr>
          <w:rFonts w:ascii="Arial" w:hAnsi="Arial" w:cs="Arial"/>
          <w:b/>
          <w:iCs/>
          <w:sz w:val="20"/>
          <w:szCs w:val="20"/>
          <w:u w:val="single"/>
        </w:rPr>
        <w:t>1 – PREÂMBULO</w:t>
      </w:r>
    </w:p>
    <w:p w14:paraId="046AA0EE" w14:textId="77777777" w:rsidR="00A47D1A" w:rsidRPr="00417EEC" w:rsidRDefault="00A47D1A" w:rsidP="00A47D1A">
      <w:pPr>
        <w:tabs>
          <w:tab w:val="left" w:pos="0"/>
        </w:tabs>
        <w:ind w:right="48"/>
        <w:rPr>
          <w:rFonts w:ascii="Arial" w:hAnsi="Arial" w:cs="Arial"/>
          <w:iCs/>
          <w:sz w:val="20"/>
          <w:szCs w:val="20"/>
        </w:rPr>
      </w:pPr>
    </w:p>
    <w:p w14:paraId="09AC789F" w14:textId="648EBDC5"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bCs/>
          <w:iCs/>
          <w:color w:val="000000"/>
          <w:sz w:val="20"/>
          <w:szCs w:val="20"/>
        </w:rPr>
        <w:t xml:space="preserve">1.1. </w:t>
      </w:r>
      <w:r w:rsidRPr="00417EEC">
        <w:rPr>
          <w:rFonts w:ascii="Arial" w:hAnsi="Arial" w:cs="Arial"/>
          <w:bCs/>
          <w:iCs/>
          <w:color w:val="000000"/>
          <w:sz w:val="20"/>
          <w:szCs w:val="20"/>
        </w:rPr>
        <w:t>O MUNICÍPIO DE ITAMBARACÁ/</w:t>
      </w:r>
      <w:proofErr w:type="spellStart"/>
      <w:r w:rsidRPr="00417EEC">
        <w:rPr>
          <w:rFonts w:ascii="Arial" w:hAnsi="Arial" w:cs="Arial"/>
          <w:bCs/>
          <w:iCs/>
          <w:color w:val="000000"/>
          <w:sz w:val="20"/>
          <w:szCs w:val="20"/>
        </w:rPr>
        <w:t>Pr</w:t>
      </w:r>
      <w:proofErr w:type="spellEnd"/>
      <w:r w:rsidRPr="00417EEC">
        <w:rPr>
          <w:rFonts w:ascii="Arial" w:hAnsi="Arial" w:cs="Arial"/>
          <w:iCs/>
          <w:color w:val="000000"/>
          <w:sz w:val="20"/>
          <w:szCs w:val="20"/>
        </w:rPr>
        <w:t>, Pessoa Jurídica de Direito Público, inscrito no CNPJ/MF nº 76.235.738/0001-08, com sede à Avenida Interventor Manoel Ribas, 06, Centro, com devida autorização expedida pel</w:t>
      </w:r>
      <w:r w:rsidR="00B03734" w:rsidRPr="00417EEC">
        <w:rPr>
          <w:rFonts w:ascii="Arial" w:hAnsi="Arial" w:cs="Arial"/>
          <w:iCs/>
          <w:color w:val="000000"/>
          <w:sz w:val="20"/>
          <w:szCs w:val="20"/>
        </w:rPr>
        <w:t>a</w:t>
      </w:r>
      <w:r w:rsidRPr="00417EEC">
        <w:rPr>
          <w:rFonts w:ascii="Arial" w:hAnsi="Arial" w:cs="Arial"/>
          <w:iCs/>
          <w:color w:val="000000"/>
          <w:sz w:val="20"/>
          <w:szCs w:val="20"/>
        </w:rPr>
        <w:t xml:space="preserve"> </w:t>
      </w:r>
      <w:r w:rsidR="00B03734" w:rsidRPr="00417EEC">
        <w:rPr>
          <w:rFonts w:ascii="Arial" w:hAnsi="Arial" w:cs="Arial"/>
          <w:iCs/>
          <w:sz w:val="20"/>
          <w:szCs w:val="20"/>
        </w:rPr>
        <w:t xml:space="preserve">Prefeita Municipal Senhora Mônica Cristina </w:t>
      </w:r>
      <w:proofErr w:type="spellStart"/>
      <w:r w:rsidR="00B03734" w:rsidRPr="00417EEC">
        <w:rPr>
          <w:rFonts w:ascii="Arial" w:hAnsi="Arial" w:cs="Arial"/>
          <w:iCs/>
          <w:sz w:val="20"/>
          <w:szCs w:val="20"/>
        </w:rPr>
        <w:t>Zambon</w:t>
      </w:r>
      <w:proofErr w:type="spellEnd"/>
      <w:r w:rsidR="00B03734" w:rsidRPr="00417EEC">
        <w:rPr>
          <w:rFonts w:ascii="Arial" w:hAnsi="Arial" w:cs="Arial"/>
          <w:iCs/>
          <w:sz w:val="20"/>
          <w:szCs w:val="20"/>
        </w:rPr>
        <w:t xml:space="preserve"> </w:t>
      </w:r>
      <w:proofErr w:type="spellStart"/>
      <w:r w:rsidR="00B03734" w:rsidRPr="00417EEC">
        <w:rPr>
          <w:rFonts w:ascii="Arial" w:hAnsi="Arial" w:cs="Arial"/>
          <w:iCs/>
          <w:sz w:val="20"/>
          <w:szCs w:val="20"/>
        </w:rPr>
        <w:t>Holzmann</w:t>
      </w:r>
      <w:proofErr w:type="spellEnd"/>
      <w:r w:rsidRPr="00417EEC">
        <w:rPr>
          <w:rFonts w:ascii="Arial" w:hAnsi="Arial" w:cs="Arial"/>
          <w:iCs/>
          <w:color w:val="000000"/>
          <w:sz w:val="20"/>
          <w:szCs w:val="20"/>
        </w:rPr>
        <w:t xml:space="preserve">, usando das atribuições que lhe são conferidas por </w:t>
      </w:r>
      <w:r w:rsidR="00503988" w:rsidRPr="00417EEC">
        <w:rPr>
          <w:rFonts w:ascii="Arial" w:hAnsi="Arial" w:cs="Arial"/>
          <w:iCs/>
          <w:color w:val="000000"/>
          <w:sz w:val="20"/>
          <w:szCs w:val="20"/>
        </w:rPr>
        <w:t>L</w:t>
      </w:r>
      <w:r w:rsidRPr="00417EEC">
        <w:rPr>
          <w:rFonts w:ascii="Arial" w:hAnsi="Arial" w:cs="Arial"/>
          <w:iCs/>
          <w:color w:val="000000"/>
          <w:sz w:val="20"/>
          <w:szCs w:val="20"/>
        </w:rPr>
        <w:t xml:space="preserve">ei e nos termos do que dispõe a Lei Federal n. º 8.666/93, e suas alterações e demais legislações aplicáveis, através da Comissão de Licitação, constituída e nomeada pela </w:t>
      </w:r>
      <w:r w:rsidR="00556561" w:rsidRPr="00417EEC">
        <w:rPr>
          <w:rFonts w:ascii="Arial" w:hAnsi="Arial" w:cs="Arial"/>
          <w:iCs/>
          <w:color w:val="000000"/>
          <w:sz w:val="20"/>
          <w:szCs w:val="20"/>
        </w:rPr>
        <w:t xml:space="preserve">Portaria </w:t>
      </w:r>
      <w:r w:rsidR="00503988" w:rsidRPr="00417EEC">
        <w:rPr>
          <w:rFonts w:ascii="Arial" w:hAnsi="Arial" w:cs="Arial"/>
          <w:iCs/>
          <w:color w:val="000000"/>
          <w:sz w:val="20"/>
          <w:szCs w:val="20"/>
        </w:rPr>
        <w:t>189</w:t>
      </w:r>
      <w:r w:rsidR="00556561" w:rsidRPr="00417EEC">
        <w:rPr>
          <w:rFonts w:ascii="Arial" w:hAnsi="Arial" w:cs="Arial"/>
          <w:iCs/>
          <w:color w:val="000000"/>
          <w:sz w:val="20"/>
          <w:szCs w:val="20"/>
        </w:rPr>
        <w:t>/20</w:t>
      </w:r>
      <w:r w:rsidR="008F198C" w:rsidRPr="00417EEC">
        <w:rPr>
          <w:rFonts w:ascii="Arial" w:hAnsi="Arial" w:cs="Arial"/>
          <w:iCs/>
          <w:color w:val="000000"/>
          <w:sz w:val="20"/>
          <w:szCs w:val="20"/>
        </w:rPr>
        <w:t>2</w:t>
      </w:r>
      <w:r w:rsidR="00B03734" w:rsidRPr="00417EEC">
        <w:rPr>
          <w:rFonts w:ascii="Arial" w:hAnsi="Arial" w:cs="Arial"/>
          <w:iCs/>
          <w:color w:val="000000"/>
          <w:sz w:val="20"/>
          <w:szCs w:val="20"/>
        </w:rPr>
        <w:t>1</w:t>
      </w:r>
      <w:r w:rsidR="00FE49FB" w:rsidRPr="00417EEC">
        <w:rPr>
          <w:rFonts w:ascii="Arial" w:hAnsi="Arial" w:cs="Arial"/>
          <w:iCs/>
          <w:color w:val="000000"/>
          <w:sz w:val="20"/>
          <w:szCs w:val="20"/>
        </w:rPr>
        <w:t xml:space="preserve"> do dia </w:t>
      </w:r>
      <w:r w:rsidR="00503988" w:rsidRPr="00417EEC">
        <w:rPr>
          <w:rFonts w:ascii="Arial" w:hAnsi="Arial" w:cs="Arial"/>
          <w:iCs/>
          <w:color w:val="000000"/>
          <w:sz w:val="20"/>
          <w:szCs w:val="20"/>
        </w:rPr>
        <w:t>16</w:t>
      </w:r>
      <w:r w:rsidR="00556561" w:rsidRPr="00417EEC">
        <w:rPr>
          <w:rFonts w:ascii="Arial" w:hAnsi="Arial" w:cs="Arial"/>
          <w:iCs/>
          <w:color w:val="000000"/>
          <w:sz w:val="20"/>
          <w:szCs w:val="20"/>
        </w:rPr>
        <w:t xml:space="preserve"> de </w:t>
      </w:r>
      <w:r w:rsidR="00B03734" w:rsidRPr="00417EEC">
        <w:rPr>
          <w:rFonts w:ascii="Arial" w:hAnsi="Arial" w:cs="Arial"/>
          <w:iCs/>
          <w:color w:val="000000"/>
          <w:sz w:val="20"/>
          <w:szCs w:val="20"/>
        </w:rPr>
        <w:t>junho</w:t>
      </w:r>
      <w:r w:rsidR="00556561" w:rsidRPr="00417EEC">
        <w:rPr>
          <w:rFonts w:ascii="Arial" w:hAnsi="Arial" w:cs="Arial"/>
          <w:iCs/>
          <w:color w:val="000000"/>
          <w:sz w:val="20"/>
          <w:szCs w:val="20"/>
        </w:rPr>
        <w:t xml:space="preserve"> de 20</w:t>
      </w:r>
      <w:r w:rsidR="00FE49FB" w:rsidRPr="00417EEC">
        <w:rPr>
          <w:rFonts w:ascii="Arial" w:hAnsi="Arial" w:cs="Arial"/>
          <w:iCs/>
          <w:color w:val="000000"/>
          <w:sz w:val="20"/>
          <w:szCs w:val="20"/>
        </w:rPr>
        <w:t>2</w:t>
      </w:r>
      <w:r w:rsidR="00B03734" w:rsidRPr="00417EEC">
        <w:rPr>
          <w:rFonts w:ascii="Arial" w:hAnsi="Arial" w:cs="Arial"/>
          <w:iCs/>
          <w:color w:val="000000"/>
          <w:sz w:val="20"/>
          <w:szCs w:val="20"/>
        </w:rPr>
        <w:t>1</w:t>
      </w:r>
      <w:r w:rsidRPr="00417EEC">
        <w:rPr>
          <w:rFonts w:ascii="Arial" w:hAnsi="Arial" w:cs="Arial"/>
          <w:iCs/>
          <w:color w:val="000000"/>
          <w:sz w:val="20"/>
          <w:szCs w:val="20"/>
        </w:rPr>
        <w:t>, tornam pú</w:t>
      </w:r>
      <w:r w:rsidR="00B975F3" w:rsidRPr="00417EEC">
        <w:rPr>
          <w:rFonts w:ascii="Arial" w:hAnsi="Arial" w:cs="Arial"/>
          <w:iCs/>
          <w:color w:val="000000"/>
          <w:sz w:val="20"/>
          <w:szCs w:val="20"/>
        </w:rPr>
        <w:t xml:space="preserve">blico a realização de licitação, </w:t>
      </w:r>
      <w:r w:rsidR="00FE49FB" w:rsidRPr="00417EEC">
        <w:rPr>
          <w:rFonts w:ascii="Arial" w:hAnsi="Arial" w:cs="Arial"/>
          <w:iCs/>
          <w:color w:val="000000"/>
          <w:sz w:val="20"/>
          <w:szCs w:val="20"/>
        </w:rPr>
        <w:t xml:space="preserve">objetivando </w:t>
      </w:r>
      <w:r w:rsidR="009D4F2C" w:rsidRPr="00417EEC">
        <w:rPr>
          <w:rFonts w:ascii="Arial" w:hAnsi="Arial" w:cs="Arial"/>
          <w:iCs/>
          <w:color w:val="000000"/>
          <w:sz w:val="20"/>
          <w:szCs w:val="20"/>
        </w:rPr>
        <w:t>a</w:t>
      </w:r>
      <w:r w:rsidRPr="00417EEC">
        <w:rPr>
          <w:rFonts w:ascii="Arial" w:hAnsi="Arial" w:cs="Arial"/>
          <w:iCs/>
          <w:color w:val="000000"/>
          <w:sz w:val="20"/>
          <w:szCs w:val="20"/>
        </w:rPr>
        <w:t xml:space="preserve"> </w:t>
      </w:r>
      <w:bookmarkStart w:id="0" w:name="_Hlk74755601"/>
      <w:bookmarkStart w:id="1" w:name="_Hlk87534334"/>
      <w:r w:rsidR="00B17FB3" w:rsidRPr="00417EEC">
        <w:rPr>
          <w:rFonts w:ascii="Arial" w:hAnsi="Arial" w:cs="Arial"/>
          <w:b/>
          <w:sz w:val="20"/>
          <w:szCs w:val="20"/>
        </w:rPr>
        <w:t xml:space="preserve">Contratação de Empresa para </w:t>
      </w:r>
      <w:bookmarkStart w:id="2" w:name="_Hlk78807217"/>
      <w:r w:rsidR="00B17FB3" w:rsidRPr="00417EEC">
        <w:rPr>
          <w:rFonts w:ascii="Arial" w:hAnsi="Arial" w:cs="Arial"/>
          <w:b/>
          <w:sz w:val="20"/>
          <w:szCs w:val="20"/>
        </w:rPr>
        <w:t xml:space="preserve">Recapeamento Asfáltico em CBUQ, no total de 2.494,38 m²,  na Avenida Interventor Manoel Ribas, </w:t>
      </w:r>
      <w:bookmarkEnd w:id="0"/>
      <w:bookmarkEnd w:id="1"/>
      <w:bookmarkEnd w:id="2"/>
      <w:r w:rsidR="00B17FB3" w:rsidRPr="00417EEC">
        <w:rPr>
          <w:rFonts w:ascii="Arial" w:hAnsi="Arial" w:cs="Arial"/>
          <w:b/>
          <w:sz w:val="20"/>
          <w:szCs w:val="20"/>
        </w:rPr>
        <w:t>neste Município</w:t>
      </w:r>
      <w:r w:rsidRPr="00417EEC">
        <w:rPr>
          <w:rFonts w:ascii="Arial" w:hAnsi="Arial" w:cs="Arial"/>
          <w:iCs/>
          <w:sz w:val="20"/>
          <w:szCs w:val="20"/>
        </w:rPr>
        <w:t xml:space="preserve">, conforme a </w:t>
      </w:r>
      <w:r w:rsidRPr="00417EEC">
        <w:rPr>
          <w:rFonts w:ascii="Arial" w:eastAsia="Calibri" w:hAnsi="Arial" w:cs="Arial"/>
          <w:iCs/>
          <w:color w:val="000000"/>
          <w:sz w:val="20"/>
          <w:szCs w:val="20"/>
          <w:lang w:eastAsia="en-US"/>
        </w:rPr>
        <w:t>descrição constante no Anexo I</w:t>
      </w:r>
      <w:r w:rsidRPr="00417EEC">
        <w:rPr>
          <w:rFonts w:ascii="Arial" w:eastAsia="Calibri" w:hAnsi="Arial" w:cs="Arial"/>
          <w:b/>
          <w:bCs/>
          <w:iCs/>
          <w:color w:val="000000"/>
          <w:sz w:val="20"/>
          <w:szCs w:val="20"/>
          <w:lang w:eastAsia="en-US"/>
        </w:rPr>
        <w:t xml:space="preserve"> </w:t>
      </w:r>
      <w:r w:rsidRPr="00417EEC">
        <w:rPr>
          <w:rFonts w:ascii="Arial" w:eastAsia="Calibri" w:hAnsi="Arial" w:cs="Arial"/>
          <w:iCs/>
          <w:color w:val="000000"/>
          <w:sz w:val="20"/>
          <w:szCs w:val="20"/>
          <w:lang w:eastAsia="en-US"/>
        </w:rPr>
        <w:t>deste edital, nas condições fixadas neste instrumento e seus Anexos.</w:t>
      </w:r>
    </w:p>
    <w:p w14:paraId="389C1B0B" w14:textId="77777777" w:rsidR="00B975F3" w:rsidRPr="00417EEC" w:rsidRDefault="00B975F3" w:rsidP="00A47D1A">
      <w:pPr>
        <w:tabs>
          <w:tab w:val="left" w:pos="0"/>
        </w:tabs>
        <w:ind w:right="48"/>
        <w:jc w:val="both"/>
        <w:rPr>
          <w:rFonts w:ascii="Arial" w:hAnsi="Arial" w:cs="Arial"/>
          <w:b/>
          <w:iCs/>
          <w:sz w:val="20"/>
          <w:szCs w:val="20"/>
        </w:rPr>
      </w:pPr>
    </w:p>
    <w:p w14:paraId="57C64013" w14:textId="30EBC9E7" w:rsidR="00A47D1A" w:rsidRPr="00417EEC" w:rsidRDefault="00A47D1A" w:rsidP="00A47D1A">
      <w:pPr>
        <w:tabs>
          <w:tab w:val="left" w:pos="0"/>
        </w:tabs>
        <w:ind w:right="48"/>
        <w:jc w:val="both"/>
        <w:rPr>
          <w:rFonts w:ascii="Arial" w:hAnsi="Arial" w:cs="Arial"/>
          <w:iCs/>
          <w:sz w:val="20"/>
          <w:szCs w:val="20"/>
        </w:rPr>
      </w:pPr>
      <w:r w:rsidRPr="00417EEC">
        <w:rPr>
          <w:rFonts w:ascii="Arial" w:hAnsi="Arial" w:cs="Arial"/>
          <w:b/>
          <w:iCs/>
          <w:sz w:val="20"/>
          <w:szCs w:val="20"/>
        </w:rPr>
        <w:t xml:space="preserve">1.2. </w:t>
      </w:r>
      <w:r w:rsidRPr="00417EEC">
        <w:rPr>
          <w:rFonts w:ascii="Arial" w:hAnsi="Arial" w:cs="Arial"/>
          <w:iCs/>
          <w:sz w:val="20"/>
          <w:szCs w:val="20"/>
        </w:rPr>
        <w:t xml:space="preserve">O recebimento dos Envelopes </w:t>
      </w:r>
      <w:r w:rsidRPr="00417EEC">
        <w:rPr>
          <w:rFonts w:ascii="Arial" w:hAnsi="Arial" w:cs="Arial"/>
          <w:b/>
          <w:iCs/>
          <w:sz w:val="20"/>
          <w:szCs w:val="20"/>
        </w:rPr>
        <w:t>A</w:t>
      </w:r>
      <w:r w:rsidRPr="00417EEC">
        <w:rPr>
          <w:rFonts w:ascii="Arial" w:hAnsi="Arial" w:cs="Arial"/>
          <w:iCs/>
          <w:sz w:val="20"/>
          <w:szCs w:val="20"/>
        </w:rPr>
        <w:t xml:space="preserve">, contendo a documentação de Habilitação dos interessados CADASTRADOS e Envelopes </w:t>
      </w:r>
      <w:r w:rsidRPr="00417EEC">
        <w:rPr>
          <w:rFonts w:ascii="Arial" w:hAnsi="Arial" w:cs="Arial"/>
          <w:b/>
          <w:iCs/>
          <w:sz w:val="20"/>
          <w:szCs w:val="20"/>
        </w:rPr>
        <w:t>B</w:t>
      </w:r>
      <w:r w:rsidRPr="00417EEC">
        <w:rPr>
          <w:rFonts w:ascii="Arial" w:hAnsi="Arial" w:cs="Arial"/>
          <w:iCs/>
          <w:sz w:val="20"/>
          <w:szCs w:val="20"/>
        </w:rPr>
        <w:t xml:space="preserve">, contendo a Proposta de Preços dos interessados CADASTRADOS e dos NÃO CADASTRADOS dar-se-á até </w:t>
      </w:r>
      <w:r w:rsidRPr="00417EEC">
        <w:rPr>
          <w:rFonts w:ascii="Arial" w:hAnsi="Arial" w:cs="Arial"/>
          <w:b/>
          <w:iCs/>
          <w:sz w:val="20"/>
          <w:szCs w:val="20"/>
        </w:rPr>
        <w:t xml:space="preserve">às </w:t>
      </w:r>
      <w:r w:rsidR="0033039E" w:rsidRPr="00417EEC">
        <w:rPr>
          <w:rFonts w:ascii="Arial" w:hAnsi="Arial" w:cs="Arial"/>
          <w:b/>
          <w:iCs/>
          <w:sz w:val="20"/>
          <w:szCs w:val="20"/>
        </w:rPr>
        <w:t>09</w:t>
      </w:r>
      <w:r w:rsidRPr="00417EEC">
        <w:rPr>
          <w:rFonts w:ascii="Arial" w:hAnsi="Arial" w:cs="Arial"/>
          <w:b/>
          <w:iCs/>
          <w:sz w:val="20"/>
          <w:szCs w:val="20"/>
        </w:rPr>
        <w:t xml:space="preserve">h00m, no dia </w:t>
      </w:r>
      <w:r w:rsidR="00A86DA9" w:rsidRPr="00417EEC">
        <w:rPr>
          <w:rFonts w:ascii="Arial" w:hAnsi="Arial" w:cs="Arial"/>
          <w:b/>
          <w:iCs/>
          <w:sz w:val="20"/>
          <w:szCs w:val="20"/>
          <w:u w:val="single"/>
        </w:rPr>
        <w:t>11/08/2022</w:t>
      </w:r>
      <w:r w:rsidRPr="00417EEC">
        <w:rPr>
          <w:rFonts w:ascii="Arial" w:hAnsi="Arial" w:cs="Arial"/>
          <w:iCs/>
          <w:sz w:val="20"/>
          <w:szCs w:val="20"/>
        </w:rPr>
        <w:t xml:space="preserve">, no Setor de Protocolo da Prefeitura Municipal de </w:t>
      </w:r>
      <w:proofErr w:type="spellStart"/>
      <w:r w:rsidRPr="00417EEC">
        <w:rPr>
          <w:rFonts w:ascii="Arial" w:hAnsi="Arial" w:cs="Arial"/>
          <w:iCs/>
          <w:sz w:val="20"/>
          <w:szCs w:val="20"/>
        </w:rPr>
        <w:t>Itambaracá</w:t>
      </w:r>
      <w:proofErr w:type="spellEnd"/>
      <w:r w:rsidRPr="00417EEC">
        <w:rPr>
          <w:rFonts w:ascii="Arial" w:hAnsi="Arial" w:cs="Arial"/>
          <w:iCs/>
          <w:sz w:val="20"/>
          <w:szCs w:val="20"/>
        </w:rPr>
        <w:t>, no endereço acima citado.</w:t>
      </w:r>
      <w:r w:rsidR="002539EF" w:rsidRPr="00417EEC">
        <w:rPr>
          <w:rFonts w:ascii="Arial" w:hAnsi="Arial" w:cs="Arial"/>
          <w:iCs/>
          <w:sz w:val="20"/>
          <w:szCs w:val="20"/>
        </w:rPr>
        <w:t xml:space="preserve"> Ressaltando que </w:t>
      </w:r>
      <w:r w:rsidR="002539EF" w:rsidRPr="00417EEC">
        <w:rPr>
          <w:rFonts w:ascii="Arial" w:hAnsi="Arial" w:cs="Arial"/>
          <w:iCs/>
          <w:sz w:val="20"/>
          <w:szCs w:val="20"/>
          <w:u w:val="single"/>
        </w:rPr>
        <w:t xml:space="preserve">o </w:t>
      </w:r>
      <w:r w:rsidR="002539EF" w:rsidRPr="00417EEC">
        <w:rPr>
          <w:rFonts w:ascii="Arial" w:hAnsi="Arial" w:cs="Arial"/>
          <w:b/>
          <w:iCs/>
          <w:sz w:val="20"/>
          <w:szCs w:val="20"/>
          <w:u w:val="single"/>
        </w:rPr>
        <w:t xml:space="preserve">procedimento de protocolo é de forma eletrônica, portanto, a empresa licitante </w:t>
      </w:r>
      <w:r w:rsidR="00911F19" w:rsidRPr="00417EEC">
        <w:rPr>
          <w:rFonts w:ascii="Arial" w:hAnsi="Arial" w:cs="Arial"/>
          <w:b/>
          <w:iCs/>
          <w:sz w:val="20"/>
          <w:szCs w:val="20"/>
          <w:u w:val="single"/>
        </w:rPr>
        <w:t xml:space="preserve">poderá </w:t>
      </w:r>
      <w:r w:rsidR="002539EF" w:rsidRPr="00417EEC">
        <w:rPr>
          <w:rFonts w:ascii="Arial" w:hAnsi="Arial" w:cs="Arial"/>
          <w:b/>
          <w:iCs/>
          <w:sz w:val="20"/>
          <w:szCs w:val="20"/>
          <w:u w:val="single"/>
        </w:rPr>
        <w:t>efetuar um cadastro prévio para dar agilidade a este procedimento.</w:t>
      </w:r>
    </w:p>
    <w:p w14:paraId="6B94F2E4" w14:textId="77777777" w:rsidR="00B975F3" w:rsidRPr="00417EEC" w:rsidRDefault="00B975F3" w:rsidP="00A47D1A">
      <w:pPr>
        <w:autoSpaceDE w:val="0"/>
        <w:autoSpaceDN w:val="0"/>
        <w:adjustRightInd w:val="0"/>
        <w:jc w:val="both"/>
        <w:rPr>
          <w:rFonts w:ascii="Arial" w:hAnsi="Arial" w:cs="Arial"/>
          <w:b/>
          <w:iCs/>
          <w:color w:val="000000"/>
          <w:sz w:val="20"/>
          <w:szCs w:val="20"/>
        </w:rPr>
      </w:pPr>
    </w:p>
    <w:p w14:paraId="4C36F470" w14:textId="171B8BD2" w:rsidR="00A47D1A" w:rsidRPr="00417EEC" w:rsidRDefault="00A47D1A" w:rsidP="00A47D1A">
      <w:pPr>
        <w:autoSpaceDE w:val="0"/>
        <w:autoSpaceDN w:val="0"/>
        <w:adjustRightInd w:val="0"/>
        <w:jc w:val="both"/>
        <w:rPr>
          <w:rFonts w:ascii="Arial" w:hAnsi="Arial" w:cs="Arial"/>
          <w:b/>
          <w:iCs/>
          <w:color w:val="000000"/>
          <w:sz w:val="20"/>
          <w:szCs w:val="20"/>
        </w:rPr>
      </w:pPr>
      <w:r w:rsidRPr="00417EEC">
        <w:rPr>
          <w:rFonts w:ascii="Arial" w:hAnsi="Arial" w:cs="Arial"/>
          <w:b/>
          <w:iCs/>
          <w:color w:val="000000"/>
          <w:sz w:val="20"/>
          <w:szCs w:val="20"/>
        </w:rPr>
        <w:t xml:space="preserve">1.3. </w:t>
      </w:r>
      <w:r w:rsidRPr="00417EEC">
        <w:rPr>
          <w:rFonts w:ascii="Arial" w:hAnsi="Arial" w:cs="Arial"/>
          <w:iCs/>
          <w:color w:val="000000"/>
          <w:sz w:val="20"/>
          <w:szCs w:val="20"/>
        </w:rPr>
        <w:t xml:space="preserve">O recebimento dos Envelopes </w:t>
      </w:r>
      <w:r w:rsidRPr="00417EEC">
        <w:rPr>
          <w:rFonts w:ascii="Arial" w:hAnsi="Arial" w:cs="Arial"/>
          <w:b/>
          <w:iCs/>
          <w:color w:val="000000"/>
          <w:sz w:val="20"/>
          <w:szCs w:val="20"/>
        </w:rPr>
        <w:t>A</w:t>
      </w:r>
      <w:r w:rsidRPr="00417EEC">
        <w:rPr>
          <w:rFonts w:ascii="Arial" w:hAnsi="Arial" w:cs="Arial"/>
          <w:iCs/>
          <w:color w:val="000000"/>
          <w:sz w:val="20"/>
          <w:szCs w:val="20"/>
        </w:rPr>
        <w:t xml:space="preserve"> contendo a documentação de Habilitação dos interessados </w:t>
      </w:r>
      <w:r w:rsidRPr="00417EEC">
        <w:rPr>
          <w:rFonts w:ascii="Arial" w:hAnsi="Arial" w:cs="Arial"/>
          <w:b/>
          <w:iCs/>
          <w:color w:val="000000"/>
          <w:sz w:val="20"/>
          <w:szCs w:val="20"/>
          <w:highlight w:val="yellow"/>
        </w:rPr>
        <w:t>NÃO CADASTRADOS</w:t>
      </w:r>
      <w:r w:rsidRPr="00417EEC">
        <w:rPr>
          <w:rFonts w:ascii="Arial" w:hAnsi="Arial" w:cs="Arial"/>
          <w:iCs/>
          <w:color w:val="000000"/>
          <w:sz w:val="20"/>
          <w:szCs w:val="20"/>
        </w:rPr>
        <w:t xml:space="preserve">, dar-se-á até às </w:t>
      </w:r>
      <w:r w:rsidR="0033039E" w:rsidRPr="00417EEC">
        <w:rPr>
          <w:rFonts w:ascii="Arial" w:hAnsi="Arial" w:cs="Arial"/>
          <w:b/>
          <w:iCs/>
          <w:color w:val="000000"/>
          <w:sz w:val="20"/>
          <w:szCs w:val="20"/>
        </w:rPr>
        <w:t>09</w:t>
      </w:r>
      <w:r w:rsidR="00A67791" w:rsidRPr="00417EEC">
        <w:rPr>
          <w:rFonts w:ascii="Arial" w:hAnsi="Arial" w:cs="Arial"/>
          <w:b/>
          <w:iCs/>
          <w:color w:val="000000"/>
          <w:sz w:val="20"/>
          <w:szCs w:val="20"/>
        </w:rPr>
        <w:t xml:space="preserve">h00m do dia </w:t>
      </w:r>
      <w:r w:rsidR="00417EEC" w:rsidRPr="00417EEC">
        <w:rPr>
          <w:rFonts w:ascii="Arial" w:hAnsi="Arial" w:cs="Arial"/>
          <w:b/>
          <w:iCs/>
          <w:sz w:val="20"/>
          <w:szCs w:val="20"/>
          <w:u w:val="single"/>
        </w:rPr>
        <w:t>08/08/2022</w:t>
      </w:r>
      <w:r w:rsidRPr="00417EEC">
        <w:rPr>
          <w:rFonts w:ascii="Arial" w:hAnsi="Arial" w:cs="Arial"/>
          <w:iCs/>
          <w:color w:val="000000"/>
          <w:sz w:val="20"/>
          <w:szCs w:val="20"/>
        </w:rPr>
        <w:t>, no setor de Protocolo. (Artigo 22,</w:t>
      </w:r>
      <w:r w:rsidRPr="00417EEC">
        <w:rPr>
          <w:rFonts w:ascii="Arial" w:eastAsia="Calibri" w:hAnsi="Arial" w:cs="Arial"/>
          <w:iCs/>
          <w:color w:val="000000"/>
          <w:sz w:val="20"/>
          <w:szCs w:val="20"/>
          <w:lang w:eastAsia="en-US"/>
        </w:rPr>
        <w:t xml:space="preserve"> § 2º e § 9º da Lei n.º 8.666/93</w:t>
      </w:r>
      <w:r w:rsidRPr="00417EEC">
        <w:rPr>
          <w:rFonts w:ascii="Arial" w:hAnsi="Arial" w:cs="Arial"/>
          <w:iCs/>
          <w:color w:val="000000"/>
          <w:sz w:val="20"/>
          <w:szCs w:val="20"/>
        </w:rPr>
        <w:t>).</w:t>
      </w:r>
      <w:r w:rsidRPr="00417EEC">
        <w:rPr>
          <w:rFonts w:ascii="Arial" w:hAnsi="Arial" w:cs="Arial"/>
          <w:b/>
          <w:iCs/>
          <w:color w:val="000000"/>
          <w:sz w:val="20"/>
          <w:szCs w:val="20"/>
        </w:rPr>
        <w:t xml:space="preserve"> </w:t>
      </w:r>
    </w:p>
    <w:p w14:paraId="734C3DD5" w14:textId="77777777" w:rsidR="00B975F3" w:rsidRPr="00417EEC" w:rsidRDefault="00B975F3" w:rsidP="00A47D1A">
      <w:pPr>
        <w:tabs>
          <w:tab w:val="left" w:pos="0"/>
        </w:tabs>
        <w:ind w:right="48"/>
        <w:jc w:val="both"/>
        <w:rPr>
          <w:rFonts w:ascii="Arial" w:hAnsi="Arial" w:cs="Arial"/>
          <w:b/>
          <w:iCs/>
          <w:sz w:val="20"/>
          <w:szCs w:val="20"/>
        </w:rPr>
      </w:pPr>
    </w:p>
    <w:p w14:paraId="4EED09B7" w14:textId="387FDA4F" w:rsidR="00A47D1A" w:rsidRPr="00417EEC" w:rsidRDefault="00A47D1A" w:rsidP="00A47D1A">
      <w:pPr>
        <w:tabs>
          <w:tab w:val="left" w:pos="0"/>
        </w:tabs>
        <w:ind w:right="48"/>
        <w:jc w:val="both"/>
        <w:rPr>
          <w:rFonts w:ascii="Arial" w:hAnsi="Arial" w:cs="Arial"/>
          <w:iCs/>
          <w:sz w:val="20"/>
          <w:szCs w:val="20"/>
        </w:rPr>
      </w:pPr>
      <w:r w:rsidRPr="00417EEC">
        <w:rPr>
          <w:rFonts w:ascii="Arial" w:hAnsi="Arial" w:cs="Arial"/>
          <w:b/>
          <w:iCs/>
          <w:sz w:val="20"/>
          <w:szCs w:val="20"/>
        </w:rPr>
        <w:t>1.4.</w:t>
      </w:r>
      <w:r w:rsidRPr="00417EEC">
        <w:rPr>
          <w:rFonts w:ascii="Arial" w:hAnsi="Arial" w:cs="Arial"/>
          <w:iCs/>
          <w:sz w:val="20"/>
          <w:szCs w:val="20"/>
        </w:rPr>
        <w:t xml:space="preserve"> A abertura dos Envelopes </w:t>
      </w:r>
      <w:r w:rsidRPr="00417EEC">
        <w:rPr>
          <w:rFonts w:ascii="Arial" w:hAnsi="Arial" w:cs="Arial"/>
          <w:b/>
          <w:iCs/>
          <w:sz w:val="20"/>
          <w:szCs w:val="20"/>
        </w:rPr>
        <w:t>A</w:t>
      </w:r>
      <w:r w:rsidRPr="00417EEC">
        <w:rPr>
          <w:rFonts w:ascii="Arial" w:hAnsi="Arial" w:cs="Arial"/>
          <w:iCs/>
          <w:sz w:val="20"/>
          <w:szCs w:val="20"/>
        </w:rPr>
        <w:t>, contendo a Documentação de Habilitação, dar-se-á no mesmo local retro estabelecido, às</w:t>
      </w:r>
      <w:r w:rsidRPr="00417EEC">
        <w:rPr>
          <w:rFonts w:ascii="Arial" w:hAnsi="Arial" w:cs="Arial"/>
          <w:b/>
          <w:iCs/>
          <w:sz w:val="20"/>
          <w:szCs w:val="20"/>
        </w:rPr>
        <w:t xml:space="preserve"> </w:t>
      </w:r>
      <w:r w:rsidR="00682744" w:rsidRPr="00417EEC">
        <w:rPr>
          <w:rFonts w:ascii="Arial" w:hAnsi="Arial" w:cs="Arial"/>
          <w:b/>
          <w:iCs/>
          <w:sz w:val="20"/>
          <w:szCs w:val="20"/>
        </w:rPr>
        <w:t>09</w:t>
      </w:r>
      <w:r w:rsidRPr="00417EEC">
        <w:rPr>
          <w:rFonts w:ascii="Arial" w:hAnsi="Arial" w:cs="Arial"/>
          <w:b/>
          <w:iCs/>
          <w:sz w:val="20"/>
          <w:szCs w:val="20"/>
        </w:rPr>
        <w:t>h</w:t>
      </w:r>
      <w:r w:rsidR="007A2F2B" w:rsidRPr="00417EEC">
        <w:rPr>
          <w:rFonts w:ascii="Arial" w:hAnsi="Arial" w:cs="Arial"/>
          <w:b/>
          <w:iCs/>
          <w:sz w:val="20"/>
          <w:szCs w:val="20"/>
        </w:rPr>
        <w:t>15</w:t>
      </w:r>
      <w:r w:rsidRPr="00417EEC">
        <w:rPr>
          <w:rFonts w:ascii="Arial" w:hAnsi="Arial" w:cs="Arial"/>
          <w:b/>
          <w:iCs/>
          <w:sz w:val="20"/>
          <w:szCs w:val="20"/>
        </w:rPr>
        <w:t>m</w:t>
      </w:r>
      <w:r w:rsidRPr="00417EEC">
        <w:rPr>
          <w:rFonts w:ascii="Arial" w:hAnsi="Arial" w:cs="Arial"/>
          <w:iCs/>
          <w:sz w:val="20"/>
          <w:szCs w:val="20"/>
        </w:rPr>
        <w:t xml:space="preserve">, do dia </w:t>
      </w:r>
      <w:r w:rsidR="00417EEC" w:rsidRPr="00417EEC">
        <w:rPr>
          <w:rFonts w:ascii="Arial" w:hAnsi="Arial" w:cs="Arial"/>
          <w:b/>
          <w:iCs/>
          <w:sz w:val="20"/>
          <w:szCs w:val="20"/>
          <w:u w:val="single"/>
        </w:rPr>
        <w:t>11/08/2022</w:t>
      </w:r>
      <w:r w:rsidRPr="00417EEC">
        <w:rPr>
          <w:rFonts w:ascii="Arial" w:hAnsi="Arial" w:cs="Arial"/>
          <w:iCs/>
          <w:sz w:val="20"/>
          <w:szCs w:val="20"/>
        </w:rPr>
        <w:t xml:space="preserve">. Havendo concordância da Comissão de Licitação e de todos os proponentes, formalmente expressa pela assinatura da declaração de Renúncia (Modelo constante no Anexo IV), renunciando à interposição de recurso da fase de habilitação, proceder-se-á, nesta data a abertura dos Envelopes </w:t>
      </w:r>
      <w:r w:rsidRPr="00417EEC">
        <w:rPr>
          <w:rFonts w:ascii="Arial" w:hAnsi="Arial" w:cs="Arial"/>
          <w:b/>
          <w:iCs/>
          <w:sz w:val="20"/>
          <w:szCs w:val="20"/>
        </w:rPr>
        <w:t>B</w:t>
      </w:r>
      <w:r w:rsidRPr="00417EEC">
        <w:rPr>
          <w:rFonts w:ascii="Arial" w:hAnsi="Arial" w:cs="Arial"/>
          <w:iCs/>
          <w:sz w:val="20"/>
          <w:szCs w:val="20"/>
        </w:rPr>
        <w:t>, contendo a Proposta de Preço, dos proponentes habilitados.</w:t>
      </w:r>
    </w:p>
    <w:p w14:paraId="769A9CB3" w14:textId="77777777" w:rsidR="00A47D1A" w:rsidRPr="00417EEC" w:rsidRDefault="00A47D1A" w:rsidP="00A47D1A">
      <w:pPr>
        <w:pStyle w:val="Ttulo"/>
        <w:tabs>
          <w:tab w:val="left" w:pos="0"/>
        </w:tabs>
        <w:ind w:left="720" w:right="48"/>
        <w:jc w:val="left"/>
        <w:rPr>
          <w:rFonts w:ascii="Arial" w:hAnsi="Arial" w:cs="Arial"/>
          <w:iCs/>
          <w:sz w:val="20"/>
          <w:szCs w:val="20"/>
        </w:rPr>
      </w:pPr>
      <w:r w:rsidRPr="00417EEC">
        <w:rPr>
          <w:rFonts w:ascii="Arial" w:hAnsi="Arial" w:cs="Arial"/>
          <w:bCs w:val="0"/>
          <w:iCs/>
          <w:sz w:val="20"/>
          <w:szCs w:val="20"/>
        </w:rPr>
        <w:tab/>
      </w:r>
    </w:p>
    <w:p w14:paraId="247A7C76" w14:textId="77777777" w:rsidR="00A47D1A" w:rsidRPr="00417EEC" w:rsidRDefault="00A47D1A" w:rsidP="00A47D1A">
      <w:pPr>
        <w:tabs>
          <w:tab w:val="left" w:pos="0"/>
        </w:tabs>
        <w:ind w:right="48"/>
        <w:jc w:val="both"/>
        <w:rPr>
          <w:rFonts w:ascii="Arial" w:hAnsi="Arial" w:cs="Arial"/>
          <w:b/>
          <w:bCs/>
          <w:iCs/>
          <w:sz w:val="20"/>
          <w:szCs w:val="20"/>
          <w:u w:val="single"/>
        </w:rPr>
      </w:pPr>
      <w:r w:rsidRPr="00417EEC">
        <w:rPr>
          <w:rFonts w:ascii="Arial" w:hAnsi="Arial" w:cs="Arial"/>
          <w:b/>
          <w:bCs/>
          <w:iCs/>
          <w:sz w:val="20"/>
          <w:szCs w:val="20"/>
          <w:u w:val="single"/>
        </w:rPr>
        <w:t>2.</w:t>
      </w:r>
      <w:r w:rsidR="00710FFC" w:rsidRPr="00417EEC">
        <w:rPr>
          <w:rFonts w:ascii="Arial" w:hAnsi="Arial" w:cs="Arial"/>
          <w:b/>
          <w:bCs/>
          <w:iCs/>
          <w:sz w:val="20"/>
          <w:szCs w:val="20"/>
          <w:u w:val="single"/>
        </w:rPr>
        <w:t xml:space="preserve"> </w:t>
      </w:r>
      <w:r w:rsidRPr="00417EEC">
        <w:rPr>
          <w:rFonts w:ascii="Arial" w:hAnsi="Arial" w:cs="Arial"/>
          <w:b/>
          <w:bCs/>
          <w:iCs/>
          <w:sz w:val="20"/>
          <w:szCs w:val="20"/>
          <w:u w:val="single"/>
        </w:rPr>
        <w:t>OBJETO</w:t>
      </w:r>
    </w:p>
    <w:p w14:paraId="0A05710B" w14:textId="77777777" w:rsidR="0064382C" w:rsidRPr="00417EEC" w:rsidRDefault="0064382C" w:rsidP="00A47D1A">
      <w:pPr>
        <w:tabs>
          <w:tab w:val="left" w:pos="0"/>
        </w:tabs>
        <w:ind w:right="48"/>
        <w:jc w:val="both"/>
        <w:rPr>
          <w:rFonts w:ascii="Arial" w:hAnsi="Arial" w:cs="Arial"/>
          <w:b/>
          <w:bCs/>
          <w:iCs/>
          <w:sz w:val="20"/>
          <w:szCs w:val="20"/>
          <w:u w:val="single"/>
        </w:rPr>
      </w:pPr>
    </w:p>
    <w:p w14:paraId="0DCE72FD" w14:textId="35132D91"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sz w:val="20"/>
          <w:szCs w:val="20"/>
        </w:rPr>
        <w:t xml:space="preserve">2.1. </w:t>
      </w:r>
      <w:r w:rsidRPr="00417EEC">
        <w:rPr>
          <w:rFonts w:ascii="Arial" w:hAnsi="Arial" w:cs="Arial"/>
          <w:iCs/>
          <w:sz w:val="20"/>
          <w:szCs w:val="20"/>
        </w:rPr>
        <w:t xml:space="preserve">A presente licitação tem por objeto a seleção de propostas visando </w:t>
      </w:r>
      <w:r w:rsidR="00B17FB3" w:rsidRPr="00417EEC">
        <w:rPr>
          <w:rFonts w:ascii="Arial" w:hAnsi="Arial" w:cs="Arial"/>
          <w:sz w:val="20"/>
          <w:szCs w:val="20"/>
        </w:rPr>
        <w:t>Contratação de Empresa para Recapeamento Asfáltico em CBUQ, no total de 2.494,38 m², na Avenida Interventor Manoel Ribas, neste Município,</w:t>
      </w:r>
      <w:r w:rsidR="006419C7" w:rsidRPr="00417EEC">
        <w:rPr>
          <w:rFonts w:ascii="Arial" w:hAnsi="Arial" w:cs="Arial"/>
          <w:iCs/>
          <w:sz w:val="20"/>
          <w:szCs w:val="20"/>
        </w:rPr>
        <w:t xml:space="preserve"> </w:t>
      </w:r>
      <w:r w:rsidR="00731887" w:rsidRPr="00417EEC">
        <w:rPr>
          <w:rFonts w:ascii="Arial" w:hAnsi="Arial" w:cs="Arial"/>
          <w:iCs/>
          <w:sz w:val="20"/>
          <w:szCs w:val="20"/>
        </w:rPr>
        <w:t xml:space="preserve">EM REGIME DE EMPREITADA GLOBAL, </w:t>
      </w:r>
      <w:r w:rsidR="009D4F2C" w:rsidRPr="00417EEC">
        <w:rPr>
          <w:rFonts w:ascii="Arial" w:hAnsi="Arial" w:cs="Arial"/>
          <w:iCs/>
          <w:sz w:val="20"/>
          <w:szCs w:val="20"/>
        </w:rPr>
        <w:t>tudo de acordo com os Projetos Técnicos de Engenharia (Memorial Descritivo, Planilha de Orçamento e Planta da Obra)</w:t>
      </w:r>
      <w:r w:rsidR="00731887" w:rsidRPr="00417EEC">
        <w:rPr>
          <w:rFonts w:ascii="Arial" w:hAnsi="Arial" w:cs="Arial"/>
          <w:iCs/>
          <w:sz w:val="20"/>
          <w:szCs w:val="20"/>
        </w:rPr>
        <w:t xml:space="preserve"> que são partes integrantes e indissociáveis do presente processo licitatório, independentemente de transcrição</w:t>
      </w:r>
      <w:r w:rsidR="009D4F2C" w:rsidRPr="00417EEC">
        <w:rPr>
          <w:rFonts w:ascii="Arial" w:hAnsi="Arial" w:cs="Arial"/>
          <w:iCs/>
          <w:sz w:val="20"/>
          <w:szCs w:val="20"/>
        </w:rPr>
        <w:t>.</w:t>
      </w:r>
    </w:p>
    <w:p w14:paraId="441E0C08" w14:textId="77777777" w:rsidR="00C765D6" w:rsidRPr="00417EEC" w:rsidRDefault="00C765D6" w:rsidP="00A47D1A">
      <w:pPr>
        <w:tabs>
          <w:tab w:val="left" w:pos="0"/>
        </w:tabs>
        <w:ind w:right="48"/>
        <w:jc w:val="both"/>
        <w:rPr>
          <w:rFonts w:ascii="Arial" w:hAnsi="Arial" w:cs="Arial"/>
          <w:b/>
          <w:iCs/>
          <w:color w:val="000000"/>
          <w:sz w:val="20"/>
          <w:szCs w:val="20"/>
        </w:rPr>
      </w:pPr>
    </w:p>
    <w:p w14:paraId="4FC06A9E" w14:textId="77777777" w:rsidR="00A47D1A" w:rsidRPr="00417EEC" w:rsidRDefault="00A47D1A" w:rsidP="00A47D1A">
      <w:pPr>
        <w:tabs>
          <w:tab w:val="left" w:pos="0"/>
        </w:tabs>
        <w:ind w:right="48"/>
        <w:jc w:val="both"/>
        <w:rPr>
          <w:rFonts w:ascii="Arial" w:hAnsi="Arial" w:cs="Arial"/>
          <w:b/>
          <w:iCs/>
          <w:color w:val="000000"/>
          <w:sz w:val="20"/>
          <w:szCs w:val="20"/>
        </w:rPr>
      </w:pPr>
      <w:r w:rsidRPr="00417EEC">
        <w:rPr>
          <w:rFonts w:ascii="Arial" w:hAnsi="Arial" w:cs="Arial"/>
          <w:b/>
          <w:iCs/>
          <w:color w:val="000000"/>
          <w:sz w:val="20"/>
          <w:szCs w:val="20"/>
        </w:rPr>
        <w:t>2.2.</w:t>
      </w:r>
      <w:r w:rsidRPr="00417EEC">
        <w:rPr>
          <w:rFonts w:ascii="Arial" w:hAnsi="Arial" w:cs="Arial"/>
          <w:iCs/>
          <w:color w:val="000000"/>
          <w:sz w:val="20"/>
          <w:szCs w:val="20"/>
        </w:rPr>
        <w:t xml:space="preserve"> </w:t>
      </w:r>
      <w:r w:rsidRPr="00417EEC">
        <w:rPr>
          <w:rFonts w:ascii="Arial" w:hAnsi="Arial" w:cs="Arial"/>
          <w:b/>
          <w:iCs/>
          <w:color w:val="000000"/>
          <w:sz w:val="20"/>
          <w:szCs w:val="20"/>
        </w:rPr>
        <w:t>TIPO DE LICITAÇÃO E REGIME DE EXECUÇÃO</w:t>
      </w:r>
    </w:p>
    <w:p w14:paraId="23C715D4" w14:textId="77777777" w:rsidR="0064382C" w:rsidRPr="00417EEC" w:rsidRDefault="0064382C" w:rsidP="00A47D1A">
      <w:pPr>
        <w:tabs>
          <w:tab w:val="left" w:pos="0"/>
        </w:tabs>
        <w:ind w:right="48"/>
        <w:jc w:val="both"/>
        <w:rPr>
          <w:rFonts w:ascii="Arial" w:hAnsi="Arial" w:cs="Arial"/>
          <w:iCs/>
          <w:color w:val="000000"/>
          <w:sz w:val="20"/>
          <w:szCs w:val="20"/>
        </w:rPr>
      </w:pPr>
    </w:p>
    <w:p w14:paraId="279D251B" w14:textId="77777777" w:rsidR="00A47D1A" w:rsidRPr="00417EEC" w:rsidRDefault="00A47D1A" w:rsidP="00A47D1A">
      <w:pPr>
        <w:tabs>
          <w:tab w:val="left" w:pos="0"/>
        </w:tabs>
        <w:ind w:right="48"/>
        <w:jc w:val="both"/>
        <w:rPr>
          <w:rFonts w:ascii="Arial" w:hAnsi="Arial" w:cs="Arial"/>
          <w:iCs/>
          <w:color w:val="000000"/>
          <w:sz w:val="20"/>
          <w:szCs w:val="20"/>
        </w:rPr>
      </w:pPr>
      <w:r w:rsidRPr="00417EEC">
        <w:rPr>
          <w:rFonts w:ascii="Arial" w:hAnsi="Arial" w:cs="Arial"/>
          <w:b/>
          <w:iCs/>
          <w:color w:val="000000"/>
          <w:sz w:val="20"/>
          <w:szCs w:val="20"/>
        </w:rPr>
        <w:t>2.2.1</w:t>
      </w:r>
      <w:r w:rsidRPr="00417EEC">
        <w:rPr>
          <w:rFonts w:ascii="Arial" w:hAnsi="Arial" w:cs="Arial"/>
          <w:iCs/>
          <w:color w:val="000000"/>
          <w:sz w:val="20"/>
          <w:szCs w:val="20"/>
        </w:rPr>
        <w:t>. Esta licitação se processa no Regime de execução EMPREITADA POR PREÇO GLOBAL, avaliação MENOR PREÇO, com fornecimento de mão-de-obra, material e equipamentos necessários</w:t>
      </w:r>
      <w:r w:rsidR="00B37F33" w:rsidRPr="00417EEC">
        <w:rPr>
          <w:rFonts w:ascii="Arial" w:hAnsi="Arial" w:cs="Arial"/>
          <w:iCs/>
          <w:color w:val="000000"/>
          <w:sz w:val="20"/>
          <w:szCs w:val="20"/>
        </w:rPr>
        <w:t xml:space="preserve"> à</w:t>
      </w:r>
      <w:r w:rsidRPr="00417EEC">
        <w:rPr>
          <w:rFonts w:ascii="Arial" w:hAnsi="Arial" w:cs="Arial"/>
          <w:iCs/>
          <w:color w:val="000000"/>
          <w:sz w:val="20"/>
          <w:szCs w:val="20"/>
        </w:rPr>
        <w:t xml:space="preserve"> realização dos trabalhos, em conformidade com a Lei Federal nº 8.666/93 e alterações, Lei Complementar nº 123/2006, mediante as instruções estabelecidas no presente instrumento convocatório.</w:t>
      </w:r>
    </w:p>
    <w:p w14:paraId="52A55466" w14:textId="77777777" w:rsidR="00C64DD1" w:rsidRPr="00417EEC" w:rsidRDefault="00C64DD1" w:rsidP="00A47D1A">
      <w:pPr>
        <w:tabs>
          <w:tab w:val="left" w:pos="0"/>
        </w:tabs>
        <w:ind w:right="48"/>
        <w:jc w:val="both"/>
        <w:rPr>
          <w:rFonts w:ascii="Arial" w:hAnsi="Arial" w:cs="Arial"/>
          <w:b/>
          <w:iCs/>
          <w:color w:val="000000"/>
          <w:sz w:val="20"/>
          <w:szCs w:val="20"/>
        </w:rPr>
      </w:pPr>
    </w:p>
    <w:p w14:paraId="2BA3B3DC" w14:textId="77777777" w:rsidR="00A47D1A" w:rsidRPr="00417EEC" w:rsidRDefault="00A47D1A" w:rsidP="00A47D1A">
      <w:pPr>
        <w:tabs>
          <w:tab w:val="left" w:pos="0"/>
        </w:tabs>
        <w:ind w:right="48"/>
        <w:jc w:val="both"/>
        <w:rPr>
          <w:rFonts w:ascii="Arial" w:hAnsi="Arial" w:cs="Arial"/>
          <w:b/>
          <w:iCs/>
          <w:color w:val="000000"/>
          <w:sz w:val="20"/>
          <w:szCs w:val="20"/>
        </w:rPr>
      </w:pPr>
      <w:r w:rsidRPr="00417EEC">
        <w:rPr>
          <w:rFonts w:ascii="Arial" w:hAnsi="Arial" w:cs="Arial"/>
          <w:b/>
          <w:iCs/>
          <w:color w:val="000000"/>
          <w:sz w:val="20"/>
          <w:szCs w:val="20"/>
        </w:rPr>
        <w:t>2.3. APLICAÇÃO DA LEI COMPLEMENTAR Nº 123, DE 14 DE DEZEMBRO DE 2006.</w:t>
      </w:r>
    </w:p>
    <w:p w14:paraId="4237BA7D" w14:textId="77777777" w:rsidR="007D0DDB" w:rsidRPr="00417EEC" w:rsidRDefault="007D0DDB" w:rsidP="00A47D1A">
      <w:pPr>
        <w:tabs>
          <w:tab w:val="left" w:pos="0"/>
        </w:tabs>
        <w:ind w:right="48"/>
        <w:jc w:val="both"/>
        <w:rPr>
          <w:rFonts w:ascii="Arial" w:hAnsi="Arial" w:cs="Arial"/>
          <w:b/>
          <w:iCs/>
          <w:color w:val="000000"/>
          <w:sz w:val="20"/>
          <w:szCs w:val="20"/>
        </w:rPr>
      </w:pPr>
    </w:p>
    <w:p w14:paraId="6EFA36C2" w14:textId="77777777" w:rsidR="00A47D1A" w:rsidRPr="00417EEC" w:rsidRDefault="00A47D1A" w:rsidP="00A47D1A">
      <w:pPr>
        <w:tabs>
          <w:tab w:val="left" w:pos="0"/>
        </w:tabs>
        <w:ind w:right="48"/>
        <w:jc w:val="both"/>
        <w:rPr>
          <w:rFonts w:ascii="Arial" w:hAnsi="Arial" w:cs="Arial"/>
          <w:iCs/>
          <w:color w:val="000000"/>
          <w:sz w:val="20"/>
          <w:szCs w:val="20"/>
        </w:rPr>
      </w:pPr>
      <w:r w:rsidRPr="00417EEC">
        <w:rPr>
          <w:rFonts w:ascii="Arial" w:hAnsi="Arial" w:cs="Arial"/>
          <w:b/>
          <w:iCs/>
          <w:color w:val="000000"/>
          <w:sz w:val="20"/>
          <w:szCs w:val="20"/>
        </w:rPr>
        <w:t xml:space="preserve">2.3.1. </w:t>
      </w:r>
      <w:r w:rsidRPr="00417EEC">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0139928" w14:textId="77777777" w:rsidR="00710FFC" w:rsidRPr="00417EEC" w:rsidRDefault="00710FFC" w:rsidP="00A47D1A">
      <w:pPr>
        <w:tabs>
          <w:tab w:val="left" w:pos="0"/>
        </w:tabs>
        <w:ind w:right="48"/>
        <w:jc w:val="both"/>
        <w:rPr>
          <w:rFonts w:ascii="Arial" w:hAnsi="Arial" w:cs="Arial"/>
          <w:b/>
          <w:iCs/>
          <w:color w:val="000000"/>
          <w:sz w:val="20"/>
          <w:szCs w:val="20"/>
        </w:rPr>
      </w:pPr>
    </w:p>
    <w:p w14:paraId="5AE73D91" w14:textId="77777777" w:rsidR="00A47D1A" w:rsidRPr="00417EEC" w:rsidRDefault="00A47D1A" w:rsidP="00A47D1A">
      <w:pPr>
        <w:tabs>
          <w:tab w:val="left" w:pos="0"/>
        </w:tabs>
        <w:ind w:right="48"/>
        <w:jc w:val="both"/>
        <w:rPr>
          <w:rFonts w:ascii="Arial" w:hAnsi="Arial" w:cs="Arial"/>
          <w:b/>
          <w:iCs/>
          <w:color w:val="000000"/>
          <w:sz w:val="20"/>
          <w:szCs w:val="20"/>
        </w:rPr>
      </w:pPr>
      <w:r w:rsidRPr="00417EEC">
        <w:rPr>
          <w:rFonts w:ascii="Arial" w:hAnsi="Arial" w:cs="Arial"/>
          <w:b/>
          <w:iCs/>
          <w:color w:val="000000"/>
          <w:sz w:val="20"/>
          <w:szCs w:val="20"/>
        </w:rPr>
        <w:t>2.4. DA VISITA TÉCNICA.</w:t>
      </w:r>
    </w:p>
    <w:p w14:paraId="7431B9B1" w14:textId="77777777" w:rsidR="0064382C" w:rsidRPr="00417EEC" w:rsidRDefault="0064382C" w:rsidP="00A47D1A">
      <w:pPr>
        <w:tabs>
          <w:tab w:val="left" w:pos="0"/>
        </w:tabs>
        <w:ind w:right="48"/>
        <w:jc w:val="both"/>
        <w:rPr>
          <w:rFonts w:ascii="Arial" w:hAnsi="Arial" w:cs="Arial"/>
          <w:b/>
          <w:iCs/>
          <w:color w:val="000000"/>
          <w:sz w:val="20"/>
          <w:szCs w:val="20"/>
        </w:rPr>
      </w:pPr>
    </w:p>
    <w:p w14:paraId="3ADB1373" w14:textId="38F970A8" w:rsidR="009D4F2C" w:rsidRPr="00417EEC" w:rsidRDefault="009D4F2C" w:rsidP="009D4F2C">
      <w:pPr>
        <w:autoSpaceDE w:val="0"/>
        <w:autoSpaceDN w:val="0"/>
        <w:adjustRightInd w:val="0"/>
        <w:jc w:val="both"/>
        <w:rPr>
          <w:rFonts w:ascii="Arial" w:hAnsi="Arial" w:cs="Arial"/>
          <w:iCs/>
          <w:sz w:val="20"/>
          <w:szCs w:val="20"/>
        </w:rPr>
      </w:pPr>
      <w:r w:rsidRPr="00417EEC">
        <w:rPr>
          <w:rFonts w:ascii="Arial" w:hAnsi="Arial" w:cs="Arial"/>
          <w:b/>
          <w:iCs/>
          <w:color w:val="000000"/>
          <w:sz w:val="20"/>
          <w:szCs w:val="20"/>
        </w:rPr>
        <w:t xml:space="preserve">2.4.1. </w:t>
      </w:r>
      <w:r w:rsidRPr="00417EEC">
        <w:rPr>
          <w:rFonts w:ascii="Arial" w:hAnsi="Arial" w:cs="Arial"/>
          <w:iCs/>
          <w:sz w:val="20"/>
          <w:szCs w:val="20"/>
        </w:rPr>
        <w:t xml:space="preserve">Ao licitante </w:t>
      </w:r>
      <w:r w:rsidRPr="00417EEC">
        <w:rPr>
          <w:rFonts w:ascii="Arial" w:hAnsi="Arial" w:cs="Arial"/>
          <w:b/>
          <w:iCs/>
          <w:sz w:val="20"/>
          <w:szCs w:val="20"/>
          <w:u w:val="single"/>
        </w:rPr>
        <w:t>é facultado vistoriar o objeto</w:t>
      </w:r>
      <w:r w:rsidRPr="00417EEC">
        <w:rPr>
          <w:rFonts w:ascii="Arial" w:hAnsi="Arial" w:cs="Arial"/>
          <w:iCs/>
          <w:sz w:val="20"/>
          <w:szCs w:val="20"/>
        </w:rPr>
        <w:t xml:space="preserve"> em até 02 (dois) dias úteis anteriores à data da abertura do certame, em horário previamente agendado pelo telefone (43) 3543-1224, </w:t>
      </w:r>
      <w:proofErr w:type="spellStart"/>
      <w:r w:rsidR="00B17FB3" w:rsidRPr="00417EEC">
        <w:rPr>
          <w:rFonts w:ascii="Arial" w:hAnsi="Arial" w:cs="Arial"/>
          <w:iCs/>
          <w:sz w:val="20"/>
          <w:szCs w:val="20"/>
        </w:rPr>
        <w:t>Itambaracá</w:t>
      </w:r>
      <w:proofErr w:type="spellEnd"/>
      <w:r w:rsidR="00B17FB3" w:rsidRPr="00417EEC">
        <w:rPr>
          <w:rFonts w:ascii="Arial" w:hAnsi="Arial" w:cs="Arial"/>
          <w:iCs/>
          <w:sz w:val="20"/>
          <w:szCs w:val="20"/>
        </w:rPr>
        <w:t>/</w:t>
      </w:r>
      <w:proofErr w:type="spellStart"/>
      <w:r w:rsidR="00B17FB3" w:rsidRPr="00417EEC">
        <w:rPr>
          <w:rFonts w:ascii="Arial" w:hAnsi="Arial" w:cs="Arial"/>
          <w:iCs/>
          <w:sz w:val="20"/>
          <w:szCs w:val="20"/>
        </w:rPr>
        <w:t>Pr</w:t>
      </w:r>
      <w:proofErr w:type="spellEnd"/>
      <w:r w:rsidR="00B17FB3" w:rsidRPr="00417EEC">
        <w:rPr>
          <w:rFonts w:ascii="Arial" w:hAnsi="Arial" w:cs="Arial"/>
          <w:iCs/>
          <w:sz w:val="20"/>
          <w:szCs w:val="20"/>
        </w:rPr>
        <w:t>, das 08h:00m às 11</w:t>
      </w:r>
      <w:r w:rsidRPr="00417EEC">
        <w:rPr>
          <w:rFonts w:ascii="Arial" w:hAnsi="Arial" w:cs="Arial"/>
          <w:iCs/>
          <w:sz w:val="20"/>
          <w:szCs w:val="20"/>
        </w:rPr>
        <w:t>h:</w:t>
      </w:r>
      <w:r w:rsidR="00B17FB3" w:rsidRPr="00417EEC">
        <w:rPr>
          <w:rFonts w:ascii="Arial" w:hAnsi="Arial" w:cs="Arial"/>
          <w:iCs/>
          <w:sz w:val="20"/>
          <w:szCs w:val="20"/>
        </w:rPr>
        <w:t>3</w:t>
      </w:r>
      <w:r w:rsidRPr="00417EEC">
        <w:rPr>
          <w:rFonts w:ascii="Arial" w:hAnsi="Arial" w:cs="Arial"/>
          <w:iCs/>
          <w:sz w:val="20"/>
          <w:szCs w:val="20"/>
        </w:rPr>
        <w:t xml:space="preserve">0m e 13h:00m às 17h:00m, com o Sta. </w:t>
      </w:r>
      <w:proofErr w:type="spellStart"/>
      <w:r w:rsidRPr="00417EEC">
        <w:rPr>
          <w:rFonts w:ascii="Arial" w:hAnsi="Arial" w:cs="Arial"/>
          <w:iCs/>
          <w:sz w:val="20"/>
          <w:szCs w:val="20"/>
        </w:rPr>
        <w:t>Milayne</w:t>
      </w:r>
      <w:proofErr w:type="spellEnd"/>
      <w:r w:rsidRPr="00417EEC">
        <w:rPr>
          <w:rFonts w:ascii="Arial" w:hAnsi="Arial" w:cs="Arial"/>
          <w:iCs/>
          <w:sz w:val="20"/>
          <w:szCs w:val="20"/>
        </w:rPr>
        <w:t xml:space="preserve"> Gonçalves Franco, na Secretaria Municipal de Serviços Públicos, Obras, Viação e Urbanismo, situada na Avenida Interventor Manoel Ribas, 06, neste Município.</w:t>
      </w:r>
    </w:p>
    <w:p w14:paraId="0185E385" w14:textId="77777777" w:rsidR="009D4F2C" w:rsidRPr="00417EEC" w:rsidRDefault="009D4F2C" w:rsidP="009D4F2C">
      <w:pPr>
        <w:jc w:val="both"/>
        <w:rPr>
          <w:rFonts w:ascii="Arial" w:hAnsi="Arial" w:cs="Arial"/>
          <w:iCs/>
          <w:sz w:val="20"/>
          <w:szCs w:val="20"/>
        </w:rPr>
      </w:pPr>
    </w:p>
    <w:p w14:paraId="08761666" w14:textId="202D5E1A" w:rsidR="009D4F2C" w:rsidRPr="00417EEC" w:rsidRDefault="009D4F2C" w:rsidP="009D4F2C">
      <w:pPr>
        <w:jc w:val="both"/>
        <w:rPr>
          <w:rFonts w:ascii="Arial" w:hAnsi="Arial" w:cs="Arial"/>
          <w:iCs/>
          <w:sz w:val="20"/>
          <w:szCs w:val="20"/>
        </w:rPr>
      </w:pPr>
      <w:r w:rsidRPr="00417EEC">
        <w:rPr>
          <w:rFonts w:ascii="Arial" w:hAnsi="Arial" w:cs="Arial"/>
          <w:b/>
          <w:iCs/>
          <w:color w:val="000000"/>
          <w:sz w:val="20"/>
          <w:szCs w:val="20"/>
        </w:rPr>
        <w:lastRenderedPageBreak/>
        <w:t xml:space="preserve">2.4.2. </w:t>
      </w:r>
      <w:r w:rsidRPr="00417EEC">
        <w:rPr>
          <w:rFonts w:ascii="Arial" w:hAnsi="Arial" w:cs="Arial"/>
          <w:iCs/>
          <w:sz w:val="20"/>
          <w:szCs w:val="20"/>
        </w:rPr>
        <w:t>Ao comparecer ao local para efetuar a visita, o profissional indicado deverá apresentar cédula de identidade profissional emitida pelo CREA, ou documento oficial de identidade acompanhado de comprovante de qualificação profissional, e entregar uma carta de apresentação da empresa.</w:t>
      </w:r>
    </w:p>
    <w:p w14:paraId="3545F98F" w14:textId="77777777" w:rsidR="009D4F2C" w:rsidRPr="00417EEC" w:rsidRDefault="009D4F2C" w:rsidP="009D4F2C">
      <w:pPr>
        <w:jc w:val="both"/>
        <w:rPr>
          <w:rFonts w:ascii="Arial" w:hAnsi="Arial" w:cs="Arial"/>
          <w:iCs/>
          <w:sz w:val="20"/>
          <w:szCs w:val="20"/>
        </w:rPr>
      </w:pPr>
    </w:p>
    <w:p w14:paraId="5883B242" w14:textId="4D97F534" w:rsidR="009D4F2C" w:rsidRPr="00417EEC" w:rsidRDefault="009D4F2C" w:rsidP="009D4F2C">
      <w:pPr>
        <w:jc w:val="both"/>
        <w:rPr>
          <w:rFonts w:ascii="Arial" w:hAnsi="Arial" w:cs="Arial"/>
          <w:iCs/>
          <w:sz w:val="20"/>
          <w:szCs w:val="20"/>
        </w:rPr>
      </w:pPr>
      <w:r w:rsidRPr="00417EEC">
        <w:rPr>
          <w:rFonts w:ascii="Arial" w:hAnsi="Arial" w:cs="Arial"/>
          <w:b/>
          <w:iCs/>
          <w:color w:val="000000"/>
          <w:sz w:val="20"/>
          <w:szCs w:val="20"/>
        </w:rPr>
        <w:t xml:space="preserve">2.4.3. </w:t>
      </w:r>
      <w:r w:rsidRPr="00417EEC">
        <w:rPr>
          <w:rFonts w:ascii="Arial" w:hAnsi="Arial" w:cs="Arial"/>
          <w:iCs/>
          <w:sz w:val="20"/>
          <w:szCs w:val="20"/>
        </w:rPr>
        <w:t xml:space="preserve">Quando da visita ao local da obra, o representante da licitante, deve obter, por sua exclusiva responsabilidade, toda a informação necessária para o preparo de sua proposta. </w:t>
      </w:r>
    </w:p>
    <w:p w14:paraId="4F5A8539" w14:textId="77777777" w:rsidR="009D4F2C" w:rsidRPr="00417EEC" w:rsidRDefault="009D4F2C" w:rsidP="009D4F2C">
      <w:pPr>
        <w:jc w:val="both"/>
        <w:rPr>
          <w:rFonts w:ascii="Arial" w:hAnsi="Arial" w:cs="Arial"/>
          <w:iCs/>
          <w:sz w:val="20"/>
          <w:szCs w:val="20"/>
        </w:rPr>
      </w:pPr>
    </w:p>
    <w:p w14:paraId="5EB5CBCC" w14:textId="6A9258B2" w:rsidR="009D4F2C" w:rsidRPr="00417EEC" w:rsidRDefault="009D4F2C" w:rsidP="009D4F2C">
      <w:pPr>
        <w:jc w:val="both"/>
        <w:rPr>
          <w:rFonts w:ascii="Arial" w:hAnsi="Arial" w:cs="Arial"/>
          <w:iCs/>
          <w:sz w:val="20"/>
          <w:szCs w:val="20"/>
        </w:rPr>
      </w:pPr>
      <w:r w:rsidRPr="00417EEC">
        <w:rPr>
          <w:rFonts w:ascii="Arial" w:hAnsi="Arial" w:cs="Arial"/>
          <w:b/>
          <w:iCs/>
          <w:color w:val="000000"/>
          <w:sz w:val="20"/>
          <w:szCs w:val="20"/>
        </w:rPr>
        <w:t xml:space="preserve">2.4.4. </w:t>
      </w:r>
      <w:r w:rsidRPr="00417EEC">
        <w:rPr>
          <w:rFonts w:ascii="Arial" w:hAnsi="Arial" w:cs="Arial"/>
          <w:iCs/>
          <w:sz w:val="20"/>
          <w:szCs w:val="20"/>
        </w:rPr>
        <w:t xml:space="preserve">O Município deverá emitir Atestado de Visita Técnica para a empresa, e este deverá ser apresentado no Envelope de Habilitação. </w:t>
      </w:r>
    </w:p>
    <w:p w14:paraId="7F58471E" w14:textId="77777777" w:rsidR="009D4F2C" w:rsidRPr="00417EEC" w:rsidRDefault="009D4F2C" w:rsidP="009D4F2C">
      <w:pPr>
        <w:jc w:val="both"/>
        <w:rPr>
          <w:rFonts w:ascii="Arial" w:hAnsi="Arial" w:cs="Arial"/>
          <w:iCs/>
          <w:sz w:val="20"/>
          <w:szCs w:val="20"/>
        </w:rPr>
      </w:pPr>
    </w:p>
    <w:p w14:paraId="78AD4D52" w14:textId="1A38F204" w:rsidR="009D4F2C" w:rsidRPr="00417EEC" w:rsidRDefault="009D4F2C" w:rsidP="009D4F2C">
      <w:pPr>
        <w:jc w:val="both"/>
        <w:rPr>
          <w:rFonts w:ascii="Arial" w:hAnsi="Arial" w:cs="Arial"/>
          <w:iCs/>
          <w:sz w:val="20"/>
          <w:szCs w:val="20"/>
        </w:rPr>
      </w:pPr>
      <w:r w:rsidRPr="00417EEC">
        <w:rPr>
          <w:rFonts w:ascii="Arial" w:hAnsi="Arial" w:cs="Arial"/>
          <w:b/>
          <w:iCs/>
          <w:color w:val="000000"/>
          <w:sz w:val="20"/>
          <w:szCs w:val="20"/>
        </w:rPr>
        <w:t xml:space="preserve">2.4.5. </w:t>
      </w:r>
      <w:r w:rsidRPr="00417EEC">
        <w:rPr>
          <w:rFonts w:ascii="Arial" w:hAnsi="Arial" w:cs="Arial"/>
          <w:iCs/>
          <w:sz w:val="20"/>
          <w:szCs w:val="20"/>
        </w:rPr>
        <w:t xml:space="preserve">Caso a empresa optar por não realizar a visita técnica esta deve apresentar a </w:t>
      </w:r>
      <w:r w:rsidRPr="00417EEC">
        <w:rPr>
          <w:rFonts w:ascii="Arial" w:hAnsi="Arial" w:cs="Arial"/>
          <w:b/>
          <w:bCs/>
          <w:iCs/>
          <w:sz w:val="20"/>
          <w:szCs w:val="20"/>
        </w:rPr>
        <w:t>DECLARAÇÃO FORMAL DE DISPENSA</w:t>
      </w:r>
      <w:r w:rsidRPr="00417EEC">
        <w:rPr>
          <w:rFonts w:ascii="Arial" w:hAnsi="Arial" w:cs="Arial"/>
          <w:iCs/>
          <w:sz w:val="20"/>
          <w:szCs w:val="20"/>
        </w:rPr>
        <w:t xml:space="preserve"> no Envelope de Habilitação, e </w:t>
      </w:r>
      <w:r w:rsidR="00F11C93" w:rsidRPr="00417EEC">
        <w:rPr>
          <w:rFonts w:ascii="Arial" w:hAnsi="Arial" w:cs="Arial"/>
          <w:iCs/>
          <w:sz w:val="20"/>
          <w:szCs w:val="20"/>
        </w:rPr>
        <w:t xml:space="preserve">deve </w:t>
      </w:r>
      <w:r w:rsidRPr="00417EEC">
        <w:rPr>
          <w:rFonts w:ascii="Arial" w:hAnsi="Arial" w:cs="Arial"/>
          <w:iCs/>
          <w:sz w:val="20"/>
          <w:szCs w:val="20"/>
        </w:rPr>
        <w:t>ser assinada pelo responsável técnico da proponente, sob as penalidades da Lei, de que tem pleno conhecimento das condições e peculiaridades inerentes à natureza dos trabalhos, assumindo total responsabilidade por esse fato e informando que não o utilizará para quaisquer questionamentos futuros que ensejem avenças técnicas ou financeiras com a contratante.</w:t>
      </w:r>
    </w:p>
    <w:p w14:paraId="7A4E26DA" w14:textId="77777777" w:rsidR="00DD4F19" w:rsidRPr="00417EEC" w:rsidRDefault="00DD4F19" w:rsidP="00DD4F19">
      <w:pPr>
        <w:jc w:val="both"/>
        <w:rPr>
          <w:rFonts w:ascii="Arial" w:hAnsi="Arial" w:cs="Arial"/>
          <w:b/>
          <w:iCs/>
          <w:color w:val="000000"/>
          <w:sz w:val="20"/>
          <w:szCs w:val="20"/>
        </w:rPr>
      </w:pPr>
    </w:p>
    <w:p w14:paraId="025CBB90" w14:textId="569E82DE" w:rsidR="00DD4F19" w:rsidRPr="00417EEC" w:rsidRDefault="00DD4F19" w:rsidP="00DD4F19">
      <w:pPr>
        <w:jc w:val="both"/>
        <w:rPr>
          <w:rFonts w:ascii="Arial" w:hAnsi="Arial" w:cs="Arial"/>
          <w:iCs/>
          <w:color w:val="000000"/>
          <w:sz w:val="20"/>
          <w:szCs w:val="20"/>
        </w:rPr>
      </w:pPr>
      <w:r w:rsidRPr="00417EEC">
        <w:rPr>
          <w:rFonts w:ascii="Arial" w:hAnsi="Arial" w:cs="Arial"/>
          <w:b/>
          <w:iCs/>
          <w:color w:val="000000"/>
          <w:sz w:val="20"/>
          <w:szCs w:val="20"/>
        </w:rPr>
        <w:t>2.4.6.</w:t>
      </w:r>
      <w:r w:rsidRPr="00417EEC">
        <w:rPr>
          <w:rFonts w:ascii="Arial" w:hAnsi="Arial" w:cs="Arial"/>
          <w:iCs/>
          <w:color w:val="000000"/>
          <w:sz w:val="20"/>
          <w:szCs w:val="20"/>
        </w:rPr>
        <w:t xml:space="preserve"> </w:t>
      </w:r>
      <w:r w:rsidRPr="00417EEC">
        <w:rPr>
          <w:rFonts w:ascii="Arial" w:hAnsi="Arial" w:cs="Arial"/>
          <w:iCs/>
          <w:sz w:val="20"/>
          <w:szCs w:val="20"/>
        </w:rPr>
        <w:t>Tendo em vista a faculdade da realização da vistoria, os licitantes não poderão alegar o desconhecimento das condições e grau de dificuldades existentes como justificativa para se eximirem das obrigações assumidas em decorrência da execução do objeto da presente Tomada de Preços, tampouco poderão o fazer em favor de eventuais pretensões de acréscimos de preços relativos à mencionada execução.</w:t>
      </w:r>
    </w:p>
    <w:p w14:paraId="08B42785" w14:textId="77777777" w:rsidR="00DD4F19" w:rsidRPr="00417EEC" w:rsidRDefault="00DD4F19" w:rsidP="009D4F2C">
      <w:pPr>
        <w:jc w:val="both"/>
        <w:rPr>
          <w:rFonts w:ascii="Arial" w:hAnsi="Arial" w:cs="Arial"/>
          <w:iCs/>
          <w:sz w:val="20"/>
          <w:szCs w:val="20"/>
        </w:rPr>
      </w:pPr>
    </w:p>
    <w:p w14:paraId="75C7450F" w14:textId="28CB3BAA" w:rsidR="00A47D1A" w:rsidRPr="00417EEC" w:rsidRDefault="00A47D1A" w:rsidP="00A47D1A">
      <w:pPr>
        <w:tabs>
          <w:tab w:val="left" w:pos="0"/>
        </w:tabs>
        <w:ind w:right="48"/>
        <w:jc w:val="both"/>
        <w:rPr>
          <w:rFonts w:ascii="Arial" w:hAnsi="Arial" w:cs="Arial"/>
          <w:b/>
          <w:bCs/>
          <w:iCs/>
          <w:sz w:val="20"/>
          <w:szCs w:val="20"/>
          <w:u w:val="single"/>
        </w:rPr>
      </w:pPr>
      <w:r w:rsidRPr="00417EEC">
        <w:rPr>
          <w:rFonts w:ascii="Arial" w:hAnsi="Arial" w:cs="Arial"/>
          <w:b/>
          <w:iCs/>
          <w:sz w:val="20"/>
          <w:szCs w:val="20"/>
        </w:rPr>
        <w:t xml:space="preserve">3. </w:t>
      </w:r>
      <w:r w:rsidRPr="00417EEC">
        <w:rPr>
          <w:rFonts w:ascii="Arial" w:hAnsi="Arial" w:cs="Arial"/>
          <w:b/>
          <w:bCs/>
          <w:iCs/>
          <w:sz w:val="20"/>
          <w:szCs w:val="20"/>
          <w:u w:val="single"/>
        </w:rPr>
        <w:t>EDITAL E ANEXOS</w:t>
      </w:r>
    </w:p>
    <w:p w14:paraId="78B14CE7" w14:textId="77777777" w:rsidR="0064382C" w:rsidRPr="00417EEC" w:rsidRDefault="0064382C" w:rsidP="00A47D1A">
      <w:pPr>
        <w:tabs>
          <w:tab w:val="left" w:pos="0"/>
        </w:tabs>
        <w:ind w:right="48"/>
        <w:jc w:val="both"/>
        <w:rPr>
          <w:rFonts w:ascii="Arial" w:hAnsi="Arial" w:cs="Arial"/>
          <w:iCs/>
          <w:sz w:val="20"/>
          <w:szCs w:val="20"/>
        </w:rPr>
      </w:pPr>
    </w:p>
    <w:p w14:paraId="193C5968" w14:textId="77777777" w:rsidR="00C93801" w:rsidRPr="00417EEC" w:rsidRDefault="00C93801" w:rsidP="00C93801">
      <w:pPr>
        <w:pStyle w:val="Default"/>
        <w:jc w:val="both"/>
        <w:rPr>
          <w:iCs/>
          <w:sz w:val="20"/>
          <w:szCs w:val="20"/>
        </w:rPr>
      </w:pPr>
      <w:r w:rsidRPr="00417EEC">
        <w:rPr>
          <w:b/>
          <w:iCs/>
          <w:sz w:val="20"/>
          <w:szCs w:val="20"/>
        </w:rPr>
        <w:t>3.1.</w:t>
      </w:r>
      <w:r w:rsidRPr="00417EEC">
        <w:rPr>
          <w:iCs/>
          <w:sz w:val="20"/>
          <w:szCs w:val="20"/>
        </w:rPr>
        <w:t xml:space="preserve"> Integram o presente edital, os seguintes anexos: </w:t>
      </w:r>
    </w:p>
    <w:p w14:paraId="0EAA3E17"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a) Anexo I – Modelo de Carta de Credenciamento; </w:t>
      </w:r>
    </w:p>
    <w:p w14:paraId="4E68747A"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b) Anexo II –. Modelo de Declaração de Idoneidade e de Superveniência de Fato Impeditivo da participação;</w:t>
      </w:r>
    </w:p>
    <w:p w14:paraId="7E40B980"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c) Anexo III – Modelo de Declaração de cumprimento do disposto no inciso XXXIII do art. 7º da Constituição Federal; </w:t>
      </w:r>
    </w:p>
    <w:p w14:paraId="0C263B85"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d) Anexo IV – Modelo de Termo de Renúncia (Apresentação Facultativa); </w:t>
      </w:r>
    </w:p>
    <w:p w14:paraId="2EB38F50" w14:textId="398DB359"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e) Anexo V – Modelo de Declaração de Recebimento e/ou Acesso à Documentação; </w:t>
      </w:r>
    </w:p>
    <w:p w14:paraId="71904A15" w14:textId="14196E92" w:rsidR="00C93801"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f) Anexo VI – Modelo de Obrigações;</w:t>
      </w:r>
    </w:p>
    <w:p w14:paraId="18595815"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g) Anexo VII – Modelo capacidade financeira; </w:t>
      </w:r>
    </w:p>
    <w:p w14:paraId="40548150"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h) Anexo VIII – Modelo de Atestado de Visita; ou Anexo VIII-A – Modelo de Declaração Formal de Dispensa;</w:t>
      </w:r>
    </w:p>
    <w:p w14:paraId="57F8A75E"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i) Anexo IX – Modelo de Proposta de Preços; </w:t>
      </w:r>
    </w:p>
    <w:p w14:paraId="3670DA3E"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j) Anexo X – Modelo de declaração de condição de Microempresa (ME) ou Empresa de Pequeno Porte (EPP); </w:t>
      </w:r>
    </w:p>
    <w:p w14:paraId="6D452AE8"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l) Anexo XI – Modelo de Declaração de que não possui no quadro societário servidor público municipal ou está em contrariedade com o Prejulgado n.º 09 do TCE/PR. </w:t>
      </w:r>
    </w:p>
    <w:p w14:paraId="445A4F5D"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m) Anexo XII – Declaração de compromisso de utilização de produtos e subprodutos de madeira de origem exótica ou de origem nativa de procedência legal; </w:t>
      </w:r>
    </w:p>
    <w:p w14:paraId="33F9CE6E"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n) Anexo XIII – Declaração de fornecimento de produtos e subprodutos de madeira de origem exótica ou de origem nativa de procedência legal; </w:t>
      </w:r>
    </w:p>
    <w:p w14:paraId="3C70D73E"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o) Anexo XIV - Minuta do Instrumento de Contrato; </w:t>
      </w:r>
    </w:p>
    <w:p w14:paraId="66141880"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p) Anexo XV – Cronograma Físico-Financeiro; </w:t>
      </w:r>
    </w:p>
    <w:p w14:paraId="1E1790FD"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q) Anexo XVI – Planilha Orçamentária de Serviços e Materiais; </w:t>
      </w:r>
    </w:p>
    <w:p w14:paraId="7A90679A" w14:textId="77777777" w:rsidR="00CA14A0" w:rsidRPr="00417EEC" w:rsidRDefault="00CA14A0" w:rsidP="00C93801">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r) Anexo XVII – Memorial Descritivo; </w:t>
      </w:r>
    </w:p>
    <w:p w14:paraId="13715A38" w14:textId="09220E6F" w:rsidR="00CA14A0" w:rsidRPr="00417EEC" w:rsidRDefault="00CA14A0" w:rsidP="00C93801">
      <w:pPr>
        <w:autoSpaceDE w:val="0"/>
        <w:autoSpaceDN w:val="0"/>
        <w:adjustRightInd w:val="0"/>
        <w:jc w:val="both"/>
        <w:rPr>
          <w:rFonts w:ascii="Arial" w:hAnsi="Arial" w:cs="Arial"/>
          <w:b/>
          <w:iCs/>
          <w:color w:val="000000"/>
          <w:sz w:val="20"/>
          <w:szCs w:val="20"/>
        </w:rPr>
      </w:pPr>
      <w:r w:rsidRPr="00417EEC">
        <w:rPr>
          <w:rFonts w:ascii="Arial" w:hAnsi="Arial" w:cs="Arial"/>
          <w:iCs/>
          <w:sz w:val="20"/>
          <w:szCs w:val="20"/>
        </w:rPr>
        <w:t>s) Anexo XVIII – Relação de Documentos para Cadastro de Fornecedor.</w:t>
      </w:r>
    </w:p>
    <w:p w14:paraId="005B601C" w14:textId="77777777" w:rsidR="00CA14A0" w:rsidRPr="00417EEC" w:rsidRDefault="00CA14A0" w:rsidP="00C93801">
      <w:pPr>
        <w:autoSpaceDE w:val="0"/>
        <w:autoSpaceDN w:val="0"/>
        <w:adjustRightInd w:val="0"/>
        <w:jc w:val="both"/>
        <w:rPr>
          <w:rFonts w:ascii="Arial" w:hAnsi="Arial" w:cs="Arial"/>
          <w:b/>
          <w:iCs/>
          <w:color w:val="000000"/>
          <w:sz w:val="20"/>
          <w:szCs w:val="20"/>
        </w:rPr>
      </w:pPr>
    </w:p>
    <w:p w14:paraId="4776F83F" w14:textId="34B5CBED" w:rsidR="00C93801" w:rsidRPr="00417EEC" w:rsidRDefault="00C93801" w:rsidP="00C93801">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3.2.</w:t>
      </w:r>
      <w:r w:rsidRPr="00417EEC">
        <w:rPr>
          <w:rFonts w:ascii="Arial" w:hAnsi="Arial" w:cs="Arial"/>
          <w:iCs/>
          <w:color w:val="000000"/>
          <w:sz w:val="20"/>
          <w:szCs w:val="20"/>
        </w:rPr>
        <w:t xml:space="preserve"> O presente edital poderá ser obtido em dias úteis, </w:t>
      </w:r>
      <w:r w:rsidRPr="00417EEC">
        <w:rPr>
          <w:rFonts w:ascii="Arial" w:eastAsia="Calibri" w:hAnsi="Arial" w:cs="Arial"/>
          <w:iCs/>
          <w:color w:val="000000"/>
          <w:sz w:val="20"/>
          <w:szCs w:val="20"/>
          <w:lang w:eastAsia="en-US"/>
        </w:rPr>
        <w:t xml:space="preserve">durante o período de publicação, </w:t>
      </w:r>
      <w:r w:rsidRPr="00417EEC">
        <w:rPr>
          <w:rFonts w:ascii="Arial" w:hAnsi="Arial" w:cs="Arial"/>
          <w:iCs/>
          <w:color w:val="000000"/>
          <w:sz w:val="20"/>
          <w:szCs w:val="20"/>
        </w:rPr>
        <w:t>no horário das 0</w:t>
      </w:r>
      <w:r w:rsidR="004E0791" w:rsidRPr="00417EEC">
        <w:rPr>
          <w:rFonts w:ascii="Arial" w:hAnsi="Arial" w:cs="Arial"/>
          <w:iCs/>
          <w:color w:val="000000"/>
          <w:sz w:val="20"/>
          <w:szCs w:val="20"/>
        </w:rPr>
        <w:t>8</w:t>
      </w:r>
      <w:r w:rsidR="00B17FB3" w:rsidRPr="00417EEC">
        <w:rPr>
          <w:rFonts w:ascii="Arial" w:hAnsi="Arial" w:cs="Arial"/>
          <w:iCs/>
          <w:color w:val="000000"/>
          <w:sz w:val="20"/>
          <w:szCs w:val="20"/>
        </w:rPr>
        <w:t>:00 às 11</w:t>
      </w:r>
      <w:r w:rsidRPr="00417EEC">
        <w:rPr>
          <w:rFonts w:ascii="Arial" w:hAnsi="Arial" w:cs="Arial"/>
          <w:iCs/>
          <w:color w:val="000000"/>
          <w:sz w:val="20"/>
          <w:szCs w:val="20"/>
        </w:rPr>
        <w:t>:</w:t>
      </w:r>
      <w:r w:rsidR="00B17FB3" w:rsidRPr="00417EEC">
        <w:rPr>
          <w:rFonts w:ascii="Arial" w:hAnsi="Arial" w:cs="Arial"/>
          <w:iCs/>
          <w:color w:val="000000"/>
          <w:sz w:val="20"/>
          <w:szCs w:val="20"/>
        </w:rPr>
        <w:t>3</w:t>
      </w:r>
      <w:r w:rsidRPr="00417EEC">
        <w:rPr>
          <w:rFonts w:ascii="Arial" w:hAnsi="Arial" w:cs="Arial"/>
          <w:iCs/>
          <w:color w:val="000000"/>
          <w:sz w:val="20"/>
          <w:szCs w:val="20"/>
        </w:rPr>
        <w:t xml:space="preserve">0 horas e das 13:00 às 17:00 horas, mediante assinatura de termo de recebimento: </w:t>
      </w:r>
    </w:p>
    <w:p w14:paraId="3A1E6307" w14:textId="77777777" w:rsidR="00C93801" w:rsidRPr="00417EEC" w:rsidRDefault="00C93801" w:rsidP="00C93801">
      <w:pPr>
        <w:numPr>
          <w:ilvl w:val="0"/>
          <w:numId w:val="8"/>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 xml:space="preserve">Junto à Comissão Permanente de Licitação do Município </w:t>
      </w:r>
      <w:proofErr w:type="spellStart"/>
      <w:r w:rsidRPr="00417EEC">
        <w:rPr>
          <w:rFonts w:ascii="Arial" w:hAnsi="Arial" w:cs="Arial"/>
          <w:iCs/>
          <w:color w:val="000000"/>
          <w:sz w:val="20"/>
          <w:szCs w:val="20"/>
        </w:rPr>
        <w:t>Itambaracá</w:t>
      </w:r>
      <w:proofErr w:type="spellEnd"/>
      <w:r w:rsidRPr="00417EEC">
        <w:rPr>
          <w:rFonts w:ascii="Arial" w:hAnsi="Arial" w:cs="Arial"/>
          <w:iCs/>
          <w:color w:val="000000"/>
          <w:sz w:val="20"/>
          <w:szCs w:val="20"/>
        </w:rPr>
        <w:t xml:space="preserve"> do Estado do Paraná, no </w:t>
      </w:r>
      <w:r w:rsidRPr="00417EEC">
        <w:rPr>
          <w:rFonts w:ascii="Arial" w:eastAsia="Calibri" w:hAnsi="Arial" w:cs="Arial"/>
          <w:iCs/>
          <w:color w:val="000000"/>
          <w:sz w:val="20"/>
          <w:szCs w:val="20"/>
          <w:lang w:eastAsia="en-US"/>
        </w:rPr>
        <w:t>endereço constante no item 1.1 deste edital</w:t>
      </w:r>
      <w:r w:rsidRPr="00417EEC">
        <w:rPr>
          <w:rFonts w:ascii="Arial" w:hAnsi="Arial" w:cs="Arial"/>
          <w:iCs/>
          <w:color w:val="000000"/>
          <w:sz w:val="20"/>
          <w:szCs w:val="20"/>
        </w:rPr>
        <w:t xml:space="preserve">, que fornecerá cópia por meio magnético, devendo o interessado possuir pen drive ou outro meio de armazenamento eletrônico para obtenção do arquivo; </w:t>
      </w:r>
    </w:p>
    <w:p w14:paraId="3AC9CABA" w14:textId="77777777" w:rsidR="00C93801" w:rsidRPr="00417EEC" w:rsidRDefault="00C93801" w:rsidP="00C93801">
      <w:pPr>
        <w:numPr>
          <w:ilvl w:val="0"/>
          <w:numId w:val="8"/>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 xml:space="preserve">Por solicitação via e-mail, </w:t>
      </w:r>
      <w:r w:rsidRPr="00417EEC">
        <w:rPr>
          <w:rFonts w:ascii="Arial" w:hAnsi="Arial" w:cs="Arial"/>
          <w:iCs/>
          <w:color w:val="0000FF"/>
          <w:sz w:val="20"/>
          <w:szCs w:val="20"/>
        </w:rPr>
        <w:t>licitacao@itambaraca.pr.gov.br</w:t>
      </w:r>
      <w:r w:rsidRPr="00417EEC">
        <w:rPr>
          <w:rFonts w:ascii="Arial" w:hAnsi="Arial" w:cs="Arial"/>
          <w:iCs/>
          <w:color w:val="000000"/>
          <w:sz w:val="20"/>
          <w:szCs w:val="20"/>
        </w:rPr>
        <w:t xml:space="preserve">, obrigatório o envio, pelo mesmo meio, do aviso de recebimento; </w:t>
      </w:r>
    </w:p>
    <w:p w14:paraId="6A730A79" w14:textId="77777777" w:rsidR="00C93801" w:rsidRPr="00417EEC" w:rsidRDefault="00C93801" w:rsidP="00C93801">
      <w:pPr>
        <w:numPr>
          <w:ilvl w:val="0"/>
          <w:numId w:val="8"/>
        </w:numPr>
        <w:autoSpaceDE w:val="0"/>
        <w:autoSpaceDN w:val="0"/>
        <w:adjustRightInd w:val="0"/>
        <w:jc w:val="both"/>
        <w:rPr>
          <w:rFonts w:ascii="Arial" w:eastAsia="Calibri" w:hAnsi="Arial" w:cs="Arial"/>
          <w:b/>
          <w:bCs/>
          <w:iCs/>
          <w:color w:val="000000"/>
          <w:sz w:val="20"/>
          <w:szCs w:val="20"/>
          <w:lang w:eastAsia="en-US"/>
        </w:rPr>
      </w:pPr>
      <w:r w:rsidRPr="00417EEC">
        <w:rPr>
          <w:rFonts w:ascii="Arial" w:eastAsia="Calibri" w:hAnsi="Arial" w:cs="Arial"/>
          <w:iCs/>
          <w:color w:val="000000"/>
          <w:sz w:val="20"/>
          <w:szCs w:val="20"/>
          <w:lang w:eastAsia="en-US"/>
        </w:rPr>
        <w:t xml:space="preserve">Alternativamente, a critério dos interessados, o Edital e seus anexos poderão ser obtidos, gratuitamente, através da página oficial do Município de </w:t>
      </w:r>
      <w:proofErr w:type="spellStart"/>
      <w:r w:rsidRPr="00417EEC">
        <w:rPr>
          <w:rFonts w:ascii="Arial" w:eastAsia="Calibri" w:hAnsi="Arial" w:cs="Arial"/>
          <w:iCs/>
          <w:color w:val="000000"/>
          <w:sz w:val="20"/>
          <w:szCs w:val="20"/>
          <w:lang w:eastAsia="en-US"/>
        </w:rPr>
        <w:t>Itambaracá</w:t>
      </w:r>
      <w:proofErr w:type="spellEnd"/>
      <w:r w:rsidRPr="00417EEC">
        <w:rPr>
          <w:rFonts w:ascii="Arial" w:eastAsia="Calibri" w:hAnsi="Arial" w:cs="Arial"/>
          <w:iCs/>
          <w:color w:val="000000"/>
          <w:sz w:val="20"/>
          <w:szCs w:val="20"/>
          <w:lang w:eastAsia="en-US"/>
        </w:rPr>
        <w:t xml:space="preserve"> na internet, no endereço </w:t>
      </w:r>
      <w:hyperlink r:id="rId8" w:history="1">
        <w:r w:rsidRPr="00417EEC">
          <w:rPr>
            <w:rStyle w:val="Hyperlink"/>
            <w:rFonts w:ascii="Arial" w:eastAsia="MS Mincho" w:hAnsi="Arial" w:cs="Arial"/>
            <w:iCs/>
            <w:sz w:val="20"/>
            <w:szCs w:val="20"/>
          </w:rPr>
          <w:t>www.itambaraca.pr.gov.br</w:t>
        </w:r>
      </w:hyperlink>
      <w:r w:rsidRPr="00417EEC">
        <w:rPr>
          <w:rFonts w:ascii="Arial" w:hAnsi="Arial" w:cs="Arial"/>
          <w:iCs/>
          <w:color w:val="0000FF"/>
          <w:sz w:val="20"/>
          <w:szCs w:val="20"/>
        </w:rPr>
        <w:t xml:space="preserve"> – Portal de Transparência, </w:t>
      </w:r>
      <w:r w:rsidRPr="00417EEC">
        <w:rPr>
          <w:rFonts w:ascii="Arial" w:hAnsi="Arial" w:cs="Arial"/>
          <w:iCs/>
          <w:sz w:val="20"/>
          <w:szCs w:val="20"/>
        </w:rPr>
        <w:t>ou</w:t>
      </w:r>
      <w:r w:rsidRPr="00417EEC">
        <w:rPr>
          <w:rFonts w:ascii="Arial" w:hAnsi="Arial" w:cs="Arial"/>
          <w:iCs/>
          <w:color w:val="0000FF"/>
          <w:sz w:val="20"/>
          <w:szCs w:val="20"/>
        </w:rPr>
        <w:t xml:space="preserve"> </w:t>
      </w:r>
      <w:hyperlink r:id="rId9" w:history="1">
        <w:r w:rsidRPr="00417EEC">
          <w:rPr>
            <w:rStyle w:val="Hyperlink"/>
            <w:rFonts w:ascii="Arial" w:eastAsia="MS Mincho" w:hAnsi="Arial" w:cs="Arial"/>
            <w:iCs/>
            <w:sz w:val="20"/>
            <w:szCs w:val="20"/>
          </w:rPr>
          <w:t>www.itambaraca.pr.gov.br</w:t>
        </w:r>
      </w:hyperlink>
      <w:r w:rsidRPr="00417EEC">
        <w:rPr>
          <w:rFonts w:ascii="Arial" w:hAnsi="Arial" w:cs="Arial"/>
          <w:iCs/>
          <w:color w:val="0000FF"/>
          <w:sz w:val="20"/>
          <w:szCs w:val="20"/>
        </w:rPr>
        <w:t xml:space="preserve"> - Licitações; </w:t>
      </w:r>
      <w:r w:rsidRPr="00417EEC">
        <w:rPr>
          <w:rFonts w:ascii="Arial" w:hAnsi="Arial" w:cs="Arial"/>
          <w:iCs/>
          <w:sz w:val="20"/>
          <w:szCs w:val="20"/>
        </w:rPr>
        <w:t>onde serão também disponibilizadas todas as informações alusivas ao presente certame licitatório</w:t>
      </w:r>
      <w:r w:rsidRPr="00417EEC">
        <w:rPr>
          <w:rFonts w:ascii="Arial" w:eastAsia="Calibri" w:hAnsi="Arial" w:cs="Arial"/>
          <w:b/>
          <w:bCs/>
          <w:iCs/>
          <w:color w:val="000000"/>
          <w:sz w:val="20"/>
          <w:szCs w:val="20"/>
          <w:lang w:eastAsia="en-US"/>
        </w:rPr>
        <w:t xml:space="preserve">. </w:t>
      </w:r>
    </w:p>
    <w:p w14:paraId="5A65BA0B" w14:textId="77777777" w:rsidR="00C93801" w:rsidRPr="00417EEC" w:rsidRDefault="00C93801" w:rsidP="00C93801">
      <w:pPr>
        <w:autoSpaceDE w:val="0"/>
        <w:autoSpaceDN w:val="0"/>
        <w:adjustRightInd w:val="0"/>
        <w:jc w:val="both"/>
        <w:rPr>
          <w:rFonts w:ascii="Arial" w:eastAsia="Calibri" w:hAnsi="Arial" w:cs="Arial"/>
          <w:b/>
          <w:iCs/>
          <w:color w:val="000000"/>
          <w:sz w:val="20"/>
          <w:szCs w:val="20"/>
          <w:lang w:eastAsia="en-US"/>
        </w:rPr>
      </w:pPr>
    </w:p>
    <w:p w14:paraId="0B9F1C07" w14:textId="77777777" w:rsidR="00C93801" w:rsidRPr="00417EEC" w:rsidRDefault="00C93801" w:rsidP="00C93801">
      <w:pPr>
        <w:autoSpaceDE w:val="0"/>
        <w:autoSpaceDN w:val="0"/>
        <w:adjustRightInd w:val="0"/>
        <w:jc w:val="both"/>
        <w:rPr>
          <w:rFonts w:ascii="Arial" w:hAnsi="Arial" w:cs="Arial"/>
          <w:iCs/>
          <w:color w:val="000000"/>
          <w:sz w:val="20"/>
          <w:szCs w:val="20"/>
        </w:rPr>
      </w:pPr>
      <w:r w:rsidRPr="00417EEC">
        <w:rPr>
          <w:rFonts w:ascii="Arial" w:eastAsia="Calibri" w:hAnsi="Arial" w:cs="Arial"/>
          <w:b/>
          <w:iCs/>
          <w:color w:val="000000"/>
          <w:sz w:val="20"/>
          <w:szCs w:val="20"/>
          <w:lang w:eastAsia="en-US"/>
        </w:rPr>
        <w:t>3.4.</w:t>
      </w:r>
      <w:r w:rsidRPr="00417EEC">
        <w:rPr>
          <w:rFonts w:ascii="Arial" w:eastAsia="Calibri" w:hAnsi="Arial" w:cs="Arial"/>
          <w:iCs/>
          <w:color w:val="000000"/>
          <w:sz w:val="20"/>
          <w:szCs w:val="20"/>
          <w:lang w:eastAsia="en-US"/>
        </w:rPr>
        <w:t xml:space="preserve"> </w:t>
      </w:r>
      <w:r w:rsidRPr="00417EEC">
        <w:rPr>
          <w:rFonts w:ascii="Arial" w:hAnsi="Arial" w:cs="Arial"/>
          <w:iCs/>
          <w:color w:val="000000"/>
          <w:sz w:val="20"/>
          <w:szCs w:val="20"/>
        </w:rPr>
        <w:t xml:space="preserve">Qualquer alteração no Edital será publicado no site </w:t>
      </w:r>
      <w:hyperlink r:id="rId10" w:history="1">
        <w:r w:rsidRPr="00417EEC">
          <w:rPr>
            <w:rStyle w:val="Hyperlink"/>
            <w:rFonts w:ascii="Arial" w:hAnsi="Arial" w:cs="Arial"/>
            <w:iCs/>
            <w:sz w:val="20"/>
            <w:szCs w:val="20"/>
          </w:rPr>
          <w:t>www.itambaraca.pr.gov.br</w:t>
        </w:r>
      </w:hyperlink>
      <w:r w:rsidRPr="00417EEC">
        <w:rPr>
          <w:rFonts w:ascii="Arial" w:hAnsi="Arial" w:cs="Arial"/>
          <w:iCs/>
          <w:sz w:val="20"/>
          <w:szCs w:val="20"/>
        </w:rPr>
        <w:t xml:space="preserve"> - </w:t>
      </w:r>
      <w:hyperlink r:id="rId11" w:history="1">
        <w:r w:rsidRPr="00417EEC">
          <w:rPr>
            <w:rStyle w:val="Hyperlink"/>
            <w:rFonts w:ascii="Arial" w:hAnsi="Arial" w:cs="Arial"/>
            <w:iCs/>
            <w:sz w:val="20"/>
            <w:szCs w:val="20"/>
          </w:rPr>
          <w:t>http://www.itambaraca.pr.gov.br/licitacao.php</w:t>
        </w:r>
      </w:hyperlink>
      <w:r w:rsidRPr="00417EEC">
        <w:rPr>
          <w:rFonts w:ascii="Arial" w:hAnsi="Arial" w:cs="Arial"/>
          <w:iCs/>
          <w:sz w:val="20"/>
          <w:szCs w:val="20"/>
        </w:rPr>
        <w:t xml:space="preserve">; ou </w:t>
      </w:r>
      <w:hyperlink r:id="rId12" w:history="1">
        <w:r w:rsidRPr="00417EEC">
          <w:rPr>
            <w:rStyle w:val="Hyperlink"/>
            <w:rFonts w:ascii="Arial" w:hAnsi="Arial" w:cs="Arial"/>
            <w:iCs/>
            <w:sz w:val="20"/>
            <w:szCs w:val="20"/>
          </w:rPr>
          <w:t>http://131.108.231.254:8090/portaltransparencia/</w:t>
        </w:r>
      </w:hyperlink>
      <w:r w:rsidRPr="00417EEC">
        <w:rPr>
          <w:rFonts w:ascii="Arial" w:hAnsi="Arial" w:cs="Arial"/>
          <w:iCs/>
          <w:color w:val="000000"/>
          <w:sz w:val="20"/>
          <w:szCs w:val="20"/>
        </w:rPr>
        <w:t xml:space="preserve">, portanto </w:t>
      </w:r>
      <w:r w:rsidRPr="00417EEC">
        <w:rPr>
          <w:rFonts w:ascii="Arial" w:hAnsi="Arial" w:cs="Arial"/>
          <w:b/>
          <w:iCs/>
          <w:color w:val="000000"/>
          <w:sz w:val="20"/>
          <w:szCs w:val="20"/>
        </w:rPr>
        <w:t xml:space="preserve">é altamente recomendável </w:t>
      </w:r>
      <w:r w:rsidRPr="00417EEC">
        <w:rPr>
          <w:rFonts w:ascii="Arial" w:hAnsi="Arial" w:cs="Arial"/>
          <w:iCs/>
          <w:color w:val="000000"/>
          <w:sz w:val="20"/>
          <w:szCs w:val="20"/>
        </w:rPr>
        <w:t>que a empresa acompanhe regularmente o site do Município.</w:t>
      </w:r>
    </w:p>
    <w:p w14:paraId="2FC23811" w14:textId="77777777" w:rsidR="00A47D1A" w:rsidRPr="00417EEC" w:rsidRDefault="00A47D1A" w:rsidP="00A47D1A">
      <w:pPr>
        <w:tabs>
          <w:tab w:val="left" w:pos="0"/>
        </w:tabs>
        <w:jc w:val="both"/>
        <w:rPr>
          <w:rFonts w:ascii="Arial" w:hAnsi="Arial" w:cs="Arial"/>
          <w:iCs/>
          <w:color w:val="000000"/>
          <w:sz w:val="20"/>
          <w:szCs w:val="20"/>
        </w:rPr>
      </w:pPr>
    </w:p>
    <w:p w14:paraId="48EDACA2" w14:textId="77777777" w:rsidR="00A47D1A" w:rsidRPr="00417EEC" w:rsidRDefault="00A47D1A" w:rsidP="00A47D1A">
      <w:pPr>
        <w:tabs>
          <w:tab w:val="left" w:pos="0"/>
        </w:tabs>
        <w:jc w:val="both"/>
        <w:rPr>
          <w:rFonts w:ascii="Arial" w:hAnsi="Arial" w:cs="Arial"/>
          <w:b/>
          <w:iCs/>
          <w:sz w:val="20"/>
          <w:szCs w:val="20"/>
        </w:rPr>
      </w:pPr>
      <w:r w:rsidRPr="00417EEC">
        <w:rPr>
          <w:rFonts w:ascii="Arial" w:hAnsi="Arial" w:cs="Arial"/>
          <w:b/>
          <w:iCs/>
          <w:sz w:val="20"/>
          <w:szCs w:val="20"/>
        </w:rPr>
        <w:lastRenderedPageBreak/>
        <w:t xml:space="preserve">4. </w:t>
      </w:r>
      <w:r w:rsidRPr="00417EEC">
        <w:rPr>
          <w:rFonts w:ascii="Arial" w:hAnsi="Arial" w:cs="Arial"/>
          <w:b/>
          <w:iCs/>
          <w:sz w:val="20"/>
          <w:szCs w:val="20"/>
          <w:u w:val="single"/>
        </w:rPr>
        <w:t>CONDIÇÕES DE PARTICIPAÇÃO NA LICITAÇÃO</w:t>
      </w:r>
    </w:p>
    <w:p w14:paraId="61048F20" w14:textId="77777777" w:rsidR="007638CB" w:rsidRPr="00417EEC" w:rsidRDefault="007638CB" w:rsidP="00A47D1A">
      <w:pPr>
        <w:tabs>
          <w:tab w:val="left" w:pos="0"/>
        </w:tabs>
        <w:ind w:right="48"/>
        <w:jc w:val="both"/>
        <w:rPr>
          <w:rFonts w:ascii="Arial" w:hAnsi="Arial" w:cs="Arial"/>
          <w:b/>
          <w:iCs/>
          <w:sz w:val="20"/>
          <w:szCs w:val="20"/>
        </w:rPr>
      </w:pPr>
    </w:p>
    <w:p w14:paraId="06F3BB62" w14:textId="77777777" w:rsidR="00A47D1A" w:rsidRPr="00417EEC" w:rsidRDefault="00A47D1A" w:rsidP="00A47D1A">
      <w:pPr>
        <w:tabs>
          <w:tab w:val="left" w:pos="0"/>
        </w:tabs>
        <w:ind w:right="48"/>
        <w:jc w:val="both"/>
        <w:rPr>
          <w:rFonts w:ascii="Arial" w:hAnsi="Arial" w:cs="Arial"/>
          <w:iCs/>
          <w:sz w:val="20"/>
          <w:szCs w:val="20"/>
        </w:rPr>
      </w:pPr>
      <w:r w:rsidRPr="00417EEC">
        <w:rPr>
          <w:rFonts w:ascii="Arial" w:hAnsi="Arial" w:cs="Arial"/>
          <w:b/>
          <w:iCs/>
          <w:sz w:val="20"/>
          <w:szCs w:val="20"/>
        </w:rPr>
        <w:t>4.1. Poderão participar da presente licitação</w:t>
      </w:r>
      <w:r w:rsidRPr="00417EEC">
        <w:rPr>
          <w:rFonts w:ascii="Arial" w:hAnsi="Arial" w:cs="Arial"/>
          <w:iCs/>
          <w:sz w:val="20"/>
          <w:szCs w:val="20"/>
        </w:rPr>
        <w:t>:</w:t>
      </w:r>
    </w:p>
    <w:p w14:paraId="4F6862A3" w14:textId="77777777" w:rsidR="005B7936" w:rsidRPr="00417EEC" w:rsidRDefault="005B7936" w:rsidP="00A47D1A">
      <w:pPr>
        <w:tabs>
          <w:tab w:val="left" w:pos="0"/>
        </w:tabs>
        <w:ind w:right="48"/>
        <w:jc w:val="both"/>
        <w:rPr>
          <w:rFonts w:ascii="Arial" w:hAnsi="Arial" w:cs="Arial"/>
          <w:b/>
          <w:iCs/>
          <w:sz w:val="20"/>
          <w:szCs w:val="20"/>
        </w:rPr>
      </w:pPr>
    </w:p>
    <w:p w14:paraId="729CDE5B" w14:textId="77777777" w:rsidR="00A47D1A" w:rsidRPr="00417EEC" w:rsidRDefault="00A47D1A" w:rsidP="00A47D1A">
      <w:pPr>
        <w:autoSpaceDE w:val="0"/>
        <w:autoSpaceDN w:val="0"/>
        <w:adjustRightInd w:val="0"/>
        <w:jc w:val="both"/>
        <w:rPr>
          <w:rFonts w:ascii="Arial" w:hAnsi="Arial" w:cs="Arial"/>
          <w:iCs/>
          <w:sz w:val="20"/>
          <w:szCs w:val="20"/>
        </w:rPr>
      </w:pPr>
      <w:r w:rsidRPr="00417EEC">
        <w:rPr>
          <w:rFonts w:ascii="Arial" w:hAnsi="Arial" w:cs="Arial"/>
          <w:b/>
          <w:iCs/>
          <w:sz w:val="20"/>
          <w:szCs w:val="20"/>
        </w:rPr>
        <w:t>4.1.1. Empresas do ramo e</w:t>
      </w:r>
      <w:r w:rsidRPr="00417EEC">
        <w:rPr>
          <w:rFonts w:ascii="Arial" w:hAnsi="Arial" w:cs="Arial"/>
          <w:iCs/>
          <w:sz w:val="20"/>
          <w:szCs w:val="20"/>
        </w:rPr>
        <w:t xml:space="preserve"> </w:t>
      </w:r>
      <w:r w:rsidRPr="00417EEC">
        <w:rPr>
          <w:rFonts w:ascii="Arial" w:hAnsi="Arial" w:cs="Arial"/>
          <w:b/>
          <w:bCs/>
          <w:iCs/>
          <w:sz w:val="20"/>
          <w:szCs w:val="20"/>
        </w:rPr>
        <w:t xml:space="preserve">habilitada junto ao </w:t>
      </w:r>
      <w:r w:rsidR="005B71D7" w:rsidRPr="00417EEC">
        <w:rPr>
          <w:rFonts w:ascii="Arial" w:hAnsi="Arial" w:cs="Arial"/>
          <w:b/>
          <w:iCs/>
          <w:sz w:val="20"/>
          <w:szCs w:val="20"/>
        </w:rPr>
        <w:t>CREA (Conselho Regional de Engenharia e Agronomia) e/ou CAU (Conselho de Arquitetura e Urbanismo)</w:t>
      </w:r>
      <w:r w:rsidRPr="00417EEC">
        <w:rPr>
          <w:rFonts w:ascii="Arial" w:hAnsi="Arial" w:cs="Arial"/>
          <w:b/>
          <w:bCs/>
          <w:iCs/>
          <w:sz w:val="20"/>
          <w:szCs w:val="20"/>
        </w:rPr>
        <w:t>,</w:t>
      </w:r>
      <w:r w:rsidRPr="00417EEC">
        <w:rPr>
          <w:rFonts w:ascii="Arial" w:hAnsi="Arial" w:cs="Arial"/>
          <w:iCs/>
          <w:sz w:val="20"/>
          <w:szCs w:val="20"/>
        </w:rPr>
        <w:t xml:space="preserve"> CADASTRADAS, nas condições exigidas pela Lei nº 8.666 de 21 de junho de 1993 e suas alterações, na Secretaria de Estado da Administração e Previdência do Paraná – SEAP, com certificado de vigência na data limite estabelecida para o recebimento das propostas (Envelopes “A” e “B”); </w:t>
      </w:r>
      <w:r w:rsidRPr="00417EEC">
        <w:rPr>
          <w:rFonts w:ascii="Arial" w:hAnsi="Arial" w:cs="Arial"/>
          <w:b/>
          <w:iCs/>
          <w:sz w:val="20"/>
          <w:szCs w:val="20"/>
          <w:u w:val="single"/>
        </w:rPr>
        <w:t>ou</w:t>
      </w:r>
    </w:p>
    <w:p w14:paraId="070B2C6B" w14:textId="77777777" w:rsidR="00A42ACD" w:rsidRPr="00417EEC" w:rsidRDefault="00A42ACD" w:rsidP="00A47D1A">
      <w:pPr>
        <w:tabs>
          <w:tab w:val="left" w:pos="0"/>
        </w:tabs>
        <w:ind w:right="48"/>
        <w:jc w:val="both"/>
        <w:rPr>
          <w:rFonts w:ascii="Arial" w:hAnsi="Arial" w:cs="Arial"/>
          <w:b/>
          <w:iCs/>
          <w:sz w:val="20"/>
          <w:szCs w:val="20"/>
        </w:rPr>
      </w:pPr>
    </w:p>
    <w:p w14:paraId="52B3B2F4" w14:textId="77777777" w:rsidR="00A47D1A" w:rsidRPr="00417EEC" w:rsidRDefault="00A47D1A" w:rsidP="00A47D1A">
      <w:pPr>
        <w:tabs>
          <w:tab w:val="left" w:pos="0"/>
        </w:tabs>
        <w:ind w:right="48"/>
        <w:jc w:val="both"/>
        <w:rPr>
          <w:rFonts w:ascii="Arial" w:hAnsi="Arial" w:cs="Arial"/>
          <w:iCs/>
          <w:sz w:val="20"/>
          <w:szCs w:val="20"/>
        </w:rPr>
      </w:pPr>
      <w:r w:rsidRPr="00417EEC">
        <w:rPr>
          <w:rFonts w:ascii="Arial" w:hAnsi="Arial" w:cs="Arial"/>
          <w:b/>
          <w:iCs/>
          <w:sz w:val="20"/>
          <w:szCs w:val="20"/>
        </w:rPr>
        <w:t>4.1.2. Empresas do ramo e</w:t>
      </w:r>
      <w:r w:rsidRPr="00417EEC">
        <w:rPr>
          <w:rFonts w:ascii="Arial" w:hAnsi="Arial" w:cs="Arial"/>
          <w:iCs/>
          <w:sz w:val="20"/>
          <w:szCs w:val="20"/>
        </w:rPr>
        <w:t xml:space="preserve"> </w:t>
      </w:r>
      <w:r w:rsidRPr="00417EEC">
        <w:rPr>
          <w:rFonts w:ascii="Arial" w:hAnsi="Arial" w:cs="Arial"/>
          <w:b/>
          <w:bCs/>
          <w:iCs/>
          <w:sz w:val="20"/>
          <w:szCs w:val="20"/>
        </w:rPr>
        <w:t xml:space="preserve">habilitada junto ao </w:t>
      </w:r>
      <w:r w:rsidR="005B71D7" w:rsidRPr="00417EEC">
        <w:rPr>
          <w:rFonts w:ascii="Arial" w:hAnsi="Arial" w:cs="Arial"/>
          <w:b/>
          <w:iCs/>
          <w:sz w:val="20"/>
          <w:szCs w:val="20"/>
        </w:rPr>
        <w:t>CREA (Conselho Regional de Engenharia e Agronomia) e/ou CAU (Conselho de Arquitetura e Urbanismo)</w:t>
      </w:r>
      <w:r w:rsidRPr="00417EEC">
        <w:rPr>
          <w:rFonts w:ascii="Arial" w:hAnsi="Arial" w:cs="Arial"/>
          <w:iCs/>
          <w:sz w:val="20"/>
          <w:szCs w:val="20"/>
        </w:rPr>
        <w:t xml:space="preserve">, CADASTRADAS, inscritos no Cadastro de Licitantes que tenha ramo pertinente ao objeto cotado no presente certame, fornecido pelo Município de </w:t>
      </w:r>
      <w:proofErr w:type="spellStart"/>
      <w:r w:rsidRPr="00417EEC">
        <w:rPr>
          <w:rFonts w:ascii="Arial" w:hAnsi="Arial" w:cs="Arial"/>
          <w:iCs/>
          <w:sz w:val="20"/>
          <w:szCs w:val="20"/>
        </w:rPr>
        <w:t>Itambaracá</w:t>
      </w:r>
      <w:proofErr w:type="spellEnd"/>
      <w:r w:rsidRPr="00417EEC">
        <w:rPr>
          <w:rFonts w:ascii="Arial" w:hAnsi="Arial" w:cs="Arial"/>
          <w:iCs/>
          <w:sz w:val="20"/>
          <w:szCs w:val="20"/>
        </w:rPr>
        <w:t>, ou em outros órgãos ou entidades da administração pública, com certificado de vigência na data limite estabelecida para o recebimento das propostas (Envelopes “A” e “B”), e os NÃO CADASTRADOS, nos termos dos §§ 2º e 9º do art. 22 da Lei nº 8.666/93 e nas condições previstas neste Edital, desde que estejam regularmente estabelecidas no país;</w:t>
      </w:r>
    </w:p>
    <w:p w14:paraId="52E50951" w14:textId="77777777" w:rsidR="00AF7420" w:rsidRPr="00417EEC" w:rsidRDefault="00AF7420" w:rsidP="00A47D1A">
      <w:pPr>
        <w:tabs>
          <w:tab w:val="left" w:pos="0"/>
        </w:tabs>
        <w:ind w:right="48"/>
        <w:jc w:val="both"/>
        <w:rPr>
          <w:rFonts w:ascii="Arial" w:hAnsi="Arial" w:cs="Arial"/>
          <w:b/>
          <w:iCs/>
          <w:sz w:val="20"/>
          <w:szCs w:val="20"/>
        </w:rPr>
      </w:pPr>
    </w:p>
    <w:p w14:paraId="37A337A0" w14:textId="77777777" w:rsidR="00A47D1A" w:rsidRPr="00417EEC" w:rsidRDefault="00A47D1A" w:rsidP="00A47D1A">
      <w:pPr>
        <w:tabs>
          <w:tab w:val="left" w:pos="0"/>
        </w:tabs>
        <w:ind w:right="48"/>
        <w:jc w:val="both"/>
        <w:rPr>
          <w:rFonts w:ascii="Arial" w:hAnsi="Arial" w:cs="Arial"/>
          <w:b/>
          <w:iCs/>
          <w:sz w:val="20"/>
          <w:szCs w:val="20"/>
        </w:rPr>
      </w:pPr>
      <w:r w:rsidRPr="00417EEC">
        <w:rPr>
          <w:rFonts w:ascii="Arial" w:hAnsi="Arial" w:cs="Arial"/>
          <w:b/>
          <w:iCs/>
          <w:sz w:val="20"/>
          <w:szCs w:val="20"/>
        </w:rPr>
        <w:t xml:space="preserve">4.1.2.1. </w:t>
      </w:r>
      <w:r w:rsidRPr="00417EEC">
        <w:rPr>
          <w:rFonts w:ascii="Arial" w:hAnsi="Arial" w:cs="Arial"/>
          <w:iCs/>
          <w:sz w:val="20"/>
          <w:szCs w:val="20"/>
        </w:rPr>
        <w:t xml:space="preserve">As empresas que desejarem inscrever-se no cadastro de licitantes do Município de </w:t>
      </w:r>
      <w:proofErr w:type="spellStart"/>
      <w:r w:rsidRPr="00417EEC">
        <w:rPr>
          <w:rFonts w:ascii="Arial" w:hAnsi="Arial" w:cs="Arial"/>
          <w:iCs/>
          <w:sz w:val="20"/>
          <w:szCs w:val="20"/>
        </w:rPr>
        <w:t>Itambaracá</w:t>
      </w:r>
      <w:proofErr w:type="spellEnd"/>
      <w:r w:rsidRPr="00417EEC">
        <w:rPr>
          <w:rFonts w:ascii="Arial" w:hAnsi="Arial" w:cs="Arial"/>
          <w:iCs/>
          <w:sz w:val="20"/>
          <w:szCs w:val="20"/>
        </w:rPr>
        <w:t>, para participar desta licitação, deverão fazê-lo com antecedência de até 24 horas da apresentação das propostas.</w:t>
      </w:r>
    </w:p>
    <w:p w14:paraId="398563A1" w14:textId="77777777" w:rsidR="001D2C56" w:rsidRPr="00417EEC" w:rsidRDefault="001D2C56" w:rsidP="00A47D1A">
      <w:pPr>
        <w:tabs>
          <w:tab w:val="left" w:pos="0"/>
        </w:tabs>
        <w:ind w:right="45"/>
        <w:jc w:val="both"/>
        <w:rPr>
          <w:rFonts w:ascii="Arial" w:hAnsi="Arial" w:cs="Arial"/>
          <w:b/>
          <w:iCs/>
          <w:sz w:val="20"/>
          <w:szCs w:val="20"/>
        </w:rPr>
      </w:pPr>
    </w:p>
    <w:p w14:paraId="269D0BCB" w14:textId="21078BA8" w:rsidR="00A47D1A" w:rsidRPr="00417EEC" w:rsidRDefault="00A47D1A" w:rsidP="00A47D1A">
      <w:pPr>
        <w:tabs>
          <w:tab w:val="left" w:pos="0"/>
        </w:tabs>
        <w:ind w:right="45"/>
        <w:jc w:val="both"/>
        <w:rPr>
          <w:rFonts w:ascii="Arial" w:hAnsi="Arial" w:cs="Arial"/>
          <w:iCs/>
          <w:sz w:val="20"/>
          <w:szCs w:val="20"/>
        </w:rPr>
      </w:pPr>
      <w:r w:rsidRPr="00417EEC">
        <w:rPr>
          <w:rFonts w:ascii="Arial" w:hAnsi="Arial" w:cs="Arial"/>
          <w:b/>
          <w:iCs/>
          <w:sz w:val="20"/>
          <w:szCs w:val="20"/>
        </w:rPr>
        <w:t>4.2.</w:t>
      </w:r>
      <w:r w:rsidRPr="00417EEC">
        <w:rPr>
          <w:rFonts w:ascii="Arial" w:hAnsi="Arial" w:cs="Arial"/>
          <w:iCs/>
          <w:sz w:val="20"/>
          <w:szCs w:val="20"/>
        </w:rPr>
        <w:t xml:space="preserve"> </w:t>
      </w:r>
      <w:r w:rsidRPr="00417EEC">
        <w:rPr>
          <w:rFonts w:ascii="Arial" w:hAnsi="Arial" w:cs="Arial"/>
          <w:b/>
          <w:iCs/>
          <w:sz w:val="20"/>
          <w:szCs w:val="20"/>
        </w:rPr>
        <w:t>Não poderão participar da presente licitação</w:t>
      </w:r>
      <w:r w:rsidRPr="00417EEC">
        <w:rPr>
          <w:rFonts w:ascii="Arial" w:hAnsi="Arial" w:cs="Arial"/>
          <w:iCs/>
          <w:sz w:val="20"/>
          <w:szCs w:val="20"/>
        </w:rPr>
        <w:t>:</w:t>
      </w:r>
    </w:p>
    <w:p w14:paraId="71DA2A22" w14:textId="77777777" w:rsidR="002A468A" w:rsidRPr="00417EEC" w:rsidRDefault="002A468A" w:rsidP="00A47D1A">
      <w:pPr>
        <w:tabs>
          <w:tab w:val="left" w:pos="0"/>
        </w:tabs>
        <w:ind w:right="45"/>
        <w:jc w:val="both"/>
        <w:rPr>
          <w:rFonts w:ascii="Arial" w:hAnsi="Arial" w:cs="Arial"/>
          <w:iCs/>
          <w:sz w:val="20"/>
          <w:szCs w:val="20"/>
        </w:rPr>
      </w:pPr>
    </w:p>
    <w:p w14:paraId="598F4DD1" w14:textId="0106EA12" w:rsidR="00A47D1A" w:rsidRPr="00417EEC" w:rsidRDefault="00A47D1A" w:rsidP="00A47D1A">
      <w:pPr>
        <w:tabs>
          <w:tab w:val="left" w:pos="0"/>
        </w:tabs>
        <w:ind w:right="45"/>
        <w:jc w:val="both"/>
        <w:rPr>
          <w:rFonts w:ascii="Arial" w:hAnsi="Arial" w:cs="Arial"/>
          <w:iCs/>
          <w:sz w:val="20"/>
          <w:szCs w:val="20"/>
        </w:rPr>
      </w:pPr>
      <w:r w:rsidRPr="00417EEC">
        <w:rPr>
          <w:rFonts w:ascii="Arial" w:hAnsi="Arial" w:cs="Arial"/>
          <w:b/>
          <w:iCs/>
          <w:sz w:val="20"/>
          <w:szCs w:val="20"/>
        </w:rPr>
        <w:t>4.2.1.</w:t>
      </w:r>
      <w:r w:rsidRPr="00417EEC">
        <w:rPr>
          <w:rFonts w:ascii="Arial" w:hAnsi="Arial" w:cs="Arial"/>
          <w:iCs/>
          <w:sz w:val="20"/>
          <w:szCs w:val="20"/>
        </w:rPr>
        <w:t xml:space="preserve"> Os interessados que estejam cumprindo a sansão prevista no inciso III do art. 87 da </w:t>
      </w:r>
      <w:r w:rsidR="00914EB4" w:rsidRPr="00417EEC">
        <w:rPr>
          <w:rFonts w:ascii="Arial" w:hAnsi="Arial" w:cs="Arial"/>
          <w:iCs/>
          <w:sz w:val="20"/>
          <w:szCs w:val="20"/>
        </w:rPr>
        <w:t>L</w:t>
      </w:r>
      <w:r w:rsidRPr="00417EEC">
        <w:rPr>
          <w:rFonts w:ascii="Arial" w:hAnsi="Arial" w:cs="Arial"/>
          <w:iCs/>
          <w:sz w:val="20"/>
          <w:szCs w:val="20"/>
        </w:rPr>
        <w:t>ei nº 8.666/93.</w:t>
      </w:r>
    </w:p>
    <w:p w14:paraId="69A92151" w14:textId="77777777" w:rsidR="00A42ACD" w:rsidRPr="00417EEC" w:rsidRDefault="00A42ACD" w:rsidP="00A47D1A">
      <w:pPr>
        <w:tabs>
          <w:tab w:val="left" w:pos="0"/>
        </w:tabs>
        <w:ind w:right="45"/>
        <w:jc w:val="both"/>
        <w:rPr>
          <w:rFonts w:ascii="Arial" w:hAnsi="Arial" w:cs="Arial"/>
          <w:b/>
          <w:iCs/>
          <w:sz w:val="20"/>
          <w:szCs w:val="20"/>
        </w:rPr>
      </w:pPr>
    </w:p>
    <w:p w14:paraId="18700AD4" w14:textId="77777777" w:rsidR="00A47D1A" w:rsidRPr="00417EEC" w:rsidRDefault="00A47D1A" w:rsidP="00A47D1A">
      <w:pPr>
        <w:tabs>
          <w:tab w:val="left" w:pos="0"/>
        </w:tabs>
        <w:ind w:right="45"/>
        <w:jc w:val="both"/>
        <w:rPr>
          <w:rFonts w:ascii="Arial" w:hAnsi="Arial" w:cs="Arial"/>
          <w:iCs/>
          <w:sz w:val="20"/>
          <w:szCs w:val="20"/>
        </w:rPr>
      </w:pPr>
      <w:r w:rsidRPr="00417EEC">
        <w:rPr>
          <w:rFonts w:ascii="Arial" w:hAnsi="Arial" w:cs="Arial"/>
          <w:b/>
          <w:iCs/>
          <w:sz w:val="20"/>
          <w:szCs w:val="20"/>
        </w:rPr>
        <w:t>4.2.2.</w:t>
      </w:r>
      <w:r w:rsidRPr="00417EEC">
        <w:rPr>
          <w:rFonts w:ascii="Arial" w:hAnsi="Arial" w:cs="Arial"/>
          <w:iCs/>
          <w:sz w:val="20"/>
          <w:szCs w:val="20"/>
        </w:rPr>
        <w:t xml:space="preserve"> Os interessados que estejam cumprindo a sansão prevista no inciso IV do art. 87 da Lei nº 8.666/93.</w:t>
      </w:r>
    </w:p>
    <w:p w14:paraId="1D5C17CC" w14:textId="77777777" w:rsidR="00A42ACD" w:rsidRPr="00417EEC" w:rsidRDefault="00A42ACD" w:rsidP="00A47D1A">
      <w:pPr>
        <w:tabs>
          <w:tab w:val="left" w:pos="0"/>
        </w:tabs>
        <w:ind w:right="45"/>
        <w:jc w:val="both"/>
        <w:rPr>
          <w:rFonts w:ascii="Arial" w:hAnsi="Arial" w:cs="Arial"/>
          <w:b/>
          <w:iCs/>
          <w:sz w:val="20"/>
          <w:szCs w:val="20"/>
        </w:rPr>
      </w:pPr>
    </w:p>
    <w:p w14:paraId="7109AA19" w14:textId="77777777" w:rsidR="00A47D1A" w:rsidRPr="00417EEC" w:rsidRDefault="00A47D1A" w:rsidP="00A47D1A">
      <w:pPr>
        <w:tabs>
          <w:tab w:val="left" w:pos="0"/>
        </w:tabs>
        <w:ind w:right="45"/>
        <w:jc w:val="both"/>
        <w:rPr>
          <w:rFonts w:ascii="Arial" w:hAnsi="Arial" w:cs="Arial"/>
          <w:iCs/>
          <w:color w:val="000000"/>
          <w:sz w:val="20"/>
          <w:szCs w:val="20"/>
        </w:rPr>
      </w:pPr>
      <w:r w:rsidRPr="00417EEC">
        <w:rPr>
          <w:rFonts w:ascii="Arial" w:hAnsi="Arial" w:cs="Arial"/>
          <w:b/>
          <w:iCs/>
          <w:sz w:val="20"/>
          <w:szCs w:val="20"/>
        </w:rPr>
        <w:t xml:space="preserve">4.2.3. </w:t>
      </w:r>
      <w:r w:rsidRPr="00417EEC">
        <w:rPr>
          <w:rFonts w:ascii="Arial" w:hAnsi="Arial" w:cs="Arial"/>
          <w:iCs/>
          <w:color w:val="000000"/>
          <w:sz w:val="20"/>
          <w:szCs w:val="20"/>
        </w:rPr>
        <w:t>O autor do projeto básico ou executivo da(s) obra(s) referentes à licitação em apreço, pessoa física ou jurídica, conforme Art. 9º, inciso I da Lei nº 8.666/93;</w:t>
      </w:r>
    </w:p>
    <w:p w14:paraId="1ACF7BBE" w14:textId="77777777" w:rsidR="00605817" w:rsidRPr="00417EEC" w:rsidRDefault="00605817" w:rsidP="00A47D1A">
      <w:pPr>
        <w:jc w:val="both"/>
        <w:rPr>
          <w:rFonts w:ascii="Arial" w:hAnsi="Arial" w:cs="Arial"/>
          <w:b/>
          <w:iCs/>
          <w:color w:val="000000"/>
          <w:sz w:val="20"/>
          <w:szCs w:val="20"/>
        </w:rPr>
      </w:pPr>
    </w:p>
    <w:p w14:paraId="24CAE8D7" w14:textId="77777777" w:rsidR="00A47D1A" w:rsidRPr="00417EEC" w:rsidRDefault="00A47D1A" w:rsidP="00A47D1A">
      <w:pPr>
        <w:jc w:val="both"/>
        <w:rPr>
          <w:rFonts w:ascii="Arial" w:hAnsi="Arial" w:cs="Arial"/>
          <w:iCs/>
          <w:sz w:val="20"/>
          <w:szCs w:val="20"/>
        </w:rPr>
      </w:pPr>
      <w:r w:rsidRPr="00417EEC">
        <w:rPr>
          <w:rFonts w:ascii="Arial" w:hAnsi="Arial" w:cs="Arial"/>
          <w:b/>
          <w:iCs/>
          <w:color w:val="000000"/>
          <w:sz w:val="20"/>
          <w:szCs w:val="20"/>
        </w:rPr>
        <w:t xml:space="preserve">4.2.4. </w:t>
      </w:r>
      <w:r w:rsidRPr="00417EEC">
        <w:rPr>
          <w:rFonts w:ascii="Arial" w:hAnsi="Arial" w:cs="Arial"/>
          <w:iCs/>
          <w:sz w:val="20"/>
          <w:szCs w:val="20"/>
        </w:rPr>
        <w:t>Empresa, isoladamente ou em consórcio, responsável pela elaboração do projeto básico ou executivo, da(s) obra(s) referente à licitação em apreço, ou da qual o autor do projeto seja dirigente, gerente, acionista ou detentor de mais de 5% (cinco por cento) do capital com direito a voto ou controlador, responsável técnico ou subcontratado,</w:t>
      </w:r>
      <w:r w:rsidRPr="00417EEC">
        <w:rPr>
          <w:rFonts w:ascii="Arial" w:hAnsi="Arial" w:cs="Arial"/>
          <w:iCs/>
          <w:color w:val="000000"/>
          <w:sz w:val="20"/>
          <w:szCs w:val="20"/>
        </w:rPr>
        <w:t xml:space="preserve"> conforme Art. 9º, inciso II da Lei nº 8.666/93</w:t>
      </w:r>
      <w:r w:rsidRPr="00417EEC">
        <w:rPr>
          <w:rFonts w:ascii="Arial" w:hAnsi="Arial" w:cs="Arial"/>
          <w:iCs/>
          <w:sz w:val="20"/>
          <w:szCs w:val="20"/>
        </w:rPr>
        <w:t>;</w:t>
      </w:r>
    </w:p>
    <w:p w14:paraId="17533828" w14:textId="77777777" w:rsidR="00A42ACD" w:rsidRPr="00417EEC" w:rsidRDefault="00A42ACD" w:rsidP="00A47D1A">
      <w:pPr>
        <w:jc w:val="both"/>
        <w:rPr>
          <w:rFonts w:ascii="Arial" w:hAnsi="Arial" w:cs="Arial"/>
          <w:b/>
          <w:iCs/>
          <w:sz w:val="20"/>
          <w:szCs w:val="20"/>
        </w:rPr>
      </w:pPr>
    </w:p>
    <w:p w14:paraId="6E9E04E9"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 xml:space="preserve">4.2.5. </w:t>
      </w:r>
      <w:r w:rsidRPr="00417EEC">
        <w:rPr>
          <w:rFonts w:ascii="Arial" w:hAnsi="Arial" w:cs="Arial"/>
          <w:iCs/>
          <w:sz w:val="20"/>
          <w:szCs w:val="20"/>
        </w:rPr>
        <w:t xml:space="preserve">Proponentes que fazem parte de um mesmo grupo econômico ou financeiro, somente podem apresentar uma única proposta sob pena de rejeição de todas as propostas. </w:t>
      </w:r>
    </w:p>
    <w:p w14:paraId="3F2F4931" w14:textId="77777777" w:rsidR="00A42ACD" w:rsidRPr="00417EEC" w:rsidRDefault="00A42ACD" w:rsidP="00A47D1A">
      <w:pPr>
        <w:jc w:val="both"/>
        <w:rPr>
          <w:rFonts w:ascii="Arial" w:hAnsi="Arial" w:cs="Arial"/>
          <w:b/>
          <w:iCs/>
          <w:sz w:val="20"/>
          <w:szCs w:val="20"/>
        </w:rPr>
      </w:pPr>
    </w:p>
    <w:p w14:paraId="1417C208" w14:textId="77777777" w:rsidR="00A47D1A" w:rsidRPr="00417EEC" w:rsidRDefault="00A47D1A" w:rsidP="00A47D1A">
      <w:pPr>
        <w:jc w:val="both"/>
        <w:rPr>
          <w:rFonts w:ascii="Arial" w:hAnsi="Arial" w:cs="Arial"/>
          <w:iCs/>
          <w:color w:val="000000"/>
          <w:sz w:val="20"/>
          <w:szCs w:val="20"/>
        </w:rPr>
      </w:pPr>
      <w:r w:rsidRPr="00417EEC">
        <w:rPr>
          <w:rFonts w:ascii="Arial" w:hAnsi="Arial" w:cs="Arial"/>
          <w:b/>
          <w:iCs/>
          <w:sz w:val="20"/>
          <w:szCs w:val="20"/>
        </w:rPr>
        <w:t xml:space="preserve">4.2.5.1. </w:t>
      </w:r>
      <w:r w:rsidRPr="00417EEC">
        <w:rPr>
          <w:rFonts w:ascii="Arial" w:hAnsi="Arial" w:cs="Arial"/>
          <w:iCs/>
          <w:sz w:val="20"/>
          <w:szCs w:val="20"/>
        </w:rPr>
        <w:t>Considera-se que fazem parte de um mesmo grupo econômico ou financeiro as empresas que tenham diretores, acionistas (com participação em mais de 5%), ou representantes legais comuns, e aquelas que dependem ou subsidiem econômica ou financeiramente a outra empresa;</w:t>
      </w:r>
    </w:p>
    <w:p w14:paraId="6E7B6F97" w14:textId="77777777" w:rsidR="006E61D6" w:rsidRPr="00417EEC" w:rsidRDefault="006E61D6" w:rsidP="006E61D6">
      <w:pPr>
        <w:tabs>
          <w:tab w:val="left" w:pos="0"/>
        </w:tabs>
        <w:jc w:val="both"/>
        <w:rPr>
          <w:rFonts w:ascii="Arial" w:hAnsi="Arial" w:cs="Arial"/>
          <w:b/>
          <w:iCs/>
          <w:color w:val="000000"/>
          <w:sz w:val="20"/>
          <w:szCs w:val="20"/>
        </w:rPr>
      </w:pPr>
    </w:p>
    <w:p w14:paraId="1074E706" w14:textId="77777777" w:rsidR="006E61D6" w:rsidRPr="00417EEC" w:rsidRDefault="0087246B" w:rsidP="006E61D6">
      <w:pPr>
        <w:tabs>
          <w:tab w:val="left" w:pos="0"/>
        </w:tabs>
        <w:jc w:val="both"/>
        <w:rPr>
          <w:rFonts w:ascii="Arial" w:hAnsi="Arial" w:cs="Arial"/>
          <w:iCs/>
          <w:color w:val="000000"/>
          <w:sz w:val="20"/>
          <w:szCs w:val="20"/>
        </w:rPr>
      </w:pPr>
      <w:r w:rsidRPr="00417EEC">
        <w:rPr>
          <w:rFonts w:ascii="Arial" w:hAnsi="Arial" w:cs="Arial"/>
          <w:b/>
          <w:iCs/>
          <w:sz w:val="20"/>
          <w:szCs w:val="20"/>
        </w:rPr>
        <w:t xml:space="preserve">4.2.5.2. </w:t>
      </w:r>
      <w:r w:rsidR="006E61D6" w:rsidRPr="00417EEC">
        <w:rPr>
          <w:rFonts w:ascii="Arial" w:hAnsi="Arial" w:cs="Arial"/>
          <w:iCs/>
          <w:color w:val="000000"/>
          <w:sz w:val="20"/>
          <w:szCs w:val="20"/>
        </w:rPr>
        <w:t xml:space="preserve">No caso do </w:t>
      </w:r>
      <w:r w:rsidR="006E61D6" w:rsidRPr="00417EEC">
        <w:rPr>
          <w:rFonts w:ascii="Arial" w:hAnsi="Arial" w:cs="Arial"/>
          <w:b/>
          <w:iCs/>
          <w:color w:val="000000"/>
          <w:sz w:val="20"/>
          <w:szCs w:val="20"/>
        </w:rPr>
        <w:t>subitem 4.2.5,</w:t>
      </w:r>
      <w:r w:rsidR="006E61D6" w:rsidRPr="00417EEC">
        <w:rPr>
          <w:rFonts w:ascii="Arial" w:hAnsi="Arial" w:cs="Arial"/>
          <w:iCs/>
          <w:color w:val="000000"/>
          <w:sz w:val="20"/>
          <w:szCs w:val="20"/>
        </w:rPr>
        <w:t xml:space="preserve"> não se considera apenas a sociedade, mas o conjunto empresarial ao qual a proponente pertence, abrangendo a “holding” e as suas subsidiárias;</w:t>
      </w:r>
    </w:p>
    <w:p w14:paraId="6FCF8BB2" w14:textId="77777777" w:rsidR="00A42ACD" w:rsidRPr="00417EEC" w:rsidRDefault="00A42ACD" w:rsidP="00A47D1A">
      <w:pPr>
        <w:jc w:val="both"/>
        <w:rPr>
          <w:rFonts w:ascii="Arial" w:hAnsi="Arial" w:cs="Arial"/>
          <w:b/>
          <w:iCs/>
          <w:sz w:val="20"/>
          <w:szCs w:val="20"/>
        </w:rPr>
      </w:pPr>
    </w:p>
    <w:p w14:paraId="082F268D" w14:textId="77777777" w:rsidR="00A47D1A" w:rsidRPr="00417EEC" w:rsidRDefault="00A47D1A" w:rsidP="00A47D1A">
      <w:pPr>
        <w:jc w:val="both"/>
        <w:rPr>
          <w:rFonts w:ascii="Arial" w:hAnsi="Arial" w:cs="Arial"/>
          <w:iCs/>
          <w:color w:val="000000"/>
          <w:sz w:val="20"/>
          <w:szCs w:val="20"/>
        </w:rPr>
      </w:pPr>
      <w:r w:rsidRPr="00417EEC">
        <w:rPr>
          <w:rFonts w:ascii="Arial" w:hAnsi="Arial" w:cs="Arial"/>
          <w:b/>
          <w:iCs/>
          <w:sz w:val="20"/>
          <w:szCs w:val="20"/>
        </w:rPr>
        <w:t xml:space="preserve">4.2.6. </w:t>
      </w:r>
      <w:r w:rsidRPr="00417EEC">
        <w:rPr>
          <w:rFonts w:ascii="Arial" w:hAnsi="Arial" w:cs="Arial"/>
          <w:iCs/>
          <w:color w:val="000000"/>
          <w:sz w:val="20"/>
          <w:szCs w:val="20"/>
        </w:rPr>
        <w:t>Proponentes vinculadas ao licitador;</w:t>
      </w:r>
    </w:p>
    <w:p w14:paraId="13E69E81" w14:textId="77777777" w:rsidR="00A42ACD" w:rsidRPr="00417EEC" w:rsidRDefault="00A42ACD" w:rsidP="00A47D1A">
      <w:pPr>
        <w:jc w:val="both"/>
        <w:rPr>
          <w:rFonts w:ascii="Arial" w:hAnsi="Arial" w:cs="Arial"/>
          <w:b/>
          <w:iCs/>
          <w:color w:val="000000"/>
          <w:sz w:val="20"/>
          <w:szCs w:val="20"/>
        </w:rPr>
      </w:pPr>
    </w:p>
    <w:p w14:paraId="115B85F2" w14:textId="77777777" w:rsidR="00A47D1A" w:rsidRPr="00417EEC" w:rsidRDefault="00A47D1A" w:rsidP="00A47D1A">
      <w:pPr>
        <w:jc w:val="both"/>
        <w:rPr>
          <w:rFonts w:ascii="Arial" w:hAnsi="Arial" w:cs="Arial"/>
          <w:iCs/>
          <w:color w:val="000000"/>
          <w:sz w:val="20"/>
          <w:szCs w:val="20"/>
        </w:rPr>
      </w:pPr>
      <w:r w:rsidRPr="00417EEC">
        <w:rPr>
          <w:rFonts w:ascii="Arial" w:hAnsi="Arial" w:cs="Arial"/>
          <w:b/>
          <w:iCs/>
          <w:color w:val="000000"/>
          <w:sz w:val="20"/>
          <w:szCs w:val="20"/>
        </w:rPr>
        <w:t>4.2.7</w:t>
      </w:r>
      <w:r w:rsidRPr="00417EEC">
        <w:rPr>
          <w:rFonts w:ascii="Arial" w:hAnsi="Arial" w:cs="Arial"/>
          <w:iCs/>
          <w:color w:val="000000"/>
          <w:sz w:val="20"/>
          <w:szCs w:val="20"/>
        </w:rPr>
        <w:t>. Proponentes que tenham sido declaradas incursas em práticas de corrupção em licitações e/ou em execução de contratos, sujeitas às sanções previstas na legislação. Se, de acordo com o procedimento administrativo, ficar comprovado que um representante do licitador, servidor ou quem atue em seu lugar e/ou proponente, incorreu em práticas corruptas contrárias aos mais altos níveis éticos, poderá o licitador rejeitar qualquer proposta de adjudicação relacionada com o respectivo processo de aquisição ou contratação;</w:t>
      </w:r>
    </w:p>
    <w:p w14:paraId="7F2E4889" w14:textId="77777777" w:rsidR="00A42ACD" w:rsidRPr="00417EEC" w:rsidRDefault="00A42ACD" w:rsidP="00A47D1A">
      <w:pPr>
        <w:tabs>
          <w:tab w:val="left" w:pos="0"/>
        </w:tabs>
        <w:jc w:val="both"/>
        <w:rPr>
          <w:rFonts w:ascii="Arial" w:hAnsi="Arial" w:cs="Arial"/>
          <w:b/>
          <w:iCs/>
          <w:color w:val="000000"/>
          <w:sz w:val="20"/>
          <w:szCs w:val="20"/>
        </w:rPr>
      </w:pPr>
    </w:p>
    <w:p w14:paraId="2DA1B5BE"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 xml:space="preserve">4.2.8. </w:t>
      </w:r>
      <w:r w:rsidRPr="00417EEC">
        <w:rPr>
          <w:rFonts w:ascii="Arial" w:hAnsi="Arial" w:cs="Arial"/>
          <w:iCs/>
          <w:color w:val="000000"/>
          <w:sz w:val="20"/>
          <w:szCs w:val="20"/>
        </w:rPr>
        <w:t>Servidor ou dirigente de órgão ou entidade Contratante ou responsável pela licitação, conforme Art. 9º, inciso III da Lei nº 8.666/93;</w:t>
      </w:r>
    </w:p>
    <w:p w14:paraId="2FC60B2C" w14:textId="77777777" w:rsidR="002576E9" w:rsidRPr="00417EEC" w:rsidRDefault="002576E9" w:rsidP="002576E9">
      <w:pPr>
        <w:autoSpaceDE w:val="0"/>
        <w:autoSpaceDN w:val="0"/>
        <w:adjustRightInd w:val="0"/>
        <w:jc w:val="both"/>
        <w:rPr>
          <w:rFonts w:ascii="Arial" w:hAnsi="Arial" w:cs="Arial"/>
          <w:b/>
          <w:iCs/>
          <w:sz w:val="20"/>
          <w:szCs w:val="20"/>
        </w:rPr>
      </w:pPr>
    </w:p>
    <w:p w14:paraId="5BA765F5" w14:textId="77777777" w:rsidR="002576E9" w:rsidRPr="00417EEC" w:rsidRDefault="002576E9" w:rsidP="002576E9">
      <w:pPr>
        <w:autoSpaceDE w:val="0"/>
        <w:autoSpaceDN w:val="0"/>
        <w:adjustRightInd w:val="0"/>
        <w:jc w:val="both"/>
        <w:rPr>
          <w:rFonts w:ascii="Arial" w:eastAsiaTheme="minorHAnsi" w:hAnsi="Arial" w:cs="Arial"/>
          <w:iCs/>
          <w:sz w:val="20"/>
          <w:szCs w:val="20"/>
          <w:lang w:eastAsia="en-US"/>
        </w:rPr>
      </w:pPr>
      <w:r w:rsidRPr="00417EEC">
        <w:rPr>
          <w:rFonts w:ascii="Arial" w:hAnsi="Arial" w:cs="Arial"/>
          <w:b/>
          <w:iCs/>
          <w:sz w:val="20"/>
          <w:szCs w:val="20"/>
        </w:rPr>
        <w:t>4.2.9.</w:t>
      </w:r>
      <w:r w:rsidRPr="00417EEC">
        <w:rPr>
          <w:rFonts w:ascii="Arial" w:hAnsi="Arial" w:cs="Arial"/>
          <w:iCs/>
          <w:sz w:val="20"/>
          <w:szCs w:val="20"/>
        </w:rPr>
        <w:t xml:space="preserve"> </w:t>
      </w:r>
      <w:r w:rsidRPr="00417EEC">
        <w:rPr>
          <w:rFonts w:ascii="Arial" w:eastAsiaTheme="minorHAnsi" w:hAnsi="Arial" w:cs="Arial"/>
          <w:iCs/>
          <w:sz w:val="20"/>
          <w:szCs w:val="20"/>
          <w:lang w:eastAsia="en-US"/>
        </w:rPr>
        <w:t>Não poderão participar do presente certame empresas que estejam incluídas, como inidôneas, em um dos cadastros abaixo:</w:t>
      </w:r>
    </w:p>
    <w:p w14:paraId="3FFF5314" w14:textId="77777777" w:rsidR="00C60206" w:rsidRPr="00417EEC" w:rsidRDefault="00C60206" w:rsidP="002576E9">
      <w:pPr>
        <w:autoSpaceDE w:val="0"/>
        <w:autoSpaceDN w:val="0"/>
        <w:adjustRightInd w:val="0"/>
        <w:jc w:val="both"/>
        <w:rPr>
          <w:rFonts w:ascii="Arial" w:eastAsiaTheme="minorHAnsi" w:hAnsi="Arial" w:cs="Arial"/>
          <w:b/>
          <w:bCs/>
          <w:iCs/>
          <w:sz w:val="20"/>
          <w:szCs w:val="20"/>
          <w:lang w:eastAsia="en-US"/>
        </w:rPr>
      </w:pPr>
    </w:p>
    <w:p w14:paraId="4122EF65" w14:textId="77777777" w:rsidR="002576E9" w:rsidRPr="00417EEC" w:rsidRDefault="002576E9" w:rsidP="002576E9">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t>4.</w:t>
      </w:r>
      <w:r w:rsidRPr="00417EEC">
        <w:rPr>
          <w:rFonts w:ascii="Arial" w:hAnsi="Arial" w:cs="Arial"/>
          <w:b/>
          <w:iCs/>
          <w:color w:val="000000"/>
          <w:sz w:val="20"/>
          <w:szCs w:val="20"/>
        </w:rPr>
        <w:t>2.9</w:t>
      </w:r>
      <w:r w:rsidRPr="00417EEC">
        <w:rPr>
          <w:rFonts w:ascii="Arial" w:eastAsiaTheme="minorHAnsi" w:hAnsi="Arial" w:cs="Arial"/>
          <w:b/>
          <w:bCs/>
          <w:iCs/>
          <w:sz w:val="20"/>
          <w:szCs w:val="20"/>
          <w:lang w:eastAsia="en-US"/>
        </w:rPr>
        <w:t xml:space="preserve">.1. </w:t>
      </w:r>
      <w:r w:rsidRPr="00417EEC">
        <w:rPr>
          <w:rFonts w:ascii="Arial" w:eastAsiaTheme="minorHAnsi" w:hAnsi="Arial" w:cs="Arial"/>
          <w:iCs/>
          <w:sz w:val="20"/>
          <w:szCs w:val="20"/>
          <w:lang w:eastAsia="en-US"/>
        </w:rPr>
        <w:t>Cadastro Nacional de Empresas Inidôneas e Suspensas – CEIS da Controladoria Geral da União (http://www.portaltransparencia.gov.br/ceis/Consulta.seam);</w:t>
      </w:r>
    </w:p>
    <w:p w14:paraId="7446DA51" w14:textId="77777777" w:rsidR="002576E9" w:rsidRPr="00417EEC" w:rsidRDefault="002576E9" w:rsidP="002576E9">
      <w:pPr>
        <w:autoSpaceDE w:val="0"/>
        <w:autoSpaceDN w:val="0"/>
        <w:adjustRightInd w:val="0"/>
        <w:jc w:val="both"/>
        <w:rPr>
          <w:rFonts w:ascii="Arial" w:eastAsiaTheme="minorHAnsi" w:hAnsi="Arial" w:cs="Arial"/>
          <w:b/>
          <w:bCs/>
          <w:iCs/>
          <w:sz w:val="20"/>
          <w:szCs w:val="20"/>
          <w:lang w:eastAsia="en-US"/>
        </w:rPr>
      </w:pPr>
    </w:p>
    <w:p w14:paraId="5D325374" w14:textId="77777777" w:rsidR="002576E9" w:rsidRPr="00417EEC" w:rsidRDefault="002576E9" w:rsidP="002576E9">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lastRenderedPageBreak/>
        <w:t>4.</w:t>
      </w:r>
      <w:r w:rsidRPr="00417EEC">
        <w:rPr>
          <w:rFonts w:ascii="Arial" w:hAnsi="Arial" w:cs="Arial"/>
          <w:b/>
          <w:iCs/>
          <w:color w:val="000000"/>
          <w:sz w:val="20"/>
          <w:szCs w:val="20"/>
        </w:rPr>
        <w:t>2.9.</w:t>
      </w:r>
      <w:r w:rsidRPr="00417EEC">
        <w:rPr>
          <w:rFonts w:ascii="Arial" w:eastAsiaTheme="minorHAnsi" w:hAnsi="Arial" w:cs="Arial"/>
          <w:b/>
          <w:bCs/>
          <w:iCs/>
          <w:sz w:val="20"/>
          <w:szCs w:val="20"/>
          <w:lang w:eastAsia="en-US"/>
        </w:rPr>
        <w:t xml:space="preserve">2. </w:t>
      </w:r>
      <w:r w:rsidRPr="00417EEC">
        <w:rPr>
          <w:rFonts w:ascii="Arial" w:eastAsiaTheme="minorHAnsi" w:hAnsi="Arial" w:cs="Arial"/>
          <w:iCs/>
          <w:sz w:val="20"/>
          <w:szCs w:val="20"/>
          <w:lang w:eastAsia="en-US"/>
        </w:rPr>
        <w:t>Cadastro de Licitantes Inidôneos do Tribunal de Contas da União (</w:t>
      </w:r>
      <w:proofErr w:type="gramStart"/>
      <w:r w:rsidRPr="00417EEC">
        <w:rPr>
          <w:rFonts w:ascii="Arial" w:eastAsiaTheme="minorHAnsi" w:hAnsi="Arial" w:cs="Arial"/>
          <w:iCs/>
          <w:sz w:val="20"/>
          <w:szCs w:val="20"/>
          <w:lang w:eastAsia="en-US"/>
        </w:rPr>
        <w:t>https://contas.tcu.-gov.br/pls/apex/f?p=2046:5:0::NO::</w:t>
      </w:r>
      <w:proofErr w:type="gramEnd"/>
      <w:r w:rsidRPr="00417EEC">
        <w:rPr>
          <w:rFonts w:ascii="Arial" w:eastAsiaTheme="minorHAnsi" w:hAnsi="Arial" w:cs="Arial"/>
          <w:iCs/>
          <w:sz w:val="20"/>
          <w:szCs w:val="20"/>
          <w:lang w:eastAsia="en-US"/>
        </w:rPr>
        <w:t>:);</w:t>
      </w:r>
    </w:p>
    <w:p w14:paraId="6EB8770F" w14:textId="77777777" w:rsidR="002576E9" w:rsidRPr="00417EEC" w:rsidRDefault="002576E9" w:rsidP="002576E9">
      <w:pPr>
        <w:autoSpaceDE w:val="0"/>
        <w:autoSpaceDN w:val="0"/>
        <w:adjustRightInd w:val="0"/>
        <w:jc w:val="both"/>
        <w:rPr>
          <w:rFonts w:ascii="Arial" w:eastAsiaTheme="minorHAnsi" w:hAnsi="Arial" w:cs="Arial"/>
          <w:b/>
          <w:bCs/>
          <w:iCs/>
          <w:sz w:val="20"/>
          <w:szCs w:val="20"/>
          <w:lang w:eastAsia="en-US"/>
        </w:rPr>
      </w:pPr>
    </w:p>
    <w:p w14:paraId="35BC6632" w14:textId="77777777" w:rsidR="002576E9" w:rsidRPr="00417EEC" w:rsidRDefault="002576E9" w:rsidP="002576E9">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t>4.</w:t>
      </w:r>
      <w:r w:rsidRPr="00417EEC">
        <w:rPr>
          <w:rFonts w:ascii="Arial" w:hAnsi="Arial" w:cs="Arial"/>
          <w:b/>
          <w:iCs/>
          <w:color w:val="000000"/>
          <w:sz w:val="20"/>
          <w:szCs w:val="20"/>
        </w:rPr>
        <w:t>2.9</w:t>
      </w:r>
      <w:r w:rsidRPr="00417EEC">
        <w:rPr>
          <w:rFonts w:ascii="Arial" w:eastAsiaTheme="minorHAnsi" w:hAnsi="Arial" w:cs="Arial"/>
          <w:b/>
          <w:bCs/>
          <w:iCs/>
          <w:sz w:val="20"/>
          <w:szCs w:val="20"/>
          <w:lang w:eastAsia="en-US"/>
        </w:rPr>
        <w:t xml:space="preserve">.3. </w:t>
      </w:r>
      <w:r w:rsidRPr="00417EEC">
        <w:rPr>
          <w:rFonts w:ascii="Arial" w:eastAsiaTheme="minorHAnsi" w:hAnsi="Arial" w:cs="Arial"/>
          <w:iCs/>
          <w:sz w:val="20"/>
          <w:szCs w:val="20"/>
          <w:lang w:eastAsia="en-US"/>
        </w:rPr>
        <w:t xml:space="preserve">Cadastro Nacional de Condenações Cíveis por Improbidade Administrativa do Conselho Nacional de Justiça (http://www.cnj.jus.br/improbidade_adm/consultar_ </w:t>
      </w:r>
      <w:proofErr w:type="spellStart"/>
      <w:proofErr w:type="gramStart"/>
      <w:r w:rsidRPr="00417EEC">
        <w:rPr>
          <w:rFonts w:ascii="Arial" w:eastAsiaTheme="minorHAnsi" w:hAnsi="Arial" w:cs="Arial"/>
          <w:iCs/>
          <w:sz w:val="20"/>
          <w:szCs w:val="20"/>
          <w:lang w:eastAsia="en-US"/>
        </w:rPr>
        <w:t>requerido.php?validar</w:t>
      </w:r>
      <w:proofErr w:type="spellEnd"/>
      <w:proofErr w:type="gramEnd"/>
      <w:r w:rsidRPr="00417EEC">
        <w:rPr>
          <w:rFonts w:ascii="Arial" w:eastAsiaTheme="minorHAnsi" w:hAnsi="Arial" w:cs="Arial"/>
          <w:iCs/>
          <w:sz w:val="20"/>
          <w:szCs w:val="20"/>
          <w:lang w:eastAsia="en-US"/>
        </w:rPr>
        <w:t>=</w:t>
      </w:r>
      <w:proofErr w:type="spellStart"/>
      <w:r w:rsidRPr="00417EEC">
        <w:rPr>
          <w:rFonts w:ascii="Arial" w:eastAsiaTheme="minorHAnsi" w:hAnsi="Arial" w:cs="Arial"/>
          <w:iCs/>
          <w:sz w:val="20"/>
          <w:szCs w:val="20"/>
          <w:lang w:eastAsia="en-US"/>
        </w:rPr>
        <w:t>form</w:t>
      </w:r>
      <w:proofErr w:type="spellEnd"/>
      <w:r w:rsidRPr="00417EEC">
        <w:rPr>
          <w:rFonts w:ascii="Arial" w:eastAsiaTheme="minorHAnsi" w:hAnsi="Arial" w:cs="Arial"/>
          <w:iCs/>
          <w:sz w:val="20"/>
          <w:szCs w:val="20"/>
          <w:lang w:eastAsia="en-US"/>
        </w:rPr>
        <w:t>);</w:t>
      </w:r>
    </w:p>
    <w:p w14:paraId="17A96DCC" w14:textId="77777777" w:rsidR="002576E9" w:rsidRPr="00417EEC" w:rsidRDefault="002576E9" w:rsidP="002576E9">
      <w:pPr>
        <w:autoSpaceDE w:val="0"/>
        <w:autoSpaceDN w:val="0"/>
        <w:adjustRightInd w:val="0"/>
        <w:jc w:val="both"/>
        <w:rPr>
          <w:rFonts w:ascii="Arial" w:eastAsiaTheme="minorHAnsi" w:hAnsi="Arial" w:cs="Arial"/>
          <w:b/>
          <w:bCs/>
          <w:iCs/>
          <w:sz w:val="20"/>
          <w:szCs w:val="20"/>
          <w:lang w:eastAsia="en-US"/>
        </w:rPr>
      </w:pPr>
    </w:p>
    <w:p w14:paraId="59E5F895" w14:textId="77777777" w:rsidR="002576E9" w:rsidRPr="00417EEC" w:rsidRDefault="002576E9" w:rsidP="002576E9">
      <w:pPr>
        <w:autoSpaceDE w:val="0"/>
        <w:autoSpaceDN w:val="0"/>
        <w:adjustRightInd w:val="0"/>
        <w:jc w:val="both"/>
        <w:rPr>
          <w:rFonts w:ascii="Arial" w:hAnsi="Arial" w:cs="Arial"/>
          <w:iCs/>
          <w:sz w:val="20"/>
          <w:szCs w:val="20"/>
        </w:rPr>
      </w:pPr>
      <w:r w:rsidRPr="00417EEC">
        <w:rPr>
          <w:rFonts w:ascii="Arial" w:eastAsiaTheme="minorHAnsi" w:hAnsi="Arial" w:cs="Arial"/>
          <w:b/>
          <w:bCs/>
          <w:iCs/>
          <w:sz w:val="20"/>
          <w:szCs w:val="20"/>
          <w:lang w:eastAsia="en-US"/>
        </w:rPr>
        <w:t>4.</w:t>
      </w:r>
      <w:r w:rsidRPr="00417EEC">
        <w:rPr>
          <w:rFonts w:ascii="Arial" w:hAnsi="Arial" w:cs="Arial"/>
          <w:b/>
          <w:iCs/>
          <w:color w:val="000000"/>
          <w:sz w:val="20"/>
          <w:szCs w:val="20"/>
        </w:rPr>
        <w:t>2.9</w:t>
      </w:r>
      <w:r w:rsidRPr="00417EEC">
        <w:rPr>
          <w:rFonts w:ascii="Arial" w:eastAsiaTheme="minorHAnsi" w:hAnsi="Arial" w:cs="Arial"/>
          <w:b/>
          <w:bCs/>
          <w:iCs/>
          <w:sz w:val="20"/>
          <w:szCs w:val="20"/>
          <w:lang w:eastAsia="en-US"/>
        </w:rPr>
        <w:t xml:space="preserve">.4. </w:t>
      </w:r>
      <w:r w:rsidRPr="00417EEC">
        <w:rPr>
          <w:rFonts w:ascii="Arial" w:eastAsiaTheme="minorHAnsi" w:hAnsi="Arial" w:cs="Arial"/>
          <w:iCs/>
          <w:sz w:val="20"/>
          <w:szCs w:val="20"/>
          <w:lang w:eastAsia="en-US"/>
        </w:rPr>
        <w:t>Cadastro de Licitantes inidôneos do Tribunal de Contas do Estado do Paraná – TCE/PR http://servicos.tce.pr.gov.br/tcepr/municipal/ail/ConsultarImpedidosWeb.aspx</w:t>
      </w:r>
      <w:r w:rsidRPr="00417EEC">
        <w:rPr>
          <w:rFonts w:ascii="Arial" w:hAnsi="Arial" w:cs="Arial"/>
          <w:iCs/>
          <w:sz w:val="20"/>
          <w:szCs w:val="20"/>
        </w:rPr>
        <w:t xml:space="preserve"> </w:t>
      </w:r>
    </w:p>
    <w:p w14:paraId="667E6549" w14:textId="77777777" w:rsidR="002576E9" w:rsidRPr="00417EEC" w:rsidRDefault="002576E9" w:rsidP="002576E9">
      <w:pPr>
        <w:pStyle w:val="Default"/>
        <w:jc w:val="both"/>
        <w:rPr>
          <w:b/>
          <w:iCs/>
          <w:sz w:val="20"/>
          <w:szCs w:val="20"/>
        </w:rPr>
      </w:pPr>
    </w:p>
    <w:p w14:paraId="1A0096B6" w14:textId="77777777" w:rsidR="002576E9" w:rsidRPr="00417EEC" w:rsidRDefault="002576E9" w:rsidP="002576E9">
      <w:pPr>
        <w:tabs>
          <w:tab w:val="left" w:pos="0"/>
        </w:tabs>
        <w:jc w:val="both"/>
        <w:rPr>
          <w:rFonts w:ascii="Arial" w:hAnsi="Arial" w:cs="Arial"/>
          <w:iCs/>
          <w:sz w:val="20"/>
          <w:szCs w:val="20"/>
        </w:rPr>
      </w:pPr>
      <w:r w:rsidRPr="00417EEC">
        <w:rPr>
          <w:rFonts w:ascii="Arial" w:hAnsi="Arial" w:cs="Arial"/>
          <w:b/>
          <w:iCs/>
          <w:color w:val="000000"/>
          <w:sz w:val="20"/>
          <w:szCs w:val="20"/>
        </w:rPr>
        <w:t>4.3.</w:t>
      </w:r>
      <w:r w:rsidRPr="00417EEC">
        <w:rPr>
          <w:rFonts w:ascii="Arial" w:hAnsi="Arial" w:cs="Arial"/>
          <w:iCs/>
          <w:color w:val="000000"/>
          <w:sz w:val="20"/>
          <w:szCs w:val="20"/>
        </w:rPr>
        <w:t xml:space="preserve"> </w:t>
      </w:r>
      <w:r w:rsidRPr="00417EEC">
        <w:rPr>
          <w:rFonts w:ascii="Arial" w:hAnsi="Arial" w:cs="Arial"/>
          <w:iCs/>
          <w:sz w:val="20"/>
          <w:szCs w:val="20"/>
        </w:rPr>
        <w:t>Na presente licitação é vedada a participação de empresas em consórcio.</w:t>
      </w:r>
    </w:p>
    <w:p w14:paraId="23A27AE4" w14:textId="77777777" w:rsidR="002576E9" w:rsidRPr="00417EEC" w:rsidRDefault="002576E9" w:rsidP="002576E9">
      <w:pPr>
        <w:tabs>
          <w:tab w:val="left" w:pos="0"/>
        </w:tabs>
        <w:jc w:val="both"/>
        <w:rPr>
          <w:rFonts w:ascii="Arial" w:hAnsi="Arial" w:cs="Arial"/>
          <w:b/>
          <w:bCs/>
          <w:iCs/>
          <w:color w:val="000000"/>
          <w:sz w:val="20"/>
          <w:szCs w:val="20"/>
        </w:rPr>
      </w:pPr>
    </w:p>
    <w:p w14:paraId="2B514E34" w14:textId="77777777" w:rsidR="002576E9" w:rsidRPr="00417EEC" w:rsidRDefault="002576E9" w:rsidP="002576E9">
      <w:pPr>
        <w:tabs>
          <w:tab w:val="left" w:pos="0"/>
        </w:tabs>
        <w:jc w:val="both"/>
        <w:rPr>
          <w:rFonts w:ascii="Arial" w:hAnsi="Arial" w:cs="Arial"/>
          <w:b/>
          <w:bCs/>
          <w:iCs/>
          <w:color w:val="000000"/>
          <w:sz w:val="20"/>
          <w:szCs w:val="20"/>
        </w:rPr>
      </w:pPr>
      <w:r w:rsidRPr="00417EEC">
        <w:rPr>
          <w:rFonts w:ascii="Arial" w:hAnsi="Arial" w:cs="Arial"/>
          <w:b/>
          <w:iCs/>
          <w:sz w:val="20"/>
          <w:szCs w:val="20"/>
        </w:rPr>
        <w:t>4.4.</w:t>
      </w:r>
      <w:r w:rsidRPr="00417EEC">
        <w:rPr>
          <w:rFonts w:ascii="Arial" w:hAnsi="Arial" w:cs="Arial"/>
          <w:iCs/>
          <w:sz w:val="20"/>
          <w:szCs w:val="20"/>
        </w:rPr>
        <w:t xml:space="preserve"> A participação neste certame importa ao proponente a aceitação e conhecimento de todas as condições estabelecidas no presente Edital, bem como a observância dos regulamentos, normas administrativas e técnicas aplicáveis.</w:t>
      </w:r>
    </w:p>
    <w:p w14:paraId="6931DE68" w14:textId="77777777" w:rsidR="00605817" w:rsidRPr="00417EEC" w:rsidRDefault="00605817" w:rsidP="00A47D1A">
      <w:pPr>
        <w:tabs>
          <w:tab w:val="left" w:pos="0"/>
        </w:tabs>
        <w:jc w:val="both"/>
        <w:rPr>
          <w:rFonts w:ascii="Arial" w:hAnsi="Arial" w:cs="Arial"/>
          <w:b/>
          <w:bCs/>
          <w:iCs/>
          <w:color w:val="000000"/>
          <w:sz w:val="20"/>
          <w:szCs w:val="20"/>
        </w:rPr>
      </w:pPr>
    </w:p>
    <w:p w14:paraId="392E1A7E" w14:textId="77777777" w:rsidR="00A47D1A" w:rsidRPr="00417EEC" w:rsidRDefault="00A47D1A" w:rsidP="00A47D1A">
      <w:pPr>
        <w:tabs>
          <w:tab w:val="left" w:pos="0"/>
        </w:tabs>
        <w:jc w:val="both"/>
        <w:rPr>
          <w:rFonts w:ascii="Arial" w:hAnsi="Arial" w:cs="Arial"/>
          <w:b/>
          <w:bCs/>
          <w:iCs/>
          <w:color w:val="000000"/>
          <w:sz w:val="20"/>
          <w:szCs w:val="20"/>
        </w:rPr>
      </w:pPr>
      <w:r w:rsidRPr="00417EEC">
        <w:rPr>
          <w:rFonts w:ascii="Arial" w:hAnsi="Arial" w:cs="Arial"/>
          <w:b/>
          <w:bCs/>
          <w:iCs/>
          <w:color w:val="000000"/>
          <w:sz w:val="20"/>
          <w:szCs w:val="20"/>
        </w:rPr>
        <w:t xml:space="preserve">5. </w:t>
      </w:r>
      <w:r w:rsidRPr="00417EEC">
        <w:rPr>
          <w:rFonts w:ascii="Arial" w:hAnsi="Arial" w:cs="Arial"/>
          <w:b/>
          <w:bCs/>
          <w:iCs/>
          <w:color w:val="000000"/>
          <w:sz w:val="20"/>
          <w:szCs w:val="20"/>
          <w:u w:val="single"/>
        </w:rPr>
        <w:t>INFORMAÇÕES, ESCLARECIMENTOS E ALTERAÇÕES DO EDITAL</w:t>
      </w:r>
      <w:r w:rsidRPr="00417EEC">
        <w:rPr>
          <w:rFonts w:ascii="Arial" w:hAnsi="Arial" w:cs="Arial"/>
          <w:b/>
          <w:bCs/>
          <w:iCs/>
          <w:color w:val="000000"/>
          <w:sz w:val="20"/>
          <w:szCs w:val="20"/>
        </w:rPr>
        <w:t xml:space="preserve"> </w:t>
      </w:r>
    </w:p>
    <w:p w14:paraId="38BB1E07" w14:textId="77777777" w:rsidR="0064382C" w:rsidRPr="00417EEC" w:rsidRDefault="0064382C" w:rsidP="00A47D1A">
      <w:pPr>
        <w:tabs>
          <w:tab w:val="left" w:pos="0"/>
        </w:tabs>
        <w:jc w:val="both"/>
        <w:rPr>
          <w:rFonts w:ascii="Arial" w:hAnsi="Arial" w:cs="Arial"/>
          <w:b/>
          <w:bCs/>
          <w:iCs/>
          <w:color w:val="000000"/>
          <w:sz w:val="20"/>
          <w:szCs w:val="20"/>
        </w:rPr>
      </w:pPr>
    </w:p>
    <w:p w14:paraId="7D7BCC9A" w14:textId="21985BEC" w:rsidR="0029387C" w:rsidRPr="00417EEC" w:rsidRDefault="0029387C" w:rsidP="0029387C">
      <w:pPr>
        <w:tabs>
          <w:tab w:val="left" w:pos="0"/>
        </w:tabs>
        <w:jc w:val="both"/>
        <w:rPr>
          <w:rFonts w:ascii="Arial" w:hAnsi="Arial" w:cs="Arial"/>
          <w:iCs/>
          <w:sz w:val="20"/>
          <w:szCs w:val="20"/>
        </w:rPr>
      </w:pPr>
      <w:r w:rsidRPr="00417EEC">
        <w:rPr>
          <w:rFonts w:ascii="Arial" w:hAnsi="Arial" w:cs="Arial"/>
          <w:b/>
          <w:iCs/>
          <w:sz w:val="20"/>
          <w:szCs w:val="20"/>
        </w:rPr>
        <w:t>5.1.</w:t>
      </w:r>
      <w:r w:rsidRPr="00417EEC">
        <w:rPr>
          <w:rFonts w:ascii="Arial" w:hAnsi="Arial" w:cs="Arial"/>
          <w:iCs/>
          <w:sz w:val="20"/>
          <w:szCs w:val="20"/>
        </w:rPr>
        <w:t xml:space="preserve"> Os interessados poderão apresentar pedido de informações e demais esclarecimentos que julgarem necessários sobre o procedimento de licitação, através do endereço eletrônico </w:t>
      </w:r>
      <w:hyperlink r:id="rId13" w:history="1">
        <w:r w:rsidR="009002A0" w:rsidRPr="00417EEC">
          <w:rPr>
            <w:rStyle w:val="Hyperlink"/>
            <w:rFonts w:ascii="Arial" w:hAnsi="Arial" w:cs="Arial"/>
            <w:iCs/>
            <w:sz w:val="20"/>
            <w:szCs w:val="20"/>
          </w:rPr>
          <w:t>licitacoes@itambaraca.pr.gov.br</w:t>
        </w:r>
      </w:hyperlink>
      <w:r w:rsidR="009002A0" w:rsidRPr="00417EEC">
        <w:rPr>
          <w:rFonts w:ascii="Arial" w:hAnsi="Arial" w:cs="Arial"/>
          <w:iCs/>
          <w:sz w:val="20"/>
          <w:szCs w:val="20"/>
        </w:rPr>
        <w:t xml:space="preserve">, </w:t>
      </w:r>
      <w:r w:rsidRPr="00417EEC">
        <w:rPr>
          <w:rFonts w:ascii="Arial" w:hAnsi="Arial" w:cs="Arial"/>
          <w:iCs/>
          <w:sz w:val="20"/>
          <w:szCs w:val="20"/>
        </w:rPr>
        <w:t>até 02 (dois) dias antes da abertura do certame, os quais serão prestados, também por meio eletrônico, pela Comissão Especial de Licitação.</w:t>
      </w:r>
    </w:p>
    <w:p w14:paraId="11653CE3" w14:textId="77777777" w:rsidR="0029387C" w:rsidRPr="00417EEC" w:rsidRDefault="0029387C" w:rsidP="0029387C">
      <w:pPr>
        <w:tabs>
          <w:tab w:val="left" w:pos="0"/>
        </w:tabs>
        <w:jc w:val="both"/>
        <w:rPr>
          <w:rFonts w:ascii="Arial" w:hAnsi="Arial" w:cs="Arial"/>
          <w:b/>
          <w:iCs/>
          <w:sz w:val="20"/>
          <w:szCs w:val="20"/>
        </w:rPr>
      </w:pPr>
    </w:p>
    <w:p w14:paraId="73DD9D90" w14:textId="77777777" w:rsidR="0029387C" w:rsidRPr="00417EEC" w:rsidRDefault="0029387C" w:rsidP="0029387C">
      <w:pPr>
        <w:tabs>
          <w:tab w:val="left" w:pos="0"/>
        </w:tabs>
        <w:jc w:val="both"/>
        <w:rPr>
          <w:rFonts w:ascii="Arial" w:hAnsi="Arial" w:cs="Arial"/>
          <w:iCs/>
          <w:sz w:val="20"/>
          <w:szCs w:val="20"/>
        </w:rPr>
      </w:pPr>
      <w:r w:rsidRPr="00417EEC">
        <w:rPr>
          <w:rFonts w:ascii="Arial" w:hAnsi="Arial" w:cs="Arial"/>
          <w:b/>
          <w:iCs/>
          <w:sz w:val="20"/>
          <w:szCs w:val="20"/>
        </w:rPr>
        <w:t>5.2.</w:t>
      </w:r>
      <w:r w:rsidRPr="00417EEC">
        <w:rPr>
          <w:rFonts w:ascii="Arial" w:hAnsi="Arial" w:cs="Arial"/>
          <w:iCs/>
          <w:sz w:val="20"/>
          <w:szCs w:val="20"/>
        </w:rPr>
        <w:t xml:space="preserve"> A qualquer tempo, antes da data limite estabelecida para o recebimento das propostas (envelopes “A” e “B”), o licitador poderá, por sua própria iniciativa ou como consequência de algum esclarecimento pedido por uma possível proponente, alterar os termos do Edital mediante a emissão de um adendo.</w:t>
      </w:r>
    </w:p>
    <w:p w14:paraId="17F299FF" w14:textId="77777777" w:rsidR="0029387C" w:rsidRPr="00417EEC" w:rsidRDefault="0029387C" w:rsidP="0029387C">
      <w:pPr>
        <w:tabs>
          <w:tab w:val="left" w:pos="0"/>
        </w:tabs>
        <w:jc w:val="both"/>
        <w:rPr>
          <w:rFonts w:ascii="Arial" w:hAnsi="Arial" w:cs="Arial"/>
          <w:b/>
          <w:iCs/>
          <w:sz w:val="20"/>
          <w:szCs w:val="20"/>
        </w:rPr>
      </w:pPr>
    </w:p>
    <w:p w14:paraId="510A88B4" w14:textId="71B22FBA" w:rsidR="0029387C" w:rsidRPr="00417EEC" w:rsidRDefault="0029387C" w:rsidP="0029387C">
      <w:pPr>
        <w:tabs>
          <w:tab w:val="left" w:pos="0"/>
        </w:tabs>
        <w:jc w:val="both"/>
        <w:rPr>
          <w:rFonts w:ascii="Arial" w:hAnsi="Arial" w:cs="Arial"/>
          <w:iCs/>
          <w:sz w:val="20"/>
          <w:szCs w:val="20"/>
        </w:rPr>
      </w:pPr>
      <w:r w:rsidRPr="00417EEC">
        <w:rPr>
          <w:rFonts w:ascii="Arial" w:hAnsi="Arial" w:cs="Arial"/>
          <w:b/>
          <w:iCs/>
          <w:sz w:val="20"/>
          <w:szCs w:val="20"/>
        </w:rPr>
        <w:t>5.2.1.</w:t>
      </w:r>
      <w:r w:rsidRPr="00417EEC">
        <w:rPr>
          <w:rFonts w:ascii="Arial" w:hAnsi="Arial" w:cs="Arial"/>
          <w:iCs/>
          <w:sz w:val="20"/>
          <w:szCs w:val="20"/>
        </w:rPr>
        <w:t xml:space="preserve"> Nos casos em que a alteração do Edital signifique maior tempo para preparar as propostas, o licitador, informará às interessadas na licitação que o prazo de entrega das respectivas propostas será prorrogado. </w:t>
      </w:r>
    </w:p>
    <w:p w14:paraId="1C2B3CA8" w14:textId="77777777" w:rsidR="00A47D1A" w:rsidRPr="00417EEC" w:rsidRDefault="00A47D1A" w:rsidP="00A47D1A">
      <w:pPr>
        <w:tabs>
          <w:tab w:val="left" w:pos="0"/>
        </w:tabs>
        <w:jc w:val="both"/>
        <w:rPr>
          <w:rFonts w:ascii="Arial" w:hAnsi="Arial" w:cs="Arial"/>
          <w:b/>
          <w:bCs/>
          <w:iCs/>
          <w:color w:val="000000"/>
          <w:sz w:val="20"/>
          <w:szCs w:val="20"/>
          <w:u w:val="single"/>
        </w:rPr>
      </w:pPr>
    </w:p>
    <w:p w14:paraId="41C2B5A6" w14:textId="77777777" w:rsidR="00A47D1A" w:rsidRPr="00417EEC" w:rsidRDefault="00A47D1A" w:rsidP="00A47D1A">
      <w:pPr>
        <w:tabs>
          <w:tab w:val="left" w:pos="0"/>
        </w:tabs>
        <w:jc w:val="both"/>
        <w:rPr>
          <w:rFonts w:ascii="Arial" w:hAnsi="Arial" w:cs="Arial"/>
          <w:b/>
          <w:bCs/>
          <w:iCs/>
          <w:color w:val="000000"/>
          <w:sz w:val="20"/>
          <w:szCs w:val="20"/>
          <w:u w:val="single"/>
        </w:rPr>
      </w:pPr>
      <w:r w:rsidRPr="00417EEC">
        <w:rPr>
          <w:rFonts w:ascii="Arial" w:hAnsi="Arial" w:cs="Arial"/>
          <w:b/>
          <w:bCs/>
          <w:iCs/>
          <w:color w:val="000000"/>
          <w:sz w:val="20"/>
          <w:szCs w:val="20"/>
          <w:u w:val="single"/>
        </w:rPr>
        <w:t>6. DAS IMPUGNAÇÕES:</w:t>
      </w:r>
    </w:p>
    <w:p w14:paraId="7D966F9A" w14:textId="77777777" w:rsidR="00111827" w:rsidRPr="00417EEC" w:rsidRDefault="00111827" w:rsidP="00111827">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6.1.</w:t>
      </w:r>
      <w:r w:rsidRPr="00417EEC">
        <w:rPr>
          <w:rFonts w:ascii="Arial" w:hAnsi="Arial" w:cs="Arial"/>
          <w:iCs/>
          <w:color w:val="000000"/>
          <w:sz w:val="20"/>
          <w:szCs w:val="20"/>
        </w:rPr>
        <w:t xml:space="preserve"> </w:t>
      </w:r>
      <w:r w:rsidRPr="00417EEC">
        <w:rPr>
          <w:rFonts w:ascii="Arial" w:hAnsi="Arial" w:cs="Arial"/>
          <w:iCs/>
          <w:sz w:val="20"/>
          <w:szCs w:val="20"/>
        </w:rPr>
        <w:t>As impugnações ao presente Edital poderão ser feitas até às 17 horas do 5º (quinto) dia útil anterior à data fixada para a realização da sessão pública da Tomada de Preços, por qualquer cidadão. Em se tratando de pretenso licitante, a impugnação poderá se aduzida até às 17 horas do 2º (segundo) dia útil anterior à data fixada para abertura das propostas</w:t>
      </w:r>
      <w:r w:rsidRPr="00417EEC">
        <w:rPr>
          <w:rFonts w:ascii="Arial" w:hAnsi="Arial" w:cs="Arial"/>
          <w:iCs/>
          <w:color w:val="000000"/>
          <w:sz w:val="20"/>
          <w:szCs w:val="20"/>
          <w:shd w:val="clear" w:color="auto" w:fill="FFFFFF"/>
        </w:rPr>
        <w:t xml:space="preserve">. (Artigo </w:t>
      </w:r>
      <w:proofErr w:type="gramStart"/>
      <w:r w:rsidRPr="00417EEC">
        <w:rPr>
          <w:rFonts w:ascii="Arial" w:hAnsi="Arial" w:cs="Arial"/>
          <w:iCs/>
          <w:color w:val="000000"/>
          <w:sz w:val="20"/>
          <w:szCs w:val="20"/>
          <w:shd w:val="clear" w:color="auto" w:fill="FFFFFF"/>
        </w:rPr>
        <w:t>41,§</w:t>
      </w:r>
      <w:proofErr w:type="gramEnd"/>
      <w:r w:rsidRPr="00417EEC">
        <w:rPr>
          <w:rFonts w:ascii="Arial" w:hAnsi="Arial" w:cs="Arial"/>
          <w:iCs/>
          <w:color w:val="000000"/>
          <w:sz w:val="20"/>
          <w:szCs w:val="20"/>
          <w:shd w:val="clear" w:color="auto" w:fill="FFFFFF"/>
        </w:rPr>
        <w:t>1º da Lei nº 8.666/93)</w:t>
      </w:r>
    </w:p>
    <w:p w14:paraId="0F4462E1" w14:textId="77777777" w:rsidR="00111827" w:rsidRPr="00417EEC" w:rsidRDefault="00111827" w:rsidP="00111827">
      <w:pPr>
        <w:autoSpaceDE w:val="0"/>
        <w:autoSpaceDN w:val="0"/>
        <w:adjustRightInd w:val="0"/>
        <w:jc w:val="both"/>
        <w:rPr>
          <w:rFonts w:ascii="Arial" w:hAnsi="Arial" w:cs="Arial"/>
          <w:b/>
          <w:iCs/>
          <w:sz w:val="20"/>
          <w:szCs w:val="20"/>
        </w:rPr>
      </w:pPr>
    </w:p>
    <w:p w14:paraId="4D9215FF" w14:textId="547FC1E2" w:rsidR="00111827" w:rsidRPr="00417EEC" w:rsidRDefault="00111827" w:rsidP="00111827">
      <w:pPr>
        <w:autoSpaceDE w:val="0"/>
        <w:autoSpaceDN w:val="0"/>
        <w:adjustRightInd w:val="0"/>
        <w:jc w:val="both"/>
        <w:rPr>
          <w:rFonts w:ascii="Arial" w:hAnsi="Arial" w:cs="Arial"/>
          <w:iCs/>
          <w:sz w:val="20"/>
          <w:szCs w:val="20"/>
        </w:rPr>
      </w:pPr>
      <w:r w:rsidRPr="00417EEC">
        <w:rPr>
          <w:rFonts w:ascii="Arial" w:hAnsi="Arial" w:cs="Arial"/>
          <w:b/>
          <w:iCs/>
          <w:sz w:val="20"/>
          <w:szCs w:val="20"/>
        </w:rPr>
        <w:t>6.2.</w:t>
      </w:r>
      <w:r w:rsidRPr="00417EEC">
        <w:rPr>
          <w:rFonts w:ascii="Arial" w:hAnsi="Arial" w:cs="Arial"/>
          <w:iCs/>
          <w:sz w:val="20"/>
          <w:szCs w:val="20"/>
        </w:rPr>
        <w:t xml:space="preserve"> </w:t>
      </w:r>
      <w:r w:rsidR="004022FB" w:rsidRPr="00417EEC">
        <w:rPr>
          <w:rFonts w:ascii="Arial" w:hAnsi="Arial" w:cs="Arial"/>
          <w:iCs/>
          <w:sz w:val="20"/>
          <w:szCs w:val="20"/>
        </w:rPr>
        <w:t xml:space="preserve">A impugnação será lavrada por escrito, devendo ser protocolada no Município de </w:t>
      </w:r>
      <w:proofErr w:type="spellStart"/>
      <w:r w:rsidR="004022FB" w:rsidRPr="00417EEC">
        <w:rPr>
          <w:rFonts w:ascii="Arial" w:hAnsi="Arial" w:cs="Arial"/>
          <w:iCs/>
          <w:sz w:val="20"/>
          <w:szCs w:val="20"/>
        </w:rPr>
        <w:t>Itambaracá</w:t>
      </w:r>
      <w:proofErr w:type="spellEnd"/>
      <w:r w:rsidR="004022FB" w:rsidRPr="00417EEC">
        <w:rPr>
          <w:rFonts w:ascii="Arial" w:hAnsi="Arial" w:cs="Arial"/>
          <w:iCs/>
          <w:sz w:val="20"/>
          <w:szCs w:val="20"/>
        </w:rPr>
        <w:t>, por meio de protocolo a ser realizado junto à Sala de Protocolo, no endereço declinado no Preâmbulo, em dias úteis, no horário das 0</w:t>
      </w:r>
      <w:r w:rsidR="00503DB8" w:rsidRPr="00417EEC">
        <w:rPr>
          <w:rFonts w:ascii="Arial" w:hAnsi="Arial" w:cs="Arial"/>
          <w:iCs/>
          <w:sz w:val="20"/>
          <w:szCs w:val="20"/>
        </w:rPr>
        <w:t>8</w:t>
      </w:r>
      <w:r w:rsidR="004022FB" w:rsidRPr="00417EEC">
        <w:rPr>
          <w:rFonts w:ascii="Arial" w:hAnsi="Arial" w:cs="Arial"/>
          <w:iCs/>
          <w:sz w:val="20"/>
          <w:szCs w:val="20"/>
        </w:rPr>
        <w:t>:</w:t>
      </w:r>
      <w:r w:rsidR="00585DC9" w:rsidRPr="00417EEC">
        <w:rPr>
          <w:rFonts w:ascii="Arial" w:hAnsi="Arial" w:cs="Arial"/>
          <w:iCs/>
          <w:sz w:val="20"/>
          <w:szCs w:val="20"/>
        </w:rPr>
        <w:t>0</w:t>
      </w:r>
      <w:r w:rsidR="00B17FB3" w:rsidRPr="00417EEC">
        <w:rPr>
          <w:rFonts w:ascii="Arial" w:hAnsi="Arial" w:cs="Arial"/>
          <w:iCs/>
          <w:sz w:val="20"/>
          <w:szCs w:val="20"/>
        </w:rPr>
        <w:t>0 às 11:3</w:t>
      </w:r>
      <w:r w:rsidR="004022FB" w:rsidRPr="00417EEC">
        <w:rPr>
          <w:rFonts w:ascii="Arial" w:hAnsi="Arial" w:cs="Arial"/>
          <w:iCs/>
          <w:sz w:val="20"/>
          <w:szCs w:val="20"/>
        </w:rPr>
        <w:t>0 horas e das 13:00 às 17:00 horas ou mediante petição enviada para o endereço eletrônico licitacao@itambaraca.gov.br</w:t>
      </w:r>
      <w:r w:rsidRPr="00417EEC">
        <w:rPr>
          <w:rFonts w:ascii="Arial" w:hAnsi="Arial" w:cs="Arial"/>
          <w:iCs/>
          <w:sz w:val="20"/>
          <w:szCs w:val="20"/>
        </w:rPr>
        <w:t xml:space="preserve">. </w:t>
      </w:r>
    </w:p>
    <w:p w14:paraId="7862C3AE" w14:textId="77777777" w:rsidR="00E36746" w:rsidRPr="00417EEC" w:rsidRDefault="00E36746" w:rsidP="00111827">
      <w:pPr>
        <w:autoSpaceDE w:val="0"/>
        <w:autoSpaceDN w:val="0"/>
        <w:adjustRightInd w:val="0"/>
        <w:jc w:val="both"/>
        <w:rPr>
          <w:rFonts w:ascii="Arial" w:hAnsi="Arial" w:cs="Arial"/>
          <w:b/>
          <w:iCs/>
          <w:color w:val="000000"/>
          <w:sz w:val="20"/>
          <w:szCs w:val="20"/>
        </w:rPr>
      </w:pPr>
    </w:p>
    <w:p w14:paraId="7FF9E790" w14:textId="77777777" w:rsidR="00111827" w:rsidRPr="00417EEC" w:rsidRDefault="00111827" w:rsidP="00111827">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6.3.</w:t>
      </w:r>
      <w:r w:rsidRPr="00417EEC">
        <w:rPr>
          <w:rFonts w:ascii="Arial" w:hAnsi="Arial" w:cs="Arial"/>
          <w:iCs/>
          <w:color w:val="000000"/>
          <w:sz w:val="20"/>
          <w:szCs w:val="20"/>
        </w:rPr>
        <w:t xml:space="preserve"> Não serão conhecidas as impugnaçõ</w:t>
      </w:r>
      <w:r w:rsidR="004022FB" w:rsidRPr="00417EEC">
        <w:rPr>
          <w:rFonts w:ascii="Arial" w:hAnsi="Arial" w:cs="Arial"/>
          <w:iCs/>
          <w:color w:val="000000"/>
          <w:sz w:val="20"/>
          <w:szCs w:val="20"/>
        </w:rPr>
        <w:t>es encaminhadas por fac-símile</w:t>
      </w:r>
      <w:r w:rsidRPr="00417EEC">
        <w:rPr>
          <w:rFonts w:ascii="Arial" w:hAnsi="Arial" w:cs="Arial"/>
          <w:iCs/>
          <w:color w:val="000000"/>
          <w:sz w:val="20"/>
          <w:szCs w:val="20"/>
        </w:rPr>
        <w:t xml:space="preserve"> ou qualquer outro meio que não o autorizado pelo item anterior. </w:t>
      </w:r>
    </w:p>
    <w:p w14:paraId="31357B2C" w14:textId="77777777" w:rsidR="00111827" w:rsidRPr="00417EEC" w:rsidRDefault="00111827" w:rsidP="00111827">
      <w:pPr>
        <w:autoSpaceDE w:val="0"/>
        <w:autoSpaceDN w:val="0"/>
        <w:adjustRightInd w:val="0"/>
        <w:jc w:val="both"/>
        <w:rPr>
          <w:rFonts w:ascii="Arial" w:hAnsi="Arial" w:cs="Arial"/>
          <w:b/>
          <w:iCs/>
          <w:color w:val="000000"/>
          <w:sz w:val="20"/>
          <w:szCs w:val="20"/>
        </w:rPr>
      </w:pPr>
    </w:p>
    <w:p w14:paraId="6BC30433" w14:textId="245470C1" w:rsidR="00111827" w:rsidRPr="00417EEC" w:rsidRDefault="00111827" w:rsidP="00111827">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6.4.</w:t>
      </w:r>
      <w:r w:rsidRPr="00417EEC">
        <w:rPr>
          <w:rFonts w:ascii="Arial" w:hAnsi="Arial" w:cs="Arial"/>
          <w:iCs/>
          <w:color w:val="000000"/>
          <w:sz w:val="20"/>
          <w:szCs w:val="20"/>
        </w:rPr>
        <w:t xml:space="preserve"> A Administração julgará e responderá à impugnação feita tempestivamente em até </w:t>
      </w:r>
      <w:r w:rsidRPr="00417EEC">
        <w:rPr>
          <w:rFonts w:ascii="Arial" w:hAnsi="Arial" w:cs="Arial"/>
          <w:iCs/>
          <w:color w:val="000000"/>
          <w:sz w:val="20"/>
          <w:szCs w:val="20"/>
          <w:shd w:val="clear" w:color="auto" w:fill="FFFFFF"/>
        </w:rPr>
        <w:t>em até 01 (um) dia útil</w:t>
      </w:r>
      <w:r w:rsidRPr="00417EEC">
        <w:rPr>
          <w:rFonts w:ascii="Arial" w:hAnsi="Arial" w:cs="Arial"/>
          <w:iCs/>
          <w:color w:val="000000"/>
          <w:sz w:val="20"/>
          <w:szCs w:val="20"/>
        </w:rPr>
        <w:t xml:space="preserve"> a contar da data do seu recebimento </w:t>
      </w:r>
      <w:r w:rsidRPr="00417EEC">
        <w:rPr>
          <w:rFonts w:ascii="Arial" w:hAnsi="Arial" w:cs="Arial"/>
          <w:iCs/>
          <w:color w:val="000000"/>
          <w:sz w:val="20"/>
          <w:szCs w:val="20"/>
          <w:shd w:val="clear" w:color="auto" w:fill="FFFFFF"/>
        </w:rPr>
        <w:t>(Artigo 41,</w:t>
      </w:r>
      <w:r w:rsidR="000F6F1C" w:rsidRPr="00417EEC">
        <w:rPr>
          <w:rFonts w:ascii="Arial" w:hAnsi="Arial" w:cs="Arial"/>
          <w:iCs/>
          <w:color w:val="000000"/>
          <w:sz w:val="20"/>
          <w:szCs w:val="20"/>
          <w:shd w:val="clear" w:color="auto" w:fill="FFFFFF"/>
        </w:rPr>
        <w:t xml:space="preserve"> </w:t>
      </w:r>
      <w:r w:rsidRPr="00417EEC">
        <w:rPr>
          <w:rFonts w:ascii="Arial" w:hAnsi="Arial" w:cs="Arial"/>
          <w:iCs/>
          <w:color w:val="000000"/>
          <w:sz w:val="20"/>
          <w:szCs w:val="20"/>
          <w:shd w:val="clear" w:color="auto" w:fill="FFFFFF"/>
        </w:rPr>
        <w:t xml:space="preserve">§1º da Lei nº 8.666/93) </w:t>
      </w:r>
      <w:r w:rsidRPr="00417EEC">
        <w:rPr>
          <w:rFonts w:ascii="Arial" w:hAnsi="Arial" w:cs="Arial"/>
          <w:iCs/>
          <w:color w:val="000000"/>
          <w:sz w:val="20"/>
          <w:szCs w:val="20"/>
        </w:rPr>
        <w:t xml:space="preserve">e a resposta publicada no DIÁRIO OFICIAL DOS MUNICÍPIOS DO PARANÁ e no site </w:t>
      </w:r>
      <w:hyperlink r:id="rId14" w:history="1">
        <w:r w:rsidR="00710D44" w:rsidRPr="00417EEC">
          <w:rPr>
            <w:rStyle w:val="Hyperlink"/>
            <w:rFonts w:ascii="Arial" w:hAnsi="Arial" w:cs="Arial"/>
            <w:iCs/>
            <w:sz w:val="20"/>
            <w:szCs w:val="20"/>
          </w:rPr>
          <w:t>www.itambaraca.pr.gov.br</w:t>
        </w:r>
      </w:hyperlink>
      <w:r w:rsidR="00710D44" w:rsidRPr="00417EEC">
        <w:rPr>
          <w:rFonts w:ascii="Arial" w:hAnsi="Arial" w:cs="Arial"/>
          <w:iCs/>
          <w:sz w:val="20"/>
          <w:szCs w:val="20"/>
        </w:rPr>
        <w:t xml:space="preserve"> - </w:t>
      </w:r>
      <w:hyperlink r:id="rId15" w:history="1">
        <w:r w:rsidR="00710D44" w:rsidRPr="00417EEC">
          <w:rPr>
            <w:rStyle w:val="Hyperlink"/>
            <w:rFonts w:ascii="Arial" w:hAnsi="Arial" w:cs="Arial"/>
            <w:iCs/>
            <w:sz w:val="20"/>
            <w:szCs w:val="20"/>
          </w:rPr>
          <w:t>http://www.itambaraca.pr.gov.br/licitacao.php</w:t>
        </w:r>
      </w:hyperlink>
      <w:r w:rsidR="00710D44" w:rsidRPr="00417EEC">
        <w:rPr>
          <w:rFonts w:ascii="Arial" w:hAnsi="Arial" w:cs="Arial"/>
          <w:iCs/>
          <w:sz w:val="20"/>
          <w:szCs w:val="20"/>
        </w:rPr>
        <w:t xml:space="preserve">; ou </w:t>
      </w:r>
      <w:hyperlink r:id="rId16" w:history="1">
        <w:r w:rsidR="00710D44" w:rsidRPr="00417EEC">
          <w:rPr>
            <w:rStyle w:val="Hyperlink"/>
            <w:rFonts w:ascii="Arial" w:hAnsi="Arial" w:cs="Arial"/>
            <w:iCs/>
            <w:sz w:val="20"/>
            <w:szCs w:val="20"/>
          </w:rPr>
          <w:t>http://131.108.231.254:8090/portaltransparencia/</w:t>
        </w:r>
      </w:hyperlink>
      <w:r w:rsidRPr="00417EEC">
        <w:rPr>
          <w:rFonts w:ascii="Arial" w:hAnsi="Arial" w:cs="Arial"/>
          <w:iCs/>
          <w:color w:val="000000"/>
          <w:sz w:val="20"/>
          <w:szCs w:val="20"/>
        </w:rPr>
        <w:t xml:space="preserve">. </w:t>
      </w:r>
    </w:p>
    <w:p w14:paraId="338501BA" w14:textId="77777777" w:rsidR="00111827" w:rsidRPr="00417EEC" w:rsidRDefault="00111827" w:rsidP="00111827">
      <w:pPr>
        <w:autoSpaceDE w:val="0"/>
        <w:autoSpaceDN w:val="0"/>
        <w:adjustRightInd w:val="0"/>
        <w:jc w:val="both"/>
        <w:rPr>
          <w:rFonts w:ascii="Arial" w:hAnsi="Arial" w:cs="Arial"/>
          <w:b/>
          <w:iCs/>
          <w:color w:val="000000"/>
          <w:sz w:val="20"/>
          <w:szCs w:val="20"/>
        </w:rPr>
      </w:pPr>
    </w:p>
    <w:p w14:paraId="10A01750" w14:textId="737B870D" w:rsidR="00111827" w:rsidRPr="00417EEC" w:rsidRDefault="00111827" w:rsidP="00111827">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6.5.</w:t>
      </w:r>
      <w:r w:rsidRPr="00417EEC">
        <w:rPr>
          <w:rFonts w:ascii="Arial" w:hAnsi="Arial" w:cs="Arial"/>
          <w:iCs/>
          <w:color w:val="000000"/>
          <w:sz w:val="20"/>
          <w:szCs w:val="20"/>
        </w:rPr>
        <w:t xml:space="preserve"> </w:t>
      </w:r>
      <w:r w:rsidRPr="00417EEC">
        <w:rPr>
          <w:rFonts w:ascii="Arial" w:hAnsi="Arial" w:cs="Arial"/>
          <w:iCs/>
          <w:color w:val="000000"/>
          <w:sz w:val="20"/>
          <w:szCs w:val="20"/>
          <w:shd w:val="clear" w:color="auto" w:fill="FFFFFF"/>
        </w:rPr>
        <w:t>Decairá do direito de impugnar os termos do edital de licitação perante a administração o licitante que não o fizer até o segundo dia útil que anteceder a abertura dos envelopes de habilitação. (Artigo 41,</w:t>
      </w:r>
      <w:r w:rsidR="000F6F1C" w:rsidRPr="00417EEC">
        <w:rPr>
          <w:rFonts w:ascii="Arial" w:hAnsi="Arial" w:cs="Arial"/>
          <w:iCs/>
          <w:color w:val="000000"/>
          <w:sz w:val="20"/>
          <w:szCs w:val="20"/>
          <w:shd w:val="clear" w:color="auto" w:fill="FFFFFF"/>
        </w:rPr>
        <w:t xml:space="preserve"> </w:t>
      </w:r>
      <w:r w:rsidRPr="00417EEC">
        <w:rPr>
          <w:rFonts w:ascii="Arial" w:hAnsi="Arial" w:cs="Arial"/>
          <w:iCs/>
          <w:color w:val="000000"/>
          <w:sz w:val="20"/>
          <w:szCs w:val="20"/>
          <w:shd w:val="clear" w:color="auto" w:fill="FFFFFF"/>
        </w:rPr>
        <w:t>§2º da Lei nº 8.666/93)</w:t>
      </w:r>
    </w:p>
    <w:p w14:paraId="68AB0A43" w14:textId="77777777" w:rsidR="00111827" w:rsidRPr="00417EEC" w:rsidRDefault="00111827" w:rsidP="00111827">
      <w:pPr>
        <w:autoSpaceDE w:val="0"/>
        <w:autoSpaceDN w:val="0"/>
        <w:adjustRightInd w:val="0"/>
        <w:jc w:val="both"/>
        <w:rPr>
          <w:rFonts w:ascii="Arial" w:hAnsi="Arial" w:cs="Arial"/>
          <w:b/>
          <w:iCs/>
          <w:sz w:val="20"/>
          <w:szCs w:val="20"/>
        </w:rPr>
      </w:pPr>
    </w:p>
    <w:p w14:paraId="04B5A102" w14:textId="77777777" w:rsidR="00111827" w:rsidRPr="00417EEC" w:rsidRDefault="00111827" w:rsidP="00111827">
      <w:pPr>
        <w:autoSpaceDE w:val="0"/>
        <w:autoSpaceDN w:val="0"/>
        <w:adjustRightInd w:val="0"/>
        <w:jc w:val="both"/>
        <w:rPr>
          <w:rFonts w:ascii="Arial" w:hAnsi="Arial" w:cs="Arial"/>
          <w:iCs/>
          <w:sz w:val="20"/>
          <w:szCs w:val="20"/>
        </w:rPr>
      </w:pPr>
      <w:r w:rsidRPr="00417EEC">
        <w:rPr>
          <w:rFonts w:ascii="Arial" w:hAnsi="Arial" w:cs="Arial"/>
          <w:b/>
          <w:iCs/>
          <w:sz w:val="20"/>
          <w:szCs w:val="20"/>
        </w:rPr>
        <w:t>6.6.</w:t>
      </w:r>
      <w:r w:rsidRPr="00417EEC">
        <w:rPr>
          <w:rFonts w:ascii="Arial" w:hAnsi="Arial" w:cs="Arial"/>
          <w:iCs/>
          <w:sz w:val="20"/>
          <w:szCs w:val="20"/>
        </w:rPr>
        <w:t xml:space="preserve"> Acolhida a impugnação contra o ato convocatório, será designada nova data para a realização do certame, caso a alteração do Edital importe em modificação das propostas.</w:t>
      </w:r>
    </w:p>
    <w:p w14:paraId="46EE7616" w14:textId="77777777" w:rsidR="00111827" w:rsidRPr="00417EEC" w:rsidRDefault="00111827" w:rsidP="00A47D1A">
      <w:pPr>
        <w:tabs>
          <w:tab w:val="left" w:pos="0"/>
        </w:tabs>
        <w:jc w:val="both"/>
        <w:rPr>
          <w:rFonts w:ascii="Arial" w:hAnsi="Arial" w:cs="Arial"/>
          <w:b/>
          <w:bCs/>
          <w:iCs/>
          <w:color w:val="000000"/>
          <w:sz w:val="20"/>
          <w:szCs w:val="20"/>
        </w:rPr>
      </w:pPr>
    </w:p>
    <w:p w14:paraId="4534F1D9"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bCs/>
          <w:iCs/>
          <w:color w:val="000000"/>
          <w:sz w:val="20"/>
          <w:szCs w:val="20"/>
        </w:rPr>
        <w:t xml:space="preserve">7. </w:t>
      </w:r>
      <w:r w:rsidRPr="00417EEC">
        <w:rPr>
          <w:rFonts w:ascii="Arial" w:hAnsi="Arial" w:cs="Arial"/>
          <w:b/>
          <w:bCs/>
          <w:iCs/>
          <w:color w:val="000000"/>
          <w:sz w:val="20"/>
          <w:szCs w:val="20"/>
          <w:u w:val="single"/>
        </w:rPr>
        <w:t>REGIME DE EXECUÇÃO, TIPO, QUANTIDADE E UNIDADE DE MEDIDA, PRAZO DE EXECUÇÃO E PREÇO MÁXIMO</w:t>
      </w:r>
      <w:r w:rsidRPr="00417EEC">
        <w:rPr>
          <w:rFonts w:ascii="Arial" w:hAnsi="Arial" w:cs="Arial"/>
          <w:iCs/>
          <w:color w:val="000000"/>
          <w:sz w:val="20"/>
          <w:szCs w:val="20"/>
        </w:rPr>
        <w:t xml:space="preserve">. </w:t>
      </w:r>
    </w:p>
    <w:p w14:paraId="1B2EF317" w14:textId="77777777" w:rsidR="0064382C" w:rsidRPr="00417EEC" w:rsidRDefault="0064382C" w:rsidP="00A47D1A">
      <w:pPr>
        <w:tabs>
          <w:tab w:val="left" w:pos="0"/>
        </w:tabs>
        <w:jc w:val="both"/>
        <w:rPr>
          <w:rFonts w:ascii="Arial" w:hAnsi="Arial" w:cs="Arial"/>
          <w:iCs/>
          <w:color w:val="000000"/>
          <w:sz w:val="20"/>
          <w:szCs w:val="20"/>
        </w:rPr>
      </w:pPr>
    </w:p>
    <w:p w14:paraId="73308A5A"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7.1.</w:t>
      </w:r>
      <w:r w:rsidRPr="00417EEC">
        <w:rPr>
          <w:rFonts w:ascii="Arial" w:hAnsi="Arial" w:cs="Arial"/>
          <w:iCs/>
          <w:color w:val="000000"/>
          <w:sz w:val="20"/>
          <w:szCs w:val="20"/>
        </w:rPr>
        <w:tab/>
        <w:t>A presente licitação tem por objeto a execução, sob regime de empreitada por preço global, tipo menor preço, a preços fixos e sem reajuste, da seguinte obra:</w:t>
      </w:r>
    </w:p>
    <w:p w14:paraId="28388619" w14:textId="77777777" w:rsidR="00A47D1A" w:rsidRPr="00417EEC" w:rsidRDefault="00A47D1A" w:rsidP="00A47D1A">
      <w:pPr>
        <w:tabs>
          <w:tab w:val="left" w:pos="0"/>
        </w:tabs>
        <w:ind w:left="720"/>
        <w:jc w:val="both"/>
        <w:rPr>
          <w:rFonts w:ascii="Arial" w:hAnsi="Arial" w:cs="Arial"/>
          <w:iCs/>
          <w:color w:val="000000"/>
          <w:sz w:val="20"/>
          <w:szCs w:val="20"/>
        </w:rPr>
      </w:pPr>
    </w:p>
    <w:tbl>
      <w:tblPr>
        <w:tblpPr w:leftFromText="141" w:rightFromText="141" w:vertAnchor="text" w:horzAnchor="margin" w:tblpY="57"/>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09"/>
      </w:tblGrid>
      <w:tr w:rsidR="00A47D1A" w:rsidRPr="00417EEC" w14:paraId="7471BAB3" w14:textId="77777777" w:rsidTr="00177E4F">
        <w:trPr>
          <w:trHeight w:val="264"/>
        </w:trPr>
        <w:tc>
          <w:tcPr>
            <w:tcW w:w="9709" w:type="dxa"/>
            <w:tcBorders>
              <w:top w:val="single" w:sz="6" w:space="0" w:color="auto"/>
              <w:bottom w:val="single" w:sz="4" w:space="0" w:color="auto"/>
            </w:tcBorders>
          </w:tcPr>
          <w:p w14:paraId="2E2833A7" w14:textId="02992048" w:rsidR="00533E1F" w:rsidRPr="00417EEC" w:rsidRDefault="00A47D1A" w:rsidP="002F4E68">
            <w:pPr>
              <w:tabs>
                <w:tab w:val="left" w:pos="0"/>
              </w:tabs>
              <w:jc w:val="both"/>
              <w:rPr>
                <w:rFonts w:ascii="Arial" w:hAnsi="Arial" w:cs="Arial"/>
                <w:b/>
                <w:iCs/>
                <w:color w:val="000000"/>
                <w:sz w:val="20"/>
                <w:szCs w:val="20"/>
              </w:rPr>
            </w:pPr>
            <w:r w:rsidRPr="00417EEC">
              <w:rPr>
                <w:rFonts w:ascii="Arial" w:hAnsi="Arial" w:cs="Arial"/>
                <w:b/>
                <w:iCs/>
                <w:color w:val="000000"/>
                <w:sz w:val="20"/>
                <w:szCs w:val="20"/>
              </w:rPr>
              <w:t>Obra:</w:t>
            </w:r>
            <w:r w:rsidR="000C0056" w:rsidRPr="00417EEC">
              <w:rPr>
                <w:rFonts w:ascii="Arial" w:hAnsi="Arial" w:cs="Arial"/>
                <w:iCs/>
                <w:sz w:val="20"/>
                <w:szCs w:val="20"/>
              </w:rPr>
              <w:t xml:space="preserve"> </w:t>
            </w:r>
            <w:r w:rsidR="00635425" w:rsidRPr="00417EEC">
              <w:rPr>
                <w:rFonts w:ascii="Arial" w:hAnsi="Arial" w:cs="Arial"/>
                <w:iCs/>
                <w:sz w:val="20"/>
                <w:szCs w:val="20"/>
              </w:rPr>
              <w:t xml:space="preserve"> </w:t>
            </w:r>
            <w:r w:rsidR="00503DB8" w:rsidRPr="00417EEC">
              <w:rPr>
                <w:rFonts w:ascii="Arial" w:hAnsi="Arial" w:cs="Arial"/>
                <w:iCs/>
                <w:sz w:val="20"/>
                <w:szCs w:val="20"/>
              </w:rPr>
              <w:t xml:space="preserve"> </w:t>
            </w:r>
            <w:bookmarkStart w:id="3" w:name="_Hlk89245282"/>
            <w:r w:rsidR="009002A0" w:rsidRPr="00417EEC">
              <w:rPr>
                <w:rFonts w:ascii="Arial" w:hAnsi="Arial" w:cs="Arial"/>
                <w:iCs/>
                <w:sz w:val="20"/>
                <w:szCs w:val="20"/>
              </w:rPr>
              <w:t xml:space="preserve"> </w:t>
            </w:r>
            <w:r w:rsidR="00B04AE2" w:rsidRPr="00417EEC">
              <w:rPr>
                <w:rFonts w:ascii="Arial" w:hAnsi="Arial" w:cs="Arial"/>
                <w:iCs/>
                <w:sz w:val="20"/>
                <w:szCs w:val="20"/>
              </w:rPr>
              <w:t xml:space="preserve"> </w:t>
            </w:r>
            <w:r w:rsidR="00853058" w:rsidRPr="00417EEC">
              <w:rPr>
                <w:rFonts w:ascii="Arial" w:hAnsi="Arial" w:cs="Arial"/>
                <w:sz w:val="20"/>
                <w:szCs w:val="20"/>
              </w:rPr>
              <w:t xml:space="preserve"> Recapeamento Asfáltico em CBUQ</w:t>
            </w:r>
            <w:r w:rsidR="00853058" w:rsidRPr="00417EEC">
              <w:rPr>
                <w:rFonts w:ascii="Arial" w:hAnsi="Arial" w:cs="Arial"/>
                <w:iCs/>
                <w:sz w:val="20"/>
                <w:szCs w:val="20"/>
              </w:rPr>
              <w:t xml:space="preserve"> </w:t>
            </w:r>
            <w:bookmarkEnd w:id="3"/>
          </w:p>
          <w:p w14:paraId="575252FA" w14:textId="5BEB1B0A" w:rsidR="000C0056" w:rsidRPr="00417EEC" w:rsidRDefault="00A47D1A" w:rsidP="002F4E68">
            <w:pPr>
              <w:tabs>
                <w:tab w:val="left" w:pos="0"/>
              </w:tabs>
              <w:jc w:val="both"/>
              <w:rPr>
                <w:rFonts w:ascii="Arial" w:hAnsi="Arial" w:cs="Arial"/>
                <w:b/>
                <w:iCs/>
                <w:color w:val="000000"/>
                <w:sz w:val="20"/>
                <w:szCs w:val="20"/>
              </w:rPr>
            </w:pPr>
            <w:r w:rsidRPr="00417EEC">
              <w:rPr>
                <w:rFonts w:ascii="Arial" w:hAnsi="Arial" w:cs="Arial"/>
                <w:b/>
                <w:iCs/>
                <w:color w:val="000000"/>
                <w:sz w:val="20"/>
                <w:szCs w:val="20"/>
              </w:rPr>
              <w:t>Endereço:</w:t>
            </w:r>
            <w:r w:rsidR="00250B9C" w:rsidRPr="00417EEC">
              <w:rPr>
                <w:rFonts w:ascii="Arial" w:hAnsi="Arial" w:cs="Arial"/>
                <w:iCs/>
                <w:color w:val="000000"/>
                <w:sz w:val="20"/>
                <w:szCs w:val="20"/>
              </w:rPr>
              <w:t xml:space="preserve"> </w:t>
            </w:r>
            <w:r w:rsidR="00853058" w:rsidRPr="00417EEC">
              <w:rPr>
                <w:rFonts w:ascii="Arial" w:hAnsi="Arial" w:cs="Arial"/>
                <w:sz w:val="20"/>
                <w:szCs w:val="20"/>
              </w:rPr>
              <w:t xml:space="preserve"> Avenida Interventor Manoel Ribas, neste </w:t>
            </w:r>
            <w:r w:rsidR="00882C4B" w:rsidRPr="00417EEC">
              <w:rPr>
                <w:rFonts w:ascii="Arial" w:hAnsi="Arial" w:cs="Arial"/>
                <w:sz w:val="20"/>
                <w:szCs w:val="20"/>
              </w:rPr>
              <w:t>Município</w:t>
            </w:r>
            <w:r w:rsidR="00882C4B" w:rsidRPr="00417EEC">
              <w:rPr>
                <w:rFonts w:ascii="Arial" w:hAnsi="Arial" w:cs="Arial"/>
                <w:iCs/>
                <w:sz w:val="20"/>
                <w:szCs w:val="20"/>
              </w:rPr>
              <w:t>.</w:t>
            </w:r>
          </w:p>
          <w:p w14:paraId="0C461B56" w14:textId="77777777" w:rsidR="00533E1F" w:rsidRPr="00417EEC" w:rsidRDefault="00533E1F" w:rsidP="002F4E68">
            <w:pPr>
              <w:tabs>
                <w:tab w:val="left" w:pos="0"/>
              </w:tabs>
              <w:jc w:val="both"/>
              <w:rPr>
                <w:rFonts w:ascii="Arial" w:hAnsi="Arial" w:cs="Arial"/>
                <w:b/>
                <w:iCs/>
                <w:color w:val="000000"/>
                <w:sz w:val="20"/>
                <w:szCs w:val="20"/>
              </w:rPr>
            </w:pPr>
          </w:p>
          <w:p w14:paraId="789375E6" w14:textId="33CA6303" w:rsidR="00A47D1A" w:rsidRPr="00417EEC" w:rsidRDefault="00A47D1A" w:rsidP="002F4E68">
            <w:pPr>
              <w:tabs>
                <w:tab w:val="left" w:pos="0"/>
              </w:tabs>
              <w:jc w:val="both"/>
              <w:rPr>
                <w:rFonts w:ascii="Arial" w:hAnsi="Arial" w:cs="Arial"/>
                <w:b/>
                <w:iCs/>
                <w:color w:val="000000"/>
                <w:sz w:val="20"/>
                <w:szCs w:val="20"/>
              </w:rPr>
            </w:pPr>
            <w:r w:rsidRPr="00417EEC">
              <w:rPr>
                <w:rFonts w:ascii="Arial" w:hAnsi="Arial" w:cs="Arial"/>
                <w:b/>
                <w:iCs/>
                <w:color w:val="000000"/>
                <w:sz w:val="20"/>
                <w:szCs w:val="20"/>
              </w:rPr>
              <w:t>Objeto:</w:t>
            </w:r>
            <w:r w:rsidR="00250B9C" w:rsidRPr="00417EEC">
              <w:rPr>
                <w:rFonts w:ascii="Arial" w:hAnsi="Arial" w:cs="Arial"/>
                <w:iCs/>
                <w:color w:val="000000"/>
                <w:sz w:val="20"/>
                <w:szCs w:val="20"/>
              </w:rPr>
              <w:t xml:space="preserve"> </w:t>
            </w:r>
            <w:r w:rsidR="00B04AE2" w:rsidRPr="00417EEC">
              <w:rPr>
                <w:rFonts w:ascii="Arial" w:hAnsi="Arial" w:cs="Arial"/>
                <w:iCs/>
                <w:sz w:val="20"/>
                <w:szCs w:val="20"/>
              </w:rPr>
              <w:t xml:space="preserve"> </w:t>
            </w:r>
            <w:r w:rsidR="00853058" w:rsidRPr="00417EEC">
              <w:rPr>
                <w:rFonts w:ascii="Arial" w:hAnsi="Arial" w:cs="Arial"/>
                <w:sz w:val="20"/>
                <w:szCs w:val="20"/>
              </w:rPr>
              <w:t xml:space="preserve"> Contratação de Empresa para Recapeamento Asfáltico em CBUQ, no total de 2.494,38 m</w:t>
            </w:r>
            <w:r w:rsidR="00756D48" w:rsidRPr="00417EEC">
              <w:rPr>
                <w:rFonts w:ascii="Arial" w:hAnsi="Arial" w:cs="Arial"/>
                <w:sz w:val="20"/>
                <w:szCs w:val="20"/>
              </w:rPr>
              <w:t>², na</w:t>
            </w:r>
            <w:r w:rsidR="00853058" w:rsidRPr="00417EEC">
              <w:rPr>
                <w:rFonts w:ascii="Arial" w:hAnsi="Arial" w:cs="Arial"/>
                <w:sz w:val="20"/>
                <w:szCs w:val="20"/>
              </w:rPr>
              <w:t xml:space="preserve"> Avenida Interventor Manoel Ribas, neste </w:t>
            </w:r>
            <w:r w:rsidR="00EB06DF" w:rsidRPr="00417EEC">
              <w:rPr>
                <w:rFonts w:ascii="Arial" w:hAnsi="Arial" w:cs="Arial"/>
                <w:sz w:val="20"/>
                <w:szCs w:val="20"/>
              </w:rPr>
              <w:t>Município</w:t>
            </w:r>
            <w:r w:rsidR="00EB06DF" w:rsidRPr="00417EEC">
              <w:rPr>
                <w:rFonts w:ascii="Arial" w:hAnsi="Arial" w:cs="Arial"/>
                <w:iCs/>
                <w:sz w:val="20"/>
                <w:szCs w:val="20"/>
              </w:rPr>
              <w:t>.</w:t>
            </w:r>
          </w:p>
          <w:p w14:paraId="2DC7AD8A" w14:textId="60595941" w:rsidR="00BD4B37" w:rsidRPr="00417EEC" w:rsidRDefault="00BD4B37" w:rsidP="00533E1F">
            <w:pPr>
              <w:autoSpaceDE w:val="0"/>
              <w:autoSpaceDN w:val="0"/>
              <w:adjustRightInd w:val="0"/>
              <w:rPr>
                <w:rFonts w:ascii="Arial" w:hAnsi="Arial" w:cs="Arial"/>
                <w:iCs/>
                <w:color w:val="000000"/>
                <w:sz w:val="20"/>
                <w:szCs w:val="20"/>
              </w:rPr>
            </w:pPr>
          </w:p>
          <w:p w14:paraId="6AA2BCBA" w14:textId="738C3AAD" w:rsidR="00BD4B37" w:rsidRPr="00417EEC" w:rsidRDefault="00BD4B37" w:rsidP="00533E1F">
            <w:pPr>
              <w:autoSpaceDE w:val="0"/>
              <w:autoSpaceDN w:val="0"/>
              <w:adjustRightInd w:val="0"/>
              <w:rPr>
                <w:rFonts w:ascii="Arial" w:hAnsi="Arial" w:cs="Arial"/>
                <w:iCs/>
                <w:sz w:val="20"/>
                <w:szCs w:val="20"/>
              </w:rPr>
            </w:pPr>
            <w:r w:rsidRPr="00417EEC">
              <w:rPr>
                <w:rFonts w:ascii="Arial" w:hAnsi="Arial" w:cs="Arial"/>
                <w:b/>
                <w:bCs/>
                <w:iCs/>
                <w:color w:val="000000"/>
                <w:sz w:val="20"/>
                <w:szCs w:val="20"/>
              </w:rPr>
              <w:t>Área Construída</w:t>
            </w:r>
            <w:r w:rsidRPr="00417EEC">
              <w:rPr>
                <w:rFonts w:ascii="Arial" w:hAnsi="Arial" w:cs="Arial"/>
                <w:iCs/>
                <w:color w:val="000000"/>
                <w:sz w:val="20"/>
                <w:szCs w:val="20"/>
              </w:rPr>
              <w:t xml:space="preserve">: </w:t>
            </w:r>
            <w:r w:rsidR="00250B9C" w:rsidRPr="00417EEC">
              <w:rPr>
                <w:rFonts w:ascii="Arial" w:hAnsi="Arial" w:cs="Arial"/>
                <w:iCs/>
                <w:sz w:val="20"/>
                <w:szCs w:val="20"/>
              </w:rPr>
              <w:t xml:space="preserve"> </w:t>
            </w:r>
            <w:r w:rsidR="00853058" w:rsidRPr="00417EEC">
              <w:rPr>
                <w:rFonts w:ascii="Arial" w:hAnsi="Arial" w:cs="Arial"/>
                <w:iCs/>
                <w:sz w:val="20"/>
                <w:szCs w:val="20"/>
              </w:rPr>
              <w:t>2.494,38</w:t>
            </w:r>
            <w:r w:rsidR="00B04AE2" w:rsidRPr="00417EEC">
              <w:rPr>
                <w:rFonts w:ascii="Arial" w:hAnsi="Arial" w:cs="Arial"/>
                <w:iCs/>
                <w:sz w:val="20"/>
                <w:szCs w:val="20"/>
              </w:rPr>
              <w:t xml:space="preserve"> m²</w:t>
            </w:r>
          </w:p>
          <w:p w14:paraId="6F0A85CA" w14:textId="77777777" w:rsidR="00B04AE2" w:rsidRPr="00417EEC" w:rsidRDefault="00B04AE2" w:rsidP="00533E1F">
            <w:pPr>
              <w:autoSpaceDE w:val="0"/>
              <w:autoSpaceDN w:val="0"/>
              <w:adjustRightInd w:val="0"/>
              <w:rPr>
                <w:rFonts w:ascii="Arial" w:eastAsiaTheme="minorHAnsi" w:hAnsi="Arial" w:cs="Arial"/>
                <w:b/>
                <w:iCs/>
                <w:color w:val="000000"/>
                <w:sz w:val="20"/>
                <w:szCs w:val="20"/>
                <w:lang w:eastAsia="en-US"/>
              </w:rPr>
            </w:pPr>
          </w:p>
          <w:p w14:paraId="5B599AE0" w14:textId="54F564E0" w:rsidR="00533E1F" w:rsidRPr="00417EEC" w:rsidRDefault="00533E1F" w:rsidP="005475B9">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iCs/>
                <w:color w:val="000000"/>
                <w:sz w:val="20"/>
                <w:szCs w:val="20"/>
                <w:lang w:eastAsia="en-US"/>
              </w:rPr>
              <w:t>Prazo de Execução</w:t>
            </w:r>
            <w:r w:rsidRPr="00417EEC">
              <w:rPr>
                <w:rFonts w:ascii="Arial" w:eastAsiaTheme="minorHAnsi" w:hAnsi="Arial" w:cs="Arial"/>
                <w:iCs/>
                <w:color w:val="000000"/>
                <w:sz w:val="20"/>
                <w:szCs w:val="20"/>
                <w:lang w:eastAsia="en-US"/>
              </w:rPr>
              <w:t xml:space="preserve">: </w:t>
            </w:r>
            <w:r w:rsidR="007A2F2B" w:rsidRPr="00417EEC">
              <w:rPr>
                <w:rFonts w:ascii="Arial" w:hAnsi="Arial" w:cs="Arial"/>
                <w:iCs/>
                <w:sz w:val="20"/>
                <w:szCs w:val="20"/>
              </w:rPr>
              <w:t>90</w:t>
            </w:r>
            <w:r w:rsidR="00503DB8" w:rsidRPr="00417EEC">
              <w:rPr>
                <w:rFonts w:ascii="Arial" w:hAnsi="Arial" w:cs="Arial"/>
                <w:iCs/>
                <w:sz w:val="20"/>
                <w:szCs w:val="20"/>
              </w:rPr>
              <w:t xml:space="preserve"> (</w:t>
            </w:r>
            <w:r w:rsidR="007A2F2B" w:rsidRPr="00417EEC">
              <w:rPr>
                <w:rFonts w:ascii="Arial" w:hAnsi="Arial" w:cs="Arial"/>
                <w:iCs/>
                <w:sz w:val="20"/>
                <w:szCs w:val="20"/>
              </w:rPr>
              <w:t>noventa</w:t>
            </w:r>
            <w:r w:rsidR="00503DB8" w:rsidRPr="00417EEC">
              <w:rPr>
                <w:rFonts w:ascii="Arial" w:hAnsi="Arial" w:cs="Arial"/>
                <w:iCs/>
                <w:sz w:val="20"/>
                <w:szCs w:val="20"/>
              </w:rPr>
              <w:t>) dias, conforme Cronograma Físico Financeiro, contados a partir do 11° (décimo primeiro) dia da data da assinatura do Contrato</w:t>
            </w:r>
            <w:r w:rsidR="00BC3817" w:rsidRPr="00417EEC">
              <w:rPr>
                <w:rFonts w:ascii="Arial" w:hAnsi="Arial" w:cs="Arial"/>
                <w:iCs/>
                <w:sz w:val="20"/>
                <w:szCs w:val="20"/>
              </w:rPr>
              <w:t>.</w:t>
            </w:r>
          </w:p>
          <w:p w14:paraId="179763BC" w14:textId="77777777" w:rsidR="00533E1F" w:rsidRPr="00417EEC" w:rsidRDefault="00533E1F" w:rsidP="00533E1F">
            <w:pPr>
              <w:tabs>
                <w:tab w:val="left" w:pos="0"/>
              </w:tabs>
              <w:jc w:val="both"/>
              <w:rPr>
                <w:rFonts w:ascii="Arial" w:hAnsi="Arial" w:cs="Arial"/>
                <w:b/>
                <w:iCs/>
                <w:sz w:val="20"/>
                <w:szCs w:val="20"/>
              </w:rPr>
            </w:pPr>
          </w:p>
          <w:p w14:paraId="25D9ED67" w14:textId="4F70EA24" w:rsidR="00533E1F" w:rsidRPr="00417EEC" w:rsidRDefault="00533E1F" w:rsidP="00533E1F">
            <w:pPr>
              <w:tabs>
                <w:tab w:val="left" w:pos="0"/>
              </w:tabs>
              <w:jc w:val="both"/>
              <w:rPr>
                <w:rFonts w:ascii="Arial" w:hAnsi="Arial" w:cs="Arial"/>
                <w:iCs/>
                <w:sz w:val="20"/>
                <w:szCs w:val="20"/>
              </w:rPr>
            </w:pPr>
            <w:r w:rsidRPr="00417EEC">
              <w:rPr>
                <w:rFonts w:ascii="Arial" w:hAnsi="Arial" w:cs="Arial"/>
                <w:b/>
                <w:iCs/>
                <w:sz w:val="20"/>
                <w:szCs w:val="20"/>
              </w:rPr>
              <w:t xml:space="preserve">Patrimônio </w:t>
            </w:r>
            <w:r w:rsidR="00514C3D" w:rsidRPr="00417EEC">
              <w:rPr>
                <w:rFonts w:ascii="Arial" w:hAnsi="Arial" w:cs="Arial"/>
                <w:b/>
                <w:iCs/>
                <w:sz w:val="20"/>
                <w:szCs w:val="20"/>
              </w:rPr>
              <w:t>Líquido</w:t>
            </w:r>
            <w:r w:rsidRPr="00417EEC">
              <w:rPr>
                <w:rFonts w:ascii="Arial" w:hAnsi="Arial" w:cs="Arial"/>
                <w:b/>
                <w:iCs/>
                <w:sz w:val="20"/>
                <w:szCs w:val="20"/>
              </w:rPr>
              <w:t xml:space="preserve"> Mínimo: </w:t>
            </w:r>
            <w:r w:rsidR="00B01E68" w:rsidRPr="00417EEC">
              <w:rPr>
                <w:rFonts w:ascii="Arial" w:hAnsi="Arial" w:cs="Arial"/>
                <w:iCs/>
                <w:sz w:val="20"/>
                <w:szCs w:val="20"/>
              </w:rPr>
              <w:t xml:space="preserve">R$ </w:t>
            </w:r>
            <w:r w:rsidR="007A2F2B" w:rsidRPr="00417EEC">
              <w:rPr>
                <w:rFonts w:ascii="Arial" w:hAnsi="Arial" w:cs="Arial"/>
                <w:iCs/>
                <w:sz w:val="20"/>
                <w:szCs w:val="20"/>
              </w:rPr>
              <w:t>17.095,23</w:t>
            </w:r>
            <w:r w:rsidR="00B01E68" w:rsidRPr="00417EEC">
              <w:rPr>
                <w:rFonts w:ascii="Arial" w:hAnsi="Arial" w:cs="Arial"/>
                <w:iCs/>
                <w:sz w:val="20"/>
                <w:szCs w:val="20"/>
              </w:rPr>
              <w:t xml:space="preserve"> (</w:t>
            </w:r>
            <w:r w:rsidR="007A2F2B" w:rsidRPr="00417EEC">
              <w:rPr>
                <w:rFonts w:ascii="Arial" w:hAnsi="Arial" w:cs="Arial"/>
                <w:iCs/>
                <w:sz w:val="20"/>
                <w:szCs w:val="20"/>
              </w:rPr>
              <w:t xml:space="preserve">dezessete mil e noventa e cinco </w:t>
            </w:r>
            <w:r w:rsidR="0068043B" w:rsidRPr="00417EEC">
              <w:rPr>
                <w:rFonts w:ascii="Arial" w:hAnsi="Arial" w:cs="Arial"/>
                <w:iCs/>
                <w:sz w:val="20"/>
                <w:szCs w:val="20"/>
              </w:rPr>
              <w:t xml:space="preserve">reais e </w:t>
            </w:r>
            <w:r w:rsidR="007A2F2B" w:rsidRPr="00417EEC">
              <w:rPr>
                <w:rFonts w:ascii="Arial" w:hAnsi="Arial" w:cs="Arial"/>
                <w:iCs/>
                <w:sz w:val="20"/>
                <w:szCs w:val="20"/>
              </w:rPr>
              <w:t>vinte e três centavos</w:t>
            </w:r>
            <w:r w:rsidR="00B01E68" w:rsidRPr="00417EEC">
              <w:rPr>
                <w:rFonts w:ascii="Arial" w:hAnsi="Arial" w:cs="Arial"/>
                <w:iCs/>
                <w:sz w:val="20"/>
                <w:szCs w:val="20"/>
              </w:rPr>
              <w:t>)</w:t>
            </w:r>
            <w:r w:rsidR="00514C3D" w:rsidRPr="00417EEC">
              <w:rPr>
                <w:rFonts w:ascii="Arial" w:hAnsi="Arial" w:cs="Arial"/>
                <w:iCs/>
                <w:sz w:val="20"/>
                <w:szCs w:val="20"/>
              </w:rPr>
              <w:t>.</w:t>
            </w:r>
          </w:p>
          <w:p w14:paraId="118CCA50" w14:textId="77777777" w:rsidR="00BD4B37" w:rsidRPr="00417EEC" w:rsidRDefault="00BD4B37" w:rsidP="00533E1F">
            <w:pPr>
              <w:tabs>
                <w:tab w:val="left" w:pos="0"/>
              </w:tabs>
              <w:jc w:val="both"/>
              <w:rPr>
                <w:rFonts w:ascii="Arial" w:hAnsi="Arial" w:cs="Arial"/>
                <w:iCs/>
                <w:sz w:val="20"/>
                <w:szCs w:val="20"/>
              </w:rPr>
            </w:pPr>
          </w:p>
          <w:p w14:paraId="3475548C" w14:textId="53B3B7E9" w:rsidR="00533E1F" w:rsidRPr="00417EEC" w:rsidRDefault="00BD4B37" w:rsidP="00533E1F">
            <w:pPr>
              <w:tabs>
                <w:tab w:val="left" w:pos="0"/>
              </w:tabs>
              <w:jc w:val="both"/>
              <w:rPr>
                <w:rFonts w:ascii="Arial" w:hAnsi="Arial" w:cs="Arial"/>
                <w:b/>
                <w:iCs/>
                <w:color w:val="000000"/>
                <w:sz w:val="20"/>
                <w:szCs w:val="20"/>
              </w:rPr>
            </w:pPr>
            <w:r w:rsidRPr="00417EEC">
              <w:rPr>
                <w:rFonts w:ascii="Arial" w:hAnsi="Arial" w:cs="Arial"/>
                <w:b/>
                <w:bCs/>
                <w:iCs/>
                <w:sz w:val="20"/>
                <w:szCs w:val="20"/>
              </w:rPr>
              <w:t>Preço Máximo</w:t>
            </w:r>
            <w:r w:rsidRPr="00417EEC">
              <w:rPr>
                <w:rFonts w:ascii="Arial" w:hAnsi="Arial" w:cs="Arial"/>
                <w:iCs/>
                <w:sz w:val="20"/>
                <w:szCs w:val="20"/>
              </w:rPr>
              <w:t xml:space="preserve">:  </w:t>
            </w:r>
            <w:r w:rsidR="008E4EF1" w:rsidRPr="00417EEC">
              <w:rPr>
                <w:rFonts w:ascii="Arial" w:hAnsi="Arial" w:cs="Arial"/>
                <w:iCs/>
                <w:sz w:val="20"/>
                <w:szCs w:val="20"/>
              </w:rPr>
              <w:t xml:space="preserve"> </w:t>
            </w:r>
            <w:r w:rsidR="005D7426" w:rsidRPr="00417EEC">
              <w:rPr>
                <w:rFonts w:ascii="Arial" w:hAnsi="Arial" w:cs="Arial"/>
                <w:iCs/>
                <w:sz w:val="20"/>
                <w:szCs w:val="20"/>
              </w:rPr>
              <w:t xml:space="preserve"> R$ </w:t>
            </w:r>
            <w:r w:rsidR="00882C4B" w:rsidRPr="00417EEC">
              <w:rPr>
                <w:rFonts w:ascii="Arial" w:hAnsi="Arial" w:cs="Arial"/>
                <w:sz w:val="20"/>
                <w:szCs w:val="20"/>
              </w:rPr>
              <w:t>170.952,37 (cento e setenta mil e novecentos e cinquenta e dois reais e trinta e sete centavos</w:t>
            </w:r>
            <w:r w:rsidR="00882C4B" w:rsidRPr="00417EEC">
              <w:rPr>
                <w:rFonts w:ascii="Arial" w:hAnsi="Arial" w:cs="Arial"/>
                <w:b/>
                <w:iCs/>
                <w:color w:val="000000"/>
                <w:sz w:val="20"/>
                <w:szCs w:val="20"/>
              </w:rPr>
              <w:t>).</w:t>
            </w:r>
          </w:p>
          <w:p w14:paraId="30A344F4" w14:textId="77777777" w:rsidR="00882C4B" w:rsidRPr="00417EEC" w:rsidRDefault="00882C4B" w:rsidP="00533E1F">
            <w:pPr>
              <w:tabs>
                <w:tab w:val="left" w:pos="0"/>
              </w:tabs>
              <w:jc w:val="both"/>
              <w:rPr>
                <w:rFonts w:ascii="Arial" w:hAnsi="Arial" w:cs="Arial"/>
                <w:b/>
                <w:iCs/>
                <w:color w:val="000000"/>
                <w:sz w:val="20"/>
                <w:szCs w:val="20"/>
              </w:rPr>
            </w:pPr>
          </w:p>
          <w:p w14:paraId="14394751" w14:textId="7D23128E" w:rsidR="00A47D1A" w:rsidRPr="00417EEC" w:rsidRDefault="00533E1F" w:rsidP="00533E1F">
            <w:pPr>
              <w:tabs>
                <w:tab w:val="left" w:pos="0"/>
              </w:tabs>
              <w:jc w:val="both"/>
              <w:rPr>
                <w:rFonts w:ascii="Arial" w:hAnsi="Arial" w:cs="Arial"/>
                <w:iCs/>
                <w:color w:val="000000"/>
                <w:sz w:val="20"/>
                <w:szCs w:val="20"/>
              </w:rPr>
            </w:pPr>
            <w:r w:rsidRPr="00417EEC">
              <w:rPr>
                <w:rFonts w:ascii="Arial" w:hAnsi="Arial" w:cs="Arial"/>
                <w:iCs/>
                <w:color w:val="000000"/>
                <w:sz w:val="20"/>
                <w:szCs w:val="20"/>
              </w:rPr>
              <w:t>A obra deverá ser executada de acordo com os projetos, especificações técnicas, memoriais descritivos, demais peças e documentos que fazem parte integrante do presente Edital. Os projetos serão disponibilizados</w:t>
            </w:r>
            <w:r w:rsidRPr="00417EEC">
              <w:rPr>
                <w:rFonts w:ascii="Arial" w:hAnsi="Arial" w:cs="Arial"/>
                <w:iCs/>
                <w:sz w:val="20"/>
                <w:szCs w:val="20"/>
              </w:rPr>
              <w:t xml:space="preserve"> através do site do Município: </w:t>
            </w:r>
            <w:hyperlink r:id="rId17" w:history="1">
              <w:r w:rsidRPr="00417EEC">
                <w:rPr>
                  <w:rStyle w:val="Hyperlink"/>
                  <w:rFonts w:ascii="Arial" w:hAnsi="Arial" w:cs="Arial"/>
                  <w:iCs/>
                  <w:sz w:val="20"/>
                  <w:szCs w:val="20"/>
                </w:rPr>
                <w:t>www.itambaraca.pr.gov.br</w:t>
              </w:r>
            </w:hyperlink>
            <w:r w:rsidRPr="00417EEC">
              <w:rPr>
                <w:rFonts w:ascii="Arial" w:hAnsi="Arial" w:cs="Arial"/>
                <w:iCs/>
                <w:sz w:val="20"/>
                <w:szCs w:val="20"/>
              </w:rPr>
              <w:t xml:space="preserve"> – licitações e </w:t>
            </w:r>
            <w:hyperlink r:id="rId18" w:history="1">
              <w:r w:rsidRPr="00417EEC">
                <w:rPr>
                  <w:rStyle w:val="Hyperlink"/>
                  <w:rFonts w:ascii="Arial" w:hAnsi="Arial" w:cs="Arial"/>
                  <w:iCs/>
                  <w:sz w:val="20"/>
                  <w:szCs w:val="20"/>
                </w:rPr>
                <w:t>www.itambaraca.pr.gov.br</w:t>
              </w:r>
            </w:hyperlink>
            <w:r w:rsidRPr="00417EEC">
              <w:rPr>
                <w:rFonts w:ascii="Arial" w:hAnsi="Arial" w:cs="Arial"/>
                <w:iCs/>
                <w:sz w:val="20"/>
                <w:szCs w:val="20"/>
              </w:rPr>
              <w:t xml:space="preserve"> – Portal de Transparência ou através do e-mail, </w:t>
            </w:r>
            <w:hyperlink r:id="rId19" w:history="1">
              <w:r w:rsidRPr="00417EEC">
                <w:rPr>
                  <w:rStyle w:val="Hyperlink"/>
                  <w:rFonts w:ascii="Arial" w:eastAsia="MS Mincho" w:hAnsi="Arial" w:cs="Arial"/>
                  <w:iCs/>
                  <w:sz w:val="20"/>
                  <w:szCs w:val="20"/>
                </w:rPr>
                <w:t>licitacao@itambaraca.pr.gov.br</w:t>
              </w:r>
            </w:hyperlink>
          </w:p>
        </w:tc>
      </w:tr>
    </w:tbl>
    <w:p w14:paraId="4A1461C8" w14:textId="77777777" w:rsidR="00A47D1A" w:rsidRPr="00417EEC" w:rsidRDefault="00A47D1A" w:rsidP="00A47D1A">
      <w:pPr>
        <w:tabs>
          <w:tab w:val="left" w:pos="0"/>
        </w:tabs>
        <w:ind w:left="720"/>
        <w:jc w:val="both"/>
        <w:rPr>
          <w:rFonts w:ascii="Arial" w:hAnsi="Arial" w:cs="Arial"/>
          <w:b/>
          <w:iCs/>
          <w:color w:val="000000"/>
          <w:sz w:val="20"/>
          <w:szCs w:val="20"/>
        </w:rPr>
      </w:pPr>
    </w:p>
    <w:p w14:paraId="0AF82022" w14:textId="66ED37D3" w:rsidR="00D60F43" w:rsidRPr="00417EEC" w:rsidRDefault="00D60F43" w:rsidP="00D60F43">
      <w:pPr>
        <w:tabs>
          <w:tab w:val="left" w:pos="0"/>
        </w:tabs>
        <w:jc w:val="both"/>
        <w:rPr>
          <w:rFonts w:ascii="Arial" w:hAnsi="Arial" w:cs="Arial"/>
          <w:iCs/>
          <w:color w:val="000000"/>
          <w:sz w:val="20"/>
          <w:szCs w:val="20"/>
        </w:rPr>
      </w:pPr>
      <w:r w:rsidRPr="00417EEC">
        <w:rPr>
          <w:rFonts w:ascii="Arial" w:hAnsi="Arial" w:cs="Arial"/>
          <w:b/>
          <w:iCs/>
          <w:color w:val="000000"/>
          <w:sz w:val="20"/>
          <w:szCs w:val="20"/>
        </w:rPr>
        <w:t>7.1.1.</w:t>
      </w:r>
      <w:r w:rsidRPr="00417EEC">
        <w:rPr>
          <w:rFonts w:ascii="Arial" w:hAnsi="Arial" w:cs="Arial"/>
          <w:iCs/>
          <w:color w:val="000000"/>
          <w:sz w:val="20"/>
          <w:szCs w:val="20"/>
        </w:rPr>
        <w:t xml:space="preserve"> O valor apresentado pela proponente, </w:t>
      </w:r>
      <w:r w:rsidRPr="00417EEC">
        <w:rPr>
          <w:rFonts w:ascii="Arial" w:hAnsi="Arial" w:cs="Arial"/>
          <w:b/>
          <w:bCs/>
          <w:iCs/>
          <w:color w:val="000000"/>
          <w:sz w:val="20"/>
          <w:szCs w:val="20"/>
        </w:rPr>
        <w:t>para cada item e o preço global da proposta</w:t>
      </w:r>
      <w:r w:rsidRPr="00417EEC">
        <w:rPr>
          <w:rFonts w:ascii="Arial" w:hAnsi="Arial" w:cs="Arial"/>
          <w:iCs/>
          <w:color w:val="000000"/>
          <w:sz w:val="20"/>
          <w:szCs w:val="20"/>
        </w:rPr>
        <w:t xml:space="preserve"> não poderá ultrapassar o </w:t>
      </w:r>
      <w:r w:rsidRPr="00417EEC">
        <w:rPr>
          <w:rFonts w:ascii="Arial" w:hAnsi="Arial" w:cs="Arial"/>
          <w:b/>
          <w:iCs/>
          <w:color w:val="000000"/>
          <w:sz w:val="20"/>
          <w:szCs w:val="20"/>
        </w:rPr>
        <w:t>Preço Máximo</w:t>
      </w:r>
      <w:r w:rsidRPr="00417EEC">
        <w:rPr>
          <w:rFonts w:ascii="Arial" w:hAnsi="Arial" w:cs="Arial"/>
          <w:iCs/>
          <w:color w:val="000000"/>
          <w:sz w:val="20"/>
          <w:szCs w:val="20"/>
        </w:rPr>
        <w:t xml:space="preserve"> que é de </w:t>
      </w:r>
      <w:r w:rsidR="00882C4B" w:rsidRPr="00417EEC">
        <w:rPr>
          <w:rFonts w:ascii="Arial" w:hAnsi="Arial" w:cs="Arial"/>
          <w:sz w:val="20"/>
          <w:szCs w:val="20"/>
        </w:rPr>
        <w:t>170.952,37 (cento e setenta mil e novecentos e cinquenta e dois reais e trinta e sete centavos</w:t>
      </w:r>
      <w:r w:rsidR="008D2701" w:rsidRPr="00417EEC">
        <w:rPr>
          <w:rFonts w:ascii="Arial" w:hAnsi="Arial" w:cs="Arial"/>
          <w:iCs/>
          <w:sz w:val="20"/>
          <w:szCs w:val="20"/>
        </w:rPr>
        <w:t>)</w:t>
      </w:r>
      <w:r w:rsidRPr="00417EEC">
        <w:rPr>
          <w:rFonts w:ascii="Arial" w:hAnsi="Arial" w:cs="Arial"/>
          <w:iCs/>
          <w:color w:val="000000"/>
          <w:sz w:val="20"/>
          <w:szCs w:val="20"/>
        </w:rPr>
        <w:t xml:space="preserve">, sob pena de desclassificação. </w:t>
      </w:r>
    </w:p>
    <w:p w14:paraId="6BF57019" w14:textId="77777777" w:rsidR="00D60F43" w:rsidRPr="00417EEC" w:rsidRDefault="00D60F43" w:rsidP="00D60F43">
      <w:pPr>
        <w:tabs>
          <w:tab w:val="left" w:pos="0"/>
        </w:tabs>
        <w:jc w:val="both"/>
        <w:rPr>
          <w:rFonts w:ascii="Arial" w:hAnsi="Arial" w:cs="Arial"/>
          <w:b/>
          <w:iCs/>
          <w:color w:val="000000"/>
          <w:sz w:val="20"/>
          <w:szCs w:val="20"/>
        </w:rPr>
      </w:pPr>
    </w:p>
    <w:p w14:paraId="41DA4E51" w14:textId="77777777" w:rsidR="00D60F43" w:rsidRPr="00417EEC" w:rsidRDefault="00D60F43" w:rsidP="00D60F43">
      <w:pPr>
        <w:tabs>
          <w:tab w:val="left" w:pos="0"/>
        </w:tabs>
        <w:jc w:val="both"/>
        <w:rPr>
          <w:rFonts w:ascii="Arial" w:hAnsi="Arial" w:cs="Arial"/>
          <w:iCs/>
          <w:sz w:val="20"/>
          <w:szCs w:val="20"/>
        </w:rPr>
      </w:pPr>
      <w:r w:rsidRPr="00417EEC">
        <w:rPr>
          <w:rFonts w:ascii="Arial" w:hAnsi="Arial" w:cs="Arial"/>
          <w:b/>
          <w:iCs/>
          <w:color w:val="000000"/>
          <w:sz w:val="20"/>
          <w:szCs w:val="20"/>
        </w:rPr>
        <w:t xml:space="preserve">7.1.2. </w:t>
      </w:r>
      <w:r w:rsidRPr="00417EEC">
        <w:rPr>
          <w:rFonts w:ascii="Arial" w:hAnsi="Arial" w:cs="Arial"/>
          <w:iCs/>
          <w:sz w:val="20"/>
          <w:szCs w:val="20"/>
        </w:rPr>
        <w:t>O prazo de execução e a data de início da (s) obra (s) será contado a partir do 11° (décimo primeiro) dia da data da assinatura do Contrato.</w:t>
      </w:r>
    </w:p>
    <w:p w14:paraId="6EFB4E2B" w14:textId="77777777" w:rsidR="00D60F43" w:rsidRPr="00417EEC" w:rsidRDefault="00D60F43" w:rsidP="00D60F43">
      <w:pPr>
        <w:tabs>
          <w:tab w:val="left" w:pos="0"/>
        </w:tabs>
        <w:jc w:val="both"/>
        <w:rPr>
          <w:rFonts w:ascii="Arial" w:hAnsi="Arial" w:cs="Arial"/>
          <w:iCs/>
          <w:sz w:val="20"/>
          <w:szCs w:val="20"/>
        </w:rPr>
      </w:pPr>
    </w:p>
    <w:p w14:paraId="39F2B22B" w14:textId="77777777" w:rsidR="00D60F43" w:rsidRPr="00417EEC" w:rsidRDefault="00D60F43" w:rsidP="00D60F43">
      <w:pPr>
        <w:tabs>
          <w:tab w:val="left" w:pos="0"/>
        </w:tabs>
        <w:jc w:val="both"/>
        <w:rPr>
          <w:rFonts w:ascii="Arial" w:hAnsi="Arial" w:cs="Arial"/>
          <w:iCs/>
          <w:sz w:val="20"/>
          <w:szCs w:val="20"/>
        </w:rPr>
      </w:pPr>
      <w:r w:rsidRPr="00417EEC">
        <w:rPr>
          <w:rFonts w:ascii="Arial" w:hAnsi="Arial" w:cs="Arial"/>
          <w:b/>
          <w:iCs/>
          <w:sz w:val="20"/>
          <w:szCs w:val="20"/>
        </w:rPr>
        <w:t>7.1.3.</w:t>
      </w:r>
      <w:r w:rsidRPr="00417EEC">
        <w:rPr>
          <w:rFonts w:ascii="Arial" w:hAnsi="Arial" w:cs="Arial"/>
          <w:iCs/>
          <w:sz w:val="20"/>
          <w:szCs w:val="20"/>
        </w:rPr>
        <w:t xml:space="preserve">  O reajustamento dos preços será concedido quando transcorrer o prazo de 12 (doze) meses da data da apresentação da proposta, mediante a aplicação do índice INCC DI/FGV sobre o saldo remanescente dos serviços, devendo ser aplicado a fórmula a seguir:</w:t>
      </w:r>
    </w:p>
    <w:p w14:paraId="2EAA00DA" w14:textId="77777777" w:rsidR="00D60F43" w:rsidRPr="00417EEC" w:rsidRDefault="00D60F43" w:rsidP="00D60F43">
      <w:pPr>
        <w:tabs>
          <w:tab w:val="left" w:pos="0"/>
        </w:tabs>
        <w:jc w:val="both"/>
        <w:rPr>
          <w:rFonts w:ascii="Arial" w:hAnsi="Arial" w:cs="Arial"/>
          <w:iCs/>
          <w:sz w:val="20"/>
          <w:szCs w:val="20"/>
        </w:rPr>
      </w:pPr>
      <w:r w:rsidRPr="00417EEC">
        <w:rPr>
          <w:rFonts w:ascii="Arial" w:hAnsi="Arial" w:cs="Arial"/>
          <w:iCs/>
          <w:sz w:val="20"/>
          <w:szCs w:val="20"/>
        </w:rPr>
        <w:t xml:space="preserve">SR = S (I12 / I0) </w:t>
      </w:r>
    </w:p>
    <w:p w14:paraId="4AEF6DE2" w14:textId="77777777" w:rsidR="00D60F43" w:rsidRPr="00417EEC" w:rsidRDefault="00D60F43" w:rsidP="00D60F43">
      <w:pPr>
        <w:tabs>
          <w:tab w:val="left" w:pos="0"/>
        </w:tabs>
        <w:jc w:val="both"/>
        <w:rPr>
          <w:rFonts w:ascii="Arial" w:hAnsi="Arial" w:cs="Arial"/>
          <w:iCs/>
          <w:sz w:val="20"/>
          <w:szCs w:val="20"/>
        </w:rPr>
      </w:pPr>
      <w:r w:rsidRPr="00417EEC">
        <w:rPr>
          <w:rFonts w:ascii="Arial" w:hAnsi="Arial" w:cs="Arial"/>
          <w:iCs/>
          <w:sz w:val="20"/>
          <w:szCs w:val="20"/>
        </w:rPr>
        <w:t xml:space="preserve">R = SR – S </w:t>
      </w:r>
    </w:p>
    <w:p w14:paraId="5E5743E7" w14:textId="77777777" w:rsidR="00D60F43" w:rsidRPr="00417EEC" w:rsidRDefault="00D60F43" w:rsidP="00D60F43">
      <w:pPr>
        <w:tabs>
          <w:tab w:val="left" w:pos="0"/>
        </w:tabs>
        <w:jc w:val="both"/>
        <w:rPr>
          <w:rFonts w:ascii="Arial" w:hAnsi="Arial" w:cs="Arial"/>
          <w:iCs/>
          <w:sz w:val="20"/>
          <w:szCs w:val="20"/>
        </w:rPr>
      </w:pPr>
      <w:r w:rsidRPr="00417EEC">
        <w:rPr>
          <w:rFonts w:ascii="Arial" w:hAnsi="Arial" w:cs="Arial"/>
          <w:iCs/>
          <w:sz w:val="20"/>
          <w:szCs w:val="20"/>
        </w:rPr>
        <w:t xml:space="preserve">I12 = índice INCC-DI/FGV do 12º mês após proposta. </w:t>
      </w:r>
    </w:p>
    <w:p w14:paraId="54D4D5B9" w14:textId="77777777" w:rsidR="00D60F43" w:rsidRPr="00417EEC" w:rsidRDefault="00D60F43" w:rsidP="00D60F43">
      <w:pPr>
        <w:tabs>
          <w:tab w:val="left" w:pos="0"/>
        </w:tabs>
        <w:jc w:val="both"/>
        <w:rPr>
          <w:rFonts w:ascii="Arial" w:hAnsi="Arial" w:cs="Arial"/>
          <w:iCs/>
          <w:sz w:val="20"/>
          <w:szCs w:val="20"/>
        </w:rPr>
      </w:pPr>
      <w:r w:rsidRPr="00417EEC">
        <w:rPr>
          <w:rFonts w:ascii="Arial" w:hAnsi="Arial" w:cs="Arial"/>
          <w:iCs/>
          <w:sz w:val="20"/>
          <w:szCs w:val="20"/>
        </w:rPr>
        <w:t xml:space="preserve">I0 = índice INCC-DI/FGV do mês da proposta. </w:t>
      </w:r>
    </w:p>
    <w:p w14:paraId="04180E20" w14:textId="77777777" w:rsidR="00D60F43" w:rsidRPr="00417EEC" w:rsidRDefault="00D60F43" w:rsidP="00D60F43">
      <w:pPr>
        <w:tabs>
          <w:tab w:val="left" w:pos="0"/>
        </w:tabs>
        <w:jc w:val="both"/>
        <w:rPr>
          <w:rFonts w:ascii="Arial" w:hAnsi="Arial" w:cs="Arial"/>
          <w:iCs/>
          <w:sz w:val="20"/>
          <w:szCs w:val="20"/>
        </w:rPr>
      </w:pPr>
      <w:r w:rsidRPr="00417EEC">
        <w:rPr>
          <w:rFonts w:ascii="Arial" w:hAnsi="Arial" w:cs="Arial"/>
          <w:iCs/>
          <w:sz w:val="20"/>
          <w:szCs w:val="20"/>
        </w:rPr>
        <w:t xml:space="preserve">S = saldo de contrato após medição referente ao 12º mês da proposta. </w:t>
      </w:r>
    </w:p>
    <w:p w14:paraId="29E29507" w14:textId="77777777" w:rsidR="00D60F43" w:rsidRPr="00417EEC" w:rsidRDefault="00D60F43" w:rsidP="00D60F43">
      <w:pPr>
        <w:tabs>
          <w:tab w:val="left" w:pos="0"/>
        </w:tabs>
        <w:jc w:val="both"/>
        <w:rPr>
          <w:rFonts w:ascii="Arial" w:hAnsi="Arial" w:cs="Arial"/>
          <w:iCs/>
          <w:sz w:val="20"/>
          <w:szCs w:val="20"/>
        </w:rPr>
      </w:pPr>
      <w:r w:rsidRPr="00417EEC">
        <w:rPr>
          <w:rFonts w:ascii="Arial" w:hAnsi="Arial" w:cs="Arial"/>
          <w:iCs/>
          <w:sz w:val="20"/>
          <w:szCs w:val="20"/>
        </w:rPr>
        <w:t xml:space="preserve">SR = saldo reajustado </w:t>
      </w:r>
    </w:p>
    <w:p w14:paraId="747BF83E" w14:textId="77777777" w:rsidR="00D60F43" w:rsidRPr="00417EEC" w:rsidRDefault="00D60F43" w:rsidP="00D60F43">
      <w:pPr>
        <w:tabs>
          <w:tab w:val="left" w:pos="0"/>
        </w:tabs>
        <w:jc w:val="both"/>
        <w:rPr>
          <w:rFonts w:ascii="Arial" w:hAnsi="Arial" w:cs="Arial"/>
          <w:iCs/>
          <w:sz w:val="20"/>
          <w:szCs w:val="20"/>
        </w:rPr>
      </w:pPr>
      <w:r w:rsidRPr="00417EEC">
        <w:rPr>
          <w:rFonts w:ascii="Arial" w:hAnsi="Arial" w:cs="Arial"/>
          <w:iCs/>
          <w:sz w:val="20"/>
          <w:szCs w:val="20"/>
        </w:rPr>
        <w:t>R = valor do reajuste</w:t>
      </w:r>
    </w:p>
    <w:p w14:paraId="52EF6665" w14:textId="77777777" w:rsidR="00D60F43" w:rsidRPr="00417EEC" w:rsidRDefault="00D60F43" w:rsidP="00D60F43">
      <w:pPr>
        <w:tabs>
          <w:tab w:val="left" w:pos="0"/>
        </w:tabs>
        <w:jc w:val="both"/>
        <w:rPr>
          <w:rFonts w:ascii="Arial" w:hAnsi="Arial" w:cs="Arial"/>
          <w:b/>
          <w:iCs/>
          <w:color w:val="000000"/>
          <w:sz w:val="20"/>
          <w:szCs w:val="20"/>
        </w:rPr>
      </w:pPr>
    </w:p>
    <w:p w14:paraId="453824E8" w14:textId="77777777" w:rsidR="00D60F43" w:rsidRPr="00417EEC" w:rsidRDefault="00D60F43" w:rsidP="00D60F43">
      <w:pPr>
        <w:tabs>
          <w:tab w:val="left" w:pos="0"/>
        </w:tabs>
        <w:jc w:val="both"/>
        <w:rPr>
          <w:rFonts w:ascii="Arial" w:hAnsi="Arial" w:cs="Arial"/>
          <w:iCs/>
          <w:color w:val="000000"/>
          <w:sz w:val="20"/>
          <w:szCs w:val="20"/>
        </w:rPr>
      </w:pPr>
      <w:r w:rsidRPr="00417EEC">
        <w:rPr>
          <w:rFonts w:ascii="Arial" w:hAnsi="Arial" w:cs="Arial"/>
          <w:b/>
          <w:iCs/>
          <w:color w:val="000000"/>
          <w:sz w:val="20"/>
          <w:szCs w:val="20"/>
        </w:rPr>
        <w:t xml:space="preserve">7.2. </w:t>
      </w:r>
      <w:r w:rsidRPr="00417EEC">
        <w:rPr>
          <w:rFonts w:ascii="Arial" w:hAnsi="Arial" w:cs="Arial"/>
          <w:iCs/>
          <w:color w:val="000000"/>
          <w:sz w:val="20"/>
          <w:szCs w:val="20"/>
        </w:rPr>
        <w:t>Entende-se por obra semelhante a que apresenta complexidade tecnológica e operacional equivalente ou superior a:</w:t>
      </w:r>
    </w:p>
    <w:p w14:paraId="15ECA78F" w14:textId="77777777" w:rsidR="00D60F43" w:rsidRPr="00417EEC" w:rsidRDefault="00D60F43" w:rsidP="00D60F43">
      <w:pPr>
        <w:tabs>
          <w:tab w:val="left" w:pos="0"/>
        </w:tabs>
        <w:ind w:left="720"/>
        <w:jc w:val="both"/>
        <w:rPr>
          <w:rFonts w:ascii="Arial" w:hAnsi="Arial" w:cs="Arial"/>
          <w:b/>
          <w:iCs/>
          <w:sz w:val="20"/>
          <w:szCs w:val="20"/>
          <w:highlight w:val="yellow"/>
        </w:rPr>
      </w:pPr>
    </w:p>
    <w:p w14:paraId="5C123FDA" w14:textId="06D7E265" w:rsidR="00646B75" w:rsidRPr="00417EEC" w:rsidRDefault="00F930A6" w:rsidP="00646B75">
      <w:pPr>
        <w:pStyle w:val="Default"/>
        <w:numPr>
          <w:ilvl w:val="0"/>
          <w:numId w:val="23"/>
        </w:numPr>
        <w:jc w:val="both"/>
        <w:rPr>
          <w:b/>
          <w:iCs/>
          <w:color w:val="auto"/>
          <w:sz w:val="20"/>
          <w:szCs w:val="20"/>
        </w:rPr>
      </w:pPr>
      <w:r w:rsidRPr="00417EEC">
        <w:rPr>
          <w:b/>
          <w:bCs/>
          <w:iCs/>
          <w:color w:val="auto"/>
          <w:sz w:val="20"/>
          <w:szCs w:val="20"/>
        </w:rPr>
        <w:t>Pavimentação</w:t>
      </w:r>
      <w:r w:rsidR="00CA63E3" w:rsidRPr="00417EEC">
        <w:rPr>
          <w:b/>
          <w:bCs/>
          <w:iCs/>
          <w:color w:val="auto"/>
          <w:sz w:val="20"/>
          <w:szCs w:val="20"/>
        </w:rPr>
        <w:t xml:space="preserve"> ou Recape</w:t>
      </w:r>
      <w:r w:rsidRPr="00417EEC">
        <w:rPr>
          <w:b/>
          <w:bCs/>
          <w:iCs/>
          <w:color w:val="auto"/>
          <w:sz w:val="20"/>
          <w:szCs w:val="20"/>
        </w:rPr>
        <w:t xml:space="preserve"> com Concreto Betuminoso Usinado a Quente – CBUQ </w:t>
      </w:r>
      <w:r w:rsidR="00011A75" w:rsidRPr="00417EEC">
        <w:rPr>
          <w:b/>
          <w:bCs/>
          <w:iCs/>
          <w:color w:val="auto"/>
          <w:sz w:val="20"/>
          <w:szCs w:val="20"/>
        </w:rPr>
        <w:t>–</w:t>
      </w:r>
      <w:r w:rsidRPr="00417EEC">
        <w:rPr>
          <w:b/>
          <w:bCs/>
          <w:iCs/>
          <w:color w:val="auto"/>
          <w:sz w:val="20"/>
          <w:szCs w:val="20"/>
        </w:rPr>
        <w:t xml:space="preserve"> </w:t>
      </w:r>
      <w:r w:rsidR="007A2F2B" w:rsidRPr="00417EEC">
        <w:rPr>
          <w:b/>
          <w:bCs/>
          <w:iCs/>
          <w:color w:val="auto"/>
          <w:sz w:val="20"/>
          <w:szCs w:val="20"/>
          <w:u w:val="single"/>
        </w:rPr>
        <w:t>1</w:t>
      </w:r>
      <w:r w:rsidR="00011A75" w:rsidRPr="00417EEC">
        <w:rPr>
          <w:b/>
          <w:bCs/>
          <w:iCs/>
          <w:color w:val="auto"/>
          <w:sz w:val="20"/>
          <w:szCs w:val="20"/>
          <w:u w:val="single"/>
        </w:rPr>
        <w:t>.</w:t>
      </w:r>
      <w:r w:rsidR="007A2F2B" w:rsidRPr="00417EEC">
        <w:rPr>
          <w:b/>
          <w:bCs/>
          <w:iCs/>
          <w:color w:val="auto"/>
          <w:sz w:val="20"/>
          <w:szCs w:val="20"/>
          <w:u w:val="single"/>
        </w:rPr>
        <w:t>247,19</w:t>
      </w:r>
      <w:r w:rsidRPr="00417EEC">
        <w:rPr>
          <w:b/>
          <w:bCs/>
          <w:iCs/>
          <w:color w:val="auto"/>
          <w:sz w:val="20"/>
          <w:szCs w:val="20"/>
          <w:u w:val="single"/>
        </w:rPr>
        <w:t xml:space="preserve"> </w:t>
      </w:r>
      <w:r w:rsidR="00646B75" w:rsidRPr="00417EEC">
        <w:rPr>
          <w:b/>
          <w:bCs/>
          <w:iCs/>
          <w:color w:val="auto"/>
          <w:sz w:val="20"/>
          <w:szCs w:val="20"/>
          <w:u w:val="single"/>
        </w:rPr>
        <w:t>m²</w:t>
      </w:r>
      <w:r w:rsidR="00646B75" w:rsidRPr="00417EEC">
        <w:rPr>
          <w:b/>
          <w:iCs/>
          <w:color w:val="auto"/>
          <w:sz w:val="20"/>
          <w:szCs w:val="20"/>
        </w:rPr>
        <w:t>;</w:t>
      </w:r>
    </w:p>
    <w:p w14:paraId="77CE4C80" w14:textId="77777777" w:rsidR="00F930A6" w:rsidRPr="00417EEC" w:rsidRDefault="00F930A6" w:rsidP="00DA0238">
      <w:pPr>
        <w:pStyle w:val="Default"/>
        <w:jc w:val="both"/>
        <w:rPr>
          <w:b/>
          <w:bCs/>
          <w:iCs/>
          <w:color w:val="FF0000"/>
          <w:sz w:val="20"/>
          <w:szCs w:val="20"/>
        </w:rPr>
      </w:pPr>
    </w:p>
    <w:p w14:paraId="53F14C70" w14:textId="72671645" w:rsidR="00DA0238" w:rsidRPr="00417EEC" w:rsidRDefault="00DA0238" w:rsidP="00DA0238">
      <w:pPr>
        <w:pStyle w:val="Default"/>
        <w:jc w:val="both"/>
        <w:rPr>
          <w:b/>
          <w:bCs/>
          <w:iCs/>
          <w:color w:val="auto"/>
          <w:sz w:val="20"/>
          <w:szCs w:val="20"/>
        </w:rPr>
      </w:pPr>
      <w:r w:rsidRPr="00417EEC">
        <w:rPr>
          <w:b/>
          <w:bCs/>
          <w:iCs/>
          <w:sz w:val="20"/>
          <w:szCs w:val="20"/>
        </w:rPr>
        <w:t xml:space="preserve">7.2.1. </w:t>
      </w:r>
      <w:r w:rsidRPr="00417EEC">
        <w:rPr>
          <w:iCs/>
          <w:sz w:val="20"/>
          <w:szCs w:val="20"/>
        </w:rPr>
        <w:t>Considera-se compatível o objeto cuja complexidade tecnológica seja similar ao objeto licitado e sua execução guarde proporcionalidade entre a área executada e o período utilizado para tanto</w:t>
      </w:r>
      <w:r w:rsidRPr="00417EEC">
        <w:rPr>
          <w:b/>
          <w:bCs/>
          <w:iCs/>
          <w:sz w:val="20"/>
          <w:szCs w:val="20"/>
        </w:rPr>
        <w:t>.</w:t>
      </w:r>
    </w:p>
    <w:p w14:paraId="6B0E572D" w14:textId="77777777" w:rsidR="00DA0238" w:rsidRPr="00417EEC" w:rsidRDefault="00DA0238" w:rsidP="00DA0238">
      <w:pPr>
        <w:pStyle w:val="Default"/>
        <w:jc w:val="both"/>
        <w:rPr>
          <w:b/>
          <w:bCs/>
          <w:iCs/>
          <w:color w:val="auto"/>
          <w:sz w:val="20"/>
          <w:szCs w:val="20"/>
        </w:rPr>
      </w:pPr>
    </w:p>
    <w:p w14:paraId="2033482B" w14:textId="2406073A" w:rsidR="00DA0238" w:rsidRPr="00417EEC" w:rsidRDefault="00DA0238" w:rsidP="00DA0238">
      <w:pPr>
        <w:pStyle w:val="Default"/>
        <w:jc w:val="both"/>
        <w:rPr>
          <w:iCs/>
          <w:sz w:val="20"/>
          <w:szCs w:val="20"/>
        </w:rPr>
      </w:pPr>
      <w:r w:rsidRPr="00417EEC">
        <w:rPr>
          <w:b/>
          <w:bCs/>
          <w:iCs/>
          <w:color w:val="auto"/>
          <w:sz w:val="20"/>
          <w:szCs w:val="20"/>
        </w:rPr>
        <w:t xml:space="preserve">7.2.2. </w:t>
      </w:r>
      <w:r w:rsidRPr="00417EEC">
        <w:rPr>
          <w:iCs/>
          <w:color w:val="auto"/>
          <w:sz w:val="20"/>
          <w:szCs w:val="20"/>
        </w:rPr>
        <w:t>Para atendimento das quantidades mínimas acima, a quantidade de cada um dos serviços deverá ser atendida integralmente em um atestado ou declaração não sendo permitida a soma das quantidades de um mesmo serviço em mais de um atestado ou declaração.</w:t>
      </w:r>
    </w:p>
    <w:p w14:paraId="0479FE8D" w14:textId="451CD494" w:rsidR="000D1CAB" w:rsidRPr="00417EEC" w:rsidRDefault="000D1CAB" w:rsidP="00711739">
      <w:pPr>
        <w:tabs>
          <w:tab w:val="left" w:pos="0"/>
        </w:tabs>
        <w:jc w:val="both"/>
        <w:rPr>
          <w:rFonts w:ascii="Arial" w:hAnsi="Arial" w:cs="Arial"/>
          <w:b/>
          <w:iCs/>
          <w:color w:val="000000"/>
          <w:sz w:val="20"/>
          <w:szCs w:val="20"/>
        </w:rPr>
      </w:pPr>
    </w:p>
    <w:p w14:paraId="2179C19E" w14:textId="77777777" w:rsidR="00A47D1A" w:rsidRPr="00417EEC" w:rsidRDefault="00A47D1A" w:rsidP="00A47D1A">
      <w:pPr>
        <w:tabs>
          <w:tab w:val="left" w:pos="0"/>
        </w:tabs>
        <w:jc w:val="both"/>
        <w:rPr>
          <w:rFonts w:ascii="Arial" w:hAnsi="Arial" w:cs="Arial"/>
          <w:iCs/>
          <w:color w:val="FF0000"/>
          <w:sz w:val="20"/>
          <w:szCs w:val="20"/>
        </w:rPr>
      </w:pPr>
      <w:r w:rsidRPr="00417EEC">
        <w:rPr>
          <w:rFonts w:ascii="Arial" w:hAnsi="Arial" w:cs="Arial"/>
          <w:b/>
          <w:iCs/>
          <w:color w:val="000000"/>
          <w:sz w:val="20"/>
          <w:szCs w:val="20"/>
        </w:rPr>
        <w:t>8</w:t>
      </w:r>
      <w:r w:rsidRPr="00417EEC">
        <w:rPr>
          <w:rFonts w:ascii="Arial" w:hAnsi="Arial" w:cs="Arial"/>
          <w:b/>
          <w:iCs/>
          <w:color w:val="000000"/>
          <w:sz w:val="20"/>
          <w:szCs w:val="20"/>
          <w:u w:val="single"/>
        </w:rPr>
        <w:t>.</w:t>
      </w:r>
      <w:r w:rsidRPr="00417EEC">
        <w:rPr>
          <w:rFonts w:ascii="Arial" w:hAnsi="Arial" w:cs="Arial"/>
          <w:iCs/>
          <w:color w:val="FF0000"/>
          <w:sz w:val="20"/>
          <w:szCs w:val="20"/>
          <w:u w:val="single"/>
        </w:rPr>
        <w:t xml:space="preserve">      </w:t>
      </w:r>
      <w:r w:rsidRPr="00417EEC">
        <w:rPr>
          <w:rFonts w:ascii="Arial" w:hAnsi="Arial" w:cs="Arial"/>
          <w:b/>
          <w:bCs/>
          <w:iCs/>
          <w:color w:val="000000"/>
          <w:sz w:val="20"/>
          <w:szCs w:val="20"/>
          <w:u w:val="single"/>
        </w:rPr>
        <w:t>ÍNDICES FINANCEIROS</w:t>
      </w:r>
      <w:r w:rsidRPr="00417EEC">
        <w:rPr>
          <w:rFonts w:ascii="Arial" w:hAnsi="Arial" w:cs="Arial"/>
          <w:iCs/>
          <w:color w:val="FF0000"/>
          <w:sz w:val="20"/>
          <w:szCs w:val="20"/>
        </w:rPr>
        <w:t xml:space="preserve"> </w:t>
      </w:r>
    </w:p>
    <w:p w14:paraId="570593FA" w14:textId="77777777" w:rsidR="0064382C" w:rsidRPr="00417EEC" w:rsidRDefault="0064382C" w:rsidP="00A47D1A">
      <w:pPr>
        <w:tabs>
          <w:tab w:val="left" w:pos="0"/>
        </w:tabs>
        <w:jc w:val="both"/>
        <w:rPr>
          <w:rFonts w:ascii="Arial" w:hAnsi="Arial" w:cs="Arial"/>
          <w:iCs/>
          <w:color w:val="000000"/>
          <w:sz w:val="20"/>
          <w:szCs w:val="20"/>
        </w:rPr>
      </w:pPr>
    </w:p>
    <w:p w14:paraId="0C0AC5E6" w14:textId="77777777" w:rsidR="00236E3F" w:rsidRPr="00417EEC" w:rsidRDefault="00236E3F" w:rsidP="00236E3F">
      <w:pPr>
        <w:tabs>
          <w:tab w:val="left" w:pos="0"/>
        </w:tabs>
        <w:jc w:val="both"/>
        <w:rPr>
          <w:rFonts w:ascii="Arial" w:hAnsi="Arial" w:cs="Arial"/>
          <w:iCs/>
          <w:color w:val="000000"/>
          <w:sz w:val="20"/>
          <w:szCs w:val="20"/>
        </w:rPr>
      </w:pPr>
      <w:r w:rsidRPr="00417EEC">
        <w:rPr>
          <w:rFonts w:ascii="Arial" w:hAnsi="Arial" w:cs="Arial"/>
          <w:b/>
          <w:iCs/>
          <w:color w:val="000000"/>
          <w:sz w:val="20"/>
          <w:szCs w:val="20"/>
        </w:rPr>
        <w:t>8.1.</w:t>
      </w:r>
      <w:r w:rsidRPr="00417EEC">
        <w:rPr>
          <w:rFonts w:ascii="Arial" w:hAnsi="Arial" w:cs="Arial"/>
          <w:iCs/>
          <w:color w:val="000000"/>
          <w:sz w:val="20"/>
          <w:szCs w:val="20"/>
        </w:rPr>
        <w:tab/>
        <w:t xml:space="preserve">A proponente deverá comprovar por meio do (Modelo Anexo VII), sua capacidade financeira mediante a apresentação dos índices de liquidez geral (LG), liquidez corrente (LC) e Solvência Geral (SG), cujos valores são os a seguir estabelecidos, respeitando, quando for o caso, o constante no </w:t>
      </w:r>
      <w:r w:rsidRPr="00417EEC">
        <w:rPr>
          <w:rFonts w:ascii="Arial" w:hAnsi="Arial" w:cs="Arial"/>
          <w:b/>
          <w:iCs/>
          <w:color w:val="000000"/>
          <w:sz w:val="20"/>
          <w:szCs w:val="20"/>
        </w:rPr>
        <w:t>subitem 8.2</w:t>
      </w:r>
      <w:r w:rsidRPr="00417EEC">
        <w:rPr>
          <w:rFonts w:ascii="Arial" w:hAnsi="Arial" w:cs="Arial"/>
          <w:iCs/>
          <w:color w:val="000000"/>
          <w:sz w:val="20"/>
          <w:szCs w:val="20"/>
        </w:rPr>
        <w:t>:</w:t>
      </w:r>
    </w:p>
    <w:p w14:paraId="1456C77F" w14:textId="77777777" w:rsidR="00236E3F" w:rsidRPr="00417EEC" w:rsidRDefault="00236E3F" w:rsidP="00236E3F">
      <w:pPr>
        <w:tabs>
          <w:tab w:val="left" w:pos="0"/>
        </w:tabs>
        <w:ind w:left="720"/>
        <w:jc w:val="both"/>
        <w:rPr>
          <w:rFonts w:ascii="Arial" w:hAnsi="Arial" w:cs="Arial"/>
          <w:iCs/>
          <w:color w:val="000000"/>
          <w:sz w:val="20"/>
          <w:szCs w:val="20"/>
        </w:rPr>
      </w:pPr>
    </w:p>
    <w:tbl>
      <w:tblPr>
        <w:tblW w:w="0" w:type="auto"/>
        <w:tblInd w:w="13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410"/>
        <w:gridCol w:w="2268"/>
      </w:tblGrid>
      <w:tr w:rsidR="00236E3F" w:rsidRPr="00417EEC" w14:paraId="71726B72" w14:textId="77777777" w:rsidTr="005D2615">
        <w:tc>
          <w:tcPr>
            <w:tcW w:w="2410" w:type="dxa"/>
          </w:tcPr>
          <w:p w14:paraId="60301CCA" w14:textId="77777777" w:rsidR="00236E3F" w:rsidRPr="00417EEC" w:rsidRDefault="00236E3F"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(LG)</w:t>
            </w:r>
          </w:p>
          <w:p w14:paraId="30CD606E" w14:textId="77777777" w:rsidR="00236E3F" w:rsidRPr="00417EEC" w:rsidRDefault="00236E3F"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w:t>
            </w:r>
            <w:proofErr w:type="gramStart"/>
            <w:r w:rsidRPr="00417EEC">
              <w:rPr>
                <w:rFonts w:ascii="Arial" w:hAnsi="Arial" w:cs="Arial"/>
                <w:iCs/>
                <w:color w:val="000000"/>
                <w:sz w:val="20"/>
                <w:szCs w:val="20"/>
              </w:rPr>
              <w:t>valor</w:t>
            </w:r>
            <w:proofErr w:type="gramEnd"/>
            <w:r w:rsidRPr="00417EEC">
              <w:rPr>
                <w:rFonts w:ascii="Arial" w:hAnsi="Arial" w:cs="Arial"/>
                <w:iCs/>
                <w:color w:val="000000"/>
                <w:sz w:val="20"/>
                <w:szCs w:val="20"/>
              </w:rPr>
              <w:t xml:space="preserve"> maior que)</w:t>
            </w:r>
          </w:p>
        </w:tc>
        <w:tc>
          <w:tcPr>
            <w:tcW w:w="2410" w:type="dxa"/>
          </w:tcPr>
          <w:p w14:paraId="51F916C7" w14:textId="77777777" w:rsidR="00236E3F" w:rsidRPr="00417EEC" w:rsidRDefault="00236E3F"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(LC)</w:t>
            </w:r>
          </w:p>
          <w:p w14:paraId="5BEBC0AF" w14:textId="77777777" w:rsidR="00236E3F" w:rsidRPr="00417EEC" w:rsidRDefault="00236E3F"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w:t>
            </w:r>
            <w:proofErr w:type="gramStart"/>
            <w:r w:rsidRPr="00417EEC">
              <w:rPr>
                <w:rFonts w:ascii="Arial" w:hAnsi="Arial" w:cs="Arial"/>
                <w:iCs/>
                <w:color w:val="000000"/>
                <w:sz w:val="20"/>
                <w:szCs w:val="20"/>
              </w:rPr>
              <w:t>valor</w:t>
            </w:r>
            <w:proofErr w:type="gramEnd"/>
            <w:r w:rsidRPr="00417EEC">
              <w:rPr>
                <w:rFonts w:ascii="Arial" w:hAnsi="Arial" w:cs="Arial"/>
                <w:iCs/>
                <w:color w:val="000000"/>
                <w:sz w:val="20"/>
                <w:szCs w:val="20"/>
              </w:rPr>
              <w:t xml:space="preserve"> maior que)</w:t>
            </w:r>
          </w:p>
        </w:tc>
        <w:tc>
          <w:tcPr>
            <w:tcW w:w="2268" w:type="dxa"/>
          </w:tcPr>
          <w:p w14:paraId="7E4BE518" w14:textId="77777777" w:rsidR="00236E3F" w:rsidRPr="00417EEC" w:rsidRDefault="00236E3F"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(SG)</w:t>
            </w:r>
          </w:p>
          <w:p w14:paraId="40A0BCA9" w14:textId="77777777" w:rsidR="00236E3F" w:rsidRPr="00417EEC" w:rsidRDefault="00236E3F"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w:t>
            </w:r>
            <w:proofErr w:type="gramStart"/>
            <w:r w:rsidRPr="00417EEC">
              <w:rPr>
                <w:rFonts w:ascii="Arial" w:hAnsi="Arial" w:cs="Arial"/>
                <w:iCs/>
                <w:color w:val="000000"/>
                <w:sz w:val="20"/>
                <w:szCs w:val="20"/>
              </w:rPr>
              <w:t>valor</w:t>
            </w:r>
            <w:proofErr w:type="gramEnd"/>
            <w:r w:rsidRPr="00417EEC">
              <w:rPr>
                <w:rFonts w:ascii="Arial" w:hAnsi="Arial" w:cs="Arial"/>
                <w:iCs/>
                <w:color w:val="000000"/>
                <w:sz w:val="20"/>
                <w:szCs w:val="20"/>
              </w:rPr>
              <w:t xml:space="preserve"> maior que)</w:t>
            </w:r>
          </w:p>
        </w:tc>
      </w:tr>
      <w:tr w:rsidR="00236E3F" w:rsidRPr="00417EEC" w14:paraId="4C027491" w14:textId="77777777" w:rsidTr="005D2615">
        <w:tc>
          <w:tcPr>
            <w:tcW w:w="2410" w:type="dxa"/>
          </w:tcPr>
          <w:p w14:paraId="4D90DC44" w14:textId="77777777" w:rsidR="00236E3F" w:rsidRPr="00417EEC" w:rsidRDefault="00236E3F"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1</w:t>
            </w:r>
          </w:p>
        </w:tc>
        <w:tc>
          <w:tcPr>
            <w:tcW w:w="2410" w:type="dxa"/>
          </w:tcPr>
          <w:p w14:paraId="495EED40" w14:textId="77777777" w:rsidR="00236E3F" w:rsidRPr="00417EEC" w:rsidRDefault="00236E3F"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1</w:t>
            </w:r>
          </w:p>
        </w:tc>
        <w:tc>
          <w:tcPr>
            <w:tcW w:w="2268" w:type="dxa"/>
          </w:tcPr>
          <w:p w14:paraId="59C09434" w14:textId="77777777" w:rsidR="00236E3F" w:rsidRPr="00417EEC" w:rsidRDefault="00236E3F"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1</w:t>
            </w:r>
          </w:p>
        </w:tc>
      </w:tr>
    </w:tbl>
    <w:p w14:paraId="153ECB2D" w14:textId="77777777" w:rsidR="00236E3F" w:rsidRPr="00417EEC" w:rsidRDefault="00236E3F" w:rsidP="00236E3F">
      <w:pPr>
        <w:tabs>
          <w:tab w:val="left" w:pos="0"/>
        </w:tabs>
        <w:jc w:val="both"/>
        <w:rPr>
          <w:rFonts w:ascii="Arial" w:hAnsi="Arial" w:cs="Arial"/>
          <w:b/>
          <w:iCs/>
          <w:sz w:val="20"/>
          <w:szCs w:val="20"/>
        </w:rPr>
      </w:pPr>
    </w:p>
    <w:p w14:paraId="5345DF4A" w14:textId="3A806C04" w:rsidR="00236E3F" w:rsidRPr="00417EEC" w:rsidRDefault="00236E3F" w:rsidP="00236E3F">
      <w:pPr>
        <w:pStyle w:val="Recuodecorpodetexto21"/>
        <w:tabs>
          <w:tab w:val="left" w:pos="0"/>
        </w:tabs>
        <w:ind w:left="0" w:firstLine="0"/>
        <w:rPr>
          <w:rFonts w:ascii="Arial" w:hAnsi="Arial" w:cs="Arial"/>
          <w:iCs/>
          <w:sz w:val="20"/>
        </w:rPr>
      </w:pPr>
      <w:r w:rsidRPr="00417EEC">
        <w:rPr>
          <w:rFonts w:ascii="Arial" w:hAnsi="Arial" w:cs="Arial"/>
          <w:b/>
          <w:iCs/>
          <w:sz w:val="20"/>
        </w:rPr>
        <w:t>8.2.</w:t>
      </w:r>
      <w:r w:rsidRPr="00417EEC">
        <w:rPr>
          <w:rFonts w:ascii="Arial" w:hAnsi="Arial" w:cs="Arial"/>
          <w:iCs/>
          <w:sz w:val="20"/>
        </w:rPr>
        <w:t xml:space="preserve"> As empresas, cadastradas ou não no SICAF, que apresentarem resultado inferior ou igual a 1</w:t>
      </w:r>
      <w:r w:rsidR="0004150B" w:rsidRPr="00417EEC">
        <w:rPr>
          <w:rFonts w:ascii="Arial" w:hAnsi="Arial" w:cs="Arial"/>
          <w:iCs/>
          <w:sz w:val="20"/>
        </w:rPr>
        <w:t xml:space="preserve"> </w:t>
      </w:r>
      <w:r w:rsidRPr="00417EEC">
        <w:rPr>
          <w:rFonts w:ascii="Arial" w:hAnsi="Arial" w:cs="Arial"/>
          <w:iCs/>
          <w:sz w:val="20"/>
        </w:rPr>
        <w:t>(um) em qualquer dos índices de liquidez geral (LG), liquidez corrente (LC) e solvência geral (SG), deverão comprovar patrimônio líquido não inferior a 10% (dez por cento) do valor estimado da contratação.</w:t>
      </w:r>
    </w:p>
    <w:p w14:paraId="3A93F8AB" w14:textId="77777777" w:rsidR="00A47D1A" w:rsidRPr="00417EEC" w:rsidRDefault="00A47D1A" w:rsidP="00A47D1A">
      <w:pPr>
        <w:tabs>
          <w:tab w:val="left" w:pos="0"/>
        </w:tabs>
        <w:ind w:left="720"/>
        <w:jc w:val="both"/>
        <w:rPr>
          <w:rFonts w:ascii="Arial" w:hAnsi="Arial" w:cs="Arial"/>
          <w:iCs/>
          <w:color w:val="000000"/>
          <w:sz w:val="20"/>
          <w:szCs w:val="20"/>
        </w:rPr>
      </w:pPr>
    </w:p>
    <w:p w14:paraId="59B78958" w14:textId="77777777" w:rsidR="0064382C" w:rsidRPr="00417EEC" w:rsidRDefault="00A47D1A" w:rsidP="00A47D1A">
      <w:pPr>
        <w:tabs>
          <w:tab w:val="left" w:pos="0"/>
        </w:tabs>
        <w:jc w:val="both"/>
        <w:rPr>
          <w:rFonts w:ascii="Arial" w:hAnsi="Arial" w:cs="Arial"/>
          <w:b/>
          <w:bCs/>
          <w:iCs/>
          <w:color w:val="000000"/>
          <w:sz w:val="20"/>
          <w:szCs w:val="20"/>
        </w:rPr>
      </w:pPr>
      <w:r w:rsidRPr="00417EEC">
        <w:rPr>
          <w:rFonts w:ascii="Arial" w:hAnsi="Arial" w:cs="Arial"/>
          <w:b/>
          <w:bCs/>
          <w:iCs/>
          <w:color w:val="000000"/>
          <w:sz w:val="20"/>
          <w:szCs w:val="20"/>
        </w:rPr>
        <w:lastRenderedPageBreak/>
        <w:t>9</w:t>
      </w:r>
      <w:r w:rsidRPr="00417EEC">
        <w:rPr>
          <w:rFonts w:ascii="Arial" w:hAnsi="Arial" w:cs="Arial"/>
          <w:b/>
          <w:bCs/>
          <w:iCs/>
          <w:color w:val="000000"/>
          <w:sz w:val="20"/>
          <w:szCs w:val="20"/>
          <w:u w:val="single"/>
        </w:rPr>
        <w:t>. RECURSOS FINANCEIROS</w:t>
      </w:r>
    </w:p>
    <w:p w14:paraId="711CCAE9" w14:textId="77777777" w:rsidR="00A47D1A" w:rsidRPr="00417EEC" w:rsidRDefault="00A47D1A" w:rsidP="00A47D1A">
      <w:pPr>
        <w:tabs>
          <w:tab w:val="left" w:pos="0"/>
        </w:tabs>
        <w:jc w:val="both"/>
        <w:rPr>
          <w:rFonts w:ascii="Arial" w:hAnsi="Arial" w:cs="Arial"/>
          <w:b/>
          <w:bCs/>
          <w:iCs/>
          <w:color w:val="000000"/>
          <w:sz w:val="20"/>
          <w:szCs w:val="20"/>
        </w:rPr>
      </w:pPr>
      <w:r w:rsidRPr="00417EEC">
        <w:rPr>
          <w:rFonts w:ascii="Arial" w:hAnsi="Arial" w:cs="Arial"/>
          <w:b/>
          <w:bCs/>
          <w:iCs/>
          <w:color w:val="000000"/>
          <w:sz w:val="20"/>
          <w:szCs w:val="20"/>
        </w:rPr>
        <w:t xml:space="preserve"> </w:t>
      </w:r>
    </w:p>
    <w:p w14:paraId="78A13398" w14:textId="7DB4E7F2"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9.1</w:t>
      </w:r>
      <w:r w:rsidRPr="00417EEC">
        <w:rPr>
          <w:rFonts w:ascii="Arial" w:hAnsi="Arial" w:cs="Arial"/>
          <w:iCs/>
          <w:color w:val="000000"/>
          <w:sz w:val="20"/>
          <w:szCs w:val="20"/>
        </w:rPr>
        <w:t xml:space="preserve">. As despesas com a execução do(s) objeto(s) do edital em epígrafe serão financiadas com recursos das seguintes dotações: </w:t>
      </w:r>
      <w:r w:rsidR="007A2F2B" w:rsidRPr="00417EEC">
        <w:rPr>
          <w:rFonts w:ascii="Arial" w:hAnsi="Arial" w:cs="Arial"/>
          <w:iCs/>
          <w:color w:val="000000"/>
          <w:sz w:val="20"/>
          <w:szCs w:val="20"/>
        </w:rPr>
        <w:t>Código Reduzido 96</w:t>
      </w:r>
      <w:r w:rsidR="00011A75" w:rsidRPr="00417EEC">
        <w:rPr>
          <w:rFonts w:ascii="Arial" w:hAnsi="Arial" w:cs="Arial"/>
          <w:iCs/>
          <w:color w:val="000000"/>
          <w:sz w:val="20"/>
          <w:szCs w:val="20"/>
        </w:rPr>
        <w:t xml:space="preserve"> – Programática Funcional: </w:t>
      </w:r>
      <w:r w:rsidR="007A2F2B" w:rsidRPr="00417EEC">
        <w:rPr>
          <w:rFonts w:ascii="Arial" w:hAnsi="Arial" w:cs="Arial"/>
          <w:iCs/>
          <w:sz w:val="20"/>
          <w:szCs w:val="20"/>
        </w:rPr>
        <w:t>05.001.15.452</w:t>
      </w:r>
      <w:r w:rsidR="00011A75" w:rsidRPr="00417EEC">
        <w:rPr>
          <w:rFonts w:ascii="Arial" w:hAnsi="Arial" w:cs="Arial"/>
          <w:iCs/>
          <w:sz w:val="20"/>
          <w:szCs w:val="20"/>
        </w:rPr>
        <w:t>.002</w:t>
      </w:r>
      <w:r w:rsidR="007A2F2B" w:rsidRPr="00417EEC">
        <w:rPr>
          <w:rFonts w:ascii="Arial" w:hAnsi="Arial" w:cs="Arial"/>
          <w:iCs/>
          <w:sz w:val="20"/>
          <w:szCs w:val="20"/>
        </w:rPr>
        <w:t>3</w:t>
      </w:r>
      <w:r w:rsidR="00011A75" w:rsidRPr="00417EEC">
        <w:rPr>
          <w:rFonts w:ascii="Arial" w:hAnsi="Arial" w:cs="Arial"/>
          <w:iCs/>
          <w:sz w:val="20"/>
          <w:szCs w:val="20"/>
        </w:rPr>
        <w:t>.</w:t>
      </w:r>
      <w:r w:rsidR="007A2F2B" w:rsidRPr="00417EEC">
        <w:rPr>
          <w:rFonts w:ascii="Arial" w:hAnsi="Arial" w:cs="Arial"/>
          <w:iCs/>
          <w:sz w:val="20"/>
          <w:szCs w:val="20"/>
        </w:rPr>
        <w:t>2014</w:t>
      </w:r>
      <w:r w:rsidR="00011A75" w:rsidRPr="00417EEC">
        <w:rPr>
          <w:rFonts w:ascii="Arial" w:hAnsi="Arial" w:cs="Arial"/>
          <w:iCs/>
          <w:sz w:val="20"/>
          <w:szCs w:val="20"/>
        </w:rPr>
        <w:t xml:space="preserve">-44.90.51.00.00, fonte </w:t>
      </w:r>
      <w:r w:rsidR="007A2F2B" w:rsidRPr="00417EEC">
        <w:rPr>
          <w:rFonts w:ascii="Arial" w:hAnsi="Arial" w:cs="Arial"/>
          <w:iCs/>
          <w:sz w:val="20"/>
          <w:szCs w:val="20"/>
        </w:rPr>
        <w:t>1000</w:t>
      </w:r>
      <w:r w:rsidR="00011A75" w:rsidRPr="00417EEC">
        <w:rPr>
          <w:rFonts w:ascii="Arial" w:hAnsi="Arial" w:cs="Arial"/>
          <w:iCs/>
          <w:sz w:val="20"/>
          <w:szCs w:val="20"/>
        </w:rPr>
        <w:t>, para a Secretaria Municipal de Urbanismo, Obras e Viação</w:t>
      </w:r>
      <w:r w:rsidRPr="00417EEC">
        <w:rPr>
          <w:rFonts w:ascii="Arial" w:hAnsi="Arial" w:cs="Arial"/>
          <w:b/>
          <w:iCs/>
          <w:color w:val="000000"/>
          <w:sz w:val="20"/>
          <w:szCs w:val="20"/>
        </w:rPr>
        <w:t>.</w:t>
      </w:r>
    </w:p>
    <w:p w14:paraId="5B453E3C" w14:textId="77777777" w:rsidR="007638CB" w:rsidRPr="00417EEC" w:rsidRDefault="007638CB" w:rsidP="00A47D1A">
      <w:pPr>
        <w:pStyle w:val="Corpodetexto3"/>
        <w:ind w:right="48"/>
        <w:rPr>
          <w:rFonts w:ascii="Arial" w:hAnsi="Arial" w:cs="Arial"/>
          <w:iCs/>
          <w:sz w:val="20"/>
          <w:szCs w:val="20"/>
        </w:rPr>
      </w:pPr>
    </w:p>
    <w:p w14:paraId="0A7172EB" w14:textId="77777777" w:rsidR="00A47D1A" w:rsidRPr="00417EEC" w:rsidRDefault="00A47D1A" w:rsidP="00A47D1A">
      <w:pPr>
        <w:pStyle w:val="Corpodetexto3"/>
        <w:ind w:right="48"/>
        <w:rPr>
          <w:rFonts w:ascii="Arial" w:hAnsi="Arial" w:cs="Arial"/>
          <w:bCs w:val="0"/>
          <w:iCs/>
          <w:sz w:val="20"/>
          <w:szCs w:val="20"/>
          <w:u w:val="single"/>
        </w:rPr>
      </w:pPr>
      <w:r w:rsidRPr="00417EEC">
        <w:rPr>
          <w:rFonts w:ascii="Arial" w:hAnsi="Arial" w:cs="Arial"/>
          <w:iCs/>
          <w:sz w:val="20"/>
          <w:szCs w:val="20"/>
        </w:rPr>
        <w:t xml:space="preserve">10. </w:t>
      </w:r>
      <w:r w:rsidRPr="00417EEC">
        <w:rPr>
          <w:rFonts w:ascii="Arial" w:hAnsi="Arial" w:cs="Arial"/>
          <w:iCs/>
          <w:sz w:val="20"/>
          <w:szCs w:val="20"/>
          <w:u w:val="single"/>
        </w:rPr>
        <w:t>FORMA DE APRESENTAÇÃO DOS ENVELOPES “A” E “B” E DA CARTA DE CREDENCIAMENTO</w:t>
      </w:r>
      <w:r w:rsidRPr="00417EEC">
        <w:rPr>
          <w:rFonts w:ascii="Arial" w:hAnsi="Arial" w:cs="Arial"/>
          <w:b w:val="0"/>
          <w:iCs/>
          <w:sz w:val="20"/>
          <w:szCs w:val="20"/>
          <w:u w:val="single"/>
        </w:rPr>
        <w:t>.</w:t>
      </w:r>
      <w:r w:rsidRPr="00417EEC">
        <w:rPr>
          <w:rFonts w:ascii="Arial" w:hAnsi="Arial" w:cs="Arial"/>
          <w:bCs w:val="0"/>
          <w:iCs/>
          <w:sz w:val="20"/>
          <w:szCs w:val="20"/>
          <w:u w:val="single"/>
        </w:rPr>
        <w:t xml:space="preserve"> </w:t>
      </w:r>
    </w:p>
    <w:p w14:paraId="3D526329" w14:textId="77777777" w:rsidR="00D01C75" w:rsidRPr="00417EEC" w:rsidRDefault="00D01C75" w:rsidP="00A47D1A">
      <w:pPr>
        <w:pStyle w:val="Corpodetexto3"/>
        <w:ind w:right="48"/>
        <w:rPr>
          <w:rFonts w:ascii="Arial" w:hAnsi="Arial" w:cs="Arial"/>
          <w:bCs w:val="0"/>
          <w:iCs/>
          <w:sz w:val="20"/>
          <w:szCs w:val="20"/>
        </w:rPr>
      </w:pPr>
    </w:p>
    <w:p w14:paraId="1CB2E1CE" w14:textId="77777777" w:rsidR="00A47D1A" w:rsidRPr="00417EEC" w:rsidRDefault="00A47D1A" w:rsidP="00A47D1A">
      <w:pPr>
        <w:pStyle w:val="Recuodecorpodetexto21"/>
        <w:tabs>
          <w:tab w:val="left" w:pos="0"/>
        </w:tabs>
        <w:ind w:left="0" w:firstLine="0"/>
        <w:rPr>
          <w:rFonts w:ascii="Arial" w:hAnsi="Arial" w:cs="Arial"/>
          <w:iCs/>
          <w:sz w:val="20"/>
        </w:rPr>
      </w:pPr>
      <w:r w:rsidRPr="00417EEC">
        <w:rPr>
          <w:rFonts w:ascii="Arial" w:hAnsi="Arial" w:cs="Arial"/>
          <w:b/>
          <w:bCs/>
          <w:iCs/>
          <w:sz w:val="20"/>
        </w:rPr>
        <w:t>10.1.</w:t>
      </w:r>
      <w:r w:rsidRPr="00417EEC">
        <w:rPr>
          <w:rFonts w:ascii="Arial" w:hAnsi="Arial" w:cs="Arial"/>
          <w:bCs/>
          <w:iCs/>
          <w:sz w:val="20"/>
        </w:rPr>
        <w:t xml:space="preserve"> </w:t>
      </w:r>
      <w:r w:rsidRPr="00417EEC">
        <w:rPr>
          <w:rFonts w:ascii="Arial" w:hAnsi="Arial" w:cs="Arial"/>
          <w:iCs/>
          <w:sz w:val="20"/>
        </w:rPr>
        <w:t xml:space="preserve">Os envelopes </w:t>
      </w:r>
      <w:r w:rsidRPr="00417EEC">
        <w:rPr>
          <w:rFonts w:ascii="Arial" w:hAnsi="Arial" w:cs="Arial"/>
          <w:b/>
          <w:iCs/>
          <w:sz w:val="20"/>
        </w:rPr>
        <w:t>A</w:t>
      </w:r>
      <w:r w:rsidRPr="00417EEC">
        <w:rPr>
          <w:rFonts w:ascii="Arial" w:hAnsi="Arial" w:cs="Arial"/>
          <w:iCs/>
          <w:sz w:val="20"/>
        </w:rPr>
        <w:t xml:space="preserve"> e </w:t>
      </w:r>
      <w:r w:rsidRPr="00417EEC">
        <w:rPr>
          <w:rFonts w:ascii="Arial" w:hAnsi="Arial" w:cs="Arial"/>
          <w:b/>
          <w:iCs/>
          <w:sz w:val="20"/>
        </w:rPr>
        <w:t>B</w:t>
      </w:r>
      <w:r w:rsidRPr="00417EEC">
        <w:rPr>
          <w:rFonts w:ascii="Arial" w:hAnsi="Arial" w:cs="Arial"/>
          <w:iCs/>
          <w:sz w:val="20"/>
        </w:rPr>
        <w:t xml:space="preserve">, contendo respectivamente a documentação referente à Habilitação e Proposta de Preço, deverão ser entregues na data, horário e local indicados no preâmbulo deste instrumento convocatório, na Sala de Tributação do Município de </w:t>
      </w:r>
      <w:proofErr w:type="spellStart"/>
      <w:r w:rsidRPr="00417EEC">
        <w:rPr>
          <w:rFonts w:ascii="Arial" w:hAnsi="Arial" w:cs="Arial"/>
          <w:iCs/>
          <w:sz w:val="20"/>
        </w:rPr>
        <w:t>Itambaracá</w:t>
      </w:r>
      <w:proofErr w:type="spellEnd"/>
      <w:r w:rsidRPr="00417EEC">
        <w:rPr>
          <w:rFonts w:ascii="Arial" w:hAnsi="Arial" w:cs="Arial"/>
          <w:iCs/>
          <w:sz w:val="20"/>
        </w:rPr>
        <w:t>– PR, devidamente fechados, constando da face de cada qual os seguintes dizeres:</w:t>
      </w:r>
    </w:p>
    <w:p w14:paraId="158D615F" w14:textId="77777777" w:rsidR="00A47D1A" w:rsidRPr="00417EEC" w:rsidRDefault="00A47D1A" w:rsidP="00A47D1A">
      <w:pPr>
        <w:tabs>
          <w:tab w:val="left" w:pos="0"/>
        </w:tabs>
        <w:ind w:left="720"/>
        <w:jc w:val="both"/>
        <w:rPr>
          <w:rFonts w:ascii="Arial" w:hAnsi="Arial" w:cs="Arial"/>
          <w:iCs/>
          <w:color w:val="000000"/>
          <w:sz w:val="20"/>
          <w:szCs w:val="20"/>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39"/>
      </w:tblGrid>
      <w:tr w:rsidR="00A47D1A" w:rsidRPr="00417EEC" w14:paraId="549EF24D" w14:textId="77777777" w:rsidTr="002F4E68">
        <w:trPr>
          <w:trHeight w:val="244"/>
        </w:trPr>
        <w:tc>
          <w:tcPr>
            <w:tcW w:w="9639" w:type="dxa"/>
          </w:tcPr>
          <w:p w14:paraId="6BDD4291" w14:textId="4BCD85D4" w:rsidR="00A47D1A" w:rsidRPr="00417EEC" w:rsidRDefault="00A47D1A" w:rsidP="002F4E68">
            <w:pPr>
              <w:pStyle w:val="Corpodetexto2"/>
              <w:spacing w:after="0" w:line="240" w:lineRule="auto"/>
              <w:ind w:right="48"/>
              <w:jc w:val="both"/>
              <w:rPr>
                <w:rFonts w:ascii="Arial" w:hAnsi="Arial" w:cs="Arial"/>
                <w:b/>
                <w:iCs/>
                <w:sz w:val="20"/>
                <w:szCs w:val="20"/>
              </w:rPr>
            </w:pPr>
            <w:r w:rsidRPr="00417EEC">
              <w:rPr>
                <w:rFonts w:ascii="Arial" w:hAnsi="Arial" w:cs="Arial"/>
                <w:b/>
                <w:iCs/>
                <w:sz w:val="20"/>
                <w:szCs w:val="20"/>
              </w:rPr>
              <w:t>TOMADA DE PREÇOS Nº 0</w:t>
            </w:r>
            <w:r w:rsidR="00D3340F" w:rsidRPr="00417EEC">
              <w:rPr>
                <w:rFonts w:ascii="Arial" w:hAnsi="Arial" w:cs="Arial"/>
                <w:b/>
                <w:iCs/>
                <w:sz w:val="20"/>
                <w:szCs w:val="20"/>
              </w:rPr>
              <w:t>__</w:t>
            </w:r>
            <w:r w:rsidR="00D01C75" w:rsidRPr="00417EEC">
              <w:rPr>
                <w:rFonts w:ascii="Arial" w:hAnsi="Arial" w:cs="Arial"/>
                <w:b/>
                <w:iCs/>
                <w:sz w:val="20"/>
                <w:szCs w:val="20"/>
              </w:rPr>
              <w:t>/20</w:t>
            </w:r>
            <w:r w:rsidR="007C55AB" w:rsidRPr="00417EEC">
              <w:rPr>
                <w:rFonts w:ascii="Arial" w:hAnsi="Arial" w:cs="Arial"/>
                <w:b/>
                <w:iCs/>
                <w:sz w:val="20"/>
                <w:szCs w:val="20"/>
              </w:rPr>
              <w:t>2</w:t>
            </w:r>
            <w:r w:rsidR="00011A75" w:rsidRPr="00417EEC">
              <w:rPr>
                <w:rFonts w:ascii="Arial" w:hAnsi="Arial" w:cs="Arial"/>
                <w:b/>
                <w:iCs/>
                <w:sz w:val="20"/>
                <w:szCs w:val="20"/>
              </w:rPr>
              <w:t>2</w:t>
            </w:r>
          </w:p>
          <w:p w14:paraId="224F9257" w14:textId="77777777" w:rsidR="00A47D1A" w:rsidRPr="00417EEC" w:rsidRDefault="00A47D1A" w:rsidP="002F4E68">
            <w:pPr>
              <w:pStyle w:val="Corpodetexto2"/>
              <w:spacing w:after="0" w:line="240" w:lineRule="auto"/>
              <w:ind w:right="48"/>
              <w:jc w:val="both"/>
              <w:rPr>
                <w:rFonts w:ascii="Arial" w:hAnsi="Arial" w:cs="Arial"/>
                <w:b/>
                <w:iCs/>
                <w:sz w:val="20"/>
                <w:szCs w:val="20"/>
              </w:rPr>
            </w:pPr>
            <w:r w:rsidRPr="00417EEC">
              <w:rPr>
                <w:rFonts w:ascii="Arial" w:hAnsi="Arial" w:cs="Arial"/>
                <w:b/>
                <w:iCs/>
                <w:sz w:val="20"/>
                <w:szCs w:val="20"/>
              </w:rPr>
              <w:t>ENVELOPE “A” – DOCUMENTOS DE HABILITAÇÃO</w:t>
            </w:r>
          </w:p>
          <w:p w14:paraId="61ADC92D" w14:textId="41AC58C6" w:rsidR="00A47D1A" w:rsidRPr="00417EEC" w:rsidRDefault="00A47D1A" w:rsidP="002F4E68">
            <w:pPr>
              <w:pStyle w:val="Corpodetexto2"/>
              <w:spacing w:after="0" w:line="240" w:lineRule="auto"/>
              <w:ind w:right="48"/>
              <w:jc w:val="both"/>
              <w:rPr>
                <w:rFonts w:ascii="Arial" w:hAnsi="Arial" w:cs="Arial"/>
                <w:b/>
                <w:iCs/>
                <w:sz w:val="20"/>
                <w:szCs w:val="20"/>
              </w:rPr>
            </w:pPr>
            <w:r w:rsidRPr="00417EEC">
              <w:rPr>
                <w:rFonts w:ascii="Arial" w:hAnsi="Arial" w:cs="Arial"/>
                <w:b/>
                <w:iCs/>
                <w:sz w:val="20"/>
                <w:szCs w:val="20"/>
              </w:rPr>
              <w:t>Objeto:</w:t>
            </w:r>
            <w:r w:rsidRPr="00417EEC">
              <w:rPr>
                <w:rFonts w:ascii="Arial" w:hAnsi="Arial" w:cs="Arial"/>
                <w:iCs/>
                <w:sz w:val="20"/>
                <w:szCs w:val="20"/>
              </w:rPr>
              <w:t xml:space="preserve"> </w:t>
            </w:r>
            <w:r w:rsidR="00756D48" w:rsidRPr="00417EEC">
              <w:rPr>
                <w:rFonts w:ascii="Arial" w:hAnsi="Arial" w:cs="Arial"/>
                <w:sz w:val="20"/>
                <w:szCs w:val="20"/>
              </w:rPr>
              <w:t>Contratação de Empresa para Recapeamento Asfáltico em CBUQ, no total de 2.494,38 m², na Avenida Interventor Manoel Ribas, neste Município</w:t>
            </w:r>
            <w:r w:rsidRPr="00417EEC">
              <w:rPr>
                <w:rFonts w:ascii="Arial" w:hAnsi="Arial" w:cs="Arial"/>
                <w:bCs/>
                <w:iCs/>
                <w:color w:val="000000"/>
                <w:sz w:val="20"/>
                <w:szCs w:val="20"/>
              </w:rPr>
              <w:t xml:space="preserve">. </w:t>
            </w:r>
          </w:p>
          <w:p w14:paraId="630BBEAE" w14:textId="77777777" w:rsidR="00A47D1A" w:rsidRPr="00417EEC" w:rsidRDefault="00A47D1A" w:rsidP="002F4E68">
            <w:pPr>
              <w:tabs>
                <w:tab w:val="left" w:pos="0"/>
              </w:tabs>
              <w:jc w:val="both"/>
              <w:rPr>
                <w:rFonts w:ascii="Arial" w:hAnsi="Arial" w:cs="Arial"/>
                <w:iCs/>
                <w:color w:val="000000"/>
                <w:sz w:val="20"/>
                <w:szCs w:val="20"/>
              </w:rPr>
            </w:pPr>
            <w:r w:rsidRPr="00417EEC">
              <w:rPr>
                <w:rFonts w:ascii="Arial" w:hAnsi="Arial" w:cs="Arial"/>
                <w:b/>
                <w:iCs/>
                <w:sz w:val="20"/>
                <w:szCs w:val="20"/>
              </w:rPr>
              <w:t xml:space="preserve"> (Razão Social, CNPJ e endereço da proponente)</w:t>
            </w:r>
          </w:p>
        </w:tc>
      </w:tr>
    </w:tbl>
    <w:p w14:paraId="70C24CAF" w14:textId="77777777" w:rsidR="00A47D1A" w:rsidRPr="00417EEC" w:rsidRDefault="00A47D1A" w:rsidP="00A47D1A">
      <w:pPr>
        <w:tabs>
          <w:tab w:val="left" w:pos="0"/>
        </w:tabs>
        <w:ind w:left="720"/>
        <w:jc w:val="both"/>
        <w:rPr>
          <w:rFonts w:ascii="Arial" w:hAnsi="Arial" w:cs="Arial"/>
          <w:iCs/>
          <w:color w:val="000000"/>
          <w:sz w:val="20"/>
          <w:szCs w:val="20"/>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39"/>
      </w:tblGrid>
      <w:tr w:rsidR="00A47D1A" w:rsidRPr="00417EEC" w14:paraId="6B16E2EA" w14:textId="77777777" w:rsidTr="002F4E68">
        <w:tc>
          <w:tcPr>
            <w:tcW w:w="9639" w:type="dxa"/>
          </w:tcPr>
          <w:p w14:paraId="6904D82C" w14:textId="79A1B042" w:rsidR="00A47D1A" w:rsidRPr="00417EEC" w:rsidRDefault="00A47D1A" w:rsidP="002F4E68">
            <w:pPr>
              <w:pStyle w:val="Corpodetexto2"/>
              <w:spacing w:after="0" w:line="240" w:lineRule="auto"/>
              <w:ind w:right="48"/>
              <w:jc w:val="both"/>
              <w:rPr>
                <w:rFonts w:ascii="Arial" w:hAnsi="Arial" w:cs="Arial"/>
                <w:b/>
                <w:iCs/>
                <w:sz w:val="20"/>
                <w:szCs w:val="20"/>
              </w:rPr>
            </w:pPr>
            <w:r w:rsidRPr="00417EEC">
              <w:rPr>
                <w:rFonts w:ascii="Arial" w:hAnsi="Arial" w:cs="Arial"/>
                <w:b/>
                <w:iCs/>
                <w:sz w:val="20"/>
                <w:szCs w:val="20"/>
              </w:rPr>
              <w:t>TOMADA DE PREÇOS Nº 0</w:t>
            </w:r>
            <w:r w:rsidR="00D3340F" w:rsidRPr="00417EEC">
              <w:rPr>
                <w:rFonts w:ascii="Arial" w:hAnsi="Arial" w:cs="Arial"/>
                <w:b/>
                <w:iCs/>
                <w:sz w:val="20"/>
                <w:szCs w:val="20"/>
              </w:rPr>
              <w:t>__</w:t>
            </w:r>
            <w:r w:rsidR="007C55AB" w:rsidRPr="00417EEC">
              <w:rPr>
                <w:rFonts w:ascii="Arial" w:hAnsi="Arial" w:cs="Arial"/>
                <w:b/>
                <w:iCs/>
                <w:sz w:val="20"/>
                <w:szCs w:val="20"/>
              </w:rPr>
              <w:t>/202</w:t>
            </w:r>
            <w:r w:rsidR="00011A75" w:rsidRPr="00417EEC">
              <w:rPr>
                <w:rFonts w:ascii="Arial" w:hAnsi="Arial" w:cs="Arial"/>
                <w:b/>
                <w:iCs/>
                <w:sz w:val="20"/>
                <w:szCs w:val="20"/>
              </w:rPr>
              <w:t>2</w:t>
            </w:r>
          </w:p>
          <w:p w14:paraId="79E600E6" w14:textId="77777777" w:rsidR="00A47D1A" w:rsidRPr="00417EEC" w:rsidRDefault="00A47D1A" w:rsidP="002F4E68">
            <w:pPr>
              <w:pStyle w:val="Corpodetexto2"/>
              <w:spacing w:after="0" w:line="240" w:lineRule="auto"/>
              <w:ind w:right="48"/>
              <w:jc w:val="both"/>
              <w:rPr>
                <w:rFonts w:ascii="Arial" w:hAnsi="Arial" w:cs="Arial"/>
                <w:b/>
                <w:iCs/>
                <w:sz w:val="20"/>
                <w:szCs w:val="20"/>
              </w:rPr>
            </w:pPr>
            <w:r w:rsidRPr="00417EEC">
              <w:rPr>
                <w:rFonts w:ascii="Arial" w:hAnsi="Arial" w:cs="Arial"/>
                <w:b/>
                <w:iCs/>
                <w:sz w:val="20"/>
                <w:szCs w:val="20"/>
              </w:rPr>
              <w:t>ENVELOPE “B” – PROPOSTA DE PREÇOS</w:t>
            </w:r>
          </w:p>
          <w:p w14:paraId="07BD6D7F" w14:textId="3D19F1F5" w:rsidR="00A47D1A" w:rsidRPr="00417EEC" w:rsidRDefault="00A47D1A" w:rsidP="002F4E68">
            <w:pPr>
              <w:pStyle w:val="Corpodetexto2"/>
              <w:spacing w:after="0" w:line="240" w:lineRule="auto"/>
              <w:ind w:right="48"/>
              <w:jc w:val="both"/>
              <w:rPr>
                <w:rFonts w:ascii="Arial" w:hAnsi="Arial" w:cs="Arial"/>
                <w:b/>
                <w:iCs/>
                <w:sz w:val="20"/>
                <w:szCs w:val="20"/>
              </w:rPr>
            </w:pPr>
            <w:r w:rsidRPr="00417EEC">
              <w:rPr>
                <w:rFonts w:ascii="Arial" w:hAnsi="Arial" w:cs="Arial"/>
                <w:b/>
                <w:iCs/>
                <w:sz w:val="20"/>
                <w:szCs w:val="20"/>
              </w:rPr>
              <w:t>Objeto:</w:t>
            </w:r>
            <w:r w:rsidRPr="00417EEC">
              <w:rPr>
                <w:rFonts w:ascii="Arial" w:hAnsi="Arial" w:cs="Arial"/>
                <w:iCs/>
                <w:sz w:val="20"/>
                <w:szCs w:val="20"/>
              </w:rPr>
              <w:t xml:space="preserve"> </w:t>
            </w:r>
            <w:r w:rsidR="00756D48" w:rsidRPr="00417EEC">
              <w:rPr>
                <w:rFonts w:ascii="Arial" w:hAnsi="Arial" w:cs="Arial"/>
                <w:sz w:val="20"/>
                <w:szCs w:val="20"/>
              </w:rPr>
              <w:t>Contratação de Empresa para Recapeamento Asfáltico em CBUQ, no total de 2.494,38 m², na Avenida Interventor Manoel Ribas, neste Município</w:t>
            </w:r>
            <w:r w:rsidRPr="00417EEC">
              <w:rPr>
                <w:rFonts w:ascii="Arial" w:hAnsi="Arial" w:cs="Arial"/>
                <w:bCs/>
                <w:iCs/>
                <w:color w:val="000000"/>
                <w:sz w:val="20"/>
                <w:szCs w:val="20"/>
              </w:rPr>
              <w:t xml:space="preserve">. </w:t>
            </w:r>
          </w:p>
          <w:p w14:paraId="091E5105" w14:textId="77777777" w:rsidR="00A47D1A" w:rsidRPr="00417EEC" w:rsidRDefault="00A47D1A" w:rsidP="002F4E68">
            <w:pPr>
              <w:tabs>
                <w:tab w:val="left" w:pos="0"/>
              </w:tabs>
              <w:jc w:val="both"/>
              <w:rPr>
                <w:rFonts w:ascii="Arial" w:hAnsi="Arial" w:cs="Arial"/>
                <w:iCs/>
                <w:color w:val="000000"/>
                <w:sz w:val="20"/>
                <w:szCs w:val="20"/>
              </w:rPr>
            </w:pPr>
            <w:r w:rsidRPr="00417EEC">
              <w:rPr>
                <w:rFonts w:ascii="Arial" w:hAnsi="Arial" w:cs="Arial"/>
                <w:b/>
                <w:iCs/>
                <w:sz w:val="20"/>
                <w:szCs w:val="20"/>
              </w:rPr>
              <w:t xml:space="preserve"> (Razão Social, CNPJ e endereço da proponente)</w:t>
            </w:r>
          </w:p>
        </w:tc>
      </w:tr>
    </w:tbl>
    <w:p w14:paraId="680C0A64" w14:textId="77777777" w:rsidR="00A47D1A" w:rsidRPr="00417EEC" w:rsidRDefault="00A47D1A" w:rsidP="00A47D1A">
      <w:pPr>
        <w:tabs>
          <w:tab w:val="left" w:pos="0"/>
        </w:tabs>
        <w:ind w:left="720"/>
        <w:jc w:val="both"/>
        <w:rPr>
          <w:rFonts w:ascii="Arial" w:hAnsi="Arial" w:cs="Arial"/>
          <w:b/>
          <w:iCs/>
          <w:sz w:val="20"/>
          <w:szCs w:val="20"/>
        </w:rPr>
      </w:pPr>
    </w:p>
    <w:p w14:paraId="30F78103" w14:textId="33D5B2EB"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10.2. </w:t>
      </w:r>
      <w:r w:rsidR="00102669" w:rsidRPr="00417EEC">
        <w:rPr>
          <w:rFonts w:ascii="Arial" w:hAnsi="Arial" w:cs="Arial"/>
          <w:bCs/>
          <w:iCs/>
          <w:sz w:val="20"/>
          <w:szCs w:val="20"/>
        </w:rPr>
        <w:t>Os E</w:t>
      </w:r>
      <w:r w:rsidRPr="00417EEC">
        <w:rPr>
          <w:rFonts w:ascii="Arial" w:hAnsi="Arial" w:cs="Arial"/>
          <w:iCs/>
          <w:sz w:val="20"/>
          <w:szCs w:val="20"/>
        </w:rPr>
        <w:t>nvelopes “A”</w:t>
      </w:r>
      <w:r w:rsidR="00102669" w:rsidRPr="00417EEC">
        <w:rPr>
          <w:rFonts w:ascii="Arial" w:hAnsi="Arial" w:cs="Arial"/>
          <w:iCs/>
          <w:sz w:val="20"/>
          <w:szCs w:val="20"/>
        </w:rPr>
        <w:t xml:space="preserve"> de Habilitação</w:t>
      </w:r>
      <w:r w:rsidRPr="00417EEC">
        <w:rPr>
          <w:rFonts w:ascii="Arial" w:hAnsi="Arial" w:cs="Arial"/>
          <w:iCs/>
          <w:sz w:val="20"/>
          <w:szCs w:val="20"/>
        </w:rPr>
        <w:t xml:space="preserve"> e “B” </w:t>
      </w:r>
      <w:r w:rsidR="00102669" w:rsidRPr="00417EEC">
        <w:rPr>
          <w:rFonts w:ascii="Arial" w:hAnsi="Arial" w:cs="Arial"/>
          <w:iCs/>
          <w:sz w:val="20"/>
          <w:szCs w:val="20"/>
        </w:rPr>
        <w:t xml:space="preserve">Proposta de Preços </w:t>
      </w:r>
      <w:r w:rsidRPr="00417EEC">
        <w:rPr>
          <w:rFonts w:ascii="Arial" w:hAnsi="Arial" w:cs="Arial"/>
          <w:iCs/>
          <w:sz w:val="20"/>
          <w:szCs w:val="20"/>
        </w:rPr>
        <w:t>poder</w:t>
      </w:r>
      <w:r w:rsidR="00102669" w:rsidRPr="00417EEC">
        <w:rPr>
          <w:rFonts w:ascii="Arial" w:hAnsi="Arial" w:cs="Arial"/>
          <w:iCs/>
          <w:sz w:val="20"/>
          <w:szCs w:val="20"/>
        </w:rPr>
        <w:t>ão</w:t>
      </w:r>
      <w:r w:rsidRPr="00417EEC">
        <w:rPr>
          <w:rFonts w:ascii="Arial" w:hAnsi="Arial" w:cs="Arial"/>
          <w:iCs/>
          <w:sz w:val="20"/>
          <w:szCs w:val="20"/>
        </w:rPr>
        <w:t xml:space="preserve"> ser entregue</w:t>
      </w:r>
      <w:r w:rsidR="00102669" w:rsidRPr="00417EEC">
        <w:rPr>
          <w:rFonts w:ascii="Arial" w:hAnsi="Arial" w:cs="Arial"/>
          <w:iCs/>
          <w:sz w:val="20"/>
          <w:szCs w:val="20"/>
        </w:rPr>
        <w:t>s</w:t>
      </w:r>
      <w:r w:rsidRPr="00417EEC">
        <w:rPr>
          <w:rFonts w:ascii="Arial" w:hAnsi="Arial" w:cs="Arial"/>
          <w:iCs/>
          <w:sz w:val="20"/>
          <w:szCs w:val="20"/>
        </w:rPr>
        <w:t xml:space="preserve"> diretamente pela proponente à </w:t>
      </w:r>
      <w:r w:rsidR="008B3ABF" w:rsidRPr="00417EEC">
        <w:rPr>
          <w:rFonts w:ascii="Arial" w:hAnsi="Arial" w:cs="Arial"/>
          <w:iCs/>
          <w:sz w:val="20"/>
          <w:szCs w:val="20"/>
        </w:rPr>
        <w:t>C</w:t>
      </w:r>
      <w:r w:rsidRPr="00417EEC">
        <w:rPr>
          <w:rFonts w:ascii="Arial" w:hAnsi="Arial" w:cs="Arial"/>
          <w:iCs/>
          <w:sz w:val="20"/>
          <w:szCs w:val="20"/>
        </w:rPr>
        <w:t xml:space="preserve">omissão de </w:t>
      </w:r>
      <w:r w:rsidR="008B3ABF" w:rsidRPr="00417EEC">
        <w:rPr>
          <w:rFonts w:ascii="Arial" w:hAnsi="Arial" w:cs="Arial"/>
          <w:iCs/>
          <w:sz w:val="20"/>
          <w:szCs w:val="20"/>
        </w:rPr>
        <w:t>L</w:t>
      </w:r>
      <w:r w:rsidRPr="00417EEC">
        <w:rPr>
          <w:rFonts w:ascii="Arial" w:hAnsi="Arial" w:cs="Arial"/>
          <w:iCs/>
          <w:sz w:val="20"/>
          <w:szCs w:val="20"/>
        </w:rPr>
        <w:t>icitação ou enviad</w:t>
      </w:r>
      <w:r w:rsidR="00102669" w:rsidRPr="00417EEC">
        <w:rPr>
          <w:rFonts w:ascii="Arial" w:hAnsi="Arial" w:cs="Arial"/>
          <w:iCs/>
          <w:sz w:val="20"/>
          <w:szCs w:val="20"/>
        </w:rPr>
        <w:t>os</w:t>
      </w:r>
      <w:r w:rsidRPr="00417EEC">
        <w:rPr>
          <w:rFonts w:ascii="Arial" w:hAnsi="Arial" w:cs="Arial"/>
          <w:iCs/>
          <w:sz w:val="20"/>
          <w:szCs w:val="20"/>
        </w:rPr>
        <w:t xml:space="preserve"> pelo correio ou outro serviço de entrega. Entretanto a Comissão de Licitação não será responsável por qualquer perda de proposta (envelopes “A” e “B”) enviada pelo correio ou outro serviço de entrega, ou pelo atraso da entrega da mesma.</w:t>
      </w:r>
    </w:p>
    <w:p w14:paraId="221D0C09" w14:textId="77777777" w:rsidR="00747C1C" w:rsidRPr="00417EEC" w:rsidRDefault="00747C1C" w:rsidP="00A47D1A">
      <w:pPr>
        <w:tabs>
          <w:tab w:val="left" w:pos="0"/>
        </w:tabs>
        <w:jc w:val="both"/>
        <w:rPr>
          <w:rFonts w:ascii="Arial" w:hAnsi="Arial" w:cs="Arial"/>
          <w:iCs/>
          <w:sz w:val="20"/>
          <w:szCs w:val="20"/>
        </w:rPr>
      </w:pPr>
    </w:p>
    <w:p w14:paraId="4F6374BC"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10.3.</w:t>
      </w:r>
      <w:r w:rsidRPr="00417EEC">
        <w:rPr>
          <w:rFonts w:ascii="Arial" w:hAnsi="Arial" w:cs="Arial"/>
          <w:iCs/>
          <w:sz w:val="20"/>
          <w:szCs w:val="20"/>
        </w:rPr>
        <w:t xml:space="preserve"> A proposta, os demais documentos, bem como toda a correspondência trocada entre a proponente e o licitador deverão ser escritos em língua portuguesa. Documentos de apoio, como ilustrações, catálogos, folhetos e outros similares, podem ser versados em outro idioma desde que acompanhados de tradução (por tradutor juramentado) para o idioma português. </w:t>
      </w:r>
    </w:p>
    <w:p w14:paraId="5CB9FC58" w14:textId="77777777" w:rsidR="00A47D1A" w:rsidRPr="00417EEC" w:rsidRDefault="00A47D1A" w:rsidP="00A47D1A">
      <w:pPr>
        <w:ind w:right="48"/>
        <w:jc w:val="both"/>
        <w:rPr>
          <w:rFonts w:ascii="Arial" w:eastAsia="MS Mincho" w:hAnsi="Arial" w:cs="Arial"/>
          <w:b/>
          <w:iCs/>
          <w:sz w:val="20"/>
          <w:szCs w:val="20"/>
        </w:rPr>
      </w:pPr>
      <w:r w:rsidRPr="00417EEC">
        <w:rPr>
          <w:rFonts w:ascii="Arial" w:eastAsia="MS Mincho" w:hAnsi="Arial" w:cs="Arial"/>
          <w:b/>
          <w:iCs/>
          <w:sz w:val="20"/>
          <w:szCs w:val="20"/>
        </w:rPr>
        <w:t xml:space="preserve">10.4. </w:t>
      </w:r>
      <w:r w:rsidRPr="00417EEC">
        <w:rPr>
          <w:rFonts w:ascii="Arial" w:eastAsia="MS Mincho" w:hAnsi="Arial" w:cs="Arial"/>
          <w:iCs/>
          <w:sz w:val="20"/>
          <w:szCs w:val="20"/>
        </w:rPr>
        <w:t>No horário estabelecido neste edital e aberto o primeiro envelope, nenhuma outra(s) proposta(s) (Envelopes “A” e “B”) será(</w:t>
      </w:r>
      <w:proofErr w:type="spellStart"/>
      <w:r w:rsidRPr="00417EEC">
        <w:rPr>
          <w:rFonts w:ascii="Arial" w:eastAsia="MS Mincho" w:hAnsi="Arial" w:cs="Arial"/>
          <w:iCs/>
          <w:sz w:val="20"/>
          <w:szCs w:val="20"/>
        </w:rPr>
        <w:t>ão</w:t>
      </w:r>
      <w:proofErr w:type="spellEnd"/>
      <w:r w:rsidRPr="00417EEC">
        <w:rPr>
          <w:rFonts w:ascii="Arial" w:eastAsia="MS Mincho" w:hAnsi="Arial" w:cs="Arial"/>
          <w:iCs/>
          <w:sz w:val="20"/>
          <w:szCs w:val="20"/>
        </w:rPr>
        <w:t>) recebida(s)</w:t>
      </w:r>
      <w:r w:rsidRPr="00417EEC">
        <w:rPr>
          <w:rFonts w:ascii="Arial" w:eastAsia="MS Mincho" w:hAnsi="Arial" w:cs="Arial"/>
          <w:b/>
          <w:iCs/>
          <w:sz w:val="20"/>
          <w:szCs w:val="20"/>
        </w:rPr>
        <w:t>.</w:t>
      </w:r>
    </w:p>
    <w:p w14:paraId="66129FC5" w14:textId="77777777" w:rsidR="00F70AA1" w:rsidRPr="00417EEC" w:rsidRDefault="00F70AA1" w:rsidP="00A47D1A">
      <w:pPr>
        <w:ind w:right="48"/>
        <w:jc w:val="both"/>
        <w:rPr>
          <w:rFonts w:ascii="Arial" w:eastAsia="MS Mincho" w:hAnsi="Arial" w:cs="Arial"/>
          <w:b/>
          <w:iCs/>
          <w:sz w:val="20"/>
          <w:szCs w:val="20"/>
        </w:rPr>
      </w:pPr>
    </w:p>
    <w:p w14:paraId="738846AB" w14:textId="77777777" w:rsidR="00A47D1A" w:rsidRPr="00417EEC" w:rsidRDefault="00A47D1A" w:rsidP="00A47D1A">
      <w:pPr>
        <w:jc w:val="both"/>
        <w:rPr>
          <w:rFonts w:ascii="Arial" w:hAnsi="Arial" w:cs="Arial"/>
          <w:iCs/>
          <w:sz w:val="20"/>
          <w:szCs w:val="20"/>
        </w:rPr>
      </w:pPr>
      <w:r w:rsidRPr="00417EEC">
        <w:rPr>
          <w:rFonts w:ascii="Arial" w:hAnsi="Arial" w:cs="Arial"/>
          <w:b/>
          <w:iCs/>
          <w:color w:val="000000"/>
          <w:sz w:val="20"/>
          <w:szCs w:val="20"/>
        </w:rPr>
        <w:t>10.5</w:t>
      </w:r>
      <w:r w:rsidRPr="00417EEC">
        <w:rPr>
          <w:rFonts w:ascii="Arial" w:hAnsi="Arial" w:cs="Arial"/>
          <w:iCs/>
          <w:color w:val="000000"/>
          <w:sz w:val="20"/>
          <w:szCs w:val="20"/>
        </w:rPr>
        <w:t xml:space="preserve">. </w:t>
      </w:r>
      <w:r w:rsidRPr="00417EEC">
        <w:rPr>
          <w:rFonts w:ascii="Arial" w:hAnsi="Arial" w:cs="Arial"/>
          <w:iCs/>
          <w:sz w:val="20"/>
          <w:szCs w:val="20"/>
        </w:rPr>
        <w:t>Cada licitante far-se-á representar perante a Comissão Permanente de Licitação por apenas uma pessoa, admitindo-se como representante o diretor, sócio com poderes de gerência ou pessoa habilitada por meio de procuração, com firma reconhecid</w:t>
      </w:r>
      <w:r w:rsidR="007D6961" w:rsidRPr="00417EEC">
        <w:rPr>
          <w:rFonts w:ascii="Arial" w:hAnsi="Arial" w:cs="Arial"/>
          <w:iCs/>
          <w:sz w:val="20"/>
          <w:szCs w:val="20"/>
        </w:rPr>
        <w:t>a em cartório ou credenciamento, da seguinte forma:</w:t>
      </w:r>
    </w:p>
    <w:p w14:paraId="4E0C02DC" w14:textId="77777777" w:rsidR="007D6961" w:rsidRPr="00417EEC" w:rsidRDefault="007D6961" w:rsidP="00A47D1A">
      <w:pPr>
        <w:jc w:val="both"/>
        <w:rPr>
          <w:rFonts w:ascii="Arial" w:hAnsi="Arial" w:cs="Arial"/>
          <w:iCs/>
          <w:sz w:val="20"/>
          <w:szCs w:val="20"/>
        </w:rPr>
      </w:pPr>
    </w:p>
    <w:p w14:paraId="3DD68BC3" w14:textId="77777777" w:rsidR="007D6961" w:rsidRPr="00417EEC" w:rsidRDefault="007D6961" w:rsidP="007D6961">
      <w:pPr>
        <w:autoSpaceDE w:val="0"/>
        <w:autoSpaceDN w:val="0"/>
        <w:adjustRightInd w:val="0"/>
        <w:jc w:val="both"/>
        <w:rPr>
          <w:rFonts w:ascii="Arial" w:eastAsiaTheme="minorHAnsi" w:hAnsi="Arial" w:cs="Arial"/>
          <w:iCs/>
          <w:color w:val="000000"/>
          <w:sz w:val="20"/>
          <w:szCs w:val="20"/>
          <w:lang w:eastAsia="en-US"/>
        </w:rPr>
      </w:pPr>
      <w:r w:rsidRPr="00417EEC">
        <w:rPr>
          <w:rFonts w:ascii="Arial" w:hAnsi="Arial" w:cs="Arial"/>
          <w:b/>
          <w:iCs/>
          <w:color w:val="000000"/>
          <w:sz w:val="20"/>
          <w:szCs w:val="20"/>
        </w:rPr>
        <w:t>10.5.1</w:t>
      </w:r>
      <w:r w:rsidRPr="00417EEC">
        <w:rPr>
          <w:rFonts w:ascii="Arial" w:hAnsi="Arial" w:cs="Arial"/>
          <w:iCs/>
          <w:color w:val="000000"/>
          <w:sz w:val="20"/>
          <w:szCs w:val="20"/>
        </w:rPr>
        <w:t xml:space="preserve">. </w:t>
      </w:r>
      <w:r w:rsidRPr="00417EEC">
        <w:rPr>
          <w:rFonts w:ascii="Arial" w:eastAsiaTheme="minorHAnsi" w:hAnsi="Arial" w:cs="Arial"/>
          <w:b/>
          <w:iCs/>
          <w:color w:val="000000"/>
          <w:sz w:val="20"/>
          <w:szCs w:val="20"/>
          <w:u w:val="single"/>
          <w:lang w:eastAsia="en-US"/>
        </w:rPr>
        <w:t>TRATANDO-SE DE REPRESENTANTE LEGAL</w:t>
      </w:r>
      <w:r w:rsidRPr="00417EEC">
        <w:rPr>
          <w:rFonts w:ascii="Arial" w:eastAsiaTheme="minorHAnsi" w:hAnsi="Arial" w:cs="Arial"/>
          <w:iCs/>
          <w:color w:val="000000"/>
          <w:sz w:val="20"/>
          <w:szCs w:val="20"/>
          <w:lang w:eastAsia="en-US"/>
        </w:rPr>
        <w:t xml:space="preserve">, o estatuto social, contrato social ou outro instrumento de registro comercial, registrado no órgão competente, devidamente atualizado, ou seja, com data não superior a 90 dias, no qual estejam expressos seus poderes para exercer direitos e assumir obrigações em decorrência de tal investidura; </w:t>
      </w:r>
    </w:p>
    <w:p w14:paraId="6ABC8982" w14:textId="77777777" w:rsidR="007D6961" w:rsidRPr="00417EEC" w:rsidRDefault="007D6961" w:rsidP="007D6961">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iCs/>
          <w:sz w:val="20"/>
          <w:szCs w:val="20"/>
          <w:lang w:eastAsia="en-US"/>
        </w:rPr>
        <w:t>OBS:</w:t>
      </w:r>
      <w:r w:rsidRPr="00417EEC">
        <w:rPr>
          <w:rFonts w:ascii="Arial" w:eastAsiaTheme="minorHAnsi" w:hAnsi="Arial" w:cs="Arial"/>
          <w:iCs/>
          <w:sz w:val="20"/>
          <w:szCs w:val="20"/>
          <w:lang w:eastAsia="en-US"/>
        </w:rPr>
        <w:t xml:space="preserve"> O sócio, diretor ou afins que não têm autonomia para representação a ser confirmado na documentação, deverão apresentar a CARTA DE CREDENCIAMENTO</w:t>
      </w:r>
      <w:r w:rsidR="00905EF4" w:rsidRPr="00417EEC">
        <w:rPr>
          <w:rFonts w:ascii="Arial" w:eastAsiaTheme="minorHAnsi" w:hAnsi="Arial" w:cs="Arial"/>
          <w:iCs/>
          <w:sz w:val="20"/>
          <w:szCs w:val="20"/>
          <w:lang w:eastAsia="en-US"/>
        </w:rPr>
        <w:t xml:space="preserve"> (Anexo I)</w:t>
      </w:r>
      <w:r w:rsidRPr="00417EEC">
        <w:rPr>
          <w:rFonts w:ascii="Arial" w:eastAsiaTheme="minorHAnsi" w:hAnsi="Arial" w:cs="Arial"/>
          <w:iCs/>
          <w:sz w:val="20"/>
          <w:szCs w:val="20"/>
          <w:lang w:eastAsia="en-US"/>
        </w:rPr>
        <w:t xml:space="preserve"> </w:t>
      </w:r>
      <w:r w:rsidRPr="00417EEC">
        <w:rPr>
          <w:rFonts w:ascii="Arial" w:eastAsiaTheme="minorHAnsi" w:hAnsi="Arial" w:cs="Arial"/>
          <w:b/>
          <w:bCs/>
          <w:iCs/>
          <w:sz w:val="20"/>
          <w:szCs w:val="20"/>
          <w:lang w:eastAsia="en-US"/>
        </w:rPr>
        <w:t xml:space="preserve">ou </w:t>
      </w:r>
      <w:r w:rsidRPr="00417EEC">
        <w:rPr>
          <w:rFonts w:ascii="Arial" w:eastAsiaTheme="minorHAnsi" w:hAnsi="Arial" w:cs="Arial"/>
          <w:iCs/>
          <w:sz w:val="20"/>
          <w:szCs w:val="20"/>
          <w:lang w:eastAsia="en-US"/>
        </w:rPr>
        <w:t>procuração por instrumento público no qual constem poderes para praticar atos inerentes ao certame.</w:t>
      </w:r>
    </w:p>
    <w:p w14:paraId="5DF43FFA" w14:textId="77777777" w:rsidR="00F70AA1" w:rsidRPr="00417EEC" w:rsidRDefault="00F70AA1" w:rsidP="007D6961">
      <w:pPr>
        <w:autoSpaceDE w:val="0"/>
        <w:autoSpaceDN w:val="0"/>
        <w:adjustRightInd w:val="0"/>
        <w:jc w:val="both"/>
        <w:rPr>
          <w:rFonts w:ascii="Arial" w:hAnsi="Arial" w:cs="Arial"/>
          <w:b/>
          <w:iCs/>
          <w:color w:val="000000"/>
          <w:sz w:val="20"/>
          <w:szCs w:val="20"/>
        </w:rPr>
      </w:pPr>
    </w:p>
    <w:p w14:paraId="7E474E68" w14:textId="5EA92705" w:rsidR="007D6961" w:rsidRPr="00417EEC" w:rsidRDefault="007D6961" w:rsidP="007D6961">
      <w:pPr>
        <w:autoSpaceDE w:val="0"/>
        <w:autoSpaceDN w:val="0"/>
        <w:adjustRightInd w:val="0"/>
        <w:jc w:val="both"/>
        <w:rPr>
          <w:rFonts w:ascii="Arial" w:eastAsiaTheme="minorHAnsi" w:hAnsi="Arial" w:cs="Arial"/>
          <w:iCs/>
          <w:color w:val="000000"/>
          <w:sz w:val="20"/>
          <w:szCs w:val="20"/>
          <w:lang w:eastAsia="en-US"/>
        </w:rPr>
      </w:pPr>
      <w:r w:rsidRPr="00417EEC">
        <w:rPr>
          <w:rFonts w:ascii="Arial" w:hAnsi="Arial" w:cs="Arial"/>
          <w:b/>
          <w:iCs/>
          <w:color w:val="000000"/>
          <w:sz w:val="20"/>
          <w:szCs w:val="20"/>
        </w:rPr>
        <w:t>10.5.2</w:t>
      </w:r>
      <w:r w:rsidRPr="00417EEC">
        <w:rPr>
          <w:rFonts w:ascii="Arial" w:hAnsi="Arial" w:cs="Arial"/>
          <w:iCs/>
          <w:color w:val="000000"/>
          <w:sz w:val="20"/>
          <w:szCs w:val="20"/>
        </w:rPr>
        <w:t xml:space="preserve">. </w:t>
      </w:r>
      <w:r w:rsidRPr="00417EEC">
        <w:rPr>
          <w:rFonts w:ascii="Arial" w:eastAsiaTheme="minorHAnsi" w:hAnsi="Arial" w:cs="Arial"/>
          <w:b/>
          <w:iCs/>
          <w:color w:val="000000"/>
          <w:sz w:val="20"/>
          <w:szCs w:val="20"/>
          <w:u w:val="single"/>
          <w:lang w:eastAsia="en-US"/>
        </w:rPr>
        <w:t>TRATANDO-SE DE PROCURADOR</w:t>
      </w:r>
      <w:r w:rsidRPr="00417EEC">
        <w:rPr>
          <w:rFonts w:ascii="Arial" w:eastAsiaTheme="minorHAnsi" w:hAnsi="Arial" w:cs="Arial"/>
          <w:iCs/>
          <w:color w:val="000000"/>
          <w:sz w:val="20"/>
          <w:szCs w:val="20"/>
          <w:lang w:eastAsia="en-US"/>
        </w:rPr>
        <w:t>, a procuração por instrumento público ou particular, da qual constem poderes específicos para, negociar preços interpor recursos e desistir de sua interposição, acordar, transigir, desistir, receber avisos e intimações, assinar declarações,</w:t>
      </w:r>
      <w:r w:rsidR="00102669" w:rsidRPr="00417EEC">
        <w:rPr>
          <w:rFonts w:ascii="Arial" w:eastAsiaTheme="minorHAnsi" w:hAnsi="Arial" w:cs="Arial"/>
          <w:iCs/>
          <w:color w:val="000000"/>
          <w:sz w:val="20"/>
          <w:szCs w:val="20"/>
          <w:lang w:eastAsia="en-US"/>
        </w:rPr>
        <w:t xml:space="preserve"> atas das sessões,</w:t>
      </w:r>
      <w:r w:rsidRPr="00417EEC">
        <w:rPr>
          <w:rFonts w:ascii="Arial" w:eastAsiaTheme="minorHAnsi" w:hAnsi="Arial" w:cs="Arial"/>
          <w:iCs/>
          <w:color w:val="000000"/>
          <w:sz w:val="20"/>
          <w:szCs w:val="20"/>
          <w:lang w:eastAsia="en-US"/>
        </w:rPr>
        <w:t xml:space="preserve"> praticar todos os demais atos pertinentes ao certame inclusive assinar </w:t>
      </w:r>
      <w:r w:rsidR="00102669" w:rsidRPr="00417EEC">
        <w:rPr>
          <w:rFonts w:ascii="Arial" w:eastAsiaTheme="minorHAnsi" w:hAnsi="Arial" w:cs="Arial"/>
          <w:iCs/>
          <w:color w:val="000000"/>
          <w:sz w:val="20"/>
          <w:szCs w:val="20"/>
          <w:lang w:eastAsia="en-US"/>
        </w:rPr>
        <w:t>o Contrato</w:t>
      </w:r>
      <w:r w:rsidRPr="00417EEC">
        <w:rPr>
          <w:rFonts w:ascii="Arial" w:eastAsiaTheme="minorHAnsi" w:hAnsi="Arial" w:cs="Arial"/>
          <w:iCs/>
          <w:color w:val="000000"/>
          <w:sz w:val="20"/>
          <w:szCs w:val="20"/>
          <w:lang w:eastAsia="en-US"/>
        </w:rPr>
        <w:t xml:space="preserve"> oriund</w:t>
      </w:r>
      <w:r w:rsidR="00102669" w:rsidRPr="00417EEC">
        <w:rPr>
          <w:rFonts w:ascii="Arial" w:eastAsiaTheme="minorHAnsi" w:hAnsi="Arial" w:cs="Arial"/>
          <w:iCs/>
          <w:color w:val="000000"/>
          <w:sz w:val="20"/>
          <w:szCs w:val="20"/>
          <w:lang w:eastAsia="en-US"/>
        </w:rPr>
        <w:t>o</w:t>
      </w:r>
      <w:r w:rsidRPr="00417EEC">
        <w:rPr>
          <w:rFonts w:ascii="Arial" w:eastAsiaTheme="minorHAnsi" w:hAnsi="Arial" w:cs="Arial"/>
          <w:iCs/>
          <w:color w:val="000000"/>
          <w:sz w:val="20"/>
          <w:szCs w:val="20"/>
          <w:lang w:eastAsia="en-US"/>
        </w:rPr>
        <w:t xml:space="preserve"> da Licitação, acompanhada do correspondente documento, dentre os indicados na alínea “a”, que comprove os poderes do mandante para a outorga. </w:t>
      </w:r>
    </w:p>
    <w:p w14:paraId="1097DDE6" w14:textId="77777777" w:rsidR="00455EBF" w:rsidRPr="00417EEC" w:rsidRDefault="00455EBF" w:rsidP="00C60206">
      <w:pPr>
        <w:jc w:val="both"/>
        <w:rPr>
          <w:rFonts w:ascii="Arial" w:hAnsi="Arial" w:cs="Arial"/>
          <w:b/>
          <w:iCs/>
          <w:sz w:val="20"/>
          <w:szCs w:val="20"/>
        </w:rPr>
      </w:pPr>
    </w:p>
    <w:p w14:paraId="2D288C9C" w14:textId="77777777" w:rsidR="00A47D1A" w:rsidRPr="00417EEC" w:rsidRDefault="00A47D1A" w:rsidP="00C60206">
      <w:pPr>
        <w:jc w:val="both"/>
        <w:rPr>
          <w:rFonts w:ascii="Arial" w:hAnsi="Arial" w:cs="Arial"/>
          <w:iCs/>
          <w:sz w:val="20"/>
          <w:szCs w:val="20"/>
        </w:rPr>
      </w:pPr>
      <w:r w:rsidRPr="00417EEC">
        <w:rPr>
          <w:rFonts w:ascii="Arial" w:hAnsi="Arial" w:cs="Arial"/>
          <w:b/>
          <w:iCs/>
          <w:sz w:val="20"/>
          <w:szCs w:val="20"/>
        </w:rPr>
        <w:t>10.6</w:t>
      </w:r>
      <w:r w:rsidRPr="00417EEC">
        <w:rPr>
          <w:rFonts w:ascii="Arial" w:hAnsi="Arial" w:cs="Arial"/>
          <w:iCs/>
          <w:sz w:val="20"/>
          <w:szCs w:val="20"/>
        </w:rPr>
        <w:t xml:space="preserve">. A não apresentação ou incorreção dos documentos mencionados nos subitens </w:t>
      </w:r>
      <w:r w:rsidRPr="00417EEC">
        <w:rPr>
          <w:rFonts w:ascii="Arial" w:hAnsi="Arial" w:cs="Arial"/>
          <w:b/>
          <w:iCs/>
          <w:color w:val="000000"/>
          <w:sz w:val="20"/>
          <w:szCs w:val="20"/>
        </w:rPr>
        <w:t xml:space="preserve">10.5.1 e 10.5.2 </w:t>
      </w:r>
      <w:r w:rsidRPr="00417EEC">
        <w:rPr>
          <w:rFonts w:ascii="Arial" w:hAnsi="Arial" w:cs="Arial"/>
          <w:iCs/>
          <w:sz w:val="20"/>
          <w:szCs w:val="20"/>
        </w:rPr>
        <w:t>não inabilitará a licitante, mas impedirá o representante de se manifestar e de responder pela empresa.</w:t>
      </w:r>
    </w:p>
    <w:p w14:paraId="07A6FE2A" w14:textId="77777777" w:rsidR="00747C1C" w:rsidRPr="00417EEC" w:rsidRDefault="00747C1C" w:rsidP="00A47D1A">
      <w:pPr>
        <w:autoSpaceDE w:val="0"/>
        <w:autoSpaceDN w:val="0"/>
        <w:adjustRightInd w:val="0"/>
        <w:jc w:val="both"/>
        <w:rPr>
          <w:rFonts w:ascii="Arial" w:eastAsia="Calibri" w:hAnsi="Arial" w:cs="Arial"/>
          <w:b/>
          <w:bCs/>
          <w:iCs/>
          <w:color w:val="000000"/>
          <w:sz w:val="20"/>
          <w:szCs w:val="20"/>
          <w:lang w:eastAsia="en-US"/>
        </w:rPr>
      </w:pPr>
    </w:p>
    <w:p w14:paraId="2C713B4B" w14:textId="77777777"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 xml:space="preserve">10.7. </w:t>
      </w:r>
      <w:r w:rsidRPr="00417EEC">
        <w:rPr>
          <w:rFonts w:ascii="Arial" w:eastAsia="Calibri" w:hAnsi="Arial" w:cs="Arial"/>
          <w:iCs/>
          <w:color w:val="000000"/>
          <w:sz w:val="20"/>
          <w:szCs w:val="20"/>
          <w:lang w:eastAsia="en-US"/>
        </w:rPr>
        <w:t xml:space="preserve">A recepção dos envelopes far-se-á de acordo com o estabelecido no item </w:t>
      </w:r>
      <w:r w:rsidRPr="00417EEC">
        <w:rPr>
          <w:rFonts w:ascii="Arial" w:eastAsia="Calibri" w:hAnsi="Arial" w:cs="Arial"/>
          <w:b/>
          <w:bCs/>
          <w:iCs/>
          <w:color w:val="000000"/>
          <w:sz w:val="20"/>
          <w:szCs w:val="20"/>
          <w:lang w:eastAsia="en-US"/>
        </w:rPr>
        <w:t xml:space="preserve">1.2 </w:t>
      </w:r>
      <w:r w:rsidRPr="00417EEC">
        <w:rPr>
          <w:rFonts w:ascii="Arial" w:eastAsia="Calibri" w:hAnsi="Arial" w:cs="Arial"/>
          <w:iCs/>
          <w:color w:val="000000"/>
          <w:sz w:val="20"/>
          <w:szCs w:val="20"/>
          <w:lang w:eastAsia="en-US"/>
        </w:rPr>
        <w:t>deste edital, não sendo permitido atraso, mesmo que involuntário, considerando-se como horário de entrega o protocolado pelo setor competente.</w:t>
      </w:r>
    </w:p>
    <w:p w14:paraId="0EFC8244" w14:textId="77777777" w:rsidR="00C60206" w:rsidRPr="00417EEC" w:rsidRDefault="00C60206" w:rsidP="00A47D1A">
      <w:pPr>
        <w:tabs>
          <w:tab w:val="left" w:pos="0"/>
        </w:tabs>
        <w:jc w:val="both"/>
        <w:rPr>
          <w:rFonts w:ascii="Arial" w:hAnsi="Arial" w:cs="Arial"/>
          <w:b/>
          <w:bCs/>
          <w:iCs/>
          <w:color w:val="000000"/>
          <w:sz w:val="20"/>
          <w:szCs w:val="20"/>
        </w:rPr>
      </w:pPr>
    </w:p>
    <w:p w14:paraId="081E3243" w14:textId="77777777" w:rsidR="00A47D1A" w:rsidRPr="00417EEC" w:rsidRDefault="00A47D1A" w:rsidP="00A47D1A">
      <w:pPr>
        <w:tabs>
          <w:tab w:val="left" w:pos="0"/>
        </w:tabs>
        <w:jc w:val="both"/>
        <w:rPr>
          <w:rFonts w:ascii="Arial" w:hAnsi="Arial" w:cs="Arial"/>
          <w:b/>
          <w:bCs/>
          <w:iCs/>
          <w:color w:val="000000"/>
          <w:sz w:val="20"/>
          <w:szCs w:val="20"/>
          <w:u w:val="single"/>
        </w:rPr>
      </w:pPr>
      <w:r w:rsidRPr="00417EEC">
        <w:rPr>
          <w:rFonts w:ascii="Arial" w:hAnsi="Arial" w:cs="Arial"/>
          <w:b/>
          <w:bCs/>
          <w:iCs/>
          <w:color w:val="000000"/>
          <w:sz w:val="20"/>
          <w:szCs w:val="20"/>
        </w:rPr>
        <w:lastRenderedPageBreak/>
        <w:t>11.</w:t>
      </w:r>
      <w:r w:rsidRPr="00417EEC">
        <w:rPr>
          <w:rFonts w:ascii="Arial" w:hAnsi="Arial" w:cs="Arial"/>
          <w:b/>
          <w:bCs/>
          <w:iCs/>
          <w:color w:val="000000"/>
          <w:sz w:val="20"/>
          <w:szCs w:val="20"/>
        </w:rPr>
        <w:tab/>
      </w:r>
      <w:r w:rsidRPr="00417EEC">
        <w:rPr>
          <w:rFonts w:ascii="Arial" w:hAnsi="Arial" w:cs="Arial"/>
          <w:b/>
          <w:iCs/>
          <w:sz w:val="20"/>
          <w:szCs w:val="20"/>
          <w:u w:val="single"/>
        </w:rPr>
        <w:t xml:space="preserve">DOCUMENTOS REFERENTES À HABILITAÇÃO, ENVELOPE </w:t>
      </w:r>
      <w:r w:rsidRPr="00417EEC">
        <w:rPr>
          <w:rFonts w:ascii="Arial" w:hAnsi="Arial" w:cs="Arial"/>
          <w:b/>
          <w:bCs/>
          <w:iCs/>
          <w:color w:val="000000"/>
          <w:sz w:val="20"/>
          <w:szCs w:val="20"/>
          <w:u w:val="single"/>
        </w:rPr>
        <w:t>“A”</w:t>
      </w:r>
    </w:p>
    <w:p w14:paraId="097AF9BA" w14:textId="77777777" w:rsidR="0064382C" w:rsidRPr="00417EEC" w:rsidRDefault="0064382C" w:rsidP="00A47D1A">
      <w:pPr>
        <w:tabs>
          <w:tab w:val="left" w:pos="0"/>
        </w:tabs>
        <w:jc w:val="both"/>
        <w:rPr>
          <w:rFonts w:ascii="Arial" w:hAnsi="Arial" w:cs="Arial"/>
          <w:b/>
          <w:bCs/>
          <w:iCs/>
          <w:color w:val="000000"/>
          <w:sz w:val="20"/>
          <w:szCs w:val="20"/>
        </w:rPr>
      </w:pPr>
    </w:p>
    <w:p w14:paraId="4DCB0FB0" w14:textId="77777777" w:rsidR="00A47D1A" w:rsidRPr="00417EEC" w:rsidRDefault="00A47D1A" w:rsidP="00A47D1A">
      <w:pPr>
        <w:ind w:right="48"/>
        <w:jc w:val="both"/>
        <w:rPr>
          <w:rFonts w:ascii="Arial" w:hAnsi="Arial" w:cs="Arial"/>
          <w:iCs/>
          <w:sz w:val="20"/>
          <w:szCs w:val="20"/>
        </w:rPr>
      </w:pPr>
      <w:r w:rsidRPr="00417EEC">
        <w:rPr>
          <w:rFonts w:ascii="Arial" w:hAnsi="Arial" w:cs="Arial"/>
          <w:b/>
          <w:iCs/>
          <w:sz w:val="20"/>
          <w:szCs w:val="20"/>
        </w:rPr>
        <w:t xml:space="preserve">11.1. </w:t>
      </w:r>
      <w:r w:rsidRPr="00417EEC">
        <w:rPr>
          <w:rFonts w:ascii="Arial" w:hAnsi="Arial" w:cs="Arial"/>
          <w:iCs/>
          <w:sz w:val="20"/>
          <w:szCs w:val="20"/>
        </w:rPr>
        <w:t xml:space="preserve">O </w:t>
      </w:r>
      <w:r w:rsidRPr="00417EEC">
        <w:rPr>
          <w:rFonts w:ascii="Arial" w:hAnsi="Arial" w:cs="Arial"/>
          <w:b/>
          <w:iCs/>
          <w:sz w:val="20"/>
          <w:szCs w:val="20"/>
        </w:rPr>
        <w:t>Envelope “A”</w:t>
      </w:r>
      <w:r w:rsidRPr="00417EEC">
        <w:rPr>
          <w:rFonts w:ascii="Arial" w:hAnsi="Arial" w:cs="Arial"/>
          <w:iCs/>
          <w:sz w:val="20"/>
          <w:szCs w:val="20"/>
        </w:rPr>
        <w:t xml:space="preserve"> contendo a documentação relativa à Habilitação Jurídica, Fiscal, Trabalhista, Qualificação Técnica, Econômico-Financeira e Outras Comprovações deverá conter:</w:t>
      </w:r>
    </w:p>
    <w:p w14:paraId="0225B8D8" w14:textId="77777777" w:rsidR="0042504A" w:rsidRPr="00417EEC" w:rsidRDefault="0042504A" w:rsidP="00A47D1A">
      <w:pPr>
        <w:jc w:val="both"/>
        <w:rPr>
          <w:rFonts w:ascii="Arial" w:hAnsi="Arial" w:cs="Arial"/>
          <w:b/>
          <w:iCs/>
          <w:sz w:val="20"/>
          <w:szCs w:val="20"/>
        </w:rPr>
      </w:pPr>
    </w:p>
    <w:p w14:paraId="7C30EB24" w14:textId="16136927" w:rsidR="00A47D1A" w:rsidRPr="00417EEC" w:rsidRDefault="00A47D1A" w:rsidP="00A47D1A">
      <w:pPr>
        <w:jc w:val="both"/>
        <w:rPr>
          <w:rFonts w:ascii="Arial" w:hAnsi="Arial" w:cs="Arial"/>
          <w:b/>
          <w:iCs/>
          <w:sz w:val="20"/>
          <w:szCs w:val="20"/>
        </w:rPr>
      </w:pPr>
      <w:r w:rsidRPr="00417EEC">
        <w:rPr>
          <w:rFonts w:ascii="Arial" w:hAnsi="Arial" w:cs="Arial"/>
          <w:b/>
          <w:iCs/>
          <w:sz w:val="20"/>
          <w:szCs w:val="20"/>
        </w:rPr>
        <w:t xml:space="preserve">11.1.1. Para comprovação da HABILITAÇÃO JURÍDICA </w:t>
      </w:r>
      <w:r w:rsidRPr="00417EEC">
        <w:rPr>
          <w:rFonts w:ascii="Arial" w:hAnsi="Arial" w:cs="Arial"/>
          <w:b/>
          <w:bCs/>
          <w:iCs/>
          <w:sz w:val="20"/>
          <w:szCs w:val="20"/>
        </w:rPr>
        <w:t>(Art. 28 da Lei Federal nº 8.666/93)</w:t>
      </w:r>
      <w:r w:rsidRPr="00417EEC">
        <w:rPr>
          <w:rFonts w:ascii="Arial" w:hAnsi="Arial" w:cs="Arial"/>
          <w:b/>
          <w:iCs/>
          <w:sz w:val="20"/>
          <w:szCs w:val="20"/>
        </w:rPr>
        <w:t>:</w:t>
      </w:r>
    </w:p>
    <w:p w14:paraId="7BB9B884" w14:textId="77777777" w:rsidR="00A47D1A" w:rsidRPr="00417EEC" w:rsidRDefault="00A47D1A" w:rsidP="00DB5B6C">
      <w:pPr>
        <w:pStyle w:val="PargrafodaLista"/>
        <w:numPr>
          <w:ilvl w:val="0"/>
          <w:numId w:val="18"/>
        </w:numPr>
        <w:ind w:right="-54"/>
        <w:jc w:val="both"/>
        <w:rPr>
          <w:rFonts w:ascii="Arial" w:hAnsi="Arial" w:cs="Arial"/>
          <w:iCs/>
        </w:rPr>
      </w:pPr>
      <w:r w:rsidRPr="00417EEC">
        <w:rPr>
          <w:rFonts w:ascii="Arial" w:hAnsi="Arial" w:cs="Arial"/>
          <w:iCs/>
        </w:rPr>
        <w:t>Registro comercial, no caso de empresa individual;</w:t>
      </w:r>
    </w:p>
    <w:p w14:paraId="1EE89B36" w14:textId="77777777" w:rsidR="00A47D1A" w:rsidRPr="00417EEC" w:rsidRDefault="00A47D1A" w:rsidP="00DB5B6C">
      <w:pPr>
        <w:pStyle w:val="PargrafodaLista"/>
        <w:numPr>
          <w:ilvl w:val="0"/>
          <w:numId w:val="18"/>
        </w:numPr>
        <w:ind w:right="-54"/>
        <w:jc w:val="both"/>
        <w:rPr>
          <w:rFonts w:ascii="Arial" w:hAnsi="Arial" w:cs="Arial"/>
          <w:iCs/>
        </w:rPr>
      </w:pPr>
      <w:r w:rsidRPr="00417EEC">
        <w:rPr>
          <w:rFonts w:ascii="Arial" w:hAnsi="Arial" w:cs="Arial"/>
          <w:iCs/>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5C9738D0" w14:textId="0F5A27B2" w:rsidR="00A47D1A" w:rsidRPr="00417EEC" w:rsidRDefault="00B704FD" w:rsidP="00B704FD">
      <w:pPr>
        <w:pStyle w:val="PargrafodaLista"/>
        <w:ind w:left="1440" w:right="-54"/>
        <w:jc w:val="both"/>
        <w:rPr>
          <w:rFonts w:ascii="Arial" w:hAnsi="Arial" w:cs="Arial"/>
          <w:iCs/>
        </w:rPr>
      </w:pPr>
      <w:r w:rsidRPr="00417EEC">
        <w:rPr>
          <w:rFonts w:ascii="Arial" w:hAnsi="Arial" w:cs="Arial"/>
          <w:iCs/>
        </w:rPr>
        <w:t>c.</w:t>
      </w:r>
      <w:r w:rsidR="00A47D1A" w:rsidRPr="00417EEC">
        <w:rPr>
          <w:rFonts w:ascii="Arial" w:hAnsi="Arial" w:cs="Arial"/>
          <w:iCs/>
        </w:rPr>
        <w:t>1) Preferencialmente, em substituição às alterações contratuais, a licitante poderá apresentar o Contrato Social consolidado e alterações posteriores.</w:t>
      </w:r>
    </w:p>
    <w:p w14:paraId="306B675E" w14:textId="77777777" w:rsidR="00A47D1A" w:rsidRPr="00417EEC" w:rsidRDefault="00A47D1A" w:rsidP="00DB5B6C">
      <w:pPr>
        <w:pStyle w:val="PargrafodaLista"/>
        <w:numPr>
          <w:ilvl w:val="0"/>
          <w:numId w:val="18"/>
        </w:numPr>
        <w:ind w:right="-54"/>
        <w:jc w:val="both"/>
        <w:rPr>
          <w:rFonts w:ascii="Arial" w:hAnsi="Arial" w:cs="Arial"/>
          <w:iCs/>
        </w:rPr>
      </w:pPr>
      <w:r w:rsidRPr="00417EEC">
        <w:rPr>
          <w:rFonts w:ascii="Arial" w:hAnsi="Arial" w:cs="Arial"/>
          <w:iCs/>
        </w:rPr>
        <w:t>Inscrição do ato constitutivo, no caso de sociedades civis, acompanhada da prova da diretoria em exercício;</w:t>
      </w:r>
    </w:p>
    <w:p w14:paraId="236958E4" w14:textId="09CB8C5F" w:rsidR="00A47D1A" w:rsidRPr="00417EEC" w:rsidRDefault="00A47D1A" w:rsidP="00DB5B6C">
      <w:pPr>
        <w:pStyle w:val="PargrafodaLista"/>
        <w:numPr>
          <w:ilvl w:val="0"/>
          <w:numId w:val="18"/>
        </w:numPr>
        <w:autoSpaceDE w:val="0"/>
        <w:autoSpaceDN w:val="0"/>
        <w:adjustRightInd w:val="0"/>
        <w:jc w:val="both"/>
        <w:rPr>
          <w:rFonts w:ascii="Arial" w:hAnsi="Arial" w:cs="Arial"/>
          <w:iCs/>
        </w:rPr>
      </w:pPr>
      <w:r w:rsidRPr="00417EEC">
        <w:rPr>
          <w:rFonts w:ascii="Arial" w:hAnsi="Arial" w:cs="Arial"/>
          <w:iCs/>
        </w:rPr>
        <w:t>Decreto de autorização, em se tratando de empresa ou sociedade estrangeira em funcionamento no país, e ato de registro ou autorização para funcionamento expedido pelo órgão competente, quando a atividade assim o exigir</w:t>
      </w:r>
      <w:r w:rsidR="00B704FD" w:rsidRPr="00417EEC">
        <w:rPr>
          <w:rFonts w:ascii="Arial" w:hAnsi="Arial" w:cs="Arial"/>
          <w:iCs/>
        </w:rPr>
        <w:t>.</w:t>
      </w:r>
    </w:p>
    <w:p w14:paraId="1B83F135" w14:textId="77777777" w:rsidR="002B28CA" w:rsidRPr="00417EEC" w:rsidRDefault="002B28CA" w:rsidP="00A47D1A">
      <w:pPr>
        <w:jc w:val="both"/>
        <w:rPr>
          <w:rFonts w:ascii="Arial" w:hAnsi="Arial" w:cs="Arial"/>
          <w:b/>
          <w:iCs/>
          <w:sz w:val="20"/>
          <w:szCs w:val="20"/>
        </w:rPr>
      </w:pPr>
    </w:p>
    <w:p w14:paraId="2FC93195"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 xml:space="preserve">11.1.2. </w:t>
      </w:r>
      <w:r w:rsidRPr="00417EEC">
        <w:rPr>
          <w:rFonts w:ascii="Arial" w:hAnsi="Arial" w:cs="Arial"/>
          <w:iCs/>
          <w:sz w:val="20"/>
          <w:szCs w:val="20"/>
        </w:rPr>
        <w:t xml:space="preserve">Para fins de comprovação da </w:t>
      </w:r>
      <w:r w:rsidRPr="00417EEC">
        <w:rPr>
          <w:rFonts w:ascii="Arial" w:hAnsi="Arial" w:cs="Arial"/>
          <w:b/>
          <w:iCs/>
          <w:sz w:val="20"/>
          <w:szCs w:val="20"/>
        </w:rPr>
        <w:t xml:space="preserve">REGULARIDADE FISCAL e TRABALHISTA </w:t>
      </w:r>
      <w:r w:rsidRPr="00417EEC">
        <w:rPr>
          <w:rFonts w:ascii="Arial" w:hAnsi="Arial" w:cs="Arial"/>
          <w:b/>
          <w:bCs/>
          <w:iCs/>
          <w:sz w:val="20"/>
          <w:szCs w:val="20"/>
        </w:rPr>
        <w:t>(Art.29 da Lei Federal nº 8666/93)</w:t>
      </w:r>
      <w:r w:rsidRPr="00417EEC">
        <w:rPr>
          <w:rFonts w:ascii="Arial" w:hAnsi="Arial" w:cs="Arial"/>
          <w:iCs/>
          <w:sz w:val="20"/>
          <w:szCs w:val="20"/>
        </w:rPr>
        <w:t xml:space="preserve">: </w:t>
      </w:r>
    </w:p>
    <w:p w14:paraId="547FE4DD" w14:textId="77777777" w:rsidR="00035C8E" w:rsidRPr="00417EEC" w:rsidRDefault="00035C8E" w:rsidP="00A47D1A">
      <w:pPr>
        <w:jc w:val="both"/>
        <w:rPr>
          <w:rFonts w:ascii="Arial" w:hAnsi="Arial" w:cs="Arial"/>
          <w:iCs/>
          <w:sz w:val="20"/>
          <w:szCs w:val="20"/>
        </w:rPr>
      </w:pPr>
    </w:p>
    <w:p w14:paraId="497BD3EB" w14:textId="77777777" w:rsidR="00A47D1A" w:rsidRPr="00417EEC" w:rsidRDefault="00A47D1A" w:rsidP="00DB5B6C">
      <w:pPr>
        <w:numPr>
          <w:ilvl w:val="0"/>
          <w:numId w:val="9"/>
        </w:numPr>
        <w:autoSpaceDE w:val="0"/>
        <w:autoSpaceDN w:val="0"/>
        <w:adjustRightInd w:val="0"/>
        <w:spacing w:after="20"/>
        <w:jc w:val="both"/>
        <w:rPr>
          <w:rFonts w:ascii="Arial" w:hAnsi="Arial" w:cs="Arial"/>
          <w:iCs/>
          <w:color w:val="000000"/>
          <w:sz w:val="20"/>
          <w:szCs w:val="20"/>
        </w:rPr>
      </w:pPr>
      <w:r w:rsidRPr="00417EEC">
        <w:rPr>
          <w:rFonts w:ascii="Arial" w:hAnsi="Arial" w:cs="Arial"/>
          <w:iCs/>
          <w:color w:val="000000"/>
          <w:sz w:val="20"/>
          <w:szCs w:val="20"/>
        </w:rPr>
        <w:t>Prova de inscrição no Cadastro Nacional de Pessoas Jurídicas (</w:t>
      </w:r>
      <w:r w:rsidRPr="00417EEC">
        <w:rPr>
          <w:rFonts w:ascii="Arial" w:hAnsi="Arial" w:cs="Arial"/>
          <w:b/>
          <w:iCs/>
          <w:color w:val="000000"/>
          <w:sz w:val="20"/>
          <w:szCs w:val="20"/>
        </w:rPr>
        <w:t>CNPJ</w:t>
      </w:r>
      <w:r w:rsidRPr="00417EEC">
        <w:rPr>
          <w:rFonts w:ascii="Arial" w:hAnsi="Arial" w:cs="Arial"/>
          <w:iCs/>
          <w:color w:val="000000"/>
          <w:sz w:val="20"/>
          <w:szCs w:val="20"/>
        </w:rPr>
        <w:t xml:space="preserve">); </w:t>
      </w:r>
    </w:p>
    <w:p w14:paraId="2E7DABD9" w14:textId="7AF6A37A" w:rsidR="00A47D1A" w:rsidRPr="00417EEC" w:rsidRDefault="00A47D1A" w:rsidP="00DB5B6C">
      <w:pPr>
        <w:numPr>
          <w:ilvl w:val="0"/>
          <w:numId w:val="9"/>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Prova de inscrição no Cadastro de Contribuinte Estadual, relativo ao domicílio ou sede do proponente, pertinente ao ramo de atividade e compatível com o objeto da presente licitação</w:t>
      </w:r>
      <w:r w:rsidRPr="00417EEC">
        <w:rPr>
          <w:rFonts w:ascii="Arial" w:hAnsi="Arial" w:cs="Arial"/>
          <w:b/>
          <w:bCs/>
          <w:iCs/>
          <w:color w:val="000000"/>
          <w:sz w:val="20"/>
          <w:szCs w:val="20"/>
        </w:rPr>
        <w:t xml:space="preserve">, </w:t>
      </w:r>
      <w:r w:rsidRPr="00417EEC">
        <w:rPr>
          <w:rFonts w:ascii="Arial" w:hAnsi="Arial" w:cs="Arial"/>
          <w:b/>
          <w:bCs/>
          <w:iCs/>
          <w:color w:val="000000"/>
          <w:sz w:val="20"/>
          <w:szCs w:val="20"/>
          <w:u w:val="single"/>
        </w:rPr>
        <w:t>ou</w:t>
      </w:r>
      <w:r w:rsidRPr="00417EEC">
        <w:rPr>
          <w:rFonts w:ascii="Arial" w:hAnsi="Arial" w:cs="Arial"/>
          <w:b/>
          <w:bCs/>
          <w:iCs/>
          <w:color w:val="000000"/>
          <w:sz w:val="20"/>
          <w:szCs w:val="20"/>
        </w:rPr>
        <w:t xml:space="preserve"> </w:t>
      </w:r>
      <w:r w:rsidRPr="00417EEC">
        <w:rPr>
          <w:rFonts w:ascii="Arial" w:hAnsi="Arial" w:cs="Arial"/>
          <w:iCs/>
          <w:color w:val="000000"/>
          <w:sz w:val="20"/>
          <w:szCs w:val="20"/>
        </w:rPr>
        <w:t xml:space="preserve">Certidão Narrativa de Inexistência de Inscrição de Nome Empresarial ou CNPJ no Cadastro de Contribuintes do ICMS, conforme o caso; </w:t>
      </w:r>
    </w:p>
    <w:p w14:paraId="263676A1" w14:textId="77777777" w:rsidR="00A47D1A" w:rsidRPr="00417EEC" w:rsidRDefault="00A47D1A" w:rsidP="00DB5B6C">
      <w:pPr>
        <w:numPr>
          <w:ilvl w:val="0"/>
          <w:numId w:val="9"/>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 xml:space="preserve">Prova de regularidade fiscal perante a </w:t>
      </w:r>
      <w:r w:rsidRPr="00417EEC">
        <w:rPr>
          <w:rFonts w:ascii="Arial" w:hAnsi="Arial" w:cs="Arial"/>
          <w:b/>
          <w:iCs/>
          <w:color w:val="000000"/>
          <w:sz w:val="20"/>
          <w:szCs w:val="20"/>
        </w:rPr>
        <w:t xml:space="preserve">Fazenda Federal </w:t>
      </w:r>
      <w:r w:rsidRPr="00417EEC">
        <w:rPr>
          <w:rFonts w:ascii="Arial" w:hAnsi="Arial" w:cs="Arial"/>
          <w:iCs/>
          <w:color w:val="000000"/>
          <w:sz w:val="20"/>
          <w:szCs w:val="20"/>
        </w:rPr>
        <w:t xml:space="preserve">e Seguridade Social, abrangendo </w:t>
      </w:r>
      <w:r w:rsidRPr="00417EEC">
        <w:rPr>
          <w:rFonts w:ascii="Arial" w:eastAsia="Calibri" w:hAnsi="Arial" w:cs="Arial"/>
          <w:iCs/>
          <w:color w:val="000000"/>
          <w:sz w:val="20"/>
          <w:szCs w:val="20"/>
          <w:lang w:eastAsia="en-US"/>
        </w:rPr>
        <w:t xml:space="preserve">Contribuições Previdenciárias e as Contribuições devidas, por lei, a Terceiros, inclusive as inscritas na Dívida Ativa do Instituto Nacional do Seguro Social (INSS), com base na Portaria Conjunta RFB/PGFN nº 1.751, de 02/10/2014, </w:t>
      </w:r>
      <w:r w:rsidRPr="00417EEC">
        <w:rPr>
          <w:rFonts w:ascii="Arial" w:hAnsi="Arial" w:cs="Arial"/>
          <w:iCs/>
          <w:color w:val="000000"/>
          <w:sz w:val="20"/>
          <w:szCs w:val="2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1271CD51" w14:textId="77777777" w:rsidR="00A47D1A" w:rsidRPr="00417EEC" w:rsidRDefault="00A47D1A" w:rsidP="00DB5B6C">
      <w:pPr>
        <w:numPr>
          <w:ilvl w:val="0"/>
          <w:numId w:val="9"/>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 xml:space="preserve">Prova de regularidade para com a </w:t>
      </w:r>
      <w:r w:rsidRPr="00417EEC">
        <w:rPr>
          <w:rFonts w:ascii="Arial" w:hAnsi="Arial" w:cs="Arial"/>
          <w:b/>
          <w:bCs/>
          <w:iCs/>
          <w:color w:val="000000"/>
          <w:sz w:val="20"/>
          <w:szCs w:val="20"/>
        </w:rPr>
        <w:t>Fazenda Estadual</w:t>
      </w:r>
      <w:r w:rsidRPr="00417EEC">
        <w:rPr>
          <w:rFonts w:ascii="Arial" w:hAnsi="Arial" w:cs="Arial"/>
          <w:iCs/>
          <w:color w:val="000000"/>
          <w:sz w:val="20"/>
          <w:szCs w:val="20"/>
        </w:rPr>
        <w:t xml:space="preserve">, mediante apresentação de Certidão de Regularidade Fiscal, expedida pela Secretaria de Estado da Fazenda, do domicílio ou sede do proponente, ou outra equivalente, na forma da lei. </w:t>
      </w:r>
    </w:p>
    <w:p w14:paraId="32DE5333" w14:textId="77777777" w:rsidR="00A47D1A" w:rsidRPr="00417EEC" w:rsidRDefault="00A47D1A" w:rsidP="00DB5B6C">
      <w:pPr>
        <w:numPr>
          <w:ilvl w:val="0"/>
          <w:numId w:val="9"/>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 xml:space="preserve">Prova de regularidade para com a </w:t>
      </w:r>
      <w:r w:rsidRPr="00417EEC">
        <w:rPr>
          <w:rFonts w:ascii="Arial" w:hAnsi="Arial" w:cs="Arial"/>
          <w:b/>
          <w:bCs/>
          <w:iCs/>
          <w:color w:val="000000"/>
          <w:sz w:val="20"/>
          <w:szCs w:val="20"/>
        </w:rPr>
        <w:t>Fazenda Municipal</w:t>
      </w:r>
      <w:r w:rsidRPr="00417EEC">
        <w:rPr>
          <w:rFonts w:ascii="Arial" w:hAnsi="Arial" w:cs="Arial"/>
          <w:iCs/>
          <w:color w:val="000000"/>
          <w:sz w:val="20"/>
          <w:szCs w:val="20"/>
        </w:rPr>
        <w:t xml:space="preserve">, mediante apresentação de Certidão Negativa de Débito, expedida pela Secretaria Municipal da Fazenda, do domicílio ou sede do proponente, ou outra equivalente, na forma da Lei; </w:t>
      </w:r>
    </w:p>
    <w:p w14:paraId="162A9CE7" w14:textId="77777777" w:rsidR="00A47D1A" w:rsidRPr="00417EEC" w:rsidRDefault="00A47D1A" w:rsidP="00DB5B6C">
      <w:pPr>
        <w:numPr>
          <w:ilvl w:val="0"/>
          <w:numId w:val="9"/>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 xml:space="preserve">Certidão de Regularidade de débito com o </w:t>
      </w:r>
      <w:r w:rsidRPr="00417EEC">
        <w:rPr>
          <w:rFonts w:ascii="Arial" w:hAnsi="Arial" w:cs="Arial"/>
          <w:b/>
          <w:iCs/>
          <w:color w:val="000000"/>
          <w:sz w:val="20"/>
          <w:szCs w:val="20"/>
        </w:rPr>
        <w:t>Fundo de Garantia por Tempo de Serviço (FGTS)</w:t>
      </w:r>
      <w:r w:rsidRPr="00417EEC">
        <w:rPr>
          <w:rFonts w:ascii="Arial" w:hAnsi="Arial" w:cs="Arial"/>
          <w:iCs/>
          <w:color w:val="000000"/>
          <w:sz w:val="20"/>
          <w:szCs w:val="20"/>
        </w:rPr>
        <w:t xml:space="preserve">, com validade, mediante apresentação de Certidão Negativa de Débito, demonstrando situação regular no cumprimento dos encargos sociais; </w:t>
      </w:r>
    </w:p>
    <w:p w14:paraId="7BD2076E" w14:textId="77777777" w:rsidR="00A47D1A" w:rsidRPr="00417EEC" w:rsidRDefault="00A47D1A" w:rsidP="00DB5B6C">
      <w:pPr>
        <w:numPr>
          <w:ilvl w:val="0"/>
          <w:numId w:val="9"/>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Prova</w:t>
      </w:r>
      <w:r w:rsidRPr="00417EEC">
        <w:rPr>
          <w:rFonts w:ascii="Arial" w:hAnsi="Arial" w:cs="Arial"/>
          <w:bCs/>
          <w:iCs/>
          <w:color w:val="000000"/>
          <w:sz w:val="20"/>
          <w:szCs w:val="20"/>
        </w:rPr>
        <w:t xml:space="preserve"> de inexistência de débitos inadimplidos perante a Justiça do Trabalho, mediante a apresentação da </w:t>
      </w:r>
      <w:r w:rsidRPr="00417EEC">
        <w:rPr>
          <w:rFonts w:ascii="Arial" w:hAnsi="Arial" w:cs="Arial"/>
          <w:b/>
          <w:bCs/>
          <w:iCs/>
          <w:color w:val="000000"/>
          <w:sz w:val="20"/>
          <w:szCs w:val="20"/>
        </w:rPr>
        <w:t>Certidão Negativa de Débitos Trabalhistas (CNDT)</w:t>
      </w:r>
      <w:r w:rsidRPr="00417EEC">
        <w:rPr>
          <w:rFonts w:ascii="Arial" w:hAnsi="Arial" w:cs="Arial"/>
          <w:bCs/>
          <w:iCs/>
          <w:color w:val="000000"/>
          <w:sz w:val="20"/>
          <w:szCs w:val="20"/>
        </w:rPr>
        <w:t>, nos termos da Lei 12.440 de 07/07/2011, a ser requerida via internet pelo site: www.tst.jus.br</w:t>
      </w:r>
      <w:r w:rsidRPr="00417EEC">
        <w:rPr>
          <w:rFonts w:ascii="Arial" w:hAnsi="Arial" w:cs="Arial"/>
          <w:b/>
          <w:bCs/>
          <w:iCs/>
          <w:color w:val="000000"/>
          <w:sz w:val="20"/>
          <w:szCs w:val="20"/>
        </w:rPr>
        <w:t xml:space="preserve">. </w:t>
      </w:r>
    </w:p>
    <w:p w14:paraId="43740C09" w14:textId="77777777" w:rsidR="00A47D1A" w:rsidRPr="00417EEC" w:rsidRDefault="00A47D1A" w:rsidP="00A47D1A">
      <w:pPr>
        <w:jc w:val="both"/>
        <w:rPr>
          <w:rFonts w:ascii="Arial" w:hAnsi="Arial" w:cs="Arial"/>
          <w:b/>
          <w:iCs/>
          <w:sz w:val="20"/>
          <w:szCs w:val="20"/>
        </w:rPr>
      </w:pPr>
    </w:p>
    <w:p w14:paraId="55FE7F86" w14:textId="77777777" w:rsidR="00A47D1A" w:rsidRPr="00417EEC" w:rsidRDefault="00A47D1A" w:rsidP="00A47D1A">
      <w:pPr>
        <w:jc w:val="both"/>
        <w:rPr>
          <w:rFonts w:ascii="Arial" w:hAnsi="Arial" w:cs="Arial"/>
          <w:b/>
          <w:iCs/>
          <w:sz w:val="20"/>
          <w:szCs w:val="20"/>
        </w:rPr>
      </w:pPr>
      <w:r w:rsidRPr="00417EEC">
        <w:rPr>
          <w:rFonts w:ascii="Arial" w:hAnsi="Arial" w:cs="Arial"/>
          <w:b/>
          <w:iCs/>
          <w:sz w:val="20"/>
          <w:szCs w:val="20"/>
        </w:rPr>
        <w:t xml:space="preserve">11.1.3. Para comprovação da QUALIFICAÇÃO TÉCNICA </w:t>
      </w:r>
      <w:r w:rsidRPr="00417EEC">
        <w:rPr>
          <w:rFonts w:ascii="Arial" w:hAnsi="Arial" w:cs="Arial"/>
          <w:b/>
          <w:bCs/>
          <w:iCs/>
          <w:sz w:val="20"/>
          <w:szCs w:val="20"/>
        </w:rPr>
        <w:t>(Art.30 da Lei Federal nº 8666/93)</w:t>
      </w:r>
      <w:r w:rsidRPr="00417EEC">
        <w:rPr>
          <w:rFonts w:ascii="Arial" w:hAnsi="Arial" w:cs="Arial"/>
          <w:b/>
          <w:iCs/>
          <w:sz w:val="20"/>
          <w:szCs w:val="20"/>
        </w:rPr>
        <w:t>:</w:t>
      </w:r>
    </w:p>
    <w:p w14:paraId="5466A285" w14:textId="77777777" w:rsidR="00CD56EF" w:rsidRPr="00417EEC" w:rsidRDefault="00CD56EF" w:rsidP="00CD56EF">
      <w:pPr>
        <w:jc w:val="both"/>
        <w:rPr>
          <w:rFonts w:ascii="Arial" w:hAnsi="Arial" w:cs="Arial"/>
          <w:iCs/>
          <w:sz w:val="20"/>
          <w:szCs w:val="20"/>
        </w:rPr>
      </w:pPr>
    </w:p>
    <w:p w14:paraId="1EF87451" w14:textId="3BAAAC99" w:rsidR="00CD56EF" w:rsidRPr="00417EEC" w:rsidRDefault="00CD56EF" w:rsidP="00CD56EF">
      <w:pPr>
        <w:jc w:val="both"/>
        <w:rPr>
          <w:rFonts w:ascii="Arial" w:hAnsi="Arial" w:cs="Arial"/>
          <w:iCs/>
          <w:sz w:val="20"/>
          <w:szCs w:val="20"/>
        </w:rPr>
      </w:pPr>
      <w:r w:rsidRPr="00417EEC">
        <w:rPr>
          <w:rFonts w:ascii="Arial" w:hAnsi="Arial" w:cs="Arial"/>
          <w:iCs/>
          <w:sz w:val="20"/>
          <w:szCs w:val="20"/>
        </w:rPr>
        <w:t xml:space="preserve">a) Certidão de </w:t>
      </w:r>
      <w:r w:rsidR="00602644" w:rsidRPr="00417EEC">
        <w:rPr>
          <w:rFonts w:ascii="Arial" w:hAnsi="Arial" w:cs="Arial"/>
          <w:iCs/>
          <w:sz w:val="20"/>
          <w:szCs w:val="20"/>
        </w:rPr>
        <w:t>R</w:t>
      </w:r>
      <w:r w:rsidRPr="00417EEC">
        <w:rPr>
          <w:rFonts w:ascii="Arial" w:hAnsi="Arial" w:cs="Arial"/>
          <w:iCs/>
          <w:sz w:val="20"/>
          <w:szCs w:val="20"/>
        </w:rPr>
        <w:t xml:space="preserve">egistro do proponente no Conselho Regional de Engenharia e Agronomia – CREA e/ou Conselho de Arquitetura e Urbanismo – CAU (quando a atividade assim o permitir), dentro de seu prazo de validade. O proponente </w:t>
      </w:r>
      <w:r w:rsidR="00602644" w:rsidRPr="00417EEC">
        <w:rPr>
          <w:rFonts w:ascii="Arial" w:hAnsi="Arial" w:cs="Arial"/>
          <w:iCs/>
          <w:sz w:val="20"/>
          <w:szCs w:val="20"/>
        </w:rPr>
        <w:t xml:space="preserve">vencedor </w:t>
      </w:r>
      <w:r w:rsidRPr="00417EEC">
        <w:rPr>
          <w:rFonts w:ascii="Arial" w:hAnsi="Arial" w:cs="Arial"/>
          <w:iCs/>
          <w:sz w:val="20"/>
          <w:szCs w:val="20"/>
        </w:rPr>
        <w:t xml:space="preserve">que for sediado em outra jurisdição e consequentemente, inscritos no CREA e/ou CAU de origem, deverão apresentar, obrigatoriamente, visto junto ao CREA do Estado licitante, por força do disposto na Lei nº 5.194 de 24 de dezembro de 1966, em consonância com a Resolução nº 265, de 15 de dezembro de 1979, no CONFEA. </w:t>
      </w:r>
    </w:p>
    <w:p w14:paraId="38CA9CEB" w14:textId="77777777" w:rsidR="00CD56EF" w:rsidRPr="00417EEC" w:rsidRDefault="00CD56EF" w:rsidP="00CD56EF">
      <w:pPr>
        <w:jc w:val="both"/>
        <w:rPr>
          <w:rFonts w:ascii="Arial" w:hAnsi="Arial" w:cs="Arial"/>
          <w:iCs/>
          <w:sz w:val="20"/>
          <w:szCs w:val="20"/>
        </w:rPr>
      </w:pPr>
    </w:p>
    <w:p w14:paraId="58730B61" w14:textId="7D62224B" w:rsidR="00CD56EF" w:rsidRPr="00417EEC" w:rsidRDefault="00CD56EF" w:rsidP="00CD56EF">
      <w:pPr>
        <w:jc w:val="both"/>
        <w:rPr>
          <w:rFonts w:ascii="Arial" w:hAnsi="Arial" w:cs="Arial"/>
          <w:iCs/>
          <w:sz w:val="20"/>
          <w:szCs w:val="20"/>
        </w:rPr>
      </w:pPr>
      <w:r w:rsidRPr="00417EEC">
        <w:rPr>
          <w:rFonts w:ascii="Arial" w:hAnsi="Arial" w:cs="Arial"/>
          <w:iCs/>
          <w:sz w:val="20"/>
          <w:szCs w:val="20"/>
        </w:rPr>
        <w:t>b) Declaração de responsabilidade técnica, indicando o responsável técnico pela execução da obra (Anexo VI), detentor(es) de atestado(s) acompanhados das Anotações de Responsabilidades Técnicas (ART). Este profissional será o responsável técnico pela obra até o seu recebimento definitivo pelo licitador;</w:t>
      </w:r>
    </w:p>
    <w:p w14:paraId="2E968F30" w14:textId="77777777" w:rsidR="00CD56EF" w:rsidRPr="00417EEC" w:rsidRDefault="00CD56EF" w:rsidP="00CD56EF">
      <w:pPr>
        <w:jc w:val="both"/>
        <w:rPr>
          <w:rFonts w:ascii="Arial" w:hAnsi="Arial" w:cs="Arial"/>
          <w:iCs/>
          <w:sz w:val="20"/>
          <w:szCs w:val="20"/>
        </w:rPr>
      </w:pPr>
    </w:p>
    <w:p w14:paraId="74BD36BD" w14:textId="77777777" w:rsidR="00602644" w:rsidRPr="00417EEC" w:rsidRDefault="00CD56EF" w:rsidP="00CD56EF">
      <w:pPr>
        <w:jc w:val="both"/>
        <w:rPr>
          <w:rFonts w:ascii="Arial" w:hAnsi="Arial" w:cs="Arial"/>
          <w:iCs/>
          <w:sz w:val="20"/>
          <w:szCs w:val="20"/>
        </w:rPr>
      </w:pPr>
      <w:r w:rsidRPr="00417EEC">
        <w:rPr>
          <w:rFonts w:ascii="Arial" w:hAnsi="Arial" w:cs="Arial"/>
          <w:iCs/>
          <w:sz w:val="20"/>
          <w:szCs w:val="20"/>
        </w:rPr>
        <w:t xml:space="preserve">c) A declaração acima exigida deverá ser acompanhada de “Certificado de Acervo Técnico Profissional – CAT” do responsável (eis) técnico (s) indicado (s), emitido (s) pelo “Conselho Regional de Engenharia e Agronomia – CREA e/ou Conselho de Arquitetura e Urbanismo – CAU”, de execução de, no mínimo, uma </w:t>
      </w:r>
      <w:r w:rsidRPr="00417EEC">
        <w:rPr>
          <w:rFonts w:ascii="Arial" w:hAnsi="Arial" w:cs="Arial"/>
          <w:iCs/>
          <w:sz w:val="20"/>
          <w:szCs w:val="20"/>
        </w:rPr>
        <w:lastRenderedPageBreak/>
        <w:t xml:space="preserve">obra de semelhante complexidade tecnológica e operacional equivalente ou superior à solicitada no subitem 7.2 (Resolução 218 e 317 CONFEA); </w:t>
      </w:r>
    </w:p>
    <w:p w14:paraId="3EE9BEAF" w14:textId="77777777" w:rsidR="00602644" w:rsidRPr="00417EEC" w:rsidRDefault="00602644" w:rsidP="00CD56EF">
      <w:pPr>
        <w:jc w:val="both"/>
        <w:rPr>
          <w:rFonts w:ascii="Arial" w:hAnsi="Arial" w:cs="Arial"/>
          <w:iCs/>
          <w:sz w:val="20"/>
          <w:szCs w:val="20"/>
        </w:rPr>
      </w:pPr>
    </w:p>
    <w:p w14:paraId="3E530DC0" w14:textId="19E9F1B0" w:rsidR="00CD56EF" w:rsidRPr="00417EEC" w:rsidRDefault="00CD56EF" w:rsidP="00CD56EF">
      <w:pPr>
        <w:jc w:val="both"/>
        <w:rPr>
          <w:rFonts w:ascii="Arial" w:hAnsi="Arial" w:cs="Arial"/>
          <w:iCs/>
          <w:sz w:val="20"/>
          <w:szCs w:val="20"/>
        </w:rPr>
      </w:pPr>
      <w:r w:rsidRPr="00417EEC">
        <w:rPr>
          <w:rFonts w:ascii="Arial" w:hAnsi="Arial" w:cs="Arial"/>
          <w:iCs/>
          <w:sz w:val="20"/>
          <w:szCs w:val="20"/>
        </w:rPr>
        <w:t>d) Comprovação que o(s) responsável(</w:t>
      </w:r>
      <w:proofErr w:type="spellStart"/>
      <w:r w:rsidRPr="00417EEC">
        <w:rPr>
          <w:rFonts w:ascii="Arial" w:hAnsi="Arial" w:cs="Arial"/>
          <w:iCs/>
          <w:sz w:val="20"/>
          <w:szCs w:val="20"/>
        </w:rPr>
        <w:t>is</w:t>
      </w:r>
      <w:proofErr w:type="spellEnd"/>
      <w:r w:rsidRPr="00417EEC">
        <w:rPr>
          <w:rFonts w:ascii="Arial" w:hAnsi="Arial" w:cs="Arial"/>
          <w:iCs/>
          <w:sz w:val="20"/>
          <w:szCs w:val="20"/>
        </w:rPr>
        <w:t xml:space="preserve">) técnico(s), detentor(es) do(s) atestado(s) acima, pertence(m) ao quadro da empresa, através da apresentação de 01 (um) dos documentos relacionados a seguir: </w:t>
      </w:r>
    </w:p>
    <w:p w14:paraId="22133013" w14:textId="77777777" w:rsidR="00CD56EF" w:rsidRPr="00417EEC" w:rsidRDefault="00CD56EF" w:rsidP="00CD56EF">
      <w:pPr>
        <w:jc w:val="both"/>
        <w:rPr>
          <w:rFonts w:ascii="Arial" w:hAnsi="Arial" w:cs="Arial"/>
          <w:iCs/>
          <w:sz w:val="20"/>
          <w:szCs w:val="20"/>
        </w:rPr>
      </w:pPr>
    </w:p>
    <w:p w14:paraId="792AF1F8" w14:textId="7466AD4C" w:rsidR="00CD56EF" w:rsidRPr="00417EEC" w:rsidRDefault="00CD56EF" w:rsidP="00CD56EF">
      <w:pPr>
        <w:jc w:val="both"/>
        <w:rPr>
          <w:rFonts w:ascii="Arial" w:hAnsi="Arial" w:cs="Arial"/>
          <w:iCs/>
          <w:sz w:val="20"/>
          <w:szCs w:val="20"/>
        </w:rPr>
      </w:pPr>
      <w:r w:rsidRPr="00417EEC">
        <w:rPr>
          <w:rFonts w:ascii="Arial" w:hAnsi="Arial" w:cs="Arial"/>
          <w:iCs/>
          <w:sz w:val="20"/>
          <w:szCs w:val="20"/>
        </w:rPr>
        <w:t xml:space="preserve">I - Sócio: cópia do contrato social e sua última alteração. </w:t>
      </w:r>
    </w:p>
    <w:p w14:paraId="132EFC00" w14:textId="77777777" w:rsidR="00CD56EF" w:rsidRPr="00417EEC" w:rsidRDefault="00CD56EF" w:rsidP="009D0DAA">
      <w:pPr>
        <w:ind w:left="1440"/>
        <w:jc w:val="both"/>
        <w:rPr>
          <w:rFonts w:ascii="Arial" w:hAnsi="Arial" w:cs="Arial"/>
          <w:iCs/>
          <w:sz w:val="20"/>
          <w:szCs w:val="20"/>
        </w:rPr>
      </w:pPr>
    </w:p>
    <w:p w14:paraId="7EE6DDED" w14:textId="77777777" w:rsidR="00602644" w:rsidRPr="00417EEC" w:rsidRDefault="00CD56EF" w:rsidP="00A47D1A">
      <w:pPr>
        <w:tabs>
          <w:tab w:val="left" w:pos="0"/>
        </w:tabs>
        <w:jc w:val="both"/>
        <w:rPr>
          <w:rFonts w:ascii="Arial" w:hAnsi="Arial" w:cs="Arial"/>
          <w:iCs/>
          <w:sz w:val="20"/>
          <w:szCs w:val="20"/>
        </w:rPr>
      </w:pPr>
      <w:r w:rsidRPr="00417EEC">
        <w:rPr>
          <w:rFonts w:ascii="Arial" w:hAnsi="Arial" w:cs="Arial"/>
          <w:iCs/>
          <w:sz w:val="20"/>
          <w:szCs w:val="20"/>
        </w:rPr>
        <w:t xml:space="preserve">II - Diretor: cópia do estatuto social e da ata de eleição devidamente publicada na imprensa, em se tratando de sociedade anônima; </w:t>
      </w:r>
    </w:p>
    <w:p w14:paraId="24AECC50" w14:textId="77777777" w:rsidR="00602644" w:rsidRPr="00417EEC" w:rsidRDefault="00602644" w:rsidP="00A47D1A">
      <w:pPr>
        <w:tabs>
          <w:tab w:val="left" w:pos="0"/>
        </w:tabs>
        <w:jc w:val="both"/>
        <w:rPr>
          <w:rFonts w:ascii="Arial" w:hAnsi="Arial" w:cs="Arial"/>
          <w:iCs/>
          <w:sz w:val="20"/>
          <w:szCs w:val="20"/>
        </w:rPr>
      </w:pPr>
    </w:p>
    <w:p w14:paraId="7F456AA4" w14:textId="79DCBF96" w:rsidR="00CD56EF" w:rsidRPr="00417EEC" w:rsidRDefault="00CD56EF" w:rsidP="00A47D1A">
      <w:pPr>
        <w:tabs>
          <w:tab w:val="left" w:pos="0"/>
        </w:tabs>
        <w:jc w:val="both"/>
        <w:rPr>
          <w:rFonts w:ascii="Arial" w:hAnsi="Arial" w:cs="Arial"/>
          <w:iCs/>
          <w:sz w:val="20"/>
          <w:szCs w:val="20"/>
        </w:rPr>
      </w:pPr>
      <w:r w:rsidRPr="00417EEC">
        <w:rPr>
          <w:rFonts w:ascii="Arial" w:hAnsi="Arial" w:cs="Arial"/>
          <w:iCs/>
          <w:sz w:val="20"/>
          <w:szCs w:val="20"/>
        </w:rPr>
        <w:t xml:space="preserve">III - Empregado permanente da empresa: cópia do contrato de trabalho por tempo indeterminado ou qualquer documento comprobatório de vínculo empregatício previsto na legislação de regência da matéria; </w:t>
      </w:r>
    </w:p>
    <w:p w14:paraId="2ECDF0DF" w14:textId="77777777" w:rsidR="00602644" w:rsidRPr="00417EEC" w:rsidRDefault="00602644" w:rsidP="00A47D1A">
      <w:pPr>
        <w:tabs>
          <w:tab w:val="left" w:pos="0"/>
        </w:tabs>
        <w:jc w:val="both"/>
        <w:rPr>
          <w:rFonts w:ascii="Arial" w:hAnsi="Arial" w:cs="Arial"/>
          <w:iCs/>
          <w:sz w:val="20"/>
          <w:szCs w:val="20"/>
        </w:rPr>
      </w:pPr>
    </w:p>
    <w:p w14:paraId="4DFDF00F" w14:textId="08FE1FDF" w:rsidR="00CD56EF" w:rsidRPr="00417EEC" w:rsidRDefault="00CD56EF" w:rsidP="00A47D1A">
      <w:pPr>
        <w:tabs>
          <w:tab w:val="left" w:pos="0"/>
        </w:tabs>
        <w:jc w:val="both"/>
        <w:rPr>
          <w:rFonts w:ascii="Arial" w:hAnsi="Arial" w:cs="Arial"/>
          <w:iCs/>
          <w:sz w:val="20"/>
          <w:szCs w:val="20"/>
        </w:rPr>
      </w:pPr>
      <w:r w:rsidRPr="00417EEC">
        <w:rPr>
          <w:rFonts w:ascii="Arial" w:hAnsi="Arial" w:cs="Arial"/>
          <w:iCs/>
          <w:sz w:val="20"/>
          <w:szCs w:val="20"/>
        </w:rPr>
        <w:t>I</w:t>
      </w:r>
      <w:r w:rsidR="00602644" w:rsidRPr="00417EEC">
        <w:rPr>
          <w:rFonts w:ascii="Arial" w:hAnsi="Arial" w:cs="Arial"/>
          <w:iCs/>
          <w:sz w:val="20"/>
          <w:szCs w:val="20"/>
        </w:rPr>
        <w:t>V</w:t>
      </w:r>
      <w:r w:rsidRPr="00417EEC">
        <w:rPr>
          <w:rFonts w:ascii="Arial" w:hAnsi="Arial" w:cs="Arial"/>
          <w:iCs/>
          <w:sz w:val="20"/>
          <w:szCs w:val="20"/>
        </w:rPr>
        <w:t xml:space="preserve"> - Contrato de Prestação de Serviços, em vigor, ou </w:t>
      </w:r>
    </w:p>
    <w:p w14:paraId="6558778B" w14:textId="77777777" w:rsidR="00846B12" w:rsidRPr="00417EEC" w:rsidRDefault="00846B12" w:rsidP="00A47D1A">
      <w:pPr>
        <w:tabs>
          <w:tab w:val="left" w:pos="0"/>
        </w:tabs>
        <w:jc w:val="both"/>
        <w:rPr>
          <w:rFonts w:ascii="Arial" w:hAnsi="Arial" w:cs="Arial"/>
          <w:iCs/>
          <w:sz w:val="20"/>
          <w:szCs w:val="20"/>
        </w:rPr>
      </w:pPr>
    </w:p>
    <w:p w14:paraId="74120B18" w14:textId="18196DB4" w:rsidR="00CD56EF" w:rsidRPr="00417EEC" w:rsidRDefault="00CD56EF" w:rsidP="00A47D1A">
      <w:pPr>
        <w:tabs>
          <w:tab w:val="left" w:pos="0"/>
        </w:tabs>
        <w:jc w:val="both"/>
        <w:rPr>
          <w:rFonts w:ascii="Arial" w:hAnsi="Arial" w:cs="Arial"/>
          <w:iCs/>
          <w:sz w:val="20"/>
          <w:szCs w:val="20"/>
        </w:rPr>
      </w:pPr>
      <w:r w:rsidRPr="00417EEC">
        <w:rPr>
          <w:rFonts w:ascii="Arial" w:hAnsi="Arial" w:cs="Arial"/>
          <w:iCs/>
          <w:sz w:val="20"/>
          <w:szCs w:val="20"/>
        </w:rPr>
        <w:t xml:space="preserve">V - Declaração de compromisso de vinculação futura, caso o licitante se sagre vencedor do certame. </w:t>
      </w:r>
    </w:p>
    <w:p w14:paraId="25B0496B" w14:textId="77777777" w:rsidR="00846B12" w:rsidRPr="00417EEC" w:rsidRDefault="00846B12" w:rsidP="00A47D1A">
      <w:pPr>
        <w:tabs>
          <w:tab w:val="left" w:pos="0"/>
        </w:tabs>
        <w:jc w:val="both"/>
        <w:rPr>
          <w:rFonts w:ascii="Arial" w:hAnsi="Arial" w:cs="Arial"/>
          <w:iCs/>
          <w:sz w:val="20"/>
          <w:szCs w:val="20"/>
        </w:rPr>
      </w:pPr>
    </w:p>
    <w:p w14:paraId="0FC36DE7" w14:textId="0DEF0570" w:rsidR="00CD56EF" w:rsidRPr="00417EEC" w:rsidRDefault="00CD56EF" w:rsidP="00A47D1A">
      <w:pPr>
        <w:tabs>
          <w:tab w:val="left" w:pos="0"/>
        </w:tabs>
        <w:jc w:val="both"/>
        <w:rPr>
          <w:rFonts w:ascii="Arial" w:hAnsi="Arial" w:cs="Arial"/>
          <w:iCs/>
          <w:sz w:val="20"/>
          <w:szCs w:val="20"/>
        </w:rPr>
      </w:pPr>
      <w:proofErr w:type="gramStart"/>
      <w:r w:rsidRPr="00417EEC">
        <w:rPr>
          <w:rFonts w:ascii="Arial" w:hAnsi="Arial" w:cs="Arial"/>
          <w:iCs/>
          <w:sz w:val="20"/>
          <w:szCs w:val="20"/>
        </w:rPr>
        <w:t>d</w:t>
      </w:r>
      <w:proofErr w:type="gramEnd"/>
      <w:r w:rsidRPr="00417EEC">
        <w:rPr>
          <w:rFonts w:ascii="Arial" w:hAnsi="Arial" w:cs="Arial"/>
          <w:iCs/>
          <w:sz w:val="20"/>
          <w:szCs w:val="20"/>
        </w:rPr>
        <w:t xml:space="preserve">2) No decorrer da execução da obra, os profissionais de que trata o subitem anterior poderão ser substituídos, nos termos do artigo 30, §10, da Lei n° 8.666, de 1993, por profissionais de experiência equivalente ou superior, desde que a substituição seja aprovada pela Administração. </w:t>
      </w:r>
    </w:p>
    <w:p w14:paraId="70CE7651" w14:textId="77777777" w:rsidR="00846B12" w:rsidRPr="00417EEC" w:rsidRDefault="00846B12" w:rsidP="00A47D1A">
      <w:pPr>
        <w:tabs>
          <w:tab w:val="left" w:pos="0"/>
        </w:tabs>
        <w:jc w:val="both"/>
        <w:rPr>
          <w:rFonts w:ascii="Arial" w:hAnsi="Arial" w:cs="Arial"/>
          <w:iCs/>
          <w:sz w:val="20"/>
          <w:szCs w:val="20"/>
        </w:rPr>
      </w:pPr>
    </w:p>
    <w:p w14:paraId="7B9AFD9A" w14:textId="76FD5C65" w:rsidR="00CD56EF" w:rsidRPr="00417EEC" w:rsidRDefault="00CD56EF" w:rsidP="00A47D1A">
      <w:pPr>
        <w:tabs>
          <w:tab w:val="left" w:pos="0"/>
        </w:tabs>
        <w:jc w:val="both"/>
        <w:rPr>
          <w:rFonts w:ascii="Arial" w:hAnsi="Arial" w:cs="Arial"/>
          <w:iCs/>
          <w:sz w:val="20"/>
          <w:szCs w:val="20"/>
        </w:rPr>
      </w:pPr>
      <w:r w:rsidRPr="00417EEC">
        <w:rPr>
          <w:rFonts w:ascii="Arial" w:hAnsi="Arial" w:cs="Arial"/>
          <w:iCs/>
          <w:sz w:val="20"/>
          <w:szCs w:val="20"/>
        </w:rPr>
        <w:t xml:space="preserve">e) Declaração, assinada pelo representante legal do proponente, de que recebeu os documentos e tomou conhecimento de todas as informações do objeto da presente licitação. (Modelo Anexo V); </w:t>
      </w:r>
    </w:p>
    <w:p w14:paraId="3328037C" w14:textId="77777777" w:rsidR="00846B12" w:rsidRPr="00417EEC" w:rsidRDefault="00846B12" w:rsidP="00A47D1A">
      <w:pPr>
        <w:tabs>
          <w:tab w:val="left" w:pos="0"/>
        </w:tabs>
        <w:jc w:val="both"/>
        <w:rPr>
          <w:rFonts w:ascii="Arial" w:hAnsi="Arial" w:cs="Arial"/>
          <w:iCs/>
          <w:sz w:val="20"/>
          <w:szCs w:val="20"/>
        </w:rPr>
      </w:pPr>
    </w:p>
    <w:p w14:paraId="0EA52C4C" w14:textId="3B9DE35C" w:rsidR="00CD56EF" w:rsidRPr="00417EEC" w:rsidRDefault="00CD56EF" w:rsidP="00A47D1A">
      <w:pPr>
        <w:tabs>
          <w:tab w:val="left" w:pos="0"/>
        </w:tabs>
        <w:jc w:val="both"/>
        <w:rPr>
          <w:rFonts w:ascii="Arial" w:hAnsi="Arial" w:cs="Arial"/>
          <w:iCs/>
          <w:sz w:val="20"/>
          <w:szCs w:val="20"/>
        </w:rPr>
      </w:pPr>
      <w:r w:rsidRPr="00417EEC">
        <w:rPr>
          <w:rFonts w:ascii="Arial" w:hAnsi="Arial" w:cs="Arial"/>
          <w:iCs/>
          <w:sz w:val="20"/>
          <w:szCs w:val="20"/>
        </w:rPr>
        <w:t xml:space="preserve">f) Atestado de Visita (Modelo Anexo VIII), expedido pelo licitador. A proponente, por meio de representante devidamente habilitado junto ao CREA/CAU, quando da visita ao local da obra deve obter, por sua exclusiva responsabilidade, toda a informação necessária para o preparo de sua proposta. </w:t>
      </w:r>
      <w:r w:rsidRPr="00417EEC">
        <w:rPr>
          <w:rFonts w:ascii="Arial" w:hAnsi="Arial" w:cs="Arial"/>
          <w:b/>
          <w:bCs/>
          <w:iCs/>
          <w:sz w:val="20"/>
          <w:szCs w:val="20"/>
        </w:rPr>
        <w:t>OU</w:t>
      </w:r>
      <w:r w:rsidRPr="00417EEC">
        <w:rPr>
          <w:rFonts w:ascii="Arial" w:hAnsi="Arial" w:cs="Arial"/>
          <w:iCs/>
          <w:sz w:val="20"/>
          <w:szCs w:val="20"/>
        </w:rPr>
        <w:t xml:space="preserve"> Declaração Formal de Dispensa (Modelo Anexo VIII-A) assinada pelo responsável técnico da proponente, sob as penalidades da Lei, de que tem pleno conhecimento das condições e peculiaridades inerentes à natureza dos trabalhos, assumindo total responsabilidade por esse fato e informando que não o utilizará para quaisquer questionamentos futuros que ensejem avenças técnicas ou financeiras com a contratante; </w:t>
      </w:r>
    </w:p>
    <w:p w14:paraId="0F13E3B9" w14:textId="77777777" w:rsidR="00846B12" w:rsidRPr="00417EEC" w:rsidRDefault="00846B12" w:rsidP="00A47D1A">
      <w:pPr>
        <w:tabs>
          <w:tab w:val="left" w:pos="0"/>
        </w:tabs>
        <w:jc w:val="both"/>
        <w:rPr>
          <w:rFonts w:ascii="Arial" w:hAnsi="Arial" w:cs="Arial"/>
          <w:iCs/>
          <w:sz w:val="20"/>
          <w:szCs w:val="20"/>
        </w:rPr>
      </w:pPr>
    </w:p>
    <w:p w14:paraId="67DC047B" w14:textId="211A7554" w:rsidR="00CD56EF" w:rsidRPr="00417EEC" w:rsidRDefault="00CD56EF" w:rsidP="00A47D1A">
      <w:pPr>
        <w:tabs>
          <w:tab w:val="left" w:pos="0"/>
        </w:tabs>
        <w:jc w:val="both"/>
        <w:rPr>
          <w:rFonts w:ascii="Arial" w:hAnsi="Arial" w:cs="Arial"/>
          <w:iCs/>
          <w:sz w:val="20"/>
          <w:szCs w:val="20"/>
        </w:rPr>
      </w:pPr>
      <w:r w:rsidRPr="00417EEC">
        <w:rPr>
          <w:rFonts w:ascii="Arial" w:hAnsi="Arial" w:cs="Arial"/>
          <w:iCs/>
          <w:sz w:val="20"/>
          <w:szCs w:val="20"/>
        </w:rPr>
        <w:t xml:space="preserve">g) Declaração formal, sob as penas da Lei, assinada pelo representante legal do proponente, de que, se considerado adjudicatário do objeto da presente licitação, disporá de pessoal técnico e equipamentos necessários para a execução da obra e que manterá na obra um engenheiro civil ou arquiteto, corresponsável na gerencia dos serviços, indicando o nome e o número da inscrição junto ao CREA, cujo nome deverá constar na Anotação de Responsabilidade Técnica (ART) relativa a Obra objeto da presente licitação (modelo Anexo VI); </w:t>
      </w:r>
    </w:p>
    <w:p w14:paraId="278D663E" w14:textId="7EA4C762" w:rsidR="00A47D1A" w:rsidRPr="00417EEC" w:rsidRDefault="00CD56EF" w:rsidP="00A47D1A">
      <w:pPr>
        <w:tabs>
          <w:tab w:val="left" w:pos="0"/>
        </w:tabs>
        <w:jc w:val="both"/>
        <w:rPr>
          <w:rFonts w:ascii="Arial" w:hAnsi="Arial" w:cs="Arial"/>
          <w:iCs/>
          <w:color w:val="000000"/>
          <w:sz w:val="20"/>
          <w:szCs w:val="20"/>
        </w:rPr>
      </w:pPr>
      <w:r w:rsidRPr="00417EEC">
        <w:rPr>
          <w:rFonts w:ascii="Arial" w:hAnsi="Arial" w:cs="Arial"/>
          <w:iCs/>
          <w:sz w:val="20"/>
          <w:szCs w:val="20"/>
        </w:rPr>
        <w:t>OBS.: é vedada, sob pena de inabilitação, a indicação de um mesmo técnico como responsável técnico por mais de uma proponente.</w:t>
      </w:r>
    </w:p>
    <w:p w14:paraId="4B23E7A3" w14:textId="77777777" w:rsidR="00CD56EF" w:rsidRPr="00417EEC" w:rsidRDefault="00CD56EF" w:rsidP="00117A69">
      <w:pPr>
        <w:autoSpaceDE w:val="0"/>
        <w:autoSpaceDN w:val="0"/>
        <w:adjustRightInd w:val="0"/>
        <w:jc w:val="both"/>
        <w:rPr>
          <w:rFonts w:ascii="Arial" w:hAnsi="Arial" w:cs="Arial"/>
          <w:b/>
          <w:iCs/>
          <w:sz w:val="20"/>
          <w:szCs w:val="20"/>
        </w:rPr>
      </w:pPr>
    </w:p>
    <w:p w14:paraId="76980FD1" w14:textId="71A1115C" w:rsidR="00117A69" w:rsidRPr="00417EEC" w:rsidRDefault="00117A69" w:rsidP="00117A69">
      <w:pPr>
        <w:autoSpaceDE w:val="0"/>
        <w:autoSpaceDN w:val="0"/>
        <w:adjustRightInd w:val="0"/>
        <w:jc w:val="both"/>
        <w:rPr>
          <w:rFonts w:ascii="Arial" w:hAnsi="Arial" w:cs="Arial"/>
          <w:iCs/>
          <w:sz w:val="20"/>
          <w:szCs w:val="20"/>
        </w:rPr>
      </w:pPr>
      <w:r w:rsidRPr="00417EEC">
        <w:rPr>
          <w:rFonts w:ascii="Arial" w:hAnsi="Arial" w:cs="Arial"/>
          <w:b/>
          <w:iCs/>
          <w:sz w:val="20"/>
          <w:szCs w:val="20"/>
        </w:rPr>
        <w:t>11.1.3.</w:t>
      </w:r>
      <w:r w:rsidRPr="00417EEC">
        <w:rPr>
          <w:rFonts w:ascii="Arial" w:hAnsi="Arial" w:cs="Arial"/>
          <w:b/>
          <w:iCs/>
          <w:color w:val="000000"/>
          <w:sz w:val="20"/>
          <w:szCs w:val="20"/>
        </w:rPr>
        <w:t>1.</w:t>
      </w:r>
      <w:r w:rsidRPr="00417EEC">
        <w:rPr>
          <w:rFonts w:ascii="Arial" w:hAnsi="Arial" w:cs="Arial"/>
          <w:iCs/>
          <w:color w:val="000000"/>
          <w:sz w:val="20"/>
          <w:szCs w:val="20"/>
        </w:rPr>
        <w:t xml:space="preserve"> </w:t>
      </w:r>
      <w:r w:rsidRPr="00417EEC">
        <w:rPr>
          <w:rFonts w:ascii="Arial" w:hAnsi="Arial" w:cs="Arial"/>
          <w:iCs/>
          <w:sz w:val="20"/>
          <w:szCs w:val="20"/>
        </w:rPr>
        <w:t>Em caso de apresentação de Certidão Positiva com Efeitos de Negativa, serão aceitas somente as certidões onde conste a existência de débitos:</w:t>
      </w:r>
    </w:p>
    <w:p w14:paraId="42A3C714" w14:textId="77777777" w:rsidR="00117A69" w:rsidRPr="00417EEC" w:rsidRDefault="00117A69" w:rsidP="00DB5B6C">
      <w:pPr>
        <w:pStyle w:val="PargrafodaLista"/>
        <w:numPr>
          <w:ilvl w:val="0"/>
          <w:numId w:val="15"/>
        </w:numPr>
        <w:autoSpaceDE w:val="0"/>
        <w:autoSpaceDN w:val="0"/>
        <w:adjustRightInd w:val="0"/>
        <w:contextualSpacing/>
        <w:jc w:val="both"/>
        <w:rPr>
          <w:rFonts w:ascii="Arial" w:eastAsiaTheme="minorHAnsi" w:hAnsi="Arial" w:cs="Arial"/>
          <w:iCs/>
        </w:rPr>
      </w:pPr>
      <w:r w:rsidRPr="00417EEC">
        <w:rPr>
          <w:rFonts w:ascii="Arial" w:eastAsiaTheme="minorHAnsi" w:hAnsi="Arial" w:cs="Arial"/>
          <w:iCs/>
        </w:rPr>
        <w:t>Não vencidos;</w:t>
      </w:r>
    </w:p>
    <w:p w14:paraId="20191160" w14:textId="77777777" w:rsidR="00117A69" w:rsidRPr="00417EEC" w:rsidRDefault="00117A69" w:rsidP="00DB5B6C">
      <w:pPr>
        <w:pStyle w:val="PargrafodaLista"/>
        <w:numPr>
          <w:ilvl w:val="0"/>
          <w:numId w:val="15"/>
        </w:numPr>
        <w:autoSpaceDE w:val="0"/>
        <w:autoSpaceDN w:val="0"/>
        <w:adjustRightInd w:val="0"/>
        <w:contextualSpacing/>
        <w:jc w:val="both"/>
        <w:rPr>
          <w:rFonts w:ascii="Arial" w:eastAsiaTheme="minorHAnsi" w:hAnsi="Arial" w:cs="Arial"/>
          <w:iCs/>
        </w:rPr>
      </w:pPr>
      <w:r w:rsidRPr="00417EEC">
        <w:rPr>
          <w:rFonts w:ascii="Arial" w:eastAsiaTheme="minorHAnsi" w:hAnsi="Arial" w:cs="Arial"/>
          <w:iCs/>
        </w:rPr>
        <w:t>Em curso de cobrança executiva em que tenha sido efetuada a penhora;</w:t>
      </w:r>
    </w:p>
    <w:p w14:paraId="7CBC51CF" w14:textId="77777777" w:rsidR="00117A69" w:rsidRPr="00417EEC" w:rsidRDefault="00117A69" w:rsidP="00DB5B6C">
      <w:pPr>
        <w:pStyle w:val="PargrafodaLista"/>
        <w:numPr>
          <w:ilvl w:val="0"/>
          <w:numId w:val="15"/>
        </w:numPr>
        <w:autoSpaceDE w:val="0"/>
        <w:autoSpaceDN w:val="0"/>
        <w:adjustRightInd w:val="0"/>
        <w:contextualSpacing/>
        <w:jc w:val="both"/>
        <w:rPr>
          <w:rFonts w:ascii="Arial" w:eastAsiaTheme="minorHAnsi" w:hAnsi="Arial" w:cs="Arial"/>
          <w:iCs/>
        </w:rPr>
      </w:pPr>
      <w:r w:rsidRPr="00417EEC">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5F9B6C68" w14:textId="77777777" w:rsidR="00117A69" w:rsidRPr="00417EEC" w:rsidRDefault="00117A69" w:rsidP="00DB5B6C">
      <w:pPr>
        <w:pStyle w:val="PargrafodaLista"/>
        <w:numPr>
          <w:ilvl w:val="0"/>
          <w:numId w:val="15"/>
        </w:numPr>
        <w:autoSpaceDE w:val="0"/>
        <w:autoSpaceDN w:val="0"/>
        <w:adjustRightInd w:val="0"/>
        <w:contextualSpacing/>
        <w:jc w:val="both"/>
        <w:rPr>
          <w:rFonts w:ascii="Arial" w:hAnsi="Arial" w:cs="Arial"/>
          <w:b/>
          <w:iCs/>
          <w:color w:val="000000"/>
        </w:rPr>
      </w:pPr>
      <w:r w:rsidRPr="00417EEC">
        <w:rPr>
          <w:rFonts w:ascii="Arial" w:eastAsiaTheme="minorHAnsi" w:hAnsi="Arial" w:cs="Arial"/>
          <w:iCs/>
        </w:rPr>
        <w:t>Sujeitos à medida liminar em mandado de segurança.</w:t>
      </w:r>
    </w:p>
    <w:p w14:paraId="689AB582" w14:textId="77777777" w:rsidR="00117A69" w:rsidRPr="00417EEC" w:rsidRDefault="00117A69" w:rsidP="00A47D1A">
      <w:pPr>
        <w:tabs>
          <w:tab w:val="left" w:pos="0"/>
        </w:tabs>
        <w:jc w:val="both"/>
        <w:rPr>
          <w:rFonts w:ascii="Arial" w:hAnsi="Arial" w:cs="Arial"/>
          <w:iCs/>
          <w:color w:val="000000"/>
          <w:sz w:val="20"/>
          <w:szCs w:val="20"/>
        </w:rPr>
      </w:pPr>
    </w:p>
    <w:p w14:paraId="1232335E" w14:textId="77777777" w:rsidR="00A47D1A" w:rsidRPr="00417EEC" w:rsidRDefault="00A47D1A" w:rsidP="00A47D1A">
      <w:pPr>
        <w:jc w:val="both"/>
        <w:rPr>
          <w:rFonts w:ascii="Arial" w:hAnsi="Arial" w:cs="Arial"/>
          <w:b/>
          <w:iCs/>
          <w:sz w:val="20"/>
          <w:szCs w:val="20"/>
        </w:rPr>
      </w:pPr>
      <w:r w:rsidRPr="00417EEC">
        <w:rPr>
          <w:rFonts w:ascii="Arial" w:hAnsi="Arial" w:cs="Arial"/>
          <w:b/>
          <w:iCs/>
          <w:sz w:val="20"/>
          <w:szCs w:val="20"/>
        </w:rPr>
        <w:t xml:space="preserve">11.1.4. Para comprovação da qualificação ECONÔMICA-FINANCEIRA </w:t>
      </w:r>
      <w:r w:rsidRPr="00417EEC">
        <w:rPr>
          <w:rFonts w:ascii="Arial" w:hAnsi="Arial" w:cs="Arial"/>
          <w:b/>
          <w:bCs/>
          <w:iCs/>
          <w:sz w:val="20"/>
          <w:szCs w:val="20"/>
        </w:rPr>
        <w:t>(Art.30 da Lei Federal nº 8666/93)</w:t>
      </w:r>
      <w:r w:rsidRPr="00417EEC">
        <w:rPr>
          <w:rFonts w:ascii="Arial" w:hAnsi="Arial" w:cs="Arial"/>
          <w:b/>
          <w:iCs/>
          <w:sz w:val="20"/>
          <w:szCs w:val="20"/>
        </w:rPr>
        <w:t>:</w:t>
      </w:r>
    </w:p>
    <w:p w14:paraId="2AE94948" w14:textId="77777777" w:rsidR="00DE3CB8" w:rsidRPr="00417EEC" w:rsidRDefault="00DE3CB8" w:rsidP="00A47D1A">
      <w:pPr>
        <w:jc w:val="both"/>
        <w:rPr>
          <w:rFonts w:ascii="Arial" w:hAnsi="Arial" w:cs="Arial"/>
          <w:b/>
          <w:iCs/>
          <w:sz w:val="20"/>
          <w:szCs w:val="20"/>
        </w:rPr>
      </w:pPr>
    </w:p>
    <w:p w14:paraId="52AD2878" w14:textId="1BB7CF6D" w:rsidR="00D90EBE" w:rsidRPr="00417EEC" w:rsidRDefault="00D90EBE" w:rsidP="00DB5B6C">
      <w:pPr>
        <w:pStyle w:val="PargrafodaLista"/>
        <w:numPr>
          <w:ilvl w:val="0"/>
          <w:numId w:val="16"/>
        </w:numPr>
        <w:jc w:val="both"/>
        <w:rPr>
          <w:rFonts w:ascii="Arial" w:hAnsi="Arial" w:cs="Arial"/>
          <w:iCs/>
        </w:rPr>
      </w:pPr>
      <w:r w:rsidRPr="00417EEC">
        <w:rPr>
          <w:rFonts w:ascii="Arial" w:hAnsi="Arial" w:cs="Arial"/>
          <w:iCs/>
        </w:rPr>
        <w:t xml:space="preserve">Certidão negativa de falência ou concordata expedida pelo distribuidor da sede da pessoa jurídica ou de execução patrimonial, expedida no domicílio da licitante, com validade ou emitida a menos de </w:t>
      </w:r>
      <w:r w:rsidR="00D54FBB" w:rsidRPr="00417EEC">
        <w:rPr>
          <w:rFonts w:ascii="Arial" w:hAnsi="Arial" w:cs="Arial"/>
          <w:iCs/>
        </w:rPr>
        <w:t>9</w:t>
      </w:r>
      <w:r w:rsidRPr="00417EEC">
        <w:rPr>
          <w:rFonts w:ascii="Arial" w:hAnsi="Arial" w:cs="Arial"/>
          <w:iCs/>
        </w:rPr>
        <w:t>0 (</w:t>
      </w:r>
      <w:r w:rsidR="00D54FBB" w:rsidRPr="00417EEC">
        <w:rPr>
          <w:rFonts w:ascii="Arial" w:hAnsi="Arial" w:cs="Arial"/>
          <w:iCs/>
        </w:rPr>
        <w:t>noventa</w:t>
      </w:r>
      <w:r w:rsidRPr="00417EEC">
        <w:rPr>
          <w:rFonts w:ascii="Arial" w:hAnsi="Arial" w:cs="Arial"/>
          <w:iCs/>
        </w:rPr>
        <w:t xml:space="preserve">) dias; </w:t>
      </w:r>
    </w:p>
    <w:p w14:paraId="57F67136" w14:textId="77777777" w:rsidR="00D90EBE" w:rsidRPr="00417EEC" w:rsidRDefault="00D90EBE" w:rsidP="00DB5B6C">
      <w:pPr>
        <w:pStyle w:val="PargrafodaLista"/>
        <w:numPr>
          <w:ilvl w:val="0"/>
          <w:numId w:val="16"/>
        </w:numPr>
        <w:jc w:val="both"/>
        <w:rPr>
          <w:rFonts w:ascii="Arial" w:hAnsi="Arial" w:cs="Arial"/>
          <w:iCs/>
        </w:rPr>
      </w:pPr>
      <w:r w:rsidRPr="00417EEC">
        <w:rPr>
          <w:rFonts w:ascii="Arial" w:hAnsi="Arial" w:cs="Arial"/>
          <w:iCs/>
          <w:color w:val="000000"/>
        </w:rPr>
        <w:t xml:space="preserve">Prova de capacidade financeira conforme anexo </w:t>
      </w:r>
      <w:r w:rsidRPr="00417EEC">
        <w:rPr>
          <w:rFonts w:ascii="Arial" w:hAnsi="Arial" w:cs="Arial"/>
          <w:b/>
          <w:iCs/>
          <w:color w:val="000000"/>
        </w:rPr>
        <w:t>(Modelo anexo VII)</w:t>
      </w:r>
      <w:r w:rsidRPr="00417EEC">
        <w:rPr>
          <w:rFonts w:ascii="Arial" w:hAnsi="Arial" w:cs="Arial"/>
          <w:iCs/>
          <w:color w:val="000000"/>
        </w:rPr>
        <w:t>, apresentando as demonstrações contábeis do último exercício social.  Deverão ser apresentados os índices de:</w:t>
      </w:r>
    </w:p>
    <w:p w14:paraId="24621ADB" w14:textId="2ABE6BBD" w:rsidR="00D90EBE" w:rsidRPr="00417EEC" w:rsidRDefault="00D90EBE" w:rsidP="00D90EBE">
      <w:pPr>
        <w:pStyle w:val="PargrafodaLista"/>
        <w:tabs>
          <w:tab w:val="left" w:pos="0"/>
        </w:tabs>
        <w:ind w:left="720"/>
        <w:jc w:val="both"/>
        <w:rPr>
          <w:rFonts w:ascii="Arial" w:hAnsi="Arial" w:cs="Arial"/>
          <w:b/>
          <w:iCs/>
          <w:color w:val="00B0F0"/>
        </w:rPr>
      </w:pPr>
      <w:r w:rsidRPr="00417EEC">
        <w:rPr>
          <w:rFonts w:ascii="Arial" w:hAnsi="Arial" w:cs="Arial"/>
          <w:iCs/>
          <w:color w:val="000000"/>
        </w:rPr>
        <w:t xml:space="preserve">-  </w:t>
      </w:r>
      <w:r w:rsidR="000C3BFA" w:rsidRPr="00417EEC">
        <w:rPr>
          <w:rFonts w:ascii="Arial" w:hAnsi="Arial" w:cs="Arial"/>
          <w:iCs/>
          <w:color w:val="000000"/>
        </w:rPr>
        <w:t>Liquidez</w:t>
      </w:r>
      <w:r w:rsidRPr="00417EEC">
        <w:rPr>
          <w:rFonts w:ascii="Arial" w:hAnsi="Arial" w:cs="Arial"/>
          <w:iCs/>
          <w:color w:val="000000"/>
        </w:rPr>
        <w:t xml:space="preserve"> geral (LG);</w:t>
      </w:r>
    </w:p>
    <w:p w14:paraId="62AD0F29" w14:textId="0E4668E0" w:rsidR="00D90EBE" w:rsidRPr="00417EEC" w:rsidRDefault="00D90EBE" w:rsidP="00D90EBE">
      <w:pPr>
        <w:pStyle w:val="PargrafodaLista"/>
        <w:tabs>
          <w:tab w:val="left" w:pos="0"/>
        </w:tabs>
        <w:ind w:left="720"/>
        <w:jc w:val="both"/>
        <w:rPr>
          <w:rFonts w:ascii="Arial" w:hAnsi="Arial" w:cs="Arial"/>
          <w:iCs/>
          <w:color w:val="000000"/>
        </w:rPr>
      </w:pPr>
      <w:r w:rsidRPr="00417EEC">
        <w:rPr>
          <w:rFonts w:ascii="Arial" w:hAnsi="Arial" w:cs="Arial"/>
          <w:iCs/>
          <w:color w:val="000000"/>
        </w:rPr>
        <w:t xml:space="preserve">-  </w:t>
      </w:r>
      <w:r w:rsidR="000C3BFA" w:rsidRPr="00417EEC">
        <w:rPr>
          <w:rFonts w:ascii="Arial" w:hAnsi="Arial" w:cs="Arial"/>
          <w:iCs/>
          <w:color w:val="000000"/>
        </w:rPr>
        <w:t>Liquidez</w:t>
      </w:r>
      <w:r w:rsidRPr="00417EEC">
        <w:rPr>
          <w:rFonts w:ascii="Arial" w:hAnsi="Arial" w:cs="Arial"/>
          <w:iCs/>
          <w:color w:val="000000"/>
        </w:rPr>
        <w:t xml:space="preserve"> corrente (LC); e</w:t>
      </w:r>
    </w:p>
    <w:p w14:paraId="242B7C4D" w14:textId="77777777" w:rsidR="00D90EBE" w:rsidRPr="00417EEC" w:rsidRDefault="00D90EBE" w:rsidP="00D90EBE">
      <w:pPr>
        <w:pStyle w:val="PargrafodaLista"/>
        <w:tabs>
          <w:tab w:val="left" w:pos="0"/>
        </w:tabs>
        <w:ind w:left="720"/>
        <w:jc w:val="both"/>
        <w:rPr>
          <w:rFonts w:ascii="Arial" w:hAnsi="Arial" w:cs="Arial"/>
          <w:iCs/>
          <w:color w:val="000000"/>
        </w:rPr>
      </w:pPr>
      <w:r w:rsidRPr="00417EEC">
        <w:rPr>
          <w:rFonts w:ascii="Arial" w:hAnsi="Arial" w:cs="Arial"/>
          <w:iCs/>
          <w:color w:val="000000"/>
        </w:rPr>
        <w:t>-  Solvência Geral (SG),</w:t>
      </w:r>
    </w:p>
    <w:p w14:paraId="334C58BC" w14:textId="2165F5E5" w:rsidR="00D90EBE" w:rsidRPr="00417EEC" w:rsidRDefault="00D90EBE" w:rsidP="00D90EBE">
      <w:pPr>
        <w:pStyle w:val="PargrafodaLista"/>
        <w:tabs>
          <w:tab w:val="left" w:pos="0"/>
        </w:tabs>
        <w:ind w:left="720"/>
        <w:jc w:val="both"/>
        <w:rPr>
          <w:rFonts w:ascii="Arial" w:hAnsi="Arial" w:cs="Arial"/>
          <w:iCs/>
          <w:color w:val="000000"/>
        </w:rPr>
      </w:pPr>
      <w:r w:rsidRPr="00417EEC">
        <w:rPr>
          <w:rFonts w:ascii="Arial" w:hAnsi="Arial" w:cs="Arial"/>
          <w:iCs/>
          <w:color w:val="000000"/>
        </w:rPr>
        <w:t xml:space="preserve">- </w:t>
      </w:r>
      <w:r w:rsidR="000C3BFA" w:rsidRPr="00417EEC">
        <w:rPr>
          <w:rFonts w:ascii="Arial" w:hAnsi="Arial" w:cs="Arial"/>
          <w:iCs/>
          <w:color w:val="000000"/>
        </w:rPr>
        <w:t>Tais</w:t>
      </w:r>
      <w:r w:rsidRPr="00417EEC">
        <w:rPr>
          <w:rFonts w:ascii="Arial" w:hAnsi="Arial" w:cs="Arial"/>
          <w:iCs/>
          <w:color w:val="000000"/>
        </w:rPr>
        <w:t xml:space="preserve"> índices serão calculados conforme segue:</w:t>
      </w:r>
    </w:p>
    <w:p w14:paraId="12F4F812" w14:textId="77777777" w:rsidR="00D90EBE" w:rsidRPr="00417EEC" w:rsidRDefault="00D90EBE" w:rsidP="00D90EBE">
      <w:pPr>
        <w:pStyle w:val="PargrafodaLista"/>
        <w:tabs>
          <w:tab w:val="left" w:pos="0"/>
        </w:tabs>
        <w:ind w:left="720"/>
        <w:jc w:val="both"/>
        <w:rPr>
          <w:rFonts w:ascii="Arial" w:hAnsi="Arial" w:cs="Arial"/>
          <w:iCs/>
          <w:color w:val="000000"/>
        </w:rPr>
      </w:pPr>
    </w:p>
    <w:p w14:paraId="5ADD80DC" w14:textId="77777777" w:rsidR="00D90EBE" w:rsidRPr="00417EEC" w:rsidRDefault="00D90EBE" w:rsidP="00D90EBE">
      <w:pPr>
        <w:tabs>
          <w:tab w:val="left" w:pos="0"/>
        </w:tabs>
        <w:jc w:val="both"/>
        <w:rPr>
          <w:rFonts w:ascii="Arial" w:hAnsi="Arial" w:cs="Arial"/>
          <w:iCs/>
          <w:color w:val="000000"/>
          <w:sz w:val="20"/>
          <w:szCs w:val="20"/>
        </w:rPr>
      </w:pPr>
    </w:p>
    <w:tbl>
      <w:tblPr>
        <w:tblW w:w="0" w:type="auto"/>
        <w:tblInd w:w="29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749"/>
      </w:tblGrid>
      <w:tr w:rsidR="00D90EBE" w:rsidRPr="00417EEC" w14:paraId="2B3529DC" w14:textId="77777777" w:rsidTr="005D2615">
        <w:trPr>
          <w:trHeight w:hRule="exact" w:val="877"/>
        </w:trPr>
        <w:tc>
          <w:tcPr>
            <w:tcW w:w="4749" w:type="dxa"/>
            <w:vAlign w:val="center"/>
          </w:tcPr>
          <w:p w14:paraId="7EA56C35" w14:textId="77777777" w:rsidR="00D90EBE" w:rsidRPr="00417EEC" w:rsidRDefault="00D90EBE" w:rsidP="005D2615">
            <w:pPr>
              <w:pStyle w:val="PargrafodaLista"/>
              <w:tabs>
                <w:tab w:val="left" w:pos="0"/>
              </w:tabs>
              <w:ind w:left="644"/>
              <w:jc w:val="center"/>
              <w:rPr>
                <w:rFonts w:ascii="Arial" w:hAnsi="Arial" w:cs="Arial"/>
                <w:iCs/>
                <w:color w:val="000000"/>
                <w:lang w:val="en-US"/>
              </w:rPr>
            </w:pPr>
            <w:r w:rsidRPr="00417EEC">
              <w:rPr>
                <w:rFonts w:ascii="Arial" w:hAnsi="Arial" w:cs="Arial"/>
                <w:iCs/>
                <w:color w:val="000000"/>
                <w:lang w:val="en-US"/>
              </w:rPr>
              <w:t>LG = (AC + RLP) / (PC + ELP)</w:t>
            </w:r>
          </w:p>
        </w:tc>
      </w:tr>
    </w:tbl>
    <w:p w14:paraId="3193B976" w14:textId="77777777" w:rsidR="00D90EBE" w:rsidRPr="00417EEC" w:rsidRDefault="00D90EBE" w:rsidP="00D90EBE">
      <w:pPr>
        <w:tabs>
          <w:tab w:val="left" w:pos="0"/>
        </w:tabs>
        <w:jc w:val="both"/>
        <w:rPr>
          <w:rFonts w:ascii="Arial" w:hAnsi="Arial" w:cs="Arial"/>
          <w:iCs/>
          <w:color w:val="000000"/>
          <w:sz w:val="20"/>
          <w:szCs w:val="20"/>
          <w:lang w:val="en-US"/>
        </w:rPr>
      </w:pPr>
    </w:p>
    <w:tbl>
      <w:tblPr>
        <w:tblW w:w="0" w:type="auto"/>
        <w:tblInd w:w="29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899"/>
      </w:tblGrid>
      <w:tr w:rsidR="00D90EBE" w:rsidRPr="00417EEC" w14:paraId="7D20E70A" w14:textId="77777777" w:rsidTr="005D2615">
        <w:trPr>
          <w:trHeight w:hRule="exact" w:val="592"/>
        </w:trPr>
        <w:tc>
          <w:tcPr>
            <w:tcW w:w="4899" w:type="dxa"/>
            <w:vAlign w:val="center"/>
          </w:tcPr>
          <w:p w14:paraId="0B3EA3DC" w14:textId="77777777" w:rsidR="00D90EBE" w:rsidRPr="00417EEC" w:rsidRDefault="00D90EBE" w:rsidP="005D2615">
            <w:pPr>
              <w:pStyle w:val="PargrafodaLista"/>
              <w:tabs>
                <w:tab w:val="left" w:pos="0"/>
              </w:tabs>
              <w:ind w:left="644"/>
              <w:jc w:val="center"/>
              <w:rPr>
                <w:rFonts w:ascii="Arial" w:hAnsi="Arial" w:cs="Arial"/>
                <w:iCs/>
                <w:color w:val="000000"/>
                <w:lang w:val="en-US"/>
              </w:rPr>
            </w:pPr>
            <w:r w:rsidRPr="00417EEC">
              <w:rPr>
                <w:rFonts w:ascii="Arial" w:hAnsi="Arial" w:cs="Arial"/>
                <w:iCs/>
                <w:color w:val="000000"/>
                <w:lang w:val="en-US"/>
              </w:rPr>
              <w:t>LC = (AC / PC)</w:t>
            </w:r>
          </w:p>
        </w:tc>
      </w:tr>
    </w:tbl>
    <w:p w14:paraId="724C6CB5" w14:textId="77777777" w:rsidR="00D90EBE" w:rsidRPr="00417EEC" w:rsidRDefault="00D90EBE" w:rsidP="00D90EBE">
      <w:pPr>
        <w:tabs>
          <w:tab w:val="left" w:pos="0"/>
        </w:tabs>
        <w:jc w:val="both"/>
        <w:rPr>
          <w:rFonts w:ascii="Arial" w:hAnsi="Arial" w:cs="Arial"/>
          <w:iCs/>
          <w:color w:val="000000"/>
          <w:sz w:val="20"/>
          <w:szCs w:val="20"/>
          <w:lang w:val="en-US"/>
        </w:rPr>
      </w:pPr>
    </w:p>
    <w:tbl>
      <w:tblPr>
        <w:tblW w:w="0" w:type="auto"/>
        <w:tblInd w:w="290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43"/>
      </w:tblGrid>
      <w:tr w:rsidR="00D90EBE" w:rsidRPr="00417EEC" w14:paraId="2DFB36CC" w14:textId="77777777" w:rsidTr="00417EEC">
        <w:trPr>
          <w:trHeight w:hRule="exact" w:val="744"/>
        </w:trPr>
        <w:tc>
          <w:tcPr>
            <w:tcW w:w="4943" w:type="dxa"/>
          </w:tcPr>
          <w:p w14:paraId="78F3422E" w14:textId="77777777" w:rsidR="00D90EBE" w:rsidRPr="00417EEC" w:rsidRDefault="00D90EBE" w:rsidP="005D2615">
            <w:pPr>
              <w:autoSpaceDE w:val="0"/>
              <w:autoSpaceDN w:val="0"/>
              <w:adjustRightInd w:val="0"/>
              <w:rPr>
                <w:rFonts w:ascii="Arial" w:eastAsiaTheme="minorHAnsi" w:hAnsi="Arial" w:cs="Arial"/>
                <w:iCs/>
                <w:color w:val="000000"/>
                <w:sz w:val="20"/>
                <w:szCs w:val="20"/>
                <w:lang w:val="en-US" w:eastAsia="en-US"/>
              </w:rPr>
            </w:pPr>
          </w:p>
          <w:p w14:paraId="273EC43E" w14:textId="77777777" w:rsidR="00D90EBE" w:rsidRPr="00417EEC" w:rsidRDefault="00D90EBE" w:rsidP="005D2615">
            <w:pPr>
              <w:pStyle w:val="PargrafodaLista"/>
              <w:tabs>
                <w:tab w:val="left" w:pos="0"/>
              </w:tabs>
              <w:ind w:left="644"/>
              <w:rPr>
                <w:rFonts w:ascii="Arial" w:hAnsi="Arial" w:cs="Arial"/>
                <w:iCs/>
                <w:color w:val="000000"/>
                <w:lang w:val="en-US"/>
              </w:rPr>
            </w:pPr>
            <w:r w:rsidRPr="00417EEC">
              <w:rPr>
                <w:rFonts w:ascii="Arial" w:hAnsi="Arial" w:cs="Arial"/>
                <w:iCs/>
                <w:color w:val="000000"/>
                <w:lang w:val="en-US"/>
              </w:rPr>
              <w:t>SG = (AC + AP + RLP) / (PC + ELP)</w:t>
            </w:r>
          </w:p>
        </w:tc>
      </w:tr>
    </w:tbl>
    <w:p w14:paraId="439347E0" w14:textId="77777777" w:rsidR="00D90EBE" w:rsidRPr="00417EEC" w:rsidRDefault="00D90EBE" w:rsidP="00D90EBE">
      <w:pPr>
        <w:tabs>
          <w:tab w:val="left" w:pos="0"/>
        </w:tabs>
        <w:jc w:val="both"/>
        <w:rPr>
          <w:rFonts w:ascii="Arial" w:hAnsi="Arial" w:cs="Arial"/>
          <w:iCs/>
          <w:color w:val="000000"/>
          <w:sz w:val="20"/>
          <w:szCs w:val="20"/>
        </w:rPr>
      </w:pPr>
      <w:proofErr w:type="gramStart"/>
      <w:r w:rsidRPr="00417EEC">
        <w:rPr>
          <w:rFonts w:ascii="Arial" w:hAnsi="Arial" w:cs="Arial"/>
          <w:iCs/>
          <w:color w:val="000000"/>
          <w:sz w:val="20"/>
          <w:szCs w:val="20"/>
        </w:rPr>
        <w:t>onde :</w:t>
      </w:r>
      <w:proofErr w:type="gramEnd"/>
    </w:p>
    <w:p w14:paraId="04394295" w14:textId="77777777" w:rsidR="00D90EBE" w:rsidRPr="00417EEC" w:rsidRDefault="00D90EBE" w:rsidP="00D90EBE">
      <w:pPr>
        <w:tabs>
          <w:tab w:val="left" w:pos="0"/>
        </w:tabs>
        <w:jc w:val="both"/>
        <w:rPr>
          <w:rFonts w:ascii="Arial" w:hAnsi="Arial" w:cs="Arial"/>
          <w:iCs/>
          <w:color w:val="000000"/>
          <w:sz w:val="20"/>
          <w:szCs w:val="20"/>
        </w:rPr>
      </w:pPr>
    </w:p>
    <w:p w14:paraId="23BBF851" w14:textId="42BB0086" w:rsidR="00D90EBE" w:rsidRPr="00417EEC" w:rsidRDefault="00D90EBE" w:rsidP="00D90EBE">
      <w:pPr>
        <w:tabs>
          <w:tab w:val="left" w:pos="0"/>
        </w:tabs>
        <w:jc w:val="both"/>
        <w:rPr>
          <w:rFonts w:ascii="Arial" w:hAnsi="Arial" w:cs="Arial"/>
          <w:iCs/>
          <w:color w:val="000000"/>
          <w:sz w:val="20"/>
          <w:szCs w:val="20"/>
        </w:rPr>
      </w:pPr>
      <w:r w:rsidRPr="00417EEC">
        <w:rPr>
          <w:rFonts w:ascii="Arial" w:hAnsi="Arial" w:cs="Arial"/>
          <w:b/>
          <w:iCs/>
          <w:color w:val="000000"/>
          <w:sz w:val="20"/>
          <w:szCs w:val="20"/>
        </w:rPr>
        <w:t>AC</w:t>
      </w:r>
      <w:r w:rsidRPr="00417EEC">
        <w:rPr>
          <w:rFonts w:ascii="Arial" w:hAnsi="Arial" w:cs="Arial"/>
          <w:iCs/>
          <w:color w:val="000000"/>
          <w:sz w:val="20"/>
          <w:szCs w:val="20"/>
        </w:rPr>
        <w:tab/>
        <w:t xml:space="preserve">- </w:t>
      </w:r>
      <w:r w:rsidR="000C3BFA" w:rsidRPr="00417EEC">
        <w:rPr>
          <w:rFonts w:ascii="Arial" w:hAnsi="Arial" w:cs="Arial"/>
          <w:iCs/>
          <w:color w:val="000000"/>
          <w:sz w:val="20"/>
          <w:szCs w:val="20"/>
        </w:rPr>
        <w:t>Ativo</w:t>
      </w:r>
      <w:r w:rsidRPr="00417EEC">
        <w:rPr>
          <w:rFonts w:ascii="Arial" w:hAnsi="Arial" w:cs="Arial"/>
          <w:iCs/>
          <w:color w:val="000000"/>
          <w:sz w:val="20"/>
          <w:szCs w:val="20"/>
        </w:rPr>
        <w:t xml:space="preserve"> circulante</w:t>
      </w:r>
    </w:p>
    <w:p w14:paraId="7D31F903" w14:textId="4A7DF5AC" w:rsidR="00D90EBE" w:rsidRPr="00417EEC" w:rsidRDefault="00D90EBE" w:rsidP="00D90EBE">
      <w:pPr>
        <w:tabs>
          <w:tab w:val="left" w:pos="0"/>
        </w:tabs>
        <w:jc w:val="both"/>
        <w:rPr>
          <w:rFonts w:ascii="Arial" w:hAnsi="Arial" w:cs="Arial"/>
          <w:iCs/>
          <w:color w:val="000000"/>
          <w:sz w:val="20"/>
          <w:szCs w:val="20"/>
        </w:rPr>
      </w:pPr>
      <w:r w:rsidRPr="00417EEC">
        <w:rPr>
          <w:rFonts w:ascii="Arial" w:hAnsi="Arial" w:cs="Arial"/>
          <w:b/>
          <w:iCs/>
          <w:color w:val="000000"/>
          <w:sz w:val="20"/>
          <w:szCs w:val="20"/>
        </w:rPr>
        <w:t>PC</w:t>
      </w:r>
      <w:r w:rsidRPr="00417EEC">
        <w:rPr>
          <w:rFonts w:ascii="Arial" w:hAnsi="Arial" w:cs="Arial"/>
          <w:iCs/>
          <w:color w:val="000000"/>
          <w:sz w:val="20"/>
          <w:szCs w:val="20"/>
        </w:rPr>
        <w:t xml:space="preserve">   </w:t>
      </w:r>
      <w:r w:rsidRPr="00417EEC">
        <w:rPr>
          <w:rFonts w:ascii="Arial" w:hAnsi="Arial" w:cs="Arial"/>
          <w:iCs/>
          <w:color w:val="000000"/>
          <w:sz w:val="20"/>
          <w:szCs w:val="20"/>
        </w:rPr>
        <w:tab/>
        <w:t xml:space="preserve">- </w:t>
      </w:r>
      <w:r w:rsidR="000C3BFA" w:rsidRPr="00417EEC">
        <w:rPr>
          <w:rFonts w:ascii="Arial" w:hAnsi="Arial" w:cs="Arial"/>
          <w:iCs/>
          <w:color w:val="000000"/>
          <w:sz w:val="20"/>
          <w:szCs w:val="20"/>
        </w:rPr>
        <w:t>Passivo</w:t>
      </w:r>
      <w:r w:rsidRPr="00417EEC">
        <w:rPr>
          <w:rFonts w:ascii="Arial" w:hAnsi="Arial" w:cs="Arial"/>
          <w:iCs/>
          <w:color w:val="000000"/>
          <w:sz w:val="20"/>
          <w:szCs w:val="20"/>
        </w:rPr>
        <w:t xml:space="preserve"> circulante</w:t>
      </w:r>
    </w:p>
    <w:p w14:paraId="012AF423" w14:textId="7B6B0A84" w:rsidR="00D90EBE" w:rsidRPr="00417EEC" w:rsidRDefault="00D90EBE" w:rsidP="00D90EBE">
      <w:pPr>
        <w:tabs>
          <w:tab w:val="left" w:pos="0"/>
        </w:tabs>
        <w:jc w:val="both"/>
        <w:rPr>
          <w:rFonts w:ascii="Arial" w:hAnsi="Arial" w:cs="Arial"/>
          <w:iCs/>
          <w:color w:val="000000"/>
          <w:sz w:val="20"/>
          <w:szCs w:val="20"/>
        </w:rPr>
      </w:pPr>
      <w:r w:rsidRPr="00417EEC">
        <w:rPr>
          <w:rFonts w:ascii="Arial" w:hAnsi="Arial" w:cs="Arial"/>
          <w:b/>
          <w:iCs/>
          <w:sz w:val="20"/>
          <w:szCs w:val="20"/>
        </w:rPr>
        <w:t>AP</w:t>
      </w:r>
      <w:r w:rsidRPr="00417EEC">
        <w:rPr>
          <w:rFonts w:ascii="Arial" w:hAnsi="Arial" w:cs="Arial"/>
          <w:iCs/>
          <w:sz w:val="20"/>
          <w:szCs w:val="20"/>
        </w:rPr>
        <w:t xml:space="preserve">      - </w:t>
      </w:r>
      <w:r w:rsidR="000C3BFA" w:rsidRPr="00417EEC">
        <w:rPr>
          <w:rFonts w:ascii="Arial" w:hAnsi="Arial" w:cs="Arial"/>
          <w:iCs/>
          <w:sz w:val="20"/>
          <w:szCs w:val="20"/>
        </w:rPr>
        <w:t>Ativo</w:t>
      </w:r>
      <w:r w:rsidRPr="00417EEC">
        <w:rPr>
          <w:rFonts w:ascii="Arial" w:hAnsi="Arial" w:cs="Arial"/>
          <w:iCs/>
          <w:sz w:val="20"/>
          <w:szCs w:val="20"/>
        </w:rPr>
        <w:t xml:space="preserve"> permanente</w:t>
      </w:r>
    </w:p>
    <w:p w14:paraId="67E4828F" w14:textId="77777777" w:rsidR="00D90EBE" w:rsidRPr="00417EEC" w:rsidRDefault="00D90EBE" w:rsidP="00D90EBE">
      <w:pPr>
        <w:pStyle w:val="Ttulo2"/>
        <w:tabs>
          <w:tab w:val="left" w:pos="0"/>
        </w:tabs>
        <w:jc w:val="left"/>
        <w:rPr>
          <w:rFonts w:ascii="Arial" w:hAnsi="Arial" w:cs="Arial"/>
          <w:iCs/>
          <w:sz w:val="20"/>
          <w:szCs w:val="20"/>
        </w:rPr>
      </w:pPr>
      <w:r w:rsidRPr="00417EEC">
        <w:rPr>
          <w:rFonts w:ascii="Arial" w:hAnsi="Arial" w:cs="Arial"/>
          <w:iCs/>
          <w:sz w:val="20"/>
          <w:szCs w:val="20"/>
        </w:rPr>
        <w:t xml:space="preserve">RLP </w:t>
      </w:r>
      <w:r w:rsidRPr="00417EEC">
        <w:rPr>
          <w:rFonts w:ascii="Arial" w:hAnsi="Arial" w:cs="Arial"/>
          <w:iCs/>
          <w:sz w:val="20"/>
          <w:szCs w:val="20"/>
        </w:rPr>
        <w:tab/>
        <w:t xml:space="preserve">- </w:t>
      </w:r>
      <w:r w:rsidRPr="00417EEC">
        <w:rPr>
          <w:rFonts w:ascii="Arial" w:hAnsi="Arial" w:cs="Arial"/>
          <w:b w:val="0"/>
          <w:iCs/>
          <w:sz w:val="20"/>
          <w:szCs w:val="20"/>
        </w:rPr>
        <w:t>realizável a longo prazo</w:t>
      </w:r>
      <w:r w:rsidRPr="00417EEC">
        <w:rPr>
          <w:rFonts w:ascii="Arial" w:hAnsi="Arial" w:cs="Arial"/>
          <w:iCs/>
          <w:sz w:val="20"/>
          <w:szCs w:val="20"/>
        </w:rPr>
        <w:t xml:space="preserve">          </w:t>
      </w:r>
    </w:p>
    <w:p w14:paraId="4471895B" w14:textId="77777777" w:rsidR="00D90EBE" w:rsidRPr="00417EEC" w:rsidRDefault="00D90EBE" w:rsidP="00D90EBE">
      <w:pPr>
        <w:pStyle w:val="Ttulo2"/>
        <w:tabs>
          <w:tab w:val="left" w:pos="0"/>
        </w:tabs>
        <w:jc w:val="left"/>
        <w:rPr>
          <w:rFonts w:ascii="Arial" w:hAnsi="Arial" w:cs="Arial"/>
          <w:iCs/>
          <w:sz w:val="20"/>
          <w:szCs w:val="20"/>
        </w:rPr>
      </w:pPr>
      <w:r w:rsidRPr="00417EEC">
        <w:rPr>
          <w:rFonts w:ascii="Arial" w:hAnsi="Arial" w:cs="Arial"/>
          <w:iCs/>
          <w:sz w:val="20"/>
          <w:szCs w:val="20"/>
        </w:rPr>
        <w:t xml:space="preserve">ELP </w:t>
      </w:r>
      <w:r w:rsidRPr="00417EEC">
        <w:rPr>
          <w:rFonts w:ascii="Arial" w:hAnsi="Arial" w:cs="Arial"/>
          <w:iCs/>
          <w:sz w:val="20"/>
          <w:szCs w:val="20"/>
        </w:rPr>
        <w:tab/>
        <w:t xml:space="preserve">- </w:t>
      </w:r>
      <w:r w:rsidRPr="00417EEC">
        <w:rPr>
          <w:rFonts w:ascii="Arial" w:hAnsi="Arial" w:cs="Arial"/>
          <w:b w:val="0"/>
          <w:iCs/>
          <w:sz w:val="20"/>
          <w:szCs w:val="20"/>
        </w:rPr>
        <w:t>exigível a longo prazo</w:t>
      </w:r>
    </w:p>
    <w:p w14:paraId="52AF5275" w14:textId="77777777" w:rsidR="00D90EBE" w:rsidRPr="00417EEC" w:rsidRDefault="00D90EBE" w:rsidP="00D90EBE">
      <w:pPr>
        <w:jc w:val="both"/>
        <w:rPr>
          <w:rFonts w:ascii="Arial" w:hAnsi="Arial" w:cs="Arial"/>
          <w:iCs/>
          <w:sz w:val="20"/>
          <w:szCs w:val="20"/>
        </w:rPr>
      </w:pPr>
    </w:p>
    <w:p w14:paraId="2AFB29A6" w14:textId="77777777" w:rsidR="00D90EBE" w:rsidRPr="00417EEC" w:rsidRDefault="00D90EBE" w:rsidP="00D90EBE">
      <w:pPr>
        <w:jc w:val="both"/>
        <w:rPr>
          <w:rFonts w:ascii="Arial" w:hAnsi="Arial" w:cs="Arial"/>
          <w:iCs/>
          <w:sz w:val="20"/>
          <w:szCs w:val="20"/>
        </w:rPr>
      </w:pPr>
      <w:r w:rsidRPr="00417EEC">
        <w:rPr>
          <w:rFonts w:ascii="Arial" w:hAnsi="Arial" w:cs="Arial"/>
          <w:b/>
          <w:iCs/>
          <w:sz w:val="20"/>
          <w:szCs w:val="20"/>
        </w:rPr>
        <w:t>OBS</w:t>
      </w:r>
      <w:r w:rsidRPr="00417EEC">
        <w:rPr>
          <w:rFonts w:ascii="Arial" w:hAnsi="Arial" w:cs="Arial"/>
          <w:iCs/>
          <w:sz w:val="20"/>
          <w:szCs w:val="20"/>
        </w:rPr>
        <w:t>: Os índices deverão ser apresentados com no máximo 2 (duas) casas decimais, desprezando-se as demais, obedecendo os limites previsto no item 08.</w:t>
      </w:r>
    </w:p>
    <w:p w14:paraId="0079824D" w14:textId="77777777" w:rsidR="00D90EBE" w:rsidRPr="00417EEC" w:rsidRDefault="00D90EBE" w:rsidP="00D90EBE">
      <w:pPr>
        <w:jc w:val="both"/>
        <w:rPr>
          <w:rFonts w:ascii="Arial" w:hAnsi="Arial" w:cs="Arial"/>
          <w:iCs/>
          <w:sz w:val="20"/>
          <w:szCs w:val="20"/>
        </w:rPr>
      </w:pPr>
    </w:p>
    <w:p w14:paraId="508871E7" w14:textId="77777777" w:rsidR="00D90EBE" w:rsidRPr="00417EEC" w:rsidRDefault="00D90EBE" w:rsidP="00DB5B6C">
      <w:pPr>
        <w:pStyle w:val="Corpodetexto31"/>
        <w:numPr>
          <w:ilvl w:val="0"/>
          <w:numId w:val="16"/>
        </w:numPr>
        <w:tabs>
          <w:tab w:val="left" w:pos="0"/>
        </w:tabs>
        <w:rPr>
          <w:rFonts w:ascii="Arial" w:hAnsi="Arial" w:cs="Arial"/>
          <w:b w:val="0"/>
          <w:iCs/>
          <w:sz w:val="20"/>
          <w:u w:val="none"/>
        </w:rPr>
      </w:pPr>
      <w:r w:rsidRPr="00417EEC">
        <w:rPr>
          <w:rFonts w:ascii="Arial" w:hAnsi="Arial" w:cs="Arial"/>
          <w:b w:val="0"/>
          <w:iCs/>
          <w:sz w:val="20"/>
          <w:u w:val="none"/>
        </w:rPr>
        <w:t>Demonstrações financeiras do último exercício social (balanço patrimonial anual com demonstrações contábeis de resultados), já exigível. O balanço patrimonial anual com as demonstrações contábeis, devidamente assinado por contabilista registrado no Conselho Regional de Contabilidade e o representante legal da empresa, deverá vir acompanhado dos termos de abertura e de encerramento do Livro Diário, devidamente registrados e assinados. O balanço das sociedades anônimas ou por ações deverá ser apresentado em publicação no Diário Oficial. O (s) mesmo (s) deverá (</w:t>
      </w:r>
      <w:proofErr w:type="spellStart"/>
      <w:r w:rsidRPr="00417EEC">
        <w:rPr>
          <w:rFonts w:ascii="Arial" w:hAnsi="Arial" w:cs="Arial"/>
          <w:b w:val="0"/>
          <w:iCs/>
          <w:sz w:val="20"/>
          <w:u w:val="none"/>
        </w:rPr>
        <w:t>ão</w:t>
      </w:r>
      <w:proofErr w:type="spellEnd"/>
      <w:r w:rsidRPr="00417EEC">
        <w:rPr>
          <w:rFonts w:ascii="Arial" w:hAnsi="Arial" w:cs="Arial"/>
          <w:b w:val="0"/>
          <w:iCs/>
          <w:sz w:val="20"/>
          <w:u w:val="none"/>
        </w:rPr>
        <w:t xml:space="preserve">) ser assinado (s) por profissional da contabilidade registrado no Conselho Regional de Contabilidade: </w:t>
      </w:r>
    </w:p>
    <w:p w14:paraId="1D869206" w14:textId="77777777" w:rsidR="00D90EBE" w:rsidRPr="00417EEC" w:rsidRDefault="00D90EBE" w:rsidP="00D90EBE">
      <w:pPr>
        <w:autoSpaceDE w:val="0"/>
        <w:autoSpaceDN w:val="0"/>
        <w:adjustRightInd w:val="0"/>
        <w:ind w:firstLine="709"/>
        <w:jc w:val="both"/>
        <w:rPr>
          <w:rFonts w:ascii="Arial" w:hAnsi="Arial" w:cs="Arial"/>
          <w:b/>
          <w:iCs/>
          <w:sz w:val="20"/>
          <w:szCs w:val="20"/>
        </w:rPr>
      </w:pPr>
    </w:p>
    <w:p w14:paraId="4E9CACB9" w14:textId="77777777" w:rsidR="00D90EBE" w:rsidRPr="00417EEC" w:rsidRDefault="00D90EBE" w:rsidP="00DB5B6C">
      <w:pPr>
        <w:pStyle w:val="Corpodetexto31"/>
        <w:numPr>
          <w:ilvl w:val="0"/>
          <w:numId w:val="16"/>
        </w:numPr>
        <w:tabs>
          <w:tab w:val="left" w:pos="0"/>
        </w:tabs>
        <w:rPr>
          <w:rFonts w:ascii="Arial" w:hAnsi="Arial" w:cs="Arial"/>
          <w:b w:val="0"/>
          <w:iCs/>
          <w:sz w:val="20"/>
          <w:u w:val="none"/>
        </w:rPr>
      </w:pPr>
      <w:r w:rsidRPr="00417EEC">
        <w:rPr>
          <w:rFonts w:ascii="Arial" w:hAnsi="Arial" w:cs="Arial"/>
          <w:b w:val="0"/>
          <w:iCs/>
          <w:sz w:val="20"/>
          <w:u w:val="none"/>
        </w:rPr>
        <w:t>Comprovação do patrimônio líquido de valor igual ou superior ao estabelecido no item 7.1;</w:t>
      </w:r>
    </w:p>
    <w:p w14:paraId="6B9B060D" w14:textId="77777777" w:rsidR="00D90EBE" w:rsidRPr="00417EEC" w:rsidRDefault="00D90EBE" w:rsidP="00D90EBE">
      <w:pPr>
        <w:pStyle w:val="PargrafodaLista"/>
        <w:rPr>
          <w:rFonts w:ascii="Arial" w:hAnsi="Arial" w:cs="Arial"/>
          <w:b/>
          <w:iCs/>
        </w:rPr>
      </w:pPr>
    </w:p>
    <w:p w14:paraId="3544208D" w14:textId="77777777" w:rsidR="00D90EBE" w:rsidRPr="00417EEC" w:rsidRDefault="00D90EBE" w:rsidP="00D90EBE">
      <w:pPr>
        <w:pStyle w:val="Corpodetexto31"/>
        <w:tabs>
          <w:tab w:val="left" w:pos="0"/>
        </w:tabs>
        <w:rPr>
          <w:rFonts w:ascii="Arial" w:hAnsi="Arial" w:cs="Arial"/>
          <w:b w:val="0"/>
          <w:iCs/>
          <w:sz w:val="20"/>
          <w:u w:val="none"/>
        </w:rPr>
      </w:pPr>
      <w:r w:rsidRPr="00417EEC">
        <w:rPr>
          <w:rFonts w:ascii="Arial" w:hAnsi="Arial" w:cs="Arial"/>
          <w:b w:val="0"/>
          <w:bCs/>
          <w:iCs/>
          <w:sz w:val="20"/>
          <w:u w:val="none"/>
        </w:rPr>
        <w:t xml:space="preserve">OBS: </w:t>
      </w:r>
      <w:r w:rsidRPr="00417EEC">
        <w:rPr>
          <w:rFonts w:ascii="Arial" w:hAnsi="Arial" w:cs="Arial"/>
          <w:b w:val="0"/>
          <w:iCs/>
          <w:sz w:val="20"/>
          <w:u w:val="none"/>
        </w:rPr>
        <w:t>o valor do patrimônio líquido poderá ser atualizado pela proponente, para a data limite estabelecida para o recebime</w:t>
      </w:r>
      <w:r w:rsidR="005D5554" w:rsidRPr="00417EEC">
        <w:rPr>
          <w:rFonts w:ascii="Arial" w:hAnsi="Arial" w:cs="Arial"/>
          <w:b w:val="0"/>
          <w:iCs/>
          <w:sz w:val="20"/>
          <w:u w:val="none"/>
        </w:rPr>
        <w:t xml:space="preserve">nto das propostas (envelopes “A” </w:t>
      </w:r>
      <w:r w:rsidRPr="00417EEC">
        <w:rPr>
          <w:rFonts w:ascii="Arial" w:hAnsi="Arial" w:cs="Arial"/>
          <w:b w:val="0"/>
          <w:iCs/>
          <w:sz w:val="20"/>
          <w:u w:val="none"/>
        </w:rPr>
        <w:t xml:space="preserve">e </w:t>
      </w:r>
      <w:r w:rsidR="005D5554" w:rsidRPr="00417EEC">
        <w:rPr>
          <w:rFonts w:ascii="Arial" w:hAnsi="Arial" w:cs="Arial"/>
          <w:b w:val="0"/>
          <w:iCs/>
          <w:sz w:val="20"/>
          <w:u w:val="none"/>
        </w:rPr>
        <w:t>“B”</w:t>
      </w:r>
      <w:r w:rsidRPr="00417EEC">
        <w:rPr>
          <w:rFonts w:ascii="Arial" w:hAnsi="Arial" w:cs="Arial"/>
          <w:b w:val="0"/>
          <w:iCs/>
          <w:sz w:val="20"/>
          <w:u w:val="none"/>
        </w:rPr>
        <w:t>), por meio de índices oficiais específicos para o caso</w:t>
      </w:r>
      <w:r w:rsidRPr="00417EEC">
        <w:rPr>
          <w:rFonts w:ascii="Arial" w:hAnsi="Arial" w:cs="Arial"/>
          <w:iCs/>
          <w:sz w:val="20"/>
          <w:u w:val="none"/>
        </w:rPr>
        <w:t>;</w:t>
      </w:r>
    </w:p>
    <w:p w14:paraId="11A19692" w14:textId="77777777" w:rsidR="007638CB" w:rsidRPr="00417EEC" w:rsidRDefault="007638CB" w:rsidP="00A47D1A">
      <w:pPr>
        <w:pStyle w:val="Default"/>
        <w:jc w:val="both"/>
        <w:rPr>
          <w:b/>
          <w:iCs/>
          <w:sz w:val="20"/>
          <w:szCs w:val="20"/>
        </w:rPr>
      </w:pPr>
    </w:p>
    <w:p w14:paraId="7F1A0E3E" w14:textId="77777777" w:rsidR="00A47D1A" w:rsidRPr="00417EEC" w:rsidRDefault="00A47D1A" w:rsidP="00A47D1A">
      <w:pPr>
        <w:pStyle w:val="Default"/>
        <w:jc w:val="both"/>
        <w:rPr>
          <w:iCs/>
          <w:sz w:val="20"/>
          <w:szCs w:val="20"/>
        </w:rPr>
      </w:pPr>
      <w:r w:rsidRPr="00417EEC">
        <w:rPr>
          <w:b/>
          <w:iCs/>
          <w:sz w:val="20"/>
          <w:szCs w:val="20"/>
        </w:rPr>
        <w:t>11.1.5.</w:t>
      </w:r>
      <w:r w:rsidRPr="00417EEC">
        <w:rPr>
          <w:iCs/>
          <w:sz w:val="20"/>
          <w:szCs w:val="20"/>
        </w:rPr>
        <w:t xml:space="preserve"> </w:t>
      </w:r>
      <w:r w:rsidR="00E5269D" w:rsidRPr="00417EEC">
        <w:rPr>
          <w:b/>
          <w:iCs/>
          <w:sz w:val="20"/>
          <w:szCs w:val="20"/>
          <w:u w:val="single"/>
        </w:rPr>
        <w:t xml:space="preserve">DECLARAÇÕES </w:t>
      </w:r>
      <w:r w:rsidR="00E5269D" w:rsidRPr="00417EEC">
        <w:rPr>
          <w:b/>
          <w:bCs/>
          <w:iCs/>
          <w:sz w:val="20"/>
          <w:szCs w:val="20"/>
          <w:u w:val="single"/>
        </w:rPr>
        <w:t>RELATIVAS ÀS NORMAS CONSTITUCIONAIS</w:t>
      </w:r>
      <w:r w:rsidRPr="00417EEC">
        <w:rPr>
          <w:iCs/>
          <w:sz w:val="20"/>
          <w:szCs w:val="20"/>
        </w:rPr>
        <w:t xml:space="preserve">: </w:t>
      </w:r>
    </w:p>
    <w:p w14:paraId="25A14B00" w14:textId="77777777" w:rsidR="006A2B2E" w:rsidRPr="00417EEC" w:rsidRDefault="006A2B2E" w:rsidP="00A47D1A">
      <w:pPr>
        <w:pStyle w:val="Default"/>
        <w:jc w:val="both"/>
        <w:rPr>
          <w:iCs/>
          <w:sz w:val="20"/>
          <w:szCs w:val="20"/>
        </w:rPr>
      </w:pPr>
    </w:p>
    <w:p w14:paraId="37C6F6D3" w14:textId="77777777" w:rsidR="003D242F" w:rsidRPr="00417EEC" w:rsidRDefault="003D242F" w:rsidP="00DB5B6C">
      <w:pPr>
        <w:numPr>
          <w:ilvl w:val="0"/>
          <w:numId w:val="13"/>
        </w:numPr>
        <w:ind w:right="-54"/>
        <w:jc w:val="both"/>
        <w:rPr>
          <w:rFonts w:ascii="Arial" w:hAnsi="Arial" w:cs="Arial"/>
          <w:iCs/>
          <w:sz w:val="20"/>
          <w:szCs w:val="20"/>
        </w:rPr>
      </w:pPr>
      <w:r w:rsidRPr="00417EEC">
        <w:rPr>
          <w:rFonts w:ascii="Arial" w:hAnsi="Arial" w:cs="Arial"/>
          <w:iCs/>
          <w:sz w:val="20"/>
          <w:szCs w:val="20"/>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417EEC">
        <w:rPr>
          <w:rFonts w:ascii="Arial" w:hAnsi="Arial" w:cs="Arial"/>
          <w:iCs/>
          <w:color w:val="000000"/>
          <w:sz w:val="20"/>
          <w:szCs w:val="20"/>
        </w:rPr>
        <w:t>papel timbrado e</w:t>
      </w:r>
      <w:r w:rsidRPr="00417EEC">
        <w:rPr>
          <w:rFonts w:ascii="Arial" w:hAnsi="Arial" w:cs="Arial"/>
          <w:iCs/>
          <w:sz w:val="20"/>
          <w:szCs w:val="20"/>
        </w:rPr>
        <w:t xml:space="preserve"> assinada pelo licitante ou representante legal, conforme no Anexo II.</w:t>
      </w:r>
    </w:p>
    <w:p w14:paraId="66F7BC7D" w14:textId="77777777" w:rsidR="003D242F" w:rsidRPr="00417EEC" w:rsidRDefault="003D242F" w:rsidP="00DB5B6C">
      <w:pPr>
        <w:pStyle w:val="Default"/>
        <w:numPr>
          <w:ilvl w:val="0"/>
          <w:numId w:val="13"/>
        </w:numPr>
        <w:jc w:val="both"/>
        <w:rPr>
          <w:iCs/>
          <w:sz w:val="20"/>
          <w:szCs w:val="20"/>
        </w:rPr>
      </w:pPr>
      <w:r w:rsidRPr="00417EEC">
        <w:rPr>
          <w:iCs/>
          <w:sz w:val="20"/>
          <w:szCs w:val="20"/>
        </w:rPr>
        <w:t>Declaração de inexistência de menores no trabalho e empregos da proponente, em atendimento ao art. 7º, inc. XXXIII, da Constituição da República e Lei n. 9.854/99</w:t>
      </w:r>
      <w:r w:rsidRPr="00417EEC">
        <w:rPr>
          <w:b/>
          <w:bCs/>
          <w:iCs/>
          <w:sz w:val="20"/>
          <w:szCs w:val="20"/>
        </w:rPr>
        <w:t xml:space="preserve">, </w:t>
      </w:r>
      <w:r w:rsidRPr="00417EEC">
        <w:rPr>
          <w:iCs/>
          <w:sz w:val="20"/>
          <w:szCs w:val="20"/>
        </w:rPr>
        <w:t xml:space="preserve">conforme Anexo III; </w:t>
      </w:r>
    </w:p>
    <w:p w14:paraId="4906FE52" w14:textId="77777777" w:rsidR="003D242F" w:rsidRPr="00417EEC" w:rsidRDefault="003D242F" w:rsidP="00DB5B6C">
      <w:pPr>
        <w:pStyle w:val="Default"/>
        <w:numPr>
          <w:ilvl w:val="0"/>
          <w:numId w:val="13"/>
        </w:numPr>
        <w:jc w:val="both"/>
        <w:rPr>
          <w:iCs/>
          <w:sz w:val="20"/>
          <w:szCs w:val="20"/>
        </w:rPr>
      </w:pPr>
      <w:r w:rsidRPr="00417EEC">
        <w:rPr>
          <w:iCs/>
          <w:sz w:val="20"/>
          <w:szCs w:val="20"/>
        </w:rPr>
        <w:t xml:space="preserve">Caso a empresa seja Microempresa ou Empresa de pequeno Porte e queira usufruir do tratamento diferenciado, previsto na Lei Complementar n° 123, de 2006, deverá apresentar certidão simplificada emitida e registrada pela respectiva junta comercial, devidamente atualizada, ou seja, com data não superior a 90 dias; </w:t>
      </w:r>
      <w:r w:rsidRPr="00417EEC">
        <w:rPr>
          <w:b/>
          <w:iCs/>
          <w:sz w:val="20"/>
          <w:szCs w:val="20"/>
          <w:u w:val="single"/>
        </w:rPr>
        <w:t>e</w:t>
      </w:r>
    </w:p>
    <w:p w14:paraId="2C5773BF" w14:textId="1A4DCD7D" w:rsidR="003D242F" w:rsidRPr="00417EEC" w:rsidRDefault="003D242F" w:rsidP="00DB5B6C">
      <w:pPr>
        <w:pStyle w:val="Default"/>
        <w:numPr>
          <w:ilvl w:val="0"/>
          <w:numId w:val="13"/>
        </w:numPr>
        <w:jc w:val="both"/>
        <w:rPr>
          <w:iCs/>
          <w:sz w:val="20"/>
          <w:szCs w:val="20"/>
        </w:rPr>
      </w:pPr>
      <w:r w:rsidRPr="00417EEC">
        <w:rPr>
          <w:iCs/>
          <w:sz w:val="20"/>
          <w:szCs w:val="20"/>
        </w:rPr>
        <w:t xml:space="preserve">Declaração da empresa, emitida por seu representante legal, de que é microempresa ou empresa de pequeno porte, constituídas na forma da Lei Complementar n. 123/2006, conforme modelo constante do Anexo </w:t>
      </w:r>
      <w:r w:rsidRPr="00417EEC">
        <w:rPr>
          <w:iCs/>
          <w:color w:val="auto"/>
          <w:sz w:val="20"/>
          <w:szCs w:val="20"/>
        </w:rPr>
        <w:t>X</w:t>
      </w:r>
      <w:r w:rsidRPr="00417EEC">
        <w:rPr>
          <w:iCs/>
          <w:sz w:val="20"/>
          <w:szCs w:val="20"/>
        </w:rPr>
        <w:t>;</w:t>
      </w:r>
    </w:p>
    <w:p w14:paraId="320025B4" w14:textId="77777777" w:rsidR="003D242F" w:rsidRPr="00417EEC" w:rsidRDefault="003D242F" w:rsidP="00DB5B6C">
      <w:pPr>
        <w:pStyle w:val="PargrafodaLista"/>
        <w:numPr>
          <w:ilvl w:val="0"/>
          <w:numId w:val="13"/>
        </w:numPr>
        <w:jc w:val="both"/>
        <w:rPr>
          <w:rFonts w:ascii="Arial" w:hAnsi="Arial" w:cs="Arial"/>
          <w:iCs/>
        </w:rPr>
      </w:pPr>
      <w:r w:rsidRPr="00417EEC">
        <w:rPr>
          <w:rFonts w:ascii="Arial" w:hAnsi="Arial" w:cs="Arial"/>
          <w:iCs/>
        </w:rPr>
        <w:t xml:space="preserve">Certificado de Registro Cadastral, válido na data de abertura desta licitação, expedido pelo Município de </w:t>
      </w:r>
      <w:proofErr w:type="spellStart"/>
      <w:r w:rsidRPr="00417EEC">
        <w:rPr>
          <w:rFonts w:ascii="Arial" w:hAnsi="Arial" w:cs="Arial"/>
          <w:iCs/>
        </w:rPr>
        <w:t>Itambaracá</w:t>
      </w:r>
      <w:proofErr w:type="spellEnd"/>
      <w:r w:rsidRPr="00417EEC">
        <w:rPr>
          <w:rFonts w:ascii="Arial" w:hAnsi="Arial" w:cs="Arial"/>
          <w:iCs/>
        </w:rPr>
        <w:t xml:space="preserve"> ou outro órgão da administração pública direta e, no caso dos NÃO CADASTRADOS, comprovação do atendimento do disposto nos §§ 2º e 9º do art. 22 da Lei n.º 8.666/93, mediante apresentação do pedido de participação no certame (Envelope de Habilitação) tempestivamente protocolado</w:t>
      </w:r>
      <w:r w:rsidRPr="00417EEC">
        <w:rPr>
          <w:rFonts w:ascii="Arial" w:hAnsi="Arial" w:cs="Arial"/>
          <w:iCs/>
          <w:color w:val="000000"/>
        </w:rPr>
        <w:t xml:space="preserve">, conforme item 4.1.1. </w:t>
      </w:r>
      <w:proofErr w:type="gramStart"/>
      <w:r w:rsidRPr="00417EEC">
        <w:rPr>
          <w:rFonts w:ascii="Arial" w:hAnsi="Arial" w:cs="Arial"/>
          <w:iCs/>
          <w:color w:val="000000"/>
        </w:rPr>
        <w:t>e</w:t>
      </w:r>
      <w:proofErr w:type="gramEnd"/>
      <w:r w:rsidRPr="00417EEC">
        <w:rPr>
          <w:rFonts w:ascii="Arial" w:hAnsi="Arial" w:cs="Arial"/>
          <w:iCs/>
          <w:color w:val="000000"/>
        </w:rPr>
        <w:t xml:space="preserve"> 4</w:t>
      </w:r>
      <w:r w:rsidRPr="00417EEC">
        <w:rPr>
          <w:rFonts w:ascii="Arial" w:hAnsi="Arial" w:cs="Arial"/>
          <w:iCs/>
        </w:rPr>
        <w:t>.1.2.</w:t>
      </w:r>
    </w:p>
    <w:p w14:paraId="4AB33086" w14:textId="2729EF3F" w:rsidR="003D242F" w:rsidRPr="00417EEC" w:rsidRDefault="003D242F" w:rsidP="00DB5B6C">
      <w:pPr>
        <w:pStyle w:val="PargrafodaLista"/>
        <w:numPr>
          <w:ilvl w:val="0"/>
          <w:numId w:val="13"/>
        </w:numPr>
        <w:jc w:val="both"/>
        <w:rPr>
          <w:rFonts w:ascii="Arial" w:hAnsi="Arial" w:cs="Arial"/>
          <w:iCs/>
        </w:rPr>
      </w:pPr>
      <w:r w:rsidRPr="00417EEC">
        <w:rPr>
          <w:rFonts w:ascii="Arial" w:hAnsi="Arial" w:cs="Arial"/>
          <w:iCs/>
          <w:color w:val="000000"/>
        </w:rPr>
        <w:t>Declaração</w:t>
      </w:r>
      <w:r w:rsidRPr="00417EEC">
        <w:rPr>
          <w:rFonts w:ascii="Arial" w:hAnsi="Arial" w:cs="Arial"/>
          <w:iCs/>
        </w:rPr>
        <w:t xml:space="preserve"> de que não possui no quadro societário servidor público municipal ou está em contrariedade com o Prejulgado n.º 09 do TCE/PR, conforme Anexo X</w:t>
      </w:r>
      <w:r w:rsidR="00DE7621" w:rsidRPr="00417EEC">
        <w:rPr>
          <w:rFonts w:ascii="Arial" w:hAnsi="Arial" w:cs="Arial"/>
          <w:iCs/>
        </w:rPr>
        <w:t>I</w:t>
      </w:r>
      <w:r w:rsidRPr="00417EEC">
        <w:rPr>
          <w:rFonts w:ascii="Arial" w:hAnsi="Arial" w:cs="Arial"/>
          <w:iCs/>
        </w:rPr>
        <w:t>;</w:t>
      </w:r>
    </w:p>
    <w:p w14:paraId="57595F1E" w14:textId="2B937069" w:rsidR="003D242F" w:rsidRPr="00417EEC" w:rsidRDefault="003D242F" w:rsidP="00DB5B6C">
      <w:pPr>
        <w:pStyle w:val="PargrafodaLista"/>
        <w:numPr>
          <w:ilvl w:val="0"/>
          <w:numId w:val="13"/>
        </w:numPr>
        <w:jc w:val="both"/>
        <w:rPr>
          <w:rFonts w:ascii="Arial" w:hAnsi="Arial" w:cs="Arial"/>
          <w:iCs/>
        </w:rPr>
      </w:pPr>
      <w:r w:rsidRPr="00417EEC">
        <w:rPr>
          <w:rFonts w:ascii="Arial" w:hAnsi="Arial" w:cs="Arial"/>
          <w:iCs/>
        </w:rPr>
        <w:t>Declaração de compromisso de utilização de produtos e subprodutos de madeira de origem exótica, ou de origem nativa de procedência legal, (Anexo XI</w:t>
      </w:r>
      <w:r w:rsidR="008B0F4E" w:rsidRPr="00417EEC">
        <w:rPr>
          <w:rFonts w:ascii="Arial" w:hAnsi="Arial" w:cs="Arial"/>
          <w:iCs/>
        </w:rPr>
        <w:t>I</w:t>
      </w:r>
      <w:r w:rsidRPr="00417EEC">
        <w:rPr>
          <w:rFonts w:ascii="Arial" w:hAnsi="Arial" w:cs="Arial"/>
          <w:iCs/>
        </w:rPr>
        <w:t>);</w:t>
      </w:r>
    </w:p>
    <w:p w14:paraId="1AA2E4F5" w14:textId="77777777" w:rsidR="00A47D1A" w:rsidRPr="00417EEC" w:rsidRDefault="00A47D1A" w:rsidP="00A47D1A">
      <w:pPr>
        <w:tabs>
          <w:tab w:val="left" w:pos="0"/>
        </w:tabs>
        <w:jc w:val="both"/>
        <w:rPr>
          <w:rFonts w:ascii="Arial" w:hAnsi="Arial" w:cs="Arial"/>
          <w:iCs/>
          <w:color w:val="000000"/>
          <w:sz w:val="20"/>
          <w:szCs w:val="20"/>
        </w:rPr>
      </w:pPr>
    </w:p>
    <w:p w14:paraId="7636436C" w14:textId="77777777" w:rsidR="00A47D1A" w:rsidRPr="00417EEC" w:rsidRDefault="00A47D1A" w:rsidP="00A47D1A">
      <w:pPr>
        <w:ind w:right="45"/>
        <w:jc w:val="both"/>
        <w:rPr>
          <w:rFonts w:ascii="Arial" w:hAnsi="Arial" w:cs="Arial"/>
          <w:b/>
          <w:iCs/>
          <w:sz w:val="20"/>
          <w:szCs w:val="20"/>
        </w:rPr>
      </w:pPr>
      <w:r w:rsidRPr="00417EEC">
        <w:rPr>
          <w:rFonts w:ascii="Arial" w:hAnsi="Arial" w:cs="Arial"/>
          <w:b/>
          <w:iCs/>
          <w:sz w:val="20"/>
          <w:szCs w:val="20"/>
        </w:rPr>
        <w:lastRenderedPageBreak/>
        <w:t>11.2. Disposições gerais da Habilitação</w:t>
      </w:r>
    </w:p>
    <w:p w14:paraId="1AC57DD3" w14:textId="77777777" w:rsidR="00724021" w:rsidRPr="00417EEC" w:rsidRDefault="00724021" w:rsidP="00A47D1A">
      <w:pPr>
        <w:autoSpaceDE w:val="0"/>
        <w:autoSpaceDN w:val="0"/>
        <w:adjustRightInd w:val="0"/>
        <w:jc w:val="both"/>
        <w:rPr>
          <w:rFonts w:ascii="Arial" w:hAnsi="Arial" w:cs="Arial"/>
          <w:b/>
          <w:iCs/>
          <w:color w:val="000000"/>
          <w:sz w:val="20"/>
          <w:szCs w:val="20"/>
        </w:rPr>
      </w:pPr>
    </w:p>
    <w:p w14:paraId="2578B73C" w14:textId="77777777" w:rsidR="003D242F" w:rsidRPr="00417EEC" w:rsidRDefault="003D242F" w:rsidP="003D242F">
      <w:pPr>
        <w:autoSpaceDE w:val="0"/>
        <w:autoSpaceDN w:val="0"/>
        <w:adjustRightInd w:val="0"/>
        <w:jc w:val="both"/>
        <w:rPr>
          <w:rFonts w:ascii="Arial" w:hAnsi="Arial" w:cs="Arial"/>
          <w:iCs/>
          <w:sz w:val="20"/>
          <w:szCs w:val="20"/>
        </w:rPr>
      </w:pPr>
      <w:r w:rsidRPr="00417EEC">
        <w:rPr>
          <w:rFonts w:ascii="Arial" w:hAnsi="Arial" w:cs="Arial"/>
          <w:b/>
          <w:iCs/>
          <w:color w:val="000000"/>
          <w:sz w:val="20"/>
          <w:szCs w:val="20"/>
        </w:rPr>
        <w:t>11.2.1</w:t>
      </w:r>
      <w:r w:rsidRPr="00417EEC">
        <w:rPr>
          <w:rFonts w:ascii="Arial" w:hAnsi="Arial" w:cs="Arial"/>
          <w:iCs/>
          <w:color w:val="000000"/>
          <w:sz w:val="20"/>
          <w:szCs w:val="20"/>
        </w:rPr>
        <w:t xml:space="preserve">. Os documentos acima relacionados deverão estar com prazo de validade em vigor, e ser </w:t>
      </w:r>
      <w:r w:rsidRPr="00417EEC">
        <w:rPr>
          <w:rFonts w:ascii="Arial" w:hAnsi="Arial" w:cs="Arial"/>
          <w:iCs/>
          <w:sz w:val="20"/>
          <w:szCs w:val="20"/>
        </w:rPr>
        <w:t>apresentados conforme uma das formas abaixo (art. 32, caput, da Lei 8.666/93):</w:t>
      </w:r>
    </w:p>
    <w:p w14:paraId="231A3963" w14:textId="77777777" w:rsidR="003D242F" w:rsidRPr="00417EEC" w:rsidRDefault="003D242F" w:rsidP="003D242F">
      <w:pPr>
        <w:autoSpaceDE w:val="0"/>
        <w:autoSpaceDN w:val="0"/>
        <w:adjustRightInd w:val="0"/>
        <w:jc w:val="both"/>
        <w:rPr>
          <w:rFonts w:ascii="Arial" w:hAnsi="Arial" w:cs="Arial"/>
          <w:iCs/>
          <w:sz w:val="20"/>
          <w:szCs w:val="20"/>
        </w:rPr>
      </w:pPr>
      <w:r w:rsidRPr="00417EEC">
        <w:rPr>
          <w:rFonts w:ascii="Arial" w:hAnsi="Arial" w:cs="Arial"/>
          <w:iCs/>
          <w:sz w:val="20"/>
          <w:szCs w:val="20"/>
        </w:rPr>
        <w:t>I - Em cópia simples desde que acompanhadas do original.</w:t>
      </w:r>
    </w:p>
    <w:p w14:paraId="40185478" w14:textId="77777777" w:rsidR="003D242F" w:rsidRPr="00417EEC" w:rsidRDefault="003D242F" w:rsidP="003D242F">
      <w:pPr>
        <w:autoSpaceDE w:val="0"/>
        <w:autoSpaceDN w:val="0"/>
        <w:adjustRightInd w:val="0"/>
        <w:jc w:val="both"/>
        <w:rPr>
          <w:rFonts w:ascii="Arial" w:hAnsi="Arial" w:cs="Arial"/>
          <w:iCs/>
          <w:sz w:val="20"/>
          <w:szCs w:val="20"/>
        </w:rPr>
      </w:pPr>
      <w:r w:rsidRPr="00417EEC">
        <w:rPr>
          <w:rFonts w:ascii="Arial" w:hAnsi="Arial" w:cs="Arial"/>
          <w:iCs/>
          <w:sz w:val="20"/>
          <w:szCs w:val="20"/>
        </w:rPr>
        <w:t>II - Em cópia autenticada em cartório (por tabelião de notas ou por oficiais do Registro Civil das Pessoas Naturais).</w:t>
      </w:r>
    </w:p>
    <w:p w14:paraId="006D60B4" w14:textId="77777777" w:rsidR="003D242F" w:rsidRPr="00417EEC" w:rsidRDefault="003D242F" w:rsidP="003D242F">
      <w:pPr>
        <w:tabs>
          <w:tab w:val="left" w:pos="0"/>
        </w:tabs>
        <w:jc w:val="both"/>
        <w:rPr>
          <w:rFonts w:ascii="Arial" w:hAnsi="Arial" w:cs="Arial"/>
          <w:iCs/>
          <w:color w:val="000000"/>
          <w:sz w:val="20"/>
          <w:szCs w:val="20"/>
        </w:rPr>
      </w:pPr>
      <w:r w:rsidRPr="00417EEC">
        <w:rPr>
          <w:rFonts w:ascii="Arial" w:hAnsi="Arial" w:cs="Arial"/>
          <w:iCs/>
          <w:sz w:val="20"/>
          <w:szCs w:val="20"/>
        </w:rPr>
        <w:t>III - Em publicações em órgão da Imprensa Oficial, desde que perfeitamente legíveis.</w:t>
      </w:r>
    </w:p>
    <w:p w14:paraId="7F239C73" w14:textId="77777777" w:rsidR="003D242F" w:rsidRPr="00417EEC" w:rsidRDefault="003D242F" w:rsidP="003D242F">
      <w:pPr>
        <w:autoSpaceDE w:val="0"/>
        <w:autoSpaceDN w:val="0"/>
        <w:adjustRightInd w:val="0"/>
        <w:jc w:val="both"/>
        <w:rPr>
          <w:rFonts w:ascii="Arial" w:hAnsi="Arial" w:cs="Arial"/>
          <w:b/>
          <w:iCs/>
          <w:color w:val="000000"/>
          <w:sz w:val="20"/>
          <w:szCs w:val="20"/>
        </w:rPr>
      </w:pPr>
    </w:p>
    <w:p w14:paraId="1435D76D" w14:textId="77777777" w:rsidR="003D242F" w:rsidRPr="00417EEC" w:rsidRDefault="003D242F" w:rsidP="003D242F">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11.2.1</w:t>
      </w:r>
      <w:r w:rsidRPr="00417EEC">
        <w:rPr>
          <w:rFonts w:ascii="Arial" w:hAnsi="Arial" w:cs="Arial"/>
          <w:iCs/>
          <w:color w:val="000000"/>
          <w:sz w:val="20"/>
          <w:szCs w:val="20"/>
        </w:rPr>
        <w:t>.</w:t>
      </w:r>
      <w:r w:rsidRPr="00417EEC">
        <w:rPr>
          <w:rFonts w:ascii="Arial" w:hAnsi="Arial" w:cs="Arial"/>
          <w:b/>
          <w:iCs/>
          <w:color w:val="000000"/>
          <w:sz w:val="20"/>
          <w:szCs w:val="20"/>
        </w:rPr>
        <w:t>1.</w:t>
      </w:r>
      <w:r w:rsidRPr="00417EEC">
        <w:rPr>
          <w:rFonts w:ascii="Arial" w:hAnsi="Arial" w:cs="Arial"/>
          <w:iCs/>
          <w:color w:val="000000"/>
          <w:sz w:val="20"/>
          <w:szCs w:val="20"/>
        </w:rPr>
        <w:t xml:space="preserve"> As certidões e/ou certificados obtidos via Internet poderão ser apresentados em originais ou fotocópias simples sujeitas à verificação da autenticidade no site correspondente.</w:t>
      </w:r>
    </w:p>
    <w:p w14:paraId="709621F9" w14:textId="77777777" w:rsidR="003D242F" w:rsidRPr="00417EEC" w:rsidRDefault="003D242F" w:rsidP="003D242F">
      <w:pPr>
        <w:jc w:val="both"/>
        <w:rPr>
          <w:rFonts w:ascii="Arial" w:hAnsi="Arial" w:cs="Arial"/>
          <w:b/>
          <w:iCs/>
          <w:color w:val="000000"/>
          <w:sz w:val="20"/>
          <w:szCs w:val="20"/>
        </w:rPr>
      </w:pPr>
    </w:p>
    <w:p w14:paraId="4AA24232" w14:textId="77777777" w:rsidR="003D242F" w:rsidRPr="00417EEC" w:rsidRDefault="003D242F" w:rsidP="003D242F">
      <w:pPr>
        <w:jc w:val="both"/>
        <w:rPr>
          <w:rFonts w:ascii="Arial" w:hAnsi="Arial" w:cs="Arial"/>
          <w:iCs/>
          <w:sz w:val="20"/>
          <w:szCs w:val="20"/>
        </w:rPr>
      </w:pPr>
      <w:r w:rsidRPr="00417EEC">
        <w:rPr>
          <w:rFonts w:ascii="Arial" w:hAnsi="Arial" w:cs="Arial"/>
          <w:b/>
          <w:iCs/>
          <w:color w:val="000000"/>
          <w:sz w:val="20"/>
          <w:szCs w:val="20"/>
        </w:rPr>
        <w:t>11.2.1.2.</w:t>
      </w:r>
      <w:r w:rsidRPr="00417EEC">
        <w:rPr>
          <w:rFonts w:ascii="Arial" w:hAnsi="Arial" w:cs="Arial"/>
          <w:iCs/>
          <w:color w:val="000000"/>
          <w:sz w:val="20"/>
          <w:szCs w:val="20"/>
        </w:rPr>
        <w:t xml:space="preserve"> </w:t>
      </w:r>
      <w:r w:rsidRPr="00417EEC">
        <w:rPr>
          <w:rFonts w:ascii="Arial" w:hAnsi="Arial" w:cs="Arial"/>
          <w:iCs/>
          <w:sz w:val="20"/>
          <w:szCs w:val="20"/>
        </w:rPr>
        <w:t xml:space="preserve">No caso de divergência entre os dados constantes da certidão apresentada e os dados constantes da verificação prevalecerá </w:t>
      </w:r>
      <w:proofErr w:type="spellStart"/>
      <w:r w:rsidRPr="00417EEC">
        <w:rPr>
          <w:rFonts w:ascii="Arial" w:hAnsi="Arial" w:cs="Arial"/>
          <w:iCs/>
          <w:sz w:val="20"/>
          <w:szCs w:val="20"/>
        </w:rPr>
        <w:t>esta</w:t>
      </w:r>
      <w:proofErr w:type="spellEnd"/>
      <w:r w:rsidRPr="00417EEC">
        <w:rPr>
          <w:rFonts w:ascii="Arial" w:hAnsi="Arial" w:cs="Arial"/>
          <w:iCs/>
          <w:sz w:val="20"/>
          <w:szCs w:val="20"/>
        </w:rPr>
        <w:t>.</w:t>
      </w:r>
    </w:p>
    <w:p w14:paraId="4DD25201" w14:textId="77777777" w:rsidR="003D242F" w:rsidRPr="00417EEC" w:rsidRDefault="003D242F" w:rsidP="003D242F">
      <w:pPr>
        <w:ind w:right="45"/>
        <w:jc w:val="both"/>
        <w:rPr>
          <w:rFonts w:ascii="Arial" w:eastAsia="MS Mincho" w:hAnsi="Arial" w:cs="Arial"/>
          <w:b/>
          <w:iCs/>
          <w:sz w:val="20"/>
          <w:szCs w:val="20"/>
        </w:rPr>
      </w:pPr>
    </w:p>
    <w:p w14:paraId="18A0C20A" w14:textId="77777777" w:rsidR="003D242F" w:rsidRPr="00417EEC" w:rsidRDefault="003D242F" w:rsidP="003D242F">
      <w:pPr>
        <w:ind w:right="45"/>
        <w:jc w:val="both"/>
        <w:rPr>
          <w:rFonts w:ascii="Arial" w:hAnsi="Arial" w:cs="Arial"/>
          <w:iCs/>
          <w:sz w:val="20"/>
          <w:szCs w:val="20"/>
        </w:rPr>
      </w:pPr>
      <w:r w:rsidRPr="00417EEC">
        <w:rPr>
          <w:rFonts w:ascii="Arial" w:eastAsia="MS Mincho" w:hAnsi="Arial" w:cs="Arial"/>
          <w:b/>
          <w:iCs/>
          <w:sz w:val="20"/>
          <w:szCs w:val="20"/>
        </w:rPr>
        <w:t>11.2.2</w:t>
      </w:r>
      <w:r w:rsidRPr="00417EEC">
        <w:rPr>
          <w:rFonts w:ascii="Arial" w:eastAsia="MS Mincho" w:hAnsi="Arial" w:cs="Arial"/>
          <w:iCs/>
          <w:sz w:val="20"/>
          <w:szCs w:val="20"/>
        </w:rPr>
        <w:t xml:space="preserve">. </w:t>
      </w:r>
      <w:r w:rsidRPr="00417EEC">
        <w:rPr>
          <w:rFonts w:ascii="Arial" w:hAnsi="Arial" w:cs="Arial"/>
          <w:iCs/>
          <w:color w:val="000000"/>
          <w:sz w:val="20"/>
          <w:szCs w:val="20"/>
        </w:rPr>
        <w:t>Documento que estiverem incompletos, com rasura e/ou com borrão e/ou com prazo de validade vencido, não serão aceitos e considerados nulos e sem validade para esta licitação e também n</w:t>
      </w:r>
      <w:r w:rsidRPr="00417EEC">
        <w:rPr>
          <w:rFonts w:ascii="Arial" w:hAnsi="Arial" w:cs="Arial"/>
          <w:iCs/>
          <w:sz w:val="20"/>
          <w:szCs w:val="20"/>
        </w:rPr>
        <w:t>ão serão aceitos protocolos em substituição a documentos.</w:t>
      </w:r>
    </w:p>
    <w:p w14:paraId="6A40ACA8" w14:textId="77777777" w:rsidR="003D242F" w:rsidRPr="00417EEC" w:rsidRDefault="003D242F" w:rsidP="003D242F">
      <w:pPr>
        <w:ind w:right="45"/>
        <w:jc w:val="both"/>
        <w:rPr>
          <w:rFonts w:ascii="Arial" w:eastAsia="MS Mincho" w:hAnsi="Arial" w:cs="Arial"/>
          <w:b/>
          <w:iCs/>
          <w:sz w:val="20"/>
          <w:szCs w:val="20"/>
        </w:rPr>
      </w:pPr>
    </w:p>
    <w:p w14:paraId="4E2C9D9E" w14:textId="77777777" w:rsidR="003D242F" w:rsidRPr="00417EEC" w:rsidRDefault="003D242F" w:rsidP="003D242F">
      <w:pPr>
        <w:ind w:right="45"/>
        <w:jc w:val="both"/>
        <w:rPr>
          <w:rFonts w:ascii="Arial" w:eastAsia="MS Mincho" w:hAnsi="Arial" w:cs="Arial"/>
          <w:iCs/>
          <w:sz w:val="20"/>
          <w:szCs w:val="20"/>
        </w:rPr>
      </w:pPr>
      <w:r w:rsidRPr="00417EEC">
        <w:rPr>
          <w:rFonts w:ascii="Arial" w:eastAsia="MS Mincho" w:hAnsi="Arial" w:cs="Arial"/>
          <w:b/>
          <w:iCs/>
          <w:sz w:val="20"/>
          <w:szCs w:val="20"/>
        </w:rPr>
        <w:t>11.2.3</w:t>
      </w:r>
      <w:r w:rsidRPr="00417EEC">
        <w:rPr>
          <w:rFonts w:ascii="Arial" w:eastAsia="MS Mincho" w:hAnsi="Arial" w:cs="Arial"/>
          <w:iCs/>
          <w:sz w:val="20"/>
          <w:szCs w:val="20"/>
        </w:rPr>
        <w:t xml:space="preserve">. </w:t>
      </w:r>
      <w:r w:rsidRPr="00417EEC">
        <w:rPr>
          <w:rFonts w:ascii="Arial" w:eastAsia="Calibri" w:hAnsi="Arial" w:cs="Arial"/>
          <w:iCs/>
          <w:color w:val="000000"/>
          <w:sz w:val="20"/>
          <w:szCs w:val="20"/>
          <w:lang w:eastAsia="en-US"/>
        </w:rPr>
        <w:t>A omissão na apresentação de qualquer dos documentos exigidos para a habilitação, ou sua apresentação em desconformidade, implicará declaração de inabilitação.</w:t>
      </w:r>
    </w:p>
    <w:p w14:paraId="20A7A884" w14:textId="77777777" w:rsidR="003D242F" w:rsidRPr="00417EEC" w:rsidRDefault="003D242F" w:rsidP="003D242F">
      <w:pPr>
        <w:ind w:right="45"/>
        <w:jc w:val="both"/>
        <w:rPr>
          <w:rFonts w:ascii="Arial" w:eastAsia="MS Mincho" w:hAnsi="Arial" w:cs="Arial"/>
          <w:b/>
          <w:iCs/>
          <w:sz w:val="20"/>
          <w:szCs w:val="20"/>
        </w:rPr>
      </w:pPr>
    </w:p>
    <w:p w14:paraId="5AF89BEE" w14:textId="1C6FD2E0" w:rsidR="003D242F" w:rsidRPr="00417EEC" w:rsidRDefault="003D242F" w:rsidP="003D242F">
      <w:pPr>
        <w:ind w:right="45"/>
        <w:jc w:val="both"/>
        <w:rPr>
          <w:rFonts w:ascii="Arial" w:eastAsia="MS Mincho" w:hAnsi="Arial" w:cs="Arial"/>
          <w:iCs/>
          <w:sz w:val="20"/>
          <w:szCs w:val="20"/>
        </w:rPr>
      </w:pPr>
      <w:r w:rsidRPr="00417EEC">
        <w:rPr>
          <w:rFonts w:ascii="Arial" w:eastAsia="MS Mincho" w:hAnsi="Arial" w:cs="Arial"/>
          <w:b/>
          <w:iCs/>
          <w:sz w:val="20"/>
          <w:szCs w:val="20"/>
        </w:rPr>
        <w:t>11.2.4</w:t>
      </w:r>
      <w:r w:rsidRPr="00417EEC">
        <w:rPr>
          <w:rFonts w:ascii="Arial" w:eastAsia="MS Mincho" w:hAnsi="Arial" w:cs="Arial"/>
          <w:iCs/>
          <w:sz w:val="20"/>
          <w:szCs w:val="20"/>
        </w:rPr>
        <w:t xml:space="preserve">. Na hipótese de não constar prazo de validade das certidões apresentadas, a Administração aceitará como válidas as expedidas até </w:t>
      </w:r>
      <w:r w:rsidR="007D74D0" w:rsidRPr="00417EEC">
        <w:rPr>
          <w:rFonts w:ascii="Arial" w:eastAsia="MS Mincho" w:hAnsi="Arial" w:cs="Arial"/>
          <w:iCs/>
          <w:sz w:val="20"/>
          <w:szCs w:val="20"/>
        </w:rPr>
        <w:t>9</w:t>
      </w:r>
      <w:r w:rsidRPr="00417EEC">
        <w:rPr>
          <w:rFonts w:ascii="Arial" w:eastAsia="MS Mincho" w:hAnsi="Arial" w:cs="Arial"/>
          <w:iCs/>
          <w:sz w:val="20"/>
          <w:szCs w:val="20"/>
        </w:rPr>
        <w:t>0 (</w:t>
      </w:r>
      <w:r w:rsidR="007D74D0" w:rsidRPr="00417EEC">
        <w:rPr>
          <w:rFonts w:ascii="Arial" w:eastAsia="MS Mincho" w:hAnsi="Arial" w:cs="Arial"/>
          <w:iCs/>
          <w:sz w:val="20"/>
          <w:szCs w:val="20"/>
        </w:rPr>
        <w:t>noventa</w:t>
      </w:r>
      <w:r w:rsidRPr="00417EEC">
        <w:rPr>
          <w:rFonts w:ascii="Arial" w:eastAsia="MS Mincho" w:hAnsi="Arial" w:cs="Arial"/>
          <w:iCs/>
          <w:sz w:val="20"/>
          <w:szCs w:val="20"/>
        </w:rPr>
        <w:t>) dias imediatamente anteriores à data de apresentação das propostas;</w:t>
      </w:r>
    </w:p>
    <w:p w14:paraId="0E82DA59" w14:textId="77777777" w:rsidR="003D242F" w:rsidRPr="00417EEC" w:rsidRDefault="003D242F" w:rsidP="003D242F">
      <w:pPr>
        <w:autoSpaceDE w:val="0"/>
        <w:autoSpaceDN w:val="0"/>
        <w:adjustRightInd w:val="0"/>
        <w:jc w:val="both"/>
        <w:rPr>
          <w:rFonts w:ascii="Arial" w:hAnsi="Arial" w:cs="Arial"/>
          <w:b/>
          <w:iCs/>
          <w:color w:val="000000"/>
          <w:sz w:val="20"/>
          <w:szCs w:val="20"/>
        </w:rPr>
      </w:pPr>
    </w:p>
    <w:p w14:paraId="4CFF367D" w14:textId="77777777" w:rsidR="003D242F" w:rsidRPr="00417EEC" w:rsidRDefault="003D242F" w:rsidP="003D242F">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11.2.5.</w:t>
      </w:r>
      <w:r w:rsidRPr="00417EEC">
        <w:rPr>
          <w:rFonts w:ascii="Arial" w:hAnsi="Arial" w:cs="Arial"/>
          <w:iCs/>
          <w:color w:val="000000"/>
          <w:sz w:val="20"/>
          <w:szCs w:val="20"/>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75DA2F0D" w14:textId="77777777" w:rsidR="003D242F" w:rsidRPr="00417EEC" w:rsidRDefault="003D242F" w:rsidP="003D242F">
      <w:pPr>
        <w:autoSpaceDE w:val="0"/>
        <w:autoSpaceDN w:val="0"/>
        <w:adjustRightInd w:val="0"/>
        <w:jc w:val="both"/>
        <w:rPr>
          <w:rFonts w:ascii="Arial" w:hAnsi="Arial" w:cs="Arial"/>
          <w:b/>
          <w:iCs/>
          <w:color w:val="000000"/>
          <w:sz w:val="20"/>
          <w:szCs w:val="20"/>
        </w:rPr>
      </w:pPr>
    </w:p>
    <w:p w14:paraId="4E4BF72A" w14:textId="77777777" w:rsidR="003D242F" w:rsidRPr="00417EEC" w:rsidRDefault="003D242F" w:rsidP="003D242F">
      <w:pPr>
        <w:autoSpaceDE w:val="0"/>
        <w:autoSpaceDN w:val="0"/>
        <w:adjustRightInd w:val="0"/>
        <w:jc w:val="both"/>
        <w:rPr>
          <w:rFonts w:ascii="Arial" w:hAnsi="Arial" w:cs="Arial"/>
          <w:b/>
          <w:iCs/>
          <w:color w:val="000000"/>
          <w:sz w:val="20"/>
          <w:szCs w:val="20"/>
        </w:rPr>
      </w:pPr>
      <w:r w:rsidRPr="00417EEC">
        <w:rPr>
          <w:rFonts w:ascii="Arial" w:hAnsi="Arial" w:cs="Arial"/>
          <w:b/>
          <w:iCs/>
          <w:color w:val="000000"/>
          <w:sz w:val="20"/>
          <w:szCs w:val="20"/>
        </w:rPr>
        <w:t>11.2.6.</w:t>
      </w:r>
      <w:r w:rsidRPr="00417EEC">
        <w:rPr>
          <w:rFonts w:ascii="Arial" w:hAnsi="Arial" w:cs="Arial"/>
          <w:iCs/>
          <w:color w:val="000000"/>
          <w:sz w:val="20"/>
          <w:szCs w:val="20"/>
        </w:rPr>
        <w:t xml:space="preserve"> A regularidade exigida por ocasião da licitação deverá manter-se na vigência do Contrato.</w:t>
      </w:r>
    </w:p>
    <w:p w14:paraId="5355E065" w14:textId="77777777" w:rsidR="00A47D1A" w:rsidRPr="00417EEC" w:rsidRDefault="00A47D1A" w:rsidP="00A47D1A">
      <w:pPr>
        <w:pStyle w:val="Default"/>
        <w:jc w:val="both"/>
        <w:rPr>
          <w:b/>
          <w:iCs/>
          <w:sz w:val="20"/>
          <w:szCs w:val="20"/>
        </w:rPr>
      </w:pPr>
    </w:p>
    <w:p w14:paraId="208E703D" w14:textId="77777777" w:rsidR="00A47D1A" w:rsidRPr="00417EEC" w:rsidRDefault="00A47D1A" w:rsidP="00A47D1A">
      <w:pPr>
        <w:autoSpaceDE w:val="0"/>
        <w:autoSpaceDN w:val="0"/>
        <w:adjustRightInd w:val="0"/>
        <w:rPr>
          <w:rFonts w:ascii="Arial" w:eastAsia="Calibri" w:hAnsi="Arial" w:cs="Arial"/>
          <w:b/>
          <w:bCs/>
          <w:iCs/>
          <w:color w:val="000000"/>
          <w:sz w:val="20"/>
          <w:szCs w:val="20"/>
          <w:u w:val="single"/>
          <w:lang w:eastAsia="en-US"/>
        </w:rPr>
      </w:pPr>
      <w:r w:rsidRPr="00417EEC">
        <w:rPr>
          <w:rFonts w:ascii="Arial" w:eastAsia="Calibri" w:hAnsi="Arial" w:cs="Arial"/>
          <w:b/>
          <w:bCs/>
          <w:iCs/>
          <w:color w:val="000000"/>
          <w:sz w:val="20"/>
          <w:szCs w:val="20"/>
          <w:lang w:eastAsia="en-US"/>
        </w:rPr>
        <w:t xml:space="preserve">12. </w:t>
      </w:r>
      <w:r w:rsidRPr="00417EEC">
        <w:rPr>
          <w:rFonts w:ascii="Arial" w:eastAsia="Calibri" w:hAnsi="Arial" w:cs="Arial"/>
          <w:b/>
          <w:bCs/>
          <w:iCs/>
          <w:color w:val="000000"/>
          <w:sz w:val="20"/>
          <w:szCs w:val="20"/>
          <w:u w:val="single"/>
          <w:lang w:eastAsia="en-US"/>
        </w:rPr>
        <w:t>PARTICIPAÇÃO DE MICROEMPRESA E EMPRESA DE PEQUENO PORTE</w:t>
      </w:r>
    </w:p>
    <w:p w14:paraId="13749D12" w14:textId="77777777" w:rsidR="0064382C" w:rsidRPr="00417EEC" w:rsidRDefault="0064382C" w:rsidP="00A47D1A">
      <w:pPr>
        <w:autoSpaceDE w:val="0"/>
        <w:autoSpaceDN w:val="0"/>
        <w:adjustRightInd w:val="0"/>
        <w:rPr>
          <w:rFonts w:ascii="Arial" w:eastAsia="Calibri" w:hAnsi="Arial" w:cs="Arial"/>
          <w:iCs/>
          <w:color w:val="000000"/>
          <w:sz w:val="20"/>
          <w:szCs w:val="20"/>
          <w:lang w:eastAsia="en-US"/>
        </w:rPr>
      </w:pPr>
    </w:p>
    <w:p w14:paraId="7BBA64E5" w14:textId="77777777" w:rsidR="00784CC6" w:rsidRPr="00417EEC" w:rsidRDefault="00784CC6" w:rsidP="00784CC6">
      <w:pPr>
        <w:jc w:val="both"/>
        <w:rPr>
          <w:rFonts w:ascii="Arial" w:hAnsi="Arial" w:cs="Arial"/>
          <w:iCs/>
          <w:sz w:val="20"/>
          <w:szCs w:val="20"/>
        </w:rPr>
      </w:pPr>
      <w:r w:rsidRPr="00417EEC">
        <w:rPr>
          <w:rFonts w:ascii="Arial" w:hAnsi="Arial" w:cs="Arial"/>
          <w:b/>
          <w:iCs/>
          <w:sz w:val="20"/>
          <w:szCs w:val="20"/>
        </w:rPr>
        <w:t>12.1</w:t>
      </w:r>
      <w:r w:rsidRPr="00417EEC">
        <w:rPr>
          <w:rFonts w:ascii="Arial" w:hAnsi="Arial" w:cs="Arial"/>
          <w:iCs/>
          <w:sz w:val="20"/>
          <w:szCs w:val="20"/>
        </w:rPr>
        <w:t>. Caso o licitante queira usufruir dos benefícios para MICROEMPRESAS ou EMPRESAS DE PEQUENO PORTE previstos na Lei Complementar nº 123/06 deverá apresentar documentação comprobatória dessa condição, dentro do Envelope de Habilitação.</w:t>
      </w:r>
    </w:p>
    <w:p w14:paraId="38BDAF96" w14:textId="77777777" w:rsidR="00784CC6" w:rsidRPr="00417EEC" w:rsidRDefault="00784CC6" w:rsidP="00784CC6">
      <w:pPr>
        <w:jc w:val="both"/>
        <w:rPr>
          <w:rFonts w:ascii="Arial" w:hAnsi="Arial" w:cs="Arial"/>
          <w:iCs/>
          <w:sz w:val="20"/>
          <w:szCs w:val="20"/>
        </w:rPr>
      </w:pPr>
    </w:p>
    <w:p w14:paraId="6005D3D9" w14:textId="77777777" w:rsidR="00784CC6" w:rsidRPr="00417EEC" w:rsidRDefault="00784CC6" w:rsidP="00784CC6">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 xml:space="preserve">12.2. </w:t>
      </w:r>
      <w:r w:rsidRPr="00417EEC">
        <w:rPr>
          <w:rFonts w:ascii="Arial" w:hAnsi="Arial" w:cs="Arial"/>
          <w:iCs/>
          <w:color w:val="000000"/>
          <w:sz w:val="20"/>
          <w:szCs w:val="20"/>
        </w:rPr>
        <w:t>As microempresas e empresas de pequeno porte, por ocasião da participação no certame licitatório, deverão apresentar toda a documentação exigida para efeito de comprovação de regularidade fiscal, mesmo que esta apresente alguma restrição, de acordo com a previsão contida no art. 43, da Lei Complementar nº 123/2006</w:t>
      </w:r>
      <w:r w:rsidRPr="00417EEC">
        <w:rPr>
          <w:rFonts w:ascii="Arial" w:eastAsia="Calibri" w:hAnsi="Arial" w:cs="Arial"/>
          <w:iCs/>
          <w:color w:val="000000"/>
          <w:sz w:val="20"/>
          <w:szCs w:val="20"/>
          <w:lang w:eastAsia="en-US"/>
        </w:rPr>
        <w:t>, observado o seguinte:</w:t>
      </w:r>
    </w:p>
    <w:p w14:paraId="5A9D1B2D" w14:textId="77777777" w:rsidR="00784CC6" w:rsidRPr="00417EEC" w:rsidRDefault="00784CC6" w:rsidP="00784CC6">
      <w:pPr>
        <w:autoSpaceDE w:val="0"/>
        <w:autoSpaceDN w:val="0"/>
        <w:adjustRightInd w:val="0"/>
        <w:jc w:val="both"/>
        <w:rPr>
          <w:rFonts w:ascii="Arial" w:eastAsia="Calibri" w:hAnsi="Arial" w:cs="Arial"/>
          <w:iCs/>
          <w:color w:val="000000"/>
          <w:sz w:val="20"/>
          <w:szCs w:val="20"/>
          <w:lang w:eastAsia="en-US"/>
        </w:rPr>
      </w:pPr>
    </w:p>
    <w:p w14:paraId="5828640A" w14:textId="77777777" w:rsidR="00784CC6" w:rsidRPr="00417EEC" w:rsidRDefault="00784CC6" w:rsidP="00784CC6">
      <w:pPr>
        <w:jc w:val="both"/>
        <w:rPr>
          <w:rFonts w:ascii="Arial" w:hAnsi="Arial" w:cs="Arial"/>
          <w:iCs/>
          <w:sz w:val="20"/>
          <w:szCs w:val="20"/>
        </w:rPr>
      </w:pPr>
      <w:r w:rsidRPr="00417EEC">
        <w:rPr>
          <w:rFonts w:ascii="Arial" w:hAnsi="Arial" w:cs="Arial"/>
          <w:b/>
          <w:iCs/>
          <w:sz w:val="20"/>
          <w:szCs w:val="20"/>
        </w:rPr>
        <w:t>12.2.1</w:t>
      </w:r>
      <w:r w:rsidRPr="00417EEC">
        <w:rPr>
          <w:rFonts w:ascii="Arial" w:hAnsi="Arial" w:cs="Arial"/>
          <w:iCs/>
          <w:sz w:val="20"/>
          <w:szCs w:val="20"/>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2092B38B" w14:textId="77777777" w:rsidR="00784CC6" w:rsidRPr="00417EEC" w:rsidRDefault="00784CC6" w:rsidP="00784CC6">
      <w:pPr>
        <w:jc w:val="both"/>
        <w:rPr>
          <w:rFonts w:ascii="Arial" w:hAnsi="Arial" w:cs="Arial"/>
          <w:iCs/>
          <w:sz w:val="20"/>
          <w:szCs w:val="20"/>
        </w:rPr>
      </w:pPr>
    </w:p>
    <w:p w14:paraId="36FEA228" w14:textId="2CDC6743" w:rsidR="00784CC6" w:rsidRPr="00417EEC" w:rsidRDefault="00784CC6" w:rsidP="00784CC6">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12.2.2.</w:t>
      </w:r>
      <w:r w:rsidRPr="00417EEC">
        <w:rPr>
          <w:rFonts w:ascii="Arial" w:hAnsi="Arial" w:cs="Arial"/>
          <w:iCs/>
          <w:color w:val="000000"/>
          <w:sz w:val="20"/>
          <w:szCs w:val="20"/>
        </w:rPr>
        <w:t xml:space="preserve"> A não regularização da documentação, no prazo previsto no item anterior, implicará </w:t>
      </w:r>
      <w:r w:rsidR="00586ECB" w:rsidRPr="00417EEC">
        <w:rPr>
          <w:rFonts w:ascii="Arial" w:hAnsi="Arial" w:cs="Arial"/>
          <w:iCs/>
          <w:color w:val="000000"/>
          <w:sz w:val="20"/>
          <w:szCs w:val="20"/>
        </w:rPr>
        <w:t xml:space="preserve">na </w:t>
      </w:r>
      <w:r w:rsidRPr="00417EEC">
        <w:rPr>
          <w:rFonts w:ascii="Arial" w:hAnsi="Arial" w:cs="Arial"/>
          <w:iCs/>
          <w:color w:val="000000"/>
          <w:sz w:val="20"/>
          <w:szCs w:val="20"/>
        </w:rPr>
        <w:t xml:space="preserve">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619F9705" w14:textId="77777777" w:rsidR="00784CC6" w:rsidRPr="00417EEC" w:rsidRDefault="00784CC6" w:rsidP="00784CC6">
      <w:pPr>
        <w:autoSpaceDE w:val="0"/>
        <w:autoSpaceDN w:val="0"/>
        <w:adjustRightInd w:val="0"/>
        <w:jc w:val="both"/>
        <w:rPr>
          <w:rFonts w:ascii="Arial" w:hAnsi="Arial" w:cs="Arial"/>
          <w:b/>
          <w:iCs/>
          <w:color w:val="000000"/>
          <w:sz w:val="20"/>
          <w:szCs w:val="20"/>
        </w:rPr>
      </w:pPr>
    </w:p>
    <w:p w14:paraId="42718763" w14:textId="64B63128" w:rsidR="00784CC6" w:rsidRPr="00417EEC" w:rsidRDefault="00784CC6" w:rsidP="00784CC6">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 xml:space="preserve">12.3. </w:t>
      </w:r>
      <w:r w:rsidRPr="00417EEC">
        <w:rPr>
          <w:rFonts w:ascii="Arial" w:hAnsi="Arial" w:cs="Arial"/>
          <w:iCs/>
          <w:color w:val="000000"/>
          <w:sz w:val="20"/>
          <w:szCs w:val="20"/>
        </w:rPr>
        <w:t xml:space="preserve">O licitante </w:t>
      </w:r>
      <w:r w:rsidR="00DE6082" w:rsidRPr="00417EEC">
        <w:rPr>
          <w:rFonts w:ascii="Arial" w:hAnsi="Arial" w:cs="Arial"/>
          <w:iCs/>
          <w:color w:val="000000"/>
          <w:sz w:val="20"/>
          <w:szCs w:val="20"/>
        </w:rPr>
        <w:t>M</w:t>
      </w:r>
      <w:r w:rsidRPr="00417EEC">
        <w:rPr>
          <w:rFonts w:ascii="Arial" w:hAnsi="Arial" w:cs="Arial"/>
          <w:iCs/>
          <w:color w:val="000000"/>
          <w:sz w:val="20"/>
          <w:szCs w:val="20"/>
        </w:rPr>
        <w:t xml:space="preserve">icroempresa ou </w:t>
      </w:r>
      <w:r w:rsidR="00DE6082" w:rsidRPr="00417EEC">
        <w:rPr>
          <w:rFonts w:ascii="Arial" w:hAnsi="Arial" w:cs="Arial"/>
          <w:iCs/>
          <w:color w:val="000000"/>
          <w:sz w:val="20"/>
          <w:szCs w:val="20"/>
        </w:rPr>
        <w:t>E</w:t>
      </w:r>
      <w:r w:rsidRPr="00417EEC">
        <w:rPr>
          <w:rFonts w:ascii="Arial" w:hAnsi="Arial" w:cs="Arial"/>
          <w:iCs/>
          <w:color w:val="000000"/>
          <w:sz w:val="20"/>
          <w:szCs w:val="20"/>
        </w:rPr>
        <w:t xml:space="preserve">mpresa de </w:t>
      </w:r>
      <w:r w:rsidR="00DE6082" w:rsidRPr="00417EEC">
        <w:rPr>
          <w:rFonts w:ascii="Arial" w:hAnsi="Arial" w:cs="Arial"/>
          <w:iCs/>
          <w:color w:val="000000"/>
          <w:sz w:val="20"/>
          <w:szCs w:val="20"/>
        </w:rPr>
        <w:t>P</w:t>
      </w:r>
      <w:r w:rsidRPr="00417EEC">
        <w:rPr>
          <w:rFonts w:ascii="Arial" w:hAnsi="Arial" w:cs="Arial"/>
          <w:iCs/>
          <w:color w:val="000000"/>
          <w:sz w:val="20"/>
          <w:szCs w:val="20"/>
        </w:rPr>
        <w:t xml:space="preserve">equeno </w:t>
      </w:r>
      <w:r w:rsidR="00DE6082" w:rsidRPr="00417EEC">
        <w:rPr>
          <w:rFonts w:ascii="Arial" w:hAnsi="Arial" w:cs="Arial"/>
          <w:iCs/>
          <w:color w:val="000000"/>
          <w:sz w:val="20"/>
          <w:szCs w:val="20"/>
        </w:rPr>
        <w:t>P</w:t>
      </w:r>
      <w:r w:rsidRPr="00417EEC">
        <w:rPr>
          <w:rFonts w:ascii="Arial" w:hAnsi="Arial" w:cs="Arial"/>
          <w:iCs/>
          <w:color w:val="000000"/>
          <w:sz w:val="20"/>
          <w:szCs w:val="20"/>
        </w:rPr>
        <w:t>orte que se enquadrar em qualquer das vedações do artigo 3°, parágrafo 4°, da Lei Complementar n° 123, de 2006, não poderá usufruir do tratamento diferenciado previsto em tal diploma e, portanto, não deverá apresentar a respectiva declaração.</w:t>
      </w:r>
    </w:p>
    <w:p w14:paraId="1863C260" w14:textId="77777777" w:rsidR="00A47D1A" w:rsidRPr="00417EEC" w:rsidRDefault="00A47D1A" w:rsidP="00A47D1A">
      <w:pPr>
        <w:tabs>
          <w:tab w:val="left" w:pos="0"/>
        </w:tabs>
        <w:jc w:val="both"/>
        <w:rPr>
          <w:rFonts w:ascii="Arial" w:hAnsi="Arial" w:cs="Arial"/>
          <w:b/>
          <w:bCs/>
          <w:iCs/>
          <w:color w:val="FF0000"/>
          <w:sz w:val="20"/>
          <w:szCs w:val="20"/>
        </w:rPr>
      </w:pPr>
    </w:p>
    <w:p w14:paraId="46249572" w14:textId="77777777" w:rsidR="00A47D1A" w:rsidRPr="00417EEC" w:rsidRDefault="00A47D1A" w:rsidP="00A47D1A">
      <w:pPr>
        <w:jc w:val="both"/>
        <w:rPr>
          <w:rFonts w:ascii="Arial" w:hAnsi="Arial" w:cs="Arial"/>
          <w:b/>
          <w:iCs/>
          <w:sz w:val="20"/>
          <w:szCs w:val="20"/>
          <w:u w:val="single"/>
        </w:rPr>
      </w:pPr>
      <w:r w:rsidRPr="00417EEC">
        <w:rPr>
          <w:rFonts w:ascii="Arial" w:hAnsi="Arial" w:cs="Arial"/>
          <w:b/>
          <w:iCs/>
          <w:sz w:val="20"/>
          <w:szCs w:val="20"/>
        </w:rPr>
        <w:t xml:space="preserve">13. </w:t>
      </w:r>
      <w:r w:rsidRPr="00417EEC">
        <w:rPr>
          <w:rFonts w:ascii="Arial" w:hAnsi="Arial" w:cs="Arial"/>
          <w:b/>
          <w:iCs/>
          <w:sz w:val="20"/>
          <w:szCs w:val="20"/>
          <w:u w:val="single"/>
        </w:rPr>
        <w:t>DA APRESENTAÇÃO E CONTEÚDO DA PROPOSTA, ENVELOPE “B”</w:t>
      </w:r>
    </w:p>
    <w:p w14:paraId="04861594" w14:textId="77777777" w:rsidR="0064382C" w:rsidRPr="00417EEC" w:rsidRDefault="0064382C" w:rsidP="00A47D1A">
      <w:pPr>
        <w:jc w:val="both"/>
        <w:rPr>
          <w:rFonts w:ascii="Arial" w:hAnsi="Arial" w:cs="Arial"/>
          <w:b/>
          <w:iCs/>
          <w:sz w:val="20"/>
          <w:szCs w:val="20"/>
          <w:u w:val="single"/>
        </w:rPr>
      </w:pPr>
    </w:p>
    <w:p w14:paraId="26F6761B" w14:textId="77777777" w:rsidR="00A47D1A" w:rsidRPr="00417EEC" w:rsidRDefault="00A47D1A" w:rsidP="00A47D1A">
      <w:pPr>
        <w:pStyle w:val="Default"/>
        <w:jc w:val="both"/>
        <w:rPr>
          <w:iCs/>
          <w:sz w:val="20"/>
          <w:szCs w:val="20"/>
        </w:rPr>
      </w:pPr>
      <w:r w:rsidRPr="00417EEC">
        <w:rPr>
          <w:b/>
          <w:bCs/>
          <w:iCs/>
          <w:sz w:val="20"/>
          <w:szCs w:val="20"/>
        </w:rPr>
        <w:t>13.1.</w:t>
      </w:r>
      <w:r w:rsidRPr="00417EEC">
        <w:rPr>
          <w:b/>
          <w:iCs/>
          <w:sz w:val="20"/>
          <w:szCs w:val="20"/>
        </w:rPr>
        <w:t xml:space="preserve"> </w:t>
      </w:r>
      <w:r w:rsidRPr="00417EEC">
        <w:rPr>
          <w:iCs/>
          <w:sz w:val="20"/>
          <w:szCs w:val="20"/>
        </w:rPr>
        <w:t>O Envelope B – Proposta de Preços, apresentado em Envelope não transparente, fechado e inviolado, deverá conter os seguintes documentos:</w:t>
      </w:r>
    </w:p>
    <w:p w14:paraId="581DAB25" w14:textId="77777777" w:rsidR="009966D4" w:rsidRPr="00417EEC" w:rsidRDefault="009966D4" w:rsidP="00A47D1A">
      <w:pPr>
        <w:tabs>
          <w:tab w:val="left" w:pos="0"/>
        </w:tabs>
        <w:jc w:val="both"/>
        <w:rPr>
          <w:rFonts w:ascii="Arial" w:hAnsi="Arial" w:cs="Arial"/>
          <w:b/>
          <w:iCs/>
          <w:sz w:val="20"/>
          <w:szCs w:val="20"/>
        </w:rPr>
      </w:pPr>
    </w:p>
    <w:p w14:paraId="053B9345" w14:textId="2AF2F755"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lastRenderedPageBreak/>
        <w:t>13.1.1.</w:t>
      </w:r>
      <w:r w:rsidRPr="00417EEC">
        <w:rPr>
          <w:rFonts w:ascii="Arial" w:hAnsi="Arial" w:cs="Arial"/>
          <w:iCs/>
          <w:sz w:val="20"/>
          <w:szCs w:val="20"/>
        </w:rPr>
        <w:t xml:space="preserve"> PROPOSTA DE PREÇO </w:t>
      </w:r>
      <w:r w:rsidRPr="00417EEC">
        <w:rPr>
          <w:rFonts w:ascii="Arial" w:hAnsi="Arial" w:cs="Arial"/>
          <w:iCs/>
          <w:color w:val="000000"/>
          <w:sz w:val="20"/>
          <w:szCs w:val="20"/>
        </w:rPr>
        <w:t xml:space="preserve">(modelo Anexo </w:t>
      </w:r>
      <w:r w:rsidR="00B82F93" w:rsidRPr="00417EEC">
        <w:rPr>
          <w:rFonts w:ascii="Arial" w:hAnsi="Arial" w:cs="Arial"/>
          <w:iCs/>
          <w:color w:val="000000"/>
          <w:sz w:val="20"/>
          <w:szCs w:val="20"/>
        </w:rPr>
        <w:t>I</w:t>
      </w:r>
      <w:r w:rsidRPr="00417EEC">
        <w:rPr>
          <w:rFonts w:ascii="Arial" w:hAnsi="Arial" w:cs="Arial"/>
          <w:iCs/>
          <w:color w:val="000000"/>
          <w:sz w:val="20"/>
          <w:szCs w:val="20"/>
        </w:rPr>
        <w:t>X)</w:t>
      </w:r>
      <w:r w:rsidRPr="00417EEC">
        <w:rPr>
          <w:rFonts w:ascii="Arial" w:hAnsi="Arial" w:cs="Arial"/>
          <w:iCs/>
          <w:sz w:val="20"/>
          <w:szCs w:val="20"/>
        </w:rPr>
        <w:t xml:space="preserve"> para o objeto da licitação e deverá ser assinada pelo proponente ou seu representante legal, ensejando, a ausência das assinaturas, a desclassificação do proponente. Deverá ser redigida em português, de forma clara, sem emendas nem rasuras ou entrelinhas nos campos que envolverem valores, quantidades e prazos, deverá ser elaborada considerando as condições estabelecidas neste instrumento convocatório e seus anexos e deverá conter os seguintes elementos: </w:t>
      </w:r>
    </w:p>
    <w:p w14:paraId="598D75F6"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iCs/>
          <w:sz w:val="20"/>
          <w:szCs w:val="20"/>
        </w:rPr>
        <w:t xml:space="preserve">         I – Objeto da Licitação;</w:t>
      </w:r>
    </w:p>
    <w:p w14:paraId="22F34B8A" w14:textId="51FFB49D" w:rsidR="00A47D1A" w:rsidRPr="00417EEC" w:rsidRDefault="00A47D1A" w:rsidP="00A47D1A">
      <w:pPr>
        <w:pStyle w:val="Default"/>
        <w:jc w:val="both"/>
        <w:rPr>
          <w:iCs/>
          <w:sz w:val="20"/>
          <w:szCs w:val="20"/>
        </w:rPr>
      </w:pPr>
      <w:r w:rsidRPr="00417EEC">
        <w:rPr>
          <w:iCs/>
          <w:sz w:val="20"/>
          <w:szCs w:val="20"/>
        </w:rPr>
        <w:t xml:space="preserve">         II- </w:t>
      </w:r>
      <w:r w:rsidR="00DE6082" w:rsidRPr="00417EEC">
        <w:rPr>
          <w:iCs/>
          <w:sz w:val="20"/>
          <w:szCs w:val="20"/>
        </w:rPr>
        <w:t>Razão</w:t>
      </w:r>
      <w:r w:rsidRPr="00417EEC">
        <w:rPr>
          <w:iCs/>
          <w:sz w:val="20"/>
          <w:szCs w:val="20"/>
        </w:rPr>
        <w:t xml:space="preserve"> social;</w:t>
      </w:r>
    </w:p>
    <w:p w14:paraId="6AA5B98F" w14:textId="461FB3A6" w:rsidR="00A47D1A" w:rsidRPr="00417EEC" w:rsidRDefault="00A47D1A" w:rsidP="00A47D1A">
      <w:pPr>
        <w:pStyle w:val="Default"/>
        <w:jc w:val="both"/>
        <w:rPr>
          <w:iCs/>
          <w:sz w:val="20"/>
          <w:szCs w:val="20"/>
        </w:rPr>
      </w:pPr>
      <w:r w:rsidRPr="00417EEC">
        <w:rPr>
          <w:iCs/>
          <w:sz w:val="20"/>
          <w:szCs w:val="20"/>
        </w:rPr>
        <w:t xml:space="preserve">         III- </w:t>
      </w:r>
      <w:r w:rsidR="00F27E65" w:rsidRPr="00417EEC">
        <w:rPr>
          <w:iCs/>
          <w:sz w:val="20"/>
          <w:szCs w:val="20"/>
        </w:rPr>
        <w:t>N</w:t>
      </w:r>
      <w:r w:rsidRPr="00417EEC">
        <w:rPr>
          <w:iCs/>
          <w:sz w:val="20"/>
          <w:szCs w:val="20"/>
        </w:rPr>
        <w:t>úmero do CNPJ;</w:t>
      </w:r>
    </w:p>
    <w:p w14:paraId="72CC8747" w14:textId="637EC530" w:rsidR="00A47D1A" w:rsidRPr="00417EEC" w:rsidRDefault="00A47D1A" w:rsidP="00A47D1A">
      <w:pPr>
        <w:pStyle w:val="Default"/>
        <w:jc w:val="both"/>
        <w:rPr>
          <w:iCs/>
          <w:sz w:val="20"/>
          <w:szCs w:val="20"/>
        </w:rPr>
      </w:pPr>
      <w:r w:rsidRPr="00417EEC">
        <w:rPr>
          <w:iCs/>
          <w:sz w:val="20"/>
          <w:szCs w:val="20"/>
        </w:rPr>
        <w:t xml:space="preserve">         IV- </w:t>
      </w:r>
      <w:r w:rsidR="00DE6082" w:rsidRPr="00417EEC">
        <w:rPr>
          <w:iCs/>
          <w:sz w:val="20"/>
          <w:szCs w:val="20"/>
        </w:rPr>
        <w:t>Inscrição</w:t>
      </w:r>
      <w:r w:rsidRPr="00417EEC">
        <w:rPr>
          <w:iCs/>
          <w:sz w:val="20"/>
          <w:szCs w:val="20"/>
        </w:rPr>
        <w:t xml:space="preserve"> estadual;</w:t>
      </w:r>
    </w:p>
    <w:p w14:paraId="2B6E90F3" w14:textId="1E42A737" w:rsidR="00A47D1A" w:rsidRPr="00417EEC" w:rsidRDefault="00A47D1A" w:rsidP="00A47D1A">
      <w:pPr>
        <w:pStyle w:val="Default"/>
        <w:jc w:val="both"/>
        <w:rPr>
          <w:iCs/>
          <w:sz w:val="20"/>
          <w:szCs w:val="20"/>
        </w:rPr>
      </w:pPr>
      <w:r w:rsidRPr="00417EEC">
        <w:rPr>
          <w:iCs/>
          <w:sz w:val="20"/>
          <w:szCs w:val="20"/>
        </w:rPr>
        <w:t xml:space="preserve">         V- </w:t>
      </w:r>
      <w:r w:rsidR="00DE6082" w:rsidRPr="00417EEC">
        <w:rPr>
          <w:iCs/>
          <w:sz w:val="20"/>
          <w:szCs w:val="20"/>
        </w:rPr>
        <w:t>Endereço</w:t>
      </w:r>
      <w:r w:rsidRPr="00417EEC">
        <w:rPr>
          <w:iCs/>
          <w:sz w:val="20"/>
          <w:szCs w:val="20"/>
        </w:rPr>
        <w:t xml:space="preserve"> completo;</w:t>
      </w:r>
    </w:p>
    <w:p w14:paraId="4BBB9251" w14:textId="1F2B5A27" w:rsidR="00A47D1A" w:rsidRPr="00417EEC" w:rsidRDefault="00A47D1A" w:rsidP="00A47D1A">
      <w:pPr>
        <w:pStyle w:val="Default"/>
        <w:jc w:val="both"/>
        <w:rPr>
          <w:iCs/>
          <w:sz w:val="20"/>
          <w:szCs w:val="20"/>
        </w:rPr>
      </w:pPr>
      <w:r w:rsidRPr="00417EEC">
        <w:rPr>
          <w:iCs/>
          <w:sz w:val="20"/>
          <w:szCs w:val="20"/>
        </w:rPr>
        <w:t xml:space="preserve">         VI- </w:t>
      </w:r>
      <w:r w:rsidR="00DE6082" w:rsidRPr="00417EEC">
        <w:rPr>
          <w:iCs/>
          <w:sz w:val="20"/>
          <w:szCs w:val="20"/>
        </w:rPr>
        <w:t>Número</w:t>
      </w:r>
      <w:r w:rsidRPr="00417EEC">
        <w:rPr>
          <w:iCs/>
          <w:sz w:val="20"/>
          <w:szCs w:val="20"/>
        </w:rPr>
        <w:t xml:space="preserve"> de telefone e fac-símile; </w:t>
      </w:r>
    </w:p>
    <w:p w14:paraId="75E917AC" w14:textId="77777777" w:rsidR="00A47D1A"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iCs/>
          <w:sz w:val="20"/>
          <w:szCs w:val="20"/>
        </w:rPr>
        <w:t xml:space="preserve">         VII- e-mail (por meio do qual serão feitas as comunicações formais entre o Município de </w:t>
      </w:r>
      <w:proofErr w:type="spellStart"/>
      <w:r w:rsidRPr="00417EEC">
        <w:rPr>
          <w:rFonts w:ascii="Arial" w:hAnsi="Arial" w:cs="Arial"/>
          <w:iCs/>
          <w:sz w:val="20"/>
          <w:szCs w:val="20"/>
        </w:rPr>
        <w:t>Itambaracá</w:t>
      </w:r>
      <w:proofErr w:type="spellEnd"/>
      <w:r w:rsidRPr="00417EEC">
        <w:rPr>
          <w:rFonts w:ascii="Arial" w:hAnsi="Arial" w:cs="Arial"/>
          <w:iCs/>
          <w:sz w:val="20"/>
          <w:szCs w:val="20"/>
        </w:rPr>
        <w:t xml:space="preserve"> e o licitante vencedor);</w:t>
      </w:r>
    </w:p>
    <w:p w14:paraId="0A3E110E"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iCs/>
          <w:sz w:val="20"/>
          <w:szCs w:val="20"/>
        </w:rPr>
        <w:t xml:space="preserve">        VIII - Preço Global para execução da obra, com no máximo 02 casas decimais após a vírgula, deve estar expresso em moeda e por extenso e devem estar inclusos todos os custos e despesas indispensáveis a execução do objeto da presente licitação, tais como encargos fiscais, trabalhistas, previdenciários e comerciais, bem como as despesas com materiais novos e de primeira qualidade, mão-de-obra, transportes, ferramentas, equipamentos, taxas de administração, lucros e quaisquer outras despesas incidentes sobre o objeto do presente certame;</w:t>
      </w:r>
      <w:r w:rsidRPr="00417EEC">
        <w:rPr>
          <w:rFonts w:ascii="Arial" w:hAnsi="Arial" w:cs="Arial"/>
          <w:iCs/>
          <w:sz w:val="20"/>
          <w:szCs w:val="20"/>
        </w:rPr>
        <w:tab/>
      </w:r>
    </w:p>
    <w:p w14:paraId="0A210B66"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iCs/>
          <w:sz w:val="20"/>
          <w:szCs w:val="20"/>
        </w:rPr>
        <w:t xml:space="preserve">        IX- Prazo de execução da obra em dias;</w:t>
      </w:r>
    </w:p>
    <w:p w14:paraId="30BEFC35" w14:textId="77777777" w:rsidR="00A47D1A" w:rsidRPr="00417EEC" w:rsidRDefault="00A47D1A" w:rsidP="00A47D1A">
      <w:pPr>
        <w:autoSpaceDE w:val="0"/>
        <w:autoSpaceDN w:val="0"/>
        <w:adjustRightInd w:val="0"/>
        <w:jc w:val="both"/>
        <w:rPr>
          <w:rFonts w:ascii="Arial" w:hAnsi="Arial" w:cs="Arial"/>
          <w:iCs/>
          <w:sz w:val="20"/>
          <w:szCs w:val="20"/>
        </w:rPr>
      </w:pPr>
      <w:r w:rsidRPr="00417EEC">
        <w:rPr>
          <w:rFonts w:ascii="Arial" w:hAnsi="Arial" w:cs="Arial"/>
          <w:iCs/>
          <w:sz w:val="20"/>
          <w:szCs w:val="20"/>
        </w:rPr>
        <w:t xml:space="preserve">        X- Prazo de validade da Proposta de Preços que deverá ser de no mínimo 60 (sessenta) dias conforme art. 64, § 3º, da Lei Federal nº 8.666/93, nos termos do item </w:t>
      </w:r>
      <w:r w:rsidRPr="00417EEC">
        <w:rPr>
          <w:rFonts w:ascii="Arial" w:hAnsi="Arial" w:cs="Arial"/>
          <w:b/>
          <w:iCs/>
          <w:color w:val="000000"/>
          <w:sz w:val="20"/>
          <w:szCs w:val="20"/>
        </w:rPr>
        <w:t>13.2.3</w:t>
      </w:r>
      <w:r w:rsidRPr="00417EEC">
        <w:rPr>
          <w:rFonts w:ascii="Arial" w:eastAsia="MS Mincho" w:hAnsi="Arial" w:cs="Arial"/>
          <w:b/>
          <w:bCs/>
          <w:iCs/>
          <w:sz w:val="20"/>
          <w:szCs w:val="20"/>
        </w:rPr>
        <w:t xml:space="preserve">. </w:t>
      </w:r>
      <w:proofErr w:type="gramStart"/>
      <w:r w:rsidRPr="00417EEC">
        <w:rPr>
          <w:rFonts w:ascii="Arial" w:eastAsia="MS Mincho" w:hAnsi="Arial" w:cs="Arial"/>
          <w:bCs/>
          <w:iCs/>
          <w:sz w:val="20"/>
          <w:szCs w:val="20"/>
        </w:rPr>
        <w:t>deste</w:t>
      </w:r>
      <w:proofErr w:type="gramEnd"/>
      <w:r w:rsidRPr="00417EEC">
        <w:rPr>
          <w:rFonts w:ascii="Arial" w:eastAsia="MS Mincho" w:hAnsi="Arial" w:cs="Arial"/>
          <w:bCs/>
          <w:iCs/>
          <w:sz w:val="20"/>
          <w:szCs w:val="20"/>
        </w:rPr>
        <w:t xml:space="preserve"> edital</w:t>
      </w:r>
      <w:r w:rsidRPr="00417EEC">
        <w:rPr>
          <w:rFonts w:ascii="Arial" w:hAnsi="Arial" w:cs="Arial"/>
          <w:iCs/>
          <w:sz w:val="20"/>
          <w:szCs w:val="20"/>
        </w:rPr>
        <w:t>.</w:t>
      </w:r>
    </w:p>
    <w:p w14:paraId="29DE40EA" w14:textId="77777777" w:rsidR="00A47D1A" w:rsidRPr="00417EEC" w:rsidRDefault="00A47D1A" w:rsidP="00A47D1A">
      <w:pPr>
        <w:pStyle w:val="Default"/>
        <w:tabs>
          <w:tab w:val="left" w:pos="567"/>
        </w:tabs>
        <w:jc w:val="both"/>
        <w:rPr>
          <w:iCs/>
          <w:sz w:val="20"/>
          <w:szCs w:val="20"/>
        </w:rPr>
      </w:pPr>
      <w:r w:rsidRPr="00417EEC">
        <w:rPr>
          <w:iCs/>
          <w:sz w:val="20"/>
          <w:szCs w:val="20"/>
        </w:rPr>
        <w:t xml:space="preserve">         XI</w:t>
      </w:r>
      <w:r w:rsidR="004922A0" w:rsidRPr="00417EEC">
        <w:rPr>
          <w:iCs/>
          <w:sz w:val="20"/>
          <w:szCs w:val="20"/>
        </w:rPr>
        <w:t xml:space="preserve"> </w:t>
      </w:r>
      <w:r w:rsidRPr="00417EEC">
        <w:rPr>
          <w:iCs/>
          <w:sz w:val="20"/>
          <w:szCs w:val="20"/>
        </w:rPr>
        <w:t>- Informar a instituição financeira (Banco), onde a empresa mantém conta (corrente/poupança), com os seguintes dados: nome do Banco, número da agência, número e dígito da conta, nome do correntista e cidade.</w:t>
      </w:r>
    </w:p>
    <w:p w14:paraId="4E6D2BAC" w14:textId="77777777" w:rsidR="00D724E9" w:rsidRPr="00417EEC" w:rsidRDefault="00D724E9" w:rsidP="00A47D1A">
      <w:pPr>
        <w:pStyle w:val="Recuodecorpodetexto21"/>
        <w:tabs>
          <w:tab w:val="left" w:pos="0"/>
        </w:tabs>
        <w:ind w:left="0" w:firstLine="0"/>
        <w:rPr>
          <w:rFonts w:ascii="Arial" w:hAnsi="Arial" w:cs="Arial"/>
          <w:b/>
          <w:iCs/>
          <w:sz w:val="20"/>
        </w:rPr>
      </w:pPr>
    </w:p>
    <w:p w14:paraId="4D313715" w14:textId="5259C0EF" w:rsidR="00A47D1A" w:rsidRPr="00417EEC" w:rsidRDefault="00A47D1A" w:rsidP="00A47D1A">
      <w:pPr>
        <w:pStyle w:val="Recuodecorpodetexto21"/>
        <w:tabs>
          <w:tab w:val="left" w:pos="0"/>
        </w:tabs>
        <w:ind w:left="0" w:firstLine="0"/>
        <w:rPr>
          <w:rFonts w:ascii="Arial" w:hAnsi="Arial" w:cs="Arial"/>
          <w:iCs/>
          <w:sz w:val="20"/>
        </w:rPr>
      </w:pPr>
      <w:r w:rsidRPr="00417EEC">
        <w:rPr>
          <w:rFonts w:ascii="Arial" w:hAnsi="Arial" w:cs="Arial"/>
          <w:b/>
          <w:iCs/>
          <w:sz w:val="20"/>
        </w:rPr>
        <w:t>13.1.2.</w:t>
      </w:r>
      <w:r w:rsidRPr="00417EEC">
        <w:rPr>
          <w:rFonts w:ascii="Arial" w:hAnsi="Arial" w:cs="Arial"/>
          <w:iCs/>
          <w:sz w:val="20"/>
        </w:rPr>
        <w:t xml:space="preserve"> Cronograma Físico-Financeiro (</w:t>
      </w:r>
      <w:r w:rsidR="00F32003" w:rsidRPr="00417EEC">
        <w:rPr>
          <w:rFonts w:ascii="Arial" w:hAnsi="Arial" w:cs="Arial"/>
          <w:b/>
          <w:bCs/>
          <w:iCs/>
          <w:sz w:val="20"/>
        </w:rPr>
        <w:t>Modelo Anexo XV</w:t>
      </w:r>
      <w:r w:rsidRPr="00417EEC">
        <w:rPr>
          <w:rFonts w:ascii="Arial" w:hAnsi="Arial" w:cs="Arial"/>
          <w:b/>
          <w:bCs/>
          <w:iCs/>
          <w:sz w:val="20"/>
        </w:rPr>
        <w:t>)</w:t>
      </w:r>
      <w:r w:rsidRPr="00417EEC">
        <w:rPr>
          <w:rFonts w:ascii="Arial" w:hAnsi="Arial" w:cs="Arial"/>
          <w:iCs/>
          <w:sz w:val="20"/>
        </w:rPr>
        <w:t>, devidamente preenchido, com o respectivo equilíbrio físico-financeiro levando-se em consideração o prazo máximo de execução dos serviços, e deverá conter ainda:</w:t>
      </w:r>
    </w:p>
    <w:p w14:paraId="741AF30C" w14:textId="77777777" w:rsidR="00A47D1A" w:rsidRPr="00417EEC" w:rsidRDefault="00A47D1A" w:rsidP="00A47D1A">
      <w:pPr>
        <w:pStyle w:val="Recuodecorpodetexto21"/>
        <w:tabs>
          <w:tab w:val="left" w:pos="0"/>
        </w:tabs>
        <w:ind w:left="0" w:firstLine="0"/>
        <w:rPr>
          <w:rFonts w:ascii="Arial" w:hAnsi="Arial" w:cs="Arial"/>
          <w:iCs/>
          <w:sz w:val="20"/>
        </w:rPr>
      </w:pPr>
      <w:r w:rsidRPr="00417EEC">
        <w:rPr>
          <w:rFonts w:ascii="Arial" w:hAnsi="Arial" w:cs="Arial"/>
          <w:iCs/>
          <w:sz w:val="20"/>
        </w:rPr>
        <w:t xml:space="preserve">         I</w:t>
      </w:r>
      <w:r w:rsidR="00F44F31" w:rsidRPr="00417EEC">
        <w:rPr>
          <w:rFonts w:ascii="Arial" w:hAnsi="Arial" w:cs="Arial"/>
          <w:iCs/>
          <w:sz w:val="20"/>
        </w:rPr>
        <w:t xml:space="preserve"> </w:t>
      </w:r>
      <w:r w:rsidRPr="00417EEC">
        <w:rPr>
          <w:rFonts w:ascii="Arial" w:hAnsi="Arial" w:cs="Arial"/>
          <w:iCs/>
          <w:sz w:val="20"/>
        </w:rPr>
        <w:t>- nome, número do RG e assinatura do responsável legal pela empresa;</w:t>
      </w:r>
    </w:p>
    <w:p w14:paraId="48EB0C12" w14:textId="77777777" w:rsidR="00A47D1A" w:rsidRPr="00417EEC" w:rsidRDefault="00A47D1A" w:rsidP="00A47D1A">
      <w:pPr>
        <w:pStyle w:val="Recuodecorpodetexto21"/>
        <w:tabs>
          <w:tab w:val="left" w:pos="0"/>
        </w:tabs>
        <w:ind w:left="0" w:firstLine="0"/>
        <w:rPr>
          <w:rFonts w:ascii="Arial" w:hAnsi="Arial" w:cs="Arial"/>
          <w:iCs/>
          <w:sz w:val="20"/>
        </w:rPr>
      </w:pPr>
      <w:r w:rsidRPr="00417EEC">
        <w:rPr>
          <w:rFonts w:ascii="Arial" w:hAnsi="Arial" w:cs="Arial"/>
          <w:iCs/>
          <w:sz w:val="20"/>
        </w:rPr>
        <w:t xml:space="preserve">         II - nome, número do registro no CREA</w:t>
      </w:r>
      <w:r w:rsidR="009D560C" w:rsidRPr="00417EEC">
        <w:rPr>
          <w:rFonts w:ascii="Arial" w:hAnsi="Arial" w:cs="Arial"/>
          <w:iCs/>
          <w:sz w:val="20"/>
        </w:rPr>
        <w:t xml:space="preserve"> e/ou CAU e assinatura do engenheiro/arquiteto </w:t>
      </w:r>
      <w:r w:rsidRPr="00417EEC">
        <w:rPr>
          <w:rFonts w:ascii="Arial" w:hAnsi="Arial" w:cs="Arial"/>
          <w:iCs/>
          <w:sz w:val="20"/>
        </w:rPr>
        <w:t xml:space="preserve">habilitado. </w:t>
      </w:r>
    </w:p>
    <w:p w14:paraId="7C3AD9FD" w14:textId="77777777" w:rsidR="00A47D1A" w:rsidRPr="00417EEC" w:rsidRDefault="00A47D1A" w:rsidP="00A47D1A">
      <w:pPr>
        <w:tabs>
          <w:tab w:val="left" w:pos="0"/>
        </w:tabs>
        <w:jc w:val="both"/>
        <w:rPr>
          <w:rFonts w:ascii="Arial" w:hAnsi="Arial" w:cs="Arial"/>
          <w:b/>
          <w:iCs/>
          <w:sz w:val="20"/>
          <w:szCs w:val="20"/>
        </w:rPr>
      </w:pPr>
    </w:p>
    <w:p w14:paraId="78C9BBBD" w14:textId="584B65B8"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13.1.3.</w:t>
      </w:r>
      <w:r w:rsidRPr="00417EEC">
        <w:rPr>
          <w:rFonts w:ascii="Arial" w:hAnsi="Arial" w:cs="Arial"/>
          <w:iCs/>
          <w:sz w:val="20"/>
          <w:szCs w:val="20"/>
        </w:rPr>
        <w:t xml:space="preserve"> </w:t>
      </w:r>
      <w:r w:rsidRPr="00417EEC">
        <w:rPr>
          <w:rFonts w:ascii="Arial" w:hAnsi="Arial" w:cs="Arial"/>
          <w:iCs/>
          <w:color w:val="000000"/>
          <w:sz w:val="20"/>
          <w:szCs w:val="20"/>
        </w:rPr>
        <w:t>Planilha Orçamentária de Serviços e Materiais</w:t>
      </w:r>
      <w:r w:rsidRPr="00417EEC">
        <w:rPr>
          <w:rFonts w:ascii="Arial" w:hAnsi="Arial" w:cs="Arial"/>
          <w:iCs/>
          <w:sz w:val="20"/>
          <w:szCs w:val="20"/>
        </w:rPr>
        <w:t xml:space="preserve"> (</w:t>
      </w:r>
      <w:r w:rsidR="00F32003" w:rsidRPr="00417EEC">
        <w:rPr>
          <w:rFonts w:ascii="Arial" w:hAnsi="Arial" w:cs="Arial"/>
          <w:b/>
          <w:bCs/>
          <w:iCs/>
          <w:sz w:val="20"/>
          <w:szCs w:val="20"/>
        </w:rPr>
        <w:t>Modelo Anexo XV</w:t>
      </w:r>
      <w:r w:rsidR="00B82F93" w:rsidRPr="00417EEC">
        <w:rPr>
          <w:rFonts w:ascii="Arial" w:hAnsi="Arial" w:cs="Arial"/>
          <w:b/>
          <w:bCs/>
          <w:iCs/>
          <w:sz w:val="20"/>
          <w:szCs w:val="20"/>
        </w:rPr>
        <w:t>I</w:t>
      </w:r>
      <w:r w:rsidRPr="00417EEC">
        <w:rPr>
          <w:rFonts w:ascii="Arial" w:hAnsi="Arial" w:cs="Arial"/>
          <w:b/>
          <w:bCs/>
          <w:iCs/>
          <w:sz w:val="20"/>
          <w:szCs w:val="20"/>
        </w:rPr>
        <w:t>),</w:t>
      </w:r>
      <w:r w:rsidRPr="00417EEC">
        <w:rPr>
          <w:rFonts w:ascii="Arial" w:hAnsi="Arial" w:cs="Arial"/>
          <w:iCs/>
          <w:sz w:val="20"/>
          <w:szCs w:val="20"/>
        </w:rPr>
        <w:t xml:space="preserve"> impressa sem rasura e entrelinhas, e deverá conter:</w:t>
      </w:r>
    </w:p>
    <w:p w14:paraId="6E34332D"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sz w:val="20"/>
          <w:szCs w:val="20"/>
        </w:rPr>
        <w:t xml:space="preserve">         I- </w:t>
      </w:r>
      <w:r w:rsidRPr="00417EEC">
        <w:rPr>
          <w:rFonts w:ascii="Arial" w:hAnsi="Arial" w:cs="Arial"/>
          <w:iCs/>
          <w:color w:val="000000"/>
          <w:sz w:val="20"/>
          <w:szCs w:val="20"/>
        </w:rPr>
        <w:t>discriminação dos serviços e materiais, unidades de medida, quantidades, preços unitários e preços totais;</w:t>
      </w:r>
    </w:p>
    <w:p w14:paraId="639C2661"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sz w:val="20"/>
          <w:szCs w:val="20"/>
        </w:rPr>
        <w:t xml:space="preserve">         II- </w:t>
      </w:r>
      <w:r w:rsidRPr="00417EEC">
        <w:rPr>
          <w:rFonts w:ascii="Arial" w:hAnsi="Arial" w:cs="Arial"/>
          <w:iCs/>
          <w:color w:val="000000"/>
          <w:sz w:val="20"/>
          <w:szCs w:val="20"/>
        </w:rPr>
        <w:t>nome, RG n° e assinatura do responsável legal pela empresa, bem como o nome, número do registro no CREA</w:t>
      </w:r>
      <w:r w:rsidR="00D724E9" w:rsidRPr="00417EEC">
        <w:rPr>
          <w:rFonts w:ascii="Arial" w:hAnsi="Arial" w:cs="Arial"/>
          <w:iCs/>
          <w:color w:val="000000"/>
          <w:sz w:val="20"/>
          <w:szCs w:val="20"/>
        </w:rPr>
        <w:t>/CAU</w:t>
      </w:r>
      <w:r w:rsidRPr="00417EEC">
        <w:rPr>
          <w:rFonts w:ascii="Arial" w:hAnsi="Arial" w:cs="Arial"/>
          <w:iCs/>
          <w:color w:val="000000"/>
          <w:sz w:val="20"/>
          <w:szCs w:val="20"/>
        </w:rPr>
        <w:t xml:space="preserve"> e assinatura do engenheiro</w:t>
      </w:r>
      <w:r w:rsidR="00D724E9" w:rsidRPr="00417EEC">
        <w:rPr>
          <w:rFonts w:ascii="Arial" w:hAnsi="Arial" w:cs="Arial"/>
          <w:iCs/>
          <w:color w:val="000000"/>
          <w:sz w:val="20"/>
          <w:szCs w:val="20"/>
        </w:rPr>
        <w:t>/Arquiteto</w:t>
      </w:r>
      <w:r w:rsidRPr="00417EEC">
        <w:rPr>
          <w:rFonts w:ascii="Arial" w:hAnsi="Arial" w:cs="Arial"/>
          <w:iCs/>
          <w:color w:val="000000"/>
          <w:sz w:val="20"/>
          <w:szCs w:val="20"/>
        </w:rPr>
        <w:t xml:space="preserve"> habilitado.                        </w:t>
      </w:r>
    </w:p>
    <w:p w14:paraId="787939C4" w14:textId="77777777" w:rsidR="00A47D1A" w:rsidRPr="00417EEC" w:rsidRDefault="00A47D1A" w:rsidP="00A47D1A">
      <w:pPr>
        <w:tabs>
          <w:tab w:val="left" w:pos="0"/>
        </w:tabs>
        <w:jc w:val="both"/>
        <w:rPr>
          <w:rFonts w:ascii="Arial" w:hAnsi="Arial" w:cs="Arial"/>
          <w:b/>
          <w:iCs/>
          <w:color w:val="000000"/>
          <w:sz w:val="20"/>
          <w:szCs w:val="20"/>
        </w:rPr>
      </w:pPr>
    </w:p>
    <w:p w14:paraId="5DAA0EEF" w14:textId="7CB14C8F"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 xml:space="preserve">13.1.3.1. </w:t>
      </w:r>
      <w:r w:rsidRPr="00417EEC">
        <w:rPr>
          <w:rFonts w:ascii="Arial" w:hAnsi="Arial" w:cs="Arial"/>
          <w:iCs/>
          <w:color w:val="000000"/>
          <w:sz w:val="20"/>
          <w:szCs w:val="20"/>
        </w:rPr>
        <w:t xml:space="preserve">O rol dos serviços e materiais (descrição dos serviços e materiais) e as quantidades serão fornecidos pelo licitador </w:t>
      </w:r>
      <w:r w:rsidRPr="00417EEC">
        <w:rPr>
          <w:rFonts w:ascii="Arial" w:hAnsi="Arial" w:cs="Arial"/>
          <w:iCs/>
          <w:sz w:val="20"/>
          <w:szCs w:val="20"/>
        </w:rPr>
        <w:t>(</w:t>
      </w:r>
      <w:r w:rsidR="00F32003" w:rsidRPr="00417EEC">
        <w:rPr>
          <w:rFonts w:ascii="Arial" w:hAnsi="Arial" w:cs="Arial"/>
          <w:b/>
          <w:bCs/>
          <w:iCs/>
          <w:sz w:val="20"/>
          <w:szCs w:val="20"/>
        </w:rPr>
        <w:t>Anexo X</w:t>
      </w:r>
      <w:r w:rsidR="00B82F93" w:rsidRPr="00417EEC">
        <w:rPr>
          <w:rFonts w:ascii="Arial" w:hAnsi="Arial" w:cs="Arial"/>
          <w:b/>
          <w:bCs/>
          <w:iCs/>
          <w:sz w:val="20"/>
          <w:szCs w:val="20"/>
        </w:rPr>
        <w:t>VI</w:t>
      </w:r>
      <w:r w:rsidRPr="00417EEC">
        <w:rPr>
          <w:rFonts w:ascii="Arial" w:hAnsi="Arial" w:cs="Arial"/>
          <w:b/>
          <w:bCs/>
          <w:iCs/>
          <w:sz w:val="20"/>
          <w:szCs w:val="20"/>
        </w:rPr>
        <w:t>).</w:t>
      </w:r>
      <w:r w:rsidRPr="00417EEC">
        <w:rPr>
          <w:rFonts w:ascii="Arial" w:hAnsi="Arial" w:cs="Arial"/>
          <w:iCs/>
          <w:color w:val="000000"/>
          <w:sz w:val="20"/>
          <w:szCs w:val="20"/>
        </w:rPr>
        <w:t xml:space="preserve"> O rol de serviços e as quantidades fornecidas pelo licitador não poderão ser alteradas pela proponente. Também é vedada a inclusão ou subtração, pela proponente, de serviços e de quantidades, no rol de serviços e de quantidades, fornecidas pelo licitador, sob pena de desclassificação. </w:t>
      </w:r>
    </w:p>
    <w:p w14:paraId="600BD50B" w14:textId="77777777" w:rsidR="00545E0A" w:rsidRPr="00417EEC" w:rsidRDefault="00545E0A" w:rsidP="00A47D1A">
      <w:pPr>
        <w:tabs>
          <w:tab w:val="left" w:pos="0"/>
        </w:tabs>
        <w:jc w:val="both"/>
        <w:rPr>
          <w:rFonts w:ascii="Arial" w:hAnsi="Arial" w:cs="Arial"/>
          <w:b/>
          <w:iCs/>
          <w:color w:val="000000"/>
          <w:sz w:val="20"/>
          <w:szCs w:val="20"/>
        </w:rPr>
      </w:pPr>
    </w:p>
    <w:p w14:paraId="40F8E841"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 xml:space="preserve">13.1.3.2. </w:t>
      </w:r>
      <w:r w:rsidRPr="00417EEC">
        <w:rPr>
          <w:rFonts w:ascii="Arial" w:hAnsi="Arial" w:cs="Arial"/>
          <w:iCs/>
          <w:color w:val="000000"/>
          <w:sz w:val="20"/>
          <w:szCs w:val="20"/>
        </w:rPr>
        <w:t>O Contratante se reserva o direito de, em qualquer ocasião, fazer alterações no projeto que impliquem a redução ou o aumento de volume dos serviços e materiais, nos limites permitidos pela legislação vigente, baseando-se, para tanto, nas quantidades determinadas pela fiscalização e nos preços unitários apresentados na licitação, tudo devidamente precedido de indispensável justificativa técnica e de termo aditivo ao Contrato.</w:t>
      </w:r>
    </w:p>
    <w:p w14:paraId="27F2D69D" w14:textId="77777777" w:rsidR="00545E0A" w:rsidRPr="00417EEC" w:rsidRDefault="00545E0A" w:rsidP="00A47D1A">
      <w:pPr>
        <w:tabs>
          <w:tab w:val="left" w:pos="0"/>
        </w:tabs>
        <w:jc w:val="both"/>
        <w:rPr>
          <w:rFonts w:ascii="Arial" w:hAnsi="Arial" w:cs="Arial"/>
          <w:b/>
          <w:iCs/>
          <w:color w:val="000000"/>
          <w:sz w:val="20"/>
          <w:szCs w:val="20"/>
        </w:rPr>
      </w:pPr>
    </w:p>
    <w:p w14:paraId="2A200613" w14:textId="3FDDBD4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 xml:space="preserve">13.1.3.3. </w:t>
      </w:r>
      <w:r w:rsidRPr="00417EEC">
        <w:rPr>
          <w:rFonts w:ascii="Arial" w:hAnsi="Arial" w:cs="Arial"/>
          <w:iCs/>
          <w:color w:val="000000"/>
          <w:sz w:val="20"/>
          <w:szCs w:val="20"/>
        </w:rPr>
        <w:t xml:space="preserve">Deverão estar incluídos nos preços unitários </w:t>
      </w:r>
      <w:r w:rsidRPr="00417EEC">
        <w:rPr>
          <w:rFonts w:ascii="Arial" w:hAnsi="Arial" w:cs="Arial"/>
          <w:iCs/>
          <w:sz w:val="20"/>
          <w:szCs w:val="20"/>
        </w:rPr>
        <w:t>materiais, equipamentos, testes, aparelhos, ferramentas, instrumentos, materiais de consumo, mão-de-obra, dissídios coletivos, seguros em geral, encargos de legislação social, trabalhista, previdenciária, infortúnio do trabalho, impostos, taxas, administração, lucro e quaisquer outras despesas necessárias não especificadas neste Edital, mas julgadas essenciais à execução da(s) obra(s).</w:t>
      </w:r>
    </w:p>
    <w:p w14:paraId="2995D3DB" w14:textId="77777777" w:rsidR="00A47D1A" w:rsidRPr="00417EEC" w:rsidRDefault="00A47D1A" w:rsidP="00A47D1A">
      <w:pPr>
        <w:pStyle w:val="Recuodecorpodetexto21"/>
        <w:tabs>
          <w:tab w:val="left" w:pos="0"/>
        </w:tabs>
        <w:ind w:left="0" w:firstLine="0"/>
        <w:rPr>
          <w:rFonts w:ascii="Arial" w:hAnsi="Arial" w:cs="Arial"/>
          <w:b/>
          <w:iCs/>
          <w:sz w:val="20"/>
        </w:rPr>
      </w:pPr>
    </w:p>
    <w:p w14:paraId="73ED40F0" w14:textId="77777777" w:rsidR="00A47D1A" w:rsidRPr="00417EEC" w:rsidRDefault="00A47D1A" w:rsidP="00A47D1A">
      <w:pPr>
        <w:jc w:val="both"/>
        <w:rPr>
          <w:rFonts w:ascii="Arial" w:hAnsi="Arial" w:cs="Arial"/>
          <w:b/>
          <w:bCs/>
          <w:iCs/>
          <w:color w:val="000000"/>
          <w:sz w:val="20"/>
          <w:szCs w:val="20"/>
        </w:rPr>
      </w:pPr>
      <w:r w:rsidRPr="00417EEC">
        <w:rPr>
          <w:rFonts w:ascii="Arial" w:hAnsi="Arial" w:cs="Arial"/>
          <w:b/>
          <w:iCs/>
          <w:sz w:val="20"/>
          <w:szCs w:val="20"/>
        </w:rPr>
        <w:t>13.2.</w:t>
      </w:r>
      <w:r w:rsidRPr="00417EEC">
        <w:rPr>
          <w:rFonts w:ascii="Arial" w:hAnsi="Arial" w:cs="Arial"/>
          <w:iCs/>
          <w:sz w:val="20"/>
          <w:szCs w:val="20"/>
        </w:rPr>
        <w:t xml:space="preserve"> </w:t>
      </w:r>
      <w:r w:rsidRPr="00417EEC">
        <w:rPr>
          <w:rFonts w:ascii="Arial" w:hAnsi="Arial" w:cs="Arial"/>
          <w:b/>
          <w:bCs/>
          <w:iCs/>
          <w:color w:val="000000"/>
          <w:sz w:val="20"/>
          <w:szCs w:val="20"/>
        </w:rPr>
        <w:t>DISPOSIÇÕES REFERENTES À PROPOSTA DE PREÇOS</w:t>
      </w:r>
    </w:p>
    <w:p w14:paraId="6FE122DB" w14:textId="77777777" w:rsidR="0064382C" w:rsidRPr="00417EEC" w:rsidRDefault="0064382C" w:rsidP="00A47D1A">
      <w:pPr>
        <w:jc w:val="both"/>
        <w:rPr>
          <w:rFonts w:ascii="Arial" w:hAnsi="Arial" w:cs="Arial"/>
          <w:b/>
          <w:bCs/>
          <w:iCs/>
          <w:color w:val="000000"/>
          <w:sz w:val="20"/>
          <w:szCs w:val="20"/>
        </w:rPr>
      </w:pPr>
    </w:p>
    <w:p w14:paraId="2B032C83"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 xml:space="preserve">13.2.1. </w:t>
      </w:r>
      <w:r w:rsidRPr="00417EEC">
        <w:rPr>
          <w:rFonts w:ascii="Arial" w:hAnsi="Arial" w:cs="Arial"/>
          <w:iCs/>
          <w:color w:val="000000"/>
          <w:sz w:val="20"/>
          <w:szCs w:val="20"/>
        </w:rPr>
        <w:t>A proponente deverá estar apta, quando solicitada pela Comissão de Licitação, a apresentar uma detalhada composição de preços unitários que demonstrem a viabilidade técnica e econômica do preço global proposto para a(s) obra(s).</w:t>
      </w:r>
    </w:p>
    <w:p w14:paraId="33CF684B" w14:textId="77777777" w:rsidR="00395969" w:rsidRPr="00417EEC" w:rsidRDefault="00395969" w:rsidP="00A47D1A">
      <w:pPr>
        <w:tabs>
          <w:tab w:val="left" w:pos="0"/>
        </w:tabs>
        <w:jc w:val="both"/>
        <w:rPr>
          <w:rFonts w:ascii="Arial" w:hAnsi="Arial" w:cs="Arial"/>
          <w:b/>
          <w:iCs/>
          <w:color w:val="000000"/>
          <w:sz w:val="20"/>
          <w:szCs w:val="20"/>
        </w:rPr>
      </w:pPr>
    </w:p>
    <w:p w14:paraId="36E0E2C2" w14:textId="77777777" w:rsidR="00A47D1A" w:rsidRPr="00417EEC" w:rsidRDefault="00A47D1A" w:rsidP="00A47D1A">
      <w:pPr>
        <w:tabs>
          <w:tab w:val="left" w:pos="0"/>
        </w:tabs>
        <w:jc w:val="both"/>
        <w:rPr>
          <w:rFonts w:ascii="Arial" w:hAnsi="Arial" w:cs="Arial"/>
          <w:iCs/>
          <w:color w:val="FF0000"/>
          <w:sz w:val="20"/>
          <w:szCs w:val="20"/>
        </w:rPr>
      </w:pPr>
      <w:r w:rsidRPr="00417EEC">
        <w:rPr>
          <w:rFonts w:ascii="Arial" w:hAnsi="Arial" w:cs="Arial"/>
          <w:b/>
          <w:iCs/>
          <w:color w:val="000000"/>
          <w:sz w:val="20"/>
          <w:szCs w:val="20"/>
        </w:rPr>
        <w:lastRenderedPageBreak/>
        <w:t xml:space="preserve">13.2.2. </w:t>
      </w:r>
      <w:r w:rsidRPr="00417EEC">
        <w:rPr>
          <w:rFonts w:ascii="Arial" w:hAnsi="Arial" w:cs="Arial"/>
          <w:iCs/>
          <w:color w:val="000000"/>
          <w:sz w:val="20"/>
          <w:szCs w:val="20"/>
        </w:rPr>
        <w:t xml:space="preserve">As composições de preços, referidas no </w:t>
      </w:r>
      <w:r w:rsidRPr="00417EEC">
        <w:rPr>
          <w:rFonts w:ascii="Arial" w:hAnsi="Arial" w:cs="Arial"/>
          <w:b/>
          <w:iCs/>
          <w:color w:val="000000"/>
          <w:sz w:val="20"/>
          <w:szCs w:val="20"/>
        </w:rPr>
        <w:t>subitem</w:t>
      </w:r>
      <w:r w:rsidRPr="00417EEC">
        <w:rPr>
          <w:rFonts w:ascii="Arial" w:hAnsi="Arial" w:cs="Arial"/>
          <w:iCs/>
          <w:color w:val="000000"/>
          <w:sz w:val="20"/>
          <w:szCs w:val="20"/>
        </w:rPr>
        <w:t xml:space="preserve"> </w:t>
      </w:r>
      <w:r w:rsidRPr="00417EEC">
        <w:rPr>
          <w:rFonts w:ascii="Arial" w:hAnsi="Arial" w:cs="Arial"/>
          <w:b/>
          <w:iCs/>
          <w:color w:val="000000"/>
          <w:sz w:val="20"/>
          <w:szCs w:val="20"/>
        </w:rPr>
        <w:t xml:space="preserve">13.2.1. </w:t>
      </w:r>
      <w:proofErr w:type="gramStart"/>
      <w:r w:rsidRPr="00417EEC">
        <w:rPr>
          <w:rFonts w:ascii="Arial" w:hAnsi="Arial" w:cs="Arial"/>
          <w:iCs/>
          <w:color w:val="000000"/>
          <w:sz w:val="20"/>
          <w:szCs w:val="20"/>
        </w:rPr>
        <w:t>deverão</w:t>
      </w:r>
      <w:proofErr w:type="gramEnd"/>
      <w:r w:rsidRPr="00417EEC">
        <w:rPr>
          <w:rFonts w:ascii="Arial" w:hAnsi="Arial" w:cs="Arial"/>
          <w:iCs/>
          <w:color w:val="000000"/>
          <w:sz w:val="20"/>
          <w:szCs w:val="20"/>
        </w:rPr>
        <w:t xml:space="preserve"> ser entregues por escrito ao presidente da Comissão de Licitação, no prazo improrrogável de 48 (quarenta e oito) horas após o recebimento da solicitação</w:t>
      </w:r>
      <w:r w:rsidRPr="00417EEC">
        <w:rPr>
          <w:rFonts w:ascii="Arial" w:hAnsi="Arial" w:cs="Arial"/>
          <w:iCs/>
          <w:color w:val="FF0000"/>
          <w:sz w:val="20"/>
          <w:szCs w:val="20"/>
        </w:rPr>
        <w:t>.</w:t>
      </w:r>
    </w:p>
    <w:p w14:paraId="6C67FA53" w14:textId="77777777" w:rsidR="00395969" w:rsidRPr="00417EEC" w:rsidRDefault="00395969" w:rsidP="00A47D1A">
      <w:pPr>
        <w:jc w:val="both"/>
        <w:rPr>
          <w:rFonts w:ascii="Arial" w:hAnsi="Arial" w:cs="Arial"/>
          <w:b/>
          <w:iCs/>
          <w:color w:val="000000"/>
          <w:sz w:val="20"/>
          <w:szCs w:val="20"/>
        </w:rPr>
      </w:pPr>
    </w:p>
    <w:p w14:paraId="6BFB37CA" w14:textId="77777777" w:rsidR="00A47D1A" w:rsidRPr="00417EEC" w:rsidRDefault="00A47D1A" w:rsidP="00A47D1A">
      <w:pPr>
        <w:jc w:val="both"/>
        <w:rPr>
          <w:rFonts w:ascii="Arial" w:eastAsia="MS Mincho" w:hAnsi="Arial" w:cs="Arial"/>
          <w:bCs/>
          <w:iCs/>
          <w:color w:val="000000"/>
          <w:sz w:val="20"/>
          <w:szCs w:val="20"/>
        </w:rPr>
      </w:pPr>
      <w:r w:rsidRPr="00417EEC">
        <w:rPr>
          <w:rFonts w:ascii="Arial" w:hAnsi="Arial" w:cs="Arial"/>
          <w:b/>
          <w:iCs/>
          <w:color w:val="000000"/>
          <w:sz w:val="20"/>
          <w:szCs w:val="20"/>
        </w:rPr>
        <w:t>13.2.3</w:t>
      </w:r>
      <w:r w:rsidRPr="00417EEC">
        <w:rPr>
          <w:rFonts w:ascii="Arial" w:eastAsia="MS Mincho" w:hAnsi="Arial" w:cs="Arial"/>
          <w:b/>
          <w:bCs/>
          <w:iCs/>
          <w:sz w:val="20"/>
          <w:szCs w:val="20"/>
        </w:rPr>
        <w:t xml:space="preserve">. </w:t>
      </w:r>
      <w:r w:rsidRPr="00417EEC">
        <w:rPr>
          <w:rFonts w:ascii="Arial" w:eastAsia="MS Mincho" w:hAnsi="Arial" w:cs="Arial"/>
          <w:bCs/>
          <w:iCs/>
          <w:color w:val="000000"/>
          <w:sz w:val="20"/>
          <w:szCs w:val="20"/>
        </w:rPr>
        <w:t xml:space="preserve">O prazo de validade das propostas comerciais deverá ser de, no mínimo, 60 (sessenta) dias, contados a partir da data limite para a apresentação das propostas, suspendendo-se este prazo na hipótese de interposição de recurso administrativo ou judicial. </w:t>
      </w:r>
    </w:p>
    <w:p w14:paraId="1F98211E" w14:textId="77777777" w:rsidR="00A47D1A" w:rsidRPr="00417EEC" w:rsidRDefault="00A47D1A" w:rsidP="00DB5B6C">
      <w:pPr>
        <w:numPr>
          <w:ilvl w:val="0"/>
          <w:numId w:val="10"/>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 xml:space="preserve">A proposta que omitir o prazo de validade será considerada válida pelo período mínimo constante no item anterior. </w:t>
      </w:r>
    </w:p>
    <w:p w14:paraId="2A3B428F" w14:textId="77777777" w:rsidR="00A47D1A" w:rsidRPr="00417EEC" w:rsidRDefault="00A47D1A" w:rsidP="00DB5B6C">
      <w:pPr>
        <w:numPr>
          <w:ilvl w:val="0"/>
          <w:numId w:val="10"/>
        </w:numPr>
        <w:autoSpaceDE w:val="0"/>
        <w:autoSpaceDN w:val="0"/>
        <w:adjustRightInd w:val="0"/>
        <w:jc w:val="both"/>
        <w:rPr>
          <w:rFonts w:ascii="Arial" w:hAnsi="Arial" w:cs="Arial"/>
          <w:iCs/>
          <w:color w:val="000000"/>
          <w:sz w:val="20"/>
          <w:szCs w:val="20"/>
        </w:rPr>
      </w:pPr>
      <w:r w:rsidRPr="00417EEC">
        <w:rPr>
          <w:rFonts w:ascii="Arial" w:hAnsi="Arial" w:cs="Arial"/>
          <w:iCs/>
          <w:sz w:val="20"/>
          <w:szCs w:val="20"/>
        </w:rPr>
        <w:t>Na contagem do prazo excluir-se-á o dia de início e incluir-se-á o dia do vencimento.</w:t>
      </w:r>
    </w:p>
    <w:p w14:paraId="3E752671" w14:textId="77777777" w:rsidR="00395969" w:rsidRPr="00417EEC" w:rsidRDefault="00395969" w:rsidP="00A47D1A">
      <w:pPr>
        <w:tabs>
          <w:tab w:val="left" w:pos="0"/>
        </w:tabs>
        <w:overflowPunct w:val="0"/>
        <w:autoSpaceDE w:val="0"/>
        <w:autoSpaceDN w:val="0"/>
        <w:adjustRightInd w:val="0"/>
        <w:jc w:val="both"/>
        <w:textAlignment w:val="baseline"/>
        <w:rPr>
          <w:rFonts w:ascii="Arial" w:hAnsi="Arial" w:cs="Arial"/>
          <w:b/>
          <w:iCs/>
          <w:color w:val="000000"/>
          <w:sz w:val="20"/>
          <w:szCs w:val="20"/>
        </w:rPr>
      </w:pPr>
    </w:p>
    <w:p w14:paraId="2F508343" w14:textId="77777777" w:rsidR="00A47D1A" w:rsidRPr="00417EEC" w:rsidRDefault="00A47D1A" w:rsidP="00A47D1A">
      <w:pPr>
        <w:tabs>
          <w:tab w:val="left" w:pos="0"/>
        </w:tabs>
        <w:overflowPunct w:val="0"/>
        <w:autoSpaceDE w:val="0"/>
        <w:autoSpaceDN w:val="0"/>
        <w:adjustRightInd w:val="0"/>
        <w:jc w:val="both"/>
        <w:textAlignment w:val="baseline"/>
        <w:rPr>
          <w:rFonts w:ascii="Arial" w:hAnsi="Arial" w:cs="Arial"/>
          <w:iCs/>
          <w:color w:val="000000"/>
          <w:sz w:val="20"/>
          <w:szCs w:val="20"/>
        </w:rPr>
      </w:pPr>
      <w:r w:rsidRPr="00417EEC">
        <w:rPr>
          <w:rFonts w:ascii="Arial" w:hAnsi="Arial" w:cs="Arial"/>
          <w:b/>
          <w:iCs/>
          <w:color w:val="000000"/>
          <w:sz w:val="20"/>
          <w:szCs w:val="20"/>
        </w:rPr>
        <w:t>13.2.4.</w:t>
      </w:r>
      <w:r w:rsidRPr="00417EEC">
        <w:rPr>
          <w:rFonts w:ascii="Arial" w:hAnsi="Arial" w:cs="Arial"/>
          <w:iCs/>
          <w:color w:val="000000"/>
          <w:sz w:val="20"/>
          <w:szCs w:val="20"/>
        </w:rPr>
        <w:t xml:space="preserve"> Em casos excepcionais, previamente à expiração do prazo original de validade da proposta, o licitador poderá solicitar às proponentes, uma prorrogação específica no prazo de validade. A solicitação e as respostas deverão ser formuladas por escrito. No caso da proponente recusar-se a estender o prazo de validade da proposta, sua proposta será rejeitada. Caso a proponente concorde com a dilação do prazo solicitado, não será permitido modificar a respectiva proposta, nem ser motivo para arguir futuramente qualquer alteração de preços.</w:t>
      </w:r>
    </w:p>
    <w:p w14:paraId="3EC85C62" w14:textId="77777777" w:rsidR="009F6C92" w:rsidRPr="00417EEC" w:rsidRDefault="009F6C92" w:rsidP="00A47D1A">
      <w:pPr>
        <w:tabs>
          <w:tab w:val="left" w:pos="0"/>
        </w:tabs>
        <w:overflowPunct w:val="0"/>
        <w:autoSpaceDE w:val="0"/>
        <w:autoSpaceDN w:val="0"/>
        <w:adjustRightInd w:val="0"/>
        <w:jc w:val="both"/>
        <w:textAlignment w:val="baseline"/>
        <w:rPr>
          <w:rFonts w:ascii="Arial" w:hAnsi="Arial" w:cs="Arial"/>
          <w:iCs/>
          <w:color w:val="000000"/>
          <w:sz w:val="20"/>
          <w:szCs w:val="20"/>
        </w:rPr>
      </w:pPr>
    </w:p>
    <w:p w14:paraId="278CFA8A" w14:textId="77777777" w:rsidR="00A47D1A" w:rsidRPr="00417EEC" w:rsidRDefault="00A47D1A" w:rsidP="00A47D1A">
      <w:pPr>
        <w:jc w:val="both"/>
        <w:rPr>
          <w:rFonts w:ascii="Arial" w:hAnsi="Arial" w:cs="Arial"/>
          <w:iCs/>
          <w:sz w:val="20"/>
          <w:szCs w:val="20"/>
        </w:rPr>
      </w:pPr>
      <w:r w:rsidRPr="00417EEC">
        <w:rPr>
          <w:rFonts w:ascii="Arial" w:hAnsi="Arial" w:cs="Arial"/>
          <w:b/>
          <w:iCs/>
          <w:color w:val="000000"/>
          <w:sz w:val="20"/>
          <w:szCs w:val="20"/>
        </w:rPr>
        <w:t>13.2.5</w:t>
      </w:r>
      <w:r w:rsidRPr="00417EEC">
        <w:rPr>
          <w:rFonts w:ascii="Arial" w:hAnsi="Arial" w:cs="Arial"/>
          <w:b/>
          <w:iCs/>
          <w:sz w:val="20"/>
          <w:szCs w:val="20"/>
        </w:rPr>
        <w:t>.</w:t>
      </w:r>
      <w:r w:rsidRPr="00417EEC">
        <w:rPr>
          <w:rFonts w:ascii="Arial" w:hAnsi="Arial" w:cs="Arial"/>
          <w:iCs/>
          <w:sz w:val="20"/>
          <w:szCs w:val="20"/>
        </w:rPr>
        <w:t xml:space="preserve"> Uma vez abertas, as propostas serão tidas como imutáveis e acabadas, não sendo admitidas quaisquer providências posteriores visando sanarem falhas ou omissões.</w:t>
      </w:r>
    </w:p>
    <w:p w14:paraId="667438ED" w14:textId="77777777" w:rsidR="009F6C92" w:rsidRPr="00417EEC" w:rsidRDefault="009F6C92" w:rsidP="00A47D1A">
      <w:pPr>
        <w:jc w:val="both"/>
        <w:rPr>
          <w:rFonts w:ascii="Arial" w:hAnsi="Arial" w:cs="Arial"/>
          <w:iCs/>
          <w:sz w:val="20"/>
          <w:szCs w:val="20"/>
        </w:rPr>
      </w:pPr>
    </w:p>
    <w:p w14:paraId="13B8D02A" w14:textId="77777777" w:rsidR="00A47D1A" w:rsidRPr="00417EEC" w:rsidRDefault="00A47D1A" w:rsidP="00A47D1A">
      <w:pPr>
        <w:jc w:val="both"/>
        <w:rPr>
          <w:rFonts w:ascii="Arial" w:hAnsi="Arial" w:cs="Arial"/>
          <w:iCs/>
          <w:sz w:val="20"/>
          <w:szCs w:val="20"/>
        </w:rPr>
      </w:pPr>
      <w:r w:rsidRPr="00417EEC">
        <w:rPr>
          <w:rFonts w:ascii="Arial" w:hAnsi="Arial" w:cs="Arial"/>
          <w:b/>
          <w:iCs/>
          <w:color w:val="000000"/>
          <w:sz w:val="20"/>
          <w:szCs w:val="20"/>
        </w:rPr>
        <w:t>13.2.6</w:t>
      </w:r>
      <w:r w:rsidRPr="00417EEC">
        <w:rPr>
          <w:rFonts w:ascii="Arial" w:hAnsi="Arial" w:cs="Arial"/>
          <w:b/>
          <w:iCs/>
          <w:sz w:val="20"/>
          <w:szCs w:val="20"/>
        </w:rPr>
        <w:t>.</w:t>
      </w:r>
      <w:r w:rsidRPr="00417EEC">
        <w:rPr>
          <w:rFonts w:ascii="Arial" w:hAnsi="Arial" w:cs="Arial"/>
          <w:iCs/>
          <w:sz w:val="20"/>
          <w:szCs w:val="20"/>
        </w:rPr>
        <w:t xml:space="preserve"> Depois de aberta a proposta, </w:t>
      </w:r>
      <w:proofErr w:type="spellStart"/>
      <w:r w:rsidRPr="00417EEC">
        <w:rPr>
          <w:rFonts w:ascii="Arial" w:hAnsi="Arial" w:cs="Arial"/>
          <w:iCs/>
          <w:sz w:val="20"/>
          <w:szCs w:val="20"/>
        </w:rPr>
        <w:t>esta</w:t>
      </w:r>
      <w:proofErr w:type="spellEnd"/>
      <w:r w:rsidRPr="00417EEC">
        <w:rPr>
          <w:rFonts w:ascii="Arial" w:hAnsi="Arial" w:cs="Arial"/>
          <w:iCs/>
          <w:sz w:val="20"/>
          <w:szCs w:val="20"/>
        </w:rPr>
        <w:t xml:space="preserve"> se acha vinculada ao processo pelo seu prazo de validade, não sendo permitida sua retirada ou a desistência de participação por parte do proponente.</w:t>
      </w:r>
    </w:p>
    <w:p w14:paraId="34169C99" w14:textId="77777777" w:rsidR="009F6C92" w:rsidRPr="00417EEC" w:rsidRDefault="009F6C92" w:rsidP="00A47D1A">
      <w:pPr>
        <w:jc w:val="both"/>
        <w:rPr>
          <w:rFonts w:ascii="Arial" w:hAnsi="Arial" w:cs="Arial"/>
          <w:iCs/>
          <w:sz w:val="20"/>
          <w:szCs w:val="20"/>
        </w:rPr>
      </w:pPr>
    </w:p>
    <w:p w14:paraId="62825C0B" w14:textId="77777777" w:rsidR="00A47D1A" w:rsidRPr="00417EEC" w:rsidRDefault="00A47D1A" w:rsidP="00A47D1A">
      <w:pPr>
        <w:jc w:val="both"/>
        <w:rPr>
          <w:rFonts w:ascii="Arial" w:hAnsi="Arial" w:cs="Arial"/>
          <w:iCs/>
          <w:sz w:val="20"/>
          <w:szCs w:val="20"/>
        </w:rPr>
      </w:pPr>
      <w:r w:rsidRPr="00417EEC">
        <w:rPr>
          <w:rFonts w:ascii="Arial" w:hAnsi="Arial" w:cs="Arial"/>
          <w:b/>
          <w:iCs/>
          <w:color w:val="000000"/>
          <w:sz w:val="20"/>
          <w:szCs w:val="20"/>
        </w:rPr>
        <w:t>13.2.7</w:t>
      </w:r>
      <w:r w:rsidRPr="00417EEC">
        <w:rPr>
          <w:rFonts w:ascii="Arial" w:hAnsi="Arial" w:cs="Arial"/>
          <w:b/>
          <w:iCs/>
          <w:sz w:val="20"/>
          <w:szCs w:val="20"/>
        </w:rPr>
        <w:t>.</w:t>
      </w:r>
      <w:r w:rsidRPr="00417EEC">
        <w:rPr>
          <w:rFonts w:ascii="Arial" w:hAnsi="Arial" w:cs="Arial"/>
          <w:iCs/>
          <w:sz w:val="20"/>
          <w:szCs w:val="20"/>
        </w:rPr>
        <w:t xml:space="preserve"> Apresentada à proposta, o proponente estará automaticamente aceitando e se sujeitando as cláusulas e condições do edital.</w:t>
      </w:r>
    </w:p>
    <w:p w14:paraId="3E11F042" w14:textId="77777777" w:rsidR="009F6C92" w:rsidRPr="00417EEC" w:rsidRDefault="009F6C92" w:rsidP="00A47D1A">
      <w:pPr>
        <w:jc w:val="both"/>
        <w:rPr>
          <w:rFonts w:ascii="Arial" w:hAnsi="Arial" w:cs="Arial"/>
          <w:iCs/>
          <w:sz w:val="20"/>
          <w:szCs w:val="20"/>
        </w:rPr>
      </w:pPr>
    </w:p>
    <w:p w14:paraId="513ADAC8" w14:textId="09F1AF64"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13.2.8</w:t>
      </w:r>
      <w:r w:rsidRPr="00417EEC">
        <w:rPr>
          <w:rFonts w:ascii="Arial" w:hAnsi="Arial" w:cs="Arial"/>
          <w:b/>
          <w:iCs/>
          <w:sz w:val="20"/>
          <w:szCs w:val="20"/>
        </w:rPr>
        <w:t>.</w:t>
      </w:r>
      <w:r w:rsidRPr="00417EEC">
        <w:rPr>
          <w:rFonts w:ascii="Arial" w:hAnsi="Arial" w:cs="Arial"/>
          <w:iCs/>
          <w:sz w:val="20"/>
          <w:szCs w:val="20"/>
        </w:rPr>
        <w:t xml:space="preserve"> O modelo de proposta de preço, (Anexo </w:t>
      </w:r>
      <w:r w:rsidR="001808AE" w:rsidRPr="00417EEC">
        <w:rPr>
          <w:rFonts w:ascii="Arial" w:hAnsi="Arial" w:cs="Arial"/>
          <w:iCs/>
          <w:sz w:val="20"/>
          <w:szCs w:val="20"/>
        </w:rPr>
        <w:t>I</w:t>
      </w:r>
      <w:r w:rsidR="00ED3898" w:rsidRPr="00417EEC">
        <w:rPr>
          <w:rFonts w:ascii="Arial" w:hAnsi="Arial" w:cs="Arial"/>
          <w:iCs/>
          <w:sz w:val="20"/>
          <w:szCs w:val="20"/>
        </w:rPr>
        <w:t>X</w:t>
      </w:r>
      <w:r w:rsidRPr="00417EEC">
        <w:rPr>
          <w:rFonts w:ascii="Arial" w:hAnsi="Arial" w:cs="Arial"/>
          <w:iCs/>
          <w:sz w:val="20"/>
          <w:szCs w:val="20"/>
        </w:rPr>
        <w:t>), faz parte dos anexos do edital, todavia não é obrigatório que a proposta seja elaborada igual ao modelo fornecido, razão pela qual não de desclassificará proposta apresentada de forma diversa, desde que a mesma contenha todos os dados exigidos no edital.</w:t>
      </w:r>
    </w:p>
    <w:p w14:paraId="59E81D72" w14:textId="77777777" w:rsidR="00A47D1A" w:rsidRPr="00417EEC" w:rsidRDefault="00A47D1A" w:rsidP="00A47D1A">
      <w:pPr>
        <w:jc w:val="both"/>
        <w:rPr>
          <w:rFonts w:ascii="Arial" w:hAnsi="Arial" w:cs="Arial"/>
          <w:b/>
          <w:iCs/>
          <w:sz w:val="20"/>
          <w:szCs w:val="20"/>
        </w:rPr>
      </w:pPr>
    </w:p>
    <w:p w14:paraId="38BE82BE" w14:textId="77777777" w:rsidR="00A47D1A" w:rsidRPr="00417EEC" w:rsidRDefault="00A47D1A" w:rsidP="00A47D1A">
      <w:pPr>
        <w:jc w:val="both"/>
        <w:rPr>
          <w:rFonts w:ascii="Arial" w:hAnsi="Arial" w:cs="Arial"/>
          <w:b/>
          <w:iCs/>
          <w:sz w:val="20"/>
          <w:szCs w:val="20"/>
        </w:rPr>
      </w:pPr>
      <w:r w:rsidRPr="00417EEC">
        <w:rPr>
          <w:rFonts w:ascii="Arial" w:hAnsi="Arial" w:cs="Arial"/>
          <w:b/>
          <w:iCs/>
          <w:sz w:val="20"/>
          <w:szCs w:val="20"/>
        </w:rPr>
        <w:t>13.3. INFORMAÇÕES TÉCNICAS COMPLEMENTARES</w:t>
      </w:r>
    </w:p>
    <w:p w14:paraId="7FAA952D" w14:textId="77777777" w:rsidR="0064382C" w:rsidRPr="00417EEC" w:rsidRDefault="0064382C" w:rsidP="00A47D1A">
      <w:pPr>
        <w:jc w:val="both"/>
        <w:rPr>
          <w:rFonts w:ascii="Arial" w:hAnsi="Arial" w:cs="Arial"/>
          <w:b/>
          <w:iCs/>
          <w:sz w:val="20"/>
          <w:szCs w:val="20"/>
        </w:rPr>
      </w:pPr>
    </w:p>
    <w:p w14:paraId="4E29DD9A" w14:textId="12EF15C7" w:rsidR="00A47D1A" w:rsidRPr="00417EEC" w:rsidRDefault="00A47D1A" w:rsidP="00A47D1A">
      <w:pPr>
        <w:jc w:val="both"/>
        <w:rPr>
          <w:rFonts w:ascii="Arial" w:hAnsi="Arial" w:cs="Arial"/>
          <w:b/>
          <w:iCs/>
          <w:sz w:val="20"/>
          <w:szCs w:val="20"/>
        </w:rPr>
      </w:pPr>
      <w:r w:rsidRPr="00417EEC">
        <w:rPr>
          <w:rFonts w:ascii="Arial" w:hAnsi="Arial" w:cs="Arial"/>
          <w:b/>
          <w:iCs/>
          <w:sz w:val="20"/>
          <w:szCs w:val="20"/>
        </w:rPr>
        <w:t>1</w:t>
      </w:r>
      <w:r w:rsidR="00BA1DEE" w:rsidRPr="00417EEC">
        <w:rPr>
          <w:rFonts w:ascii="Arial" w:hAnsi="Arial" w:cs="Arial"/>
          <w:b/>
          <w:iCs/>
          <w:sz w:val="20"/>
          <w:szCs w:val="20"/>
        </w:rPr>
        <w:t>3</w:t>
      </w:r>
      <w:r w:rsidRPr="00417EEC">
        <w:rPr>
          <w:rFonts w:ascii="Arial" w:hAnsi="Arial" w:cs="Arial"/>
          <w:b/>
          <w:iCs/>
          <w:sz w:val="20"/>
          <w:szCs w:val="20"/>
        </w:rPr>
        <w:t xml:space="preserve">.3.1. </w:t>
      </w:r>
      <w:r w:rsidRPr="00417EEC">
        <w:rPr>
          <w:rFonts w:ascii="Arial" w:hAnsi="Arial" w:cs="Arial"/>
          <w:iCs/>
          <w:sz w:val="20"/>
          <w:szCs w:val="20"/>
        </w:rPr>
        <w:t>Fica estabelecido que as especificações e toda a documentação da licitação são complementares entre si, de modo que qualquer detalhe que se mencione em um documento e se omita em outro será considerado válido, considerando-se, sempre, os seguintes critérios:</w:t>
      </w:r>
      <w:r w:rsidRPr="00417EEC">
        <w:rPr>
          <w:rFonts w:ascii="Arial" w:hAnsi="Arial" w:cs="Arial"/>
          <w:b/>
          <w:iCs/>
          <w:sz w:val="20"/>
          <w:szCs w:val="20"/>
        </w:rPr>
        <w:t xml:space="preserve"> </w:t>
      </w:r>
    </w:p>
    <w:p w14:paraId="37273955" w14:textId="77777777" w:rsidR="00A47D1A" w:rsidRPr="00417EEC" w:rsidRDefault="00A47D1A" w:rsidP="00A47D1A">
      <w:pPr>
        <w:jc w:val="both"/>
        <w:rPr>
          <w:rFonts w:ascii="Arial" w:hAnsi="Arial" w:cs="Arial"/>
          <w:iCs/>
          <w:sz w:val="20"/>
          <w:szCs w:val="20"/>
        </w:rPr>
      </w:pPr>
      <w:r w:rsidRPr="00417EEC">
        <w:rPr>
          <w:rFonts w:ascii="Arial" w:hAnsi="Arial" w:cs="Arial"/>
          <w:iCs/>
          <w:sz w:val="20"/>
          <w:szCs w:val="20"/>
        </w:rPr>
        <w:t>a) em caso de divergência entre os desenhos e o memorial descritivo prevalecerá sempre o memorial descritivo.</w:t>
      </w:r>
    </w:p>
    <w:p w14:paraId="76CF4A4B" w14:textId="77777777" w:rsidR="00A47D1A" w:rsidRPr="00417EEC" w:rsidRDefault="00A47D1A" w:rsidP="00A47D1A">
      <w:pPr>
        <w:jc w:val="both"/>
        <w:rPr>
          <w:rFonts w:ascii="Arial" w:hAnsi="Arial" w:cs="Arial"/>
          <w:iCs/>
          <w:sz w:val="20"/>
          <w:szCs w:val="20"/>
        </w:rPr>
      </w:pPr>
      <w:r w:rsidRPr="00417EEC">
        <w:rPr>
          <w:rFonts w:ascii="Arial" w:hAnsi="Arial" w:cs="Arial"/>
          <w:iCs/>
          <w:sz w:val="20"/>
          <w:szCs w:val="20"/>
        </w:rPr>
        <w:t>b) todos os materiais e/ou especificações contidos em um projeto e não contidos em outro deverão ser considerados.</w:t>
      </w:r>
    </w:p>
    <w:p w14:paraId="096205FA" w14:textId="77777777" w:rsidR="00A47D1A" w:rsidRPr="00417EEC" w:rsidRDefault="00A47D1A" w:rsidP="00A47D1A">
      <w:pPr>
        <w:jc w:val="both"/>
        <w:rPr>
          <w:rFonts w:ascii="Arial" w:hAnsi="Arial" w:cs="Arial"/>
          <w:iCs/>
          <w:sz w:val="20"/>
          <w:szCs w:val="20"/>
        </w:rPr>
      </w:pPr>
      <w:r w:rsidRPr="00417EEC">
        <w:rPr>
          <w:rFonts w:ascii="Arial" w:hAnsi="Arial" w:cs="Arial"/>
          <w:iCs/>
          <w:sz w:val="20"/>
          <w:szCs w:val="20"/>
        </w:rPr>
        <w:t>c) em caso de divergência entre as cotas dos desenhos e suas dimensões, medidas de escala, prevaleceram sempre as cotas do desenho.</w:t>
      </w:r>
    </w:p>
    <w:p w14:paraId="108BFC80" w14:textId="77777777" w:rsidR="009F6C92" w:rsidRPr="00417EEC" w:rsidRDefault="009F6C92" w:rsidP="00A47D1A">
      <w:pPr>
        <w:jc w:val="both"/>
        <w:rPr>
          <w:rFonts w:ascii="Arial" w:hAnsi="Arial" w:cs="Arial"/>
          <w:b/>
          <w:iCs/>
          <w:sz w:val="20"/>
          <w:szCs w:val="20"/>
        </w:rPr>
      </w:pPr>
    </w:p>
    <w:p w14:paraId="65626236" w14:textId="56760F83" w:rsidR="00A47D1A" w:rsidRPr="00417EEC" w:rsidRDefault="00A47D1A" w:rsidP="00A47D1A">
      <w:pPr>
        <w:jc w:val="both"/>
        <w:rPr>
          <w:rFonts w:ascii="Arial" w:hAnsi="Arial" w:cs="Arial"/>
          <w:iCs/>
          <w:sz w:val="20"/>
          <w:szCs w:val="20"/>
        </w:rPr>
      </w:pPr>
      <w:r w:rsidRPr="00417EEC">
        <w:rPr>
          <w:rFonts w:ascii="Arial" w:hAnsi="Arial" w:cs="Arial"/>
          <w:b/>
          <w:iCs/>
          <w:sz w:val="20"/>
          <w:szCs w:val="20"/>
        </w:rPr>
        <w:t>1</w:t>
      </w:r>
      <w:r w:rsidR="00BA1DEE" w:rsidRPr="00417EEC">
        <w:rPr>
          <w:rFonts w:ascii="Arial" w:hAnsi="Arial" w:cs="Arial"/>
          <w:b/>
          <w:iCs/>
          <w:sz w:val="20"/>
          <w:szCs w:val="20"/>
        </w:rPr>
        <w:t>3</w:t>
      </w:r>
      <w:r w:rsidRPr="00417EEC">
        <w:rPr>
          <w:rFonts w:ascii="Arial" w:hAnsi="Arial" w:cs="Arial"/>
          <w:b/>
          <w:iCs/>
          <w:sz w:val="20"/>
          <w:szCs w:val="20"/>
        </w:rPr>
        <w:t xml:space="preserve">.3.2. </w:t>
      </w:r>
      <w:r w:rsidRPr="00417EEC">
        <w:rPr>
          <w:rFonts w:ascii="Arial" w:hAnsi="Arial" w:cs="Arial"/>
          <w:iCs/>
          <w:sz w:val="20"/>
          <w:szCs w:val="20"/>
        </w:rPr>
        <w:t>Os materiais a serem utilizados na obra serão fornecidos pela contratada e todos os custos de aquisição, transporte, armazenamento ou utilização deverão estar incluídos nos preços unitários para os diferentes serviços.</w:t>
      </w:r>
    </w:p>
    <w:p w14:paraId="0A5E95CD" w14:textId="77777777" w:rsidR="009F6C92" w:rsidRPr="00417EEC" w:rsidRDefault="009F6C92" w:rsidP="00A47D1A">
      <w:pPr>
        <w:jc w:val="both"/>
        <w:rPr>
          <w:rFonts w:ascii="Arial" w:hAnsi="Arial" w:cs="Arial"/>
          <w:b/>
          <w:iCs/>
          <w:sz w:val="20"/>
          <w:szCs w:val="20"/>
        </w:rPr>
      </w:pPr>
    </w:p>
    <w:p w14:paraId="69A58754" w14:textId="04A04742" w:rsidR="00A47D1A" w:rsidRPr="00417EEC" w:rsidRDefault="00A47D1A" w:rsidP="00A47D1A">
      <w:pPr>
        <w:jc w:val="both"/>
        <w:rPr>
          <w:rFonts w:ascii="Arial" w:hAnsi="Arial" w:cs="Arial"/>
          <w:iCs/>
          <w:sz w:val="20"/>
          <w:szCs w:val="20"/>
        </w:rPr>
      </w:pPr>
      <w:r w:rsidRPr="00417EEC">
        <w:rPr>
          <w:rFonts w:ascii="Arial" w:hAnsi="Arial" w:cs="Arial"/>
          <w:b/>
          <w:iCs/>
          <w:sz w:val="20"/>
          <w:szCs w:val="20"/>
        </w:rPr>
        <w:t>1</w:t>
      </w:r>
      <w:r w:rsidR="00BA1DEE" w:rsidRPr="00417EEC">
        <w:rPr>
          <w:rFonts w:ascii="Arial" w:hAnsi="Arial" w:cs="Arial"/>
          <w:b/>
          <w:iCs/>
          <w:sz w:val="20"/>
          <w:szCs w:val="20"/>
        </w:rPr>
        <w:t>3</w:t>
      </w:r>
      <w:r w:rsidRPr="00417EEC">
        <w:rPr>
          <w:rFonts w:ascii="Arial" w:hAnsi="Arial" w:cs="Arial"/>
          <w:b/>
          <w:iCs/>
          <w:sz w:val="20"/>
          <w:szCs w:val="20"/>
        </w:rPr>
        <w:t xml:space="preserve">.3.3. </w:t>
      </w:r>
      <w:r w:rsidRPr="00417EEC">
        <w:rPr>
          <w:rFonts w:ascii="Arial" w:hAnsi="Arial" w:cs="Arial"/>
          <w:iCs/>
          <w:sz w:val="20"/>
          <w:szCs w:val="20"/>
        </w:rPr>
        <w:t>Os materiais que forem utilizados na obra deverão ser novos e da melhor qualidade, obedecer às especificações constantes no Memorial Descritivo.</w:t>
      </w:r>
    </w:p>
    <w:p w14:paraId="0E4581A7" w14:textId="77777777" w:rsidR="009F6C92" w:rsidRPr="00417EEC" w:rsidRDefault="009F6C92" w:rsidP="00A47D1A">
      <w:pPr>
        <w:pStyle w:val="Recuodecorpodetexto21"/>
        <w:ind w:left="0" w:firstLine="0"/>
        <w:rPr>
          <w:rFonts w:ascii="Arial" w:hAnsi="Arial" w:cs="Arial"/>
          <w:b/>
          <w:iCs/>
          <w:sz w:val="20"/>
        </w:rPr>
      </w:pPr>
    </w:p>
    <w:p w14:paraId="1B8B98DF" w14:textId="3BFA0E12" w:rsidR="00A47D1A" w:rsidRPr="00417EEC" w:rsidRDefault="00A47D1A" w:rsidP="00A47D1A">
      <w:pPr>
        <w:pStyle w:val="Recuodecorpodetexto21"/>
        <w:ind w:left="0" w:firstLine="0"/>
        <w:rPr>
          <w:rFonts w:ascii="Arial" w:hAnsi="Arial" w:cs="Arial"/>
          <w:iCs/>
          <w:sz w:val="20"/>
        </w:rPr>
      </w:pPr>
      <w:r w:rsidRPr="00417EEC">
        <w:rPr>
          <w:rFonts w:ascii="Arial" w:hAnsi="Arial" w:cs="Arial"/>
          <w:b/>
          <w:iCs/>
          <w:sz w:val="20"/>
        </w:rPr>
        <w:t>1</w:t>
      </w:r>
      <w:r w:rsidR="00BA1DEE" w:rsidRPr="00417EEC">
        <w:rPr>
          <w:rFonts w:ascii="Arial" w:hAnsi="Arial" w:cs="Arial"/>
          <w:b/>
          <w:iCs/>
          <w:sz w:val="20"/>
        </w:rPr>
        <w:t>3</w:t>
      </w:r>
      <w:r w:rsidRPr="00417EEC">
        <w:rPr>
          <w:rFonts w:ascii="Arial" w:hAnsi="Arial" w:cs="Arial"/>
          <w:b/>
          <w:iCs/>
          <w:sz w:val="20"/>
        </w:rPr>
        <w:t>.3.4.</w:t>
      </w:r>
      <w:r w:rsidRPr="00417EEC">
        <w:rPr>
          <w:rFonts w:ascii="Arial" w:hAnsi="Arial" w:cs="Arial"/>
          <w:iCs/>
          <w:sz w:val="20"/>
        </w:rPr>
        <w:t xml:space="preserve"> Nenhuma reivindicação por parte da proponente para pagamento adicional será considerada se decorrer de erro ou má interpretação, pela mesma, do objeto, do Edital, das peças gráficas, das especificações técnicas, memoriais e/ou dos demais documentos da licitação.</w:t>
      </w:r>
    </w:p>
    <w:p w14:paraId="55745523" w14:textId="77777777" w:rsidR="00A47D1A" w:rsidRPr="00417EEC" w:rsidRDefault="00A47D1A" w:rsidP="00A47D1A">
      <w:pPr>
        <w:jc w:val="both"/>
        <w:rPr>
          <w:rFonts w:ascii="Arial" w:hAnsi="Arial" w:cs="Arial"/>
          <w:b/>
          <w:bCs/>
          <w:iCs/>
          <w:sz w:val="20"/>
          <w:szCs w:val="20"/>
        </w:rPr>
      </w:pPr>
    </w:p>
    <w:p w14:paraId="6AF30D68" w14:textId="77777777" w:rsidR="00A47D1A" w:rsidRPr="00417EEC" w:rsidRDefault="00A47D1A" w:rsidP="00A47D1A">
      <w:pPr>
        <w:jc w:val="both"/>
        <w:rPr>
          <w:rFonts w:ascii="Arial" w:hAnsi="Arial" w:cs="Arial"/>
          <w:b/>
          <w:bCs/>
          <w:iCs/>
          <w:sz w:val="20"/>
          <w:szCs w:val="20"/>
          <w:u w:val="single"/>
        </w:rPr>
      </w:pPr>
      <w:r w:rsidRPr="00417EEC">
        <w:rPr>
          <w:rFonts w:ascii="Arial" w:hAnsi="Arial" w:cs="Arial"/>
          <w:b/>
          <w:bCs/>
          <w:iCs/>
          <w:sz w:val="20"/>
          <w:szCs w:val="20"/>
        </w:rPr>
        <w:t xml:space="preserve">14. </w:t>
      </w:r>
      <w:r w:rsidRPr="00417EEC">
        <w:rPr>
          <w:rFonts w:ascii="Arial" w:hAnsi="Arial" w:cs="Arial"/>
          <w:b/>
          <w:bCs/>
          <w:iCs/>
          <w:sz w:val="20"/>
          <w:szCs w:val="20"/>
          <w:u w:val="single"/>
        </w:rPr>
        <w:t xml:space="preserve">PROCEDIMENTO PARA AVALIAÇÃO DO CONTEÚDO DO ENVELOPE “A” </w:t>
      </w:r>
      <w:r w:rsidR="0064382C" w:rsidRPr="00417EEC">
        <w:rPr>
          <w:rFonts w:ascii="Arial" w:hAnsi="Arial" w:cs="Arial"/>
          <w:b/>
          <w:bCs/>
          <w:iCs/>
          <w:sz w:val="20"/>
          <w:szCs w:val="20"/>
          <w:u w:val="single"/>
        </w:rPr>
        <w:t>–</w:t>
      </w:r>
      <w:r w:rsidRPr="00417EEC">
        <w:rPr>
          <w:rFonts w:ascii="Arial" w:hAnsi="Arial" w:cs="Arial"/>
          <w:b/>
          <w:bCs/>
          <w:iCs/>
          <w:sz w:val="20"/>
          <w:szCs w:val="20"/>
          <w:u w:val="single"/>
        </w:rPr>
        <w:t xml:space="preserve"> HABILITAÇÃO</w:t>
      </w:r>
    </w:p>
    <w:p w14:paraId="09564BFD" w14:textId="77777777" w:rsidR="0064382C" w:rsidRPr="00417EEC" w:rsidRDefault="0064382C" w:rsidP="00A47D1A">
      <w:pPr>
        <w:jc w:val="both"/>
        <w:rPr>
          <w:rFonts w:ascii="Arial" w:hAnsi="Arial" w:cs="Arial"/>
          <w:b/>
          <w:bCs/>
          <w:iCs/>
          <w:sz w:val="20"/>
          <w:szCs w:val="20"/>
        </w:rPr>
      </w:pPr>
    </w:p>
    <w:p w14:paraId="4EADF077"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bCs/>
          <w:iCs/>
          <w:sz w:val="20"/>
          <w:szCs w:val="20"/>
        </w:rPr>
        <w:t xml:space="preserve">14.1. </w:t>
      </w:r>
      <w:r w:rsidRPr="00417EEC">
        <w:rPr>
          <w:rFonts w:ascii="Arial" w:hAnsi="Arial" w:cs="Arial"/>
          <w:iCs/>
          <w:color w:val="000000"/>
          <w:sz w:val="20"/>
          <w:szCs w:val="20"/>
        </w:rPr>
        <w:t xml:space="preserve">No dia, na hora e no local fixados neste edital, a Comissão de Licitação receberá os envelopes fechados e inviolados, de cada proponente; rubricará, juntamente com os representantes que assim o desejarem, o </w:t>
      </w:r>
      <w:r w:rsidRPr="00417EEC">
        <w:rPr>
          <w:rFonts w:ascii="Arial" w:hAnsi="Arial" w:cs="Arial"/>
          <w:b/>
          <w:iCs/>
          <w:color w:val="000000"/>
          <w:sz w:val="20"/>
          <w:szCs w:val="20"/>
        </w:rPr>
        <w:t>envelope “B”,</w:t>
      </w:r>
      <w:r w:rsidRPr="00417EEC">
        <w:rPr>
          <w:rFonts w:ascii="Arial" w:hAnsi="Arial" w:cs="Arial"/>
          <w:iCs/>
          <w:color w:val="000000"/>
          <w:sz w:val="20"/>
          <w:szCs w:val="20"/>
        </w:rPr>
        <w:t xml:space="preserve"> que contém a proposta de preços, e procederá à abertura do </w:t>
      </w:r>
      <w:r w:rsidRPr="00417EEC">
        <w:rPr>
          <w:rFonts w:ascii="Arial" w:hAnsi="Arial" w:cs="Arial"/>
          <w:b/>
          <w:iCs/>
          <w:color w:val="000000"/>
          <w:sz w:val="20"/>
          <w:szCs w:val="20"/>
        </w:rPr>
        <w:t>envelope “A”</w:t>
      </w:r>
      <w:r w:rsidRPr="00417EEC">
        <w:rPr>
          <w:rFonts w:ascii="Arial" w:hAnsi="Arial" w:cs="Arial"/>
          <w:iCs/>
          <w:color w:val="000000"/>
          <w:sz w:val="20"/>
          <w:szCs w:val="20"/>
        </w:rPr>
        <w:t>, que contém a documentação que será submetida ao exame da Comissão de Licitação e das proponentes interessadas.</w:t>
      </w:r>
    </w:p>
    <w:p w14:paraId="01EEF0FB" w14:textId="77777777" w:rsidR="00494CB5" w:rsidRPr="00417EEC" w:rsidRDefault="00494CB5" w:rsidP="00A47D1A">
      <w:pPr>
        <w:jc w:val="both"/>
        <w:rPr>
          <w:rFonts w:ascii="Arial" w:hAnsi="Arial" w:cs="Arial"/>
          <w:b/>
          <w:iCs/>
          <w:color w:val="000000"/>
          <w:sz w:val="20"/>
          <w:szCs w:val="20"/>
        </w:rPr>
      </w:pPr>
    </w:p>
    <w:p w14:paraId="469F884D" w14:textId="77777777" w:rsidR="00A47D1A" w:rsidRPr="00417EEC" w:rsidRDefault="00A47D1A" w:rsidP="00A47D1A">
      <w:pPr>
        <w:jc w:val="both"/>
        <w:rPr>
          <w:rFonts w:ascii="Arial" w:hAnsi="Arial" w:cs="Arial"/>
          <w:iCs/>
          <w:color w:val="000000"/>
          <w:sz w:val="20"/>
          <w:szCs w:val="20"/>
        </w:rPr>
      </w:pPr>
      <w:r w:rsidRPr="00417EEC">
        <w:rPr>
          <w:rFonts w:ascii="Arial" w:hAnsi="Arial" w:cs="Arial"/>
          <w:b/>
          <w:iCs/>
          <w:color w:val="000000"/>
          <w:sz w:val="20"/>
          <w:szCs w:val="20"/>
        </w:rPr>
        <w:t>14.2.</w:t>
      </w:r>
      <w:r w:rsidRPr="00417EEC">
        <w:rPr>
          <w:rFonts w:ascii="Arial" w:hAnsi="Arial" w:cs="Arial"/>
          <w:iCs/>
          <w:color w:val="000000"/>
          <w:sz w:val="20"/>
          <w:szCs w:val="20"/>
        </w:rPr>
        <w:t xml:space="preserve"> </w:t>
      </w:r>
      <w:r w:rsidRPr="00417EEC">
        <w:rPr>
          <w:rFonts w:ascii="Arial" w:hAnsi="Arial" w:cs="Arial"/>
          <w:iCs/>
          <w:sz w:val="20"/>
          <w:szCs w:val="20"/>
        </w:rPr>
        <w:t xml:space="preserve">Juntamente com o recebimento dos envelopes “A” e “B”, o representante da proponente, querendo participar ativamente (com poderes legais para representar a proponente) da sessão, deverá apresentar à </w:t>
      </w:r>
      <w:r w:rsidRPr="00417EEC">
        <w:rPr>
          <w:rFonts w:ascii="Arial" w:hAnsi="Arial" w:cs="Arial"/>
          <w:iCs/>
          <w:sz w:val="20"/>
          <w:szCs w:val="20"/>
        </w:rPr>
        <w:lastRenderedPageBreak/>
        <w:t xml:space="preserve">Comissão de Licitação, os documentos mencionados nos itens 10.5.1 ou 10.5.2 deste Edital. </w:t>
      </w:r>
      <w:r w:rsidRPr="00417EEC">
        <w:rPr>
          <w:rFonts w:ascii="Arial" w:hAnsi="Arial" w:cs="Arial"/>
          <w:b/>
          <w:iCs/>
          <w:sz w:val="20"/>
          <w:szCs w:val="20"/>
        </w:rPr>
        <w:t>A credencial é documento avulso e não deve estar inserida em nenhum dos envelopes.</w:t>
      </w:r>
    </w:p>
    <w:p w14:paraId="713CD7E0" w14:textId="77777777" w:rsidR="00F32C6D" w:rsidRPr="00417EEC" w:rsidRDefault="00F32C6D" w:rsidP="00A47D1A">
      <w:pPr>
        <w:jc w:val="both"/>
        <w:rPr>
          <w:rFonts w:ascii="Arial" w:hAnsi="Arial" w:cs="Arial"/>
          <w:b/>
          <w:iCs/>
          <w:color w:val="000000"/>
          <w:sz w:val="20"/>
          <w:szCs w:val="20"/>
        </w:rPr>
      </w:pPr>
    </w:p>
    <w:p w14:paraId="46329E6A" w14:textId="77777777" w:rsidR="00A47D1A" w:rsidRPr="00417EEC" w:rsidRDefault="00A47D1A" w:rsidP="00A47D1A">
      <w:pPr>
        <w:jc w:val="both"/>
        <w:rPr>
          <w:rFonts w:ascii="Arial" w:hAnsi="Arial" w:cs="Arial"/>
          <w:iCs/>
          <w:sz w:val="20"/>
          <w:szCs w:val="20"/>
        </w:rPr>
      </w:pPr>
      <w:r w:rsidRPr="00417EEC">
        <w:rPr>
          <w:rFonts w:ascii="Arial" w:hAnsi="Arial" w:cs="Arial"/>
          <w:b/>
          <w:iCs/>
          <w:color w:val="000000"/>
          <w:sz w:val="20"/>
          <w:szCs w:val="20"/>
        </w:rPr>
        <w:t>14.3.</w:t>
      </w:r>
      <w:r w:rsidRPr="00417EEC">
        <w:rPr>
          <w:rFonts w:ascii="Arial" w:hAnsi="Arial" w:cs="Arial"/>
          <w:iCs/>
          <w:color w:val="000000"/>
          <w:sz w:val="20"/>
          <w:szCs w:val="20"/>
        </w:rPr>
        <w:t xml:space="preserve"> </w:t>
      </w:r>
      <w:r w:rsidRPr="00417EEC">
        <w:rPr>
          <w:rFonts w:ascii="Arial" w:hAnsi="Arial" w:cs="Arial"/>
          <w:bCs/>
          <w:iCs/>
          <w:sz w:val="20"/>
          <w:szCs w:val="20"/>
        </w:rPr>
        <w:t xml:space="preserve">Serão abertos os envelopes </w:t>
      </w:r>
      <w:r w:rsidRPr="00417EEC">
        <w:rPr>
          <w:rFonts w:ascii="Arial" w:hAnsi="Arial" w:cs="Arial"/>
          <w:b/>
          <w:bCs/>
          <w:iCs/>
          <w:sz w:val="20"/>
          <w:szCs w:val="20"/>
        </w:rPr>
        <w:t>A</w:t>
      </w:r>
      <w:r w:rsidRPr="00417EEC">
        <w:rPr>
          <w:rFonts w:ascii="Arial" w:hAnsi="Arial" w:cs="Arial"/>
          <w:bCs/>
          <w:iCs/>
          <w:sz w:val="20"/>
          <w:szCs w:val="20"/>
        </w:rPr>
        <w:t>, contendo a documentação relativa à habilitação dos proponentes e precedida a sua apreciação.</w:t>
      </w:r>
    </w:p>
    <w:p w14:paraId="1EF43408" w14:textId="77777777" w:rsidR="00F32C6D" w:rsidRPr="00417EEC" w:rsidRDefault="00F32C6D" w:rsidP="00A47D1A">
      <w:pPr>
        <w:jc w:val="both"/>
        <w:rPr>
          <w:rFonts w:ascii="Arial" w:hAnsi="Arial" w:cs="Arial"/>
          <w:b/>
          <w:bCs/>
          <w:iCs/>
          <w:sz w:val="20"/>
          <w:szCs w:val="20"/>
        </w:rPr>
      </w:pPr>
    </w:p>
    <w:p w14:paraId="197CE37C" w14:textId="1E660A6A" w:rsidR="00A47D1A" w:rsidRPr="00417EEC" w:rsidRDefault="00A47D1A" w:rsidP="00A47D1A">
      <w:pPr>
        <w:jc w:val="both"/>
        <w:rPr>
          <w:rFonts w:ascii="Arial" w:hAnsi="Arial" w:cs="Arial"/>
          <w:iCs/>
          <w:sz w:val="20"/>
          <w:szCs w:val="20"/>
        </w:rPr>
      </w:pPr>
      <w:r w:rsidRPr="00417EEC">
        <w:rPr>
          <w:rFonts w:ascii="Arial" w:hAnsi="Arial" w:cs="Arial"/>
          <w:b/>
          <w:bCs/>
          <w:iCs/>
          <w:sz w:val="20"/>
          <w:szCs w:val="20"/>
        </w:rPr>
        <w:t>14.4.</w:t>
      </w:r>
      <w:r w:rsidRPr="00417EEC">
        <w:rPr>
          <w:rFonts w:ascii="Arial" w:hAnsi="Arial" w:cs="Arial"/>
          <w:iCs/>
          <w:sz w:val="20"/>
          <w:szCs w:val="20"/>
        </w:rPr>
        <w:t xml:space="preserve"> Serão considerados inabilitados os proponentes que não apresentarem os documentos exigidos no item 11 e seus subitens desse edital.</w:t>
      </w:r>
    </w:p>
    <w:p w14:paraId="4BAA3882" w14:textId="1EC072F8" w:rsidR="00044511" w:rsidRPr="00417EEC" w:rsidRDefault="00044511" w:rsidP="00A47D1A">
      <w:pPr>
        <w:jc w:val="both"/>
        <w:rPr>
          <w:rFonts w:ascii="Arial" w:hAnsi="Arial" w:cs="Arial"/>
          <w:iCs/>
          <w:sz w:val="20"/>
          <w:szCs w:val="20"/>
        </w:rPr>
      </w:pPr>
    </w:p>
    <w:p w14:paraId="580764F1" w14:textId="0F8EFE41" w:rsidR="00044511" w:rsidRPr="00417EEC" w:rsidRDefault="00044511" w:rsidP="00044511">
      <w:pPr>
        <w:jc w:val="both"/>
        <w:rPr>
          <w:rFonts w:ascii="Arial" w:hAnsi="Arial" w:cs="Arial"/>
          <w:iCs/>
          <w:sz w:val="20"/>
          <w:szCs w:val="20"/>
        </w:rPr>
      </w:pPr>
      <w:r w:rsidRPr="00417EEC">
        <w:rPr>
          <w:rFonts w:ascii="Arial" w:hAnsi="Arial" w:cs="Arial"/>
          <w:b/>
          <w:iCs/>
          <w:sz w:val="20"/>
          <w:szCs w:val="20"/>
        </w:rPr>
        <w:t xml:space="preserve">14.5. </w:t>
      </w:r>
      <w:r w:rsidRPr="00417EEC">
        <w:rPr>
          <w:rFonts w:ascii="Arial" w:eastAsiaTheme="minorHAnsi" w:hAnsi="Arial" w:cs="Arial"/>
          <w:iCs/>
          <w:sz w:val="20"/>
          <w:szCs w:val="20"/>
          <w:lang w:eastAsia="en-US"/>
        </w:rPr>
        <w:t xml:space="preserve">Em nenhuma hipótese será concedido prazo para apresentação ou substituição de documentos exigidos e não inseridos nos </w:t>
      </w:r>
      <w:r w:rsidRPr="00417EEC">
        <w:rPr>
          <w:rFonts w:ascii="Arial" w:eastAsiaTheme="minorHAnsi" w:hAnsi="Arial" w:cs="Arial"/>
          <w:b/>
          <w:bCs/>
          <w:iCs/>
          <w:sz w:val="20"/>
          <w:szCs w:val="20"/>
          <w:lang w:eastAsia="en-US"/>
        </w:rPr>
        <w:t xml:space="preserve">envelopes </w:t>
      </w:r>
      <w:r w:rsidR="00717D0B" w:rsidRPr="00417EEC">
        <w:rPr>
          <w:rFonts w:ascii="Arial" w:eastAsiaTheme="minorHAnsi" w:hAnsi="Arial" w:cs="Arial"/>
          <w:b/>
          <w:bCs/>
          <w:iCs/>
          <w:sz w:val="20"/>
          <w:szCs w:val="20"/>
          <w:lang w:eastAsia="en-US"/>
        </w:rPr>
        <w:t>A</w:t>
      </w:r>
      <w:r w:rsidRPr="00417EEC">
        <w:rPr>
          <w:rFonts w:ascii="Arial" w:eastAsiaTheme="minorHAnsi" w:hAnsi="Arial" w:cs="Arial"/>
          <w:b/>
          <w:bCs/>
          <w:iCs/>
          <w:sz w:val="20"/>
          <w:szCs w:val="20"/>
          <w:lang w:eastAsia="en-US"/>
        </w:rPr>
        <w:t xml:space="preserve"> e </w:t>
      </w:r>
      <w:r w:rsidR="00717D0B" w:rsidRPr="00417EEC">
        <w:rPr>
          <w:rFonts w:ascii="Arial" w:eastAsiaTheme="minorHAnsi" w:hAnsi="Arial" w:cs="Arial"/>
          <w:b/>
          <w:bCs/>
          <w:iCs/>
          <w:sz w:val="20"/>
          <w:szCs w:val="20"/>
          <w:lang w:eastAsia="en-US"/>
        </w:rPr>
        <w:t>B</w:t>
      </w:r>
      <w:r w:rsidRPr="00417EEC">
        <w:rPr>
          <w:rFonts w:ascii="Arial" w:eastAsiaTheme="minorHAnsi" w:hAnsi="Arial" w:cs="Arial"/>
          <w:iCs/>
          <w:sz w:val="20"/>
          <w:szCs w:val="20"/>
          <w:lang w:eastAsia="en-US"/>
        </w:rPr>
        <w:t>, ressalvados os erros e omissões sanáveis.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num prazo máximo de 48 (quarenta e oito) horas, a partir do recebimento da solicitação.</w:t>
      </w:r>
    </w:p>
    <w:p w14:paraId="672FD7F2" w14:textId="77777777" w:rsidR="00F32C6D" w:rsidRPr="00417EEC" w:rsidRDefault="00F32C6D" w:rsidP="00A47D1A">
      <w:pPr>
        <w:jc w:val="both"/>
        <w:rPr>
          <w:rFonts w:ascii="Arial" w:hAnsi="Arial" w:cs="Arial"/>
          <w:b/>
          <w:iCs/>
          <w:sz w:val="20"/>
          <w:szCs w:val="20"/>
        </w:rPr>
      </w:pPr>
    </w:p>
    <w:p w14:paraId="317C5F31" w14:textId="7EFCA18B" w:rsidR="00A47D1A" w:rsidRPr="00417EEC" w:rsidRDefault="00A47D1A" w:rsidP="00A47D1A">
      <w:pPr>
        <w:jc w:val="both"/>
        <w:rPr>
          <w:rFonts w:ascii="Arial" w:hAnsi="Arial" w:cs="Arial"/>
          <w:iCs/>
          <w:sz w:val="20"/>
          <w:szCs w:val="20"/>
        </w:rPr>
      </w:pPr>
      <w:r w:rsidRPr="00417EEC">
        <w:rPr>
          <w:rFonts w:ascii="Arial" w:hAnsi="Arial" w:cs="Arial"/>
          <w:b/>
          <w:iCs/>
          <w:sz w:val="20"/>
          <w:szCs w:val="20"/>
        </w:rPr>
        <w:t>14.</w:t>
      </w:r>
      <w:r w:rsidR="00044511" w:rsidRPr="00417EEC">
        <w:rPr>
          <w:rFonts w:ascii="Arial" w:hAnsi="Arial" w:cs="Arial"/>
          <w:b/>
          <w:iCs/>
          <w:sz w:val="20"/>
          <w:szCs w:val="20"/>
        </w:rPr>
        <w:t>6</w:t>
      </w:r>
      <w:r w:rsidRPr="00417EEC">
        <w:rPr>
          <w:rFonts w:ascii="Arial" w:hAnsi="Arial" w:cs="Arial"/>
          <w:b/>
          <w:iCs/>
          <w:sz w:val="20"/>
          <w:szCs w:val="20"/>
        </w:rPr>
        <w:t xml:space="preserve">. </w:t>
      </w:r>
      <w:r w:rsidRPr="00417EEC">
        <w:rPr>
          <w:rFonts w:ascii="Arial" w:hAnsi="Arial" w:cs="Arial"/>
          <w:iCs/>
          <w:sz w:val="20"/>
          <w:szCs w:val="20"/>
        </w:rPr>
        <w:t>Após a rubrica dos documentos, a</w:t>
      </w:r>
      <w:r w:rsidRPr="00417EEC">
        <w:rPr>
          <w:rFonts w:ascii="Arial" w:hAnsi="Arial" w:cs="Arial"/>
          <w:b/>
          <w:iCs/>
          <w:sz w:val="20"/>
          <w:szCs w:val="20"/>
        </w:rPr>
        <w:t xml:space="preserve"> </w:t>
      </w:r>
      <w:r w:rsidRPr="00417EEC">
        <w:rPr>
          <w:rFonts w:ascii="Arial" w:hAnsi="Arial" w:cs="Arial"/>
          <w:iCs/>
          <w:sz w:val="20"/>
          <w:szCs w:val="20"/>
        </w:rPr>
        <w:t xml:space="preserve">Comissão de Licitação oportunizará aos representantes presentes a possibilidade de analisar a documentação de habilitação dos demais proponentes que poderá impugnar, por escrito, algum documento apresentado em desacordo com o edital. </w:t>
      </w:r>
    </w:p>
    <w:p w14:paraId="0B5CB372" w14:textId="77777777" w:rsidR="00F32C6D" w:rsidRPr="00417EEC" w:rsidRDefault="00F32C6D" w:rsidP="00A47D1A">
      <w:pPr>
        <w:jc w:val="both"/>
        <w:rPr>
          <w:rFonts w:ascii="Arial" w:hAnsi="Arial" w:cs="Arial"/>
          <w:b/>
          <w:bCs/>
          <w:iCs/>
          <w:sz w:val="20"/>
          <w:szCs w:val="20"/>
        </w:rPr>
      </w:pPr>
    </w:p>
    <w:p w14:paraId="5A83DFA2" w14:textId="1D97E545" w:rsidR="00A47D1A" w:rsidRPr="00417EEC" w:rsidRDefault="00A47D1A" w:rsidP="00A47D1A">
      <w:pPr>
        <w:jc w:val="both"/>
        <w:rPr>
          <w:rFonts w:ascii="Arial" w:hAnsi="Arial" w:cs="Arial"/>
          <w:iCs/>
          <w:sz w:val="20"/>
          <w:szCs w:val="20"/>
        </w:rPr>
      </w:pPr>
      <w:r w:rsidRPr="00417EEC">
        <w:rPr>
          <w:rFonts w:ascii="Arial" w:hAnsi="Arial" w:cs="Arial"/>
          <w:b/>
          <w:bCs/>
          <w:iCs/>
          <w:sz w:val="20"/>
          <w:szCs w:val="20"/>
        </w:rPr>
        <w:t>14.</w:t>
      </w:r>
      <w:r w:rsidR="00D5457D" w:rsidRPr="00417EEC">
        <w:rPr>
          <w:rFonts w:ascii="Arial" w:hAnsi="Arial" w:cs="Arial"/>
          <w:b/>
          <w:bCs/>
          <w:iCs/>
          <w:sz w:val="20"/>
          <w:szCs w:val="20"/>
        </w:rPr>
        <w:t>7</w:t>
      </w:r>
      <w:r w:rsidRPr="00417EEC">
        <w:rPr>
          <w:rFonts w:ascii="Arial" w:hAnsi="Arial" w:cs="Arial"/>
          <w:b/>
          <w:bCs/>
          <w:iCs/>
          <w:sz w:val="20"/>
          <w:szCs w:val="20"/>
        </w:rPr>
        <w:t>.</w:t>
      </w:r>
      <w:r w:rsidRPr="00417EEC">
        <w:rPr>
          <w:rFonts w:ascii="Arial" w:hAnsi="Arial" w:cs="Arial"/>
          <w:iCs/>
          <w:sz w:val="20"/>
          <w:szCs w:val="20"/>
        </w:rPr>
        <w:t xml:space="preserve"> Se todos os licitantes forem inabilitados, a Administração Municipal poderá fixar o prazo de 08 (oito) dias úteis para apresentação de nova documentação, escoimadas da causa que ensejou a inabilitação, conforme Art. 48, Inciso II, § 3º.</w:t>
      </w:r>
    </w:p>
    <w:p w14:paraId="10272E8F" w14:textId="77777777" w:rsidR="00F32C6D" w:rsidRPr="00417EEC" w:rsidRDefault="00F32C6D" w:rsidP="00A47D1A">
      <w:pPr>
        <w:jc w:val="both"/>
        <w:rPr>
          <w:rFonts w:ascii="Arial" w:hAnsi="Arial" w:cs="Arial"/>
          <w:b/>
          <w:iCs/>
          <w:sz w:val="20"/>
          <w:szCs w:val="20"/>
        </w:rPr>
      </w:pPr>
    </w:p>
    <w:p w14:paraId="4A31DC38" w14:textId="18C33B82" w:rsidR="00A47D1A" w:rsidRPr="00417EEC" w:rsidRDefault="00A47D1A" w:rsidP="00A47D1A">
      <w:pPr>
        <w:jc w:val="both"/>
        <w:rPr>
          <w:rFonts w:ascii="Arial" w:hAnsi="Arial" w:cs="Arial"/>
          <w:iCs/>
          <w:sz w:val="20"/>
          <w:szCs w:val="20"/>
        </w:rPr>
      </w:pPr>
      <w:r w:rsidRPr="00417EEC">
        <w:rPr>
          <w:rFonts w:ascii="Arial" w:hAnsi="Arial" w:cs="Arial"/>
          <w:b/>
          <w:iCs/>
          <w:sz w:val="20"/>
          <w:szCs w:val="20"/>
        </w:rPr>
        <w:t>14.</w:t>
      </w:r>
      <w:r w:rsidR="00D5457D" w:rsidRPr="00417EEC">
        <w:rPr>
          <w:rFonts w:ascii="Arial" w:hAnsi="Arial" w:cs="Arial"/>
          <w:b/>
          <w:iCs/>
          <w:sz w:val="20"/>
          <w:szCs w:val="20"/>
        </w:rPr>
        <w:t>8</w:t>
      </w:r>
      <w:r w:rsidRPr="00417EEC">
        <w:rPr>
          <w:rFonts w:ascii="Arial" w:hAnsi="Arial" w:cs="Arial"/>
          <w:b/>
          <w:iCs/>
          <w:sz w:val="20"/>
          <w:szCs w:val="20"/>
        </w:rPr>
        <w:t xml:space="preserve">. </w:t>
      </w:r>
      <w:r w:rsidRPr="00417EEC">
        <w:rPr>
          <w:rFonts w:ascii="Arial" w:hAnsi="Arial" w:cs="Arial"/>
          <w:iCs/>
          <w:sz w:val="20"/>
          <w:szCs w:val="20"/>
        </w:rPr>
        <w:t>Caso a Comissão de Licitação conclua o exame dos documentos de habilitação na própria sessão, anunciará o respectivo resultado. Se todas as participantes renunciarem ao prazo para interposição de recurso, quanto a fase de habilitação preliminar,</w:t>
      </w:r>
      <w:r w:rsidRPr="00417EEC">
        <w:rPr>
          <w:rFonts w:ascii="Arial" w:hAnsi="Arial" w:cs="Arial"/>
          <w:iCs/>
          <w:color w:val="000000"/>
          <w:sz w:val="20"/>
          <w:szCs w:val="20"/>
        </w:rPr>
        <w:t xml:space="preserve"> mediante </w:t>
      </w:r>
      <w:r w:rsidRPr="00417EEC">
        <w:rPr>
          <w:rFonts w:ascii="Arial" w:hAnsi="Arial" w:cs="Arial"/>
          <w:iCs/>
          <w:sz w:val="20"/>
          <w:szCs w:val="20"/>
        </w:rPr>
        <w:t xml:space="preserve">a entrega do Termo de </w:t>
      </w:r>
      <w:r w:rsidR="009D40A1" w:rsidRPr="00417EEC">
        <w:rPr>
          <w:rFonts w:ascii="Arial" w:hAnsi="Arial" w:cs="Arial"/>
          <w:iCs/>
          <w:sz w:val="20"/>
          <w:szCs w:val="20"/>
        </w:rPr>
        <w:t>Renúncia</w:t>
      </w:r>
      <w:r w:rsidRPr="00417EEC">
        <w:rPr>
          <w:rFonts w:ascii="Arial" w:hAnsi="Arial" w:cs="Arial"/>
          <w:iCs/>
          <w:sz w:val="20"/>
          <w:szCs w:val="20"/>
        </w:rPr>
        <w:t xml:space="preserve"> (</w:t>
      </w:r>
      <w:r w:rsidRPr="00417EEC">
        <w:rPr>
          <w:rFonts w:ascii="Arial" w:hAnsi="Arial" w:cs="Arial"/>
          <w:b/>
          <w:iCs/>
          <w:sz w:val="20"/>
          <w:szCs w:val="20"/>
        </w:rPr>
        <w:t>Anexo IV</w:t>
      </w:r>
      <w:r w:rsidRPr="00417EEC">
        <w:rPr>
          <w:rFonts w:ascii="Arial" w:hAnsi="Arial" w:cs="Arial"/>
          <w:iCs/>
          <w:sz w:val="20"/>
          <w:szCs w:val="20"/>
        </w:rPr>
        <w:t>) ou através de manifestação expressa a constar na respectiva ata que deverá ser assinada por todas as proponentes, a Comissão de Licitação devolverá, mediante recibo ou protocolo, às proponentes inabilitadas os respectivos envelopes “B” e procederá à abertura dos envelopes “B” das proponentes habilitadas. Em caso contrário os trabalhos serão suspensos para que as firmas participantes interponham recurso no prazo regulamentar.</w:t>
      </w:r>
    </w:p>
    <w:p w14:paraId="75DA39FD" w14:textId="77777777" w:rsidR="00F32C6D" w:rsidRPr="00417EEC" w:rsidRDefault="00F32C6D" w:rsidP="00A47D1A">
      <w:pPr>
        <w:jc w:val="both"/>
        <w:rPr>
          <w:rFonts w:ascii="Arial" w:hAnsi="Arial" w:cs="Arial"/>
          <w:b/>
          <w:iCs/>
          <w:sz w:val="20"/>
          <w:szCs w:val="20"/>
        </w:rPr>
      </w:pPr>
    </w:p>
    <w:p w14:paraId="4FEFA375" w14:textId="75439F18" w:rsidR="00A47D1A" w:rsidRPr="00417EEC" w:rsidRDefault="00A47D1A" w:rsidP="00A47D1A">
      <w:pPr>
        <w:jc w:val="both"/>
        <w:rPr>
          <w:rFonts w:ascii="Arial" w:hAnsi="Arial" w:cs="Arial"/>
          <w:iCs/>
          <w:sz w:val="20"/>
          <w:szCs w:val="20"/>
        </w:rPr>
      </w:pPr>
      <w:r w:rsidRPr="00417EEC">
        <w:rPr>
          <w:rFonts w:ascii="Arial" w:hAnsi="Arial" w:cs="Arial"/>
          <w:b/>
          <w:iCs/>
          <w:sz w:val="20"/>
          <w:szCs w:val="20"/>
        </w:rPr>
        <w:t>14.</w:t>
      </w:r>
      <w:r w:rsidR="00D5457D" w:rsidRPr="00417EEC">
        <w:rPr>
          <w:rFonts w:ascii="Arial" w:hAnsi="Arial" w:cs="Arial"/>
          <w:b/>
          <w:iCs/>
          <w:sz w:val="20"/>
          <w:szCs w:val="20"/>
        </w:rPr>
        <w:t>9</w:t>
      </w:r>
      <w:r w:rsidRPr="00417EEC">
        <w:rPr>
          <w:rFonts w:ascii="Arial" w:hAnsi="Arial" w:cs="Arial"/>
          <w:iCs/>
          <w:sz w:val="20"/>
          <w:szCs w:val="20"/>
        </w:rPr>
        <w:t>. A partir da divulgação do resultado do julgamento as proponentes terão prazo de 05 (cinco) dias úteis para interposição de recurso, se assim o desejarem, observando-se o disposto no Artigo nº 109 da Lei Federal nº 8.666/93 e suas alterações. Não havendo recursos, ou definitivamente julgados, a Comissão comunicará às proponentes a data da sessão de abertura dos envelopes “A” e “B”, através de meios usuais de comunicação (edital, e-mail, “</w:t>
      </w:r>
      <w:r w:rsidR="007264DF" w:rsidRPr="00417EEC">
        <w:rPr>
          <w:rFonts w:ascii="Arial" w:hAnsi="Arial" w:cs="Arial"/>
          <w:iCs/>
          <w:sz w:val="20"/>
          <w:szCs w:val="20"/>
        </w:rPr>
        <w:t>fac-símile</w:t>
      </w:r>
      <w:r w:rsidRPr="00417EEC">
        <w:rPr>
          <w:rFonts w:ascii="Arial" w:hAnsi="Arial" w:cs="Arial"/>
          <w:iCs/>
          <w:sz w:val="20"/>
          <w:szCs w:val="20"/>
        </w:rPr>
        <w:t>”, publicação na imprensa oficial).</w:t>
      </w:r>
    </w:p>
    <w:p w14:paraId="450AC12C" w14:textId="06030155" w:rsidR="00A47D1A" w:rsidRPr="00417EEC" w:rsidRDefault="00A47D1A" w:rsidP="00A47D1A">
      <w:pPr>
        <w:jc w:val="both"/>
        <w:rPr>
          <w:rFonts w:ascii="Arial" w:hAnsi="Arial" w:cs="Arial"/>
          <w:iCs/>
          <w:sz w:val="20"/>
          <w:szCs w:val="20"/>
        </w:rPr>
      </w:pPr>
      <w:r w:rsidRPr="00417EEC">
        <w:rPr>
          <w:rFonts w:ascii="Arial" w:hAnsi="Arial" w:cs="Arial"/>
          <w:b/>
          <w:bCs/>
          <w:iCs/>
          <w:sz w:val="20"/>
          <w:szCs w:val="20"/>
        </w:rPr>
        <w:t>14.1</w:t>
      </w:r>
      <w:r w:rsidR="00D5457D" w:rsidRPr="00417EEC">
        <w:rPr>
          <w:rFonts w:ascii="Arial" w:hAnsi="Arial" w:cs="Arial"/>
          <w:b/>
          <w:bCs/>
          <w:iCs/>
          <w:sz w:val="20"/>
          <w:szCs w:val="20"/>
        </w:rPr>
        <w:t>0</w:t>
      </w:r>
      <w:r w:rsidRPr="00417EEC">
        <w:rPr>
          <w:rFonts w:ascii="Arial" w:hAnsi="Arial" w:cs="Arial"/>
          <w:b/>
          <w:bCs/>
          <w:iCs/>
          <w:sz w:val="20"/>
          <w:szCs w:val="20"/>
        </w:rPr>
        <w:t>.</w:t>
      </w:r>
      <w:r w:rsidRPr="00417EEC">
        <w:rPr>
          <w:rFonts w:ascii="Arial" w:hAnsi="Arial" w:cs="Arial"/>
          <w:iCs/>
          <w:sz w:val="20"/>
          <w:szCs w:val="20"/>
        </w:rPr>
        <w:t xml:space="preserve"> Qualquer declaração, contestação ou impugnação apresentada pelas Licitantes, deverá constar das respectivas Atas, as quais deverão ser, obrigatoriamente, assinadas pelos membros da Comissão e representantes das Licitantes. Ocorrendo recusa à assinatura por qualquer Licitante, tal fato deverá ser registrado na Ata.</w:t>
      </w:r>
    </w:p>
    <w:p w14:paraId="48A194D1" w14:textId="77777777" w:rsidR="00DD664D" w:rsidRPr="00417EEC" w:rsidRDefault="00DD664D" w:rsidP="00A47D1A">
      <w:pPr>
        <w:tabs>
          <w:tab w:val="left" w:pos="0"/>
        </w:tabs>
        <w:jc w:val="both"/>
        <w:rPr>
          <w:rFonts w:ascii="Arial" w:hAnsi="Arial" w:cs="Arial"/>
          <w:b/>
          <w:bCs/>
          <w:iCs/>
          <w:color w:val="000000"/>
          <w:sz w:val="20"/>
          <w:szCs w:val="20"/>
        </w:rPr>
      </w:pPr>
    </w:p>
    <w:p w14:paraId="79D6FBFA" w14:textId="77777777" w:rsidR="00A47D1A" w:rsidRPr="00417EEC" w:rsidRDefault="00A47D1A" w:rsidP="00A47D1A">
      <w:pPr>
        <w:tabs>
          <w:tab w:val="left" w:pos="0"/>
        </w:tabs>
        <w:jc w:val="both"/>
        <w:rPr>
          <w:rFonts w:ascii="Arial" w:hAnsi="Arial" w:cs="Arial"/>
          <w:b/>
          <w:bCs/>
          <w:iCs/>
          <w:color w:val="000000"/>
          <w:sz w:val="20"/>
          <w:szCs w:val="20"/>
          <w:u w:val="single"/>
        </w:rPr>
      </w:pPr>
      <w:r w:rsidRPr="00417EEC">
        <w:rPr>
          <w:rFonts w:ascii="Arial" w:hAnsi="Arial" w:cs="Arial"/>
          <w:b/>
          <w:bCs/>
          <w:iCs/>
          <w:color w:val="000000"/>
          <w:sz w:val="20"/>
          <w:szCs w:val="20"/>
        </w:rPr>
        <w:t>15.</w:t>
      </w:r>
      <w:r w:rsidRPr="00417EEC">
        <w:rPr>
          <w:rFonts w:ascii="Arial" w:hAnsi="Arial" w:cs="Arial"/>
          <w:b/>
          <w:bCs/>
          <w:iCs/>
          <w:color w:val="000000"/>
          <w:sz w:val="20"/>
          <w:szCs w:val="20"/>
        </w:rPr>
        <w:tab/>
      </w:r>
      <w:r w:rsidRPr="00417EEC">
        <w:rPr>
          <w:rFonts w:ascii="Arial" w:hAnsi="Arial" w:cs="Arial"/>
          <w:b/>
          <w:bCs/>
          <w:iCs/>
          <w:color w:val="000000"/>
          <w:sz w:val="20"/>
          <w:szCs w:val="20"/>
          <w:u w:val="single"/>
        </w:rPr>
        <w:t>PROCEDIMENTOS PARA ABERTURA DO ENVELOPE “B” - PROPOSTA DE PREÇOS</w:t>
      </w:r>
    </w:p>
    <w:p w14:paraId="478D8ECB" w14:textId="77777777" w:rsidR="0064382C" w:rsidRPr="00417EEC" w:rsidRDefault="0064382C" w:rsidP="00A47D1A">
      <w:pPr>
        <w:tabs>
          <w:tab w:val="left" w:pos="0"/>
        </w:tabs>
        <w:jc w:val="both"/>
        <w:rPr>
          <w:rFonts w:ascii="Arial" w:hAnsi="Arial" w:cs="Arial"/>
          <w:b/>
          <w:bCs/>
          <w:iCs/>
          <w:color w:val="000000"/>
          <w:sz w:val="20"/>
          <w:szCs w:val="20"/>
          <w:u w:val="single"/>
        </w:rPr>
      </w:pPr>
    </w:p>
    <w:p w14:paraId="1CABEE05"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15.1</w:t>
      </w:r>
      <w:r w:rsidRPr="00417EEC">
        <w:rPr>
          <w:rFonts w:ascii="Arial" w:hAnsi="Arial" w:cs="Arial"/>
          <w:iCs/>
          <w:color w:val="000000"/>
          <w:sz w:val="20"/>
          <w:szCs w:val="20"/>
        </w:rPr>
        <w:t xml:space="preserve">. Na data e hora fixada para a reunião de abertura dos </w:t>
      </w:r>
      <w:r w:rsidRPr="00417EEC">
        <w:rPr>
          <w:rFonts w:ascii="Arial" w:hAnsi="Arial" w:cs="Arial"/>
          <w:b/>
          <w:iCs/>
          <w:color w:val="000000"/>
          <w:sz w:val="20"/>
          <w:szCs w:val="20"/>
        </w:rPr>
        <w:t>envelopes “B”</w:t>
      </w:r>
      <w:r w:rsidRPr="00417EEC">
        <w:rPr>
          <w:rFonts w:ascii="Arial" w:hAnsi="Arial" w:cs="Arial"/>
          <w:iCs/>
          <w:color w:val="000000"/>
          <w:sz w:val="20"/>
          <w:szCs w:val="20"/>
        </w:rPr>
        <w:t xml:space="preserve">, a Comissão de Licitação devolverá, às proponentes inabilitadas os respectivos </w:t>
      </w:r>
      <w:r w:rsidRPr="00417EEC">
        <w:rPr>
          <w:rFonts w:ascii="Arial" w:hAnsi="Arial" w:cs="Arial"/>
          <w:b/>
          <w:iCs/>
          <w:color w:val="000000"/>
          <w:sz w:val="20"/>
          <w:szCs w:val="20"/>
        </w:rPr>
        <w:t>envelopes “B”</w:t>
      </w:r>
      <w:r w:rsidRPr="00417EEC">
        <w:rPr>
          <w:rFonts w:ascii="Arial" w:hAnsi="Arial" w:cs="Arial"/>
          <w:iCs/>
          <w:color w:val="000000"/>
          <w:sz w:val="20"/>
          <w:szCs w:val="20"/>
        </w:rPr>
        <w:t xml:space="preserve"> fechados e inviolados, conforme Artigo 43, inciso II, da Lei nº 8.666/93. </w:t>
      </w:r>
    </w:p>
    <w:p w14:paraId="0AD6FB5A" w14:textId="77777777" w:rsidR="001E419A" w:rsidRPr="00417EEC" w:rsidRDefault="001E419A" w:rsidP="00A47D1A">
      <w:pPr>
        <w:tabs>
          <w:tab w:val="left" w:pos="0"/>
        </w:tabs>
        <w:jc w:val="both"/>
        <w:rPr>
          <w:rFonts w:ascii="Arial" w:hAnsi="Arial" w:cs="Arial"/>
          <w:b/>
          <w:iCs/>
          <w:color w:val="000000"/>
          <w:sz w:val="20"/>
          <w:szCs w:val="20"/>
        </w:rPr>
      </w:pPr>
    </w:p>
    <w:p w14:paraId="747574BF"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15.1.1.</w:t>
      </w:r>
      <w:r w:rsidRPr="00417EEC">
        <w:rPr>
          <w:rFonts w:ascii="Arial" w:hAnsi="Arial" w:cs="Arial"/>
          <w:iCs/>
          <w:color w:val="000000"/>
          <w:sz w:val="20"/>
          <w:szCs w:val="20"/>
        </w:rPr>
        <w:t xml:space="preserve"> Caso a proponente inabilitada não se fizer representar nesse ato, terá 30 dias, contados após a homologação da licitação, para retirar os envelopes o </w:t>
      </w:r>
      <w:r w:rsidRPr="00417EEC">
        <w:rPr>
          <w:rFonts w:ascii="Arial" w:hAnsi="Arial" w:cs="Arial"/>
          <w:b/>
          <w:iCs/>
          <w:color w:val="000000"/>
          <w:sz w:val="20"/>
          <w:szCs w:val="20"/>
        </w:rPr>
        <w:t xml:space="preserve">envelope “B” </w:t>
      </w:r>
      <w:r w:rsidRPr="00417EEC">
        <w:rPr>
          <w:rFonts w:ascii="Arial" w:hAnsi="Arial" w:cs="Arial"/>
          <w:iCs/>
          <w:color w:val="000000"/>
          <w:sz w:val="20"/>
          <w:szCs w:val="20"/>
        </w:rPr>
        <w:t>do Setor de Licitações, sob pena de serem inutilizados.</w:t>
      </w:r>
    </w:p>
    <w:p w14:paraId="590CC769" w14:textId="77777777" w:rsidR="008F32D7" w:rsidRPr="00417EEC" w:rsidRDefault="008F32D7" w:rsidP="00A47D1A">
      <w:pPr>
        <w:jc w:val="both"/>
        <w:rPr>
          <w:rFonts w:ascii="Arial" w:hAnsi="Arial" w:cs="Arial"/>
          <w:b/>
          <w:iCs/>
          <w:color w:val="000000"/>
          <w:sz w:val="20"/>
          <w:szCs w:val="20"/>
        </w:rPr>
      </w:pPr>
    </w:p>
    <w:p w14:paraId="5A4AE315" w14:textId="77777777" w:rsidR="00A47D1A" w:rsidRPr="00417EEC" w:rsidRDefault="00A47D1A" w:rsidP="00A47D1A">
      <w:pPr>
        <w:jc w:val="both"/>
        <w:rPr>
          <w:rFonts w:ascii="Arial" w:hAnsi="Arial" w:cs="Arial"/>
          <w:iCs/>
          <w:color w:val="000000"/>
          <w:sz w:val="20"/>
          <w:szCs w:val="20"/>
        </w:rPr>
      </w:pPr>
      <w:r w:rsidRPr="00417EEC">
        <w:rPr>
          <w:rFonts w:ascii="Arial" w:hAnsi="Arial" w:cs="Arial"/>
          <w:b/>
          <w:iCs/>
          <w:color w:val="000000"/>
          <w:sz w:val="20"/>
          <w:szCs w:val="20"/>
        </w:rPr>
        <w:t>15.2.</w:t>
      </w:r>
      <w:r w:rsidRPr="00417EEC">
        <w:rPr>
          <w:rFonts w:ascii="Arial" w:hAnsi="Arial" w:cs="Arial"/>
          <w:iCs/>
          <w:color w:val="000000"/>
          <w:sz w:val="20"/>
          <w:szCs w:val="20"/>
        </w:rPr>
        <w:t xml:space="preserve"> A Comissão de Licitação procederá à abertura dos </w:t>
      </w:r>
      <w:r w:rsidRPr="00417EEC">
        <w:rPr>
          <w:rFonts w:ascii="Arial" w:hAnsi="Arial" w:cs="Arial"/>
          <w:b/>
          <w:iCs/>
          <w:color w:val="000000"/>
          <w:sz w:val="20"/>
          <w:szCs w:val="20"/>
        </w:rPr>
        <w:t>envelopes “B”</w:t>
      </w:r>
      <w:r w:rsidRPr="00417EEC">
        <w:rPr>
          <w:rFonts w:ascii="Arial" w:hAnsi="Arial" w:cs="Arial"/>
          <w:iCs/>
          <w:color w:val="000000"/>
          <w:sz w:val="20"/>
          <w:szCs w:val="20"/>
        </w:rPr>
        <w:t xml:space="preserve"> das proponentes habilitadas, examinará a documentação apresentada e</w:t>
      </w:r>
      <w:r w:rsidRPr="00417EEC">
        <w:rPr>
          <w:rFonts w:ascii="Arial" w:hAnsi="Arial" w:cs="Arial"/>
          <w:bCs/>
          <w:iCs/>
          <w:sz w:val="20"/>
          <w:szCs w:val="20"/>
        </w:rPr>
        <w:t xml:space="preserve"> a conformidade de cada proposta com os requisitos exigidos no item 13 deste Edital, promovendo-se a desclassificação das propostas desconformes ou incompatíveis</w:t>
      </w:r>
      <w:r w:rsidRPr="00417EEC">
        <w:rPr>
          <w:rFonts w:ascii="Arial" w:hAnsi="Arial" w:cs="Arial"/>
          <w:iCs/>
          <w:color w:val="000000"/>
          <w:sz w:val="20"/>
          <w:szCs w:val="20"/>
        </w:rPr>
        <w:t>.</w:t>
      </w:r>
    </w:p>
    <w:p w14:paraId="05F6719A" w14:textId="77777777" w:rsidR="001E419A" w:rsidRPr="00417EEC" w:rsidRDefault="001E419A" w:rsidP="00A47D1A">
      <w:pPr>
        <w:jc w:val="both"/>
        <w:rPr>
          <w:rFonts w:ascii="Arial" w:hAnsi="Arial" w:cs="Arial"/>
          <w:b/>
          <w:iCs/>
          <w:color w:val="000000"/>
          <w:sz w:val="20"/>
          <w:szCs w:val="20"/>
        </w:rPr>
      </w:pPr>
    </w:p>
    <w:p w14:paraId="5A70D3AC" w14:textId="77777777" w:rsidR="00A47D1A" w:rsidRPr="00417EEC" w:rsidRDefault="00A47D1A" w:rsidP="00A47D1A">
      <w:pPr>
        <w:jc w:val="both"/>
        <w:rPr>
          <w:rFonts w:ascii="Arial" w:hAnsi="Arial" w:cs="Arial"/>
          <w:iCs/>
          <w:color w:val="000000"/>
          <w:sz w:val="20"/>
          <w:szCs w:val="20"/>
        </w:rPr>
      </w:pPr>
      <w:r w:rsidRPr="00417EEC">
        <w:rPr>
          <w:rFonts w:ascii="Arial" w:hAnsi="Arial" w:cs="Arial"/>
          <w:b/>
          <w:iCs/>
          <w:color w:val="000000"/>
          <w:sz w:val="20"/>
          <w:szCs w:val="20"/>
        </w:rPr>
        <w:t xml:space="preserve">15.3. </w:t>
      </w:r>
      <w:r w:rsidRPr="00417EEC">
        <w:rPr>
          <w:rFonts w:ascii="Arial" w:hAnsi="Arial" w:cs="Arial"/>
          <w:iCs/>
          <w:color w:val="000000"/>
          <w:sz w:val="20"/>
          <w:szCs w:val="20"/>
        </w:rPr>
        <w:t xml:space="preserve">A comissão de Licitação poderá relevar, numa proposta, qualquer informalidade, não harmonização ou irregularidade de natureza secundária, que não constitua um desvio significativo, </w:t>
      </w:r>
      <w:r w:rsidRPr="00417EEC">
        <w:rPr>
          <w:rFonts w:ascii="Arial" w:hAnsi="Arial" w:cs="Arial"/>
          <w:iCs/>
          <w:sz w:val="20"/>
          <w:szCs w:val="20"/>
        </w:rPr>
        <w:t>que não comprometam a seriedade e substancialidade da proposta</w:t>
      </w:r>
      <w:r w:rsidRPr="00417EEC">
        <w:rPr>
          <w:rFonts w:ascii="Arial" w:hAnsi="Arial" w:cs="Arial"/>
          <w:iCs/>
          <w:color w:val="000000"/>
          <w:sz w:val="20"/>
          <w:szCs w:val="20"/>
        </w:rPr>
        <w:t xml:space="preserve"> e desde que não prejudique ou afete a classificação relativa de qualquer outra proponente</w:t>
      </w:r>
      <w:r w:rsidRPr="00417EEC">
        <w:rPr>
          <w:rFonts w:ascii="Arial" w:hAnsi="Arial" w:cs="Arial"/>
          <w:iCs/>
          <w:sz w:val="20"/>
          <w:szCs w:val="20"/>
        </w:rPr>
        <w:t>, atendendo-se sempre o princípio da boa-fé e o princípio da supremacia do interesse público</w:t>
      </w:r>
      <w:r w:rsidRPr="00417EEC">
        <w:rPr>
          <w:rFonts w:ascii="Arial" w:hAnsi="Arial" w:cs="Arial"/>
          <w:iCs/>
          <w:color w:val="000000"/>
          <w:sz w:val="20"/>
          <w:szCs w:val="20"/>
        </w:rPr>
        <w:t>.</w:t>
      </w:r>
    </w:p>
    <w:p w14:paraId="35754633" w14:textId="77777777" w:rsidR="001E419A" w:rsidRPr="00417EEC" w:rsidRDefault="001E419A" w:rsidP="00A47D1A">
      <w:pPr>
        <w:jc w:val="both"/>
        <w:rPr>
          <w:rFonts w:ascii="Arial" w:hAnsi="Arial" w:cs="Arial"/>
          <w:b/>
          <w:iCs/>
          <w:color w:val="000000"/>
          <w:sz w:val="20"/>
          <w:szCs w:val="20"/>
        </w:rPr>
      </w:pPr>
    </w:p>
    <w:p w14:paraId="6F12EEC3" w14:textId="77777777" w:rsidR="00A47D1A" w:rsidRPr="00417EEC" w:rsidRDefault="00A47D1A" w:rsidP="00A47D1A">
      <w:pPr>
        <w:jc w:val="both"/>
        <w:rPr>
          <w:rFonts w:ascii="Arial" w:hAnsi="Arial" w:cs="Arial"/>
          <w:iCs/>
          <w:color w:val="000000"/>
          <w:sz w:val="20"/>
          <w:szCs w:val="20"/>
        </w:rPr>
      </w:pPr>
      <w:r w:rsidRPr="00417EEC">
        <w:rPr>
          <w:rFonts w:ascii="Arial" w:hAnsi="Arial" w:cs="Arial"/>
          <w:b/>
          <w:iCs/>
          <w:color w:val="000000"/>
          <w:sz w:val="20"/>
          <w:szCs w:val="20"/>
        </w:rPr>
        <w:lastRenderedPageBreak/>
        <w:t>15.4</w:t>
      </w:r>
      <w:r w:rsidRPr="00417EEC">
        <w:rPr>
          <w:rFonts w:ascii="Arial" w:hAnsi="Arial" w:cs="Arial"/>
          <w:iCs/>
          <w:color w:val="000000"/>
          <w:sz w:val="20"/>
          <w:szCs w:val="20"/>
        </w:rPr>
        <w:t>. Será lavrada ata circunstanciada da reunião de abertura das propostas (envelope “B”), que registrará as reclamações, observações e demais ocorrências, e será assinada pela Comissão de Licitação e pelas proponentes presentes, que o assim desejarem.</w:t>
      </w:r>
    </w:p>
    <w:p w14:paraId="445E9FAF" w14:textId="77777777" w:rsidR="001E419A" w:rsidRPr="00417EEC" w:rsidRDefault="001E419A" w:rsidP="00A47D1A">
      <w:pPr>
        <w:jc w:val="both"/>
        <w:rPr>
          <w:rFonts w:ascii="Arial" w:hAnsi="Arial" w:cs="Arial"/>
          <w:b/>
          <w:iCs/>
          <w:sz w:val="20"/>
          <w:szCs w:val="20"/>
        </w:rPr>
      </w:pPr>
    </w:p>
    <w:p w14:paraId="7D20C554"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 xml:space="preserve">15.5. </w:t>
      </w:r>
      <w:r w:rsidRPr="00417EEC">
        <w:rPr>
          <w:rFonts w:ascii="Arial" w:hAnsi="Arial" w:cs="Arial"/>
          <w:iCs/>
          <w:sz w:val="20"/>
          <w:szCs w:val="20"/>
        </w:rPr>
        <w:t>A Comissão de Licitações reserva-se o direito de realizar a qualquer momento, por si, ou através de assessoria técnica, diligências ou verificações no sentido de aquilatar a consistência dos dados ofertados pelas licitantes, nela compreendida a veracidade das informações e circunstâncias pertinentes.</w:t>
      </w:r>
    </w:p>
    <w:p w14:paraId="6D3F0FAA" w14:textId="77777777" w:rsidR="001E419A" w:rsidRPr="00417EEC" w:rsidRDefault="001E419A" w:rsidP="00A47D1A">
      <w:pPr>
        <w:jc w:val="both"/>
        <w:rPr>
          <w:rFonts w:ascii="Arial" w:hAnsi="Arial" w:cs="Arial"/>
          <w:b/>
          <w:iCs/>
          <w:sz w:val="20"/>
          <w:szCs w:val="20"/>
        </w:rPr>
      </w:pPr>
    </w:p>
    <w:p w14:paraId="2748D92E"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 xml:space="preserve">15.6. </w:t>
      </w:r>
      <w:r w:rsidRPr="00417EEC">
        <w:rPr>
          <w:rFonts w:ascii="Arial" w:hAnsi="Arial" w:cs="Arial"/>
          <w:iCs/>
          <w:sz w:val="20"/>
          <w:szCs w:val="20"/>
        </w:rPr>
        <w:t>Se todas as propostas de preços forem desclassificadas, a Comissão de Licitação poderá fixar o prazo de 8 (oito) dias úteis para apresentação de nova proposta de preços, conforme Artigo 48, inciso II, § 3º da Lei nº 8.666/93.</w:t>
      </w:r>
    </w:p>
    <w:p w14:paraId="30C08D42" w14:textId="77777777" w:rsidR="001E419A" w:rsidRPr="00417EEC" w:rsidRDefault="001E419A" w:rsidP="00A47D1A">
      <w:pPr>
        <w:jc w:val="both"/>
        <w:rPr>
          <w:rFonts w:ascii="Arial" w:hAnsi="Arial" w:cs="Arial"/>
          <w:b/>
          <w:iCs/>
          <w:sz w:val="20"/>
          <w:szCs w:val="20"/>
        </w:rPr>
      </w:pPr>
    </w:p>
    <w:p w14:paraId="65F7E4C2"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 xml:space="preserve">15.7. </w:t>
      </w:r>
      <w:r w:rsidRPr="00417EEC">
        <w:rPr>
          <w:rFonts w:ascii="Arial" w:hAnsi="Arial" w:cs="Arial"/>
          <w:iCs/>
          <w:sz w:val="20"/>
          <w:szCs w:val="20"/>
        </w:rPr>
        <w:t xml:space="preserve">A classificação das propostas será comunicada às proponentes através dos meios usuais de comunicação (edital, e-mail; publicação na imprensa oficial e no sitio </w:t>
      </w:r>
      <w:hyperlink r:id="rId20" w:history="1">
        <w:r w:rsidRPr="00417EEC">
          <w:rPr>
            <w:rFonts w:ascii="Arial" w:hAnsi="Arial" w:cs="Arial"/>
            <w:iCs/>
            <w:color w:val="0000FF"/>
            <w:sz w:val="20"/>
            <w:szCs w:val="20"/>
            <w:u w:val="single"/>
          </w:rPr>
          <w:t>www.itambaraca.pr.gov.br</w:t>
        </w:r>
      </w:hyperlink>
      <w:r w:rsidRPr="00417EEC">
        <w:rPr>
          <w:rFonts w:ascii="Arial" w:hAnsi="Arial" w:cs="Arial"/>
          <w:iCs/>
          <w:sz w:val="20"/>
          <w:szCs w:val="20"/>
        </w:rPr>
        <w:t xml:space="preserve"> - licitações). A partir da divulgação do resultado do julgamento as proponentes terão o prazo de 05 (cinco) dias úteis para interposição de recurso, se assim o desejarem, observando-se o disposto no Artigo nº 109 da lei Federal nº 8.666/93 e suas alterações.</w:t>
      </w:r>
    </w:p>
    <w:p w14:paraId="720FC0C3" w14:textId="77777777" w:rsidR="001E419A" w:rsidRPr="00417EEC" w:rsidRDefault="001E419A" w:rsidP="00A47D1A">
      <w:pPr>
        <w:jc w:val="both"/>
        <w:rPr>
          <w:rFonts w:ascii="Arial" w:hAnsi="Arial" w:cs="Arial"/>
          <w:b/>
          <w:iCs/>
          <w:sz w:val="20"/>
          <w:szCs w:val="20"/>
        </w:rPr>
      </w:pPr>
    </w:p>
    <w:p w14:paraId="6162F452"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 xml:space="preserve">15.8. </w:t>
      </w:r>
      <w:r w:rsidRPr="00417EEC">
        <w:rPr>
          <w:rFonts w:ascii="Arial" w:hAnsi="Arial" w:cs="Arial"/>
          <w:iCs/>
          <w:sz w:val="20"/>
          <w:szCs w:val="20"/>
        </w:rPr>
        <w:t>Não havendo recursos, ou definitivamente julgados, será declarado o vencedor d</w:t>
      </w:r>
      <w:r w:rsidR="009344C0" w:rsidRPr="00417EEC">
        <w:rPr>
          <w:rFonts w:ascii="Arial" w:hAnsi="Arial" w:cs="Arial"/>
          <w:iCs/>
          <w:sz w:val="20"/>
          <w:szCs w:val="20"/>
        </w:rPr>
        <w:t>a licitação</w:t>
      </w:r>
      <w:r w:rsidRPr="00417EEC">
        <w:rPr>
          <w:rFonts w:ascii="Arial" w:hAnsi="Arial" w:cs="Arial"/>
          <w:iCs/>
          <w:sz w:val="20"/>
          <w:szCs w:val="20"/>
        </w:rPr>
        <w:t>.</w:t>
      </w:r>
    </w:p>
    <w:p w14:paraId="2C43D4D1" w14:textId="77777777" w:rsidR="00A47D1A" w:rsidRPr="00417EEC" w:rsidRDefault="00A47D1A" w:rsidP="00A47D1A">
      <w:pPr>
        <w:autoSpaceDE w:val="0"/>
        <w:autoSpaceDN w:val="0"/>
        <w:adjustRightInd w:val="0"/>
        <w:jc w:val="both"/>
        <w:rPr>
          <w:rFonts w:ascii="Arial" w:eastAsia="Calibri" w:hAnsi="Arial" w:cs="Arial"/>
          <w:b/>
          <w:bCs/>
          <w:iCs/>
          <w:color w:val="000000"/>
          <w:sz w:val="20"/>
          <w:szCs w:val="20"/>
          <w:lang w:eastAsia="en-US"/>
        </w:rPr>
      </w:pPr>
    </w:p>
    <w:p w14:paraId="41482666" w14:textId="77777777" w:rsidR="00A47D1A" w:rsidRPr="00417EEC" w:rsidRDefault="00A47D1A" w:rsidP="00A47D1A">
      <w:pPr>
        <w:autoSpaceDE w:val="0"/>
        <w:autoSpaceDN w:val="0"/>
        <w:adjustRightInd w:val="0"/>
        <w:jc w:val="both"/>
        <w:rPr>
          <w:rFonts w:ascii="Arial" w:eastAsia="Calibri" w:hAnsi="Arial" w:cs="Arial"/>
          <w:b/>
          <w:bCs/>
          <w:iCs/>
          <w:color w:val="000000"/>
          <w:sz w:val="20"/>
          <w:szCs w:val="20"/>
          <w:u w:val="single"/>
          <w:lang w:eastAsia="en-US"/>
        </w:rPr>
      </w:pPr>
      <w:r w:rsidRPr="00417EEC">
        <w:rPr>
          <w:rFonts w:ascii="Arial" w:eastAsia="Calibri" w:hAnsi="Arial" w:cs="Arial"/>
          <w:b/>
          <w:bCs/>
          <w:iCs/>
          <w:color w:val="000000"/>
          <w:sz w:val="20"/>
          <w:szCs w:val="20"/>
          <w:lang w:eastAsia="en-US"/>
        </w:rPr>
        <w:t>16</w:t>
      </w:r>
      <w:r w:rsidRPr="00417EEC">
        <w:rPr>
          <w:rFonts w:ascii="Arial" w:eastAsia="Calibri" w:hAnsi="Arial" w:cs="Arial"/>
          <w:b/>
          <w:bCs/>
          <w:iCs/>
          <w:color w:val="000000"/>
          <w:sz w:val="20"/>
          <w:szCs w:val="20"/>
          <w:u w:val="single"/>
          <w:lang w:eastAsia="en-US"/>
        </w:rPr>
        <w:t>. CRITÉRIOS DE JULGAMENTO</w:t>
      </w:r>
      <w:r w:rsidRPr="00417EEC">
        <w:rPr>
          <w:rFonts w:ascii="Arial" w:hAnsi="Arial" w:cs="Arial"/>
          <w:b/>
          <w:bCs/>
          <w:iCs/>
          <w:sz w:val="20"/>
          <w:szCs w:val="20"/>
          <w:u w:val="single"/>
        </w:rPr>
        <w:t xml:space="preserve"> E CLASSIFICAÇÃO DAS PROPOSTAS DE PREÇOS</w:t>
      </w:r>
      <w:r w:rsidRPr="00417EEC">
        <w:rPr>
          <w:rFonts w:ascii="Arial" w:eastAsia="Calibri" w:hAnsi="Arial" w:cs="Arial"/>
          <w:b/>
          <w:bCs/>
          <w:iCs/>
          <w:color w:val="000000"/>
          <w:sz w:val="20"/>
          <w:szCs w:val="20"/>
          <w:u w:val="single"/>
          <w:lang w:eastAsia="en-US"/>
        </w:rPr>
        <w:t>:</w:t>
      </w:r>
    </w:p>
    <w:p w14:paraId="07F5F40B" w14:textId="77777777" w:rsidR="0064382C" w:rsidRPr="00417EEC" w:rsidRDefault="0064382C" w:rsidP="00A47D1A">
      <w:pPr>
        <w:autoSpaceDE w:val="0"/>
        <w:autoSpaceDN w:val="0"/>
        <w:adjustRightInd w:val="0"/>
        <w:jc w:val="both"/>
        <w:rPr>
          <w:rFonts w:ascii="Arial" w:eastAsia="Calibri" w:hAnsi="Arial" w:cs="Arial"/>
          <w:iCs/>
          <w:color w:val="000000"/>
          <w:sz w:val="20"/>
          <w:szCs w:val="20"/>
          <w:u w:val="single"/>
          <w:lang w:eastAsia="en-US"/>
        </w:rPr>
      </w:pPr>
    </w:p>
    <w:p w14:paraId="01A00D70" w14:textId="77777777"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16.1</w:t>
      </w:r>
      <w:r w:rsidRPr="00417EEC">
        <w:rPr>
          <w:rFonts w:ascii="Arial" w:eastAsia="Calibri" w:hAnsi="Arial" w:cs="Arial"/>
          <w:iCs/>
          <w:color w:val="000000"/>
          <w:sz w:val="20"/>
          <w:szCs w:val="20"/>
          <w:lang w:eastAsia="en-US"/>
        </w:rPr>
        <w:t>. Serão consideradas inabilitadas, na fase do julgamento do envelope “A”, e desclassificadas na fase de julgamento dos envelopes “B”, os documentos e as propostas que:</w:t>
      </w:r>
    </w:p>
    <w:p w14:paraId="74302114" w14:textId="77777777" w:rsidR="00C77FF7" w:rsidRPr="00417EEC" w:rsidRDefault="00C77FF7" w:rsidP="00A47D1A">
      <w:pPr>
        <w:autoSpaceDE w:val="0"/>
        <w:autoSpaceDN w:val="0"/>
        <w:adjustRightInd w:val="0"/>
        <w:jc w:val="both"/>
        <w:rPr>
          <w:rFonts w:ascii="Arial" w:eastAsia="Calibri" w:hAnsi="Arial" w:cs="Arial"/>
          <w:iCs/>
          <w:color w:val="000000"/>
          <w:sz w:val="20"/>
          <w:szCs w:val="20"/>
          <w:lang w:eastAsia="en-US"/>
        </w:rPr>
      </w:pPr>
    </w:p>
    <w:p w14:paraId="75720096" w14:textId="77777777"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 xml:space="preserve">16.1.1. </w:t>
      </w:r>
      <w:r w:rsidRPr="00417EEC">
        <w:rPr>
          <w:rFonts w:ascii="Arial" w:eastAsia="Calibri" w:hAnsi="Arial" w:cs="Arial"/>
          <w:iCs/>
          <w:color w:val="000000"/>
          <w:sz w:val="20"/>
          <w:szCs w:val="20"/>
          <w:lang w:eastAsia="en-US"/>
        </w:rPr>
        <w:t>Não atenderem às exigências do presente edital de licitação;</w:t>
      </w:r>
    </w:p>
    <w:p w14:paraId="318D7DB1" w14:textId="77777777" w:rsidR="00C77FF7" w:rsidRPr="00417EEC" w:rsidRDefault="00C77FF7" w:rsidP="00A47D1A">
      <w:pPr>
        <w:autoSpaceDE w:val="0"/>
        <w:autoSpaceDN w:val="0"/>
        <w:adjustRightInd w:val="0"/>
        <w:jc w:val="both"/>
        <w:rPr>
          <w:rFonts w:ascii="Arial" w:eastAsia="Calibri" w:hAnsi="Arial" w:cs="Arial"/>
          <w:iCs/>
          <w:color w:val="000000"/>
          <w:sz w:val="20"/>
          <w:szCs w:val="20"/>
          <w:lang w:eastAsia="en-US"/>
        </w:rPr>
      </w:pPr>
    </w:p>
    <w:p w14:paraId="1C1BCB3E" w14:textId="77777777"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iCs/>
          <w:color w:val="000000"/>
          <w:sz w:val="20"/>
          <w:szCs w:val="20"/>
          <w:lang w:eastAsia="en-US"/>
        </w:rPr>
        <w:t>16.1.2</w:t>
      </w:r>
      <w:r w:rsidRPr="00417EEC">
        <w:rPr>
          <w:rFonts w:ascii="Arial" w:eastAsia="Calibri" w:hAnsi="Arial" w:cs="Arial"/>
          <w:iCs/>
          <w:color w:val="000000"/>
          <w:sz w:val="20"/>
          <w:szCs w:val="20"/>
          <w:lang w:eastAsia="en-US"/>
        </w:rPr>
        <w:t xml:space="preserve">. Não apresentem todos os documentos solicitados; </w:t>
      </w:r>
    </w:p>
    <w:p w14:paraId="7150B820" w14:textId="77777777" w:rsidR="00996647" w:rsidRPr="00417EEC" w:rsidRDefault="00996647" w:rsidP="00A47D1A">
      <w:pPr>
        <w:autoSpaceDE w:val="0"/>
        <w:autoSpaceDN w:val="0"/>
        <w:adjustRightInd w:val="0"/>
        <w:jc w:val="both"/>
        <w:rPr>
          <w:rFonts w:ascii="Arial" w:eastAsia="Calibri" w:hAnsi="Arial" w:cs="Arial"/>
          <w:b/>
          <w:bCs/>
          <w:iCs/>
          <w:color w:val="000000"/>
          <w:sz w:val="20"/>
          <w:szCs w:val="20"/>
          <w:lang w:eastAsia="en-US"/>
        </w:rPr>
      </w:pPr>
    </w:p>
    <w:p w14:paraId="40B4A314" w14:textId="77777777"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 xml:space="preserve">16.1.3. </w:t>
      </w:r>
      <w:r w:rsidRPr="00417EEC">
        <w:rPr>
          <w:rFonts w:ascii="Arial" w:eastAsia="Calibri" w:hAnsi="Arial" w:cs="Arial"/>
          <w:iCs/>
          <w:color w:val="000000"/>
          <w:sz w:val="20"/>
          <w:szCs w:val="20"/>
          <w:lang w:eastAsia="en-US"/>
        </w:rPr>
        <w:t xml:space="preserve">Estejam incompletas, </w:t>
      </w:r>
      <w:r w:rsidRPr="00417EEC">
        <w:rPr>
          <w:rFonts w:ascii="Arial" w:hAnsi="Arial" w:cs="Arial"/>
          <w:iCs/>
          <w:sz w:val="20"/>
          <w:szCs w:val="20"/>
        </w:rPr>
        <w:t>que apresente irregularidades, vícios ou defeitos que impossibilitem o seu entendimento</w:t>
      </w:r>
      <w:r w:rsidRPr="00417EEC">
        <w:rPr>
          <w:rFonts w:ascii="Arial" w:eastAsia="Calibri" w:hAnsi="Arial" w:cs="Arial"/>
          <w:iCs/>
          <w:color w:val="000000"/>
          <w:sz w:val="20"/>
          <w:szCs w:val="20"/>
          <w:lang w:eastAsia="en-US"/>
        </w:rPr>
        <w:t>.</w:t>
      </w:r>
    </w:p>
    <w:p w14:paraId="6CE10F0E" w14:textId="77777777" w:rsidR="00C77FF7" w:rsidRPr="00417EEC" w:rsidRDefault="00C77FF7" w:rsidP="00A47D1A">
      <w:pPr>
        <w:autoSpaceDE w:val="0"/>
        <w:autoSpaceDN w:val="0"/>
        <w:adjustRightInd w:val="0"/>
        <w:jc w:val="both"/>
        <w:rPr>
          <w:rFonts w:ascii="Arial" w:eastAsia="Calibri" w:hAnsi="Arial" w:cs="Arial"/>
          <w:iCs/>
          <w:color w:val="000000"/>
          <w:sz w:val="20"/>
          <w:szCs w:val="20"/>
          <w:lang w:eastAsia="en-US"/>
        </w:rPr>
      </w:pPr>
    </w:p>
    <w:p w14:paraId="110B6F4B" w14:textId="77777777" w:rsidR="00A47D1A" w:rsidRPr="00417EEC" w:rsidRDefault="00A47D1A" w:rsidP="00A47D1A">
      <w:pPr>
        <w:jc w:val="both"/>
        <w:rPr>
          <w:rFonts w:ascii="Arial" w:hAnsi="Arial" w:cs="Arial"/>
          <w:iCs/>
          <w:sz w:val="20"/>
          <w:szCs w:val="20"/>
        </w:rPr>
      </w:pPr>
      <w:r w:rsidRPr="00417EEC">
        <w:rPr>
          <w:rFonts w:ascii="Arial" w:eastAsia="Calibri" w:hAnsi="Arial" w:cs="Arial"/>
          <w:b/>
          <w:iCs/>
          <w:color w:val="000000"/>
          <w:sz w:val="20"/>
          <w:szCs w:val="20"/>
          <w:lang w:eastAsia="en-US"/>
        </w:rPr>
        <w:t>16.1.4.</w:t>
      </w:r>
      <w:r w:rsidRPr="00417EEC">
        <w:rPr>
          <w:rFonts w:ascii="Arial" w:eastAsia="Calibri" w:hAnsi="Arial" w:cs="Arial"/>
          <w:iCs/>
          <w:color w:val="000000"/>
          <w:sz w:val="20"/>
          <w:szCs w:val="20"/>
          <w:lang w:eastAsia="en-US"/>
        </w:rPr>
        <w:t xml:space="preserve"> </w:t>
      </w:r>
      <w:r w:rsidRPr="00417EEC">
        <w:rPr>
          <w:rFonts w:ascii="Arial" w:hAnsi="Arial" w:cs="Arial"/>
          <w:iCs/>
          <w:sz w:val="20"/>
          <w:szCs w:val="20"/>
        </w:rPr>
        <w:t>Cujo valor global analisado for superior ao estabelecido no item 7.1 deste edital;</w:t>
      </w:r>
    </w:p>
    <w:p w14:paraId="7EB9569A" w14:textId="77777777" w:rsidR="003E2E33" w:rsidRPr="00417EEC" w:rsidRDefault="003E2E33" w:rsidP="00A47D1A">
      <w:pPr>
        <w:jc w:val="both"/>
        <w:rPr>
          <w:rFonts w:ascii="Arial" w:eastAsia="Calibri" w:hAnsi="Arial" w:cs="Arial"/>
          <w:b/>
          <w:iCs/>
          <w:color w:val="000000"/>
          <w:sz w:val="20"/>
          <w:szCs w:val="20"/>
          <w:lang w:eastAsia="en-US"/>
        </w:rPr>
      </w:pPr>
    </w:p>
    <w:p w14:paraId="273C414A" w14:textId="77777777" w:rsidR="00A47D1A" w:rsidRPr="00417EEC" w:rsidRDefault="00A47D1A" w:rsidP="00A47D1A">
      <w:pPr>
        <w:jc w:val="both"/>
        <w:rPr>
          <w:rFonts w:ascii="Arial" w:hAnsi="Arial" w:cs="Arial"/>
          <w:iCs/>
          <w:sz w:val="20"/>
          <w:szCs w:val="20"/>
        </w:rPr>
      </w:pPr>
      <w:r w:rsidRPr="00417EEC">
        <w:rPr>
          <w:rFonts w:ascii="Arial" w:eastAsia="Calibri" w:hAnsi="Arial" w:cs="Arial"/>
          <w:b/>
          <w:iCs/>
          <w:color w:val="000000"/>
          <w:sz w:val="20"/>
          <w:szCs w:val="20"/>
          <w:lang w:eastAsia="en-US"/>
        </w:rPr>
        <w:t xml:space="preserve">16.1.5. </w:t>
      </w:r>
      <w:r w:rsidRPr="00417EEC">
        <w:rPr>
          <w:rFonts w:ascii="Arial" w:hAnsi="Arial" w:cs="Arial"/>
          <w:iCs/>
          <w:sz w:val="20"/>
          <w:szCs w:val="20"/>
        </w:rPr>
        <w:t>Deixar de cotar qualquer dos itens da obra;</w:t>
      </w:r>
    </w:p>
    <w:p w14:paraId="4DA18AB9" w14:textId="77777777" w:rsidR="00C77FF7" w:rsidRPr="00417EEC" w:rsidRDefault="00C77FF7" w:rsidP="00A47D1A">
      <w:pPr>
        <w:jc w:val="both"/>
        <w:rPr>
          <w:rFonts w:ascii="Arial" w:hAnsi="Arial" w:cs="Arial"/>
          <w:iCs/>
          <w:sz w:val="20"/>
          <w:szCs w:val="20"/>
        </w:rPr>
      </w:pPr>
    </w:p>
    <w:p w14:paraId="4953C90D" w14:textId="77777777" w:rsidR="00A47D1A" w:rsidRPr="00417EEC" w:rsidRDefault="00A47D1A" w:rsidP="00A47D1A">
      <w:pPr>
        <w:jc w:val="both"/>
        <w:rPr>
          <w:rFonts w:ascii="Arial" w:hAnsi="Arial" w:cs="Arial"/>
          <w:iCs/>
          <w:sz w:val="20"/>
          <w:szCs w:val="20"/>
        </w:rPr>
      </w:pPr>
      <w:r w:rsidRPr="00417EEC">
        <w:rPr>
          <w:rFonts w:ascii="Arial" w:eastAsia="Calibri" w:hAnsi="Arial" w:cs="Arial"/>
          <w:b/>
          <w:iCs/>
          <w:color w:val="000000"/>
          <w:sz w:val="20"/>
          <w:szCs w:val="20"/>
          <w:lang w:eastAsia="en-US"/>
        </w:rPr>
        <w:t xml:space="preserve">16.1.6. </w:t>
      </w:r>
      <w:r w:rsidRPr="00417EEC">
        <w:rPr>
          <w:rFonts w:ascii="Arial" w:hAnsi="Arial" w:cs="Arial"/>
          <w:iCs/>
          <w:sz w:val="20"/>
          <w:szCs w:val="20"/>
        </w:rPr>
        <w:t>Alterar quantidade constante na planilha;</w:t>
      </w:r>
    </w:p>
    <w:p w14:paraId="2E54DC81" w14:textId="77777777" w:rsidR="00C77FF7" w:rsidRPr="00417EEC" w:rsidRDefault="00C77FF7" w:rsidP="00A47D1A">
      <w:pPr>
        <w:jc w:val="both"/>
        <w:rPr>
          <w:rFonts w:ascii="Arial" w:hAnsi="Arial" w:cs="Arial"/>
          <w:iCs/>
          <w:sz w:val="20"/>
          <w:szCs w:val="20"/>
        </w:rPr>
      </w:pPr>
    </w:p>
    <w:p w14:paraId="089C001B" w14:textId="77777777" w:rsidR="00A47D1A" w:rsidRPr="00417EEC" w:rsidRDefault="00A47D1A" w:rsidP="00A47D1A">
      <w:pPr>
        <w:jc w:val="both"/>
        <w:rPr>
          <w:rFonts w:ascii="Arial" w:hAnsi="Arial" w:cs="Arial"/>
          <w:iCs/>
          <w:color w:val="000000"/>
          <w:sz w:val="20"/>
          <w:szCs w:val="20"/>
        </w:rPr>
      </w:pPr>
      <w:r w:rsidRPr="00417EEC">
        <w:rPr>
          <w:rFonts w:ascii="Arial" w:eastAsia="Calibri" w:hAnsi="Arial" w:cs="Arial"/>
          <w:b/>
          <w:iCs/>
          <w:color w:val="000000"/>
          <w:sz w:val="20"/>
          <w:szCs w:val="20"/>
          <w:lang w:eastAsia="en-US"/>
        </w:rPr>
        <w:t xml:space="preserve">16.1.7. </w:t>
      </w:r>
      <w:r w:rsidRPr="00417EEC">
        <w:rPr>
          <w:rFonts w:ascii="Arial" w:hAnsi="Arial" w:cs="Arial"/>
          <w:iCs/>
          <w:color w:val="000000"/>
          <w:sz w:val="20"/>
          <w:szCs w:val="20"/>
        </w:rPr>
        <w:t xml:space="preserve">Ultrapassar o valor máximo estipulado de cada item da planilha e o valor total e global; </w:t>
      </w:r>
    </w:p>
    <w:p w14:paraId="63BCCAF9" w14:textId="77777777" w:rsidR="00C77FF7" w:rsidRPr="00417EEC" w:rsidRDefault="00C77FF7" w:rsidP="00A47D1A">
      <w:pPr>
        <w:jc w:val="both"/>
        <w:rPr>
          <w:rFonts w:ascii="Arial" w:hAnsi="Arial" w:cs="Arial"/>
          <w:iCs/>
          <w:color w:val="000000"/>
          <w:sz w:val="20"/>
          <w:szCs w:val="20"/>
        </w:rPr>
      </w:pPr>
    </w:p>
    <w:p w14:paraId="5CC39104" w14:textId="77777777" w:rsidR="00A47D1A" w:rsidRPr="00417EEC" w:rsidRDefault="00A47D1A" w:rsidP="00A47D1A">
      <w:pPr>
        <w:jc w:val="both"/>
        <w:rPr>
          <w:rFonts w:ascii="Arial" w:hAnsi="Arial" w:cs="Arial"/>
          <w:iCs/>
          <w:sz w:val="20"/>
          <w:szCs w:val="20"/>
        </w:rPr>
      </w:pPr>
      <w:r w:rsidRPr="00417EEC">
        <w:rPr>
          <w:rFonts w:ascii="Arial" w:eastAsia="Calibri" w:hAnsi="Arial" w:cs="Arial"/>
          <w:b/>
          <w:iCs/>
          <w:color w:val="000000"/>
          <w:sz w:val="20"/>
          <w:szCs w:val="20"/>
          <w:lang w:eastAsia="en-US"/>
        </w:rPr>
        <w:t xml:space="preserve">16.1.8. </w:t>
      </w:r>
      <w:r w:rsidRPr="00417EEC">
        <w:rPr>
          <w:rFonts w:ascii="Arial" w:hAnsi="Arial" w:cs="Arial"/>
          <w:iCs/>
          <w:sz w:val="20"/>
          <w:szCs w:val="20"/>
        </w:rPr>
        <w:t>Que proponha qualquer oferta de vantagens não previstas no edital;</w:t>
      </w:r>
    </w:p>
    <w:p w14:paraId="559F2922" w14:textId="77777777" w:rsidR="00C77FF7" w:rsidRPr="00417EEC" w:rsidRDefault="00C77FF7" w:rsidP="00A47D1A">
      <w:pPr>
        <w:jc w:val="both"/>
        <w:rPr>
          <w:rFonts w:ascii="Arial" w:hAnsi="Arial" w:cs="Arial"/>
          <w:iCs/>
          <w:sz w:val="20"/>
          <w:szCs w:val="20"/>
        </w:rPr>
      </w:pPr>
    </w:p>
    <w:p w14:paraId="55F9DFA8" w14:textId="77777777" w:rsidR="00A47D1A" w:rsidRPr="00417EEC" w:rsidRDefault="00A47D1A" w:rsidP="00A47D1A">
      <w:pPr>
        <w:jc w:val="both"/>
        <w:rPr>
          <w:rFonts w:ascii="Arial" w:hAnsi="Arial" w:cs="Arial"/>
          <w:iCs/>
          <w:sz w:val="20"/>
          <w:szCs w:val="20"/>
        </w:rPr>
      </w:pPr>
      <w:r w:rsidRPr="00417EEC">
        <w:rPr>
          <w:rFonts w:ascii="Arial" w:eastAsia="Calibri" w:hAnsi="Arial" w:cs="Arial"/>
          <w:b/>
          <w:iCs/>
          <w:color w:val="000000"/>
          <w:sz w:val="20"/>
          <w:szCs w:val="20"/>
          <w:lang w:eastAsia="en-US"/>
        </w:rPr>
        <w:t xml:space="preserve">16.1.9. </w:t>
      </w:r>
      <w:r w:rsidRPr="00417EEC">
        <w:rPr>
          <w:rFonts w:ascii="Arial" w:hAnsi="Arial" w:cs="Arial"/>
          <w:iCs/>
          <w:sz w:val="20"/>
          <w:szCs w:val="20"/>
        </w:rPr>
        <w:t>Que apresentar preços ou vantagens baseadas nas ofertas das demais proponentes;</w:t>
      </w:r>
    </w:p>
    <w:p w14:paraId="6E0615DB" w14:textId="77777777" w:rsidR="00C77FF7" w:rsidRPr="00417EEC" w:rsidRDefault="00C77FF7" w:rsidP="00A47D1A">
      <w:pPr>
        <w:jc w:val="both"/>
        <w:rPr>
          <w:rFonts w:ascii="Arial" w:hAnsi="Arial" w:cs="Arial"/>
          <w:iCs/>
          <w:sz w:val="20"/>
          <w:szCs w:val="20"/>
        </w:rPr>
      </w:pPr>
    </w:p>
    <w:p w14:paraId="7A816CFD" w14:textId="77777777" w:rsidR="00A47D1A" w:rsidRPr="00417EEC" w:rsidRDefault="00A47D1A" w:rsidP="00A47D1A">
      <w:pPr>
        <w:jc w:val="both"/>
        <w:rPr>
          <w:rFonts w:ascii="Arial" w:hAnsi="Arial" w:cs="Arial"/>
          <w:iCs/>
          <w:sz w:val="20"/>
          <w:szCs w:val="20"/>
        </w:rPr>
      </w:pPr>
      <w:r w:rsidRPr="00417EEC">
        <w:rPr>
          <w:rFonts w:ascii="Arial" w:eastAsia="Calibri" w:hAnsi="Arial" w:cs="Arial"/>
          <w:b/>
          <w:iCs/>
          <w:color w:val="000000"/>
          <w:sz w:val="20"/>
          <w:szCs w:val="20"/>
          <w:lang w:eastAsia="en-US"/>
        </w:rPr>
        <w:t xml:space="preserve">16.1.10. </w:t>
      </w:r>
      <w:r w:rsidRPr="00417EEC">
        <w:rPr>
          <w:rFonts w:ascii="Arial" w:hAnsi="Arial" w:cs="Arial"/>
          <w:iCs/>
          <w:sz w:val="20"/>
          <w:szCs w:val="20"/>
        </w:rPr>
        <w:t>Que apresente pecos unitários simbólicos, irrisório ou de valor zero;</w:t>
      </w:r>
    </w:p>
    <w:p w14:paraId="523F1E9E" w14:textId="77777777" w:rsidR="00C77FF7" w:rsidRPr="00417EEC" w:rsidRDefault="00C77FF7" w:rsidP="00A47D1A">
      <w:pPr>
        <w:jc w:val="both"/>
        <w:rPr>
          <w:rFonts w:ascii="Arial" w:hAnsi="Arial" w:cs="Arial"/>
          <w:iCs/>
          <w:sz w:val="20"/>
          <w:szCs w:val="20"/>
        </w:rPr>
      </w:pPr>
    </w:p>
    <w:p w14:paraId="5A868537" w14:textId="77777777" w:rsidR="00A47D1A" w:rsidRPr="00417EEC" w:rsidRDefault="00A47D1A" w:rsidP="00A47D1A">
      <w:pPr>
        <w:jc w:val="both"/>
        <w:rPr>
          <w:rFonts w:ascii="Arial" w:hAnsi="Arial" w:cs="Arial"/>
          <w:iCs/>
          <w:sz w:val="20"/>
          <w:szCs w:val="20"/>
        </w:rPr>
      </w:pPr>
      <w:r w:rsidRPr="00417EEC">
        <w:rPr>
          <w:rFonts w:ascii="Arial" w:eastAsia="Calibri" w:hAnsi="Arial" w:cs="Arial"/>
          <w:b/>
          <w:iCs/>
          <w:color w:val="000000"/>
          <w:sz w:val="20"/>
          <w:szCs w:val="20"/>
          <w:lang w:eastAsia="en-US"/>
        </w:rPr>
        <w:t xml:space="preserve">16.1.11. </w:t>
      </w:r>
      <w:r w:rsidRPr="00417EEC">
        <w:rPr>
          <w:rFonts w:ascii="Arial" w:hAnsi="Arial" w:cs="Arial"/>
          <w:iCs/>
          <w:sz w:val="20"/>
          <w:szCs w:val="20"/>
        </w:rPr>
        <w:t>Que não aceite a correção do cronograma físico-financeiro;</w:t>
      </w:r>
    </w:p>
    <w:p w14:paraId="75B16572" w14:textId="77777777" w:rsidR="00C77FF7" w:rsidRPr="00417EEC" w:rsidRDefault="00C77FF7" w:rsidP="00A47D1A">
      <w:pPr>
        <w:jc w:val="both"/>
        <w:rPr>
          <w:rFonts w:ascii="Arial" w:hAnsi="Arial" w:cs="Arial"/>
          <w:iCs/>
          <w:sz w:val="20"/>
          <w:szCs w:val="20"/>
        </w:rPr>
      </w:pPr>
    </w:p>
    <w:p w14:paraId="318DB7C8" w14:textId="6FCF9295" w:rsidR="00A47D1A" w:rsidRPr="00417EEC" w:rsidRDefault="00A47D1A" w:rsidP="00A47D1A">
      <w:pPr>
        <w:jc w:val="both"/>
        <w:rPr>
          <w:rFonts w:ascii="Arial" w:hAnsi="Arial" w:cs="Arial"/>
          <w:iCs/>
          <w:sz w:val="20"/>
          <w:szCs w:val="20"/>
        </w:rPr>
      </w:pPr>
      <w:r w:rsidRPr="00417EEC">
        <w:rPr>
          <w:rFonts w:ascii="Arial" w:eastAsia="Calibri" w:hAnsi="Arial" w:cs="Arial"/>
          <w:b/>
          <w:iCs/>
          <w:color w:val="000000"/>
          <w:sz w:val="20"/>
          <w:szCs w:val="20"/>
          <w:lang w:eastAsia="en-US"/>
        </w:rPr>
        <w:t xml:space="preserve">16.1.12. </w:t>
      </w:r>
      <w:r w:rsidRPr="00417EEC">
        <w:rPr>
          <w:rFonts w:ascii="Arial" w:hAnsi="Arial" w:cs="Arial"/>
          <w:iCs/>
          <w:sz w:val="20"/>
          <w:szCs w:val="20"/>
        </w:rPr>
        <w:t xml:space="preserve">Que venha a ser considerada inexequível pela Comissão de Licitação, nos termos estabelecidos nos §§ 1º e 2º do inciso II do art. 48 da Lei nº 8.666/93, após o procedimento para apurar a viabilidade técnica e econômica do preço global proposto, quando for razoável concluir que a proponente não é capaz de executar o Contrato ao preço de sua oferta. </w:t>
      </w:r>
    </w:p>
    <w:p w14:paraId="24D046C1" w14:textId="77777777" w:rsidR="0064382C" w:rsidRPr="00417EEC" w:rsidRDefault="0064382C" w:rsidP="00A47D1A">
      <w:pPr>
        <w:autoSpaceDE w:val="0"/>
        <w:autoSpaceDN w:val="0"/>
        <w:adjustRightInd w:val="0"/>
        <w:jc w:val="both"/>
        <w:rPr>
          <w:rFonts w:ascii="Arial" w:eastAsia="Calibri" w:hAnsi="Arial" w:cs="Arial"/>
          <w:b/>
          <w:bCs/>
          <w:iCs/>
          <w:color w:val="000000"/>
          <w:sz w:val="20"/>
          <w:szCs w:val="20"/>
          <w:lang w:eastAsia="en-US"/>
        </w:rPr>
      </w:pPr>
    </w:p>
    <w:p w14:paraId="65371E72" w14:textId="77777777"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 xml:space="preserve">16.2. </w:t>
      </w:r>
      <w:r w:rsidRPr="00417EEC">
        <w:rPr>
          <w:rFonts w:ascii="Arial" w:hAnsi="Arial" w:cs="Arial"/>
          <w:bCs/>
          <w:iCs/>
          <w:sz w:val="20"/>
          <w:szCs w:val="20"/>
        </w:rPr>
        <w:t xml:space="preserve">Dentre as propostas dos proponentes considerados habilitados, serão classificadas as propostas pela ordem crescente dos preços apresentados, considerando-se vencedor o proponente que apresentar o </w:t>
      </w:r>
      <w:r w:rsidRPr="00417EEC">
        <w:rPr>
          <w:rFonts w:ascii="Arial" w:hAnsi="Arial" w:cs="Arial"/>
          <w:b/>
          <w:bCs/>
          <w:iCs/>
          <w:sz w:val="20"/>
          <w:szCs w:val="20"/>
        </w:rPr>
        <w:t xml:space="preserve">Menor Preço Global, </w:t>
      </w:r>
      <w:r w:rsidRPr="00417EEC">
        <w:rPr>
          <w:rFonts w:ascii="Arial" w:hAnsi="Arial" w:cs="Arial"/>
          <w:bCs/>
          <w:iCs/>
          <w:sz w:val="20"/>
          <w:szCs w:val="20"/>
        </w:rPr>
        <w:t>respeitando o critério de aceitabilidade dos preços fixados no item 7.1.1 deste edital e em</w:t>
      </w:r>
      <w:r w:rsidRPr="00417EEC">
        <w:rPr>
          <w:rFonts w:ascii="Arial" w:eastAsia="Calibri" w:hAnsi="Arial" w:cs="Arial"/>
          <w:iCs/>
          <w:color w:val="000000"/>
          <w:sz w:val="20"/>
          <w:szCs w:val="20"/>
          <w:lang w:eastAsia="en-US"/>
        </w:rPr>
        <w:t xml:space="preserve"> observância ao que determina a Lei nº 8.666/93, </w:t>
      </w:r>
      <w:proofErr w:type="spellStart"/>
      <w:r w:rsidRPr="00417EEC">
        <w:rPr>
          <w:rFonts w:ascii="Arial" w:eastAsia="Calibri" w:hAnsi="Arial" w:cs="Arial"/>
          <w:iCs/>
          <w:color w:val="000000"/>
          <w:sz w:val="20"/>
          <w:szCs w:val="20"/>
          <w:lang w:eastAsia="en-US"/>
        </w:rPr>
        <w:t>arts</w:t>
      </w:r>
      <w:proofErr w:type="spellEnd"/>
      <w:r w:rsidRPr="00417EEC">
        <w:rPr>
          <w:rFonts w:ascii="Arial" w:eastAsia="Calibri" w:hAnsi="Arial" w:cs="Arial"/>
          <w:iCs/>
          <w:color w:val="000000"/>
          <w:sz w:val="20"/>
          <w:szCs w:val="20"/>
          <w:lang w:eastAsia="en-US"/>
        </w:rPr>
        <w:t>. 43, seus incisos e parágrafos.</w:t>
      </w:r>
    </w:p>
    <w:p w14:paraId="0E97EE6F" w14:textId="77777777" w:rsidR="00C77FF7" w:rsidRPr="00417EEC" w:rsidRDefault="00C77FF7" w:rsidP="00A47D1A">
      <w:pPr>
        <w:autoSpaceDE w:val="0"/>
        <w:autoSpaceDN w:val="0"/>
        <w:adjustRightInd w:val="0"/>
        <w:jc w:val="both"/>
        <w:rPr>
          <w:rFonts w:ascii="Arial" w:eastAsia="Calibri" w:hAnsi="Arial" w:cs="Arial"/>
          <w:iCs/>
          <w:color w:val="000000"/>
          <w:sz w:val="20"/>
          <w:szCs w:val="20"/>
          <w:lang w:eastAsia="en-US"/>
        </w:rPr>
      </w:pPr>
    </w:p>
    <w:p w14:paraId="75A2C4D4" w14:textId="6A1EA200" w:rsidR="00A47D1A" w:rsidRPr="00417EEC" w:rsidRDefault="00A47D1A" w:rsidP="00A47D1A">
      <w:pPr>
        <w:jc w:val="both"/>
        <w:rPr>
          <w:rFonts w:ascii="Arial" w:hAnsi="Arial" w:cs="Arial"/>
          <w:iCs/>
          <w:sz w:val="20"/>
          <w:szCs w:val="20"/>
        </w:rPr>
      </w:pPr>
      <w:r w:rsidRPr="00417EEC">
        <w:rPr>
          <w:rFonts w:ascii="Arial" w:hAnsi="Arial" w:cs="Arial"/>
          <w:b/>
          <w:iCs/>
          <w:sz w:val="20"/>
          <w:szCs w:val="20"/>
        </w:rPr>
        <w:t xml:space="preserve">16.3. </w:t>
      </w:r>
      <w:r w:rsidRPr="00417EEC">
        <w:rPr>
          <w:rFonts w:ascii="Arial" w:hAnsi="Arial" w:cs="Arial"/>
          <w:iCs/>
          <w:sz w:val="20"/>
          <w:szCs w:val="20"/>
        </w:rPr>
        <w:t xml:space="preserve">A Comissão de Licitação fará a </w:t>
      </w:r>
      <w:r w:rsidR="00394865" w:rsidRPr="00417EEC">
        <w:rPr>
          <w:rFonts w:ascii="Arial" w:hAnsi="Arial" w:cs="Arial"/>
          <w:iCs/>
          <w:sz w:val="20"/>
          <w:szCs w:val="20"/>
        </w:rPr>
        <w:t>conferência</w:t>
      </w:r>
      <w:r w:rsidRPr="00417EEC">
        <w:rPr>
          <w:rFonts w:ascii="Arial" w:hAnsi="Arial" w:cs="Arial"/>
          <w:iCs/>
          <w:sz w:val="20"/>
          <w:szCs w:val="20"/>
        </w:rPr>
        <w:t xml:space="preserve"> da proposta de preços. Constatado erro aritmético ou de anotação no preenchimento serão efetuadas as devidas correções:</w:t>
      </w:r>
    </w:p>
    <w:p w14:paraId="0065F52D" w14:textId="77777777" w:rsidR="00C77FF7" w:rsidRPr="00417EEC" w:rsidRDefault="00C77FF7" w:rsidP="00A47D1A">
      <w:pPr>
        <w:jc w:val="both"/>
        <w:rPr>
          <w:rFonts w:ascii="Arial" w:hAnsi="Arial" w:cs="Arial"/>
          <w:iCs/>
          <w:sz w:val="20"/>
          <w:szCs w:val="20"/>
        </w:rPr>
      </w:pPr>
    </w:p>
    <w:p w14:paraId="627B7213"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16.3</w:t>
      </w:r>
      <w:r w:rsidRPr="00417EEC">
        <w:rPr>
          <w:rFonts w:ascii="Arial" w:hAnsi="Arial" w:cs="Arial"/>
          <w:iCs/>
          <w:sz w:val="20"/>
          <w:szCs w:val="20"/>
        </w:rPr>
        <w:t>.</w:t>
      </w:r>
      <w:r w:rsidRPr="00417EEC">
        <w:rPr>
          <w:rFonts w:ascii="Arial" w:hAnsi="Arial" w:cs="Arial"/>
          <w:b/>
          <w:iCs/>
          <w:sz w:val="20"/>
          <w:szCs w:val="20"/>
        </w:rPr>
        <w:t>1.</w:t>
      </w:r>
      <w:r w:rsidRPr="00417EEC">
        <w:rPr>
          <w:rFonts w:ascii="Arial" w:hAnsi="Arial" w:cs="Arial"/>
          <w:iCs/>
          <w:sz w:val="20"/>
          <w:szCs w:val="20"/>
        </w:rPr>
        <w:t xml:space="preserve"> Havendo discrepância entre preços lançados nas colunas unitário e total, será considerado o valor lançado na coluna unitário.</w:t>
      </w:r>
    </w:p>
    <w:p w14:paraId="34D41B9F" w14:textId="77777777" w:rsidR="00C77FF7" w:rsidRPr="00417EEC" w:rsidRDefault="00C77FF7" w:rsidP="00A47D1A">
      <w:pPr>
        <w:jc w:val="both"/>
        <w:rPr>
          <w:rFonts w:ascii="Arial" w:hAnsi="Arial" w:cs="Arial"/>
          <w:iCs/>
          <w:sz w:val="20"/>
          <w:szCs w:val="20"/>
        </w:rPr>
      </w:pPr>
    </w:p>
    <w:p w14:paraId="48346705" w14:textId="77777777" w:rsidR="00A47D1A" w:rsidRPr="00417EEC" w:rsidRDefault="00A47D1A" w:rsidP="00A47D1A">
      <w:pPr>
        <w:pStyle w:val="Recuodecorpodetexto31"/>
        <w:tabs>
          <w:tab w:val="left" w:pos="0"/>
        </w:tabs>
        <w:ind w:left="0" w:firstLine="0"/>
        <w:rPr>
          <w:rFonts w:ascii="Arial" w:hAnsi="Arial" w:cs="Arial"/>
          <w:iCs/>
          <w:sz w:val="20"/>
        </w:rPr>
      </w:pPr>
      <w:r w:rsidRPr="00417EEC">
        <w:rPr>
          <w:rFonts w:ascii="Arial" w:hAnsi="Arial" w:cs="Arial"/>
          <w:b/>
          <w:iCs/>
          <w:sz w:val="20"/>
        </w:rPr>
        <w:t>16.3.2.</w:t>
      </w:r>
      <w:r w:rsidRPr="00417EEC">
        <w:rPr>
          <w:rFonts w:ascii="Arial" w:hAnsi="Arial" w:cs="Arial"/>
          <w:iCs/>
          <w:sz w:val="20"/>
        </w:rPr>
        <w:t xml:space="preserve"> Nos casos em que houver uma discrepância entre o valor do subtotal indicado na planilha orçamentária e o valor do subtotal conferido, prevalecerá o valor conferido.</w:t>
      </w:r>
    </w:p>
    <w:p w14:paraId="30B6F347" w14:textId="77777777" w:rsidR="00A47D1A" w:rsidRPr="00417EEC" w:rsidRDefault="00A47D1A" w:rsidP="00A47D1A">
      <w:pPr>
        <w:pStyle w:val="Recuodecorpodetexto31"/>
        <w:tabs>
          <w:tab w:val="left" w:pos="0"/>
        </w:tabs>
        <w:ind w:left="0" w:firstLine="0"/>
        <w:rPr>
          <w:rFonts w:ascii="Arial" w:hAnsi="Arial" w:cs="Arial"/>
          <w:iCs/>
          <w:sz w:val="20"/>
        </w:rPr>
      </w:pPr>
      <w:r w:rsidRPr="00417EEC">
        <w:rPr>
          <w:rFonts w:ascii="Arial" w:hAnsi="Arial" w:cs="Arial"/>
          <w:b/>
          <w:iCs/>
          <w:sz w:val="20"/>
        </w:rPr>
        <w:t>16.3.3</w:t>
      </w:r>
      <w:r w:rsidRPr="00417EEC">
        <w:rPr>
          <w:rFonts w:ascii="Arial" w:hAnsi="Arial" w:cs="Arial"/>
          <w:iCs/>
          <w:sz w:val="20"/>
        </w:rPr>
        <w:t>. No caso de haver divergência entre o preço grafado em algarismos e o grafado por extenso, prevalecerá o grafado por extenso.</w:t>
      </w:r>
    </w:p>
    <w:p w14:paraId="759FC035" w14:textId="77777777" w:rsidR="00C77FF7" w:rsidRPr="00417EEC" w:rsidRDefault="00C77FF7" w:rsidP="00A47D1A">
      <w:pPr>
        <w:pStyle w:val="Recuodecorpodetexto31"/>
        <w:tabs>
          <w:tab w:val="left" w:pos="0"/>
        </w:tabs>
        <w:ind w:left="0" w:firstLine="0"/>
        <w:rPr>
          <w:rFonts w:ascii="Arial" w:hAnsi="Arial" w:cs="Arial"/>
          <w:iCs/>
          <w:sz w:val="20"/>
        </w:rPr>
      </w:pPr>
    </w:p>
    <w:p w14:paraId="0C9DB428" w14:textId="77777777" w:rsidR="00A47D1A" w:rsidRPr="00417EEC" w:rsidRDefault="00A47D1A" w:rsidP="00A47D1A">
      <w:pPr>
        <w:pStyle w:val="Recuodecorpodetexto31"/>
        <w:tabs>
          <w:tab w:val="left" w:pos="0"/>
        </w:tabs>
        <w:ind w:left="0" w:firstLine="0"/>
        <w:rPr>
          <w:rFonts w:ascii="Arial" w:hAnsi="Arial" w:cs="Arial"/>
          <w:iCs/>
          <w:sz w:val="20"/>
        </w:rPr>
      </w:pPr>
      <w:r w:rsidRPr="00417EEC">
        <w:rPr>
          <w:rFonts w:ascii="Arial" w:hAnsi="Arial" w:cs="Arial"/>
          <w:b/>
          <w:iCs/>
          <w:sz w:val="20"/>
        </w:rPr>
        <w:t>16.3.4.</w:t>
      </w:r>
      <w:r w:rsidRPr="00417EEC">
        <w:rPr>
          <w:rFonts w:ascii="Arial" w:hAnsi="Arial" w:cs="Arial"/>
          <w:iCs/>
          <w:sz w:val="20"/>
        </w:rPr>
        <w:t xml:space="preserve"> Nos casos em que houver discrepância entre o preço global indicado na planilha orçamentária e o preço global analisado, prevalecerá o preço global analisado.</w:t>
      </w:r>
    </w:p>
    <w:p w14:paraId="19152299" w14:textId="77777777" w:rsidR="00C77FF7" w:rsidRPr="00417EEC" w:rsidRDefault="00C77FF7" w:rsidP="00A47D1A">
      <w:pPr>
        <w:pStyle w:val="Recuodecorpodetexto31"/>
        <w:tabs>
          <w:tab w:val="left" w:pos="0"/>
        </w:tabs>
        <w:ind w:left="0" w:firstLine="0"/>
        <w:rPr>
          <w:rFonts w:ascii="Arial" w:hAnsi="Arial" w:cs="Arial"/>
          <w:iCs/>
          <w:sz w:val="20"/>
        </w:rPr>
      </w:pPr>
    </w:p>
    <w:p w14:paraId="5ADD06AC" w14:textId="77777777" w:rsidR="00A47D1A" w:rsidRPr="00417EEC" w:rsidRDefault="00A47D1A" w:rsidP="00A47D1A">
      <w:pPr>
        <w:tabs>
          <w:tab w:val="left" w:pos="0"/>
        </w:tabs>
        <w:jc w:val="both"/>
        <w:rPr>
          <w:rFonts w:ascii="Arial" w:hAnsi="Arial" w:cs="Arial"/>
          <w:b/>
          <w:iCs/>
          <w:sz w:val="20"/>
          <w:szCs w:val="20"/>
        </w:rPr>
      </w:pPr>
      <w:r w:rsidRPr="00417EEC">
        <w:rPr>
          <w:rFonts w:ascii="Arial" w:hAnsi="Arial" w:cs="Arial"/>
          <w:b/>
          <w:iCs/>
          <w:color w:val="000000"/>
          <w:sz w:val="20"/>
          <w:szCs w:val="20"/>
        </w:rPr>
        <w:t>16.4.</w:t>
      </w:r>
      <w:r w:rsidRPr="00417EEC">
        <w:rPr>
          <w:rFonts w:ascii="Arial" w:hAnsi="Arial" w:cs="Arial"/>
          <w:iCs/>
          <w:color w:val="000000"/>
          <w:sz w:val="20"/>
          <w:szCs w:val="20"/>
        </w:rPr>
        <w:tab/>
        <w:t>A Comissão de Licitação fará a conferência do cronograma físico-financeiro e procederá a correção se constatado erro, incorreção, desequilíbrio físico-financeiro</w:t>
      </w:r>
      <w:r w:rsidRPr="00417EEC">
        <w:rPr>
          <w:rFonts w:ascii="Arial" w:hAnsi="Arial" w:cs="Arial"/>
          <w:iCs/>
          <w:sz w:val="20"/>
          <w:szCs w:val="20"/>
        </w:rPr>
        <w:t xml:space="preserve"> e/ou a necessidade de ajuste face o contido no </w:t>
      </w:r>
      <w:r w:rsidRPr="00417EEC">
        <w:rPr>
          <w:rFonts w:ascii="Arial" w:hAnsi="Arial" w:cs="Arial"/>
          <w:b/>
          <w:iCs/>
          <w:sz w:val="20"/>
          <w:szCs w:val="20"/>
        </w:rPr>
        <w:t xml:space="preserve">subitem 7.1. </w:t>
      </w:r>
    </w:p>
    <w:p w14:paraId="6C55CC13" w14:textId="77777777" w:rsidR="00C77FF7" w:rsidRPr="00417EEC" w:rsidRDefault="00C77FF7" w:rsidP="00A47D1A">
      <w:pPr>
        <w:tabs>
          <w:tab w:val="left" w:pos="0"/>
        </w:tabs>
        <w:jc w:val="both"/>
        <w:rPr>
          <w:rFonts w:ascii="Arial" w:hAnsi="Arial" w:cs="Arial"/>
          <w:b/>
          <w:iCs/>
          <w:sz w:val="20"/>
          <w:szCs w:val="20"/>
        </w:rPr>
      </w:pPr>
    </w:p>
    <w:p w14:paraId="3282DBB5"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16.4.1. </w:t>
      </w:r>
      <w:r w:rsidRPr="00417EEC">
        <w:rPr>
          <w:rFonts w:ascii="Arial" w:hAnsi="Arial" w:cs="Arial"/>
          <w:iCs/>
          <w:sz w:val="20"/>
          <w:szCs w:val="20"/>
        </w:rPr>
        <w:t xml:space="preserve">A simples </w:t>
      </w:r>
      <w:r w:rsidRPr="00417EEC">
        <w:rPr>
          <w:rFonts w:ascii="Arial" w:hAnsi="Arial" w:cs="Arial"/>
          <w:iCs/>
          <w:color w:val="000000"/>
          <w:sz w:val="20"/>
          <w:szCs w:val="20"/>
        </w:rPr>
        <w:t>correção de erro, incorreção, desequilíbrio físico-financeiro</w:t>
      </w:r>
      <w:r w:rsidRPr="00417EEC">
        <w:rPr>
          <w:rFonts w:ascii="Arial" w:hAnsi="Arial" w:cs="Arial"/>
          <w:iCs/>
          <w:sz w:val="20"/>
          <w:szCs w:val="20"/>
        </w:rPr>
        <w:t xml:space="preserve"> e/ou de ajuste face o contido no </w:t>
      </w:r>
      <w:r w:rsidRPr="00417EEC">
        <w:rPr>
          <w:rFonts w:ascii="Arial" w:hAnsi="Arial" w:cs="Arial"/>
          <w:b/>
          <w:iCs/>
          <w:sz w:val="20"/>
          <w:szCs w:val="20"/>
        </w:rPr>
        <w:t>subitem 7.1,</w:t>
      </w:r>
      <w:r w:rsidRPr="00417EEC">
        <w:rPr>
          <w:rFonts w:ascii="Arial" w:hAnsi="Arial" w:cs="Arial"/>
          <w:iCs/>
          <w:sz w:val="20"/>
          <w:szCs w:val="20"/>
        </w:rPr>
        <w:t xml:space="preserve"> não acarretará a desclassificação da mesma.</w:t>
      </w:r>
    </w:p>
    <w:p w14:paraId="61336A52" w14:textId="77777777" w:rsidR="00C77FF7" w:rsidRPr="00417EEC" w:rsidRDefault="00C77FF7" w:rsidP="00A47D1A">
      <w:pPr>
        <w:tabs>
          <w:tab w:val="left" w:pos="0"/>
        </w:tabs>
        <w:jc w:val="both"/>
        <w:rPr>
          <w:rFonts w:ascii="Arial" w:hAnsi="Arial" w:cs="Arial"/>
          <w:iCs/>
          <w:color w:val="000000"/>
          <w:sz w:val="20"/>
          <w:szCs w:val="20"/>
        </w:rPr>
      </w:pPr>
    </w:p>
    <w:p w14:paraId="0C82B524" w14:textId="77777777"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 xml:space="preserve">16.5. </w:t>
      </w:r>
      <w:r w:rsidRPr="00417EEC">
        <w:rPr>
          <w:rFonts w:ascii="Arial" w:eastAsia="Calibri" w:hAnsi="Arial" w:cs="Arial"/>
          <w:iCs/>
          <w:color w:val="000000"/>
          <w:sz w:val="20"/>
          <w:szCs w:val="20"/>
          <w:lang w:eastAsia="en-US"/>
        </w:rPr>
        <w:t>No presente certame é assegurado, como critério de desempate, preferência de contratação para as microempresas e empresas de pequeno porte.</w:t>
      </w:r>
    </w:p>
    <w:p w14:paraId="0D6BE865" w14:textId="77777777" w:rsidR="00C77FF7" w:rsidRPr="00417EEC" w:rsidRDefault="00C77FF7" w:rsidP="00A47D1A">
      <w:pPr>
        <w:autoSpaceDE w:val="0"/>
        <w:autoSpaceDN w:val="0"/>
        <w:adjustRightInd w:val="0"/>
        <w:jc w:val="both"/>
        <w:rPr>
          <w:rFonts w:ascii="Arial" w:eastAsia="Calibri" w:hAnsi="Arial" w:cs="Arial"/>
          <w:iCs/>
          <w:color w:val="000000"/>
          <w:sz w:val="20"/>
          <w:szCs w:val="20"/>
          <w:lang w:eastAsia="en-US"/>
        </w:rPr>
      </w:pPr>
    </w:p>
    <w:p w14:paraId="7FBF14A6" w14:textId="77777777"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 xml:space="preserve">16.5.1. </w:t>
      </w:r>
      <w:r w:rsidRPr="00417EEC">
        <w:rPr>
          <w:rFonts w:ascii="Arial" w:eastAsia="Calibri" w:hAnsi="Arial" w:cs="Arial"/>
          <w:iCs/>
          <w:color w:val="000000"/>
          <w:sz w:val="20"/>
          <w:szCs w:val="20"/>
          <w:lang w:eastAsia="en-US"/>
        </w:rPr>
        <w:t>Entende-se por empate, aquelas situações em que as propostas apresentadas pelas microempresas e empresas de pequeno porte sejam iguais ou até 10% (dez por cento) superiores à proposta melhor classificada.</w:t>
      </w:r>
    </w:p>
    <w:p w14:paraId="608819B7" w14:textId="77777777" w:rsidR="00C77FF7" w:rsidRPr="00417EEC" w:rsidRDefault="00C77FF7" w:rsidP="00A47D1A">
      <w:pPr>
        <w:autoSpaceDE w:val="0"/>
        <w:autoSpaceDN w:val="0"/>
        <w:adjustRightInd w:val="0"/>
        <w:jc w:val="both"/>
        <w:rPr>
          <w:rFonts w:ascii="Arial" w:eastAsia="Calibri" w:hAnsi="Arial" w:cs="Arial"/>
          <w:iCs/>
          <w:color w:val="000000"/>
          <w:sz w:val="20"/>
          <w:szCs w:val="20"/>
          <w:lang w:eastAsia="en-US"/>
        </w:rPr>
      </w:pPr>
    </w:p>
    <w:p w14:paraId="604F7398" w14:textId="77777777" w:rsidR="00362A71" w:rsidRPr="00417EEC" w:rsidRDefault="00362A71" w:rsidP="00362A71">
      <w:pPr>
        <w:jc w:val="both"/>
        <w:rPr>
          <w:rFonts w:ascii="Arial" w:hAnsi="Arial" w:cs="Arial"/>
          <w:iCs/>
          <w:sz w:val="20"/>
          <w:szCs w:val="20"/>
        </w:rPr>
      </w:pPr>
      <w:r w:rsidRPr="00417EEC">
        <w:rPr>
          <w:rFonts w:ascii="Arial" w:hAnsi="Arial" w:cs="Arial"/>
          <w:b/>
          <w:iCs/>
          <w:sz w:val="20"/>
          <w:szCs w:val="20"/>
        </w:rPr>
        <w:t xml:space="preserve">16.5.2. </w:t>
      </w:r>
      <w:r w:rsidRPr="00417EEC">
        <w:rPr>
          <w:rFonts w:ascii="Arial" w:hAnsi="Arial" w:cs="Arial"/>
          <w:iCs/>
          <w:sz w:val="20"/>
          <w:szCs w:val="20"/>
        </w:rPr>
        <w:t>Ocorrendo o empate, na forma do item anterior, proceder-se-á da seguinte forma:</w:t>
      </w:r>
    </w:p>
    <w:p w14:paraId="6312808F" w14:textId="77777777" w:rsidR="00362A71" w:rsidRPr="00417EEC" w:rsidRDefault="00362A71" w:rsidP="00DB5B6C">
      <w:pPr>
        <w:numPr>
          <w:ilvl w:val="0"/>
          <w:numId w:val="11"/>
        </w:numPr>
        <w:jc w:val="both"/>
        <w:rPr>
          <w:rFonts w:ascii="Arial" w:hAnsi="Arial" w:cs="Arial"/>
          <w:iCs/>
          <w:sz w:val="20"/>
          <w:szCs w:val="20"/>
        </w:rPr>
      </w:pPr>
      <w:r w:rsidRPr="00417EEC">
        <w:rPr>
          <w:rFonts w:ascii="Arial" w:hAnsi="Arial" w:cs="Arial"/>
          <w:iCs/>
          <w:sz w:val="20"/>
          <w:szCs w:val="20"/>
        </w:rPr>
        <w:t>A Microempresa ou Empresa de Pequeno Porte, equiparada à melhor classificada, poderá apresentar nova proposta de preço inferior à menor proposta classificada, na própria sessão se presente o representante com poder para ofertar nova proposta ou no prazo de 24 horas se não estiver presente. Uma vez apresentada nova proposta em valor inferior será considerada vencedora do certame e adjudicado o objeto em seu favor</w:t>
      </w:r>
      <w:r w:rsidRPr="00417EEC">
        <w:rPr>
          <w:rFonts w:ascii="Arial" w:hAnsi="Arial" w:cs="Arial"/>
          <w:iCs/>
          <w:color w:val="000000"/>
          <w:sz w:val="20"/>
          <w:szCs w:val="20"/>
        </w:rPr>
        <w:t>;</w:t>
      </w:r>
    </w:p>
    <w:p w14:paraId="57DACED5" w14:textId="77777777" w:rsidR="00362A71" w:rsidRPr="00417EEC" w:rsidRDefault="00362A71" w:rsidP="00DB5B6C">
      <w:pPr>
        <w:numPr>
          <w:ilvl w:val="0"/>
          <w:numId w:val="11"/>
        </w:numPr>
        <w:jc w:val="both"/>
        <w:rPr>
          <w:rFonts w:ascii="Arial" w:hAnsi="Arial" w:cs="Arial"/>
          <w:iCs/>
          <w:sz w:val="20"/>
          <w:szCs w:val="20"/>
        </w:rPr>
      </w:pPr>
      <w:r w:rsidRPr="00417EEC">
        <w:rPr>
          <w:rFonts w:ascii="Arial" w:hAnsi="Arial" w:cs="Arial"/>
          <w:iCs/>
          <w:sz w:val="20"/>
          <w:szCs w:val="20"/>
        </w:rPr>
        <w:t>Se a Microempresa ou Empresa de Pequeno Porte, convocada na forma da alínea anterior, não apresentar nova proposta, inferior à de menor preço, será facultada, pela ordem de classificação, às demais Microempresa ou Empresa de Pequeno Porte remanescentes, a apresentação de nova proposta, no prazo e na forma prevista na alínea “a” deste item;</w:t>
      </w:r>
    </w:p>
    <w:p w14:paraId="003D95E7" w14:textId="77777777" w:rsidR="00362A71" w:rsidRPr="00417EEC" w:rsidRDefault="00362A71" w:rsidP="00DB5B6C">
      <w:pPr>
        <w:numPr>
          <w:ilvl w:val="0"/>
          <w:numId w:val="11"/>
        </w:numPr>
        <w:autoSpaceDE w:val="0"/>
        <w:autoSpaceDN w:val="0"/>
        <w:adjustRightInd w:val="0"/>
        <w:jc w:val="both"/>
        <w:rPr>
          <w:rFonts w:ascii="Arial" w:hAnsi="Arial" w:cs="Arial"/>
          <w:iCs/>
          <w:sz w:val="20"/>
          <w:szCs w:val="20"/>
        </w:rPr>
      </w:pPr>
      <w:r w:rsidRPr="00417EEC">
        <w:rPr>
          <w:rFonts w:ascii="Arial" w:hAnsi="Arial" w:cs="Arial"/>
          <w:iCs/>
          <w:sz w:val="20"/>
          <w:szCs w:val="20"/>
        </w:rPr>
        <w:t>No caso de equivalência dos valores apresentados pelas Microempresas e Empresas de Pequeno Porte que se encontrem nos intervalos estabelecidos no item 16.5.1, será realizado sorteio ente elas para que se identifique aquela que 1º (primeiro) poderá apresentar melhor oferta.</w:t>
      </w:r>
    </w:p>
    <w:p w14:paraId="3BB552CD" w14:textId="77777777" w:rsidR="00394865" w:rsidRPr="00417EEC" w:rsidRDefault="00394865" w:rsidP="00362A71">
      <w:pPr>
        <w:jc w:val="both"/>
        <w:rPr>
          <w:rFonts w:ascii="Arial" w:hAnsi="Arial" w:cs="Arial"/>
          <w:b/>
          <w:iCs/>
          <w:sz w:val="20"/>
          <w:szCs w:val="20"/>
        </w:rPr>
      </w:pPr>
    </w:p>
    <w:p w14:paraId="55AC6E32" w14:textId="1C747B92" w:rsidR="00C77FF7" w:rsidRPr="00417EEC" w:rsidRDefault="00394865" w:rsidP="00362A71">
      <w:pPr>
        <w:jc w:val="both"/>
        <w:rPr>
          <w:rFonts w:ascii="Arial" w:hAnsi="Arial" w:cs="Arial"/>
          <w:iCs/>
          <w:sz w:val="20"/>
          <w:szCs w:val="20"/>
        </w:rPr>
      </w:pPr>
      <w:r w:rsidRPr="00417EEC">
        <w:rPr>
          <w:rFonts w:ascii="Arial" w:hAnsi="Arial" w:cs="Arial"/>
          <w:b/>
          <w:iCs/>
          <w:sz w:val="20"/>
          <w:szCs w:val="20"/>
        </w:rPr>
        <w:t xml:space="preserve">16.5.1. </w:t>
      </w:r>
      <w:r w:rsidR="00362A71" w:rsidRPr="00417EEC">
        <w:rPr>
          <w:rFonts w:ascii="Arial" w:hAnsi="Arial" w:cs="Arial"/>
          <w:bCs/>
          <w:iCs/>
          <w:sz w:val="20"/>
          <w:szCs w:val="20"/>
        </w:rPr>
        <w:t xml:space="preserve">Se houver duas ou mais </w:t>
      </w:r>
      <w:r w:rsidR="00362A71" w:rsidRPr="00417EEC">
        <w:rPr>
          <w:rFonts w:ascii="Arial" w:hAnsi="Arial" w:cs="Arial"/>
          <w:iCs/>
          <w:sz w:val="20"/>
          <w:szCs w:val="20"/>
        </w:rPr>
        <w:t>Microempresa ou Empresa de Pequeno Porte com propostas iguais, será realizado sorteio para estabelecer a ordem e serão convocadas para apresentação de nova proposta, na forma das alíneas anteriores.</w:t>
      </w:r>
    </w:p>
    <w:p w14:paraId="530C659B" w14:textId="77777777" w:rsidR="00362A71" w:rsidRPr="00417EEC" w:rsidRDefault="00362A71" w:rsidP="00362A71">
      <w:pPr>
        <w:jc w:val="both"/>
        <w:rPr>
          <w:rFonts w:ascii="Arial" w:hAnsi="Arial" w:cs="Arial"/>
          <w:b/>
          <w:iCs/>
          <w:sz w:val="20"/>
          <w:szCs w:val="20"/>
        </w:rPr>
      </w:pPr>
    </w:p>
    <w:p w14:paraId="1DA2D3B0"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 xml:space="preserve">16.6. </w:t>
      </w:r>
      <w:r w:rsidRPr="00417EEC">
        <w:rPr>
          <w:rFonts w:ascii="Arial" w:hAnsi="Arial" w:cs="Arial"/>
          <w:iCs/>
          <w:sz w:val="20"/>
          <w:szCs w:val="20"/>
        </w:rPr>
        <w:t>Se nenhuma Microempresa ou Empresa de Pequeno Porte satisfazer as exigências do item 16.5</w:t>
      </w:r>
      <w:r w:rsidRPr="00417EEC">
        <w:rPr>
          <w:rFonts w:ascii="Arial" w:hAnsi="Arial" w:cs="Arial"/>
          <w:b/>
          <w:iCs/>
          <w:sz w:val="20"/>
          <w:szCs w:val="20"/>
        </w:rPr>
        <w:t xml:space="preserve"> </w:t>
      </w:r>
      <w:r w:rsidRPr="00417EEC">
        <w:rPr>
          <w:rFonts w:ascii="Arial" w:hAnsi="Arial" w:cs="Arial"/>
          <w:iCs/>
          <w:sz w:val="20"/>
          <w:szCs w:val="20"/>
        </w:rPr>
        <w:t>deste edital, será declarado vencedor do certame o licitante detentor da proposta originalmente de menor valor.</w:t>
      </w:r>
    </w:p>
    <w:p w14:paraId="0A9FBB64" w14:textId="77777777" w:rsidR="00C77FF7" w:rsidRPr="00417EEC" w:rsidRDefault="00C77FF7" w:rsidP="00A47D1A">
      <w:pPr>
        <w:jc w:val="both"/>
        <w:rPr>
          <w:rFonts w:ascii="Arial" w:hAnsi="Arial" w:cs="Arial"/>
          <w:b/>
          <w:iCs/>
          <w:sz w:val="20"/>
          <w:szCs w:val="20"/>
        </w:rPr>
      </w:pPr>
    </w:p>
    <w:p w14:paraId="2CE4A480"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 xml:space="preserve">16.7. </w:t>
      </w:r>
      <w:r w:rsidRPr="00417EEC">
        <w:rPr>
          <w:rFonts w:ascii="Arial" w:hAnsi="Arial" w:cs="Arial"/>
          <w:iCs/>
          <w:sz w:val="20"/>
          <w:szCs w:val="20"/>
        </w:rPr>
        <w:t>O disposto nos itens 16.5 e 16.6 deste edital, não se aplica a hipóteses em que a proposta de menor valor inicial tiver sido apresentada por Microempresa ou Empresa de Pequeno Porte.</w:t>
      </w:r>
    </w:p>
    <w:p w14:paraId="5A878CAD" w14:textId="77777777" w:rsidR="00C77FF7" w:rsidRPr="00417EEC" w:rsidRDefault="00C77FF7" w:rsidP="00A47D1A">
      <w:pPr>
        <w:jc w:val="both"/>
        <w:rPr>
          <w:rFonts w:ascii="Arial" w:hAnsi="Arial" w:cs="Arial"/>
          <w:b/>
          <w:iCs/>
          <w:sz w:val="20"/>
          <w:szCs w:val="20"/>
        </w:rPr>
      </w:pPr>
    </w:p>
    <w:p w14:paraId="1D2CC24F"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 xml:space="preserve">16.8. </w:t>
      </w:r>
      <w:r w:rsidRPr="00417EEC">
        <w:rPr>
          <w:rFonts w:ascii="Arial" w:hAnsi="Arial" w:cs="Arial"/>
          <w:iCs/>
          <w:sz w:val="20"/>
          <w:szCs w:val="20"/>
        </w:rPr>
        <w:t xml:space="preserve">As demais hipóteses de empate entre duas ou mais propostas de preços, terá como critério de desempate o sorteio, em ato público, </w:t>
      </w:r>
      <w:r w:rsidRPr="00417EEC">
        <w:rPr>
          <w:rFonts w:ascii="Arial" w:eastAsia="Calibri" w:hAnsi="Arial" w:cs="Arial"/>
          <w:iCs/>
          <w:color w:val="000000"/>
          <w:sz w:val="20"/>
          <w:szCs w:val="20"/>
          <w:lang w:eastAsia="en-US"/>
        </w:rPr>
        <w:t xml:space="preserve">na mesma sessão ou em data para o qual todos os proponentes serão convocados, </w:t>
      </w:r>
      <w:r w:rsidRPr="00417EEC">
        <w:rPr>
          <w:rFonts w:ascii="Arial" w:hAnsi="Arial" w:cs="Arial"/>
          <w:iCs/>
          <w:sz w:val="20"/>
          <w:szCs w:val="20"/>
        </w:rPr>
        <w:t>na forma do Artigo 45, § 2º, da Lei nº 8.666/93.</w:t>
      </w:r>
    </w:p>
    <w:p w14:paraId="59271508" w14:textId="77777777" w:rsidR="00C77FF7" w:rsidRPr="00417EEC" w:rsidRDefault="00C77FF7" w:rsidP="00A47D1A">
      <w:pPr>
        <w:autoSpaceDE w:val="0"/>
        <w:autoSpaceDN w:val="0"/>
        <w:adjustRightInd w:val="0"/>
        <w:jc w:val="both"/>
        <w:rPr>
          <w:rFonts w:ascii="Arial" w:hAnsi="Arial" w:cs="Arial"/>
          <w:b/>
          <w:iCs/>
          <w:color w:val="000000"/>
          <w:sz w:val="20"/>
          <w:szCs w:val="20"/>
        </w:rPr>
      </w:pPr>
    </w:p>
    <w:p w14:paraId="4B5EC6EC"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16.9.</w:t>
      </w:r>
      <w:r w:rsidRPr="00417EEC">
        <w:rPr>
          <w:rFonts w:ascii="Arial" w:hAnsi="Arial" w:cs="Arial"/>
          <w:iCs/>
          <w:color w:val="000000"/>
          <w:sz w:val="20"/>
          <w:szCs w:val="20"/>
        </w:rPr>
        <w:t xml:space="preserve"> A Comissão de Licitação poderá inabilitar a proponente ou desclassificar a proposta a qualquer tempo, no caso de conhecimento de fato superveniente ou só conhecido após o julgamento, nos termos do artigo 43, § 5º, da Lei nº 8.666/93. </w:t>
      </w:r>
    </w:p>
    <w:p w14:paraId="0E021E9C" w14:textId="77777777" w:rsidR="00C77FF7" w:rsidRPr="00417EEC" w:rsidRDefault="00C77FF7" w:rsidP="00A47D1A">
      <w:pPr>
        <w:tabs>
          <w:tab w:val="left" w:pos="0"/>
        </w:tabs>
        <w:jc w:val="both"/>
        <w:rPr>
          <w:rFonts w:ascii="Arial" w:hAnsi="Arial" w:cs="Arial"/>
          <w:b/>
          <w:bCs/>
          <w:iCs/>
          <w:sz w:val="20"/>
          <w:szCs w:val="20"/>
        </w:rPr>
      </w:pPr>
    </w:p>
    <w:p w14:paraId="025CF61B"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bCs/>
          <w:iCs/>
          <w:sz w:val="20"/>
          <w:szCs w:val="20"/>
        </w:rPr>
        <w:t>16.10.</w:t>
      </w:r>
      <w:r w:rsidRPr="00417EEC">
        <w:rPr>
          <w:rFonts w:ascii="Arial" w:hAnsi="Arial" w:cs="Arial"/>
          <w:bCs/>
          <w:iCs/>
          <w:sz w:val="20"/>
          <w:szCs w:val="20"/>
        </w:rPr>
        <w:t xml:space="preserve"> </w:t>
      </w:r>
      <w:r w:rsidRPr="00417EEC">
        <w:rPr>
          <w:rFonts w:ascii="Arial" w:hAnsi="Arial" w:cs="Arial"/>
          <w:iCs/>
          <w:sz w:val="20"/>
          <w:szCs w:val="20"/>
        </w:rPr>
        <w:t xml:space="preserve">A Comissão de Licitação poderá relevar, numa proposta, qualquer informalidade, não harmonização ou irregularidade de natureza secundária que não constitua um desvio significativo, contanto que essa relevância não prejudique ou afete a classificação relativa de qualquer proponente. Entende-se por informalidade, não harmonização ou irregularidade de natureza secundária que não constitua um desvio significativo, geralmente omissões relacionadas com a verificação de dados ou informações de tipo histórico. Contudo, existem tipos de erros ou omissões básicas, que por sua gravidade, tradicionalmente são considerados insanáveis. Servem de exemplo, entre outras: a falta de assinatura em documentos, na proposta </w:t>
      </w:r>
      <w:r w:rsidRPr="00417EEC">
        <w:rPr>
          <w:rFonts w:ascii="Arial" w:hAnsi="Arial" w:cs="Arial"/>
          <w:iCs/>
          <w:sz w:val="20"/>
          <w:szCs w:val="20"/>
        </w:rPr>
        <w:lastRenderedPageBreak/>
        <w:t>de preços, na planilha de serviços e no cronograma físico-financeiro, assinatura da proposta por elemento não credenciado ou não habilitado ou a não apresentação da garantia de manutenção de proposta.</w:t>
      </w:r>
    </w:p>
    <w:p w14:paraId="435A1C76" w14:textId="77777777" w:rsidR="00C77FF7" w:rsidRPr="00417EEC" w:rsidRDefault="00C77FF7" w:rsidP="00A47D1A">
      <w:pPr>
        <w:tabs>
          <w:tab w:val="left" w:pos="0"/>
        </w:tabs>
        <w:jc w:val="both"/>
        <w:rPr>
          <w:rFonts w:ascii="Arial" w:hAnsi="Arial" w:cs="Arial"/>
          <w:b/>
          <w:iCs/>
          <w:color w:val="000000"/>
          <w:sz w:val="20"/>
          <w:szCs w:val="20"/>
        </w:rPr>
      </w:pPr>
    </w:p>
    <w:p w14:paraId="7302AC9D"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16.11.</w:t>
      </w:r>
      <w:r w:rsidRPr="00417EEC">
        <w:rPr>
          <w:rFonts w:ascii="Arial" w:hAnsi="Arial" w:cs="Arial"/>
          <w:b/>
          <w:iCs/>
          <w:color w:val="000000"/>
          <w:sz w:val="20"/>
          <w:szCs w:val="20"/>
        </w:rPr>
        <w:tab/>
      </w:r>
      <w:r w:rsidRPr="00417EEC">
        <w:rPr>
          <w:rFonts w:ascii="Arial" w:hAnsi="Arial" w:cs="Arial"/>
          <w:iCs/>
          <w:color w:val="000000"/>
          <w:sz w:val="20"/>
          <w:szCs w:val="20"/>
        </w:rPr>
        <w:t>Quando for evidente a inexistência de concorrência ou a existência de conluio ou práticas de corrupção em licitações e/ou em execução de contratos, sujeitas às sanções previstas na legislação. Se de acordo com o procedimento administrativo ficar comprovado que um representante do licitador, servidor ou quem atue em seu lugar e/ou proponente incorreu em práticas corruptas, contrárias aos mais altos níveis éticos, o licitador poderá rejeitar qualquer proposta de adjudicação relacionada com o respectivo processo de aquisição ou contratação.</w:t>
      </w:r>
    </w:p>
    <w:p w14:paraId="48A4FA65" w14:textId="77777777" w:rsidR="00C77FF7" w:rsidRPr="00417EEC" w:rsidRDefault="00C77FF7" w:rsidP="00A47D1A">
      <w:pPr>
        <w:tabs>
          <w:tab w:val="left" w:pos="0"/>
        </w:tabs>
        <w:jc w:val="both"/>
        <w:rPr>
          <w:rFonts w:ascii="Arial" w:hAnsi="Arial" w:cs="Arial"/>
          <w:iCs/>
          <w:color w:val="000000"/>
          <w:sz w:val="20"/>
          <w:szCs w:val="20"/>
        </w:rPr>
      </w:pPr>
    </w:p>
    <w:p w14:paraId="7C26DC2A"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16.12.</w:t>
      </w:r>
      <w:r w:rsidRPr="00417EEC">
        <w:rPr>
          <w:rFonts w:ascii="Arial" w:hAnsi="Arial" w:cs="Arial"/>
          <w:iCs/>
          <w:sz w:val="20"/>
          <w:szCs w:val="20"/>
        </w:rPr>
        <w:tab/>
        <w:t>O cronograma físico-financeiro corrigido deverá ser aceito expressamente pela proponente. Caso a proponente rejeite a correção, a sua proposta será desclassificada.</w:t>
      </w:r>
    </w:p>
    <w:p w14:paraId="79D9318A" w14:textId="77777777" w:rsidR="00214B70" w:rsidRPr="00417EEC" w:rsidRDefault="00214B70" w:rsidP="00A47D1A">
      <w:pPr>
        <w:tabs>
          <w:tab w:val="left" w:pos="0"/>
        </w:tabs>
        <w:jc w:val="both"/>
        <w:rPr>
          <w:rFonts w:ascii="Arial" w:hAnsi="Arial" w:cs="Arial"/>
          <w:b/>
          <w:iCs/>
          <w:sz w:val="20"/>
          <w:szCs w:val="20"/>
        </w:rPr>
      </w:pPr>
    </w:p>
    <w:p w14:paraId="1C4E65C2"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16.13. </w:t>
      </w:r>
      <w:r w:rsidRPr="00417EEC">
        <w:rPr>
          <w:rFonts w:ascii="Arial" w:hAnsi="Arial" w:cs="Arial"/>
          <w:iCs/>
          <w:color w:val="000000"/>
          <w:sz w:val="20"/>
          <w:szCs w:val="20"/>
        </w:rPr>
        <w:t>À Comissão de Licitação é facultado propor, mediante parecer fundamentado, a desclassificação de uma ou mais propostas de preços quando ocorrerem fato ou fatos supervenientes que justifiquem tal medida.</w:t>
      </w:r>
    </w:p>
    <w:p w14:paraId="06A2893D" w14:textId="77777777" w:rsidR="00214B70" w:rsidRPr="00417EEC" w:rsidRDefault="00214B70" w:rsidP="00A47D1A">
      <w:pPr>
        <w:tabs>
          <w:tab w:val="left" w:pos="0"/>
        </w:tabs>
        <w:jc w:val="both"/>
        <w:rPr>
          <w:rFonts w:ascii="Arial" w:hAnsi="Arial" w:cs="Arial"/>
          <w:b/>
          <w:iCs/>
          <w:sz w:val="20"/>
          <w:szCs w:val="20"/>
        </w:rPr>
      </w:pPr>
    </w:p>
    <w:p w14:paraId="2477A0C2"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16.14. </w:t>
      </w:r>
      <w:r w:rsidRPr="00417EEC">
        <w:rPr>
          <w:rFonts w:ascii="Arial" w:hAnsi="Arial" w:cs="Arial"/>
          <w:iCs/>
          <w:color w:val="000000"/>
          <w:sz w:val="20"/>
          <w:szCs w:val="20"/>
        </w:rPr>
        <w:t>Se todas as propostas de preços forem desclassificadas, a Comissão de Licitação poderá fixar as proponentes o prazo de 8 (oito) dias úteis para apresentação de outra proposta de preços</w:t>
      </w:r>
      <w:r w:rsidRPr="00417EEC">
        <w:rPr>
          <w:rFonts w:ascii="Arial" w:hAnsi="Arial" w:cs="Arial"/>
          <w:iCs/>
          <w:sz w:val="20"/>
          <w:szCs w:val="20"/>
        </w:rPr>
        <w:t xml:space="preserve"> conforme Art. 48, Inciso II, § 3º, da Lei nº 8.666/93.</w:t>
      </w:r>
    </w:p>
    <w:p w14:paraId="1C5F03C7" w14:textId="77777777" w:rsidR="00214B70" w:rsidRPr="00417EEC" w:rsidRDefault="00214B70" w:rsidP="00A47D1A">
      <w:pPr>
        <w:tabs>
          <w:tab w:val="left" w:pos="0"/>
        </w:tabs>
        <w:jc w:val="both"/>
        <w:rPr>
          <w:rFonts w:ascii="Arial" w:hAnsi="Arial" w:cs="Arial"/>
          <w:b/>
          <w:iCs/>
          <w:sz w:val="20"/>
          <w:szCs w:val="20"/>
        </w:rPr>
      </w:pPr>
    </w:p>
    <w:p w14:paraId="04209FD8"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16.15. </w:t>
      </w:r>
      <w:r w:rsidRPr="00417EEC">
        <w:rPr>
          <w:rFonts w:ascii="Arial" w:hAnsi="Arial" w:cs="Arial"/>
          <w:iCs/>
          <w:color w:val="000000"/>
          <w:sz w:val="20"/>
          <w:szCs w:val="20"/>
        </w:rPr>
        <w:t>A classificação das propostas de preços será comunicada diretamente às proponentes através dos meios usuais de comunicação (edital “</w:t>
      </w:r>
      <w:proofErr w:type="spellStart"/>
      <w:r w:rsidRPr="00417EEC">
        <w:rPr>
          <w:rFonts w:ascii="Arial" w:hAnsi="Arial" w:cs="Arial"/>
          <w:iCs/>
          <w:color w:val="000000"/>
          <w:sz w:val="20"/>
          <w:szCs w:val="20"/>
        </w:rPr>
        <w:t>fac-simile</w:t>
      </w:r>
      <w:proofErr w:type="spellEnd"/>
      <w:r w:rsidRPr="00417EEC">
        <w:rPr>
          <w:rFonts w:ascii="Arial" w:hAnsi="Arial" w:cs="Arial"/>
          <w:iCs/>
          <w:color w:val="000000"/>
          <w:sz w:val="20"/>
          <w:szCs w:val="20"/>
        </w:rPr>
        <w:t>” e publicação na imprensa oficial).</w:t>
      </w:r>
    </w:p>
    <w:p w14:paraId="72A0DDEF" w14:textId="77777777" w:rsidR="00A47D1A" w:rsidRPr="00417EEC" w:rsidRDefault="00A47D1A" w:rsidP="00A47D1A">
      <w:pPr>
        <w:tabs>
          <w:tab w:val="left" w:pos="0"/>
        </w:tabs>
        <w:jc w:val="both"/>
        <w:rPr>
          <w:rFonts w:ascii="Arial" w:hAnsi="Arial" w:cs="Arial"/>
          <w:b/>
          <w:bCs/>
          <w:iCs/>
          <w:color w:val="000000"/>
          <w:sz w:val="20"/>
          <w:szCs w:val="20"/>
          <w:u w:val="single"/>
        </w:rPr>
      </w:pPr>
    </w:p>
    <w:p w14:paraId="206F0A12" w14:textId="77777777" w:rsidR="00A47D1A" w:rsidRPr="00417EEC" w:rsidRDefault="00A47D1A" w:rsidP="00A47D1A">
      <w:pPr>
        <w:tabs>
          <w:tab w:val="left" w:pos="0"/>
        </w:tabs>
        <w:jc w:val="both"/>
        <w:rPr>
          <w:rFonts w:ascii="Arial" w:hAnsi="Arial" w:cs="Arial"/>
          <w:b/>
          <w:bCs/>
          <w:iCs/>
          <w:color w:val="000000"/>
          <w:sz w:val="20"/>
          <w:szCs w:val="20"/>
          <w:u w:val="single"/>
        </w:rPr>
      </w:pPr>
      <w:r w:rsidRPr="00417EEC">
        <w:rPr>
          <w:rFonts w:ascii="Arial" w:hAnsi="Arial" w:cs="Arial"/>
          <w:b/>
          <w:bCs/>
          <w:iCs/>
          <w:color w:val="000000"/>
          <w:sz w:val="20"/>
          <w:szCs w:val="20"/>
          <w:u w:val="single"/>
        </w:rPr>
        <w:t>17. RECURSOS</w:t>
      </w:r>
    </w:p>
    <w:p w14:paraId="5EE20BE9" w14:textId="77777777" w:rsidR="0064382C" w:rsidRPr="00417EEC" w:rsidRDefault="0064382C" w:rsidP="00A47D1A">
      <w:pPr>
        <w:tabs>
          <w:tab w:val="left" w:pos="0"/>
        </w:tabs>
        <w:jc w:val="both"/>
        <w:rPr>
          <w:rFonts w:ascii="Arial" w:hAnsi="Arial" w:cs="Arial"/>
          <w:b/>
          <w:bCs/>
          <w:iCs/>
          <w:color w:val="000000"/>
          <w:sz w:val="20"/>
          <w:szCs w:val="20"/>
          <w:u w:val="single"/>
        </w:rPr>
      </w:pPr>
    </w:p>
    <w:p w14:paraId="20EFCC67" w14:textId="77777777" w:rsidR="00A47D1A" w:rsidRPr="00417EEC" w:rsidRDefault="00A47D1A" w:rsidP="00A47D1A">
      <w:pPr>
        <w:tabs>
          <w:tab w:val="left" w:pos="0"/>
        </w:tabs>
        <w:jc w:val="both"/>
        <w:rPr>
          <w:rFonts w:ascii="Arial" w:hAnsi="Arial" w:cs="Arial"/>
          <w:bCs/>
          <w:iCs/>
          <w:color w:val="000000"/>
          <w:sz w:val="20"/>
          <w:szCs w:val="20"/>
        </w:rPr>
      </w:pPr>
      <w:r w:rsidRPr="00417EEC">
        <w:rPr>
          <w:rFonts w:ascii="Arial" w:hAnsi="Arial" w:cs="Arial"/>
          <w:b/>
          <w:iCs/>
          <w:color w:val="000000"/>
          <w:sz w:val="20"/>
          <w:szCs w:val="20"/>
        </w:rPr>
        <w:t>17.1.</w:t>
      </w:r>
      <w:r w:rsidRPr="00417EEC">
        <w:rPr>
          <w:rFonts w:ascii="Arial" w:hAnsi="Arial" w:cs="Arial"/>
          <w:iCs/>
          <w:color w:val="000000"/>
          <w:sz w:val="20"/>
          <w:szCs w:val="20"/>
        </w:rPr>
        <w:tab/>
      </w:r>
      <w:r w:rsidRPr="00417EEC">
        <w:rPr>
          <w:rFonts w:ascii="Arial" w:hAnsi="Arial" w:cs="Arial"/>
          <w:bCs/>
          <w:iCs/>
          <w:color w:val="000000"/>
          <w:sz w:val="20"/>
          <w:szCs w:val="20"/>
        </w:rPr>
        <w:t>Das decisões proferidas pela Comissão de Licitação, caberá recurso nos casos de:</w:t>
      </w:r>
    </w:p>
    <w:p w14:paraId="2A814E55" w14:textId="77777777" w:rsidR="00A47D1A" w:rsidRPr="00417EEC" w:rsidRDefault="00A47D1A" w:rsidP="00DB5B6C">
      <w:pPr>
        <w:numPr>
          <w:ilvl w:val="0"/>
          <w:numId w:val="5"/>
        </w:num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Habilitação e /ou inabilitação;</w:t>
      </w:r>
    </w:p>
    <w:p w14:paraId="3DA6CE39" w14:textId="77777777" w:rsidR="00A47D1A" w:rsidRPr="00417EEC" w:rsidRDefault="00A47D1A" w:rsidP="00DB5B6C">
      <w:pPr>
        <w:numPr>
          <w:ilvl w:val="0"/>
          <w:numId w:val="5"/>
        </w:numPr>
        <w:tabs>
          <w:tab w:val="left" w:pos="0"/>
        </w:tabs>
        <w:jc w:val="both"/>
        <w:rPr>
          <w:rFonts w:ascii="Arial" w:hAnsi="Arial" w:cs="Arial"/>
          <w:b/>
          <w:bCs/>
          <w:iCs/>
          <w:color w:val="000000"/>
          <w:sz w:val="20"/>
          <w:szCs w:val="20"/>
        </w:rPr>
      </w:pPr>
      <w:r w:rsidRPr="00417EEC">
        <w:rPr>
          <w:rFonts w:ascii="Arial" w:hAnsi="Arial" w:cs="Arial"/>
          <w:bCs/>
          <w:iCs/>
          <w:color w:val="000000"/>
          <w:sz w:val="20"/>
          <w:szCs w:val="20"/>
        </w:rPr>
        <w:t>Julgamento das propostas</w:t>
      </w:r>
      <w:r w:rsidRPr="00417EEC">
        <w:rPr>
          <w:rFonts w:ascii="Arial" w:hAnsi="Arial" w:cs="Arial"/>
          <w:b/>
          <w:bCs/>
          <w:iCs/>
          <w:color w:val="000000"/>
          <w:sz w:val="20"/>
          <w:szCs w:val="20"/>
        </w:rPr>
        <w:t>.</w:t>
      </w:r>
    </w:p>
    <w:p w14:paraId="43423527" w14:textId="77777777" w:rsidR="00EC3191" w:rsidRPr="00417EEC" w:rsidRDefault="00EC3191" w:rsidP="00A47D1A">
      <w:pPr>
        <w:tabs>
          <w:tab w:val="left" w:pos="0"/>
        </w:tabs>
        <w:jc w:val="both"/>
        <w:rPr>
          <w:rFonts w:ascii="Arial" w:hAnsi="Arial" w:cs="Arial"/>
          <w:b/>
          <w:iCs/>
          <w:color w:val="000000"/>
          <w:sz w:val="20"/>
          <w:szCs w:val="20"/>
        </w:rPr>
      </w:pPr>
    </w:p>
    <w:p w14:paraId="5DFDE7D7"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17.2.</w:t>
      </w:r>
      <w:r w:rsidRPr="00417EEC">
        <w:rPr>
          <w:rFonts w:ascii="Arial" w:hAnsi="Arial" w:cs="Arial"/>
          <w:iCs/>
          <w:color w:val="000000"/>
          <w:sz w:val="20"/>
          <w:szCs w:val="20"/>
        </w:rPr>
        <w:tab/>
        <w:t>É facultado a qualquer proponente formular reclamações e impugnações no transcurso das sessões públicas da licitação</w:t>
      </w:r>
      <w:r w:rsidRPr="00417EEC">
        <w:rPr>
          <w:rFonts w:ascii="Arial" w:hAnsi="Arial" w:cs="Arial"/>
          <w:bCs/>
          <w:iCs/>
          <w:color w:val="000000"/>
          <w:sz w:val="20"/>
          <w:szCs w:val="20"/>
        </w:rPr>
        <w:t xml:space="preserve"> e interpor recurso contra a decisão da Comissão. Estas deverão ser registradas em Ata, se presente à sessão, representante da licitante</w:t>
      </w:r>
      <w:r w:rsidRPr="00417EEC">
        <w:rPr>
          <w:rFonts w:ascii="Arial" w:hAnsi="Arial" w:cs="Arial"/>
          <w:iCs/>
          <w:color w:val="000000"/>
          <w:sz w:val="20"/>
          <w:szCs w:val="20"/>
        </w:rPr>
        <w:t>. Elas poderão ou não ser levadas em consideração pela Comissão de Licitação para efeito de julgamento.</w:t>
      </w:r>
    </w:p>
    <w:p w14:paraId="70B418AA" w14:textId="77777777" w:rsidR="003E2E33" w:rsidRPr="00417EEC" w:rsidRDefault="003E2E33" w:rsidP="00A47D1A">
      <w:pPr>
        <w:tabs>
          <w:tab w:val="left" w:pos="0"/>
        </w:tabs>
        <w:jc w:val="both"/>
        <w:rPr>
          <w:rFonts w:ascii="Arial" w:hAnsi="Arial" w:cs="Arial"/>
          <w:b/>
          <w:iCs/>
          <w:sz w:val="20"/>
          <w:szCs w:val="20"/>
        </w:rPr>
      </w:pPr>
    </w:p>
    <w:p w14:paraId="482331BC" w14:textId="77777777" w:rsidR="00A47D1A" w:rsidRPr="00417EEC" w:rsidRDefault="00A47D1A" w:rsidP="00A47D1A">
      <w:pPr>
        <w:tabs>
          <w:tab w:val="left" w:pos="0"/>
        </w:tabs>
        <w:jc w:val="both"/>
        <w:rPr>
          <w:rFonts w:ascii="Arial" w:hAnsi="Arial" w:cs="Arial"/>
          <w:bCs/>
          <w:iCs/>
          <w:color w:val="000000"/>
          <w:sz w:val="20"/>
          <w:szCs w:val="20"/>
        </w:rPr>
      </w:pPr>
      <w:r w:rsidRPr="00417EEC">
        <w:rPr>
          <w:rFonts w:ascii="Arial" w:hAnsi="Arial" w:cs="Arial"/>
          <w:b/>
          <w:iCs/>
          <w:sz w:val="20"/>
          <w:szCs w:val="20"/>
        </w:rPr>
        <w:t>17.2.1.</w:t>
      </w:r>
      <w:r w:rsidRPr="00417EEC">
        <w:rPr>
          <w:rFonts w:ascii="Arial" w:hAnsi="Arial" w:cs="Arial"/>
          <w:iCs/>
          <w:sz w:val="20"/>
          <w:szCs w:val="20"/>
        </w:rPr>
        <w:t xml:space="preserve"> </w:t>
      </w:r>
      <w:r w:rsidRPr="00417EEC">
        <w:rPr>
          <w:rFonts w:ascii="Arial" w:hAnsi="Arial" w:cs="Arial"/>
          <w:bCs/>
          <w:iCs/>
          <w:color w:val="000000"/>
          <w:sz w:val="20"/>
          <w:szCs w:val="20"/>
        </w:rPr>
        <w:t>Em caso de ausência do representante legal da licitante à sessão, esta será suspensa para que se proceda à publicação no diário oficial que divulgou esta licitação, de sua inabilitação ou desclassificação.</w:t>
      </w:r>
    </w:p>
    <w:p w14:paraId="0937DC6E" w14:textId="77777777" w:rsidR="00EC3191" w:rsidRPr="00417EEC" w:rsidRDefault="00EC3191" w:rsidP="00A47D1A">
      <w:pPr>
        <w:tabs>
          <w:tab w:val="left" w:pos="0"/>
        </w:tabs>
        <w:jc w:val="both"/>
        <w:rPr>
          <w:rFonts w:ascii="Arial" w:hAnsi="Arial" w:cs="Arial"/>
          <w:b/>
          <w:iCs/>
          <w:color w:val="000000"/>
          <w:sz w:val="20"/>
          <w:szCs w:val="20"/>
        </w:rPr>
      </w:pPr>
    </w:p>
    <w:p w14:paraId="3F10275A" w14:textId="489A4EB3"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 xml:space="preserve">17.3. </w:t>
      </w:r>
      <w:r w:rsidRPr="00417EEC">
        <w:rPr>
          <w:rFonts w:ascii="Arial" w:hAnsi="Arial" w:cs="Arial"/>
          <w:iCs/>
          <w:color w:val="000000"/>
          <w:sz w:val="20"/>
          <w:szCs w:val="20"/>
        </w:rPr>
        <w:t xml:space="preserve">O recurso administrativo deverá ser interposto ao licitador no prazo máximo de 5 (cinco) dias úteis, contados a partir da ata de abertura dos envelopes ou do conhecimento, pelas proponentes do resultado concernente à habilitação e/ou classificação. </w:t>
      </w:r>
    </w:p>
    <w:p w14:paraId="69C274CB" w14:textId="77777777" w:rsidR="00AB4F1A" w:rsidRPr="00417EEC" w:rsidRDefault="00AB4F1A" w:rsidP="00A47D1A">
      <w:pPr>
        <w:tabs>
          <w:tab w:val="left" w:pos="0"/>
        </w:tabs>
        <w:jc w:val="both"/>
        <w:rPr>
          <w:rFonts w:ascii="Arial" w:hAnsi="Arial" w:cs="Arial"/>
          <w:b/>
          <w:iCs/>
          <w:color w:val="000000"/>
          <w:sz w:val="20"/>
          <w:szCs w:val="20"/>
        </w:rPr>
      </w:pPr>
    </w:p>
    <w:p w14:paraId="64078C6D"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17.3.1.</w:t>
      </w:r>
      <w:r w:rsidRPr="00417EEC">
        <w:rPr>
          <w:rFonts w:ascii="Arial" w:hAnsi="Arial" w:cs="Arial"/>
          <w:iCs/>
          <w:color w:val="000000"/>
          <w:sz w:val="20"/>
          <w:szCs w:val="20"/>
        </w:rPr>
        <w:t xml:space="preserve"> </w:t>
      </w:r>
      <w:r w:rsidRPr="00417EEC">
        <w:rPr>
          <w:rFonts w:ascii="Arial" w:hAnsi="Arial" w:cs="Arial"/>
          <w:iCs/>
          <w:sz w:val="20"/>
          <w:szCs w:val="20"/>
        </w:rPr>
        <w:t>O recurso deverá conter a descrição do ato que motivou o recurso, a sua fundamentação legal, o requerimento das correções e a assinatura do responsável pela sua emissão.</w:t>
      </w:r>
    </w:p>
    <w:p w14:paraId="10A31508" w14:textId="77777777" w:rsidR="00AB4F1A" w:rsidRPr="00417EEC" w:rsidRDefault="00AB4F1A" w:rsidP="00A47D1A">
      <w:pPr>
        <w:tabs>
          <w:tab w:val="left" w:pos="0"/>
        </w:tabs>
        <w:jc w:val="both"/>
        <w:rPr>
          <w:rFonts w:ascii="Arial" w:hAnsi="Arial" w:cs="Arial"/>
          <w:b/>
          <w:iCs/>
          <w:color w:val="000000"/>
          <w:sz w:val="20"/>
          <w:szCs w:val="20"/>
        </w:rPr>
      </w:pPr>
    </w:p>
    <w:p w14:paraId="5B6A88CE"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17.3.2.</w:t>
      </w:r>
      <w:r w:rsidRPr="00417EEC">
        <w:rPr>
          <w:rFonts w:ascii="Arial" w:hAnsi="Arial" w:cs="Arial"/>
          <w:iCs/>
          <w:color w:val="000000"/>
          <w:sz w:val="20"/>
          <w:szCs w:val="20"/>
        </w:rPr>
        <w:t xml:space="preserve"> Cabe à proponente observar o disposto no Artigo 109 da Lei Federal nº 8.666/93 e suas alterações.</w:t>
      </w:r>
    </w:p>
    <w:p w14:paraId="210F29D2" w14:textId="77777777" w:rsidR="00AB4F1A" w:rsidRPr="00417EEC" w:rsidRDefault="00AB4F1A" w:rsidP="00A47D1A">
      <w:pPr>
        <w:numPr>
          <w:ilvl w:val="1"/>
          <w:numId w:val="0"/>
        </w:numPr>
        <w:tabs>
          <w:tab w:val="left" w:pos="0"/>
        </w:tabs>
        <w:overflowPunct w:val="0"/>
        <w:autoSpaceDE w:val="0"/>
        <w:autoSpaceDN w:val="0"/>
        <w:adjustRightInd w:val="0"/>
        <w:jc w:val="both"/>
        <w:textAlignment w:val="baseline"/>
        <w:rPr>
          <w:rFonts w:ascii="Arial" w:hAnsi="Arial" w:cs="Arial"/>
          <w:b/>
          <w:iCs/>
          <w:color w:val="000000"/>
          <w:sz w:val="20"/>
          <w:szCs w:val="20"/>
        </w:rPr>
      </w:pPr>
    </w:p>
    <w:p w14:paraId="5DC40EBE" w14:textId="0E5B23D1" w:rsidR="00A47D1A" w:rsidRPr="00417EEC" w:rsidRDefault="00A47D1A" w:rsidP="00A47D1A">
      <w:pPr>
        <w:numPr>
          <w:ilvl w:val="1"/>
          <w:numId w:val="0"/>
        </w:numPr>
        <w:tabs>
          <w:tab w:val="left" w:pos="0"/>
        </w:tabs>
        <w:overflowPunct w:val="0"/>
        <w:autoSpaceDE w:val="0"/>
        <w:autoSpaceDN w:val="0"/>
        <w:adjustRightInd w:val="0"/>
        <w:jc w:val="both"/>
        <w:textAlignment w:val="baseline"/>
        <w:rPr>
          <w:rFonts w:ascii="Arial" w:hAnsi="Arial" w:cs="Arial"/>
          <w:iCs/>
          <w:color w:val="000000"/>
          <w:sz w:val="20"/>
          <w:szCs w:val="20"/>
        </w:rPr>
      </w:pPr>
      <w:r w:rsidRPr="00417EEC">
        <w:rPr>
          <w:rFonts w:ascii="Arial" w:hAnsi="Arial" w:cs="Arial"/>
          <w:b/>
          <w:iCs/>
          <w:color w:val="000000"/>
          <w:sz w:val="20"/>
          <w:szCs w:val="20"/>
        </w:rPr>
        <w:t>17.4.</w:t>
      </w:r>
      <w:r w:rsidRPr="00417EEC">
        <w:rPr>
          <w:rFonts w:ascii="Arial" w:hAnsi="Arial" w:cs="Arial"/>
          <w:iCs/>
          <w:color w:val="000000"/>
          <w:sz w:val="20"/>
          <w:szCs w:val="20"/>
        </w:rPr>
        <w:t xml:space="preserve"> Os recursos deverão ser protocolados no setor de protocolos (Departamento de Tributação) da Prefeitura Municipal de </w:t>
      </w:r>
      <w:proofErr w:type="spellStart"/>
      <w:r w:rsidRPr="00417EEC">
        <w:rPr>
          <w:rFonts w:ascii="Arial" w:hAnsi="Arial" w:cs="Arial"/>
          <w:iCs/>
          <w:color w:val="000000"/>
          <w:sz w:val="20"/>
          <w:szCs w:val="20"/>
        </w:rPr>
        <w:t>Itambaracá</w:t>
      </w:r>
      <w:proofErr w:type="spellEnd"/>
      <w:r w:rsidRPr="00417EEC">
        <w:rPr>
          <w:rFonts w:ascii="Arial" w:hAnsi="Arial" w:cs="Arial"/>
          <w:iCs/>
          <w:color w:val="000000"/>
          <w:sz w:val="20"/>
          <w:szCs w:val="20"/>
        </w:rPr>
        <w:t>,</w:t>
      </w:r>
      <w:r w:rsidRPr="00417EEC">
        <w:rPr>
          <w:rFonts w:ascii="Arial" w:hAnsi="Arial" w:cs="Arial"/>
          <w:iCs/>
          <w:color w:val="FF0000"/>
          <w:sz w:val="20"/>
          <w:szCs w:val="20"/>
        </w:rPr>
        <w:t xml:space="preserve"> </w:t>
      </w:r>
      <w:r w:rsidRPr="00417EEC">
        <w:rPr>
          <w:rFonts w:ascii="Arial" w:hAnsi="Arial" w:cs="Arial"/>
          <w:iCs/>
          <w:color w:val="000000"/>
          <w:sz w:val="20"/>
          <w:szCs w:val="20"/>
        </w:rPr>
        <w:t>no horário das 08:</w:t>
      </w:r>
      <w:r w:rsidR="00C46927" w:rsidRPr="00417EEC">
        <w:rPr>
          <w:rFonts w:ascii="Arial" w:hAnsi="Arial" w:cs="Arial"/>
          <w:iCs/>
          <w:color w:val="000000"/>
          <w:sz w:val="20"/>
          <w:szCs w:val="20"/>
        </w:rPr>
        <w:t>0</w:t>
      </w:r>
      <w:r w:rsidR="002745EA" w:rsidRPr="00417EEC">
        <w:rPr>
          <w:rFonts w:ascii="Arial" w:hAnsi="Arial" w:cs="Arial"/>
          <w:iCs/>
          <w:color w:val="000000"/>
          <w:sz w:val="20"/>
          <w:szCs w:val="20"/>
        </w:rPr>
        <w:t>0 às 11</w:t>
      </w:r>
      <w:r w:rsidRPr="00417EEC">
        <w:rPr>
          <w:rFonts w:ascii="Arial" w:hAnsi="Arial" w:cs="Arial"/>
          <w:iCs/>
          <w:color w:val="000000"/>
          <w:sz w:val="20"/>
          <w:szCs w:val="20"/>
        </w:rPr>
        <w:t>:</w:t>
      </w:r>
      <w:r w:rsidR="002745EA" w:rsidRPr="00417EEC">
        <w:rPr>
          <w:rFonts w:ascii="Arial" w:hAnsi="Arial" w:cs="Arial"/>
          <w:iCs/>
          <w:color w:val="000000"/>
          <w:sz w:val="20"/>
          <w:szCs w:val="20"/>
        </w:rPr>
        <w:t>3</w:t>
      </w:r>
      <w:r w:rsidRPr="00417EEC">
        <w:rPr>
          <w:rFonts w:ascii="Arial" w:hAnsi="Arial" w:cs="Arial"/>
          <w:iCs/>
          <w:color w:val="000000"/>
          <w:sz w:val="20"/>
          <w:szCs w:val="20"/>
        </w:rPr>
        <w:t>0 e das 13:</w:t>
      </w:r>
      <w:r w:rsidR="00C46927" w:rsidRPr="00417EEC">
        <w:rPr>
          <w:rFonts w:ascii="Arial" w:hAnsi="Arial" w:cs="Arial"/>
          <w:iCs/>
          <w:color w:val="000000"/>
          <w:sz w:val="20"/>
          <w:szCs w:val="20"/>
        </w:rPr>
        <w:t>0</w:t>
      </w:r>
      <w:r w:rsidRPr="00417EEC">
        <w:rPr>
          <w:rFonts w:ascii="Arial" w:hAnsi="Arial" w:cs="Arial"/>
          <w:iCs/>
          <w:color w:val="000000"/>
          <w:sz w:val="20"/>
          <w:szCs w:val="20"/>
        </w:rPr>
        <w:t>0 as 17:00 horas em dias úteis.</w:t>
      </w:r>
    </w:p>
    <w:p w14:paraId="4576645E" w14:textId="77777777" w:rsidR="00AB4F1A" w:rsidRPr="00417EEC" w:rsidRDefault="00AB4F1A" w:rsidP="00A47D1A">
      <w:pPr>
        <w:numPr>
          <w:ilvl w:val="1"/>
          <w:numId w:val="0"/>
        </w:numPr>
        <w:tabs>
          <w:tab w:val="left" w:pos="0"/>
        </w:tabs>
        <w:overflowPunct w:val="0"/>
        <w:autoSpaceDE w:val="0"/>
        <w:autoSpaceDN w:val="0"/>
        <w:adjustRightInd w:val="0"/>
        <w:jc w:val="both"/>
        <w:textAlignment w:val="baseline"/>
        <w:rPr>
          <w:rFonts w:ascii="Arial" w:hAnsi="Arial" w:cs="Arial"/>
          <w:b/>
          <w:iCs/>
          <w:color w:val="000000"/>
          <w:sz w:val="20"/>
          <w:szCs w:val="20"/>
        </w:rPr>
      </w:pPr>
    </w:p>
    <w:p w14:paraId="69F53FB7" w14:textId="77777777" w:rsidR="00A47D1A" w:rsidRPr="00417EEC" w:rsidRDefault="00A47D1A" w:rsidP="00A47D1A">
      <w:pPr>
        <w:numPr>
          <w:ilvl w:val="1"/>
          <w:numId w:val="0"/>
        </w:numPr>
        <w:tabs>
          <w:tab w:val="left" w:pos="0"/>
        </w:tabs>
        <w:overflowPunct w:val="0"/>
        <w:autoSpaceDE w:val="0"/>
        <w:autoSpaceDN w:val="0"/>
        <w:adjustRightInd w:val="0"/>
        <w:jc w:val="both"/>
        <w:textAlignment w:val="baseline"/>
        <w:rPr>
          <w:rFonts w:ascii="Arial" w:hAnsi="Arial" w:cs="Arial"/>
          <w:iCs/>
          <w:color w:val="000000"/>
          <w:sz w:val="20"/>
          <w:szCs w:val="20"/>
        </w:rPr>
      </w:pPr>
      <w:r w:rsidRPr="00417EEC">
        <w:rPr>
          <w:rFonts w:ascii="Arial" w:hAnsi="Arial" w:cs="Arial"/>
          <w:b/>
          <w:iCs/>
          <w:color w:val="000000"/>
          <w:sz w:val="20"/>
          <w:szCs w:val="20"/>
        </w:rPr>
        <w:t>17.5.</w:t>
      </w:r>
      <w:r w:rsidRPr="00417EEC">
        <w:rPr>
          <w:rFonts w:ascii="Arial" w:hAnsi="Arial" w:cs="Arial"/>
          <w:iCs/>
          <w:color w:val="000000"/>
          <w:sz w:val="20"/>
          <w:szCs w:val="20"/>
        </w:rPr>
        <w:t xml:space="preserve"> </w:t>
      </w:r>
      <w:r w:rsidRPr="00417EEC">
        <w:rPr>
          <w:rFonts w:ascii="Arial" w:eastAsia="Arial" w:hAnsi="Arial" w:cs="Arial"/>
          <w:iCs/>
          <w:color w:val="000000"/>
          <w:kern w:val="2"/>
          <w:sz w:val="20"/>
          <w:szCs w:val="20"/>
          <w:lang w:eastAsia="ar-SA"/>
        </w:rPr>
        <w:t xml:space="preserve">Os recursos deverão ser dirigidos a autoridade superior, por intermédio da que praticou o ato recorrido, a qual poderá reconsiderar sua decisão, no prazo de 5 (cinco) dias úteis, ou, nesse mesmo prazo, fazê-lo subir, à autoridade superior competente, devidamente </w:t>
      </w:r>
      <w:proofErr w:type="spellStart"/>
      <w:r w:rsidRPr="00417EEC">
        <w:rPr>
          <w:rFonts w:ascii="Arial" w:eastAsia="Arial" w:hAnsi="Arial" w:cs="Arial"/>
          <w:iCs/>
          <w:color w:val="000000"/>
          <w:kern w:val="2"/>
          <w:sz w:val="20"/>
          <w:szCs w:val="20"/>
          <w:lang w:eastAsia="ar-SA"/>
        </w:rPr>
        <w:t>informado</w:t>
      </w:r>
      <w:proofErr w:type="spellEnd"/>
      <w:r w:rsidRPr="00417EEC">
        <w:rPr>
          <w:rFonts w:ascii="Arial" w:eastAsia="Arial" w:hAnsi="Arial" w:cs="Arial"/>
          <w:iCs/>
          <w:color w:val="000000"/>
          <w:kern w:val="2"/>
          <w:sz w:val="20"/>
          <w:szCs w:val="20"/>
          <w:lang w:eastAsia="ar-SA"/>
        </w:rPr>
        <w:t xml:space="preserve">, </w:t>
      </w:r>
      <w:r w:rsidRPr="00417EEC">
        <w:rPr>
          <w:rFonts w:ascii="Arial" w:hAnsi="Arial" w:cs="Arial"/>
          <w:iCs/>
          <w:color w:val="000000"/>
          <w:sz w:val="20"/>
          <w:szCs w:val="20"/>
        </w:rPr>
        <w:t>para apreciação,</w:t>
      </w:r>
      <w:r w:rsidRPr="00417EEC">
        <w:rPr>
          <w:rFonts w:ascii="Arial" w:eastAsia="Arial" w:hAnsi="Arial" w:cs="Arial"/>
          <w:iCs/>
          <w:color w:val="000000"/>
          <w:kern w:val="2"/>
          <w:sz w:val="20"/>
          <w:szCs w:val="20"/>
          <w:lang w:eastAsia="ar-SA"/>
        </w:rPr>
        <w:t xml:space="preserve"> devendo, neste caso, a decisão ser proferida dentro do prazo de 5 (cinco) dias úteis, contado do recebimento do recurso.</w:t>
      </w:r>
    </w:p>
    <w:p w14:paraId="009A39F5" w14:textId="77777777" w:rsidR="00AB4F1A" w:rsidRPr="00417EEC" w:rsidRDefault="00AB4F1A" w:rsidP="00A47D1A">
      <w:pPr>
        <w:tabs>
          <w:tab w:val="left" w:pos="0"/>
        </w:tabs>
        <w:jc w:val="both"/>
        <w:rPr>
          <w:rFonts w:ascii="Arial" w:hAnsi="Arial" w:cs="Arial"/>
          <w:b/>
          <w:iCs/>
          <w:sz w:val="20"/>
          <w:szCs w:val="20"/>
        </w:rPr>
      </w:pPr>
    </w:p>
    <w:p w14:paraId="37AE23C0" w14:textId="77777777" w:rsidR="00A47D1A" w:rsidRPr="00417EEC" w:rsidRDefault="00A47D1A" w:rsidP="00A47D1A">
      <w:pPr>
        <w:tabs>
          <w:tab w:val="left" w:pos="0"/>
        </w:tabs>
        <w:jc w:val="both"/>
        <w:rPr>
          <w:rFonts w:ascii="Arial" w:hAnsi="Arial" w:cs="Arial"/>
          <w:bCs/>
          <w:iCs/>
          <w:color w:val="000000"/>
          <w:sz w:val="20"/>
          <w:szCs w:val="20"/>
        </w:rPr>
      </w:pPr>
      <w:r w:rsidRPr="00417EEC">
        <w:rPr>
          <w:rFonts w:ascii="Arial" w:hAnsi="Arial" w:cs="Arial"/>
          <w:b/>
          <w:iCs/>
          <w:sz w:val="20"/>
          <w:szCs w:val="20"/>
        </w:rPr>
        <w:t>17.6.</w:t>
      </w:r>
      <w:r w:rsidRPr="00417EEC">
        <w:rPr>
          <w:rFonts w:ascii="Arial" w:hAnsi="Arial" w:cs="Arial"/>
          <w:iCs/>
          <w:sz w:val="20"/>
          <w:szCs w:val="20"/>
        </w:rPr>
        <w:t xml:space="preserve"> </w:t>
      </w:r>
      <w:r w:rsidRPr="00417EEC">
        <w:rPr>
          <w:rFonts w:ascii="Arial" w:hAnsi="Arial" w:cs="Arial"/>
          <w:bCs/>
          <w:iCs/>
          <w:color w:val="000000"/>
          <w:sz w:val="20"/>
          <w:szCs w:val="20"/>
        </w:rPr>
        <w:t xml:space="preserve">Havendo recurso referente à fase de habilitação, os envelopes contendo as propostas de todas as licitantes, inclusive o da Recorrente ficarão em poder da Comissão até o julgamento do recurso interposto. Apreciado o recurso, e mantida a inabilitação, o envelope “B” deverá ser retirado por representante legal, no prazo de 30 dias contados a </w:t>
      </w:r>
      <w:r w:rsidRPr="00417EEC">
        <w:rPr>
          <w:rFonts w:ascii="Arial" w:hAnsi="Arial" w:cs="Arial"/>
          <w:iCs/>
          <w:color w:val="000000"/>
          <w:sz w:val="20"/>
          <w:szCs w:val="20"/>
        </w:rPr>
        <w:t>após a homologação da licitação, sob pena de serem inutilizados.</w:t>
      </w:r>
    </w:p>
    <w:p w14:paraId="2E9E5BFD" w14:textId="77777777" w:rsidR="00AB4F1A" w:rsidRPr="00417EEC" w:rsidRDefault="00AB4F1A" w:rsidP="00A47D1A">
      <w:pPr>
        <w:suppressAutoHyphens/>
        <w:autoSpaceDE w:val="0"/>
        <w:jc w:val="both"/>
        <w:rPr>
          <w:rFonts w:ascii="Arial" w:eastAsia="Arial" w:hAnsi="Arial" w:cs="Arial"/>
          <w:b/>
          <w:bCs/>
          <w:iCs/>
          <w:color w:val="000000"/>
          <w:kern w:val="2"/>
          <w:sz w:val="20"/>
          <w:szCs w:val="20"/>
          <w:lang w:eastAsia="ar-SA"/>
        </w:rPr>
      </w:pPr>
    </w:p>
    <w:p w14:paraId="0C3BB2AF" w14:textId="77777777" w:rsidR="00A47D1A" w:rsidRPr="00417EEC" w:rsidRDefault="00A47D1A" w:rsidP="00A47D1A">
      <w:pPr>
        <w:suppressAutoHyphens/>
        <w:autoSpaceDE w:val="0"/>
        <w:jc w:val="both"/>
        <w:rPr>
          <w:rFonts w:ascii="Arial" w:eastAsia="Arial" w:hAnsi="Arial" w:cs="Arial"/>
          <w:iCs/>
          <w:color w:val="000000"/>
          <w:kern w:val="2"/>
          <w:sz w:val="20"/>
          <w:szCs w:val="20"/>
          <w:lang w:eastAsia="ar-SA"/>
        </w:rPr>
      </w:pPr>
      <w:r w:rsidRPr="00417EEC">
        <w:rPr>
          <w:rFonts w:ascii="Arial" w:eastAsia="Arial" w:hAnsi="Arial" w:cs="Arial"/>
          <w:b/>
          <w:bCs/>
          <w:iCs/>
          <w:color w:val="000000"/>
          <w:kern w:val="2"/>
          <w:sz w:val="20"/>
          <w:szCs w:val="20"/>
          <w:lang w:eastAsia="ar-SA"/>
        </w:rPr>
        <w:t xml:space="preserve">17.7. </w:t>
      </w:r>
      <w:r w:rsidRPr="00417EEC">
        <w:rPr>
          <w:rFonts w:ascii="Arial" w:eastAsia="Arial" w:hAnsi="Arial" w:cs="Arial"/>
          <w:iCs/>
          <w:color w:val="000000"/>
          <w:kern w:val="2"/>
          <w:sz w:val="20"/>
          <w:szCs w:val="20"/>
          <w:lang w:eastAsia="ar-SA"/>
        </w:rPr>
        <w:t>Não serão aceitos recursos interpostos através de fac-símile, e-mail ou de recursos cuja petição tenha sido apresentada fora do prazo</w:t>
      </w:r>
      <w:r w:rsidRPr="00417EEC">
        <w:rPr>
          <w:rFonts w:ascii="Arial" w:hAnsi="Arial" w:cs="Arial"/>
          <w:iCs/>
          <w:sz w:val="20"/>
          <w:szCs w:val="20"/>
        </w:rPr>
        <w:t xml:space="preserve"> em face da preclusão da faculdade processual</w:t>
      </w:r>
      <w:r w:rsidRPr="00417EEC">
        <w:rPr>
          <w:rFonts w:ascii="Arial" w:eastAsia="Arial" w:hAnsi="Arial" w:cs="Arial"/>
          <w:iCs/>
          <w:color w:val="000000"/>
          <w:kern w:val="2"/>
          <w:sz w:val="20"/>
          <w:szCs w:val="20"/>
          <w:lang w:eastAsia="ar-SA"/>
        </w:rPr>
        <w:t xml:space="preserve"> e/ou apresentada por quem não está legalmente habilitado para representar a empresa licitante.</w:t>
      </w:r>
      <w:r w:rsidRPr="00417EEC">
        <w:rPr>
          <w:rFonts w:ascii="Arial" w:hAnsi="Arial" w:cs="Arial"/>
          <w:iCs/>
          <w:sz w:val="20"/>
          <w:szCs w:val="20"/>
        </w:rPr>
        <w:t xml:space="preserve"> Os recursos interpostos fora do prazo não serão recebidos.</w:t>
      </w:r>
    </w:p>
    <w:p w14:paraId="694298C5" w14:textId="77777777" w:rsidR="00AB4F1A" w:rsidRPr="00417EEC" w:rsidRDefault="00AB4F1A" w:rsidP="00A47D1A">
      <w:pPr>
        <w:autoSpaceDE w:val="0"/>
        <w:autoSpaceDN w:val="0"/>
        <w:adjustRightInd w:val="0"/>
        <w:jc w:val="both"/>
        <w:rPr>
          <w:rFonts w:ascii="Arial" w:hAnsi="Arial" w:cs="Arial"/>
          <w:b/>
          <w:iCs/>
          <w:color w:val="000000"/>
          <w:sz w:val="20"/>
          <w:szCs w:val="20"/>
        </w:rPr>
      </w:pPr>
    </w:p>
    <w:p w14:paraId="3AEBBC6C"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17.8.</w:t>
      </w:r>
      <w:r w:rsidRPr="00417EEC">
        <w:rPr>
          <w:rFonts w:ascii="Arial" w:hAnsi="Arial" w:cs="Arial"/>
          <w:iCs/>
          <w:color w:val="000000"/>
          <w:sz w:val="20"/>
          <w:szCs w:val="20"/>
        </w:rPr>
        <w:t xml:space="preserve"> O acolhimento do recurso, pela autoridade competente, implicará, tão somente, na invalidação dos atos insuscetíveis de aproveitamento. </w:t>
      </w:r>
    </w:p>
    <w:p w14:paraId="00A84292" w14:textId="77777777" w:rsidR="00AB4F1A" w:rsidRPr="00417EEC" w:rsidRDefault="00AB4F1A" w:rsidP="00A47D1A">
      <w:pPr>
        <w:autoSpaceDE w:val="0"/>
        <w:autoSpaceDN w:val="0"/>
        <w:adjustRightInd w:val="0"/>
        <w:jc w:val="both"/>
        <w:rPr>
          <w:rFonts w:ascii="Arial" w:hAnsi="Arial" w:cs="Arial"/>
          <w:b/>
          <w:bCs/>
          <w:iCs/>
          <w:sz w:val="20"/>
          <w:szCs w:val="20"/>
        </w:rPr>
      </w:pPr>
    </w:p>
    <w:p w14:paraId="520E8B84" w14:textId="77777777" w:rsidR="00A47D1A" w:rsidRPr="00417EEC" w:rsidRDefault="00A47D1A" w:rsidP="00A47D1A">
      <w:pPr>
        <w:autoSpaceDE w:val="0"/>
        <w:autoSpaceDN w:val="0"/>
        <w:adjustRightInd w:val="0"/>
        <w:jc w:val="both"/>
        <w:rPr>
          <w:rFonts w:ascii="Arial" w:hAnsi="Arial" w:cs="Arial"/>
          <w:iCs/>
          <w:sz w:val="20"/>
          <w:szCs w:val="20"/>
        </w:rPr>
      </w:pPr>
      <w:r w:rsidRPr="00417EEC">
        <w:rPr>
          <w:rFonts w:ascii="Arial" w:hAnsi="Arial" w:cs="Arial"/>
          <w:b/>
          <w:bCs/>
          <w:iCs/>
          <w:sz w:val="20"/>
          <w:szCs w:val="20"/>
        </w:rPr>
        <w:t>17.9</w:t>
      </w:r>
      <w:r w:rsidRPr="00417EEC">
        <w:rPr>
          <w:rFonts w:ascii="Arial" w:hAnsi="Arial" w:cs="Arial"/>
          <w:iCs/>
          <w:sz w:val="20"/>
          <w:szCs w:val="20"/>
        </w:rPr>
        <w:t>. Uma vez proferido o julgamento pela Comissão de Licitações e decorrido in albis o prazo recursal, ou tendo havido renúncia ou desistência expressa, ou após o julgamento dos recursos interpostos, o processo licitatório será encaminhado ao Presidente da Comissão de Licitações, para a competente deliberação.</w:t>
      </w:r>
    </w:p>
    <w:p w14:paraId="130B34CD" w14:textId="77777777" w:rsidR="00A47D1A" w:rsidRPr="00417EEC" w:rsidRDefault="00A47D1A" w:rsidP="00A47D1A">
      <w:pPr>
        <w:tabs>
          <w:tab w:val="left" w:pos="0"/>
        </w:tabs>
        <w:jc w:val="both"/>
        <w:rPr>
          <w:rFonts w:ascii="Arial" w:hAnsi="Arial" w:cs="Arial"/>
          <w:b/>
          <w:iCs/>
          <w:color w:val="000000"/>
          <w:sz w:val="20"/>
          <w:szCs w:val="20"/>
        </w:rPr>
      </w:pPr>
    </w:p>
    <w:p w14:paraId="2FF5665A" w14:textId="77777777" w:rsidR="00A47D1A" w:rsidRPr="00417EEC" w:rsidRDefault="00A47D1A" w:rsidP="00A47D1A">
      <w:pPr>
        <w:tabs>
          <w:tab w:val="left" w:pos="0"/>
        </w:tabs>
        <w:jc w:val="both"/>
        <w:rPr>
          <w:rFonts w:ascii="Arial" w:hAnsi="Arial" w:cs="Arial"/>
          <w:b/>
          <w:bCs/>
          <w:iCs/>
          <w:color w:val="000000"/>
          <w:sz w:val="20"/>
          <w:szCs w:val="20"/>
        </w:rPr>
      </w:pPr>
      <w:r w:rsidRPr="00417EEC">
        <w:rPr>
          <w:rFonts w:ascii="Arial" w:hAnsi="Arial" w:cs="Arial"/>
          <w:b/>
          <w:bCs/>
          <w:iCs/>
          <w:color w:val="000000"/>
          <w:sz w:val="20"/>
          <w:szCs w:val="20"/>
        </w:rPr>
        <w:t xml:space="preserve">18. </w:t>
      </w:r>
      <w:r w:rsidRPr="00417EEC">
        <w:rPr>
          <w:rFonts w:ascii="Arial" w:hAnsi="Arial" w:cs="Arial"/>
          <w:b/>
          <w:bCs/>
          <w:iCs/>
          <w:color w:val="000000"/>
          <w:sz w:val="20"/>
          <w:szCs w:val="20"/>
          <w:u w:val="single"/>
        </w:rPr>
        <w:t>ADJUDICAÇÃO, HOMOLOGAÇÃO E CONTRATAÇÃO</w:t>
      </w:r>
      <w:r w:rsidRPr="00417EEC">
        <w:rPr>
          <w:rFonts w:ascii="Arial" w:hAnsi="Arial" w:cs="Arial"/>
          <w:b/>
          <w:bCs/>
          <w:iCs/>
          <w:color w:val="000000"/>
          <w:sz w:val="20"/>
          <w:szCs w:val="20"/>
        </w:rPr>
        <w:t xml:space="preserve"> </w:t>
      </w:r>
    </w:p>
    <w:p w14:paraId="74646847" w14:textId="77777777" w:rsidR="0064382C" w:rsidRPr="00417EEC" w:rsidRDefault="0064382C" w:rsidP="00A47D1A">
      <w:pPr>
        <w:tabs>
          <w:tab w:val="left" w:pos="0"/>
        </w:tabs>
        <w:jc w:val="both"/>
        <w:rPr>
          <w:rFonts w:ascii="Arial" w:hAnsi="Arial" w:cs="Arial"/>
          <w:b/>
          <w:bCs/>
          <w:iCs/>
          <w:color w:val="000000"/>
          <w:sz w:val="20"/>
          <w:szCs w:val="20"/>
        </w:rPr>
      </w:pPr>
    </w:p>
    <w:p w14:paraId="4B0166FA"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18.1.</w:t>
      </w:r>
      <w:r w:rsidRPr="00417EEC">
        <w:rPr>
          <w:rFonts w:ascii="Arial" w:hAnsi="Arial" w:cs="Arial"/>
          <w:iCs/>
          <w:color w:val="000000"/>
          <w:sz w:val="20"/>
          <w:szCs w:val="20"/>
        </w:rPr>
        <w:t xml:space="preserve"> </w:t>
      </w:r>
      <w:r w:rsidRPr="00417EEC">
        <w:rPr>
          <w:rFonts w:ascii="Arial" w:hAnsi="Arial" w:cs="Arial"/>
          <w:iCs/>
          <w:sz w:val="20"/>
          <w:szCs w:val="20"/>
        </w:rPr>
        <w:t>O objeto desta licitação será adjudicado à licitante cuja proposta seja considerada vencedora</w:t>
      </w:r>
      <w:r w:rsidRPr="00417EEC">
        <w:rPr>
          <w:rFonts w:ascii="Arial" w:hAnsi="Arial" w:cs="Arial"/>
          <w:iCs/>
          <w:color w:val="000000"/>
          <w:sz w:val="20"/>
          <w:szCs w:val="20"/>
        </w:rPr>
        <w:t>.</w:t>
      </w:r>
    </w:p>
    <w:p w14:paraId="0FD84FFA" w14:textId="77777777" w:rsidR="005F4E6C" w:rsidRPr="00417EEC" w:rsidRDefault="005F4E6C" w:rsidP="00A47D1A">
      <w:pPr>
        <w:tabs>
          <w:tab w:val="left" w:pos="0"/>
        </w:tabs>
        <w:jc w:val="both"/>
        <w:rPr>
          <w:rFonts w:ascii="Arial" w:hAnsi="Arial" w:cs="Arial"/>
          <w:iCs/>
          <w:color w:val="000000"/>
          <w:sz w:val="20"/>
          <w:szCs w:val="20"/>
        </w:rPr>
      </w:pPr>
    </w:p>
    <w:p w14:paraId="7880E469"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18.2.</w:t>
      </w:r>
      <w:r w:rsidRPr="00417EEC">
        <w:rPr>
          <w:rFonts w:ascii="Arial" w:hAnsi="Arial" w:cs="Arial"/>
          <w:iCs/>
          <w:color w:val="000000"/>
          <w:sz w:val="20"/>
          <w:szCs w:val="20"/>
        </w:rPr>
        <w:t xml:space="preserve"> A homologação da licitação é de responsabilidade da autoridade competente, só podendo ser efetuada após a adjudicação ou depois de decididos os recursos, confirmada a regularidade de todos os procedimentos adotados.</w:t>
      </w:r>
    </w:p>
    <w:p w14:paraId="03C79200" w14:textId="77777777" w:rsidR="005F4E6C" w:rsidRPr="00417EEC" w:rsidRDefault="005F4E6C" w:rsidP="00A47D1A">
      <w:pPr>
        <w:autoSpaceDE w:val="0"/>
        <w:autoSpaceDN w:val="0"/>
        <w:adjustRightInd w:val="0"/>
        <w:jc w:val="both"/>
        <w:rPr>
          <w:rFonts w:ascii="Arial" w:hAnsi="Arial" w:cs="Arial"/>
          <w:b/>
          <w:iCs/>
          <w:color w:val="000000"/>
          <w:sz w:val="20"/>
          <w:szCs w:val="20"/>
        </w:rPr>
      </w:pPr>
    </w:p>
    <w:p w14:paraId="1A38B53C"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18.3.</w:t>
      </w:r>
      <w:r w:rsidRPr="00417EEC">
        <w:rPr>
          <w:rFonts w:ascii="Arial" w:hAnsi="Arial" w:cs="Arial"/>
          <w:iCs/>
          <w:color w:val="000000"/>
          <w:sz w:val="20"/>
          <w:szCs w:val="20"/>
        </w:rPr>
        <w:tab/>
        <w:t>Até a assinatura do termo de contrato de empreitada, o licitador poderá desclassificar, por despacho fundamentado, qualquer proponente, sem que lhe caiba indenização ou ressarcimento e sem prejuízo de outras sanções cabíveis, havendo conhecimento de qualquer fato ou circunstância, anterior ou posterior ao julgamento da licitação, que desabone sua idoneidade ou capacidade financeira, técnica ou administrativa.</w:t>
      </w:r>
    </w:p>
    <w:p w14:paraId="0C8D9139" w14:textId="77777777" w:rsidR="00A47D1A" w:rsidRPr="00417EEC" w:rsidRDefault="00A47D1A" w:rsidP="00A47D1A">
      <w:pPr>
        <w:autoSpaceDE w:val="0"/>
        <w:autoSpaceDN w:val="0"/>
        <w:adjustRightInd w:val="0"/>
        <w:rPr>
          <w:rFonts w:ascii="Arial" w:eastAsia="Calibri" w:hAnsi="Arial" w:cs="Arial"/>
          <w:b/>
          <w:bCs/>
          <w:iCs/>
          <w:color w:val="000000"/>
          <w:sz w:val="20"/>
          <w:szCs w:val="20"/>
          <w:lang w:eastAsia="en-US"/>
        </w:rPr>
      </w:pPr>
    </w:p>
    <w:p w14:paraId="2E08E3B1" w14:textId="77777777" w:rsidR="00A47D1A" w:rsidRPr="00417EEC" w:rsidRDefault="00A47D1A" w:rsidP="00A47D1A">
      <w:pPr>
        <w:autoSpaceDE w:val="0"/>
        <w:autoSpaceDN w:val="0"/>
        <w:adjustRightInd w:val="0"/>
        <w:rPr>
          <w:rFonts w:ascii="Arial" w:eastAsia="Calibri" w:hAnsi="Arial" w:cs="Arial"/>
          <w:b/>
          <w:bCs/>
          <w:iCs/>
          <w:color w:val="000000"/>
          <w:sz w:val="20"/>
          <w:szCs w:val="20"/>
          <w:u w:val="single"/>
          <w:lang w:eastAsia="en-US"/>
        </w:rPr>
      </w:pPr>
      <w:r w:rsidRPr="00417EEC">
        <w:rPr>
          <w:rFonts w:ascii="Arial" w:eastAsia="Calibri" w:hAnsi="Arial" w:cs="Arial"/>
          <w:b/>
          <w:bCs/>
          <w:iCs/>
          <w:color w:val="000000"/>
          <w:sz w:val="20"/>
          <w:szCs w:val="20"/>
          <w:lang w:eastAsia="en-US"/>
        </w:rPr>
        <w:t xml:space="preserve">19. </w:t>
      </w:r>
      <w:r w:rsidRPr="00417EEC">
        <w:rPr>
          <w:rFonts w:ascii="Arial" w:eastAsia="Calibri" w:hAnsi="Arial" w:cs="Arial"/>
          <w:b/>
          <w:bCs/>
          <w:iCs/>
          <w:color w:val="000000"/>
          <w:sz w:val="20"/>
          <w:szCs w:val="20"/>
          <w:u w:val="single"/>
          <w:lang w:eastAsia="en-US"/>
        </w:rPr>
        <w:t>ASSINATURA DO CONTRATO:</w:t>
      </w:r>
    </w:p>
    <w:p w14:paraId="2613C8AE" w14:textId="77777777" w:rsidR="0064382C" w:rsidRPr="00417EEC" w:rsidRDefault="0064382C" w:rsidP="00A47D1A">
      <w:pPr>
        <w:autoSpaceDE w:val="0"/>
        <w:autoSpaceDN w:val="0"/>
        <w:adjustRightInd w:val="0"/>
        <w:rPr>
          <w:rFonts w:ascii="Arial" w:eastAsia="Calibri" w:hAnsi="Arial" w:cs="Arial"/>
          <w:iCs/>
          <w:color w:val="000000"/>
          <w:sz w:val="20"/>
          <w:szCs w:val="20"/>
          <w:lang w:eastAsia="en-US"/>
        </w:rPr>
      </w:pPr>
    </w:p>
    <w:p w14:paraId="60068AB5" w14:textId="0EC3EE53"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 xml:space="preserve">19.1. </w:t>
      </w:r>
      <w:r w:rsidRPr="00417EEC">
        <w:rPr>
          <w:rFonts w:ascii="Arial" w:eastAsia="Calibri" w:hAnsi="Arial" w:cs="Arial"/>
          <w:iCs/>
          <w:color w:val="000000"/>
          <w:sz w:val="20"/>
          <w:szCs w:val="20"/>
          <w:lang w:eastAsia="en-US"/>
        </w:rPr>
        <w:t xml:space="preserve">Adjudicado o objeto da presente licitação, o Município de </w:t>
      </w:r>
      <w:proofErr w:type="spellStart"/>
      <w:r w:rsidRPr="00417EEC">
        <w:rPr>
          <w:rFonts w:ascii="Arial" w:eastAsia="Calibri" w:hAnsi="Arial" w:cs="Arial"/>
          <w:iCs/>
          <w:color w:val="000000"/>
          <w:sz w:val="20"/>
          <w:szCs w:val="20"/>
          <w:lang w:eastAsia="en-US"/>
        </w:rPr>
        <w:t>Itambaracá</w:t>
      </w:r>
      <w:proofErr w:type="spellEnd"/>
      <w:r w:rsidRPr="00417EEC">
        <w:rPr>
          <w:rFonts w:ascii="Arial" w:eastAsia="Calibri" w:hAnsi="Arial" w:cs="Arial"/>
          <w:iCs/>
          <w:color w:val="000000"/>
          <w:sz w:val="20"/>
          <w:szCs w:val="20"/>
          <w:lang w:eastAsia="en-US"/>
        </w:rPr>
        <w:t xml:space="preserve"> convocará o adjudicatário para assinar o Termo de Contrato</w:t>
      </w:r>
      <w:r w:rsidR="008D5C1B" w:rsidRPr="00417EEC">
        <w:rPr>
          <w:rFonts w:ascii="Arial" w:eastAsia="Calibri" w:hAnsi="Arial" w:cs="Arial"/>
          <w:iCs/>
          <w:color w:val="000000"/>
          <w:sz w:val="20"/>
          <w:szCs w:val="20"/>
          <w:lang w:eastAsia="en-US"/>
        </w:rPr>
        <w:t xml:space="preserve"> (Anexo XIV)</w:t>
      </w:r>
      <w:r w:rsidRPr="00417EEC">
        <w:rPr>
          <w:rFonts w:ascii="Arial" w:eastAsia="Calibri" w:hAnsi="Arial" w:cs="Arial"/>
          <w:iCs/>
          <w:color w:val="000000"/>
          <w:sz w:val="20"/>
          <w:szCs w:val="20"/>
          <w:lang w:eastAsia="en-US"/>
        </w:rPr>
        <w:t xml:space="preserve">, dentro do prazo máximo de até 5 (cinco) dias úteis, </w:t>
      </w:r>
      <w:r w:rsidRPr="00417EEC">
        <w:rPr>
          <w:rFonts w:ascii="Arial" w:hAnsi="Arial" w:cs="Arial"/>
          <w:iCs/>
          <w:color w:val="000000"/>
          <w:sz w:val="20"/>
          <w:szCs w:val="20"/>
        </w:rPr>
        <w:t>a partir da data da publicação da homologação, sob pena de decair o direito de contratação, sujeitando-se, ainda, às penalidades previstas em lei</w:t>
      </w:r>
      <w:r w:rsidRPr="00417EEC">
        <w:rPr>
          <w:rFonts w:ascii="Arial" w:eastAsia="MS Mincho" w:hAnsi="Arial" w:cs="Arial"/>
          <w:iCs/>
          <w:sz w:val="20"/>
          <w:szCs w:val="20"/>
        </w:rPr>
        <w:t>, sem prejuízo das sanções previstas no art. 81 da Lei nº 8.666/93.</w:t>
      </w:r>
    </w:p>
    <w:p w14:paraId="7604373D" w14:textId="77777777" w:rsidR="00D12637" w:rsidRPr="00417EEC" w:rsidRDefault="00D12637" w:rsidP="00A47D1A">
      <w:pPr>
        <w:autoSpaceDE w:val="0"/>
        <w:autoSpaceDN w:val="0"/>
        <w:adjustRightInd w:val="0"/>
        <w:jc w:val="both"/>
        <w:rPr>
          <w:rFonts w:ascii="Arial" w:eastAsia="Calibri" w:hAnsi="Arial" w:cs="Arial"/>
          <w:b/>
          <w:bCs/>
          <w:iCs/>
          <w:color w:val="000000"/>
          <w:sz w:val="20"/>
          <w:szCs w:val="20"/>
          <w:lang w:eastAsia="en-US"/>
        </w:rPr>
      </w:pPr>
    </w:p>
    <w:p w14:paraId="1AC8182C" w14:textId="77777777"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 xml:space="preserve">19.1.1. </w:t>
      </w:r>
      <w:r w:rsidRPr="00417EEC">
        <w:rPr>
          <w:rFonts w:ascii="Arial" w:eastAsia="Calibri" w:hAnsi="Arial" w:cs="Arial"/>
          <w:iCs/>
          <w:color w:val="000000"/>
          <w:sz w:val="20"/>
          <w:szCs w:val="20"/>
          <w:lang w:eastAsia="en-US"/>
        </w:rPr>
        <w:t>O prazo previsto no item anterior poderá ser prorrogado por igual período, desde que devidamente justificado pela adjudicatária e aceito pela Administração.</w:t>
      </w:r>
    </w:p>
    <w:p w14:paraId="095410F3" w14:textId="77777777" w:rsidR="00F31BAB" w:rsidRPr="00417EEC" w:rsidRDefault="00F31BAB" w:rsidP="00A47D1A">
      <w:pPr>
        <w:autoSpaceDE w:val="0"/>
        <w:autoSpaceDN w:val="0"/>
        <w:adjustRightInd w:val="0"/>
        <w:jc w:val="both"/>
        <w:rPr>
          <w:rFonts w:ascii="Arial" w:eastAsia="Calibri" w:hAnsi="Arial" w:cs="Arial"/>
          <w:b/>
          <w:bCs/>
          <w:iCs/>
          <w:color w:val="000000"/>
          <w:sz w:val="20"/>
          <w:szCs w:val="20"/>
          <w:lang w:eastAsia="en-US"/>
        </w:rPr>
      </w:pPr>
    </w:p>
    <w:p w14:paraId="791B0042" w14:textId="77777777"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 xml:space="preserve">19.1.2. </w:t>
      </w:r>
      <w:r w:rsidRPr="00417EEC">
        <w:rPr>
          <w:rFonts w:ascii="Arial" w:eastAsia="Calibri" w:hAnsi="Arial" w:cs="Arial"/>
          <w:iCs/>
          <w:color w:val="000000"/>
          <w:sz w:val="20"/>
          <w:szCs w:val="20"/>
          <w:lang w:eastAsia="en-US"/>
        </w:rPr>
        <w:t>A recusa injustificada da adjudicatária em assinar, aceitar e retirar o instrumento de contrato, dentro do prazo estabelecido pela administração, caracteriza o não cumprimento total das obrigações assumidas, sujeitando-o às penalidades da legislação vigente.</w:t>
      </w:r>
    </w:p>
    <w:p w14:paraId="1BE5D6D8" w14:textId="77777777" w:rsidR="00D12637" w:rsidRPr="00417EEC" w:rsidRDefault="00D12637" w:rsidP="00A47D1A">
      <w:pPr>
        <w:autoSpaceDE w:val="0"/>
        <w:autoSpaceDN w:val="0"/>
        <w:adjustRightInd w:val="0"/>
        <w:jc w:val="both"/>
        <w:rPr>
          <w:rFonts w:ascii="Arial" w:hAnsi="Arial" w:cs="Arial"/>
          <w:b/>
          <w:iCs/>
          <w:color w:val="000000"/>
          <w:sz w:val="20"/>
          <w:szCs w:val="20"/>
        </w:rPr>
      </w:pPr>
    </w:p>
    <w:p w14:paraId="5B6FE17A"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19.2</w:t>
      </w:r>
      <w:r w:rsidRPr="00417EEC">
        <w:rPr>
          <w:rFonts w:ascii="Arial" w:hAnsi="Arial" w:cs="Arial"/>
          <w:iCs/>
          <w:color w:val="000000"/>
          <w:sz w:val="20"/>
          <w:szCs w:val="20"/>
        </w:rPr>
        <w:t>. A proponente vencedora deverá apresentar obrigatoriamente para celebração do contrato:</w:t>
      </w:r>
    </w:p>
    <w:p w14:paraId="6E29EA52" w14:textId="77777777" w:rsidR="00D12637" w:rsidRPr="00417EEC" w:rsidRDefault="00D12637" w:rsidP="00A47D1A">
      <w:pPr>
        <w:autoSpaceDE w:val="0"/>
        <w:autoSpaceDN w:val="0"/>
        <w:adjustRightInd w:val="0"/>
        <w:jc w:val="both"/>
        <w:rPr>
          <w:rFonts w:ascii="Arial" w:hAnsi="Arial" w:cs="Arial"/>
          <w:b/>
          <w:iCs/>
          <w:color w:val="000000"/>
          <w:sz w:val="20"/>
          <w:szCs w:val="20"/>
        </w:rPr>
      </w:pPr>
    </w:p>
    <w:p w14:paraId="590F464C"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19.2.1.</w:t>
      </w:r>
      <w:r w:rsidRPr="00417EEC">
        <w:rPr>
          <w:rFonts w:ascii="Arial" w:hAnsi="Arial" w:cs="Arial"/>
          <w:iCs/>
          <w:color w:val="000000"/>
          <w:sz w:val="20"/>
          <w:szCs w:val="20"/>
        </w:rPr>
        <w:t xml:space="preserve"> Quitação de débito junto ao Conselho Regional de Engenharia Arquitetura e Agronomia – CREA/PR; ou no conselho de Arquitetura e Urbanismo – </w:t>
      </w:r>
      <w:r w:rsidRPr="00417EEC">
        <w:rPr>
          <w:rFonts w:ascii="Arial" w:hAnsi="Arial" w:cs="Arial"/>
          <w:bCs/>
          <w:iCs/>
          <w:sz w:val="20"/>
          <w:szCs w:val="20"/>
        </w:rPr>
        <w:t>CAU/PR</w:t>
      </w:r>
      <w:r w:rsidRPr="00417EEC">
        <w:rPr>
          <w:rFonts w:ascii="Arial" w:hAnsi="Arial" w:cs="Arial"/>
          <w:iCs/>
          <w:color w:val="000000"/>
          <w:sz w:val="20"/>
          <w:szCs w:val="20"/>
        </w:rPr>
        <w:t>, ou visto, quando a empresa não tiver sede no Estado do Paraná.</w:t>
      </w:r>
    </w:p>
    <w:p w14:paraId="3A08AADA" w14:textId="77777777" w:rsidR="00D12637" w:rsidRPr="00417EEC" w:rsidRDefault="00D12637" w:rsidP="00A47D1A">
      <w:pPr>
        <w:autoSpaceDE w:val="0"/>
        <w:autoSpaceDN w:val="0"/>
        <w:adjustRightInd w:val="0"/>
        <w:jc w:val="both"/>
        <w:rPr>
          <w:rFonts w:ascii="Arial" w:hAnsi="Arial" w:cs="Arial"/>
          <w:b/>
          <w:iCs/>
          <w:color w:val="000000"/>
          <w:sz w:val="20"/>
          <w:szCs w:val="20"/>
        </w:rPr>
      </w:pPr>
    </w:p>
    <w:p w14:paraId="798F2D7B" w14:textId="0338D5B2" w:rsidR="00A47D1A" w:rsidRPr="00417EEC" w:rsidRDefault="00A47D1A" w:rsidP="00A47D1A">
      <w:pPr>
        <w:autoSpaceDE w:val="0"/>
        <w:autoSpaceDN w:val="0"/>
        <w:adjustRightInd w:val="0"/>
        <w:jc w:val="both"/>
        <w:rPr>
          <w:rFonts w:ascii="Arial" w:hAnsi="Arial" w:cs="Arial"/>
          <w:iCs/>
          <w:sz w:val="20"/>
          <w:szCs w:val="20"/>
        </w:rPr>
      </w:pPr>
      <w:r w:rsidRPr="00417EEC">
        <w:rPr>
          <w:rFonts w:ascii="Arial" w:hAnsi="Arial" w:cs="Arial"/>
          <w:b/>
          <w:iCs/>
          <w:color w:val="000000"/>
          <w:sz w:val="20"/>
          <w:szCs w:val="20"/>
        </w:rPr>
        <w:t>19.2.2.</w:t>
      </w:r>
      <w:r w:rsidRPr="00417EEC">
        <w:rPr>
          <w:rFonts w:ascii="Arial" w:hAnsi="Arial" w:cs="Arial"/>
          <w:iCs/>
          <w:color w:val="000000"/>
          <w:sz w:val="20"/>
          <w:szCs w:val="20"/>
        </w:rPr>
        <w:t xml:space="preserve"> </w:t>
      </w:r>
      <w:r w:rsidRPr="00417EEC">
        <w:rPr>
          <w:rFonts w:ascii="Arial" w:hAnsi="Arial" w:cs="Arial"/>
          <w:bCs/>
          <w:iCs/>
          <w:sz w:val="20"/>
          <w:szCs w:val="20"/>
        </w:rPr>
        <w:t xml:space="preserve">Comprovante de deposito na tesouraria da Prefeitura Municipal de </w:t>
      </w:r>
      <w:proofErr w:type="spellStart"/>
      <w:r w:rsidRPr="00417EEC">
        <w:rPr>
          <w:rFonts w:ascii="Arial" w:hAnsi="Arial" w:cs="Arial"/>
          <w:bCs/>
          <w:iCs/>
          <w:sz w:val="20"/>
          <w:szCs w:val="20"/>
        </w:rPr>
        <w:t>Itambaracá</w:t>
      </w:r>
      <w:proofErr w:type="spellEnd"/>
      <w:r w:rsidRPr="00417EEC">
        <w:rPr>
          <w:rFonts w:ascii="Arial" w:hAnsi="Arial" w:cs="Arial"/>
          <w:bCs/>
          <w:iCs/>
          <w:sz w:val="20"/>
          <w:szCs w:val="20"/>
        </w:rPr>
        <w:t>, a título de garantia para cumprimento de suas obrigações contratuais, a importância correspondente a 5,0% (cinco por cento) do valor global</w:t>
      </w:r>
      <w:r w:rsidR="000800EB" w:rsidRPr="00417EEC">
        <w:rPr>
          <w:rFonts w:ascii="Arial" w:hAnsi="Arial" w:cs="Arial"/>
          <w:bCs/>
          <w:iCs/>
          <w:sz w:val="20"/>
          <w:szCs w:val="20"/>
        </w:rPr>
        <w:t xml:space="preserve"> da proposta</w:t>
      </w:r>
      <w:r w:rsidRPr="00417EEC">
        <w:rPr>
          <w:rFonts w:ascii="Arial" w:hAnsi="Arial" w:cs="Arial"/>
          <w:bCs/>
          <w:iCs/>
          <w:sz w:val="20"/>
          <w:szCs w:val="20"/>
        </w:rPr>
        <w:t xml:space="preserve">, previsto no item 20 deste edital, </w:t>
      </w:r>
      <w:r w:rsidRPr="00417EEC">
        <w:rPr>
          <w:rFonts w:ascii="Arial" w:hAnsi="Arial" w:cs="Arial"/>
          <w:iCs/>
          <w:color w:val="000000"/>
          <w:sz w:val="20"/>
          <w:szCs w:val="20"/>
        </w:rPr>
        <w:t xml:space="preserve">nos termos do </w:t>
      </w:r>
      <w:r w:rsidRPr="00417EEC">
        <w:rPr>
          <w:rFonts w:ascii="Arial" w:hAnsi="Arial" w:cs="Arial"/>
          <w:bCs/>
          <w:iCs/>
          <w:sz w:val="20"/>
          <w:szCs w:val="20"/>
        </w:rPr>
        <w:t xml:space="preserve">art. 6º inciso VI e </w:t>
      </w:r>
      <w:r w:rsidRPr="00417EEC">
        <w:rPr>
          <w:rFonts w:ascii="Arial" w:hAnsi="Arial" w:cs="Arial"/>
          <w:iCs/>
          <w:color w:val="000000"/>
          <w:sz w:val="20"/>
          <w:szCs w:val="20"/>
        </w:rPr>
        <w:t xml:space="preserve">Art. 56, § 1º, I, II e III e § 2º da lei nº 8.666/93 </w:t>
      </w:r>
      <w:r w:rsidRPr="00417EEC">
        <w:rPr>
          <w:rFonts w:ascii="Arial" w:hAnsi="Arial" w:cs="Arial"/>
          <w:bCs/>
          <w:iCs/>
          <w:sz w:val="20"/>
          <w:szCs w:val="20"/>
        </w:rPr>
        <w:t>e com suas posteriores alterações</w:t>
      </w:r>
      <w:r w:rsidRPr="00417EEC">
        <w:rPr>
          <w:rFonts w:ascii="Arial" w:hAnsi="Arial" w:cs="Arial"/>
          <w:iCs/>
          <w:sz w:val="20"/>
          <w:szCs w:val="20"/>
        </w:rPr>
        <w:t>.</w:t>
      </w:r>
    </w:p>
    <w:p w14:paraId="04D0C20C" w14:textId="77777777" w:rsidR="00D12637" w:rsidRPr="00417EEC" w:rsidRDefault="00D12637" w:rsidP="00A47D1A">
      <w:pPr>
        <w:autoSpaceDE w:val="0"/>
        <w:autoSpaceDN w:val="0"/>
        <w:adjustRightInd w:val="0"/>
        <w:jc w:val="both"/>
        <w:rPr>
          <w:rFonts w:ascii="Arial" w:eastAsia="Calibri" w:hAnsi="Arial" w:cs="Arial"/>
          <w:b/>
          <w:bCs/>
          <w:iCs/>
          <w:color w:val="000000"/>
          <w:sz w:val="20"/>
          <w:szCs w:val="20"/>
          <w:lang w:eastAsia="en-US"/>
        </w:rPr>
      </w:pPr>
    </w:p>
    <w:p w14:paraId="57B0EB4C" w14:textId="77777777" w:rsidR="00A47D1A" w:rsidRPr="00417EEC" w:rsidRDefault="00A47D1A" w:rsidP="00A47D1A">
      <w:pPr>
        <w:autoSpaceDE w:val="0"/>
        <w:autoSpaceDN w:val="0"/>
        <w:adjustRightInd w:val="0"/>
        <w:jc w:val="both"/>
        <w:rPr>
          <w:rFonts w:ascii="Arial" w:eastAsia="Calibri" w:hAnsi="Arial" w:cs="Arial"/>
          <w:iCs/>
          <w:color w:val="000000"/>
          <w:sz w:val="20"/>
          <w:szCs w:val="20"/>
          <w:lang w:eastAsia="en-US"/>
        </w:rPr>
      </w:pPr>
      <w:r w:rsidRPr="00417EEC">
        <w:rPr>
          <w:rFonts w:ascii="Arial" w:eastAsia="Calibri" w:hAnsi="Arial" w:cs="Arial"/>
          <w:b/>
          <w:bCs/>
          <w:iCs/>
          <w:color w:val="000000"/>
          <w:sz w:val="20"/>
          <w:szCs w:val="20"/>
          <w:lang w:eastAsia="en-US"/>
        </w:rPr>
        <w:t>19.3</w:t>
      </w:r>
      <w:r w:rsidRPr="00417EEC">
        <w:rPr>
          <w:rFonts w:ascii="Arial" w:eastAsia="Calibri" w:hAnsi="Arial" w:cs="Arial"/>
          <w:iCs/>
          <w:color w:val="000000"/>
          <w:sz w:val="20"/>
          <w:szCs w:val="20"/>
          <w:lang w:eastAsia="en-US"/>
        </w:rPr>
        <w:t xml:space="preserve">. </w:t>
      </w:r>
      <w:r w:rsidRPr="00417EEC">
        <w:rPr>
          <w:rFonts w:ascii="Arial" w:eastAsia="MS Mincho" w:hAnsi="Arial" w:cs="Arial"/>
          <w:iCs/>
          <w:sz w:val="20"/>
          <w:szCs w:val="20"/>
        </w:rPr>
        <w:t xml:space="preserve">O Município de </w:t>
      </w:r>
      <w:proofErr w:type="spellStart"/>
      <w:r w:rsidRPr="00417EEC">
        <w:rPr>
          <w:rFonts w:ascii="Arial" w:eastAsia="MS Mincho" w:hAnsi="Arial" w:cs="Arial"/>
          <w:iCs/>
          <w:sz w:val="20"/>
          <w:szCs w:val="20"/>
        </w:rPr>
        <w:t>Itambaracá</w:t>
      </w:r>
      <w:proofErr w:type="spellEnd"/>
      <w:r w:rsidRPr="00417EEC">
        <w:rPr>
          <w:rFonts w:ascii="Arial" w:eastAsia="MS Mincho" w:hAnsi="Arial" w:cs="Arial"/>
          <w:iCs/>
          <w:sz w:val="20"/>
          <w:szCs w:val="20"/>
        </w:rPr>
        <w:t xml:space="preserve"> poderá</w:t>
      </w:r>
      <w:r w:rsidRPr="00417EEC">
        <w:rPr>
          <w:rFonts w:ascii="Arial" w:eastAsia="Calibri" w:hAnsi="Arial" w:cs="Arial"/>
          <w:iCs/>
          <w:color w:val="000000"/>
          <w:sz w:val="20"/>
          <w:szCs w:val="20"/>
          <w:lang w:eastAsia="en-US"/>
        </w:rPr>
        <w:t>, quando o convocado não assinar o contrato ou aceitar outro instrumento hábil no prazo e condições estabelecidos neste instrumento convocatório, convocar os proponentes remanescentes, na ordem de classificação, para fazê-lo em igual prazo e nas mesmas condições propostas pelo primeiro classificado, inclusive quanto aos preços atualizados, de conformidade com o presente instrumento convocatório, ou revogar a licitação, independentemente da cominação prevista no art. 81 da Lei nº. 8.666/93.</w:t>
      </w:r>
    </w:p>
    <w:p w14:paraId="393FB181" w14:textId="77777777" w:rsidR="00D12637" w:rsidRPr="00417EEC" w:rsidRDefault="00D12637" w:rsidP="00A47D1A">
      <w:pPr>
        <w:autoSpaceDE w:val="0"/>
        <w:autoSpaceDN w:val="0"/>
        <w:adjustRightInd w:val="0"/>
        <w:jc w:val="both"/>
        <w:rPr>
          <w:rFonts w:ascii="Arial" w:hAnsi="Arial" w:cs="Arial"/>
          <w:b/>
          <w:iCs/>
          <w:color w:val="000000"/>
          <w:sz w:val="20"/>
          <w:szCs w:val="20"/>
        </w:rPr>
      </w:pPr>
    </w:p>
    <w:p w14:paraId="5B89751B"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19.4.</w:t>
      </w:r>
      <w:r w:rsidRPr="00417EEC">
        <w:rPr>
          <w:rFonts w:ascii="Arial" w:hAnsi="Arial" w:cs="Arial"/>
          <w:iCs/>
          <w:color w:val="000000"/>
          <w:sz w:val="20"/>
          <w:szCs w:val="20"/>
        </w:rPr>
        <w:t xml:space="preserve"> A assinatura do Contrato estará condicionada a apresentação do documento hábil que comprove poderes para a prática desse ato, mediante apresentação do respectivo ato constitutivo e procuração com poderes específicos, sendo o caso. No caso de instrumento particular, deverá ser comprovada a capacidade do signatário para nomear procurador, mediante apresentação de cópia do ato constitutivo em vigor.</w:t>
      </w:r>
    </w:p>
    <w:p w14:paraId="435E8571" w14:textId="77777777" w:rsidR="00D12637" w:rsidRPr="00417EEC" w:rsidRDefault="00D12637" w:rsidP="00A47D1A">
      <w:pPr>
        <w:ind w:right="48"/>
        <w:jc w:val="both"/>
        <w:rPr>
          <w:rFonts w:ascii="Arial" w:eastAsia="MS Mincho" w:hAnsi="Arial" w:cs="Arial"/>
          <w:b/>
          <w:iCs/>
          <w:sz w:val="20"/>
          <w:szCs w:val="20"/>
        </w:rPr>
      </w:pPr>
    </w:p>
    <w:p w14:paraId="1C322AD3" w14:textId="77777777" w:rsidR="00A47D1A" w:rsidRPr="00417EEC" w:rsidRDefault="00A47D1A" w:rsidP="00A47D1A">
      <w:pPr>
        <w:ind w:right="48"/>
        <w:jc w:val="both"/>
        <w:rPr>
          <w:rFonts w:ascii="Arial" w:eastAsia="MS Mincho" w:hAnsi="Arial" w:cs="Arial"/>
          <w:iCs/>
          <w:sz w:val="20"/>
          <w:szCs w:val="20"/>
        </w:rPr>
      </w:pPr>
      <w:r w:rsidRPr="00417EEC">
        <w:rPr>
          <w:rFonts w:ascii="Arial" w:eastAsia="MS Mincho" w:hAnsi="Arial" w:cs="Arial"/>
          <w:b/>
          <w:iCs/>
          <w:sz w:val="20"/>
          <w:szCs w:val="20"/>
        </w:rPr>
        <w:t>19.5.</w:t>
      </w:r>
      <w:r w:rsidRPr="00417EEC">
        <w:rPr>
          <w:rFonts w:ascii="Arial" w:eastAsia="MS Mincho" w:hAnsi="Arial" w:cs="Arial"/>
          <w:iCs/>
          <w:sz w:val="20"/>
          <w:szCs w:val="20"/>
        </w:rPr>
        <w:t xml:space="preserve"> Caberá </w:t>
      </w:r>
      <w:proofErr w:type="spellStart"/>
      <w:r w:rsidRPr="00417EEC">
        <w:rPr>
          <w:rFonts w:ascii="Arial" w:eastAsia="MS Mincho" w:hAnsi="Arial" w:cs="Arial"/>
          <w:iCs/>
          <w:sz w:val="20"/>
          <w:szCs w:val="20"/>
        </w:rPr>
        <w:t>á</w:t>
      </w:r>
      <w:proofErr w:type="spellEnd"/>
      <w:r w:rsidRPr="00417EEC">
        <w:rPr>
          <w:rFonts w:ascii="Arial" w:eastAsia="MS Mincho" w:hAnsi="Arial" w:cs="Arial"/>
          <w:iCs/>
          <w:sz w:val="20"/>
          <w:szCs w:val="20"/>
        </w:rPr>
        <w:t xml:space="preserve"> CONTRATANTE providenciar a publicação do extrato do contrato conforme estabelece o Artigo 61, da lei nº. 8.666/93.</w:t>
      </w:r>
    </w:p>
    <w:p w14:paraId="4BA1B446" w14:textId="77777777" w:rsidR="00A47D1A" w:rsidRPr="00417EEC" w:rsidRDefault="00A47D1A" w:rsidP="00A47D1A">
      <w:pPr>
        <w:tabs>
          <w:tab w:val="left" w:pos="0"/>
        </w:tabs>
        <w:jc w:val="both"/>
        <w:rPr>
          <w:rFonts w:ascii="Arial" w:hAnsi="Arial" w:cs="Arial"/>
          <w:b/>
          <w:bCs/>
          <w:iCs/>
          <w:color w:val="000000"/>
          <w:sz w:val="20"/>
          <w:szCs w:val="20"/>
        </w:rPr>
      </w:pPr>
    </w:p>
    <w:p w14:paraId="158DB02F" w14:textId="77777777" w:rsidR="00A47D1A" w:rsidRPr="00417EEC" w:rsidRDefault="00A47D1A" w:rsidP="00A47D1A">
      <w:pPr>
        <w:pStyle w:val="Default"/>
        <w:jc w:val="both"/>
        <w:rPr>
          <w:b/>
          <w:iCs/>
          <w:sz w:val="20"/>
          <w:szCs w:val="20"/>
          <w:u w:val="single"/>
        </w:rPr>
      </w:pPr>
      <w:r w:rsidRPr="00417EEC">
        <w:rPr>
          <w:b/>
          <w:iCs/>
          <w:sz w:val="20"/>
          <w:szCs w:val="20"/>
        </w:rPr>
        <w:t xml:space="preserve">20. </w:t>
      </w:r>
      <w:r w:rsidRPr="00417EEC">
        <w:rPr>
          <w:b/>
          <w:iCs/>
          <w:sz w:val="20"/>
          <w:szCs w:val="20"/>
          <w:u w:val="single"/>
        </w:rPr>
        <w:t>GARANTIA DE EXECUÇÃO DO CONTRATO</w:t>
      </w:r>
    </w:p>
    <w:p w14:paraId="77ACAAE0" w14:textId="77777777" w:rsidR="0064382C" w:rsidRPr="00417EEC" w:rsidRDefault="0064382C" w:rsidP="00A47D1A">
      <w:pPr>
        <w:pStyle w:val="Default"/>
        <w:jc w:val="both"/>
        <w:rPr>
          <w:b/>
          <w:iCs/>
          <w:sz w:val="20"/>
          <w:szCs w:val="20"/>
        </w:rPr>
      </w:pPr>
    </w:p>
    <w:p w14:paraId="36244F3B"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lastRenderedPageBreak/>
        <w:t>20.1.</w:t>
      </w:r>
      <w:r w:rsidRPr="00417EEC">
        <w:rPr>
          <w:rFonts w:ascii="Arial" w:hAnsi="Arial" w:cs="Arial"/>
          <w:iCs/>
          <w:sz w:val="20"/>
          <w:szCs w:val="20"/>
        </w:rPr>
        <w:t xml:space="preserve"> O valor da </w:t>
      </w:r>
      <w:r w:rsidRPr="00417EEC">
        <w:rPr>
          <w:rFonts w:ascii="Arial" w:hAnsi="Arial" w:cs="Arial"/>
          <w:b/>
          <w:iCs/>
          <w:sz w:val="20"/>
          <w:szCs w:val="20"/>
        </w:rPr>
        <w:t>garantia de execução do Contrato</w:t>
      </w:r>
      <w:r w:rsidRPr="00417EEC">
        <w:rPr>
          <w:rFonts w:ascii="Arial" w:hAnsi="Arial" w:cs="Arial"/>
          <w:iCs/>
          <w:sz w:val="20"/>
          <w:szCs w:val="20"/>
        </w:rPr>
        <w:t xml:space="preserve"> será obtido pela aplicação de 5</w:t>
      </w:r>
      <w:r w:rsidRPr="00417EEC">
        <w:rPr>
          <w:rFonts w:ascii="Arial" w:hAnsi="Arial" w:cs="Arial"/>
          <w:b/>
          <w:bCs/>
          <w:iCs/>
          <w:sz w:val="20"/>
          <w:szCs w:val="20"/>
        </w:rPr>
        <w:t>% (cinco por cento)</w:t>
      </w:r>
      <w:r w:rsidRPr="00417EEC">
        <w:rPr>
          <w:rFonts w:ascii="Arial" w:hAnsi="Arial" w:cs="Arial"/>
          <w:iCs/>
          <w:sz w:val="20"/>
          <w:szCs w:val="20"/>
        </w:rPr>
        <w:t xml:space="preserve"> sobre o valor contratual.</w:t>
      </w:r>
    </w:p>
    <w:p w14:paraId="2A006E04" w14:textId="77777777" w:rsidR="00174C52" w:rsidRPr="00417EEC" w:rsidRDefault="00174C52" w:rsidP="00A47D1A">
      <w:pPr>
        <w:tabs>
          <w:tab w:val="left" w:pos="0"/>
        </w:tabs>
        <w:jc w:val="both"/>
        <w:rPr>
          <w:rFonts w:ascii="Arial" w:hAnsi="Arial" w:cs="Arial"/>
          <w:b/>
          <w:iCs/>
          <w:color w:val="000000"/>
          <w:sz w:val="20"/>
          <w:szCs w:val="20"/>
        </w:rPr>
      </w:pPr>
    </w:p>
    <w:p w14:paraId="6D895249"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20.2.</w:t>
      </w:r>
      <w:r w:rsidRPr="00417EEC">
        <w:rPr>
          <w:rFonts w:ascii="Arial" w:hAnsi="Arial" w:cs="Arial"/>
          <w:iCs/>
          <w:color w:val="000000"/>
          <w:sz w:val="20"/>
          <w:szCs w:val="20"/>
        </w:rPr>
        <w:t xml:space="preserve"> A proponente vencedora, quando da assinatura do termo de contrato de empreitada, deverá, sob pena de decair o direito de contratação, apresentar comprovação da formalização da garantia de execução.  O recolhimento da garantia de execução poderá ser efetuado nas seguintes modalidades (conforme Art. 56, § 1º, I, II e III da lei nº 8.666/93):</w:t>
      </w:r>
    </w:p>
    <w:p w14:paraId="4826BB9F" w14:textId="77777777" w:rsidR="00174C52" w:rsidRPr="00417EEC" w:rsidRDefault="00174C52" w:rsidP="00A47D1A">
      <w:pPr>
        <w:numPr>
          <w:ilvl w:val="12"/>
          <w:numId w:val="0"/>
        </w:numPr>
        <w:tabs>
          <w:tab w:val="left" w:pos="0"/>
        </w:tabs>
        <w:jc w:val="both"/>
        <w:rPr>
          <w:rFonts w:ascii="Arial" w:hAnsi="Arial" w:cs="Arial"/>
          <w:b/>
          <w:iCs/>
          <w:color w:val="000000"/>
          <w:sz w:val="20"/>
          <w:szCs w:val="20"/>
        </w:rPr>
      </w:pPr>
    </w:p>
    <w:p w14:paraId="10F89B68" w14:textId="77777777" w:rsidR="00A47D1A" w:rsidRPr="00417EEC" w:rsidRDefault="00A47D1A" w:rsidP="00A47D1A">
      <w:pPr>
        <w:numPr>
          <w:ilvl w:val="12"/>
          <w:numId w:val="0"/>
        </w:numPr>
        <w:tabs>
          <w:tab w:val="left" w:pos="0"/>
        </w:tabs>
        <w:jc w:val="both"/>
        <w:rPr>
          <w:rFonts w:ascii="Arial" w:hAnsi="Arial" w:cs="Arial"/>
          <w:iCs/>
          <w:color w:val="000000"/>
          <w:sz w:val="20"/>
          <w:szCs w:val="20"/>
        </w:rPr>
      </w:pPr>
      <w:r w:rsidRPr="00417EEC">
        <w:rPr>
          <w:rFonts w:ascii="Arial" w:hAnsi="Arial" w:cs="Arial"/>
          <w:b/>
          <w:iCs/>
          <w:color w:val="000000"/>
          <w:sz w:val="20"/>
          <w:szCs w:val="20"/>
        </w:rPr>
        <w:t>20.2.1</w:t>
      </w:r>
      <w:r w:rsidRPr="00417EEC">
        <w:rPr>
          <w:rFonts w:ascii="Arial" w:hAnsi="Arial" w:cs="Arial"/>
          <w:iCs/>
          <w:color w:val="000000"/>
          <w:sz w:val="20"/>
          <w:szCs w:val="20"/>
        </w:rPr>
        <w:tab/>
      </w:r>
      <w:r w:rsidRPr="00417EEC">
        <w:rPr>
          <w:rFonts w:ascii="Arial" w:hAnsi="Arial" w:cs="Arial"/>
          <w:b/>
          <w:iCs/>
          <w:color w:val="000000"/>
          <w:sz w:val="20"/>
          <w:szCs w:val="20"/>
        </w:rPr>
        <w:t>DEPÓSITO EM ESPÉCIE, CHEQUE VISADO OU BANCÁRIO</w:t>
      </w:r>
      <w:r w:rsidRPr="00417EEC">
        <w:rPr>
          <w:rFonts w:ascii="Arial" w:hAnsi="Arial" w:cs="Arial"/>
          <w:iCs/>
          <w:color w:val="000000"/>
          <w:sz w:val="20"/>
          <w:szCs w:val="20"/>
        </w:rPr>
        <w:t>, nominativo ao licitador;</w:t>
      </w:r>
    </w:p>
    <w:p w14:paraId="2C6E93B0" w14:textId="77777777" w:rsidR="00174C52" w:rsidRPr="00417EEC" w:rsidRDefault="00174C52" w:rsidP="00A47D1A">
      <w:pPr>
        <w:autoSpaceDE w:val="0"/>
        <w:autoSpaceDN w:val="0"/>
        <w:adjustRightInd w:val="0"/>
        <w:jc w:val="both"/>
        <w:rPr>
          <w:rFonts w:ascii="Arial" w:hAnsi="Arial" w:cs="Arial"/>
          <w:b/>
          <w:iCs/>
          <w:color w:val="000000"/>
          <w:sz w:val="20"/>
          <w:szCs w:val="20"/>
        </w:rPr>
      </w:pPr>
    </w:p>
    <w:p w14:paraId="2924958A" w14:textId="77777777" w:rsidR="00A47D1A" w:rsidRPr="00417EEC" w:rsidRDefault="00A47D1A" w:rsidP="00A47D1A">
      <w:pPr>
        <w:autoSpaceDE w:val="0"/>
        <w:autoSpaceDN w:val="0"/>
        <w:adjustRightInd w:val="0"/>
        <w:jc w:val="both"/>
        <w:rPr>
          <w:rFonts w:ascii="Arial" w:hAnsi="Arial" w:cs="Arial"/>
          <w:iCs/>
          <w:sz w:val="20"/>
          <w:szCs w:val="20"/>
        </w:rPr>
      </w:pPr>
      <w:r w:rsidRPr="00417EEC">
        <w:rPr>
          <w:rFonts w:ascii="Arial" w:hAnsi="Arial" w:cs="Arial"/>
          <w:b/>
          <w:iCs/>
          <w:color w:val="000000"/>
          <w:sz w:val="20"/>
          <w:szCs w:val="20"/>
        </w:rPr>
        <w:t>20.2.2.</w:t>
      </w:r>
      <w:r w:rsidRPr="00417EEC">
        <w:rPr>
          <w:rFonts w:ascii="Arial" w:hAnsi="Arial" w:cs="Arial"/>
          <w:iCs/>
          <w:color w:val="000000"/>
          <w:sz w:val="20"/>
          <w:szCs w:val="20"/>
        </w:rPr>
        <w:t xml:space="preserve"> </w:t>
      </w:r>
      <w:r w:rsidRPr="00417EEC">
        <w:rPr>
          <w:rFonts w:ascii="Arial" w:hAnsi="Arial" w:cs="Arial"/>
          <w:b/>
          <w:iCs/>
          <w:sz w:val="20"/>
          <w:szCs w:val="20"/>
        </w:rPr>
        <w:t>TÍTULO DA DÍVIDA PÚBLICA -</w:t>
      </w:r>
      <w:r w:rsidRPr="00417EEC">
        <w:rPr>
          <w:rFonts w:ascii="Arial" w:hAnsi="Arial" w:cs="Arial"/>
          <w:iCs/>
          <w:sz w:val="20"/>
          <w:szCs w:val="20"/>
        </w:rPr>
        <w:t xml:space="preserve"> O seu valor será obtido considerando a cotação vigente do 3º (terceiro) dia útil anterior à data da abertura do certame, acompanhado de laudo de autenticidade e de laudo de valor atribuído ao título apresentado, devendo este ter sido emitido sob a forma escritural, mediante registro em sistema centralizado de liquidação e de custódia autorizado pelo Banco Central do Brasil e avaliados pelos seus valores econômicos, conforme definido pelo Ministério da Fazenda.</w:t>
      </w:r>
    </w:p>
    <w:p w14:paraId="7B89975C" w14:textId="77777777" w:rsidR="00174C52" w:rsidRPr="00417EEC" w:rsidRDefault="00174C52" w:rsidP="00A47D1A">
      <w:pPr>
        <w:numPr>
          <w:ilvl w:val="12"/>
          <w:numId w:val="0"/>
        </w:numPr>
        <w:tabs>
          <w:tab w:val="left" w:pos="0"/>
        </w:tabs>
        <w:jc w:val="both"/>
        <w:rPr>
          <w:rFonts w:ascii="Arial" w:hAnsi="Arial" w:cs="Arial"/>
          <w:b/>
          <w:iCs/>
          <w:color w:val="000000"/>
          <w:sz w:val="20"/>
          <w:szCs w:val="20"/>
        </w:rPr>
      </w:pPr>
    </w:p>
    <w:p w14:paraId="6880A885" w14:textId="77777777" w:rsidR="00A47D1A" w:rsidRPr="00417EEC" w:rsidRDefault="00A47D1A" w:rsidP="00A47D1A">
      <w:pPr>
        <w:numPr>
          <w:ilvl w:val="12"/>
          <w:numId w:val="0"/>
        </w:numPr>
        <w:tabs>
          <w:tab w:val="left" w:pos="0"/>
        </w:tabs>
        <w:jc w:val="both"/>
        <w:rPr>
          <w:rFonts w:ascii="Arial" w:hAnsi="Arial" w:cs="Arial"/>
          <w:iCs/>
          <w:sz w:val="20"/>
          <w:szCs w:val="20"/>
        </w:rPr>
      </w:pPr>
      <w:r w:rsidRPr="00417EEC">
        <w:rPr>
          <w:rFonts w:ascii="Arial" w:hAnsi="Arial" w:cs="Arial"/>
          <w:b/>
          <w:iCs/>
          <w:color w:val="000000"/>
          <w:sz w:val="20"/>
          <w:szCs w:val="20"/>
        </w:rPr>
        <w:t>20.2.2.</w:t>
      </w:r>
      <w:r w:rsidRPr="00417EEC">
        <w:rPr>
          <w:rFonts w:ascii="Arial" w:hAnsi="Arial" w:cs="Arial"/>
          <w:b/>
          <w:iCs/>
          <w:color w:val="000000"/>
          <w:sz w:val="20"/>
          <w:szCs w:val="20"/>
        </w:rPr>
        <w:tab/>
        <w:t>FIANÇA BANCÁRIA</w:t>
      </w:r>
      <w:r w:rsidRPr="00417EEC">
        <w:rPr>
          <w:rFonts w:ascii="Arial" w:hAnsi="Arial" w:cs="Arial"/>
          <w:iCs/>
          <w:color w:val="000000"/>
          <w:sz w:val="20"/>
          <w:szCs w:val="20"/>
        </w:rPr>
        <w:t>, a</w:t>
      </w:r>
      <w:r w:rsidRPr="00417EEC">
        <w:rPr>
          <w:rFonts w:ascii="Arial" w:hAnsi="Arial" w:cs="Arial"/>
          <w:iCs/>
          <w:sz w:val="20"/>
          <w:szCs w:val="20"/>
        </w:rPr>
        <w:t xml:space="preserve"> licitante entregará o documento original fornecido por instituição financeira estabelecida no nosso Território Nacional</w:t>
      </w:r>
      <w:r w:rsidRPr="00417EEC">
        <w:rPr>
          <w:rFonts w:ascii="Arial" w:hAnsi="Arial" w:cs="Arial"/>
          <w:iCs/>
          <w:color w:val="000000"/>
          <w:sz w:val="20"/>
          <w:szCs w:val="20"/>
        </w:rPr>
        <w:t>, sendo obrigatório que o prazo de validade da mesma seja, no mínimo, igual ao prazo de execução do objeto deste Contrato acrescido de 90 (noventa) dias, incluindo cláusula de renúncia ao benefício de ordem.</w:t>
      </w:r>
    </w:p>
    <w:p w14:paraId="2ACDD926" w14:textId="77777777" w:rsidR="00581AE6" w:rsidRPr="00417EEC" w:rsidRDefault="00581AE6" w:rsidP="00A47D1A">
      <w:pPr>
        <w:autoSpaceDE w:val="0"/>
        <w:autoSpaceDN w:val="0"/>
        <w:adjustRightInd w:val="0"/>
        <w:jc w:val="both"/>
        <w:rPr>
          <w:rFonts w:ascii="Arial" w:hAnsi="Arial" w:cs="Arial"/>
          <w:b/>
          <w:iCs/>
          <w:color w:val="000000"/>
          <w:sz w:val="20"/>
          <w:szCs w:val="20"/>
        </w:rPr>
      </w:pPr>
    </w:p>
    <w:p w14:paraId="361050AF"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20.2.4.</w:t>
      </w:r>
      <w:r w:rsidRPr="00417EEC">
        <w:rPr>
          <w:rFonts w:ascii="Arial" w:hAnsi="Arial" w:cs="Arial"/>
          <w:iCs/>
          <w:color w:val="000000"/>
          <w:sz w:val="20"/>
          <w:szCs w:val="20"/>
        </w:rPr>
        <w:tab/>
      </w:r>
      <w:r w:rsidRPr="00417EEC">
        <w:rPr>
          <w:rFonts w:ascii="Arial" w:hAnsi="Arial" w:cs="Arial"/>
          <w:b/>
          <w:iCs/>
          <w:sz w:val="20"/>
          <w:szCs w:val="20"/>
        </w:rPr>
        <w:t>SEGURO-GARANTIA</w:t>
      </w:r>
      <w:r w:rsidRPr="00417EEC">
        <w:rPr>
          <w:rFonts w:ascii="Arial" w:hAnsi="Arial" w:cs="Arial"/>
          <w:iCs/>
          <w:sz w:val="20"/>
          <w:szCs w:val="20"/>
        </w:rPr>
        <w:t xml:space="preserve"> – </w:t>
      </w:r>
      <w:r w:rsidRPr="00417EEC">
        <w:rPr>
          <w:rFonts w:ascii="Arial" w:hAnsi="Arial" w:cs="Arial"/>
          <w:iCs/>
          <w:color w:val="000000"/>
          <w:sz w:val="20"/>
          <w:szCs w:val="20"/>
        </w:rPr>
        <w:t xml:space="preserve">em apólice nominal ao licitador e emitida por seguradora brasileira ou autorizada a funcionar no Brasil, </w:t>
      </w:r>
      <w:r w:rsidRPr="00417EEC">
        <w:rPr>
          <w:rFonts w:ascii="Arial" w:hAnsi="Arial" w:cs="Arial"/>
          <w:iCs/>
          <w:sz w:val="20"/>
          <w:szCs w:val="20"/>
        </w:rPr>
        <w:t>acompanhada obrigatoriamente de cópia autenticada do registro da Seguradora junto à SUSEP – Superintendência de Seguros Privados,</w:t>
      </w:r>
      <w:r w:rsidRPr="00417EEC">
        <w:rPr>
          <w:rFonts w:ascii="Arial" w:hAnsi="Arial" w:cs="Arial"/>
          <w:iCs/>
          <w:color w:val="000000"/>
          <w:sz w:val="20"/>
          <w:szCs w:val="20"/>
        </w:rPr>
        <w:t xml:space="preserve"> sendo obrigatório que o prazo de validade seja, no mínimo, igual ao prazo de execução do objeto do Contrato acrescido de 90 (noventa) dias.</w:t>
      </w:r>
    </w:p>
    <w:p w14:paraId="2AF42729" w14:textId="77777777" w:rsidR="00174C52" w:rsidRPr="00417EEC" w:rsidRDefault="00174C52" w:rsidP="00A47D1A">
      <w:pPr>
        <w:tabs>
          <w:tab w:val="left" w:pos="0"/>
        </w:tabs>
        <w:jc w:val="both"/>
        <w:rPr>
          <w:rFonts w:ascii="Arial" w:hAnsi="Arial" w:cs="Arial"/>
          <w:b/>
          <w:iCs/>
          <w:color w:val="000000"/>
          <w:sz w:val="20"/>
          <w:szCs w:val="20"/>
        </w:rPr>
      </w:pPr>
    </w:p>
    <w:p w14:paraId="738F24B6"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20.3.</w:t>
      </w:r>
      <w:r w:rsidRPr="00417EEC">
        <w:rPr>
          <w:rFonts w:ascii="Arial" w:hAnsi="Arial" w:cs="Arial"/>
          <w:iCs/>
          <w:color w:val="000000"/>
          <w:sz w:val="20"/>
          <w:szCs w:val="20"/>
        </w:rPr>
        <w:t xml:space="preserve"> Se ocorrer majoração do valor contratual o valor da garantia de execução será acrescido pela aplicação de </w:t>
      </w:r>
      <w:r w:rsidRPr="00417EEC">
        <w:rPr>
          <w:rFonts w:ascii="Arial" w:hAnsi="Arial" w:cs="Arial"/>
          <w:b/>
          <w:bCs/>
          <w:iCs/>
          <w:color w:val="000000"/>
          <w:sz w:val="20"/>
          <w:szCs w:val="20"/>
        </w:rPr>
        <w:t>5% (cinco por cento)</w:t>
      </w:r>
      <w:r w:rsidRPr="00417EEC">
        <w:rPr>
          <w:rFonts w:ascii="Arial" w:hAnsi="Arial" w:cs="Arial"/>
          <w:iCs/>
          <w:color w:val="000000"/>
          <w:sz w:val="20"/>
          <w:szCs w:val="20"/>
        </w:rPr>
        <w:t xml:space="preserve"> sobre o valor contratual majorado, efetuada nos termos do Art. 56, § 1º, I, II e III da lei nº 8.666/93. No caso de redução do valor contratual, poderá a Contratada ajustar o valor da garantia de execução, se assim o desejar.</w:t>
      </w:r>
    </w:p>
    <w:p w14:paraId="55804BA2" w14:textId="77777777" w:rsidR="00174C52" w:rsidRPr="00417EEC" w:rsidRDefault="00174C52" w:rsidP="00A47D1A">
      <w:pPr>
        <w:tabs>
          <w:tab w:val="left" w:pos="0"/>
        </w:tabs>
        <w:jc w:val="both"/>
        <w:rPr>
          <w:rFonts w:ascii="Arial" w:hAnsi="Arial" w:cs="Arial"/>
          <w:b/>
          <w:iCs/>
          <w:color w:val="000000"/>
          <w:sz w:val="20"/>
          <w:szCs w:val="20"/>
        </w:rPr>
      </w:pPr>
    </w:p>
    <w:p w14:paraId="35E266E2" w14:textId="2444E2EA"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20.4.</w:t>
      </w:r>
      <w:r w:rsidRPr="00417EEC">
        <w:rPr>
          <w:rFonts w:ascii="Arial" w:hAnsi="Arial" w:cs="Arial"/>
          <w:iCs/>
          <w:color w:val="000000"/>
          <w:sz w:val="20"/>
          <w:szCs w:val="20"/>
        </w:rPr>
        <w:t xml:space="preserve"> A garantia prestada pelo contratado será liberada ou restituída após a execução do contrato, e quando em dinheiro, atualizada monetariamente, nos termos da </w:t>
      </w:r>
      <w:r w:rsidR="002F74A5" w:rsidRPr="00417EEC">
        <w:rPr>
          <w:rFonts w:ascii="Arial" w:hAnsi="Arial" w:cs="Arial"/>
          <w:iCs/>
          <w:color w:val="000000"/>
          <w:sz w:val="20"/>
          <w:szCs w:val="20"/>
        </w:rPr>
        <w:t>L</w:t>
      </w:r>
      <w:r w:rsidRPr="00417EEC">
        <w:rPr>
          <w:rFonts w:ascii="Arial" w:hAnsi="Arial" w:cs="Arial"/>
          <w:iCs/>
          <w:color w:val="000000"/>
          <w:sz w:val="20"/>
          <w:szCs w:val="20"/>
        </w:rPr>
        <w:t>ei nº 8.666/93.</w:t>
      </w:r>
    </w:p>
    <w:p w14:paraId="79AE1159" w14:textId="77777777" w:rsidR="00A47D1A" w:rsidRPr="00417EEC" w:rsidRDefault="00A47D1A" w:rsidP="00A47D1A">
      <w:pPr>
        <w:pStyle w:val="Recuodecorpodetexto21"/>
        <w:tabs>
          <w:tab w:val="left" w:pos="0"/>
        </w:tabs>
        <w:ind w:left="0" w:firstLine="0"/>
        <w:rPr>
          <w:rFonts w:ascii="Arial" w:hAnsi="Arial" w:cs="Arial"/>
          <w:iCs/>
          <w:sz w:val="20"/>
        </w:rPr>
      </w:pPr>
      <w:r w:rsidRPr="00417EEC">
        <w:rPr>
          <w:rFonts w:ascii="Arial" w:hAnsi="Arial" w:cs="Arial"/>
          <w:b/>
          <w:iCs/>
          <w:sz w:val="20"/>
        </w:rPr>
        <w:t>20.5</w:t>
      </w:r>
      <w:r w:rsidRPr="00417EEC">
        <w:rPr>
          <w:rFonts w:ascii="Arial" w:hAnsi="Arial" w:cs="Arial"/>
          <w:iCs/>
          <w:sz w:val="20"/>
        </w:rPr>
        <w:t xml:space="preserve">. A Contratada perderá a garantia de execução, quando for o caso: </w:t>
      </w:r>
    </w:p>
    <w:p w14:paraId="25DC7586"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ab/>
        <w:t>a) da inadimplência das obrigações e/ou rescisão do termo de contrato de empreitada;</w:t>
      </w:r>
    </w:p>
    <w:p w14:paraId="159568A1"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ab/>
        <w:t xml:space="preserve">b) quando do não recebimento provisório e definitivo e/ou não aceitação pelo licitante da(s) obra(s). </w:t>
      </w:r>
    </w:p>
    <w:p w14:paraId="36D12727" w14:textId="77777777" w:rsidR="000800EB" w:rsidRPr="00417EEC" w:rsidRDefault="000800EB" w:rsidP="00A47D1A">
      <w:pPr>
        <w:tabs>
          <w:tab w:val="left" w:pos="0"/>
        </w:tabs>
        <w:jc w:val="both"/>
        <w:rPr>
          <w:rFonts w:ascii="Arial" w:hAnsi="Arial" w:cs="Arial"/>
          <w:b/>
          <w:iCs/>
          <w:color w:val="000000"/>
          <w:sz w:val="20"/>
          <w:szCs w:val="20"/>
        </w:rPr>
      </w:pPr>
    </w:p>
    <w:p w14:paraId="1FDB9EE3" w14:textId="366AB5E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20.6.</w:t>
      </w:r>
      <w:r w:rsidRPr="00417EEC">
        <w:rPr>
          <w:rFonts w:ascii="Arial" w:hAnsi="Arial" w:cs="Arial"/>
          <w:iCs/>
          <w:color w:val="000000"/>
          <w:sz w:val="20"/>
          <w:szCs w:val="20"/>
        </w:rPr>
        <w:tab/>
        <w:t xml:space="preserve">A devolução da garantia de execução e da </w:t>
      </w:r>
      <w:r w:rsidRPr="00417EEC">
        <w:rPr>
          <w:rFonts w:ascii="Arial" w:hAnsi="Arial" w:cs="Arial"/>
          <w:iCs/>
          <w:sz w:val="20"/>
          <w:szCs w:val="20"/>
        </w:rPr>
        <w:t>garantia adicional, quando for o caso,</w:t>
      </w:r>
      <w:r w:rsidRPr="00417EEC">
        <w:rPr>
          <w:rFonts w:ascii="Arial" w:hAnsi="Arial" w:cs="Arial"/>
          <w:iCs/>
          <w:color w:val="000000"/>
          <w:sz w:val="20"/>
          <w:szCs w:val="20"/>
        </w:rPr>
        <w:t xml:space="preserve"> ou o valor que dela restar, dar-se-á mediante a:</w:t>
      </w:r>
    </w:p>
    <w:p w14:paraId="476B3F5C" w14:textId="6BEE9B1B" w:rsidR="00A47D1A" w:rsidRPr="00417EEC" w:rsidRDefault="00A47D1A" w:rsidP="00DE6638">
      <w:pPr>
        <w:ind w:left="567"/>
        <w:jc w:val="both"/>
        <w:rPr>
          <w:rFonts w:ascii="Arial" w:hAnsi="Arial" w:cs="Arial"/>
          <w:iCs/>
          <w:color w:val="000000"/>
          <w:sz w:val="20"/>
          <w:szCs w:val="20"/>
        </w:rPr>
      </w:pPr>
      <w:r w:rsidRPr="00417EEC">
        <w:rPr>
          <w:rFonts w:ascii="Arial" w:hAnsi="Arial" w:cs="Arial"/>
          <w:iCs/>
          <w:color w:val="000000"/>
          <w:sz w:val="20"/>
          <w:szCs w:val="20"/>
        </w:rPr>
        <w:t>a) aceitação pelo licitante do objeto contratual e o termo de recebimento definitivo;</w:t>
      </w:r>
    </w:p>
    <w:p w14:paraId="41130CCB" w14:textId="77777777" w:rsidR="00DE6638" w:rsidRPr="00417EEC" w:rsidRDefault="00A47D1A" w:rsidP="00DE6638">
      <w:pPr>
        <w:pStyle w:val="Default"/>
        <w:ind w:left="567"/>
        <w:rPr>
          <w:iCs/>
          <w:sz w:val="20"/>
          <w:szCs w:val="20"/>
        </w:rPr>
      </w:pPr>
      <w:r w:rsidRPr="00417EEC">
        <w:rPr>
          <w:iCs/>
          <w:sz w:val="20"/>
          <w:szCs w:val="20"/>
        </w:rPr>
        <w:t>b) apresentação da certidão negativa de débitos, expedida pelo INSS e cadastro de matrícula do CEI cadastro específico do INSS, referente ao objeto contratado concluído</w:t>
      </w:r>
      <w:r w:rsidR="00DE6638" w:rsidRPr="00417EEC">
        <w:rPr>
          <w:iCs/>
          <w:sz w:val="20"/>
          <w:szCs w:val="20"/>
        </w:rPr>
        <w:t xml:space="preserve">; </w:t>
      </w:r>
    </w:p>
    <w:p w14:paraId="3080E00D" w14:textId="5D37CF28" w:rsidR="00DE6638" w:rsidRPr="00417EEC" w:rsidRDefault="00DE6638" w:rsidP="00DE6638">
      <w:pPr>
        <w:pStyle w:val="Default"/>
        <w:ind w:left="567"/>
        <w:jc w:val="both"/>
        <w:rPr>
          <w:iCs/>
          <w:sz w:val="20"/>
          <w:szCs w:val="20"/>
        </w:rPr>
      </w:pPr>
      <w:r w:rsidRPr="00417EEC">
        <w:rPr>
          <w:rFonts w:eastAsiaTheme="minorHAnsi"/>
          <w:iCs/>
          <w:sz w:val="20"/>
          <w:szCs w:val="20"/>
          <w:lang w:eastAsia="en-US"/>
        </w:rPr>
        <w:t>c) comprovantes, nos casos previstos, de ligações definitivas de água e/ou energia elétrica.</w:t>
      </w:r>
    </w:p>
    <w:p w14:paraId="7B68ECD8" w14:textId="77777777" w:rsidR="00DE6638" w:rsidRPr="00417EEC" w:rsidRDefault="00DE6638" w:rsidP="00DE6638">
      <w:pPr>
        <w:autoSpaceDE w:val="0"/>
        <w:autoSpaceDN w:val="0"/>
        <w:adjustRightInd w:val="0"/>
        <w:rPr>
          <w:rFonts w:ascii="Arial" w:eastAsiaTheme="minorHAnsi" w:hAnsi="Arial" w:cs="Arial"/>
          <w:iCs/>
          <w:color w:val="000000"/>
          <w:sz w:val="20"/>
          <w:szCs w:val="20"/>
          <w:lang w:eastAsia="en-US"/>
        </w:rPr>
      </w:pPr>
    </w:p>
    <w:p w14:paraId="233FD3D1" w14:textId="3377F21E" w:rsidR="00A47D1A" w:rsidRPr="00417EEC" w:rsidRDefault="00A47D1A" w:rsidP="00A47D1A">
      <w:pPr>
        <w:pStyle w:val="Ttulo3"/>
        <w:jc w:val="both"/>
        <w:rPr>
          <w:rFonts w:ascii="Arial" w:hAnsi="Arial" w:cs="Arial"/>
          <w:bCs w:val="0"/>
          <w:iCs/>
          <w:sz w:val="20"/>
          <w:szCs w:val="20"/>
          <w:u w:val="single"/>
        </w:rPr>
      </w:pPr>
      <w:r w:rsidRPr="00417EEC">
        <w:rPr>
          <w:rFonts w:ascii="Arial" w:hAnsi="Arial" w:cs="Arial"/>
          <w:bCs w:val="0"/>
          <w:iCs/>
          <w:color w:val="000000"/>
          <w:sz w:val="20"/>
          <w:szCs w:val="20"/>
        </w:rPr>
        <w:t>21.</w:t>
      </w:r>
      <w:r w:rsidRPr="00417EEC">
        <w:rPr>
          <w:rFonts w:ascii="Arial" w:hAnsi="Arial" w:cs="Arial"/>
          <w:b w:val="0"/>
          <w:bCs w:val="0"/>
          <w:iCs/>
          <w:color w:val="000000"/>
          <w:sz w:val="20"/>
          <w:szCs w:val="20"/>
        </w:rPr>
        <w:t xml:space="preserve"> </w:t>
      </w:r>
      <w:r w:rsidRPr="00417EEC">
        <w:rPr>
          <w:rFonts w:ascii="Arial" w:hAnsi="Arial" w:cs="Arial"/>
          <w:bCs w:val="0"/>
          <w:iCs/>
          <w:sz w:val="20"/>
          <w:szCs w:val="20"/>
          <w:u w:val="single"/>
        </w:rPr>
        <w:t xml:space="preserve">DO INÍCIO, PRAZO DE EXECUÇÃO DA OBRA, PRAZO DE EXECUÇÃO DO </w:t>
      </w:r>
      <w:r w:rsidR="00DC6550" w:rsidRPr="00417EEC">
        <w:rPr>
          <w:rFonts w:ascii="Arial" w:hAnsi="Arial" w:cs="Arial"/>
          <w:bCs w:val="0"/>
          <w:iCs/>
          <w:sz w:val="20"/>
          <w:szCs w:val="20"/>
          <w:u w:val="single"/>
        </w:rPr>
        <w:t>CONTRATO E</w:t>
      </w:r>
      <w:r w:rsidRPr="00417EEC">
        <w:rPr>
          <w:rFonts w:ascii="Arial" w:hAnsi="Arial" w:cs="Arial"/>
          <w:bCs w:val="0"/>
          <w:iCs/>
          <w:sz w:val="20"/>
          <w:szCs w:val="20"/>
          <w:u w:val="single"/>
        </w:rPr>
        <w:t xml:space="preserve"> PRORROGAÇÃO</w:t>
      </w:r>
    </w:p>
    <w:p w14:paraId="62ADCDE5" w14:textId="77777777" w:rsidR="0064382C" w:rsidRPr="00417EEC" w:rsidRDefault="0064382C" w:rsidP="0064382C">
      <w:pPr>
        <w:rPr>
          <w:rFonts w:ascii="Arial" w:hAnsi="Arial" w:cs="Arial"/>
          <w:iCs/>
          <w:color w:val="FF0000"/>
          <w:sz w:val="20"/>
          <w:szCs w:val="20"/>
        </w:rPr>
      </w:pPr>
    </w:p>
    <w:p w14:paraId="40C0A348" w14:textId="00F52B01" w:rsidR="00A47D1A" w:rsidRPr="00417EEC" w:rsidRDefault="00A47D1A" w:rsidP="00A47D1A">
      <w:pPr>
        <w:jc w:val="both"/>
        <w:rPr>
          <w:rFonts w:ascii="Arial" w:hAnsi="Arial" w:cs="Arial"/>
          <w:iCs/>
          <w:sz w:val="20"/>
          <w:szCs w:val="20"/>
        </w:rPr>
      </w:pPr>
      <w:r w:rsidRPr="00417EEC">
        <w:rPr>
          <w:rFonts w:ascii="Arial" w:hAnsi="Arial" w:cs="Arial"/>
          <w:b/>
          <w:iCs/>
          <w:sz w:val="20"/>
          <w:szCs w:val="20"/>
        </w:rPr>
        <w:t>21.1.</w:t>
      </w:r>
      <w:r w:rsidRPr="00417EEC">
        <w:rPr>
          <w:rFonts w:ascii="Arial" w:hAnsi="Arial" w:cs="Arial"/>
          <w:iCs/>
          <w:sz w:val="20"/>
          <w:szCs w:val="20"/>
        </w:rPr>
        <w:t xml:space="preserve"> </w:t>
      </w:r>
      <w:r w:rsidR="00F22A56" w:rsidRPr="00417EEC">
        <w:rPr>
          <w:rFonts w:ascii="Arial" w:hAnsi="Arial" w:cs="Arial"/>
          <w:iCs/>
          <w:sz w:val="20"/>
          <w:szCs w:val="20"/>
        </w:rPr>
        <w:t>A execução da obra em questão deverá ser iniciada em até 1</w:t>
      </w:r>
      <w:r w:rsidR="00181E9C" w:rsidRPr="00417EEC">
        <w:rPr>
          <w:rFonts w:ascii="Arial" w:hAnsi="Arial" w:cs="Arial"/>
          <w:iCs/>
          <w:sz w:val="20"/>
          <w:szCs w:val="20"/>
        </w:rPr>
        <w:t>1º</w:t>
      </w:r>
      <w:r w:rsidR="00F22A56" w:rsidRPr="00417EEC">
        <w:rPr>
          <w:rFonts w:ascii="Arial" w:hAnsi="Arial" w:cs="Arial"/>
          <w:iCs/>
          <w:sz w:val="20"/>
          <w:szCs w:val="20"/>
        </w:rPr>
        <w:t xml:space="preserve"> (d</w:t>
      </w:r>
      <w:r w:rsidR="00181E9C" w:rsidRPr="00417EEC">
        <w:rPr>
          <w:rFonts w:ascii="Arial" w:hAnsi="Arial" w:cs="Arial"/>
          <w:iCs/>
          <w:sz w:val="20"/>
          <w:szCs w:val="20"/>
        </w:rPr>
        <w:t>écimo primeiro</w:t>
      </w:r>
      <w:r w:rsidR="00F22A56" w:rsidRPr="00417EEC">
        <w:rPr>
          <w:rFonts w:ascii="Arial" w:hAnsi="Arial" w:cs="Arial"/>
          <w:iCs/>
          <w:sz w:val="20"/>
          <w:szCs w:val="20"/>
        </w:rPr>
        <w:t>) dias posteriores à data da assinatura do Contrato, com emissão da Ordem de Serviço que será expedida pela Autoridade Competente</w:t>
      </w:r>
      <w:r w:rsidRPr="00417EEC">
        <w:rPr>
          <w:rFonts w:ascii="Arial" w:hAnsi="Arial" w:cs="Arial"/>
          <w:iCs/>
          <w:sz w:val="20"/>
          <w:szCs w:val="20"/>
        </w:rPr>
        <w:t>;</w:t>
      </w:r>
    </w:p>
    <w:p w14:paraId="3944D9DF" w14:textId="77777777" w:rsidR="00D4632F" w:rsidRPr="00417EEC" w:rsidRDefault="00D4632F" w:rsidP="00A47D1A">
      <w:pPr>
        <w:jc w:val="both"/>
        <w:rPr>
          <w:rFonts w:ascii="Arial" w:hAnsi="Arial" w:cs="Arial"/>
          <w:b/>
          <w:iCs/>
          <w:sz w:val="20"/>
          <w:szCs w:val="20"/>
        </w:rPr>
      </w:pPr>
    </w:p>
    <w:p w14:paraId="21671C40" w14:textId="67EC010B" w:rsidR="00A47D1A" w:rsidRPr="00417EEC" w:rsidRDefault="00A47D1A" w:rsidP="00A47D1A">
      <w:pPr>
        <w:jc w:val="both"/>
        <w:rPr>
          <w:rFonts w:ascii="Arial" w:hAnsi="Arial" w:cs="Arial"/>
          <w:iCs/>
          <w:sz w:val="20"/>
          <w:szCs w:val="20"/>
        </w:rPr>
      </w:pPr>
      <w:r w:rsidRPr="00417EEC">
        <w:rPr>
          <w:rFonts w:ascii="Arial" w:hAnsi="Arial" w:cs="Arial"/>
          <w:b/>
          <w:iCs/>
          <w:sz w:val="20"/>
          <w:szCs w:val="20"/>
        </w:rPr>
        <w:t>21.2.</w:t>
      </w:r>
      <w:r w:rsidRPr="00417EEC">
        <w:rPr>
          <w:rFonts w:ascii="Arial" w:hAnsi="Arial" w:cs="Arial"/>
          <w:iCs/>
          <w:sz w:val="20"/>
          <w:szCs w:val="20"/>
        </w:rPr>
        <w:t xml:space="preserve"> </w:t>
      </w:r>
      <w:r w:rsidR="00F22A56" w:rsidRPr="00417EEC">
        <w:rPr>
          <w:rFonts w:ascii="Arial" w:hAnsi="Arial" w:cs="Arial"/>
          <w:iCs/>
          <w:sz w:val="20"/>
          <w:szCs w:val="20"/>
        </w:rPr>
        <w:t xml:space="preserve">O prazo de execução do objeto será de </w:t>
      </w:r>
      <w:r w:rsidR="0001180A" w:rsidRPr="00417EEC">
        <w:rPr>
          <w:rFonts w:ascii="Arial" w:hAnsi="Arial" w:cs="Arial"/>
          <w:iCs/>
          <w:sz w:val="20"/>
          <w:szCs w:val="20"/>
        </w:rPr>
        <w:t>90</w:t>
      </w:r>
      <w:r w:rsidR="00F22A56" w:rsidRPr="00417EEC">
        <w:rPr>
          <w:rFonts w:ascii="Arial" w:hAnsi="Arial" w:cs="Arial"/>
          <w:iCs/>
          <w:sz w:val="20"/>
          <w:szCs w:val="20"/>
        </w:rPr>
        <w:t xml:space="preserve"> (</w:t>
      </w:r>
      <w:r w:rsidR="0001180A" w:rsidRPr="00417EEC">
        <w:rPr>
          <w:rFonts w:ascii="Arial" w:hAnsi="Arial" w:cs="Arial"/>
          <w:iCs/>
          <w:sz w:val="20"/>
          <w:szCs w:val="20"/>
        </w:rPr>
        <w:t>dias</w:t>
      </w:r>
      <w:r w:rsidR="00F22A56" w:rsidRPr="00417EEC">
        <w:rPr>
          <w:rFonts w:ascii="Arial" w:hAnsi="Arial" w:cs="Arial"/>
          <w:iCs/>
          <w:sz w:val="20"/>
          <w:szCs w:val="20"/>
        </w:rPr>
        <w:t>) dias, conforme Cronograma Físico Financeiro, contados a partir do 11° (décimo primeiro) dia da data da assinatura do Contrato</w:t>
      </w:r>
      <w:r w:rsidRPr="00417EEC">
        <w:rPr>
          <w:rFonts w:ascii="Arial" w:hAnsi="Arial" w:cs="Arial"/>
          <w:iCs/>
          <w:sz w:val="20"/>
          <w:szCs w:val="20"/>
        </w:rPr>
        <w:t>;</w:t>
      </w:r>
    </w:p>
    <w:p w14:paraId="5B820478" w14:textId="25F25174" w:rsidR="00181E9C" w:rsidRPr="00417EEC" w:rsidRDefault="00181E9C" w:rsidP="00A47D1A">
      <w:pPr>
        <w:jc w:val="both"/>
        <w:rPr>
          <w:rFonts w:ascii="Arial" w:hAnsi="Arial" w:cs="Arial"/>
          <w:iCs/>
          <w:sz w:val="20"/>
          <w:szCs w:val="20"/>
        </w:rPr>
      </w:pPr>
    </w:p>
    <w:p w14:paraId="0251078B" w14:textId="3CCC2F64" w:rsidR="00A47D1A"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b/>
          <w:iCs/>
          <w:sz w:val="20"/>
          <w:szCs w:val="20"/>
        </w:rPr>
        <w:t>21.3.</w:t>
      </w:r>
      <w:r w:rsidRPr="00417EEC">
        <w:rPr>
          <w:rFonts w:ascii="Arial" w:hAnsi="Arial" w:cs="Arial"/>
          <w:iCs/>
          <w:sz w:val="20"/>
          <w:szCs w:val="20"/>
        </w:rPr>
        <w:t xml:space="preserve"> </w:t>
      </w:r>
      <w:r w:rsidR="00F22A56" w:rsidRPr="00417EEC">
        <w:rPr>
          <w:rFonts w:ascii="Arial" w:hAnsi="Arial" w:cs="Arial"/>
          <w:iCs/>
          <w:sz w:val="20"/>
          <w:szCs w:val="20"/>
        </w:rPr>
        <w:t xml:space="preserve">O prazo de vigência do contrato será de </w:t>
      </w:r>
      <w:r w:rsidR="00763EB1" w:rsidRPr="00417EEC">
        <w:rPr>
          <w:rFonts w:ascii="Arial" w:hAnsi="Arial" w:cs="Arial"/>
          <w:iCs/>
          <w:sz w:val="20"/>
          <w:szCs w:val="20"/>
        </w:rPr>
        <w:t>120</w:t>
      </w:r>
      <w:r w:rsidR="00F22A56" w:rsidRPr="00417EEC">
        <w:rPr>
          <w:rFonts w:ascii="Arial" w:hAnsi="Arial" w:cs="Arial"/>
          <w:iCs/>
          <w:sz w:val="20"/>
          <w:szCs w:val="20"/>
        </w:rPr>
        <w:t xml:space="preserve"> (</w:t>
      </w:r>
      <w:r w:rsidR="00763EB1" w:rsidRPr="00417EEC">
        <w:rPr>
          <w:rFonts w:ascii="Arial" w:hAnsi="Arial" w:cs="Arial"/>
          <w:iCs/>
          <w:sz w:val="20"/>
          <w:szCs w:val="20"/>
        </w:rPr>
        <w:t>cento e vinte</w:t>
      </w:r>
      <w:r w:rsidR="00F22A56" w:rsidRPr="00417EEC">
        <w:rPr>
          <w:rFonts w:ascii="Arial" w:hAnsi="Arial" w:cs="Arial"/>
          <w:iCs/>
          <w:sz w:val="20"/>
          <w:szCs w:val="20"/>
        </w:rPr>
        <w:t>) dias, contados a partir da data de assinatura do Contrato</w:t>
      </w:r>
      <w:r w:rsidRPr="00417EEC">
        <w:rPr>
          <w:rFonts w:ascii="Arial" w:hAnsi="Arial" w:cs="Arial"/>
          <w:iCs/>
          <w:sz w:val="20"/>
          <w:szCs w:val="20"/>
        </w:rPr>
        <w:t>.</w:t>
      </w:r>
    </w:p>
    <w:p w14:paraId="799B1358" w14:textId="77777777" w:rsidR="004F161C" w:rsidRPr="00417EEC" w:rsidRDefault="004F161C" w:rsidP="00A47D1A">
      <w:pPr>
        <w:pStyle w:val="Corpodetexto2"/>
        <w:spacing w:after="0" w:line="240" w:lineRule="auto"/>
        <w:jc w:val="both"/>
        <w:rPr>
          <w:rFonts w:ascii="Arial" w:hAnsi="Arial" w:cs="Arial"/>
          <w:b/>
          <w:iCs/>
          <w:sz w:val="20"/>
          <w:szCs w:val="20"/>
        </w:rPr>
      </w:pPr>
    </w:p>
    <w:p w14:paraId="4D420B7C" w14:textId="77777777" w:rsidR="00A47D1A"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b/>
          <w:iCs/>
          <w:sz w:val="20"/>
          <w:szCs w:val="20"/>
        </w:rPr>
        <w:t>21.4.</w:t>
      </w:r>
      <w:r w:rsidRPr="00417EEC">
        <w:rPr>
          <w:rFonts w:ascii="Arial" w:hAnsi="Arial" w:cs="Arial"/>
          <w:iCs/>
          <w:sz w:val="20"/>
          <w:szCs w:val="20"/>
        </w:rPr>
        <w:t xml:space="preserve"> O prazo de que trata os itens anteriores poderá ser revisto nas hipóteses e forma a que alude o art. 57, da Lei nº 8.666/93.</w:t>
      </w:r>
    </w:p>
    <w:p w14:paraId="79BF6FD5" w14:textId="77777777" w:rsidR="00D4632F" w:rsidRPr="00417EEC" w:rsidRDefault="00D4632F" w:rsidP="00A47D1A">
      <w:pPr>
        <w:pStyle w:val="Corpodetexto2"/>
        <w:spacing w:after="0" w:line="240" w:lineRule="auto"/>
        <w:jc w:val="both"/>
        <w:rPr>
          <w:rFonts w:ascii="Arial" w:hAnsi="Arial" w:cs="Arial"/>
          <w:b/>
          <w:iCs/>
          <w:sz w:val="20"/>
          <w:szCs w:val="20"/>
        </w:rPr>
      </w:pPr>
    </w:p>
    <w:p w14:paraId="40322BC6" w14:textId="77777777" w:rsidR="00A47D1A"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b/>
          <w:iCs/>
          <w:sz w:val="20"/>
          <w:szCs w:val="20"/>
        </w:rPr>
        <w:t>21.5.</w:t>
      </w:r>
      <w:r w:rsidRPr="00417EEC">
        <w:rPr>
          <w:rFonts w:ascii="Arial" w:hAnsi="Arial" w:cs="Arial"/>
          <w:iCs/>
          <w:sz w:val="20"/>
          <w:szCs w:val="20"/>
        </w:rPr>
        <w:t xml:space="preserve"> O prazo de execução da(s) obra(s) poderá ser alterado, com expressa anuência do Contratante, nos seguintes casos:</w:t>
      </w:r>
    </w:p>
    <w:p w14:paraId="5FC62C43" w14:textId="77777777" w:rsidR="00D4632F" w:rsidRPr="00417EEC" w:rsidRDefault="00D4632F" w:rsidP="00A47D1A">
      <w:pPr>
        <w:pStyle w:val="Corpodetexto2"/>
        <w:spacing w:after="0" w:line="240" w:lineRule="auto"/>
        <w:jc w:val="both"/>
        <w:rPr>
          <w:rFonts w:ascii="Arial" w:hAnsi="Arial" w:cs="Arial"/>
          <w:b/>
          <w:iCs/>
          <w:sz w:val="20"/>
          <w:szCs w:val="20"/>
        </w:rPr>
      </w:pPr>
    </w:p>
    <w:p w14:paraId="2A0E4305" w14:textId="77777777" w:rsidR="003D4876"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b/>
          <w:iCs/>
          <w:sz w:val="20"/>
          <w:szCs w:val="20"/>
        </w:rPr>
        <w:lastRenderedPageBreak/>
        <w:t>21.5.1.</w:t>
      </w:r>
      <w:r w:rsidRPr="00417EEC">
        <w:rPr>
          <w:rFonts w:ascii="Arial" w:hAnsi="Arial" w:cs="Arial"/>
          <w:iCs/>
          <w:sz w:val="20"/>
          <w:szCs w:val="20"/>
        </w:rPr>
        <w:t xml:space="preserve"> Alteração do projeto e/ou especificações técnicas e/ou memoriais pelo Contratante, quando houver: </w:t>
      </w:r>
    </w:p>
    <w:p w14:paraId="7D67CF59" w14:textId="77777777" w:rsidR="003D4876" w:rsidRPr="00417EEC" w:rsidRDefault="003D4876" w:rsidP="003D4876">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(I) da alteração do projeto e/ou de especificações técnicas pelo CONTRATANTE; </w:t>
      </w:r>
    </w:p>
    <w:p w14:paraId="128A7755" w14:textId="77777777" w:rsidR="003D4876" w:rsidRPr="00417EEC" w:rsidRDefault="003D4876" w:rsidP="003D4876">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(II)  do aumento, por ato do CONTRATANTE, das quantidades inicialmente previstas, obedecidos os limites fixados na lei; </w:t>
      </w:r>
    </w:p>
    <w:p w14:paraId="6510AC40" w14:textId="77777777" w:rsidR="003D4876" w:rsidRPr="00417EEC" w:rsidRDefault="003D4876" w:rsidP="003D4876">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(III) do atraso no fornecimento de dados informativos, materiais e qualquer subsídio concernente ao objeto contratado, que estejam sob responsabilidade expressa do CONTRATANTE; </w:t>
      </w:r>
    </w:p>
    <w:p w14:paraId="4BAD122E" w14:textId="77777777" w:rsidR="003D4876" w:rsidRPr="00417EEC" w:rsidRDefault="003D4876" w:rsidP="003D4876">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(IV) da interrupção da execução do contrato ou diminuição do ritmo de trabalho por ordem e no interesse do CONTRATANTE; </w:t>
      </w:r>
    </w:p>
    <w:p w14:paraId="499F3D03" w14:textId="77777777" w:rsidR="003D4876" w:rsidRPr="00417EEC" w:rsidRDefault="003D4876" w:rsidP="003D4876">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(V) de impedimento de execução do contrato por fato ou ato de terceiro reconhecido pelo CONTRATANTE em documento contemporâneo à sua ocorrência; </w:t>
      </w:r>
    </w:p>
    <w:p w14:paraId="7CF46ECF" w14:textId="77777777" w:rsidR="003D4876" w:rsidRPr="00417EEC" w:rsidRDefault="003D4876" w:rsidP="003D4876">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(VI) da superveniência de fato excepcional ou imprevisível, estranho à vontade das partes, que altere fundamentalmente as condições de execução do contrato; </w:t>
      </w:r>
    </w:p>
    <w:p w14:paraId="484BE96B" w14:textId="77777777" w:rsidR="003D4876" w:rsidRPr="00417EEC" w:rsidRDefault="003D4876" w:rsidP="003D4876">
      <w:pPr>
        <w:pStyle w:val="Corpodetexto2"/>
        <w:spacing w:after="0" w:line="240" w:lineRule="auto"/>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(VII) de outros casos previstos em lei.</w:t>
      </w:r>
    </w:p>
    <w:p w14:paraId="2D09399E" w14:textId="77777777" w:rsidR="00D4632F" w:rsidRPr="00417EEC" w:rsidRDefault="00D4632F" w:rsidP="00A47D1A">
      <w:pPr>
        <w:pStyle w:val="Corpodetexto2"/>
        <w:spacing w:after="0" w:line="240" w:lineRule="auto"/>
        <w:jc w:val="both"/>
        <w:rPr>
          <w:rFonts w:ascii="Arial" w:hAnsi="Arial" w:cs="Arial"/>
          <w:iCs/>
          <w:sz w:val="20"/>
          <w:szCs w:val="20"/>
        </w:rPr>
      </w:pPr>
    </w:p>
    <w:p w14:paraId="55F42FB9" w14:textId="77777777" w:rsidR="00A47D1A"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b/>
          <w:iCs/>
          <w:sz w:val="20"/>
          <w:szCs w:val="20"/>
        </w:rPr>
        <w:t>21.5.2.</w:t>
      </w:r>
      <w:r w:rsidRPr="00417EEC">
        <w:rPr>
          <w:rFonts w:ascii="Arial" w:hAnsi="Arial" w:cs="Arial"/>
          <w:iCs/>
          <w:sz w:val="20"/>
          <w:szCs w:val="20"/>
        </w:rPr>
        <w:t xml:space="preserve"> Por motivos de força maior ou caso fortuito, entre outros, “</w:t>
      </w:r>
      <w:proofErr w:type="spellStart"/>
      <w:r w:rsidRPr="00417EEC">
        <w:rPr>
          <w:rFonts w:ascii="Arial" w:hAnsi="Arial" w:cs="Arial"/>
          <w:iCs/>
          <w:sz w:val="20"/>
          <w:szCs w:val="20"/>
        </w:rPr>
        <w:t>lock</w:t>
      </w:r>
      <w:proofErr w:type="spellEnd"/>
      <w:r w:rsidRPr="00417EEC">
        <w:rPr>
          <w:rFonts w:ascii="Arial" w:hAnsi="Arial" w:cs="Arial"/>
          <w:iCs/>
          <w:sz w:val="20"/>
          <w:szCs w:val="20"/>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14:paraId="13D7B76F" w14:textId="77777777" w:rsidR="00D4632F" w:rsidRPr="00417EEC" w:rsidRDefault="00D4632F" w:rsidP="00A47D1A">
      <w:pPr>
        <w:pStyle w:val="Corpodetexto2"/>
        <w:spacing w:after="0" w:line="240" w:lineRule="auto"/>
        <w:jc w:val="both"/>
        <w:rPr>
          <w:rFonts w:ascii="Arial" w:hAnsi="Arial" w:cs="Arial"/>
          <w:iCs/>
          <w:sz w:val="20"/>
          <w:szCs w:val="20"/>
        </w:rPr>
      </w:pPr>
    </w:p>
    <w:p w14:paraId="55A4CE07" w14:textId="77777777" w:rsidR="00A47D1A"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b/>
          <w:iCs/>
          <w:sz w:val="20"/>
          <w:szCs w:val="20"/>
        </w:rPr>
        <w:t xml:space="preserve">21.5.2.1. </w:t>
      </w:r>
      <w:r w:rsidRPr="00417EEC">
        <w:rPr>
          <w:rFonts w:ascii="Arial" w:hAnsi="Arial" w:cs="Arial"/>
          <w:iCs/>
          <w:sz w:val="20"/>
          <w:szCs w:val="20"/>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14:paraId="2E80BEEE" w14:textId="77777777" w:rsidR="00D4632F" w:rsidRPr="00417EEC" w:rsidRDefault="00D4632F" w:rsidP="00A47D1A">
      <w:pPr>
        <w:pStyle w:val="Corpodetexto2"/>
        <w:spacing w:after="0" w:line="240" w:lineRule="auto"/>
        <w:jc w:val="both"/>
        <w:rPr>
          <w:rFonts w:ascii="Arial" w:hAnsi="Arial" w:cs="Arial"/>
          <w:iCs/>
          <w:sz w:val="20"/>
          <w:szCs w:val="20"/>
        </w:rPr>
      </w:pPr>
    </w:p>
    <w:p w14:paraId="1C2988E1" w14:textId="77777777" w:rsidR="00D4632F"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b/>
          <w:iCs/>
          <w:sz w:val="20"/>
          <w:szCs w:val="20"/>
        </w:rPr>
        <w:t xml:space="preserve">21.5.2.2.  </w:t>
      </w:r>
      <w:r w:rsidRPr="00417EEC">
        <w:rPr>
          <w:rFonts w:ascii="Arial" w:hAnsi="Arial" w:cs="Arial"/>
          <w:iCs/>
          <w:sz w:val="20"/>
          <w:szCs w:val="20"/>
        </w:rPr>
        <w:t>Para que a Contratada possa invocar os fatos indicados no subitem 21.5.1 e 21.5.2 como capazes de justificar quaisquer atrasos, os mesmos deverão ser comunicados ao Contratante por escrito e devidamente comprovados.</w:t>
      </w:r>
    </w:p>
    <w:p w14:paraId="0074E01B" w14:textId="77777777" w:rsidR="00A47D1A"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iCs/>
          <w:sz w:val="20"/>
          <w:szCs w:val="20"/>
        </w:rPr>
        <w:t xml:space="preserve"> </w:t>
      </w:r>
    </w:p>
    <w:p w14:paraId="1EC62069" w14:textId="77777777" w:rsidR="00A47D1A"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b/>
          <w:iCs/>
          <w:sz w:val="20"/>
          <w:szCs w:val="20"/>
        </w:rPr>
        <w:t xml:space="preserve">21.6. </w:t>
      </w:r>
      <w:r w:rsidRPr="00417EEC">
        <w:rPr>
          <w:rFonts w:ascii="Arial" w:hAnsi="Arial" w:cs="Arial"/>
          <w:iCs/>
          <w:sz w:val="20"/>
          <w:szCs w:val="20"/>
        </w:rPr>
        <w:t xml:space="preserve">Os motivos mencionados nos subitens 21.5.1 e 21.5.2 serão julgados pelo Contratante após a constatação da veracidade da sua ocorrência. </w:t>
      </w:r>
    </w:p>
    <w:p w14:paraId="31D62341" w14:textId="77777777" w:rsidR="00D4632F" w:rsidRPr="00417EEC" w:rsidRDefault="00D4632F" w:rsidP="00A47D1A">
      <w:pPr>
        <w:pStyle w:val="Corpodetexto2"/>
        <w:spacing w:after="0" w:line="240" w:lineRule="auto"/>
        <w:jc w:val="both"/>
        <w:rPr>
          <w:rFonts w:ascii="Arial" w:hAnsi="Arial" w:cs="Arial"/>
          <w:b/>
          <w:iCs/>
          <w:sz w:val="20"/>
          <w:szCs w:val="20"/>
        </w:rPr>
      </w:pPr>
    </w:p>
    <w:p w14:paraId="7F13420C" w14:textId="77777777" w:rsidR="00A47D1A"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b/>
          <w:iCs/>
          <w:sz w:val="20"/>
          <w:szCs w:val="20"/>
        </w:rPr>
        <w:t xml:space="preserve">21.7. </w:t>
      </w:r>
      <w:r w:rsidRPr="00417EEC">
        <w:rPr>
          <w:rFonts w:ascii="Arial" w:hAnsi="Arial" w:cs="Arial"/>
          <w:iCs/>
          <w:sz w:val="20"/>
          <w:szCs w:val="20"/>
        </w:rPr>
        <w:t>Após a aceitação dos motivos referentes aos subitens 21.5.1 e 21.5.2 poderá haver acordo entre as partes para uma eventual prorrogação do prazo.</w:t>
      </w:r>
    </w:p>
    <w:p w14:paraId="20D9CF38" w14:textId="77777777" w:rsidR="00D4632F" w:rsidRPr="00417EEC" w:rsidRDefault="00D4632F" w:rsidP="00A47D1A">
      <w:pPr>
        <w:pStyle w:val="Corpodetexto2"/>
        <w:spacing w:after="0" w:line="240" w:lineRule="auto"/>
        <w:jc w:val="both"/>
        <w:rPr>
          <w:rFonts w:ascii="Arial" w:hAnsi="Arial" w:cs="Arial"/>
          <w:b/>
          <w:iCs/>
          <w:sz w:val="20"/>
          <w:szCs w:val="20"/>
        </w:rPr>
      </w:pPr>
    </w:p>
    <w:p w14:paraId="5EEF5528" w14:textId="77777777" w:rsidR="00D4632F"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b/>
          <w:iCs/>
          <w:sz w:val="20"/>
          <w:szCs w:val="20"/>
        </w:rPr>
        <w:t>21.8.</w:t>
      </w:r>
      <w:r w:rsidRPr="00417EEC">
        <w:rPr>
          <w:rFonts w:ascii="Arial" w:hAnsi="Arial" w:cs="Arial"/>
          <w:iCs/>
          <w:sz w:val="20"/>
          <w:szCs w:val="20"/>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w:t>
      </w:r>
    </w:p>
    <w:p w14:paraId="1EA2DA1E" w14:textId="77777777" w:rsidR="00A47D1A" w:rsidRPr="00417EEC" w:rsidRDefault="00A47D1A" w:rsidP="00A47D1A">
      <w:pPr>
        <w:pStyle w:val="Corpodetexto2"/>
        <w:spacing w:after="0" w:line="240" w:lineRule="auto"/>
        <w:jc w:val="both"/>
        <w:rPr>
          <w:rFonts w:ascii="Arial" w:hAnsi="Arial" w:cs="Arial"/>
          <w:iCs/>
          <w:sz w:val="20"/>
          <w:szCs w:val="20"/>
        </w:rPr>
      </w:pPr>
      <w:r w:rsidRPr="00417EEC">
        <w:rPr>
          <w:rFonts w:ascii="Arial" w:hAnsi="Arial" w:cs="Arial"/>
          <w:iCs/>
          <w:sz w:val="20"/>
          <w:szCs w:val="20"/>
        </w:rPr>
        <w:t xml:space="preserve"> </w:t>
      </w:r>
    </w:p>
    <w:p w14:paraId="68966AAA" w14:textId="76EE1ED7" w:rsidR="00A47D1A" w:rsidRPr="00417EEC" w:rsidRDefault="00A47D1A" w:rsidP="00A47D1A">
      <w:pPr>
        <w:jc w:val="both"/>
        <w:rPr>
          <w:rFonts w:ascii="Arial" w:hAnsi="Arial" w:cs="Arial"/>
          <w:iCs/>
          <w:sz w:val="20"/>
          <w:szCs w:val="20"/>
        </w:rPr>
      </w:pPr>
      <w:r w:rsidRPr="00417EEC">
        <w:rPr>
          <w:rFonts w:ascii="Arial" w:hAnsi="Arial" w:cs="Arial"/>
          <w:b/>
          <w:iCs/>
          <w:sz w:val="20"/>
          <w:szCs w:val="20"/>
        </w:rPr>
        <w:t>21.8.1.</w:t>
      </w:r>
      <w:r w:rsidRPr="00417EEC">
        <w:rPr>
          <w:rFonts w:ascii="Arial" w:hAnsi="Arial" w:cs="Arial"/>
          <w:iCs/>
          <w:sz w:val="20"/>
          <w:szCs w:val="20"/>
        </w:rPr>
        <w:t xml:space="preserve"> Os atrasos provenientes da ocorrência de greve de pessoal da CONTRATADA não poderão ser alegados como decorrentes de força maior e, portanto não poderão ser utilizados como argumento para prorrogação de prazo.</w:t>
      </w:r>
    </w:p>
    <w:p w14:paraId="6D86FDAE" w14:textId="77777777" w:rsidR="00D4632F" w:rsidRPr="00417EEC" w:rsidRDefault="00D4632F" w:rsidP="00A47D1A">
      <w:pPr>
        <w:jc w:val="both"/>
        <w:rPr>
          <w:rFonts w:ascii="Arial" w:hAnsi="Arial" w:cs="Arial"/>
          <w:iCs/>
          <w:sz w:val="20"/>
          <w:szCs w:val="20"/>
        </w:rPr>
      </w:pPr>
    </w:p>
    <w:p w14:paraId="6EBEFB10"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21.9.</w:t>
      </w:r>
      <w:r w:rsidRPr="00417EEC">
        <w:rPr>
          <w:rFonts w:ascii="Arial" w:hAnsi="Arial" w:cs="Arial"/>
          <w:iCs/>
          <w:sz w:val="20"/>
          <w:szCs w:val="20"/>
        </w:rPr>
        <w:t xml:space="preserve"> Os motivos de força maior, caso fortuito ou suspensão deverão ser comunicados formalmente à CONTRATANTE, pelas partes e devidamente comprovados no prazo de 48 (quarenta e oito) horas da ocorrência.</w:t>
      </w:r>
    </w:p>
    <w:p w14:paraId="2FB28295" w14:textId="77777777" w:rsidR="00D4632F" w:rsidRPr="00417EEC" w:rsidRDefault="00D4632F" w:rsidP="00A47D1A">
      <w:pPr>
        <w:jc w:val="both"/>
        <w:rPr>
          <w:rFonts w:ascii="Arial" w:hAnsi="Arial" w:cs="Arial"/>
          <w:iCs/>
          <w:sz w:val="20"/>
          <w:szCs w:val="20"/>
        </w:rPr>
      </w:pPr>
    </w:p>
    <w:p w14:paraId="6E486C03" w14:textId="77777777" w:rsidR="00D4632F" w:rsidRPr="00417EEC" w:rsidRDefault="00A47D1A" w:rsidP="00A47D1A">
      <w:pPr>
        <w:jc w:val="both"/>
        <w:rPr>
          <w:rFonts w:ascii="Arial" w:hAnsi="Arial" w:cs="Arial"/>
          <w:iCs/>
          <w:sz w:val="20"/>
          <w:szCs w:val="20"/>
        </w:rPr>
      </w:pPr>
      <w:r w:rsidRPr="00417EEC">
        <w:rPr>
          <w:rFonts w:ascii="Arial" w:hAnsi="Arial" w:cs="Arial"/>
          <w:b/>
          <w:iCs/>
          <w:sz w:val="20"/>
          <w:szCs w:val="20"/>
        </w:rPr>
        <w:t>21.9.1.</w:t>
      </w:r>
      <w:r w:rsidRPr="00417EEC">
        <w:rPr>
          <w:rFonts w:ascii="Arial" w:hAnsi="Arial" w:cs="Arial"/>
          <w:iCs/>
          <w:sz w:val="20"/>
          <w:szCs w:val="20"/>
        </w:rPr>
        <w:t xml:space="preserve"> Após a aceitação dos motivos evocados pela CONTRATADA poderá haver acordo entre as partes para uma eventual prorrogação do prazo.</w:t>
      </w:r>
    </w:p>
    <w:p w14:paraId="6B649FC8" w14:textId="77777777" w:rsidR="00A47D1A" w:rsidRPr="00417EEC" w:rsidRDefault="00A47D1A" w:rsidP="00A47D1A">
      <w:pPr>
        <w:jc w:val="both"/>
        <w:rPr>
          <w:rFonts w:ascii="Arial" w:hAnsi="Arial" w:cs="Arial"/>
          <w:iCs/>
          <w:sz w:val="20"/>
          <w:szCs w:val="20"/>
        </w:rPr>
      </w:pPr>
      <w:r w:rsidRPr="00417EEC">
        <w:rPr>
          <w:rFonts w:ascii="Arial" w:hAnsi="Arial" w:cs="Arial"/>
          <w:iCs/>
          <w:sz w:val="20"/>
          <w:szCs w:val="20"/>
        </w:rPr>
        <w:t xml:space="preserve"> </w:t>
      </w:r>
    </w:p>
    <w:p w14:paraId="0E529CB1" w14:textId="77777777" w:rsidR="00D4632F" w:rsidRPr="00417EEC" w:rsidRDefault="00A47D1A" w:rsidP="00A47D1A">
      <w:pPr>
        <w:pStyle w:val="Ttulo1"/>
        <w:rPr>
          <w:rFonts w:ascii="Arial" w:hAnsi="Arial" w:cs="Arial"/>
          <w:b w:val="0"/>
          <w:iCs/>
          <w:sz w:val="20"/>
          <w:szCs w:val="20"/>
        </w:rPr>
      </w:pPr>
      <w:r w:rsidRPr="00417EEC">
        <w:rPr>
          <w:rFonts w:ascii="Arial" w:hAnsi="Arial" w:cs="Arial"/>
          <w:iCs/>
          <w:sz w:val="20"/>
          <w:szCs w:val="20"/>
        </w:rPr>
        <w:t xml:space="preserve">21.10. </w:t>
      </w:r>
      <w:r w:rsidRPr="00417EEC">
        <w:rPr>
          <w:rFonts w:ascii="Arial" w:hAnsi="Arial" w:cs="Arial"/>
          <w:b w:val="0"/>
          <w:iCs/>
          <w:sz w:val="20"/>
          <w:szCs w:val="20"/>
        </w:rPr>
        <w:t>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w:t>
      </w:r>
    </w:p>
    <w:p w14:paraId="1251EE79" w14:textId="77777777" w:rsidR="00A47D1A" w:rsidRPr="00417EEC" w:rsidRDefault="00A47D1A" w:rsidP="00A47D1A">
      <w:pPr>
        <w:pStyle w:val="Ttulo1"/>
        <w:rPr>
          <w:rFonts w:ascii="Arial" w:hAnsi="Arial" w:cs="Arial"/>
          <w:b w:val="0"/>
          <w:iCs/>
          <w:sz w:val="20"/>
          <w:szCs w:val="20"/>
        </w:rPr>
      </w:pPr>
      <w:r w:rsidRPr="00417EEC">
        <w:rPr>
          <w:rFonts w:ascii="Arial" w:hAnsi="Arial" w:cs="Arial"/>
          <w:b w:val="0"/>
          <w:iCs/>
          <w:sz w:val="20"/>
          <w:szCs w:val="20"/>
        </w:rPr>
        <w:t xml:space="preserve"> </w:t>
      </w:r>
    </w:p>
    <w:p w14:paraId="6C3645F6"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21.11.</w:t>
      </w:r>
      <w:r w:rsidRPr="00417EEC">
        <w:rPr>
          <w:rFonts w:ascii="Arial" w:hAnsi="Arial" w:cs="Arial"/>
          <w:iCs/>
          <w:sz w:val="20"/>
          <w:szCs w:val="20"/>
        </w:rPr>
        <w:t xml:space="preserve"> Será incorporado ao Contrato, mediante TERMO ADITIVO, qualquer modificação que venha a ser necessária durante a sua vigência, decorrentes das obrigações assumidas pela CONTRATADA, alterações nos projetos, especificações, prazos ou normas gerais de serviços da CONTRATANTE.</w:t>
      </w:r>
    </w:p>
    <w:p w14:paraId="7926DC6F" w14:textId="77777777" w:rsidR="00D4632F" w:rsidRPr="00417EEC" w:rsidRDefault="00D4632F" w:rsidP="00A47D1A">
      <w:pPr>
        <w:jc w:val="both"/>
        <w:rPr>
          <w:rFonts w:ascii="Arial" w:hAnsi="Arial" w:cs="Arial"/>
          <w:iCs/>
          <w:sz w:val="20"/>
          <w:szCs w:val="20"/>
        </w:rPr>
      </w:pPr>
    </w:p>
    <w:p w14:paraId="62E38815" w14:textId="77777777" w:rsidR="00A47D1A" w:rsidRPr="00417EEC" w:rsidRDefault="00A47D1A" w:rsidP="00A47D1A">
      <w:pPr>
        <w:widowControl w:val="0"/>
        <w:autoSpaceDE w:val="0"/>
        <w:autoSpaceDN w:val="0"/>
        <w:adjustRightInd w:val="0"/>
        <w:ind w:right="-54"/>
        <w:jc w:val="both"/>
        <w:rPr>
          <w:rFonts w:ascii="Arial" w:hAnsi="Arial" w:cs="Arial"/>
          <w:iCs/>
          <w:sz w:val="20"/>
          <w:szCs w:val="20"/>
        </w:rPr>
      </w:pPr>
      <w:r w:rsidRPr="00417EEC">
        <w:rPr>
          <w:rFonts w:ascii="Arial" w:hAnsi="Arial" w:cs="Arial"/>
          <w:b/>
          <w:iCs/>
          <w:sz w:val="20"/>
          <w:szCs w:val="20"/>
        </w:rPr>
        <w:t>21.12.</w:t>
      </w:r>
      <w:r w:rsidRPr="00417EEC">
        <w:rPr>
          <w:rFonts w:ascii="Arial" w:hAnsi="Arial" w:cs="Arial"/>
          <w:iCs/>
          <w:sz w:val="20"/>
          <w:szCs w:val="20"/>
        </w:rPr>
        <w:t xml:space="preserve"> Por determinação do CONTRATANTE, a CONTRATADA fica obrigada a aceitar, nas mesmas condições contratuais, os acréscimos ou supressões que se fizer (em) na(s) obra(s), em até 25 % (vinte e cinco por cento) do preço inicial atualizado do Contrato.</w:t>
      </w:r>
    </w:p>
    <w:p w14:paraId="4DE86DE9" w14:textId="77777777" w:rsidR="00C93BD5" w:rsidRPr="00417EEC" w:rsidRDefault="00C93BD5" w:rsidP="00A47D1A">
      <w:pPr>
        <w:pStyle w:val="Ttulo3"/>
        <w:jc w:val="both"/>
        <w:rPr>
          <w:rFonts w:ascii="Arial" w:hAnsi="Arial" w:cs="Arial"/>
          <w:iCs/>
          <w:sz w:val="20"/>
          <w:szCs w:val="20"/>
        </w:rPr>
      </w:pPr>
    </w:p>
    <w:p w14:paraId="68CD6D24" w14:textId="77777777" w:rsidR="00A47D1A" w:rsidRPr="00417EEC" w:rsidRDefault="00A47D1A" w:rsidP="00A47D1A">
      <w:pPr>
        <w:pStyle w:val="Ttulo3"/>
        <w:jc w:val="both"/>
        <w:rPr>
          <w:rFonts w:ascii="Arial" w:hAnsi="Arial" w:cs="Arial"/>
          <w:b w:val="0"/>
          <w:iCs/>
          <w:sz w:val="20"/>
          <w:szCs w:val="20"/>
        </w:rPr>
      </w:pPr>
      <w:r w:rsidRPr="00417EEC">
        <w:rPr>
          <w:rFonts w:ascii="Arial" w:hAnsi="Arial" w:cs="Arial"/>
          <w:iCs/>
          <w:sz w:val="20"/>
          <w:szCs w:val="20"/>
        </w:rPr>
        <w:t>21.13.</w:t>
      </w:r>
      <w:r w:rsidRPr="00417EEC">
        <w:rPr>
          <w:rFonts w:ascii="Arial" w:hAnsi="Arial" w:cs="Arial"/>
          <w:b w:val="0"/>
          <w:iCs/>
          <w:sz w:val="20"/>
          <w:szCs w:val="20"/>
        </w:rPr>
        <w:t xml:space="preserve"> Os serviços e obras imprevistos somente serão autorizados mediante a prévia apresentação da composição de preços constantes da Tabela de Composição para Orçamentos;</w:t>
      </w:r>
    </w:p>
    <w:p w14:paraId="2BE0F4B1" w14:textId="77777777" w:rsidR="00D4632F" w:rsidRPr="00417EEC" w:rsidRDefault="00D4632F" w:rsidP="00A47D1A">
      <w:pPr>
        <w:jc w:val="both"/>
        <w:rPr>
          <w:rFonts w:ascii="Arial" w:hAnsi="Arial" w:cs="Arial"/>
          <w:b/>
          <w:iCs/>
          <w:sz w:val="20"/>
          <w:szCs w:val="20"/>
        </w:rPr>
      </w:pPr>
    </w:p>
    <w:p w14:paraId="476A5921" w14:textId="77777777" w:rsidR="00A47D1A" w:rsidRPr="00417EEC" w:rsidRDefault="00A47D1A" w:rsidP="00A47D1A">
      <w:pPr>
        <w:tabs>
          <w:tab w:val="left" w:pos="0"/>
        </w:tabs>
        <w:jc w:val="both"/>
        <w:rPr>
          <w:rFonts w:ascii="Arial" w:hAnsi="Arial" w:cs="Arial"/>
          <w:b/>
          <w:bCs/>
          <w:iCs/>
          <w:color w:val="000000"/>
          <w:sz w:val="20"/>
          <w:szCs w:val="20"/>
          <w:u w:val="single"/>
        </w:rPr>
      </w:pPr>
      <w:r w:rsidRPr="00417EEC">
        <w:rPr>
          <w:rFonts w:ascii="Arial" w:hAnsi="Arial" w:cs="Arial"/>
          <w:b/>
          <w:bCs/>
          <w:iCs/>
          <w:color w:val="000000"/>
          <w:sz w:val="20"/>
          <w:szCs w:val="20"/>
        </w:rPr>
        <w:t xml:space="preserve">22. </w:t>
      </w:r>
      <w:r w:rsidRPr="00417EEC">
        <w:rPr>
          <w:rFonts w:ascii="Arial" w:hAnsi="Arial" w:cs="Arial"/>
          <w:b/>
          <w:bCs/>
          <w:iCs/>
          <w:color w:val="000000"/>
          <w:sz w:val="20"/>
          <w:szCs w:val="20"/>
          <w:u w:val="single"/>
        </w:rPr>
        <w:t>RETENÇÃO</w:t>
      </w:r>
    </w:p>
    <w:p w14:paraId="55EA101E" w14:textId="77777777" w:rsidR="0064382C" w:rsidRPr="00417EEC" w:rsidRDefault="0064382C" w:rsidP="00A47D1A">
      <w:pPr>
        <w:tabs>
          <w:tab w:val="left" w:pos="0"/>
        </w:tabs>
        <w:jc w:val="both"/>
        <w:rPr>
          <w:rFonts w:ascii="Arial" w:hAnsi="Arial" w:cs="Arial"/>
          <w:b/>
          <w:bCs/>
          <w:iCs/>
          <w:color w:val="000000"/>
          <w:sz w:val="20"/>
          <w:szCs w:val="20"/>
        </w:rPr>
      </w:pPr>
    </w:p>
    <w:p w14:paraId="0F793388" w14:textId="77777777" w:rsidR="00A47D1A" w:rsidRPr="00417EEC" w:rsidRDefault="00A47D1A" w:rsidP="00A47D1A">
      <w:pPr>
        <w:tabs>
          <w:tab w:val="left" w:pos="0"/>
        </w:tabs>
        <w:jc w:val="both"/>
        <w:rPr>
          <w:rFonts w:ascii="Arial" w:hAnsi="Arial" w:cs="Arial"/>
          <w:bCs/>
          <w:iCs/>
          <w:color w:val="000000"/>
          <w:sz w:val="20"/>
          <w:szCs w:val="20"/>
        </w:rPr>
      </w:pPr>
      <w:r w:rsidRPr="00417EEC">
        <w:rPr>
          <w:rFonts w:ascii="Arial" w:hAnsi="Arial" w:cs="Arial"/>
          <w:b/>
          <w:bCs/>
          <w:iCs/>
          <w:color w:val="000000"/>
          <w:sz w:val="20"/>
          <w:szCs w:val="20"/>
        </w:rPr>
        <w:t>22.1.</w:t>
      </w:r>
      <w:r w:rsidRPr="00417EEC">
        <w:rPr>
          <w:rFonts w:ascii="Arial" w:hAnsi="Arial" w:cs="Arial"/>
          <w:bCs/>
          <w:iCs/>
          <w:color w:val="000000"/>
          <w:sz w:val="20"/>
          <w:szCs w:val="20"/>
        </w:rPr>
        <w:t xml:space="preserve"> Em obediência ao Disposto na Instrução Normativa nº 100, de 18 de dezembro de 2003, republicada no DOU de 30.03.04, do Diretor de Arrecadação e Fiscalização do Instituto Nacional do Seguro social - INSS, haverá por parte do CONTRATANTE uma retenção de 11% (onze por cento) sobre o percentual mínimo do valor de cada serviço discriminado em nota fiscal, fatura ou recibo, observados os procedimentos e regras previstos na mencionada Instrução Normativa e em consonância com a legislação em vigor.</w:t>
      </w:r>
    </w:p>
    <w:p w14:paraId="37BA99B6" w14:textId="77777777" w:rsidR="00A47D1A" w:rsidRPr="00417EEC" w:rsidRDefault="00A47D1A" w:rsidP="00A47D1A">
      <w:pPr>
        <w:tabs>
          <w:tab w:val="left" w:pos="0"/>
        </w:tabs>
        <w:jc w:val="both"/>
        <w:rPr>
          <w:rFonts w:ascii="Arial" w:hAnsi="Arial" w:cs="Arial"/>
          <w:b/>
          <w:bCs/>
          <w:iCs/>
          <w:color w:val="000000"/>
          <w:sz w:val="20"/>
          <w:szCs w:val="20"/>
        </w:rPr>
      </w:pPr>
    </w:p>
    <w:p w14:paraId="0CA7A287" w14:textId="1F6B65A7" w:rsidR="00A47D1A" w:rsidRPr="00417EEC" w:rsidRDefault="00763EB1" w:rsidP="00A47D1A">
      <w:pPr>
        <w:tabs>
          <w:tab w:val="left" w:pos="0"/>
        </w:tabs>
        <w:jc w:val="both"/>
        <w:rPr>
          <w:rFonts w:ascii="Arial" w:hAnsi="Arial" w:cs="Arial"/>
          <w:b/>
          <w:bCs/>
          <w:iCs/>
          <w:color w:val="000000"/>
          <w:sz w:val="20"/>
          <w:szCs w:val="20"/>
          <w:u w:val="single"/>
        </w:rPr>
      </w:pPr>
      <w:r w:rsidRPr="00417EEC">
        <w:rPr>
          <w:rFonts w:ascii="Arial" w:hAnsi="Arial" w:cs="Arial"/>
          <w:b/>
          <w:bCs/>
          <w:iCs/>
          <w:color w:val="000000"/>
          <w:sz w:val="20"/>
          <w:szCs w:val="20"/>
        </w:rPr>
        <w:t>23.</w:t>
      </w:r>
      <w:r w:rsidR="00A47D1A" w:rsidRPr="00417EEC">
        <w:rPr>
          <w:rFonts w:ascii="Arial" w:hAnsi="Arial" w:cs="Arial"/>
          <w:b/>
          <w:bCs/>
          <w:iCs/>
          <w:color w:val="000000"/>
          <w:sz w:val="20"/>
          <w:szCs w:val="20"/>
          <w:u w:val="single"/>
        </w:rPr>
        <w:t>PAGAMENTO</w:t>
      </w:r>
    </w:p>
    <w:p w14:paraId="1612CC7E" w14:textId="77777777" w:rsidR="0064382C" w:rsidRPr="00417EEC" w:rsidRDefault="0064382C" w:rsidP="00A47D1A">
      <w:pPr>
        <w:tabs>
          <w:tab w:val="left" w:pos="0"/>
        </w:tabs>
        <w:jc w:val="both"/>
        <w:rPr>
          <w:rFonts w:ascii="Arial" w:hAnsi="Arial" w:cs="Arial"/>
          <w:b/>
          <w:bCs/>
          <w:iCs/>
          <w:color w:val="000000"/>
          <w:sz w:val="20"/>
          <w:szCs w:val="20"/>
        </w:rPr>
      </w:pPr>
    </w:p>
    <w:p w14:paraId="239FDA82" w14:textId="4F719C3D"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
          <w:bCs/>
          <w:iCs/>
          <w:color w:val="000000"/>
          <w:sz w:val="20"/>
          <w:szCs w:val="20"/>
        </w:rPr>
        <w:t>23.1.</w:t>
      </w:r>
      <w:r w:rsidRPr="00417EEC">
        <w:rPr>
          <w:rFonts w:ascii="Arial" w:hAnsi="Arial" w:cs="Arial"/>
          <w:bCs/>
          <w:iCs/>
          <w:color w:val="000000"/>
          <w:sz w:val="20"/>
          <w:szCs w:val="20"/>
        </w:rPr>
        <w:t xml:space="preserve"> O pagamento ocorrerá, em até 30 (trinta) dias, mediante apresentação da medição, de acordo com o Cronograma Físico-Financeiro Global, desde que atendidas às condições para liberação das parcelas.</w:t>
      </w:r>
    </w:p>
    <w:p w14:paraId="468E68CB" w14:textId="77777777" w:rsidR="00475A45" w:rsidRPr="00417EEC" w:rsidRDefault="00475A45" w:rsidP="00475A45">
      <w:pPr>
        <w:tabs>
          <w:tab w:val="left" w:pos="0"/>
        </w:tabs>
        <w:jc w:val="both"/>
        <w:rPr>
          <w:rFonts w:ascii="Arial" w:hAnsi="Arial" w:cs="Arial"/>
          <w:bCs/>
          <w:iCs/>
          <w:color w:val="000000"/>
          <w:sz w:val="20"/>
          <w:szCs w:val="20"/>
        </w:rPr>
      </w:pPr>
    </w:p>
    <w:p w14:paraId="60571D18" w14:textId="7E3405A5"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
          <w:bCs/>
          <w:iCs/>
          <w:color w:val="000000"/>
          <w:sz w:val="20"/>
          <w:szCs w:val="20"/>
        </w:rPr>
        <w:t>23.2.</w:t>
      </w:r>
      <w:r w:rsidRPr="00417EEC">
        <w:rPr>
          <w:rFonts w:ascii="Arial" w:hAnsi="Arial" w:cs="Arial"/>
          <w:bCs/>
          <w:iCs/>
          <w:color w:val="000000"/>
          <w:sz w:val="20"/>
          <w:szCs w:val="20"/>
        </w:rPr>
        <w:t xml:space="preserve"> A contar da data de início da obra, a fiscalização procederá à medição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p>
    <w:p w14:paraId="09040A66" w14:textId="43924A94"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cr/>
      </w:r>
      <w:r w:rsidRPr="00417EEC">
        <w:rPr>
          <w:rFonts w:ascii="Arial" w:hAnsi="Arial" w:cs="Arial"/>
          <w:b/>
          <w:bCs/>
          <w:iCs/>
          <w:color w:val="000000"/>
          <w:sz w:val="20"/>
          <w:szCs w:val="20"/>
        </w:rPr>
        <w:t>23.3.</w:t>
      </w:r>
      <w:r w:rsidRPr="00417EEC">
        <w:rPr>
          <w:rFonts w:ascii="Arial" w:hAnsi="Arial" w:cs="Arial"/>
          <w:bCs/>
          <w:iCs/>
          <w:color w:val="000000"/>
          <w:sz w:val="20"/>
          <w:szCs w:val="20"/>
        </w:rPr>
        <w:t xml:space="preserve"> </w:t>
      </w:r>
      <w:r w:rsidRPr="00417EEC">
        <w:rPr>
          <w:rFonts w:ascii="Arial" w:hAnsi="Arial" w:cs="Arial"/>
          <w:iCs/>
          <w:sz w:val="20"/>
          <w:szCs w:val="20"/>
        </w:rPr>
        <w:t>O faturamento deverá ser protocolado, em 02 (duas) vias (original e uma cópia), no protocolo geral na sede do licitador e deverá ser apresentado, conforme segue, de modo a padronizar condições e forma de apresentação:</w:t>
      </w:r>
    </w:p>
    <w:p w14:paraId="7B0F9503" w14:textId="77777777" w:rsidR="00475A45" w:rsidRPr="00417EEC" w:rsidRDefault="00475A45" w:rsidP="00475A45">
      <w:pPr>
        <w:pStyle w:val="Default"/>
        <w:numPr>
          <w:ilvl w:val="0"/>
          <w:numId w:val="24"/>
        </w:numPr>
        <w:jc w:val="both"/>
        <w:rPr>
          <w:iCs/>
          <w:sz w:val="20"/>
          <w:szCs w:val="20"/>
        </w:rPr>
      </w:pPr>
      <w:proofErr w:type="gramStart"/>
      <w:r w:rsidRPr="00417EEC">
        <w:rPr>
          <w:iCs/>
          <w:sz w:val="20"/>
          <w:szCs w:val="20"/>
        </w:rPr>
        <w:t>nota</w:t>
      </w:r>
      <w:proofErr w:type="gramEnd"/>
      <w:r w:rsidRPr="00417EEC">
        <w:rPr>
          <w:iCs/>
          <w:sz w:val="20"/>
          <w:szCs w:val="20"/>
        </w:rPr>
        <w:t xml:space="preserve"> fiscal/fatura, com discriminação resumida dos serviços executados, número da licitação, número do contrato, discriminação dos impostos e encargos que serão retidos pelo município e incidentes sobre o objeto contratado, e outros dados que julgar convenientes, não apresentar rasura e/ou entrelinhas e ser certificada pelo Responsável Técnico</w:t>
      </w:r>
      <w:r w:rsidRPr="00417EEC">
        <w:rPr>
          <w:bCs/>
          <w:iCs/>
          <w:sz w:val="20"/>
          <w:szCs w:val="20"/>
        </w:rPr>
        <w:t>;</w:t>
      </w:r>
      <w:r w:rsidRPr="00417EEC">
        <w:rPr>
          <w:b/>
          <w:bCs/>
          <w:iCs/>
          <w:sz w:val="20"/>
          <w:szCs w:val="20"/>
        </w:rPr>
        <w:t xml:space="preserve"> </w:t>
      </w:r>
    </w:p>
    <w:p w14:paraId="1FD48981" w14:textId="77777777" w:rsidR="00475A45" w:rsidRPr="00417EEC" w:rsidRDefault="00475A45" w:rsidP="00475A45">
      <w:pPr>
        <w:pStyle w:val="Default"/>
        <w:numPr>
          <w:ilvl w:val="0"/>
          <w:numId w:val="24"/>
        </w:numPr>
        <w:jc w:val="both"/>
        <w:rPr>
          <w:iCs/>
          <w:sz w:val="20"/>
          <w:szCs w:val="20"/>
        </w:rPr>
      </w:pPr>
      <w:r w:rsidRPr="00417EEC">
        <w:rPr>
          <w:iCs/>
          <w:sz w:val="20"/>
          <w:szCs w:val="20"/>
        </w:rPr>
        <w:t xml:space="preserve">cópia da guia de recolhimento da Previdência Social – GPS do(s) mês(s) de execução por obra(s), devidamente quitada(s), de conformidade com o relatório do SEFIP/GFIP com as folhas detalhadas e resumidas da obra contratada, bem como comprovante(s) de transmissão do(s) arquivo(s) para a Caixa Econômica Federal, e cópia(s) da(s) guia(s) de recolhimento do Fundo de Garantia por Tempo de Serviço - FGTS do(s) último(s) recolhimento(s) devido(s), devidamente quitada(s), de conformidade com o demonstrativo de dados referentes ao FGTS/INSS, exclusivo da obra contratada; </w:t>
      </w:r>
    </w:p>
    <w:p w14:paraId="37ABE59E" w14:textId="77777777" w:rsidR="00475A45" w:rsidRPr="00417EEC" w:rsidRDefault="00475A45" w:rsidP="00475A45">
      <w:pPr>
        <w:tabs>
          <w:tab w:val="left" w:pos="0"/>
        </w:tabs>
        <w:ind w:left="720"/>
        <w:jc w:val="both"/>
        <w:rPr>
          <w:rFonts w:ascii="Arial" w:hAnsi="Arial" w:cs="Arial"/>
          <w:b/>
          <w:bCs/>
          <w:iCs/>
          <w:sz w:val="20"/>
          <w:szCs w:val="20"/>
        </w:rPr>
      </w:pPr>
      <w:proofErr w:type="gramStart"/>
      <w:r w:rsidRPr="00417EEC">
        <w:rPr>
          <w:rFonts w:ascii="Arial" w:hAnsi="Arial" w:cs="Arial"/>
          <w:b/>
          <w:bCs/>
          <w:iCs/>
          <w:sz w:val="20"/>
          <w:szCs w:val="20"/>
        </w:rPr>
        <w:t>b</w:t>
      </w:r>
      <w:proofErr w:type="gramEnd"/>
      <w:r w:rsidRPr="00417EEC">
        <w:rPr>
          <w:rFonts w:ascii="Arial" w:hAnsi="Arial" w:cs="Arial"/>
          <w:b/>
          <w:bCs/>
          <w:iCs/>
          <w:sz w:val="20"/>
          <w:szCs w:val="20"/>
        </w:rPr>
        <w:t xml:space="preserve">1: deverão ser apresentados os comprovantes de recolhimento de INSS e FGTS devidos em todos os meses, contados entre a data de assinatura do contrato e o primeiro pagamento e entre um pagamento e outro, e não apenas o comprovante do último recolhimento realizado. </w:t>
      </w:r>
    </w:p>
    <w:p w14:paraId="5894AA60" w14:textId="77777777" w:rsidR="00475A45" w:rsidRPr="00417EEC" w:rsidRDefault="00475A45" w:rsidP="00475A45">
      <w:pPr>
        <w:numPr>
          <w:ilvl w:val="0"/>
          <w:numId w:val="24"/>
        </w:numPr>
        <w:tabs>
          <w:tab w:val="left" w:pos="0"/>
        </w:tabs>
        <w:jc w:val="both"/>
        <w:rPr>
          <w:rFonts w:ascii="Arial" w:hAnsi="Arial" w:cs="Arial"/>
          <w:b/>
          <w:bCs/>
          <w:iCs/>
          <w:sz w:val="20"/>
          <w:szCs w:val="20"/>
        </w:rPr>
      </w:pPr>
      <w:r w:rsidRPr="00417EEC">
        <w:rPr>
          <w:rFonts w:ascii="Arial" w:hAnsi="Arial" w:cs="Arial"/>
          <w:iCs/>
          <w:sz w:val="20"/>
          <w:szCs w:val="20"/>
        </w:rPr>
        <w:t>Cópia da folha de pagamento dos empregados da obra contratada;</w:t>
      </w:r>
    </w:p>
    <w:p w14:paraId="5A5905C2" w14:textId="77777777" w:rsidR="00475A45" w:rsidRPr="00417EEC" w:rsidRDefault="00475A45" w:rsidP="00475A45">
      <w:pPr>
        <w:numPr>
          <w:ilvl w:val="0"/>
          <w:numId w:val="24"/>
        </w:numPr>
        <w:suppressAutoHyphens/>
        <w:autoSpaceDE w:val="0"/>
        <w:autoSpaceDN w:val="0"/>
        <w:adjustRightInd w:val="0"/>
        <w:spacing w:after="20"/>
        <w:contextualSpacing/>
        <w:jc w:val="both"/>
        <w:rPr>
          <w:rFonts w:ascii="Arial" w:hAnsi="Arial" w:cs="Arial"/>
          <w:iCs/>
          <w:color w:val="000000"/>
          <w:sz w:val="20"/>
          <w:szCs w:val="20"/>
        </w:rPr>
      </w:pPr>
      <w:r w:rsidRPr="00417EEC">
        <w:rPr>
          <w:rFonts w:ascii="Arial" w:hAnsi="Arial" w:cs="Arial"/>
          <w:iCs/>
          <w:color w:val="000000"/>
          <w:sz w:val="20"/>
          <w:szCs w:val="20"/>
        </w:rPr>
        <w:t xml:space="preserve">Certidão de Regularidade de débito com o </w:t>
      </w:r>
      <w:r w:rsidRPr="00417EEC">
        <w:rPr>
          <w:rFonts w:ascii="Arial" w:hAnsi="Arial" w:cs="Arial"/>
          <w:b/>
          <w:iCs/>
          <w:color w:val="000000"/>
          <w:sz w:val="20"/>
          <w:szCs w:val="20"/>
        </w:rPr>
        <w:t>Fundo de Garantia por Tempo de Serviço</w:t>
      </w:r>
      <w:r w:rsidRPr="00417EEC">
        <w:rPr>
          <w:rFonts w:ascii="Arial" w:hAnsi="Arial" w:cs="Arial"/>
          <w:iCs/>
          <w:color w:val="000000"/>
          <w:sz w:val="20"/>
          <w:szCs w:val="20"/>
        </w:rPr>
        <w:t xml:space="preserve"> (FGTS), com validade;</w:t>
      </w:r>
    </w:p>
    <w:p w14:paraId="243EB7FF" w14:textId="77777777" w:rsidR="00475A45" w:rsidRPr="00417EEC" w:rsidRDefault="00475A45" w:rsidP="00475A45">
      <w:pPr>
        <w:numPr>
          <w:ilvl w:val="0"/>
          <w:numId w:val="24"/>
        </w:numPr>
        <w:suppressAutoHyphens/>
        <w:autoSpaceDE w:val="0"/>
        <w:autoSpaceDN w:val="0"/>
        <w:adjustRightInd w:val="0"/>
        <w:spacing w:after="20"/>
        <w:contextualSpacing/>
        <w:jc w:val="both"/>
        <w:rPr>
          <w:rFonts w:ascii="Arial" w:hAnsi="Arial" w:cs="Arial"/>
          <w:iCs/>
          <w:color w:val="000000"/>
          <w:sz w:val="20"/>
          <w:szCs w:val="20"/>
        </w:rPr>
      </w:pPr>
      <w:r w:rsidRPr="00417EEC">
        <w:rPr>
          <w:rFonts w:ascii="Arial" w:hAnsi="Arial" w:cs="Arial"/>
          <w:iCs/>
          <w:color w:val="000000"/>
          <w:sz w:val="20"/>
          <w:szCs w:val="20"/>
        </w:rPr>
        <w:t xml:space="preserve">Prova de regularidade fiscal perante a </w:t>
      </w:r>
      <w:r w:rsidRPr="00417EEC">
        <w:rPr>
          <w:rFonts w:ascii="Arial" w:hAnsi="Arial" w:cs="Arial"/>
          <w:b/>
          <w:iCs/>
          <w:color w:val="000000"/>
          <w:sz w:val="20"/>
          <w:szCs w:val="20"/>
        </w:rPr>
        <w:t>Fazenda Federal</w:t>
      </w:r>
      <w:r w:rsidRPr="00417EEC">
        <w:rPr>
          <w:rFonts w:ascii="Arial" w:hAnsi="Arial" w:cs="Arial"/>
          <w:iCs/>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5258748" w14:textId="77777777" w:rsidR="00475A45" w:rsidRPr="00417EEC" w:rsidRDefault="00475A45" w:rsidP="00475A45">
      <w:pPr>
        <w:numPr>
          <w:ilvl w:val="0"/>
          <w:numId w:val="24"/>
        </w:numPr>
        <w:suppressAutoHyphens/>
        <w:autoSpaceDE w:val="0"/>
        <w:autoSpaceDN w:val="0"/>
        <w:adjustRightInd w:val="0"/>
        <w:spacing w:after="20"/>
        <w:contextualSpacing/>
        <w:jc w:val="both"/>
        <w:rPr>
          <w:rFonts w:ascii="Arial" w:hAnsi="Arial" w:cs="Arial"/>
          <w:iCs/>
          <w:color w:val="000000"/>
          <w:sz w:val="20"/>
          <w:szCs w:val="20"/>
        </w:rPr>
      </w:pPr>
      <w:r w:rsidRPr="00417EEC">
        <w:rPr>
          <w:rFonts w:ascii="Arial" w:hAnsi="Arial" w:cs="Arial"/>
          <w:iCs/>
          <w:color w:val="000000"/>
          <w:sz w:val="20"/>
          <w:szCs w:val="20"/>
        </w:rPr>
        <w:t xml:space="preserve">Prova de regularidade para com a </w:t>
      </w:r>
      <w:r w:rsidRPr="00417EEC">
        <w:rPr>
          <w:rFonts w:ascii="Arial" w:hAnsi="Arial" w:cs="Arial"/>
          <w:b/>
          <w:bCs/>
          <w:iCs/>
          <w:color w:val="000000"/>
          <w:sz w:val="20"/>
          <w:szCs w:val="20"/>
        </w:rPr>
        <w:t xml:space="preserve">Fazenda Estadual, </w:t>
      </w:r>
      <w:r w:rsidRPr="00417EEC">
        <w:rPr>
          <w:rFonts w:ascii="Arial" w:hAnsi="Arial" w:cs="Arial"/>
          <w:iCs/>
          <w:color w:val="000000"/>
          <w:sz w:val="20"/>
          <w:szCs w:val="20"/>
        </w:rPr>
        <w:t>mediante apresentação de Certidão de Regularidade Fiscal;</w:t>
      </w:r>
    </w:p>
    <w:p w14:paraId="5BC3A03C" w14:textId="77777777" w:rsidR="00475A45" w:rsidRPr="00417EEC" w:rsidRDefault="00475A45" w:rsidP="00475A45">
      <w:pPr>
        <w:numPr>
          <w:ilvl w:val="0"/>
          <w:numId w:val="24"/>
        </w:numPr>
        <w:suppressAutoHyphens/>
        <w:autoSpaceDE w:val="0"/>
        <w:autoSpaceDN w:val="0"/>
        <w:adjustRightInd w:val="0"/>
        <w:spacing w:after="20"/>
        <w:contextualSpacing/>
        <w:jc w:val="both"/>
        <w:rPr>
          <w:rFonts w:ascii="Arial" w:hAnsi="Arial" w:cs="Arial"/>
          <w:iCs/>
          <w:color w:val="000000"/>
          <w:sz w:val="20"/>
          <w:szCs w:val="20"/>
        </w:rPr>
      </w:pPr>
      <w:r w:rsidRPr="00417EEC">
        <w:rPr>
          <w:rFonts w:ascii="Arial" w:hAnsi="Arial" w:cs="Arial"/>
          <w:iCs/>
          <w:color w:val="000000"/>
          <w:sz w:val="20"/>
          <w:szCs w:val="20"/>
        </w:rPr>
        <w:t xml:space="preserve">Prova de regularidade para com a </w:t>
      </w:r>
      <w:r w:rsidRPr="00417EEC">
        <w:rPr>
          <w:rFonts w:ascii="Arial" w:hAnsi="Arial" w:cs="Arial"/>
          <w:b/>
          <w:bCs/>
          <w:iCs/>
          <w:color w:val="000000"/>
          <w:sz w:val="20"/>
          <w:szCs w:val="20"/>
        </w:rPr>
        <w:t>Fazenda Municipal</w:t>
      </w:r>
      <w:r w:rsidRPr="00417EEC">
        <w:rPr>
          <w:rFonts w:ascii="Arial" w:hAnsi="Arial" w:cs="Arial"/>
          <w:iCs/>
          <w:color w:val="000000"/>
          <w:sz w:val="20"/>
          <w:szCs w:val="20"/>
        </w:rPr>
        <w:t>, mediante apresentação de Certidão Negativa de Débito;</w:t>
      </w:r>
    </w:p>
    <w:p w14:paraId="7AE6F7C8" w14:textId="77777777" w:rsidR="00475A45" w:rsidRPr="00417EEC" w:rsidRDefault="00475A45" w:rsidP="00475A45">
      <w:pPr>
        <w:numPr>
          <w:ilvl w:val="0"/>
          <w:numId w:val="24"/>
        </w:numPr>
        <w:suppressAutoHyphens/>
        <w:autoSpaceDE w:val="0"/>
        <w:autoSpaceDN w:val="0"/>
        <w:adjustRightInd w:val="0"/>
        <w:spacing w:after="20"/>
        <w:contextualSpacing/>
        <w:jc w:val="both"/>
        <w:rPr>
          <w:rFonts w:ascii="Arial" w:hAnsi="Arial" w:cs="Arial"/>
          <w:iCs/>
          <w:color w:val="000000"/>
          <w:sz w:val="20"/>
          <w:szCs w:val="20"/>
        </w:rPr>
      </w:pPr>
      <w:r w:rsidRPr="00417EEC">
        <w:rPr>
          <w:rFonts w:ascii="Arial" w:hAnsi="Arial" w:cs="Arial"/>
          <w:iCs/>
          <w:color w:val="000000"/>
          <w:sz w:val="20"/>
          <w:szCs w:val="20"/>
        </w:rPr>
        <w:t xml:space="preserve">Prova de inexistência de débitos inadimplidos perante a </w:t>
      </w:r>
      <w:r w:rsidRPr="00417EEC">
        <w:rPr>
          <w:rFonts w:ascii="Arial" w:hAnsi="Arial" w:cs="Arial"/>
          <w:b/>
          <w:bCs/>
          <w:iCs/>
          <w:color w:val="000000"/>
          <w:sz w:val="20"/>
          <w:szCs w:val="20"/>
        </w:rPr>
        <w:t>Justiça do Trabalho</w:t>
      </w:r>
      <w:r w:rsidRPr="00417EEC">
        <w:rPr>
          <w:rFonts w:ascii="Arial" w:hAnsi="Arial" w:cs="Arial"/>
          <w:iCs/>
          <w:color w:val="000000"/>
          <w:sz w:val="20"/>
          <w:szCs w:val="20"/>
        </w:rPr>
        <w:t>, mediante a apresentação da Certidão Negativa de Débitos Trabalhistas (CNDT).</w:t>
      </w:r>
    </w:p>
    <w:p w14:paraId="09BCB9A2" w14:textId="7F450973"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
          <w:bCs/>
          <w:iCs/>
          <w:color w:val="000000"/>
          <w:sz w:val="20"/>
          <w:szCs w:val="20"/>
        </w:rPr>
        <w:t>23.3.1.</w:t>
      </w:r>
      <w:r w:rsidRPr="00417EEC">
        <w:rPr>
          <w:rFonts w:ascii="Arial" w:hAnsi="Arial" w:cs="Arial"/>
          <w:bCs/>
          <w:iCs/>
          <w:color w:val="000000"/>
          <w:sz w:val="20"/>
          <w:szCs w:val="20"/>
        </w:rPr>
        <w:t xml:space="preserve"> A ausência de qualquer desses documentos, atualizados, implicará na suspensão dos pagamentos decorrentes dos serviços e obras já executados, até que seja restaurada a situação de normalidade existente na data de encerramento do certame.</w:t>
      </w:r>
    </w:p>
    <w:p w14:paraId="282A26A3" w14:textId="77777777" w:rsidR="00475A45" w:rsidRPr="00417EEC" w:rsidRDefault="00475A45" w:rsidP="00475A45">
      <w:pPr>
        <w:tabs>
          <w:tab w:val="left" w:pos="0"/>
        </w:tabs>
        <w:jc w:val="both"/>
        <w:rPr>
          <w:rFonts w:ascii="Arial" w:hAnsi="Arial" w:cs="Arial"/>
          <w:b/>
          <w:bCs/>
          <w:iCs/>
          <w:color w:val="000000"/>
          <w:sz w:val="20"/>
          <w:szCs w:val="20"/>
        </w:rPr>
      </w:pPr>
    </w:p>
    <w:p w14:paraId="74190A30" w14:textId="025BB40A"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
          <w:bCs/>
          <w:iCs/>
          <w:color w:val="000000"/>
          <w:sz w:val="20"/>
          <w:szCs w:val="20"/>
        </w:rPr>
        <w:t>23.4.</w:t>
      </w:r>
      <w:r w:rsidRPr="00417EEC">
        <w:rPr>
          <w:rFonts w:ascii="Arial" w:hAnsi="Arial" w:cs="Arial"/>
          <w:bCs/>
          <w:iCs/>
          <w:color w:val="000000"/>
          <w:sz w:val="20"/>
          <w:szCs w:val="20"/>
        </w:rPr>
        <w:t xml:space="preserve"> A liberação da primeira parcela fica condicionada à apresentação:</w:t>
      </w:r>
    </w:p>
    <w:p w14:paraId="7FA8BE82" w14:textId="77777777" w:rsidR="00475A45" w:rsidRPr="00417EEC" w:rsidRDefault="00475A45" w:rsidP="00475A45">
      <w:pPr>
        <w:autoSpaceDE w:val="0"/>
        <w:autoSpaceDN w:val="0"/>
        <w:adjustRightInd w:val="0"/>
        <w:jc w:val="both"/>
        <w:rPr>
          <w:rFonts w:ascii="Arial" w:hAnsi="Arial" w:cs="Arial"/>
          <w:bCs/>
          <w:iCs/>
          <w:color w:val="000000"/>
          <w:sz w:val="20"/>
          <w:szCs w:val="20"/>
        </w:rPr>
      </w:pPr>
      <w:r w:rsidRPr="00417EEC">
        <w:rPr>
          <w:rFonts w:ascii="Arial" w:hAnsi="Arial" w:cs="Arial"/>
          <w:bCs/>
          <w:iCs/>
          <w:color w:val="000000"/>
          <w:sz w:val="20"/>
          <w:szCs w:val="20"/>
        </w:rPr>
        <w:lastRenderedPageBreak/>
        <w:t xml:space="preserve">  (I) da guia da ART </w:t>
      </w:r>
      <w:r w:rsidRPr="00417EEC">
        <w:rPr>
          <w:rFonts w:ascii="Arial" w:hAnsi="Arial" w:cs="Arial"/>
          <w:iCs/>
          <w:sz w:val="20"/>
          <w:szCs w:val="20"/>
        </w:rPr>
        <w:t xml:space="preserve">- Anotação de Responsabilidade Técnica, </w:t>
      </w:r>
      <w:r w:rsidRPr="00417EEC">
        <w:rPr>
          <w:rFonts w:ascii="Arial" w:hAnsi="Arial" w:cs="Arial"/>
          <w:bCs/>
          <w:iCs/>
          <w:color w:val="000000"/>
          <w:sz w:val="20"/>
          <w:szCs w:val="20"/>
        </w:rPr>
        <w:t>pela CONTRATADA,</w:t>
      </w:r>
      <w:r w:rsidRPr="00417EEC">
        <w:rPr>
          <w:rFonts w:ascii="Arial" w:hAnsi="Arial" w:cs="Arial"/>
          <w:iCs/>
          <w:sz w:val="20"/>
          <w:szCs w:val="20"/>
        </w:rPr>
        <w:t xml:space="preserve"> para execução da obra, conforme Lei Federal nº 6.496, de 07 de Dezembro de 1.977 – Artigos: 1º e 2º</w:t>
      </w:r>
      <w:r w:rsidRPr="00417EEC">
        <w:rPr>
          <w:rFonts w:ascii="Arial" w:hAnsi="Arial" w:cs="Arial"/>
          <w:bCs/>
          <w:iCs/>
          <w:color w:val="000000"/>
          <w:sz w:val="20"/>
          <w:szCs w:val="20"/>
        </w:rPr>
        <w:t>;</w:t>
      </w:r>
    </w:p>
    <w:p w14:paraId="07A170CC" w14:textId="77777777"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(II) </w:t>
      </w:r>
      <w:r w:rsidRPr="00417EEC">
        <w:rPr>
          <w:rFonts w:ascii="Arial" w:hAnsi="Arial" w:cs="Arial"/>
          <w:iCs/>
          <w:sz w:val="20"/>
          <w:szCs w:val="20"/>
        </w:rPr>
        <w:t>comprovação de abertura da matrícula CEI/CNO junto à Receita Federal, com os dados conforme contrato</w:t>
      </w:r>
      <w:r w:rsidRPr="00417EEC">
        <w:rPr>
          <w:rFonts w:ascii="Arial" w:hAnsi="Arial" w:cs="Arial"/>
          <w:bCs/>
          <w:iCs/>
          <w:color w:val="000000"/>
          <w:sz w:val="20"/>
          <w:szCs w:val="20"/>
        </w:rPr>
        <w:t xml:space="preserve">; </w:t>
      </w:r>
    </w:p>
    <w:p w14:paraId="5771076B" w14:textId="77777777"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(III) da quitação junto ao FGTS/CEF, através do CRS;</w:t>
      </w:r>
    </w:p>
    <w:p w14:paraId="26366E63" w14:textId="77777777"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(IV) do recolhimento da garantia de execução e adicional, se houver.</w:t>
      </w:r>
    </w:p>
    <w:p w14:paraId="11358FA1" w14:textId="77777777" w:rsidR="00475A45" w:rsidRPr="00417EEC" w:rsidRDefault="00475A45" w:rsidP="00475A45">
      <w:pPr>
        <w:tabs>
          <w:tab w:val="left" w:pos="0"/>
        </w:tabs>
        <w:jc w:val="both"/>
        <w:rPr>
          <w:rFonts w:ascii="Arial" w:hAnsi="Arial" w:cs="Arial"/>
          <w:b/>
          <w:bCs/>
          <w:iCs/>
          <w:color w:val="000000"/>
          <w:sz w:val="20"/>
          <w:szCs w:val="20"/>
        </w:rPr>
      </w:pPr>
    </w:p>
    <w:p w14:paraId="4ED3C7CA" w14:textId="3A515FEC"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
          <w:bCs/>
          <w:iCs/>
          <w:color w:val="000000"/>
          <w:sz w:val="20"/>
          <w:szCs w:val="20"/>
        </w:rPr>
        <w:t>23.5.</w:t>
      </w:r>
      <w:r w:rsidRPr="00417EEC">
        <w:rPr>
          <w:rFonts w:ascii="Arial" w:hAnsi="Arial" w:cs="Arial"/>
          <w:bCs/>
          <w:iCs/>
          <w:color w:val="000000"/>
          <w:sz w:val="20"/>
          <w:szCs w:val="20"/>
        </w:rPr>
        <w:t xml:space="preserve"> A liberação da última parcela fica condicionada à apresentação:</w:t>
      </w:r>
    </w:p>
    <w:p w14:paraId="2DA461FB" w14:textId="77777777"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 </w:t>
      </w:r>
      <w:r w:rsidRPr="00417EEC">
        <w:rPr>
          <w:rFonts w:ascii="Arial" w:hAnsi="Arial" w:cs="Arial"/>
          <w:iCs/>
          <w:sz w:val="20"/>
          <w:szCs w:val="20"/>
        </w:rPr>
        <w:t>da certidão negativa de débitos, expedida pela Receita Federal, referente ao objeto contratado concluído (em caso de obra civil a CND deverá conter a metragem da obra conforme projeto/área de reforma/área de acréscimo/área nova)</w:t>
      </w:r>
      <w:r w:rsidRPr="00417EEC">
        <w:rPr>
          <w:rFonts w:ascii="Arial" w:hAnsi="Arial" w:cs="Arial"/>
          <w:bCs/>
          <w:iCs/>
          <w:color w:val="000000"/>
          <w:sz w:val="20"/>
          <w:szCs w:val="20"/>
        </w:rPr>
        <w:t>;</w:t>
      </w:r>
    </w:p>
    <w:p w14:paraId="164FAC9C" w14:textId="77777777"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(II) do Termo de Recebimento Provisório;</w:t>
      </w:r>
    </w:p>
    <w:p w14:paraId="099D88A9" w14:textId="77777777" w:rsidR="00475A45" w:rsidRPr="00417EEC" w:rsidRDefault="00475A45" w:rsidP="00475A45">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(III) </w:t>
      </w:r>
      <w:r w:rsidRPr="00417EEC">
        <w:rPr>
          <w:rFonts w:ascii="Arial" w:hAnsi="Arial" w:cs="Arial"/>
          <w:iCs/>
          <w:sz w:val="20"/>
          <w:szCs w:val="20"/>
        </w:rPr>
        <w:t>de comprovante, nos casos previstos, de ligações definitivas de água e energia elétrica. As despesas referentes ao consumo de água e energia, durante a execução do objeto, são de inteira responsabilidade da CONTRATADA.</w:t>
      </w:r>
    </w:p>
    <w:p w14:paraId="7B906068" w14:textId="77777777" w:rsidR="00475A45" w:rsidRPr="00417EEC" w:rsidRDefault="00475A45" w:rsidP="00475A45">
      <w:pPr>
        <w:tabs>
          <w:tab w:val="left" w:pos="0"/>
        </w:tabs>
        <w:jc w:val="both"/>
        <w:rPr>
          <w:rFonts w:ascii="Arial" w:hAnsi="Arial" w:cs="Arial"/>
          <w:b/>
          <w:bCs/>
          <w:iCs/>
          <w:color w:val="000000"/>
          <w:sz w:val="20"/>
          <w:szCs w:val="20"/>
        </w:rPr>
      </w:pPr>
    </w:p>
    <w:p w14:paraId="6CCF6BA4" w14:textId="7A9B46CB" w:rsidR="00475A45" w:rsidRPr="00417EEC" w:rsidRDefault="00475A45" w:rsidP="00475A45">
      <w:pPr>
        <w:pStyle w:val="Default"/>
        <w:rPr>
          <w:iCs/>
          <w:sz w:val="20"/>
          <w:szCs w:val="20"/>
        </w:rPr>
      </w:pPr>
      <w:r w:rsidRPr="00417EEC">
        <w:rPr>
          <w:b/>
          <w:bCs/>
          <w:iCs/>
          <w:sz w:val="20"/>
          <w:szCs w:val="20"/>
        </w:rPr>
        <w:t>23.6</w:t>
      </w:r>
      <w:r w:rsidRPr="00417EEC">
        <w:rPr>
          <w:bCs/>
          <w:iCs/>
          <w:sz w:val="20"/>
          <w:szCs w:val="20"/>
        </w:rPr>
        <w:t>. Se</w:t>
      </w:r>
      <w:r w:rsidRPr="00417EEC">
        <w:rPr>
          <w:iCs/>
          <w:sz w:val="20"/>
          <w:szCs w:val="20"/>
        </w:rPr>
        <w:t xml:space="preserve"> ocorrer entrega de produtos ou subprodutos de madeira, sob pena de não serem medidos e pagos os serviços realizados, e sem prejuízo das penalidades previstas neste Edital, deverão ser entregues os seguintes documentos: </w:t>
      </w:r>
    </w:p>
    <w:p w14:paraId="6C616823" w14:textId="77777777" w:rsidR="00475A45" w:rsidRPr="00417EEC" w:rsidRDefault="00475A45" w:rsidP="00475A45">
      <w:pPr>
        <w:pStyle w:val="Default"/>
        <w:jc w:val="both"/>
        <w:rPr>
          <w:iCs/>
          <w:sz w:val="20"/>
          <w:szCs w:val="20"/>
        </w:rPr>
      </w:pPr>
      <w:r w:rsidRPr="00417EEC">
        <w:rPr>
          <w:bCs/>
          <w:iCs/>
          <w:sz w:val="20"/>
          <w:szCs w:val="20"/>
        </w:rPr>
        <w:t xml:space="preserve">(I) </w:t>
      </w:r>
      <w:r w:rsidRPr="00417EEC">
        <w:rPr>
          <w:iCs/>
          <w:sz w:val="20"/>
          <w:szCs w:val="20"/>
        </w:rPr>
        <w:t>original (</w:t>
      </w:r>
      <w:proofErr w:type="spellStart"/>
      <w:r w:rsidRPr="00417EEC">
        <w:rPr>
          <w:iCs/>
          <w:sz w:val="20"/>
          <w:szCs w:val="20"/>
        </w:rPr>
        <w:t>is</w:t>
      </w:r>
      <w:proofErr w:type="spellEnd"/>
      <w:r w:rsidRPr="00417EEC">
        <w:rPr>
          <w:iCs/>
          <w:sz w:val="20"/>
          <w:szCs w:val="20"/>
        </w:rPr>
        <w:t>) ou cópia (s) autenticada (s) da (s) Nota (s) Fiscal (</w:t>
      </w:r>
      <w:proofErr w:type="spellStart"/>
      <w:r w:rsidRPr="00417EEC">
        <w:rPr>
          <w:iCs/>
          <w:sz w:val="20"/>
          <w:szCs w:val="20"/>
        </w:rPr>
        <w:t>is</w:t>
      </w:r>
      <w:proofErr w:type="spellEnd"/>
      <w:r w:rsidRPr="00417EEC">
        <w:rPr>
          <w:iCs/>
          <w:sz w:val="20"/>
          <w:szCs w:val="20"/>
        </w:rPr>
        <w:t xml:space="preserve">) de aquisição dos referidos materiais; </w:t>
      </w:r>
    </w:p>
    <w:p w14:paraId="6FE506C4" w14:textId="77777777" w:rsidR="00475A45" w:rsidRPr="00417EEC" w:rsidRDefault="00475A45" w:rsidP="00475A45">
      <w:pPr>
        <w:pStyle w:val="Default"/>
        <w:rPr>
          <w:iCs/>
          <w:sz w:val="20"/>
          <w:szCs w:val="20"/>
        </w:rPr>
      </w:pPr>
      <w:r w:rsidRPr="00417EEC">
        <w:rPr>
          <w:bCs/>
          <w:iCs/>
          <w:sz w:val="20"/>
          <w:szCs w:val="20"/>
        </w:rPr>
        <w:t xml:space="preserve">(II) </w:t>
      </w:r>
      <w:r w:rsidRPr="00417EEC">
        <w:rPr>
          <w:iCs/>
          <w:sz w:val="20"/>
          <w:szCs w:val="20"/>
        </w:rPr>
        <w:t xml:space="preserve">declaração de fornecimento de produtos e subprodutos de madeira de origem exótica ou de origem nativa de procedência legal (Anexo XIII); </w:t>
      </w:r>
    </w:p>
    <w:p w14:paraId="40417760" w14:textId="77777777" w:rsidR="00475A45" w:rsidRPr="00417EEC" w:rsidRDefault="00475A45" w:rsidP="00475A45">
      <w:pPr>
        <w:pStyle w:val="Default"/>
        <w:rPr>
          <w:iCs/>
          <w:sz w:val="20"/>
          <w:szCs w:val="20"/>
        </w:rPr>
      </w:pPr>
      <w:r w:rsidRPr="00417EEC">
        <w:rPr>
          <w:bCs/>
          <w:iCs/>
          <w:sz w:val="20"/>
          <w:szCs w:val="20"/>
        </w:rPr>
        <w:t xml:space="preserve">(III) </w:t>
      </w:r>
      <w:r w:rsidRPr="00417EEC">
        <w:rPr>
          <w:iCs/>
          <w:sz w:val="20"/>
          <w:szCs w:val="20"/>
        </w:rPr>
        <w:t xml:space="preserve"> original da primeira via da ATPF – Autorização de Transporte de Produtos Florestais, expedida pelo Instituto Brasileiro de Meio Ambiente e dos Recursos Naturais Renováveis – IBAMA; </w:t>
      </w:r>
    </w:p>
    <w:p w14:paraId="2A8D868D" w14:textId="77777777" w:rsidR="00475A45" w:rsidRPr="00417EEC" w:rsidRDefault="00475A45" w:rsidP="00475A45">
      <w:pPr>
        <w:tabs>
          <w:tab w:val="left" w:pos="0"/>
        </w:tabs>
        <w:jc w:val="both"/>
        <w:rPr>
          <w:rFonts w:ascii="Arial" w:hAnsi="Arial" w:cs="Arial"/>
          <w:b/>
          <w:bCs/>
          <w:iCs/>
          <w:color w:val="000000"/>
          <w:sz w:val="20"/>
          <w:szCs w:val="20"/>
        </w:rPr>
      </w:pPr>
      <w:r w:rsidRPr="00417EEC">
        <w:rPr>
          <w:rFonts w:ascii="Arial" w:hAnsi="Arial" w:cs="Arial"/>
          <w:bCs/>
          <w:iCs/>
          <w:color w:val="000000"/>
          <w:sz w:val="20"/>
          <w:szCs w:val="20"/>
        </w:rPr>
        <w:t xml:space="preserve">(IV) </w:t>
      </w:r>
      <w:r w:rsidRPr="00417EEC">
        <w:rPr>
          <w:rFonts w:ascii="Arial" w:hAnsi="Arial" w:cs="Arial"/>
          <w:iCs/>
          <w:sz w:val="20"/>
          <w:szCs w:val="20"/>
        </w:rPr>
        <w:t>comprovante do Cadastro Técnico Federal do Instituto Brasileiro de Meio Ambiente e dos Recursos Naturais Renováveis – IBAMA, do fornecedor de produtos ou subprodutos de madeira de origem nativa.</w:t>
      </w:r>
    </w:p>
    <w:p w14:paraId="126F9F8D" w14:textId="77777777" w:rsidR="00475A45" w:rsidRPr="00417EEC" w:rsidRDefault="00475A45" w:rsidP="00475A45">
      <w:pPr>
        <w:tabs>
          <w:tab w:val="left" w:pos="0"/>
        </w:tabs>
        <w:jc w:val="both"/>
        <w:rPr>
          <w:rFonts w:ascii="Arial" w:hAnsi="Arial" w:cs="Arial"/>
          <w:b/>
          <w:bCs/>
          <w:iCs/>
          <w:color w:val="000000"/>
          <w:sz w:val="20"/>
          <w:szCs w:val="20"/>
        </w:rPr>
      </w:pPr>
    </w:p>
    <w:p w14:paraId="5F488CE8" w14:textId="5B34BA1D" w:rsidR="00475A45" w:rsidRPr="00417EEC" w:rsidRDefault="00475A45" w:rsidP="00475A45">
      <w:pPr>
        <w:pStyle w:val="Default"/>
        <w:jc w:val="both"/>
        <w:rPr>
          <w:b/>
          <w:bCs/>
          <w:iCs/>
          <w:sz w:val="20"/>
          <w:szCs w:val="20"/>
        </w:rPr>
      </w:pPr>
      <w:r w:rsidRPr="00417EEC">
        <w:rPr>
          <w:rFonts w:eastAsiaTheme="minorHAnsi"/>
          <w:b/>
          <w:bCs/>
          <w:iCs/>
          <w:color w:val="auto"/>
          <w:sz w:val="20"/>
          <w:szCs w:val="20"/>
          <w:lang w:eastAsia="en-US"/>
        </w:rPr>
        <w:t>23.7.</w:t>
      </w:r>
      <w:r w:rsidRPr="00417EEC">
        <w:rPr>
          <w:rFonts w:eastAsiaTheme="minorHAnsi"/>
          <w:iCs/>
          <w:color w:val="auto"/>
          <w:sz w:val="20"/>
          <w:szCs w:val="20"/>
          <w:lang w:eastAsia="en-US"/>
        </w:rPr>
        <w:t xml:space="preserve"> O faturamento deverá ser efetuado em nome do (inserir nome do Município) – CNPJ n. º (inserir nº)</w:t>
      </w:r>
    </w:p>
    <w:p w14:paraId="7D529252" w14:textId="77777777" w:rsidR="00475A45" w:rsidRPr="00417EEC" w:rsidRDefault="00475A45" w:rsidP="00475A45">
      <w:pPr>
        <w:pStyle w:val="Default"/>
        <w:jc w:val="both"/>
        <w:rPr>
          <w:b/>
          <w:bCs/>
          <w:iCs/>
          <w:sz w:val="20"/>
          <w:szCs w:val="20"/>
        </w:rPr>
      </w:pPr>
    </w:p>
    <w:p w14:paraId="63C43F29" w14:textId="17564F78" w:rsidR="00475A45" w:rsidRPr="00417EEC" w:rsidRDefault="00475A45" w:rsidP="00475A45">
      <w:pPr>
        <w:pStyle w:val="Default"/>
        <w:jc w:val="both"/>
        <w:rPr>
          <w:bCs/>
          <w:iCs/>
          <w:sz w:val="20"/>
          <w:szCs w:val="20"/>
        </w:rPr>
      </w:pPr>
      <w:r w:rsidRPr="00417EEC">
        <w:rPr>
          <w:b/>
          <w:bCs/>
          <w:iCs/>
          <w:sz w:val="20"/>
          <w:szCs w:val="20"/>
        </w:rPr>
        <w:t>23.8</w:t>
      </w:r>
      <w:r w:rsidRPr="00417EEC">
        <w:rPr>
          <w:bCs/>
          <w:iCs/>
          <w:sz w:val="20"/>
          <w:szCs w:val="20"/>
        </w:rPr>
        <w:t xml:space="preserve">. </w:t>
      </w:r>
      <w:r w:rsidRPr="00417EEC">
        <w:rPr>
          <w:rFonts w:eastAsiaTheme="minorHAnsi"/>
          <w:iCs/>
          <w:sz w:val="20"/>
          <w:szCs w:val="20"/>
          <w:lang w:eastAsia="en-US"/>
        </w:rPr>
        <w:t>Caso a liberação do pagamento não ocorra em até 15 (quinze) dias após a apresentação correta da fatura e recepção do recurso financeiro pelo CONTRATANTE, este incorrerá em multa, no montante de 2,0 % (dois por cento) ao mês do valor da fatura, limitado a 90 (noventa) dias.</w:t>
      </w:r>
      <w:r w:rsidRPr="00417EEC">
        <w:rPr>
          <w:bCs/>
          <w:iCs/>
          <w:sz w:val="20"/>
          <w:szCs w:val="20"/>
        </w:rPr>
        <w:t xml:space="preserve"> </w:t>
      </w:r>
    </w:p>
    <w:p w14:paraId="13A80FC1" w14:textId="77777777" w:rsidR="000A0BCD" w:rsidRPr="00417EEC" w:rsidRDefault="000A0BCD" w:rsidP="00A47D1A">
      <w:pPr>
        <w:tabs>
          <w:tab w:val="left" w:pos="0"/>
        </w:tabs>
        <w:jc w:val="both"/>
        <w:rPr>
          <w:rFonts w:ascii="Arial" w:hAnsi="Arial" w:cs="Arial"/>
          <w:b/>
          <w:bCs/>
          <w:iCs/>
          <w:color w:val="000000"/>
          <w:sz w:val="20"/>
          <w:szCs w:val="20"/>
        </w:rPr>
      </w:pPr>
    </w:p>
    <w:p w14:paraId="317119EF" w14:textId="77777777" w:rsidR="00A47D1A" w:rsidRPr="00417EEC" w:rsidRDefault="00A47D1A" w:rsidP="00A47D1A">
      <w:pPr>
        <w:tabs>
          <w:tab w:val="left" w:pos="0"/>
        </w:tabs>
        <w:jc w:val="both"/>
        <w:rPr>
          <w:rFonts w:ascii="Arial" w:hAnsi="Arial" w:cs="Arial"/>
          <w:b/>
          <w:bCs/>
          <w:iCs/>
          <w:color w:val="000000"/>
          <w:sz w:val="20"/>
          <w:szCs w:val="20"/>
          <w:u w:val="single"/>
        </w:rPr>
      </w:pPr>
      <w:r w:rsidRPr="00417EEC">
        <w:rPr>
          <w:rFonts w:ascii="Arial" w:hAnsi="Arial" w:cs="Arial"/>
          <w:b/>
          <w:bCs/>
          <w:iCs/>
          <w:color w:val="000000"/>
          <w:sz w:val="20"/>
          <w:szCs w:val="20"/>
          <w:u w:val="single"/>
        </w:rPr>
        <w:t>24. PENALIDADES</w:t>
      </w:r>
    </w:p>
    <w:p w14:paraId="5AFCAFDA" w14:textId="77777777" w:rsidR="0064382C" w:rsidRPr="00417EEC" w:rsidRDefault="0064382C" w:rsidP="00A47D1A">
      <w:pPr>
        <w:tabs>
          <w:tab w:val="left" w:pos="0"/>
        </w:tabs>
        <w:jc w:val="both"/>
        <w:rPr>
          <w:rFonts w:ascii="Arial" w:hAnsi="Arial" w:cs="Arial"/>
          <w:b/>
          <w:bCs/>
          <w:iCs/>
          <w:color w:val="000000"/>
          <w:sz w:val="20"/>
          <w:szCs w:val="20"/>
          <w:u w:val="single"/>
        </w:rPr>
      </w:pPr>
    </w:p>
    <w:p w14:paraId="2AF329B8"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24.1</w:t>
      </w:r>
      <w:r w:rsidRPr="00417EEC">
        <w:rPr>
          <w:rFonts w:ascii="Arial" w:hAnsi="Arial" w:cs="Arial"/>
          <w:iCs/>
          <w:color w:val="000000"/>
          <w:sz w:val="20"/>
          <w:szCs w:val="20"/>
        </w:rPr>
        <w:t>. Pelo descumprimento na execução do serviço, a Adjudicatária sujeitar-se-á às penalidades, que só deixarão de ser aplicadas nos casos previstos:</w:t>
      </w:r>
    </w:p>
    <w:p w14:paraId="4D94446C"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a) comprovação pela Adjudicatária, anexada aos autos, da ocorrência de força maior impeditiva do cumprimento do ajuste;</w:t>
      </w:r>
    </w:p>
    <w:p w14:paraId="4C11AF23"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b) manifestação da unidade requisitante informando que a infração foi decorrente de fatos imputáveis à Administração.</w:t>
      </w:r>
    </w:p>
    <w:p w14:paraId="5D78ABA1" w14:textId="77777777" w:rsidR="007E4A37" w:rsidRPr="00417EEC" w:rsidRDefault="007E4A37" w:rsidP="00A47D1A">
      <w:pPr>
        <w:tabs>
          <w:tab w:val="left" w:pos="0"/>
        </w:tabs>
        <w:jc w:val="both"/>
        <w:rPr>
          <w:rFonts w:ascii="Arial" w:hAnsi="Arial" w:cs="Arial"/>
          <w:b/>
          <w:iCs/>
          <w:color w:val="000000"/>
          <w:sz w:val="20"/>
          <w:szCs w:val="20"/>
        </w:rPr>
      </w:pPr>
    </w:p>
    <w:p w14:paraId="795D1820"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24.2</w:t>
      </w:r>
      <w:r w:rsidRPr="00417EEC">
        <w:rPr>
          <w:rFonts w:ascii="Arial" w:hAnsi="Arial" w:cs="Arial"/>
          <w:iCs/>
          <w:color w:val="000000"/>
          <w:sz w:val="20"/>
          <w:szCs w:val="20"/>
        </w:rPr>
        <w:t>.</w:t>
      </w:r>
      <w:r w:rsidRPr="00417EEC">
        <w:rPr>
          <w:rFonts w:ascii="Arial" w:hAnsi="Arial" w:cs="Arial"/>
          <w:iCs/>
          <w:color w:val="000000"/>
          <w:sz w:val="20"/>
          <w:szCs w:val="20"/>
        </w:rPr>
        <w:tab/>
      </w:r>
      <w:r w:rsidRPr="00417EEC">
        <w:rPr>
          <w:rFonts w:ascii="Arial" w:hAnsi="Arial" w:cs="Arial"/>
          <w:iCs/>
          <w:sz w:val="20"/>
          <w:szCs w:val="20"/>
        </w:rPr>
        <w:t>Pela</w:t>
      </w:r>
      <w:r w:rsidRPr="00417EEC">
        <w:rPr>
          <w:rFonts w:ascii="Arial" w:hAnsi="Arial" w:cs="Arial"/>
          <w:b/>
          <w:iCs/>
          <w:sz w:val="20"/>
          <w:szCs w:val="20"/>
        </w:rPr>
        <w:t xml:space="preserve"> </w:t>
      </w:r>
      <w:r w:rsidRPr="00417EEC">
        <w:rPr>
          <w:rFonts w:ascii="Arial" w:hAnsi="Arial" w:cs="Arial"/>
          <w:iCs/>
          <w:sz w:val="20"/>
          <w:szCs w:val="20"/>
        </w:rPr>
        <w:t>inexecução total ou parcial das obrigações decorrentes da execução do objeto contratado</w:t>
      </w:r>
      <w:r w:rsidRPr="00417EEC">
        <w:rPr>
          <w:rFonts w:ascii="Arial" w:hAnsi="Arial" w:cs="Arial"/>
          <w:b/>
          <w:iCs/>
          <w:sz w:val="20"/>
          <w:szCs w:val="20"/>
        </w:rPr>
        <w:t xml:space="preserve">, </w:t>
      </w:r>
      <w:r w:rsidRPr="00417EEC">
        <w:rPr>
          <w:rFonts w:ascii="Arial" w:hAnsi="Arial" w:cs="Arial"/>
          <w:iCs/>
          <w:sz w:val="20"/>
          <w:szCs w:val="20"/>
        </w:rPr>
        <w:t xml:space="preserve">a </w:t>
      </w:r>
      <w:r w:rsidRPr="00417EEC">
        <w:rPr>
          <w:rFonts w:ascii="Arial" w:hAnsi="Arial" w:cs="Arial"/>
          <w:iCs/>
          <w:smallCaps/>
          <w:sz w:val="20"/>
          <w:szCs w:val="20"/>
        </w:rPr>
        <w:t>Contratante</w:t>
      </w:r>
      <w:r w:rsidRPr="00417EEC">
        <w:rPr>
          <w:rFonts w:ascii="Arial" w:hAnsi="Arial" w:cs="Arial"/>
          <w:iCs/>
          <w:sz w:val="20"/>
          <w:szCs w:val="20"/>
        </w:rPr>
        <w:t xml:space="preserve">, garantida a prévia e ampla defesa, poderá aplicar à </w:t>
      </w:r>
      <w:r w:rsidRPr="00417EEC">
        <w:rPr>
          <w:rFonts w:ascii="Arial" w:hAnsi="Arial" w:cs="Arial"/>
          <w:iCs/>
          <w:smallCaps/>
          <w:sz w:val="20"/>
          <w:szCs w:val="20"/>
        </w:rPr>
        <w:t>Contratada</w:t>
      </w:r>
      <w:r w:rsidRPr="00417EEC">
        <w:rPr>
          <w:rFonts w:ascii="Arial" w:hAnsi="Arial" w:cs="Arial"/>
          <w:iCs/>
          <w:sz w:val="20"/>
          <w:szCs w:val="20"/>
        </w:rPr>
        <w:t>, segundo a extensão da falta ensejada,</w:t>
      </w:r>
      <w:r w:rsidRPr="00417EEC">
        <w:rPr>
          <w:rFonts w:ascii="Arial" w:hAnsi="Arial" w:cs="Arial"/>
          <w:iCs/>
          <w:color w:val="000000"/>
          <w:sz w:val="20"/>
          <w:szCs w:val="20"/>
        </w:rPr>
        <w:t xml:space="preserve"> sem prejuízo da ação civil e criminal,</w:t>
      </w:r>
      <w:r w:rsidRPr="00417EEC">
        <w:rPr>
          <w:rFonts w:ascii="Arial" w:hAnsi="Arial" w:cs="Arial"/>
          <w:iCs/>
          <w:sz w:val="20"/>
          <w:szCs w:val="20"/>
        </w:rPr>
        <w:t xml:space="preserve"> as seguintes sanções, observado o disposto nos §§ 2º e 3º do artigo 87 da Lei nº 8.666/93</w:t>
      </w:r>
      <w:r w:rsidRPr="00417EEC">
        <w:rPr>
          <w:rFonts w:ascii="Arial" w:hAnsi="Arial" w:cs="Arial"/>
          <w:iCs/>
          <w:color w:val="000000"/>
          <w:sz w:val="20"/>
          <w:szCs w:val="20"/>
        </w:rPr>
        <w:t>:</w:t>
      </w:r>
    </w:p>
    <w:p w14:paraId="03737F43" w14:textId="77777777" w:rsidR="00A47D1A" w:rsidRPr="00417EEC" w:rsidRDefault="00A47D1A" w:rsidP="00A47D1A">
      <w:pPr>
        <w:tabs>
          <w:tab w:val="left" w:pos="1134"/>
          <w:tab w:val="left" w:pos="1276"/>
        </w:tabs>
        <w:jc w:val="both"/>
        <w:rPr>
          <w:rFonts w:ascii="Arial" w:hAnsi="Arial" w:cs="Arial"/>
          <w:iCs/>
          <w:sz w:val="20"/>
          <w:szCs w:val="20"/>
        </w:rPr>
      </w:pPr>
      <w:r w:rsidRPr="00417EEC">
        <w:rPr>
          <w:rFonts w:ascii="Arial" w:hAnsi="Arial" w:cs="Arial"/>
          <w:b/>
          <w:iCs/>
          <w:sz w:val="20"/>
          <w:szCs w:val="20"/>
        </w:rPr>
        <w:t>I -</w:t>
      </w:r>
      <w:r w:rsidRPr="00417EEC">
        <w:rPr>
          <w:rFonts w:ascii="Arial" w:hAnsi="Arial" w:cs="Arial"/>
          <w:iCs/>
          <w:sz w:val="20"/>
          <w:szCs w:val="20"/>
        </w:rPr>
        <w:t xml:space="preserve"> </w:t>
      </w:r>
      <w:r w:rsidRPr="00417EEC">
        <w:rPr>
          <w:rFonts w:ascii="Arial" w:hAnsi="Arial" w:cs="Arial"/>
          <w:b/>
          <w:iCs/>
          <w:color w:val="000000"/>
          <w:sz w:val="20"/>
          <w:szCs w:val="20"/>
          <w:u w:val="single"/>
        </w:rPr>
        <w:t>advertência</w:t>
      </w:r>
      <w:r w:rsidRPr="00417EEC">
        <w:rPr>
          <w:rFonts w:ascii="Arial" w:hAnsi="Arial" w:cs="Arial"/>
          <w:iCs/>
          <w:color w:val="000000"/>
          <w:sz w:val="20"/>
          <w:szCs w:val="2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17EEC">
        <w:rPr>
          <w:rFonts w:ascii="Arial" w:hAnsi="Arial" w:cs="Arial"/>
          <w:iCs/>
          <w:color w:val="000000"/>
          <w:sz w:val="20"/>
          <w:szCs w:val="20"/>
        </w:rPr>
        <w:t>Itambaracá</w:t>
      </w:r>
      <w:proofErr w:type="spellEnd"/>
      <w:r w:rsidRPr="00417EEC">
        <w:rPr>
          <w:rFonts w:ascii="Arial" w:hAnsi="Arial" w:cs="Arial"/>
          <w:iCs/>
          <w:sz w:val="20"/>
          <w:szCs w:val="20"/>
        </w:rPr>
        <w:t>.</w:t>
      </w:r>
    </w:p>
    <w:p w14:paraId="00E5D5BB" w14:textId="77777777" w:rsidR="00A47D1A" w:rsidRPr="00417EEC" w:rsidRDefault="00A47D1A" w:rsidP="00A47D1A">
      <w:pPr>
        <w:tabs>
          <w:tab w:val="left" w:pos="1134"/>
          <w:tab w:val="left" w:pos="1276"/>
        </w:tabs>
        <w:jc w:val="both"/>
        <w:rPr>
          <w:rFonts w:ascii="Arial" w:hAnsi="Arial" w:cs="Arial"/>
          <w:iCs/>
          <w:sz w:val="20"/>
          <w:szCs w:val="20"/>
        </w:rPr>
      </w:pPr>
      <w:r w:rsidRPr="00417EEC">
        <w:rPr>
          <w:rFonts w:ascii="Arial" w:hAnsi="Arial" w:cs="Arial"/>
          <w:b/>
          <w:iCs/>
          <w:sz w:val="20"/>
          <w:szCs w:val="20"/>
        </w:rPr>
        <w:t>II –</w:t>
      </w:r>
      <w:r w:rsidRPr="00417EEC">
        <w:rPr>
          <w:rFonts w:ascii="Arial" w:hAnsi="Arial" w:cs="Arial"/>
          <w:iCs/>
          <w:sz w:val="20"/>
          <w:szCs w:val="20"/>
        </w:rPr>
        <w:t xml:space="preserve"> </w:t>
      </w:r>
      <w:r w:rsidRPr="00417EEC">
        <w:rPr>
          <w:rFonts w:ascii="Arial" w:hAnsi="Arial" w:cs="Arial"/>
          <w:b/>
          <w:iCs/>
          <w:color w:val="000000"/>
          <w:sz w:val="20"/>
          <w:szCs w:val="20"/>
          <w:u w:val="single"/>
        </w:rPr>
        <w:t>multa</w:t>
      </w:r>
      <w:r w:rsidRPr="00417EEC">
        <w:rPr>
          <w:rFonts w:ascii="Arial" w:hAnsi="Arial" w:cs="Arial"/>
          <w:iCs/>
          <w:color w:val="000000"/>
          <w:sz w:val="20"/>
          <w:szCs w:val="20"/>
        </w:rPr>
        <w:t xml:space="preserve"> aplicadas das seguintes formas</w:t>
      </w:r>
      <w:r w:rsidRPr="00417EEC">
        <w:rPr>
          <w:rFonts w:ascii="Arial" w:hAnsi="Arial" w:cs="Arial"/>
          <w:iCs/>
          <w:sz w:val="20"/>
          <w:szCs w:val="20"/>
        </w:rPr>
        <w:t>:</w:t>
      </w:r>
    </w:p>
    <w:p w14:paraId="0C4516BE" w14:textId="77777777" w:rsidR="00A47D1A" w:rsidRPr="00417EEC" w:rsidRDefault="00A47D1A" w:rsidP="00DB5B6C">
      <w:pPr>
        <w:numPr>
          <w:ilvl w:val="0"/>
          <w:numId w:val="4"/>
        </w:numPr>
        <w:tabs>
          <w:tab w:val="left" w:pos="1134"/>
          <w:tab w:val="left" w:pos="1276"/>
        </w:tabs>
        <w:jc w:val="both"/>
        <w:rPr>
          <w:rFonts w:ascii="Arial" w:hAnsi="Arial" w:cs="Arial"/>
          <w:iCs/>
          <w:sz w:val="20"/>
          <w:szCs w:val="20"/>
        </w:rPr>
      </w:pPr>
      <w:r w:rsidRPr="00417EEC">
        <w:rPr>
          <w:rFonts w:ascii="Arial" w:hAnsi="Arial" w:cs="Arial"/>
          <w:iCs/>
          <w:sz w:val="20"/>
          <w:szCs w:val="20"/>
        </w:rPr>
        <w:t xml:space="preserve">Multa de 2% (dois por cento) sobre o valor total do contrato, aplicando-se a </w:t>
      </w:r>
      <w:r w:rsidRPr="00417EEC">
        <w:rPr>
          <w:rFonts w:ascii="Arial" w:hAnsi="Arial" w:cs="Arial"/>
          <w:b/>
          <w:bCs/>
          <w:iCs/>
          <w:sz w:val="20"/>
          <w:szCs w:val="20"/>
        </w:rPr>
        <w:t xml:space="preserve">pro-rata die </w:t>
      </w:r>
      <w:r w:rsidRPr="00417EEC">
        <w:rPr>
          <w:rFonts w:ascii="Arial" w:hAnsi="Arial" w:cs="Arial"/>
          <w:iCs/>
          <w:sz w:val="20"/>
          <w:szCs w:val="20"/>
        </w:rPr>
        <w:t>da data do vencimento da obrigação até seu efetivo cumprimento</w:t>
      </w:r>
      <w:r w:rsidRPr="00417EEC">
        <w:rPr>
          <w:rFonts w:ascii="Arial" w:hAnsi="Arial" w:cs="Arial"/>
          <w:iCs/>
          <w:color w:val="000000"/>
          <w:sz w:val="20"/>
          <w:szCs w:val="20"/>
        </w:rPr>
        <w:t>;</w:t>
      </w:r>
    </w:p>
    <w:p w14:paraId="51862627" w14:textId="77777777" w:rsidR="00A47D1A" w:rsidRPr="00417EEC" w:rsidRDefault="00A47D1A" w:rsidP="00DB5B6C">
      <w:pPr>
        <w:numPr>
          <w:ilvl w:val="0"/>
          <w:numId w:val="4"/>
        </w:numPr>
        <w:tabs>
          <w:tab w:val="left" w:pos="0"/>
        </w:tabs>
        <w:jc w:val="both"/>
        <w:rPr>
          <w:rFonts w:ascii="Arial" w:hAnsi="Arial" w:cs="Arial"/>
          <w:iCs/>
          <w:sz w:val="20"/>
          <w:szCs w:val="20"/>
        </w:rPr>
      </w:pPr>
      <w:r w:rsidRPr="00417EEC">
        <w:rPr>
          <w:rFonts w:ascii="Arial" w:hAnsi="Arial" w:cs="Arial"/>
          <w:iCs/>
          <w:color w:val="000000"/>
          <w:sz w:val="20"/>
          <w:szCs w:val="20"/>
        </w:rPr>
        <w:t xml:space="preserve">Multa de 1% (um por cento) do valor contratual quando, por ação, </w:t>
      </w:r>
      <w:r w:rsidRPr="00417EEC">
        <w:rPr>
          <w:rFonts w:ascii="Arial" w:hAnsi="Arial" w:cs="Arial"/>
          <w:iCs/>
          <w:sz w:val="20"/>
          <w:szCs w:val="20"/>
        </w:rPr>
        <w:t>omissão ou negligência, a Contratada infringir qualquer das demais obrigações contratuais;</w:t>
      </w:r>
    </w:p>
    <w:p w14:paraId="2272952D" w14:textId="77777777" w:rsidR="00A47D1A" w:rsidRPr="00417EEC" w:rsidRDefault="00A47D1A" w:rsidP="00DB5B6C">
      <w:pPr>
        <w:numPr>
          <w:ilvl w:val="0"/>
          <w:numId w:val="4"/>
        </w:numPr>
        <w:tabs>
          <w:tab w:val="left" w:pos="0"/>
        </w:tabs>
        <w:jc w:val="both"/>
        <w:rPr>
          <w:rFonts w:ascii="Arial" w:hAnsi="Arial" w:cs="Arial"/>
          <w:iCs/>
          <w:color w:val="000000"/>
          <w:sz w:val="20"/>
          <w:szCs w:val="20"/>
        </w:rPr>
      </w:pPr>
      <w:r w:rsidRPr="00417EEC">
        <w:rPr>
          <w:rFonts w:ascii="Arial" w:hAnsi="Arial" w:cs="Arial"/>
          <w:iCs/>
          <w:color w:val="000000"/>
          <w:sz w:val="20"/>
          <w:szCs w:val="20"/>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14:paraId="20D1A9D4" w14:textId="77777777" w:rsidR="00A47D1A" w:rsidRPr="00417EEC" w:rsidRDefault="00A47D1A" w:rsidP="00DB5B6C">
      <w:pPr>
        <w:numPr>
          <w:ilvl w:val="0"/>
          <w:numId w:val="4"/>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Multa indenizatória de 20% (vinte por cento) sobre o valor total da adjudicação da licitação em caso de recusa do infrator em assinar o Contrato.</w:t>
      </w:r>
    </w:p>
    <w:p w14:paraId="266CF29F" w14:textId="77777777" w:rsidR="00A47D1A" w:rsidRPr="00417EEC" w:rsidRDefault="00A47D1A" w:rsidP="00DB5B6C">
      <w:pPr>
        <w:numPr>
          <w:ilvl w:val="0"/>
          <w:numId w:val="4"/>
        </w:numPr>
        <w:autoSpaceDE w:val="0"/>
        <w:autoSpaceDN w:val="0"/>
        <w:adjustRightInd w:val="0"/>
        <w:jc w:val="both"/>
        <w:rPr>
          <w:rFonts w:ascii="Arial" w:hAnsi="Arial" w:cs="Arial"/>
          <w:iCs/>
          <w:sz w:val="20"/>
          <w:szCs w:val="20"/>
        </w:rPr>
      </w:pPr>
      <w:r w:rsidRPr="00417EEC">
        <w:rPr>
          <w:rFonts w:ascii="Arial" w:hAnsi="Arial" w:cs="Arial"/>
          <w:iCs/>
          <w:sz w:val="20"/>
          <w:szCs w:val="20"/>
        </w:rPr>
        <w:t>Multa de 3% (três por cento) sobre o valor de referência para a licitação, na hipótese de o infrator retardar o procedimento de contratação ou descumprir preceito normativo ou as obrigações assumidas, tais como:</w:t>
      </w:r>
    </w:p>
    <w:p w14:paraId="3CA497FA" w14:textId="77777777" w:rsidR="00A47D1A" w:rsidRPr="00417EEC" w:rsidRDefault="00A47D1A" w:rsidP="00A47D1A">
      <w:pPr>
        <w:autoSpaceDE w:val="0"/>
        <w:autoSpaceDN w:val="0"/>
        <w:adjustRightInd w:val="0"/>
        <w:jc w:val="both"/>
        <w:rPr>
          <w:rFonts w:ascii="Arial" w:hAnsi="Arial" w:cs="Arial"/>
          <w:iCs/>
          <w:sz w:val="20"/>
          <w:szCs w:val="20"/>
        </w:rPr>
      </w:pPr>
      <w:r w:rsidRPr="00417EEC">
        <w:rPr>
          <w:rFonts w:ascii="Arial" w:hAnsi="Arial" w:cs="Arial"/>
          <w:b/>
          <w:bCs/>
          <w:iCs/>
          <w:sz w:val="20"/>
          <w:szCs w:val="20"/>
        </w:rPr>
        <w:lastRenderedPageBreak/>
        <w:t xml:space="preserve">                 e.1) </w:t>
      </w:r>
      <w:r w:rsidRPr="00417EEC">
        <w:rPr>
          <w:rFonts w:ascii="Arial" w:hAnsi="Arial" w:cs="Arial"/>
          <w:iCs/>
          <w:sz w:val="20"/>
          <w:szCs w:val="20"/>
        </w:rPr>
        <w:t xml:space="preserve">desistir da proposta, salvo por motivo justo decorrente de fato superveniente e aceito pelo Município de </w:t>
      </w:r>
      <w:proofErr w:type="spellStart"/>
      <w:r w:rsidRPr="00417EEC">
        <w:rPr>
          <w:rFonts w:ascii="Arial" w:hAnsi="Arial" w:cs="Arial"/>
          <w:iCs/>
          <w:sz w:val="20"/>
          <w:szCs w:val="20"/>
        </w:rPr>
        <w:t>Itambaracá</w:t>
      </w:r>
      <w:proofErr w:type="spellEnd"/>
      <w:r w:rsidRPr="00417EEC">
        <w:rPr>
          <w:rFonts w:ascii="Arial" w:hAnsi="Arial" w:cs="Arial"/>
          <w:iCs/>
          <w:sz w:val="20"/>
          <w:szCs w:val="20"/>
        </w:rPr>
        <w:t>;</w:t>
      </w:r>
    </w:p>
    <w:p w14:paraId="11671FF9" w14:textId="77777777" w:rsidR="00A47D1A" w:rsidRPr="00417EEC" w:rsidRDefault="00A47D1A" w:rsidP="00A47D1A">
      <w:pPr>
        <w:autoSpaceDE w:val="0"/>
        <w:autoSpaceDN w:val="0"/>
        <w:adjustRightInd w:val="0"/>
        <w:jc w:val="both"/>
        <w:rPr>
          <w:rFonts w:ascii="Arial" w:hAnsi="Arial" w:cs="Arial"/>
          <w:iCs/>
          <w:sz w:val="20"/>
          <w:szCs w:val="20"/>
        </w:rPr>
      </w:pPr>
      <w:r w:rsidRPr="00417EEC">
        <w:rPr>
          <w:rFonts w:ascii="Arial" w:hAnsi="Arial" w:cs="Arial"/>
          <w:b/>
          <w:bCs/>
          <w:iCs/>
          <w:sz w:val="20"/>
          <w:szCs w:val="20"/>
        </w:rPr>
        <w:t xml:space="preserve">                 e.2) </w:t>
      </w:r>
      <w:r w:rsidRPr="00417EEC">
        <w:rPr>
          <w:rFonts w:ascii="Arial" w:hAnsi="Arial" w:cs="Arial"/>
          <w:iCs/>
          <w:sz w:val="20"/>
          <w:szCs w:val="20"/>
        </w:rPr>
        <w:t>tumultuar a sessão pública da licitação;</w:t>
      </w:r>
    </w:p>
    <w:p w14:paraId="3C42583E" w14:textId="77777777" w:rsidR="00A47D1A" w:rsidRPr="00417EEC" w:rsidRDefault="00A47D1A" w:rsidP="00A47D1A">
      <w:pPr>
        <w:autoSpaceDE w:val="0"/>
        <w:autoSpaceDN w:val="0"/>
        <w:adjustRightInd w:val="0"/>
        <w:jc w:val="both"/>
        <w:rPr>
          <w:rFonts w:ascii="Arial" w:hAnsi="Arial" w:cs="Arial"/>
          <w:iCs/>
          <w:sz w:val="20"/>
          <w:szCs w:val="20"/>
        </w:rPr>
      </w:pPr>
      <w:r w:rsidRPr="00417EEC">
        <w:rPr>
          <w:rFonts w:ascii="Arial" w:hAnsi="Arial" w:cs="Arial"/>
          <w:b/>
          <w:bCs/>
          <w:iCs/>
          <w:sz w:val="20"/>
          <w:szCs w:val="20"/>
        </w:rPr>
        <w:t xml:space="preserve">                 e.3) </w:t>
      </w:r>
      <w:r w:rsidRPr="00417EEC">
        <w:rPr>
          <w:rFonts w:ascii="Arial" w:hAnsi="Arial" w:cs="Arial"/>
          <w:iCs/>
          <w:sz w:val="20"/>
          <w:szCs w:val="20"/>
        </w:rPr>
        <w:t>propor recursos manifestamente protelatórios;</w:t>
      </w:r>
    </w:p>
    <w:p w14:paraId="5840129F" w14:textId="77777777" w:rsidR="00A47D1A" w:rsidRPr="00417EEC" w:rsidRDefault="00A47D1A" w:rsidP="00A47D1A">
      <w:pPr>
        <w:autoSpaceDE w:val="0"/>
        <w:autoSpaceDN w:val="0"/>
        <w:adjustRightInd w:val="0"/>
        <w:ind w:firstLine="426"/>
        <w:jc w:val="both"/>
        <w:rPr>
          <w:rFonts w:ascii="Arial" w:hAnsi="Arial" w:cs="Arial"/>
          <w:iCs/>
          <w:sz w:val="20"/>
          <w:szCs w:val="20"/>
        </w:rPr>
      </w:pPr>
      <w:r w:rsidRPr="00417EEC">
        <w:rPr>
          <w:rFonts w:ascii="Arial" w:hAnsi="Arial" w:cs="Arial"/>
          <w:iCs/>
          <w:sz w:val="20"/>
          <w:szCs w:val="20"/>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14:paraId="2D173E45" w14:textId="77777777" w:rsidR="00A47D1A" w:rsidRPr="00417EEC" w:rsidRDefault="00A47D1A" w:rsidP="00A47D1A">
      <w:pPr>
        <w:autoSpaceDE w:val="0"/>
        <w:autoSpaceDN w:val="0"/>
        <w:adjustRightInd w:val="0"/>
        <w:ind w:firstLine="426"/>
        <w:jc w:val="both"/>
        <w:rPr>
          <w:rFonts w:ascii="Arial" w:hAnsi="Arial" w:cs="Arial"/>
          <w:iCs/>
          <w:sz w:val="20"/>
          <w:szCs w:val="20"/>
        </w:rPr>
      </w:pPr>
      <w:r w:rsidRPr="00417EEC">
        <w:rPr>
          <w:rFonts w:ascii="Arial" w:hAnsi="Arial" w:cs="Arial"/>
          <w:iCs/>
          <w:sz w:val="20"/>
          <w:szCs w:val="20"/>
        </w:rPr>
        <w:t>g) multa indenizatória de 10% (dez por cento) sobre o valor total do contrato quando o infrator der causa à rescisão do contrato;</w:t>
      </w:r>
    </w:p>
    <w:p w14:paraId="6FBCB51B" w14:textId="77777777" w:rsidR="00A47D1A" w:rsidRPr="00417EEC" w:rsidRDefault="00A47D1A" w:rsidP="00A47D1A">
      <w:pPr>
        <w:autoSpaceDE w:val="0"/>
        <w:autoSpaceDN w:val="0"/>
        <w:adjustRightInd w:val="0"/>
        <w:ind w:firstLine="426"/>
        <w:jc w:val="both"/>
        <w:rPr>
          <w:rFonts w:ascii="Arial" w:hAnsi="Arial" w:cs="Arial"/>
          <w:iCs/>
          <w:color w:val="000000"/>
          <w:sz w:val="20"/>
          <w:szCs w:val="20"/>
        </w:rPr>
      </w:pPr>
      <w:r w:rsidRPr="00417EEC">
        <w:rPr>
          <w:rFonts w:ascii="Arial" w:hAnsi="Arial" w:cs="Arial"/>
          <w:iCs/>
          <w:sz w:val="20"/>
          <w:szCs w:val="20"/>
        </w:rPr>
        <w:t>h) multa indenizatória, a título de perdas e danos, na hipótese de o infrator ensejar a rescisão do contrato e sua conduta implicar em gastos à Administração Pública superiores aos contratados.</w:t>
      </w:r>
    </w:p>
    <w:p w14:paraId="357CB70F" w14:textId="77777777" w:rsidR="007E4A37" w:rsidRPr="00417EEC" w:rsidRDefault="007E4A37" w:rsidP="00A47D1A">
      <w:pPr>
        <w:autoSpaceDE w:val="0"/>
        <w:autoSpaceDN w:val="0"/>
        <w:adjustRightInd w:val="0"/>
        <w:jc w:val="both"/>
        <w:rPr>
          <w:rFonts w:ascii="Arial" w:hAnsi="Arial" w:cs="Arial"/>
          <w:b/>
          <w:iCs/>
          <w:sz w:val="20"/>
          <w:szCs w:val="20"/>
        </w:rPr>
      </w:pPr>
    </w:p>
    <w:p w14:paraId="0C8783CF"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sz w:val="20"/>
          <w:szCs w:val="20"/>
        </w:rPr>
        <w:t>III -</w:t>
      </w:r>
      <w:r w:rsidRPr="00417EEC">
        <w:rPr>
          <w:rFonts w:ascii="Arial" w:hAnsi="Arial" w:cs="Arial"/>
          <w:iCs/>
          <w:sz w:val="20"/>
          <w:szCs w:val="20"/>
        </w:rPr>
        <w:t xml:space="preserve"> </w:t>
      </w:r>
      <w:r w:rsidRPr="00417EEC">
        <w:rPr>
          <w:rFonts w:ascii="Arial" w:hAnsi="Arial" w:cs="Arial"/>
          <w:b/>
          <w:iCs/>
          <w:color w:val="000000"/>
          <w:sz w:val="20"/>
          <w:szCs w:val="20"/>
          <w:u w:val="single"/>
        </w:rPr>
        <w:t>suspensão temporária</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de participação em licitação e impedimento de contratar com a administração pública por prazo de até 02 (dois) anos, de acordo com o inciso III, do art. 87, da Lei nº 8.666/93, na seguinte graduação:</w:t>
      </w:r>
    </w:p>
    <w:p w14:paraId="45D84902" w14:textId="77777777" w:rsidR="00A47D1A" w:rsidRPr="00417EEC" w:rsidRDefault="00A47D1A" w:rsidP="00DB5B6C">
      <w:pPr>
        <w:numPr>
          <w:ilvl w:val="0"/>
          <w:numId w:val="6"/>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Por até 30 (trinta) dias, quando, vencido o prazo de advertência, a licitante/contratada permanecer inadimplente;</w:t>
      </w:r>
    </w:p>
    <w:p w14:paraId="15759D08" w14:textId="77777777" w:rsidR="00A47D1A" w:rsidRPr="00417EEC" w:rsidRDefault="00A47D1A" w:rsidP="00DB5B6C">
      <w:pPr>
        <w:numPr>
          <w:ilvl w:val="0"/>
          <w:numId w:val="6"/>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Por até 12 (doze) meses, quando a licitante, convocada dentro do prazo de validade de sua proposta, não celebrar o Contrato, ensejar o retardamento na execução do objeto, falhar ou fraudar na execução do Contrato;</w:t>
      </w:r>
    </w:p>
    <w:p w14:paraId="5C16046F" w14:textId="77777777" w:rsidR="00A47D1A" w:rsidRPr="00417EEC" w:rsidRDefault="00A47D1A" w:rsidP="00DB5B6C">
      <w:pPr>
        <w:numPr>
          <w:ilvl w:val="0"/>
          <w:numId w:val="6"/>
        </w:numPr>
        <w:autoSpaceDE w:val="0"/>
        <w:autoSpaceDN w:val="0"/>
        <w:adjustRightInd w:val="0"/>
        <w:jc w:val="both"/>
        <w:rPr>
          <w:rFonts w:ascii="Arial" w:hAnsi="Arial" w:cs="Arial"/>
          <w:iCs/>
          <w:color w:val="000000"/>
          <w:sz w:val="20"/>
          <w:szCs w:val="20"/>
        </w:rPr>
      </w:pPr>
      <w:r w:rsidRPr="00417EEC">
        <w:rPr>
          <w:rFonts w:ascii="Arial" w:hAnsi="Arial" w:cs="Arial"/>
          <w:iCs/>
          <w:color w:val="000000"/>
          <w:sz w:val="20"/>
          <w:szCs w:val="20"/>
        </w:rPr>
        <w:t>E por até 24 (vinte e quatro) meses quando a licitante:</w:t>
      </w:r>
    </w:p>
    <w:p w14:paraId="53B50FEF" w14:textId="77777777" w:rsidR="00A47D1A" w:rsidRPr="00417EEC" w:rsidRDefault="00A47D1A" w:rsidP="00A47D1A">
      <w:pPr>
        <w:autoSpaceDE w:val="0"/>
        <w:autoSpaceDN w:val="0"/>
        <w:adjustRightInd w:val="0"/>
        <w:ind w:left="709"/>
        <w:jc w:val="both"/>
        <w:rPr>
          <w:rFonts w:ascii="Arial" w:hAnsi="Arial" w:cs="Arial"/>
          <w:iCs/>
          <w:color w:val="000000"/>
          <w:sz w:val="20"/>
          <w:szCs w:val="20"/>
        </w:rPr>
      </w:pPr>
      <w:r w:rsidRPr="00417EEC">
        <w:rPr>
          <w:rFonts w:ascii="Arial" w:hAnsi="Arial" w:cs="Arial"/>
          <w:iCs/>
          <w:color w:val="000000"/>
          <w:sz w:val="20"/>
          <w:szCs w:val="20"/>
        </w:rPr>
        <w:t>I - Apresentar documentos fraudulentos, adulterados ou falsificados nas licitações, objetivando obter para si ou para outrem, vantagem decorrente da adjudicação do objeto da licitação;</w:t>
      </w:r>
    </w:p>
    <w:p w14:paraId="64311618" w14:textId="77777777" w:rsidR="00A47D1A" w:rsidRPr="00417EEC" w:rsidRDefault="00A47D1A" w:rsidP="00A47D1A">
      <w:pPr>
        <w:autoSpaceDE w:val="0"/>
        <w:autoSpaceDN w:val="0"/>
        <w:adjustRightInd w:val="0"/>
        <w:ind w:left="709"/>
        <w:jc w:val="both"/>
        <w:rPr>
          <w:rFonts w:ascii="Arial" w:hAnsi="Arial" w:cs="Arial"/>
          <w:iCs/>
          <w:color w:val="000000"/>
          <w:sz w:val="20"/>
          <w:szCs w:val="20"/>
        </w:rPr>
      </w:pPr>
      <w:r w:rsidRPr="00417EEC">
        <w:rPr>
          <w:rFonts w:ascii="Arial" w:hAnsi="Arial" w:cs="Arial"/>
          <w:iCs/>
          <w:color w:val="000000"/>
          <w:sz w:val="20"/>
          <w:szCs w:val="20"/>
        </w:rPr>
        <w:t>II - Tenha praticado atos ilícitos visando frustrar os objetivos da licitação; e</w:t>
      </w:r>
    </w:p>
    <w:p w14:paraId="4A29817E" w14:textId="77777777" w:rsidR="00A47D1A" w:rsidRPr="00417EEC" w:rsidRDefault="00A47D1A" w:rsidP="00A47D1A">
      <w:pPr>
        <w:autoSpaceDE w:val="0"/>
        <w:autoSpaceDN w:val="0"/>
        <w:adjustRightInd w:val="0"/>
        <w:ind w:left="709"/>
        <w:jc w:val="both"/>
        <w:rPr>
          <w:rFonts w:ascii="Arial" w:hAnsi="Arial" w:cs="Arial"/>
          <w:iCs/>
          <w:color w:val="000000"/>
          <w:sz w:val="20"/>
          <w:szCs w:val="20"/>
        </w:rPr>
      </w:pPr>
      <w:r w:rsidRPr="00417EEC">
        <w:rPr>
          <w:rFonts w:ascii="Arial" w:hAnsi="Arial" w:cs="Arial"/>
          <w:iCs/>
          <w:color w:val="000000"/>
          <w:sz w:val="20"/>
          <w:szCs w:val="20"/>
        </w:rPr>
        <w:t>III - Receber qualquer das multas previstas nos subitens anteriores e não efetuar o pagamento.</w:t>
      </w:r>
    </w:p>
    <w:p w14:paraId="35599265" w14:textId="77777777" w:rsidR="007E4A37" w:rsidRPr="00417EEC" w:rsidRDefault="007E4A37" w:rsidP="00A47D1A">
      <w:pPr>
        <w:autoSpaceDE w:val="0"/>
        <w:autoSpaceDN w:val="0"/>
        <w:adjustRightInd w:val="0"/>
        <w:jc w:val="both"/>
        <w:rPr>
          <w:rFonts w:ascii="Arial" w:hAnsi="Arial" w:cs="Arial"/>
          <w:b/>
          <w:iCs/>
          <w:color w:val="000000"/>
          <w:sz w:val="20"/>
          <w:szCs w:val="20"/>
          <w:u w:val="single"/>
        </w:rPr>
      </w:pPr>
    </w:p>
    <w:p w14:paraId="4851FB71"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u w:val="single"/>
        </w:rPr>
        <w:t>IV - declaração de inidoneidade</w:t>
      </w:r>
      <w:r w:rsidRPr="00417EEC">
        <w:rPr>
          <w:rFonts w:ascii="Arial" w:hAnsi="Arial" w:cs="Arial"/>
          <w:iCs/>
          <w:color w:val="000000"/>
          <w:sz w:val="20"/>
          <w:szCs w:val="20"/>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0C27F439" w14:textId="77777777" w:rsidR="007E4A37" w:rsidRPr="00417EEC" w:rsidRDefault="007E4A37" w:rsidP="00A47D1A">
      <w:pPr>
        <w:numPr>
          <w:ilvl w:val="1"/>
          <w:numId w:val="0"/>
        </w:numPr>
        <w:tabs>
          <w:tab w:val="left" w:pos="0"/>
        </w:tabs>
        <w:jc w:val="both"/>
        <w:rPr>
          <w:rFonts w:ascii="Arial" w:hAnsi="Arial" w:cs="Arial"/>
          <w:b/>
          <w:iCs/>
          <w:sz w:val="20"/>
          <w:szCs w:val="20"/>
        </w:rPr>
      </w:pPr>
    </w:p>
    <w:p w14:paraId="73D0DDD6" w14:textId="77777777" w:rsidR="00A47D1A" w:rsidRPr="00417EEC" w:rsidRDefault="00A47D1A" w:rsidP="00A47D1A">
      <w:pPr>
        <w:numPr>
          <w:ilvl w:val="1"/>
          <w:numId w:val="0"/>
        </w:numPr>
        <w:tabs>
          <w:tab w:val="left" w:pos="0"/>
        </w:tabs>
        <w:jc w:val="both"/>
        <w:rPr>
          <w:rFonts w:ascii="Arial" w:hAnsi="Arial" w:cs="Arial"/>
          <w:iCs/>
          <w:sz w:val="20"/>
          <w:szCs w:val="20"/>
        </w:rPr>
      </w:pPr>
      <w:r w:rsidRPr="00417EEC">
        <w:rPr>
          <w:rFonts w:ascii="Arial" w:hAnsi="Arial" w:cs="Arial"/>
          <w:b/>
          <w:iCs/>
          <w:sz w:val="20"/>
          <w:szCs w:val="20"/>
        </w:rPr>
        <w:t>24.3.</w:t>
      </w:r>
      <w:r w:rsidRPr="00417EEC">
        <w:rPr>
          <w:rFonts w:ascii="Arial" w:hAnsi="Arial" w:cs="Arial"/>
          <w:iCs/>
          <w:sz w:val="20"/>
          <w:szCs w:val="20"/>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14:paraId="2EDB3E40" w14:textId="77777777" w:rsidR="007E4A37" w:rsidRPr="00417EEC" w:rsidRDefault="007E4A37" w:rsidP="00A47D1A">
      <w:pPr>
        <w:numPr>
          <w:ilvl w:val="1"/>
          <w:numId w:val="0"/>
        </w:numPr>
        <w:tabs>
          <w:tab w:val="left" w:pos="0"/>
        </w:tabs>
        <w:jc w:val="both"/>
        <w:rPr>
          <w:rFonts w:ascii="Arial" w:hAnsi="Arial" w:cs="Arial"/>
          <w:b/>
          <w:iCs/>
          <w:sz w:val="20"/>
          <w:szCs w:val="20"/>
        </w:rPr>
      </w:pPr>
    </w:p>
    <w:p w14:paraId="2BEFD91F" w14:textId="027F002B" w:rsidR="00A47D1A" w:rsidRPr="00417EEC" w:rsidRDefault="00A47D1A" w:rsidP="00A47D1A">
      <w:pPr>
        <w:numPr>
          <w:ilvl w:val="1"/>
          <w:numId w:val="0"/>
        </w:numPr>
        <w:tabs>
          <w:tab w:val="left" w:pos="0"/>
        </w:tabs>
        <w:jc w:val="both"/>
        <w:rPr>
          <w:rFonts w:ascii="Arial" w:hAnsi="Arial" w:cs="Arial"/>
          <w:iCs/>
          <w:sz w:val="20"/>
          <w:szCs w:val="20"/>
        </w:rPr>
      </w:pPr>
      <w:r w:rsidRPr="00417EEC">
        <w:rPr>
          <w:rFonts w:ascii="Arial" w:hAnsi="Arial" w:cs="Arial"/>
          <w:b/>
          <w:iCs/>
          <w:sz w:val="20"/>
          <w:szCs w:val="20"/>
        </w:rPr>
        <w:t>24.4.</w:t>
      </w:r>
      <w:r w:rsidRPr="00417EEC">
        <w:rPr>
          <w:rFonts w:ascii="Arial" w:hAnsi="Arial" w:cs="Arial"/>
          <w:iCs/>
          <w:sz w:val="20"/>
          <w:szCs w:val="20"/>
        </w:rPr>
        <w:t xml:space="preserve"> As sanções previstas no item 24.1, poderão </w:t>
      </w:r>
      <w:r w:rsidR="00637191" w:rsidRPr="00417EEC">
        <w:rPr>
          <w:rFonts w:ascii="Arial" w:hAnsi="Arial" w:cs="Arial"/>
          <w:iCs/>
          <w:sz w:val="20"/>
          <w:szCs w:val="20"/>
        </w:rPr>
        <w:t>cumular-se,</w:t>
      </w:r>
      <w:r w:rsidRPr="00417EEC">
        <w:rPr>
          <w:rFonts w:ascii="Arial" w:hAnsi="Arial" w:cs="Arial"/>
          <w:iCs/>
          <w:sz w:val="20"/>
          <w:szCs w:val="20"/>
        </w:rPr>
        <w:t xml:space="preserve"> porém não poderão exceder a 30% (trinta por cento) do valor contratual e, também, não excluem a possibilidade de rescisão administrativa do Contrato. </w:t>
      </w:r>
    </w:p>
    <w:p w14:paraId="2B6932C2" w14:textId="77777777" w:rsidR="007E4A37" w:rsidRPr="00417EEC" w:rsidRDefault="007E4A37" w:rsidP="00A47D1A">
      <w:pPr>
        <w:autoSpaceDE w:val="0"/>
        <w:autoSpaceDN w:val="0"/>
        <w:adjustRightInd w:val="0"/>
        <w:jc w:val="both"/>
        <w:rPr>
          <w:rFonts w:ascii="Arial" w:hAnsi="Arial" w:cs="Arial"/>
          <w:b/>
          <w:bCs/>
          <w:iCs/>
          <w:color w:val="000000"/>
          <w:sz w:val="20"/>
          <w:szCs w:val="20"/>
        </w:rPr>
      </w:pPr>
    </w:p>
    <w:p w14:paraId="7DCD14AA" w14:textId="77777777" w:rsidR="00A47D1A" w:rsidRPr="00417EEC" w:rsidRDefault="00A47D1A" w:rsidP="00A47D1A">
      <w:pPr>
        <w:autoSpaceDE w:val="0"/>
        <w:autoSpaceDN w:val="0"/>
        <w:adjustRightInd w:val="0"/>
        <w:jc w:val="both"/>
        <w:rPr>
          <w:rFonts w:ascii="Arial" w:hAnsi="Arial" w:cs="Arial"/>
          <w:bCs/>
          <w:iCs/>
          <w:color w:val="000000"/>
          <w:sz w:val="20"/>
          <w:szCs w:val="20"/>
        </w:rPr>
      </w:pPr>
      <w:r w:rsidRPr="00417EEC">
        <w:rPr>
          <w:rFonts w:ascii="Arial" w:hAnsi="Arial" w:cs="Arial"/>
          <w:b/>
          <w:bCs/>
          <w:iCs/>
          <w:color w:val="000000"/>
          <w:sz w:val="20"/>
          <w:szCs w:val="20"/>
        </w:rPr>
        <w:t>24.5.</w:t>
      </w:r>
      <w:r w:rsidRPr="00417EEC">
        <w:rPr>
          <w:rFonts w:ascii="Arial" w:hAnsi="Arial" w:cs="Arial"/>
          <w:bCs/>
          <w:iCs/>
          <w:color w:val="000000"/>
          <w:sz w:val="20"/>
          <w:szCs w:val="20"/>
        </w:rPr>
        <w:t xml:space="preserve"> Para aplicação das penalidades aqui previstas, a licitante será notificada para apresentação de defesa prévia, no prazo de 05 (cinco) dias úteis, contados da notificação. </w:t>
      </w:r>
    </w:p>
    <w:p w14:paraId="3F9EB5F1" w14:textId="77777777" w:rsidR="007E4A37" w:rsidRPr="00417EEC" w:rsidRDefault="007E4A37" w:rsidP="00A47D1A">
      <w:pPr>
        <w:autoSpaceDE w:val="0"/>
        <w:autoSpaceDN w:val="0"/>
        <w:adjustRightInd w:val="0"/>
        <w:jc w:val="both"/>
        <w:rPr>
          <w:rFonts w:ascii="Arial" w:hAnsi="Arial" w:cs="Arial"/>
          <w:b/>
          <w:bCs/>
          <w:iCs/>
          <w:color w:val="000000"/>
          <w:sz w:val="20"/>
          <w:szCs w:val="20"/>
        </w:rPr>
      </w:pPr>
    </w:p>
    <w:p w14:paraId="46B6C5E0" w14:textId="473FD6A4"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bCs/>
          <w:iCs/>
          <w:color w:val="000000"/>
          <w:sz w:val="20"/>
          <w:szCs w:val="20"/>
        </w:rPr>
        <w:t>24.6</w:t>
      </w:r>
      <w:r w:rsidRPr="00417EEC">
        <w:rPr>
          <w:rFonts w:ascii="Arial" w:hAnsi="Arial" w:cs="Arial"/>
          <w:iCs/>
          <w:color w:val="000000"/>
          <w:sz w:val="20"/>
          <w:szCs w:val="20"/>
        </w:rPr>
        <w:t xml:space="preserve">. As penalidades previstas neste Edital são independentes entre si, podendo ser aplicadas isolada ou cumulativamente, sem prejuízo de outras medidas cabíveis, inclusive </w:t>
      </w:r>
      <w:r w:rsidR="00637191" w:rsidRPr="00417EEC">
        <w:rPr>
          <w:rFonts w:ascii="Arial" w:hAnsi="Arial" w:cs="Arial"/>
          <w:iCs/>
          <w:color w:val="000000"/>
          <w:sz w:val="20"/>
          <w:szCs w:val="20"/>
        </w:rPr>
        <w:t>aquelas previstas</w:t>
      </w:r>
      <w:r w:rsidRPr="00417EEC">
        <w:rPr>
          <w:rFonts w:ascii="Arial" w:hAnsi="Arial" w:cs="Arial"/>
          <w:iCs/>
          <w:color w:val="000000"/>
          <w:sz w:val="20"/>
          <w:szCs w:val="20"/>
        </w:rPr>
        <w:t xml:space="preserve"> no Código de Defesa do Consumidor. </w:t>
      </w:r>
    </w:p>
    <w:p w14:paraId="6CD20EB8" w14:textId="77777777" w:rsidR="00A47D1A" w:rsidRPr="00417EEC" w:rsidRDefault="00A47D1A" w:rsidP="00A47D1A">
      <w:pPr>
        <w:tabs>
          <w:tab w:val="left" w:pos="0"/>
        </w:tabs>
        <w:jc w:val="both"/>
        <w:rPr>
          <w:rFonts w:ascii="Arial" w:hAnsi="Arial" w:cs="Arial"/>
          <w:iCs/>
          <w:color w:val="000000"/>
          <w:sz w:val="20"/>
          <w:szCs w:val="20"/>
        </w:rPr>
      </w:pPr>
    </w:p>
    <w:p w14:paraId="518B9BB5" w14:textId="77777777" w:rsidR="00A47D1A" w:rsidRPr="00417EEC" w:rsidRDefault="00A47D1A" w:rsidP="00A47D1A">
      <w:pPr>
        <w:tabs>
          <w:tab w:val="left" w:pos="0"/>
        </w:tabs>
        <w:jc w:val="both"/>
        <w:rPr>
          <w:rFonts w:ascii="Arial" w:hAnsi="Arial" w:cs="Arial"/>
          <w:b/>
          <w:bCs/>
          <w:iCs/>
          <w:color w:val="000000"/>
          <w:sz w:val="20"/>
          <w:szCs w:val="20"/>
          <w:u w:val="single"/>
        </w:rPr>
      </w:pPr>
      <w:r w:rsidRPr="00417EEC">
        <w:rPr>
          <w:rFonts w:ascii="Arial" w:hAnsi="Arial" w:cs="Arial"/>
          <w:b/>
          <w:bCs/>
          <w:iCs/>
          <w:color w:val="000000"/>
          <w:sz w:val="20"/>
          <w:szCs w:val="20"/>
          <w:u w:val="single"/>
        </w:rPr>
        <w:t xml:space="preserve">25. RESCISÃO </w:t>
      </w:r>
    </w:p>
    <w:p w14:paraId="73E15A20" w14:textId="77777777" w:rsidR="0064382C" w:rsidRPr="00417EEC" w:rsidRDefault="0064382C" w:rsidP="00A47D1A">
      <w:pPr>
        <w:tabs>
          <w:tab w:val="left" w:pos="0"/>
        </w:tabs>
        <w:jc w:val="both"/>
        <w:rPr>
          <w:rFonts w:ascii="Arial" w:hAnsi="Arial" w:cs="Arial"/>
          <w:b/>
          <w:bCs/>
          <w:iCs/>
          <w:color w:val="000000"/>
          <w:sz w:val="20"/>
          <w:szCs w:val="20"/>
          <w:u w:val="single"/>
        </w:rPr>
      </w:pPr>
    </w:p>
    <w:p w14:paraId="274B62A1"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25.1.</w:t>
      </w:r>
      <w:r w:rsidRPr="00417EEC">
        <w:rPr>
          <w:rFonts w:ascii="Arial" w:hAnsi="Arial" w:cs="Arial"/>
          <w:iCs/>
          <w:color w:val="000000"/>
          <w:sz w:val="20"/>
          <w:szCs w:val="20"/>
        </w:rPr>
        <w:tab/>
        <w:t>O Contratante se reserva o direito de rescindir o contrato, independentemente de interpelação judicial ou extrajudicial, nos casos a seguir mencionados:</w:t>
      </w:r>
    </w:p>
    <w:p w14:paraId="12138EA3" w14:textId="77777777" w:rsidR="007E4A37" w:rsidRPr="00417EEC" w:rsidRDefault="007E4A37" w:rsidP="00A47D1A">
      <w:pPr>
        <w:tabs>
          <w:tab w:val="left" w:pos="0"/>
        </w:tabs>
        <w:jc w:val="both"/>
        <w:rPr>
          <w:rFonts w:ascii="Arial" w:hAnsi="Arial" w:cs="Arial"/>
          <w:b/>
          <w:iCs/>
          <w:color w:val="000000"/>
          <w:sz w:val="20"/>
          <w:szCs w:val="20"/>
        </w:rPr>
      </w:pPr>
    </w:p>
    <w:p w14:paraId="1353B605" w14:textId="4C3B8072"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25.1.1</w:t>
      </w:r>
      <w:r w:rsidR="00A30E5F" w:rsidRPr="00417EEC">
        <w:rPr>
          <w:rFonts w:ascii="Arial" w:hAnsi="Arial" w:cs="Arial"/>
          <w:b/>
          <w:iCs/>
          <w:color w:val="000000"/>
          <w:sz w:val="20"/>
          <w:szCs w:val="20"/>
        </w:rPr>
        <w:t xml:space="preserve">. </w:t>
      </w:r>
      <w:proofErr w:type="gramStart"/>
      <w:r w:rsidRPr="00417EEC">
        <w:rPr>
          <w:rFonts w:ascii="Arial" w:hAnsi="Arial" w:cs="Arial"/>
          <w:iCs/>
          <w:color w:val="000000"/>
          <w:sz w:val="20"/>
          <w:szCs w:val="20"/>
        </w:rPr>
        <w:t>quando</w:t>
      </w:r>
      <w:proofErr w:type="gramEnd"/>
      <w:r w:rsidRPr="00417EEC">
        <w:rPr>
          <w:rFonts w:ascii="Arial" w:hAnsi="Arial" w:cs="Arial"/>
          <w:iCs/>
          <w:color w:val="000000"/>
          <w:sz w:val="20"/>
          <w:szCs w:val="20"/>
        </w:rPr>
        <w:t xml:space="preserve"> a Contratada falir, for dissolvida </w:t>
      </w:r>
      <w:r w:rsidRPr="00417EEC">
        <w:rPr>
          <w:rFonts w:ascii="Arial" w:hAnsi="Arial" w:cs="Arial"/>
          <w:iCs/>
          <w:sz w:val="20"/>
          <w:szCs w:val="20"/>
        </w:rPr>
        <w:t>ou por superveniente incapacidade técnica</w:t>
      </w:r>
      <w:r w:rsidRPr="00417EEC">
        <w:rPr>
          <w:rFonts w:ascii="Arial" w:hAnsi="Arial" w:cs="Arial"/>
          <w:iCs/>
          <w:color w:val="000000"/>
          <w:sz w:val="20"/>
          <w:szCs w:val="20"/>
        </w:rPr>
        <w:t>;</w:t>
      </w:r>
    </w:p>
    <w:p w14:paraId="0D7A9724" w14:textId="77777777" w:rsidR="007E4A37" w:rsidRPr="00417EEC" w:rsidRDefault="007E4A37" w:rsidP="00A47D1A">
      <w:pPr>
        <w:tabs>
          <w:tab w:val="left" w:pos="0"/>
        </w:tabs>
        <w:jc w:val="both"/>
        <w:rPr>
          <w:rFonts w:ascii="Arial" w:hAnsi="Arial" w:cs="Arial"/>
          <w:b/>
          <w:iCs/>
          <w:color w:val="000000"/>
          <w:sz w:val="20"/>
          <w:szCs w:val="20"/>
        </w:rPr>
      </w:pPr>
    </w:p>
    <w:p w14:paraId="3304F1D5"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25.1.2.</w:t>
      </w:r>
      <w:r w:rsidRPr="00417EEC">
        <w:rPr>
          <w:rFonts w:ascii="Arial" w:hAnsi="Arial" w:cs="Arial"/>
          <w:iCs/>
          <w:color w:val="000000"/>
          <w:sz w:val="20"/>
          <w:szCs w:val="20"/>
        </w:rPr>
        <w:t xml:space="preserve"> </w:t>
      </w:r>
      <w:proofErr w:type="gramStart"/>
      <w:r w:rsidRPr="00417EEC">
        <w:rPr>
          <w:rFonts w:ascii="Arial" w:hAnsi="Arial" w:cs="Arial"/>
          <w:iCs/>
          <w:color w:val="000000"/>
          <w:sz w:val="20"/>
          <w:szCs w:val="20"/>
        </w:rPr>
        <w:t>quando</w:t>
      </w:r>
      <w:proofErr w:type="gramEnd"/>
      <w:r w:rsidRPr="00417EEC">
        <w:rPr>
          <w:rFonts w:ascii="Arial" w:hAnsi="Arial" w:cs="Arial"/>
          <w:iCs/>
          <w:color w:val="000000"/>
          <w:sz w:val="20"/>
          <w:szCs w:val="20"/>
        </w:rPr>
        <w:t xml:space="preserve"> houver inadimplência de cláusulas ou condições contratuais por parte da Contratada e desobediência da determinação da fiscalização;</w:t>
      </w:r>
    </w:p>
    <w:p w14:paraId="5FBE433B" w14:textId="77777777" w:rsidR="007E4A37" w:rsidRPr="00417EEC" w:rsidRDefault="007E4A37" w:rsidP="00A47D1A">
      <w:pPr>
        <w:tabs>
          <w:tab w:val="left" w:pos="0"/>
        </w:tabs>
        <w:jc w:val="both"/>
        <w:rPr>
          <w:rFonts w:ascii="Arial" w:hAnsi="Arial" w:cs="Arial"/>
          <w:b/>
          <w:iCs/>
          <w:color w:val="000000"/>
          <w:sz w:val="20"/>
          <w:szCs w:val="20"/>
        </w:rPr>
      </w:pPr>
    </w:p>
    <w:p w14:paraId="212619E2"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25.1.3.</w:t>
      </w:r>
      <w:r w:rsidRPr="00417EEC">
        <w:rPr>
          <w:rFonts w:ascii="Arial" w:hAnsi="Arial" w:cs="Arial"/>
          <w:iCs/>
          <w:color w:val="000000"/>
          <w:sz w:val="20"/>
          <w:szCs w:val="20"/>
        </w:rPr>
        <w:t xml:space="preserve"> </w:t>
      </w:r>
      <w:proofErr w:type="gramStart"/>
      <w:r w:rsidRPr="00417EEC">
        <w:rPr>
          <w:rFonts w:ascii="Arial" w:hAnsi="Arial" w:cs="Arial"/>
          <w:iCs/>
          <w:color w:val="000000"/>
          <w:sz w:val="20"/>
          <w:szCs w:val="20"/>
        </w:rPr>
        <w:t>quando</w:t>
      </w:r>
      <w:proofErr w:type="gramEnd"/>
      <w:r w:rsidRPr="00417EEC">
        <w:rPr>
          <w:rFonts w:ascii="Arial" w:hAnsi="Arial" w:cs="Arial"/>
          <w:iCs/>
          <w:color w:val="000000"/>
          <w:sz w:val="20"/>
          <w:szCs w:val="20"/>
        </w:rPr>
        <w:t xml:space="preserve"> a Contratada transferir, no todo ou em parte, o contrato a quaisquer empresas ou consórcios de empresas;</w:t>
      </w:r>
    </w:p>
    <w:p w14:paraId="4DBBB8B6" w14:textId="77777777" w:rsidR="007E4A37" w:rsidRPr="00417EEC" w:rsidRDefault="007E4A37" w:rsidP="00A47D1A">
      <w:pPr>
        <w:tabs>
          <w:tab w:val="left" w:pos="0"/>
        </w:tabs>
        <w:jc w:val="both"/>
        <w:rPr>
          <w:rFonts w:ascii="Arial" w:hAnsi="Arial" w:cs="Arial"/>
          <w:b/>
          <w:iCs/>
          <w:color w:val="000000"/>
          <w:sz w:val="20"/>
          <w:szCs w:val="20"/>
        </w:rPr>
      </w:pPr>
    </w:p>
    <w:p w14:paraId="35A9EE24"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lastRenderedPageBreak/>
        <w:t>25.1.4</w:t>
      </w:r>
      <w:r w:rsidRPr="00417EEC">
        <w:rPr>
          <w:rFonts w:ascii="Arial" w:hAnsi="Arial" w:cs="Arial"/>
          <w:iCs/>
          <w:color w:val="000000"/>
          <w:sz w:val="20"/>
          <w:szCs w:val="20"/>
        </w:rPr>
        <w:tab/>
        <w:t>quando houver atraso dos serviços, sem justificativa aceita pelo Contratante, pelo prazo de 30 (trinta) dias.</w:t>
      </w:r>
    </w:p>
    <w:p w14:paraId="5321B49E" w14:textId="77777777" w:rsidR="007E4A37" w:rsidRPr="00417EEC" w:rsidRDefault="007E4A37" w:rsidP="00A47D1A">
      <w:pPr>
        <w:tabs>
          <w:tab w:val="left" w:pos="0"/>
        </w:tabs>
        <w:jc w:val="both"/>
        <w:rPr>
          <w:rFonts w:ascii="Arial" w:hAnsi="Arial" w:cs="Arial"/>
          <w:b/>
          <w:iCs/>
          <w:sz w:val="20"/>
          <w:szCs w:val="20"/>
        </w:rPr>
      </w:pPr>
    </w:p>
    <w:p w14:paraId="4F1AED8F"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25.2.</w:t>
      </w:r>
      <w:r w:rsidRPr="00417EEC">
        <w:rPr>
          <w:rFonts w:ascii="Arial" w:hAnsi="Arial" w:cs="Arial"/>
          <w:iCs/>
          <w:sz w:val="20"/>
          <w:szCs w:val="20"/>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no </w:t>
      </w:r>
      <w:r w:rsidRPr="00417EEC">
        <w:rPr>
          <w:rFonts w:ascii="Arial" w:hAnsi="Arial" w:cs="Arial"/>
          <w:b/>
          <w:iCs/>
          <w:sz w:val="20"/>
          <w:szCs w:val="20"/>
        </w:rPr>
        <w:t>subitem 24.2</w:t>
      </w:r>
      <w:r w:rsidRPr="00417EEC">
        <w:rPr>
          <w:rFonts w:ascii="Arial" w:hAnsi="Arial" w:cs="Arial"/>
          <w:iCs/>
          <w:sz w:val="20"/>
          <w:szCs w:val="20"/>
        </w:rPr>
        <w:t>.</w:t>
      </w:r>
    </w:p>
    <w:p w14:paraId="571870D2" w14:textId="77777777" w:rsidR="003E2E33" w:rsidRPr="00417EEC" w:rsidRDefault="003E2E33" w:rsidP="00A47D1A">
      <w:pPr>
        <w:tabs>
          <w:tab w:val="left" w:pos="0"/>
        </w:tabs>
        <w:jc w:val="both"/>
        <w:rPr>
          <w:rFonts w:ascii="Arial" w:hAnsi="Arial" w:cs="Arial"/>
          <w:b/>
          <w:iCs/>
          <w:color w:val="000000"/>
          <w:sz w:val="20"/>
          <w:szCs w:val="20"/>
        </w:rPr>
      </w:pPr>
    </w:p>
    <w:p w14:paraId="5FAD1B61"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25.3</w:t>
      </w:r>
      <w:r w:rsidRPr="00417EEC">
        <w:rPr>
          <w:rFonts w:ascii="Arial" w:hAnsi="Arial" w:cs="Arial"/>
          <w:iCs/>
          <w:color w:val="000000"/>
          <w:sz w:val="20"/>
          <w:szCs w:val="20"/>
        </w:rPr>
        <w:tab/>
      </w:r>
      <w:r w:rsidRPr="00417EEC">
        <w:rPr>
          <w:rFonts w:ascii="Arial" w:hAnsi="Arial" w:cs="Arial"/>
          <w:iCs/>
          <w:sz w:val="20"/>
          <w:szCs w:val="20"/>
        </w:rPr>
        <w:t>A rescisão do Contrato, quando motivada por qualquer dos itens acima relacionados, implicará a apuração de perdas e danos, sem embargos da aplicação das demais penalidades legais cabíveis.</w:t>
      </w:r>
    </w:p>
    <w:p w14:paraId="0F003215" w14:textId="77777777" w:rsidR="007E4A37" w:rsidRPr="00417EEC" w:rsidRDefault="007E4A37" w:rsidP="00A47D1A">
      <w:pPr>
        <w:tabs>
          <w:tab w:val="left" w:pos="0"/>
        </w:tabs>
        <w:jc w:val="both"/>
        <w:rPr>
          <w:rFonts w:ascii="Arial" w:hAnsi="Arial" w:cs="Arial"/>
          <w:b/>
          <w:iCs/>
          <w:color w:val="000000"/>
          <w:sz w:val="20"/>
          <w:szCs w:val="20"/>
        </w:rPr>
      </w:pPr>
    </w:p>
    <w:p w14:paraId="158DFAF1"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25.4.</w:t>
      </w:r>
      <w:r w:rsidRPr="00417EEC">
        <w:rPr>
          <w:rFonts w:ascii="Arial" w:hAnsi="Arial" w:cs="Arial"/>
          <w:iCs/>
          <w:color w:val="000000"/>
          <w:sz w:val="20"/>
          <w:szCs w:val="20"/>
        </w:rPr>
        <w:tab/>
      </w:r>
      <w:r w:rsidRPr="00417EEC">
        <w:rPr>
          <w:rFonts w:ascii="Arial" w:hAnsi="Arial" w:cs="Arial"/>
          <w:iCs/>
          <w:sz w:val="20"/>
          <w:szCs w:val="20"/>
        </w:rPr>
        <w:t xml:space="preserve">O CONTRATANTE se reserva o direito de rescindir, pela parte inocente, desde que demonstrada qualquer das demais hipóteses previstas nos incisos de I a XVII, do artigo 78 e artigos 79 e 80 da Lei nº 8.666/93, atualizada pelas Leis </w:t>
      </w:r>
      <w:proofErr w:type="spellStart"/>
      <w:r w:rsidRPr="00417EEC">
        <w:rPr>
          <w:rFonts w:ascii="Arial" w:hAnsi="Arial" w:cs="Arial"/>
          <w:iCs/>
          <w:sz w:val="20"/>
          <w:szCs w:val="20"/>
        </w:rPr>
        <w:t>nºs</w:t>
      </w:r>
      <w:proofErr w:type="spellEnd"/>
      <w:r w:rsidRPr="00417EEC">
        <w:rPr>
          <w:rFonts w:ascii="Arial" w:hAnsi="Arial" w:cs="Arial"/>
          <w:iCs/>
          <w:sz w:val="20"/>
          <w:szCs w:val="20"/>
        </w:rPr>
        <w:t xml:space="preserve"> 8.883/94 e 9.648/9, independentemente de interpelação judicial ou extrajudicial.</w:t>
      </w:r>
    </w:p>
    <w:p w14:paraId="02E0A295" w14:textId="77777777" w:rsidR="007E4A37" w:rsidRPr="00417EEC" w:rsidRDefault="007E4A37" w:rsidP="00A47D1A">
      <w:pPr>
        <w:tabs>
          <w:tab w:val="left" w:pos="0"/>
        </w:tabs>
        <w:jc w:val="both"/>
        <w:rPr>
          <w:rFonts w:ascii="Arial" w:hAnsi="Arial" w:cs="Arial"/>
          <w:b/>
          <w:iCs/>
          <w:sz w:val="20"/>
          <w:szCs w:val="20"/>
        </w:rPr>
      </w:pPr>
    </w:p>
    <w:p w14:paraId="7EC9D5FD" w14:textId="77777777" w:rsidR="00A47D1A" w:rsidRPr="00417EEC" w:rsidRDefault="00A47D1A" w:rsidP="00A47D1A">
      <w:pPr>
        <w:tabs>
          <w:tab w:val="left" w:pos="0"/>
        </w:tabs>
        <w:jc w:val="both"/>
        <w:rPr>
          <w:rFonts w:ascii="Arial" w:hAnsi="Arial" w:cs="Arial"/>
          <w:b/>
          <w:bCs/>
          <w:iCs/>
          <w:color w:val="000000"/>
          <w:sz w:val="20"/>
          <w:szCs w:val="20"/>
        </w:rPr>
      </w:pPr>
      <w:r w:rsidRPr="00417EEC">
        <w:rPr>
          <w:rFonts w:ascii="Arial" w:hAnsi="Arial" w:cs="Arial"/>
          <w:b/>
          <w:iCs/>
          <w:sz w:val="20"/>
          <w:szCs w:val="20"/>
        </w:rPr>
        <w:t xml:space="preserve">25.5. </w:t>
      </w:r>
      <w:r w:rsidRPr="00417EEC">
        <w:rPr>
          <w:rFonts w:ascii="Arial" w:hAnsi="Arial" w:cs="Arial"/>
          <w:iCs/>
          <w:sz w:val="20"/>
          <w:szCs w:val="20"/>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14:paraId="20233D08" w14:textId="77777777" w:rsidR="00A47D1A" w:rsidRPr="00417EEC" w:rsidRDefault="00A47D1A" w:rsidP="00A47D1A">
      <w:pPr>
        <w:tabs>
          <w:tab w:val="left" w:pos="0"/>
        </w:tabs>
        <w:jc w:val="both"/>
        <w:rPr>
          <w:rFonts w:ascii="Arial" w:hAnsi="Arial" w:cs="Arial"/>
          <w:b/>
          <w:bCs/>
          <w:iCs/>
          <w:color w:val="000000"/>
          <w:sz w:val="20"/>
          <w:szCs w:val="20"/>
        </w:rPr>
      </w:pPr>
    </w:p>
    <w:p w14:paraId="02E91887" w14:textId="77777777" w:rsidR="00A47D1A" w:rsidRPr="00417EEC" w:rsidRDefault="00A47D1A" w:rsidP="00A47D1A">
      <w:pPr>
        <w:tabs>
          <w:tab w:val="left" w:pos="0"/>
        </w:tabs>
        <w:jc w:val="both"/>
        <w:rPr>
          <w:rFonts w:ascii="Arial" w:hAnsi="Arial" w:cs="Arial"/>
          <w:b/>
          <w:iCs/>
          <w:sz w:val="20"/>
          <w:szCs w:val="20"/>
        </w:rPr>
      </w:pPr>
      <w:r w:rsidRPr="00417EEC">
        <w:rPr>
          <w:rFonts w:ascii="Arial" w:hAnsi="Arial" w:cs="Arial"/>
          <w:b/>
          <w:bCs/>
          <w:iCs/>
          <w:color w:val="000000"/>
          <w:sz w:val="20"/>
          <w:szCs w:val="20"/>
        </w:rPr>
        <w:t xml:space="preserve">26. </w:t>
      </w:r>
      <w:r w:rsidRPr="00417EEC">
        <w:rPr>
          <w:rFonts w:ascii="Arial" w:hAnsi="Arial" w:cs="Arial"/>
          <w:b/>
          <w:iCs/>
          <w:sz w:val="20"/>
          <w:szCs w:val="20"/>
          <w:u w:val="single"/>
        </w:rPr>
        <w:t>DA CESSÃO DO CONTRATO E SUBCONTRATAÇÃO</w:t>
      </w:r>
    </w:p>
    <w:p w14:paraId="435EA47F" w14:textId="77777777" w:rsidR="00F51437" w:rsidRPr="00417EEC" w:rsidRDefault="00F51437" w:rsidP="00A47D1A">
      <w:pPr>
        <w:tabs>
          <w:tab w:val="left" w:pos="0"/>
        </w:tabs>
        <w:jc w:val="both"/>
        <w:rPr>
          <w:rFonts w:ascii="Arial" w:hAnsi="Arial" w:cs="Arial"/>
          <w:b/>
          <w:iCs/>
          <w:sz w:val="20"/>
          <w:szCs w:val="20"/>
        </w:rPr>
      </w:pPr>
    </w:p>
    <w:p w14:paraId="20D9717C"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26.1.</w:t>
      </w:r>
      <w:r w:rsidRPr="00417EEC">
        <w:rPr>
          <w:rFonts w:ascii="Arial" w:hAnsi="Arial" w:cs="Arial"/>
          <w:iCs/>
          <w:sz w:val="20"/>
          <w:szCs w:val="20"/>
        </w:rPr>
        <w:t xml:space="preserve"> A CONTRATADA não poderá ceder o Contrato, no todo ou em parte, a nenhuma pessoa física ou jurídica, sem autorização prévia, por escrito, do CONTRATANTE.</w:t>
      </w:r>
    </w:p>
    <w:p w14:paraId="3F236705"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26.2. </w:t>
      </w:r>
      <w:r w:rsidRPr="00417EEC">
        <w:rPr>
          <w:rFonts w:ascii="Arial" w:hAnsi="Arial" w:cs="Arial"/>
          <w:iCs/>
          <w:sz w:val="20"/>
          <w:szCs w:val="20"/>
        </w:rPr>
        <w:t>Se a CONTRATADA ceder o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14:paraId="0366E9EA"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26.3. </w:t>
      </w:r>
      <w:r w:rsidRPr="00417EEC">
        <w:rPr>
          <w:rFonts w:ascii="Arial" w:hAnsi="Arial" w:cs="Arial"/>
          <w:iCs/>
          <w:sz w:val="20"/>
          <w:szCs w:val="20"/>
        </w:rPr>
        <w:t xml:space="preserve">Se eventualmente for concedida a subcontratação no todo ou em parte, pelo CONTRATANTE, não reduz nem elimina as responsabilidades e obrigações da CONTRATADA para com o CONTRATANTE, em decorrência do Contrato, nem importará em estabelecer qualquer vínculo entre o CONTRATANTE e o subcontratado, no entanto esta responde solidariamente com o subcontratante pela perfeição da prestação. </w:t>
      </w:r>
    </w:p>
    <w:p w14:paraId="1E285D59" w14:textId="77777777" w:rsidR="00A47D1A" w:rsidRPr="00417EEC" w:rsidRDefault="00A47D1A" w:rsidP="00A47D1A">
      <w:pPr>
        <w:tabs>
          <w:tab w:val="left" w:pos="0"/>
        </w:tabs>
        <w:jc w:val="both"/>
        <w:rPr>
          <w:rFonts w:ascii="Arial" w:hAnsi="Arial" w:cs="Arial"/>
          <w:b/>
          <w:bCs/>
          <w:iCs/>
          <w:color w:val="000000"/>
          <w:sz w:val="20"/>
          <w:szCs w:val="20"/>
        </w:rPr>
      </w:pPr>
    </w:p>
    <w:p w14:paraId="0D91E0AC" w14:textId="77777777" w:rsidR="00A47D1A" w:rsidRPr="00417EEC" w:rsidRDefault="00A47D1A" w:rsidP="00A47D1A">
      <w:pPr>
        <w:tabs>
          <w:tab w:val="left" w:pos="0"/>
        </w:tabs>
        <w:jc w:val="both"/>
        <w:rPr>
          <w:rFonts w:ascii="Arial" w:hAnsi="Arial" w:cs="Arial"/>
          <w:b/>
          <w:bCs/>
          <w:iCs/>
          <w:color w:val="000000"/>
          <w:sz w:val="20"/>
          <w:szCs w:val="20"/>
          <w:u w:val="single"/>
        </w:rPr>
      </w:pPr>
      <w:r w:rsidRPr="00417EEC">
        <w:rPr>
          <w:rFonts w:ascii="Arial" w:hAnsi="Arial" w:cs="Arial"/>
          <w:b/>
          <w:bCs/>
          <w:iCs/>
          <w:color w:val="000000"/>
          <w:sz w:val="20"/>
          <w:szCs w:val="20"/>
        </w:rPr>
        <w:t>27.</w:t>
      </w:r>
      <w:r w:rsidRPr="00417EEC">
        <w:rPr>
          <w:rFonts w:ascii="Arial" w:hAnsi="Arial" w:cs="Arial"/>
          <w:b/>
          <w:bCs/>
          <w:iCs/>
          <w:color w:val="000000"/>
          <w:sz w:val="20"/>
          <w:szCs w:val="20"/>
        </w:rPr>
        <w:tab/>
      </w:r>
      <w:r w:rsidRPr="00417EEC">
        <w:rPr>
          <w:rFonts w:ascii="Arial" w:hAnsi="Arial" w:cs="Arial"/>
          <w:b/>
          <w:bCs/>
          <w:iCs/>
          <w:color w:val="000000"/>
          <w:sz w:val="20"/>
          <w:szCs w:val="20"/>
          <w:u w:val="single"/>
        </w:rPr>
        <w:t>FISCALIZAÇÃO, ACEITAÇÃO, TESTES, RECEBIMENTO E POSSE DA OBRA</w:t>
      </w:r>
    </w:p>
    <w:p w14:paraId="3064E8F2" w14:textId="77777777" w:rsidR="0064382C" w:rsidRPr="00417EEC" w:rsidRDefault="0064382C" w:rsidP="00A47D1A">
      <w:pPr>
        <w:tabs>
          <w:tab w:val="left" w:pos="0"/>
        </w:tabs>
        <w:jc w:val="both"/>
        <w:rPr>
          <w:rFonts w:ascii="Arial" w:hAnsi="Arial" w:cs="Arial"/>
          <w:b/>
          <w:bCs/>
          <w:iCs/>
          <w:color w:val="000000"/>
          <w:sz w:val="20"/>
          <w:szCs w:val="20"/>
          <w:u w:val="single"/>
        </w:rPr>
      </w:pPr>
    </w:p>
    <w:p w14:paraId="2A496A2D"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27.1.</w:t>
      </w:r>
      <w:r w:rsidRPr="00417EEC">
        <w:rPr>
          <w:rFonts w:ascii="Arial" w:hAnsi="Arial" w:cs="Arial"/>
          <w:iCs/>
          <w:color w:val="000000"/>
          <w:sz w:val="20"/>
          <w:szCs w:val="20"/>
        </w:rPr>
        <w:tab/>
      </w:r>
      <w:r w:rsidRPr="00417EEC">
        <w:rPr>
          <w:rFonts w:ascii="Arial" w:hAnsi="Arial" w:cs="Arial"/>
          <w:iCs/>
          <w:sz w:val="20"/>
          <w:szCs w:val="20"/>
        </w:rPr>
        <w:t xml:space="preserve">Todos os serviços objeto desta licitação serão fiscalizados por servidores do Município de </w:t>
      </w:r>
      <w:proofErr w:type="spellStart"/>
      <w:r w:rsidRPr="00417EEC">
        <w:rPr>
          <w:rFonts w:ascii="Arial" w:hAnsi="Arial" w:cs="Arial"/>
          <w:b/>
          <w:bCs/>
          <w:iCs/>
          <w:sz w:val="20"/>
          <w:szCs w:val="20"/>
        </w:rPr>
        <w:t>Itambaracá</w:t>
      </w:r>
      <w:proofErr w:type="spellEnd"/>
      <w:r w:rsidRPr="00417EEC">
        <w:rPr>
          <w:rFonts w:ascii="Arial" w:hAnsi="Arial" w:cs="Arial"/>
          <w:iCs/>
          <w:sz w:val="20"/>
          <w:szCs w:val="20"/>
        </w:rPr>
        <w:t xml:space="preserve">, devidamente designados para este fim, com autoridade para exercer em nome do Município toda e qualquer ação de orientação geral, controle e fiscalização, </w:t>
      </w:r>
      <w:r w:rsidRPr="00417EEC">
        <w:rPr>
          <w:rFonts w:ascii="Arial" w:hAnsi="Arial" w:cs="Arial"/>
          <w:iCs/>
          <w:color w:val="000000"/>
          <w:sz w:val="20"/>
          <w:szCs w:val="20"/>
        </w:rPr>
        <w:t>observado o disposto no artigo 67 da Lei Federal nº 8.666/93.</w:t>
      </w:r>
    </w:p>
    <w:p w14:paraId="5D7B0727" w14:textId="77777777" w:rsidR="00F50A0C" w:rsidRPr="00417EEC" w:rsidRDefault="00F50A0C" w:rsidP="00A47D1A">
      <w:pPr>
        <w:tabs>
          <w:tab w:val="left" w:pos="0"/>
        </w:tabs>
        <w:jc w:val="both"/>
        <w:rPr>
          <w:rFonts w:ascii="Arial" w:hAnsi="Arial" w:cs="Arial"/>
          <w:b/>
          <w:iCs/>
          <w:color w:val="000000"/>
          <w:sz w:val="20"/>
          <w:szCs w:val="20"/>
        </w:rPr>
      </w:pPr>
    </w:p>
    <w:p w14:paraId="53CE55F5"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27.2.</w:t>
      </w:r>
      <w:r w:rsidRPr="00417EEC">
        <w:rPr>
          <w:rFonts w:ascii="Arial" w:hAnsi="Arial" w:cs="Arial"/>
          <w:iCs/>
          <w:color w:val="000000"/>
          <w:sz w:val="20"/>
          <w:szCs w:val="20"/>
        </w:rPr>
        <w:tab/>
        <w:t>A Contratada deverá permitir que funcionários, engenheiros, especialistas e demais peritos enviados pelo Contratante:</w:t>
      </w:r>
    </w:p>
    <w:p w14:paraId="2DC47C56" w14:textId="77777777" w:rsidR="00A47D1A" w:rsidRPr="00417EEC" w:rsidRDefault="00A47D1A" w:rsidP="00DB5B6C">
      <w:pPr>
        <w:numPr>
          <w:ilvl w:val="0"/>
          <w:numId w:val="14"/>
        </w:num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Inspecionem a qualquer tempo a execução </w:t>
      </w:r>
      <w:r w:rsidRPr="00417EEC">
        <w:rPr>
          <w:rFonts w:ascii="Arial" w:hAnsi="Arial" w:cs="Arial"/>
          <w:iCs/>
          <w:sz w:val="20"/>
          <w:szCs w:val="20"/>
        </w:rPr>
        <w:t>do objeto do Contrato</w:t>
      </w:r>
      <w:r w:rsidRPr="00417EEC">
        <w:rPr>
          <w:rFonts w:ascii="Arial" w:hAnsi="Arial" w:cs="Arial"/>
          <w:iCs/>
          <w:color w:val="000000"/>
          <w:sz w:val="20"/>
          <w:szCs w:val="20"/>
        </w:rPr>
        <w:t>;</w:t>
      </w:r>
    </w:p>
    <w:p w14:paraId="65E2AB08" w14:textId="77777777" w:rsidR="00A47D1A" w:rsidRPr="00417EEC" w:rsidRDefault="00A47D1A" w:rsidP="00DB5B6C">
      <w:pPr>
        <w:numPr>
          <w:ilvl w:val="0"/>
          <w:numId w:val="14"/>
        </w:numPr>
        <w:tabs>
          <w:tab w:val="left" w:pos="0"/>
        </w:tabs>
        <w:jc w:val="both"/>
        <w:rPr>
          <w:rFonts w:ascii="Arial" w:hAnsi="Arial" w:cs="Arial"/>
          <w:iCs/>
          <w:color w:val="000000"/>
          <w:sz w:val="20"/>
          <w:szCs w:val="20"/>
        </w:rPr>
      </w:pPr>
      <w:r w:rsidRPr="00417EEC">
        <w:rPr>
          <w:rFonts w:ascii="Arial" w:hAnsi="Arial" w:cs="Arial"/>
          <w:iCs/>
          <w:color w:val="000000"/>
          <w:sz w:val="20"/>
          <w:szCs w:val="20"/>
        </w:rPr>
        <w:t>Examinem os registros e documentos que considerarem necessários conferir;</w:t>
      </w:r>
    </w:p>
    <w:p w14:paraId="43C85029" w14:textId="77777777" w:rsidR="00A47D1A" w:rsidRPr="00417EEC" w:rsidRDefault="00A47D1A" w:rsidP="00DB5B6C">
      <w:pPr>
        <w:numPr>
          <w:ilvl w:val="0"/>
          <w:numId w:val="14"/>
        </w:numPr>
        <w:tabs>
          <w:tab w:val="left" w:pos="0"/>
        </w:tabs>
        <w:jc w:val="both"/>
        <w:rPr>
          <w:rFonts w:ascii="Arial" w:hAnsi="Arial" w:cs="Arial"/>
          <w:iCs/>
          <w:sz w:val="20"/>
          <w:szCs w:val="20"/>
        </w:rPr>
      </w:pPr>
      <w:r w:rsidRPr="00417EEC">
        <w:rPr>
          <w:rFonts w:ascii="Arial" w:hAnsi="Arial" w:cs="Arial"/>
          <w:iCs/>
          <w:color w:val="000000"/>
          <w:sz w:val="20"/>
          <w:szCs w:val="20"/>
        </w:rPr>
        <w:t>Verifiquem</w:t>
      </w:r>
      <w:r w:rsidRPr="00417EEC">
        <w:rPr>
          <w:rFonts w:ascii="Arial" w:hAnsi="Arial" w:cs="Arial"/>
          <w:iCs/>
          <w:sz w:val="20"/>
          <w:szCs w:val="20"/>
        </w:rPr>
        <w:t xml:space="preserve"> se estão disponíveis no local da execução do objeto do presente Contrato os veículos, máquinas e equipamentos, indicados na relação e no cronograma de utilização de veículos, máquinas e equipamentos, fornecidos pela CONTRATADA, sob pena de multa e, em caso de reincidência, na eventual rescisão contratual.</w:t>
      </w:r>
    </w:p>
    <w:p w14:paraId="76B81134" w14:textId="77777777" w:rsidR="00F50A0C" w:rsidRPr="00417EEC" w:rsidRDefault="00F50A0C" w:rsidP="00A47D1A">
      <w:pPr>
        <w:tabs>
          <w:tab w:val="left" w:pos="0"/>
        </w:tabs>
        <w:jc w:val="both"/>
        <w:rPr>
          <w:rFonts w:ascii="Arial" w:hAnsi="Arial" w:cs="Arial"/>
          <w:b/>
          <w:iCs/>
          <w:color w:val="000000"/>
          <w:sz w:val="20"/>
          <w:szCs w:val="20"/>
        </w:rPr>
      </w:pPr>
    </w:p>
    <w:p w14:paraId="0E78EFB4"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27.3.</w:t>
      </w:r>
      <w:r w:rsidRPr="00417EEC">
        <w:rPr>
          <w:rFonts w:ascii="Arial" w:hAnsi="Arial" w:cs="Arial"/>
          <w:b/>
          <w:iCs/>
          <w:color w:val="000000"/>
          <w:sz w:val="20"/>
          <w:szCs w:val="20"/>
        </w:rPr>
        <w:tab/>
      </w:r>
      <w:r w:rsidRPr="00417EEC">
        <w:rPr>
          <w:rFonts w:ascii="Arial" w:hAnsi="Arial" w:cs="Arial"/>
          <w:iCs/>
          <w:color w:val="000000"/>
          <w:sz w:val="20"/>
          <w:szCs w:val="20"/>
        </w:rPr>
        <w:t>No desempenho destas tarefas deverão os técnicos do Contratante contar com a total colaboração da Contratada.</w:t>
      </w:r>
    </w:p>
    <w:p w14:paraId="509090F3" w14:textId="77777777" w:rsidR="00D673DC" w:rsidRPr="00417EEC" w:rsidRDefault="00D673DC" w:rsidP="00A47D1A">
      <w:pPr>
        <w:tabs>
          <w:tab w:val="left" w:pos="0"/>
        </w:tabs>
        <w:jc w:val="both"/>
        <w:rPr>
          <w:rFonts w:ascii="Arial" w:hAnsi="Arial" w:cs="Arial"/>
          <w:b/>
          <w:iCs/>
          <w:color w:val="000000"/>
          <w:sz w:val="20"/>
          <w:szCs w:val="20"/>
        </w:rPr>
      </w:pPr>
    </w:p>
    <w:p w14:paraId="55159BD5"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27.4.</w:t>
      </w:r>
      <w:r w:rsidRPr="00417EEC">
        <w:rPr>
          <w:rFonts w:ascii="Arial" w:hAnsi="Arial" w:cs="Arial"/>
          <w:iCs/>
          <w:color w:val="000000"/>
          <w:sz w:val="20"/>
          <w:szCs w:val="20"/>
        </w:rPr>
        <w:tab/>
        <w:t>A Contratada deverá manter um perfeito sistema de sinalização e segurança em todos os locais de serviços, principalmente nos de trabalho em vias públicas, de acordo com as normas de segurança do trabalho.</w:t>
      </w:r>
    </w:p>
    <w:p w14:paraId="39082740" w14:textId="77777777" w:rsidR="00F50A0C" w:rsidRPr="00417EEC" w:rsidRDefault="00F50A0C" w:rsidP="00A47D1A">
      <w:pPr>
        <w:tabs>
          <w:tab w:val="left" w:pos="0"/>
        </w:tabs>
        <w:jc w:val="both"/>
        <w:rPr>
          <w:rFonts w:ascii="Arial" w:hAnsi="Arial" w:cs="Arial"/>
          <w:b/>
          <w:iCs/>
          <w:color w:val="000000"/>
          <w:sz w:val="20"/>
          <w:szCs w:val="20"/>
        </w:rPr>
      </w:pPr>
    </w:p>
    <w:p w14:paraId="08D6992C"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27.5.</w:t>
      </w:r>
      <w:r w:rsidRPr="00417EEC">
        <w:rPr>
          <w:rFonts w:ascii="Arial" w:hAnsi="Arial" w:cs="Arial"/>
          <w:iCs/>
          <w:color w:val="000000"/>
          <w:sz w:val="20"/>
          <w:szCs w:val="20"/>
        </w:rPr>
        <w:t xml:space="preserve"> A Contratada deverá manter, no local da(s) obra(s) do lote, preposto aceito pelo Contratante para representá-la na execução do contrato.</w:t>
      </w:r>
    </w:p>
    <w:p w14:paraId="2BBED513" w14:textId="77777777" w:rsidR="00F50A0C" w:rsidRPr="00417EEC" w:rsidRDefault="00F50A0C" w:rsidP="00A47D1A">
      <w:pPr>
        <w:tabs>
          <w:tab w:val="left" w:pos="0"/>
        </w:tabs>
        <w:jc w:val="both"/>
        <w:rPr>
          <w:rFonts w:ascii="Arial" w:hAnsi="Arial" w:cs="Arial"/>
          <w:b/>
          <w:iCs/>
          <w:color w:val="000000"/>
          <w:sz w:val="20"/>
          <w:szCs w:val="20"/>
        </w:rPr>
      </w:pPr>
    </w:p>
    <w:p w14:paraId="5300F432"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27.6.</w:t>
      </w:r>
      <w:r w:rsidRPr="00417EEC">
        <w:rPr>
          <w:rFonts w:ascii="Arial" w:hAnsi="Arial" w:cs="Arial"/>
          <w:iCs/>
          <w:color w:val="000000"/>
          <w:sz w:val="20"/>
          <w:szCs w:val="20"/>
        </w:rPr>
        <w:t xml:space="preserve"> A Contratada deve manter no local da obra(s) um projeto completo, o qual deverá ficar reservado para o manuseio da fiscalização e do pessoal do órgão financiador da obra.</w:t>
      </w:r>
    </w:p>
    <w:p w14:paraId="66A50824" w14:textId="77777777" w:rsidR="004F161C" w:rsidRPr="00417EEC" w:rsidRDefault="004F161C" w:rsidP="00A47D1A">
      <w:pPr>
        <w:numPr>
          <w:ilvl w:val="12"/>
          <w:numId w:val="0"/>
        </w:numPr>
        <w:tabs>
          <w:tab w:val="left" w:pos="0"/>
        </w:tabs>
        <w:jc w:val="both"/>
        <w:rPr>
          <w:rFonts w:ascii="Arial" w:hAnsi="Arial" w:cs="Arial"/>
          <w:b/>
          <w:iCs/>
          <w:color w:val="000000"/>
          <w:sz w:val="20"/>
          <w:szCs w:val="20"/>
        </w:rPr>
      </w:pPr>
    </w:p>
    <w:p w14:paraId="64362F15" w14:textId="42AF5BE2" w:rsidR="00A47D1A" w:rsidRPr="00417EEC" w:rsidRDefault="00A47D1A" w:rsidP="00A47D1A">
      <w:pPr>
        <w:numPr>
          <w:ilvl w:val="12"/>
          <w:numId w:val="0"/>
        </w:numPr>
        <w:tabs>
          <w:tab w:val="left" w:pos="0"/>
        </w:tabs>
        <w:jc w:val="both"/>
        <w:rPr>
          <w:rFonts w:ascii="Arial" w:hAnsi="Arial" w:cs="Arial"/>
          <w:iCs/>
          <w:color w:val="000000"/>
          <w:sz w:val="20"/>
          <w:szCs w:val="20"/>
        </w:rPr>
      </w:pPr>
      <w:r w:rsidRPr="00417EEC">
        <w:rPr>
          <w:rFonts w:ascii="Arial" w:hAnsi="Arial" w:cs="Arial"/>
          <w:b/>
          <w:iCs/>
          <w:color w:val="000000"/>
          <w:sz w:val="20"/>
          <w:szCs w:val="20"/>
        </w:rPr>
        <w:t>27.7.</w:t>
      </w:r>
      <w:r w:rsidRPr="00417EEC">
        <w:rPr>
          <w:rFonts w:ascii="Arial" w:hAnsi="Arial" w:cs="Arial"/>
          <w:iCs/>
          <w:color w:val="000000"/>
          <w:sz w:val="20"/>
          <w:szCs w:val="20"/>
        </w:rPr>
        <w:t xml:space="preserve"> A Contratada deve manter no local da obra(s) o Boletim Diário de Ocorrências - BDO, que deverá ser preenchido e rubricado pelo encarregado da Contratada e pela fiscalização semanalmente.</w:t>
      </w:r>
    </w:p>
    <w:p w14:paraId="0DB928F3" w14:textId="77777777" w:rsidR="00F50A0C" w:rsidRPr="00417EEC" w:rsidRDefault="00F50A0C" w:rsidP="00A47D1A">
      <w:pPr>
        <w:numPr>
          <w:ilvl w:val="12"/>
          <w:numId w:val="0"/>
        </w:numPr>
        <w:tabs>
          <w:tab w:val="left" w:pos="0"/>
        </w:tabs>
        <w:jc w:val="both"/>
        <w:rPr>
          <w:rFonts w:ascii="Arial" w:hAnsi="Arial" w:cs="Arial"/>
          <w:b/>
          <w:iCs/>
          <w:color w:val="000000"/>
          <w:sz w:val="20"/>
          <w:szCs w:val="20"/>
        </w:rPr>
      </w:pPr>
    </w:p>
    <w:p w14:paraId="1364B079" w14:textId="77777777" w:rsidR="00A47D1A" w:rsidRPr="00417EEC" w:rsidRDefault="00A47D1A" w:rsidP="00A47D1A">
      <w:pPr>
        <w:numPr>
          <w:ilvl w:val="12"/>
          <w:numId w:val="0"/>
        </w:numPr>
        <w:tabs>
          <w:tab w:val="left" w:pos="0"/>
        </w:tabs>
        <w:jc w:val="both"/>
        <w:rPr>
          <w:rFonts w:ascii="Arial" w:hAnsi="Arial" w:cs="Arial"/>
          <w:iCs/>
          <w:color w:val="000000"/>
          <w:sz w:val="20"/>
          <w:szCs w:val="20"/>
        </w:rPr>
      </w:pPr>
      <w:r w:rsidRPr="00417EEC">
        <w:rPr>
          <w:rFonts w:ascii="Arial" w:hAnsi="Arial" w:cs="Arial"/>
          <w:b/>
          <w:iCs/>
          <w:color w:val="000000"/>
          <w:sz w:val="20"/>
          <w:szCs w:val="20"/>
        </w:rPr>
        <w:t>27.8.</w:t>
      </w:r>
      <w:r w:rsidRPr="00417EEC">
        <w:rPr>
          <w:rFonts w:ascii="Arial" w:hAnsi="Arial" w:cs="Arial"/>
          <w:iCs/>
          <w:color w:val="000000"/>
          <w:sz w:val="20"/>
          <w:szCs w:val="20"/>
        </w:rPr>
        <w:t xml:space="preserve"> A Contratada é obrigada a reparar, corrigir, remover, reconstruir ou substituir, às suas expensas, no total ou em parte, os serviços referentes(s) à(s) obra(s) do contrato em que se verificarem vícios, defeitos ou incorreções resultantes da má execução ou má qualidade dos materiais empregados.</w:t>
      </w:r>
    </w:p>
    <w:p w14:paraId="18D2BC4B" w14:textId="77777777" w:rsidR="00F50A0C" w:rsidRPr="00417EEC" w:rsidRDefault="00F50A0C" w:rsidP="00A47D1A">
      <w:pPr>
        <w:tabs>
          <w:tab w:val="left" w:pos="0"/>
        </w:tabs>
        <w:jc w:val="both"/>
        <w:rPr>
          <w:rFonts w:ascii="Arial" w:hAnsi="Arial" w:cs="Arial"/>
          <w:b/>
          <w:iCs/>
          <w:color w:val="000000"/>
          <w:sz w:val="20"/>
          <w:szCs w:val="20"/>
        </w:rPr>
      </w:pPr>
    </w:p>
    <w:p w14:paraId="678E54C6"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27.9.</w:t>
      </w:r>
      <w:r w:rsidRPr="00417EEC">
        <w:rPr>
          <w:rFonts w:ascii="Arial" w:hAnsi="Arial" w:cs="Arial"/>
          <w:iCs/>
          <w:color w:val="000000"/>
          <w:sz w:val="20"/>
          <w:szCs w:val="20"/>
        </w:rPr>
        <w:t xml:space="preserve"> Caso a Contratada não execute, total ou parcialmente, qualquer dos itens ou serviços previstos, o Contratante reserva-se o direito de executá-los diretamente ou através de terceiros. </w:t>
      </w:r>
    </w:p>
    <w:p w14:paraId="5A570D5D" w14:textId="77777777" w:rsidR="00F50A0C" w:rsidRPr="00417EEC" w:rsidRDefault="00F50A0C" w:rsidP="00A47D1A">
      <w:pPr>
        <w:tabs>
          <w:tab w:val="left" w:pos="0"/>
        </w:tabs>
        <w:jc w:val="both"/>
        <w:rPr>
          <w:rFonts w:ascii="Arial" w:hAnsi="Arial" w:cs="Arial"/>
          <w:b/>
          <w:iCs/>
          <w:color w:val="000000"/>
          <w:sz w:val="20"/>
          <w:szCs w:val="20"/>
        </w:rPr>
      </w:pPr>
    </w:p>
    <w:p w14:paraId="58A89608"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 xml:space="preserve">27.9.1. </w:t>
      </w:r>
      <w:r w:rsidRPr="00417EEC">
        <w:rPr>
          <w:rFonts w:ascii="Arial" w:hAnsi="Arial" w:cs="Arial"/>
          <w:iCs/>
          <w:color w:val="000000"/>
          <w:sz w:val="20"/>
          <w:szCs w:val="20"/>
        </w:rPr>
        <w:t xml:space="preserve">Ocorrendo a hipótese mencionada, a então Contratada responderá pelos custos, através de glosas de créditos e/ou garantias e/ou pagamento direto ficando, suspensa de firmar contrato pelo prazo de até 2 anos, bem como poderá ser declarada inidônea, conforme a gravidade da infração e dos danos decorrentes. </w:t>
      </w:r>
    </w:p>
    <w:p w14:paraId="5690844D" w14:textId="77777777" w:rsidR="00F50A0C" w:rsidRPr="00417EEC" w:rsidRDefault="00F50A0C" w:rsidP="00A47D1A">
      <w:pPr>
        <w:tabs>
          <w:tab w:val="left" w:pos="0"/>
        </w:tabs>
        <w:jc w:val="both"/>
        <w:rPr>
          <w:rFonts w:ascii="Arial" w:hAnsi="Arial" w:cs="Arial"/>
          <w:b/>
          <w:iCs/>
          <w:color w:val="000000"/>
          <w:sz w:val="20"/>
          <w:szCs w:val="20"/>
        </w:rPr>
      </w:pPr>
    </w:p>
    <w:p w14:paraId="01305E2F"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27.10.</w:t>
      </w:r>
      <w:r w:rsidRPr="00417EEC">
        <w:rPr>
          <w:rFonts w:ascii="Arial" w:hAnsi="Arial" w:cs="Arial"/>
          <w:iCs/>
          <w:color w:val="000000"/>
          <w:sz w:val="20"/>
          <w:szCs w:val="20"/>
        </w:rPr>
        <w:t xml:space="preserve"> A proponente deverá atender às determinações da fiscalização no prazo máximo de 24 (vinte e quatro) horas, e prestar toda assistência e colaboração necessária.</w:t>
      </w:r>
    </w:p>
    <w:p w14:paraId="3799ED3E" w14:textId="77777777" w:rsidR="00F50A0C" w:rsidRPr="00417EEC" w:rsidRDefault="00F50A0C" w:rsidP="00A47D1A">
      <w:pPr>
        <w:tabs>
          <w:tab w:val="left" w:pos="0"/>
        </w:tabs>
        <w:jc w:val="both"/>
        <w:rPr>
          <w:rFonts w:ascii="Arial" w:hAnsi="Arial" w:cs="Arial"/>
          <w:b/>
          <w:iCs/>
          <w:color w:val="000000"/>
          <w:sz w:val="20"/>
          <w:szCs w:val="20"/>
        </w:rPr>
      </w:pPr>
    </w:p>
    <w:p w14:paraId="272F37E5"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27.11</w:t>
      </w:r>
      <w:r w:rsidRPr="00417EEC">
        <w:rPr>
          <w:rFonts w:ascii="Arial" w:hAnsi="Arial" w:cs="Arial"/>
          <w:iCs/>
          <w:color w:val="000000"/>
          <w:sz w:val="20"/>
          <w:szCs w:val="20"/>
        </w:rPr>
        <w:t xml:space="preserve">. A Contratada é obrigada entregar até 15 (quinze) dias à Contratante o resultado dos testes solicitados pela fiscalização e/ou supervisão, </w:t>
      </w:r>
      <w:r w:rsidRPr="00417EEC">
        <w:rPr>
          <w:rFonts w:ascii="Arial" w:hAnsi="Arial" w:cs="Arial"/>
          <w:iCs/>
          <w:sz w:val="20"/>
          <w:szCs w:val="20"/>
        </w:rPr>
        <w:t>na forma do Inciso I, alínea a do Art. 73, da Lei de Licitações</w:t>
      </w:r>
      <w:r w:rsidRPr="00417EEC">
        <w:rPr>
          <w:rFonts w:ascii="Arial" w:hAnsi="Arial" w:cs="Arial"/>
          <w:iCs/>
          <w:color w:val="000000"/>
          <w:sz w:val="20"/>
          <w:szCs w:val="20"/>
        </w:rPr>
        <w:t xml:space="preserve">. </w:t>
      </w:r>
    </w:p>
    <w:p w14:paraId="59801F5C" w14:textId="77777777" w:rsidR="00F50A0C" w:rsidRPr="00417EEC" w:rsidRDefault="00F50A0C" w:rsidP="00A47D1A">
      <w:pPr>
        <w:numPr>
          <w:ilvl w:val="12"/>
          <w:numId w:val="0"/>
        </w:numPr>
        <w:tabs>
          <w:tab w:val="left" w:pos="0"/>
        </w:tabs>
        <w:jc w:val="both"/>
        <w:rPr>
          <w:rFonts w:ascii="Arial" w:hAnsi="Arial" w:cs="Arial"/>
          <w:b/>
          <w:iCs/>
          <w:color w:val="000000"/>
          <w:sz w:val="20"/>
          <w:szCs w:val="20"/>
        </w:rPr>
      </w:pPr>
    </w:p>
    <w:p w14:paraId="233FFE17" w14:textId="77777777" w:rsidR="00A47D1A" w:rsidRPr="00417EEC" w:rsidRDefault="00A47D1A" w:rsidP="00A47D1A">
      <w:pPr>
        <w:numPr>
          <w:ilvl w:val="12"/>
          <w:numId w:val="0"/>
        </w:numPr>
        <w:tabs>
          <w:tab w:val="left" w:pos="0"/>
        </w:tabs>
        <w:jc w:val="both"/>
        <w:rPr>
          <w:rFonts w:ascii="Arial" w:hAnsi="Arial" w:cs="Arial"/>
          <w:iCs/>
          <w:color w:val="000000"/>
          <w:sz w:val="20"/>
          <w:szCs w:val="20"/>
        </w:rPr>
      </w:pPr>
      <w:r w:rsidRPr="00417EEC">
        <w:rPr>
          <w:rFonts w:ascii="Arial" w:hAnsi="Arial" w:cs="Arial"/>
          <w:b/>
          <w:iCs/>
          <w:color w:val="000000"/>
          <w:sz w:val="20"/>
          <w:szCs w:val="20"/>
        </w:rPr>
        <w:t xml:space="preserve">27.11.1. </w:t>
      </w:r>
      <w:r w:rsidRPr="00417EEC">
        <w:rPr>
          <w:rFonts w:ascii="Arial" w:hAnsi="Arial" w:cs="Arial"/>
          <w:iCs/>
          <w:color w:val="000000"/>
          <w:sz w:val="20"/>
          <w:szCs w:val="20"/>
        </w:rPr>
        <w:t xml:space="preserve">As despesas com a execução dos testes são de inteira responsabilidade da Contratada. </w:t>
      </w:r>
    </w:p>
    <w:p w14:paraId="690380E2" w14:textId="77777777" w:rsidR="00F50A0C" w:rsidRPr="00417EEC" w:rsidRDefault="00F50A0C" w:rsidP="00A47D1A">
      <w:pPr>
        <w:tabs>
          <w:tab w:val="left" w:pos="0"/>
        </w:tabs>
        <w:jc w:val="both"/>
        <w:rPr>
          <w:rFonts w:ascii="Arial" w:hAnsi="Arial" w:cs="Arial"/>
          <w:b/>
          <w:iCs/>
          <w:color w:val="000000"/>
          <w:sz w:val="20"/>
          <w:szCs w:val="20"/>
        </w:rPr>
      </w:pPr>
    </w:p>
    <w:p w14:paraId="467457B6"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27.12.</w:t>
      </w:r>
      <w:r w:rsidRPr="00417EEC">
        <w:rPr>
          <w:rFonts w:ascii="Arial" w:hAnsi="Arial" w:cs="Arial"/>
          <w:iCs/>
          <w:color w:val="000000"/>
          <w:sz w:val="20"/>
          <w:szCs w:val="20"/>
        </w:rPr>
        <w:t xml:space="preserve"> Assim que a execução da obra tenha sido concluída de conformidade com o contrato, será emitido termo de recebimento provisório assinado pelas partes em até 15 (quinze) dias da comunicação da Contratada.</w:t>
      </w:r>
    </w:p>
    <w:p w14:paraId="7855B363" w14:textId="77777777" w:rsidR="00F50A0C" w:rsidRPr="00417EEC" w:rsidRDefault="00F50A0C" w:rsidP="00A47D1A">
      <w:pPr>
        <w:tabs>
          <w:tab w:val="left" w:pos="0"/>
        </w:tabs>
        <w:jc w:val="both"/>
        <w:rPr>
          <w:rFonts w:ascii="Arial" w:hAnsi="Arial" w:cs="Arial"/>
          <w:b/>
          <w:iCs/>
          <w:color w:val="000000"/>
          <w:sz w:val="20"/>
          <w:szCs w:val="20"/>
        </w:rPr>
      </w:pPr>
    </w:p>
    <w:p w14:paraId="0ACFC7BE" w14:textId="77777777" w:rsidR="00A47D1A" w:rsidRPr="00417EEC" w:rsidRDefault="00A47D1A" w:rsidP="00A47D1A">
      <w:pPr>
        <w:tabs>
          <w:tab w:val="left" w:pos="0"/>
        </w:tabs>
        <w:jc w:val="both"/>
        <w:rPr>
          <w:rFonts w:ascii="Arial" w:hAnsi="Arial" w:cs="Arial"/>
          <w:iCs/>
          <w:color w:val="0000FF"/>
          <w:sz w:val="20"/>
          <w:szCs w:val="20"/>
        </w:rPr>
      </w:pPr>
      <w:r w:rsidRPr="00417EEC">
        <w:rPr>
          <w:rFonts w:ascii="Arial" w:hAnsi="Arial" w:cs="Arial"/>
          <w:b/>
          <w:iCs/>
          <w:color w:val="000000"/>
          <w:sz w:val="20"/>
          <w:szCs w:val="20"/>
        </w:rPr>
        <w:t>27.13.</w:t>
      </w:r>
      <w:r w:rsidRPr="00417EEC">
        <w:rPr>
          <w:rFonts w:ascii="Arial" w:hAnsi="Arial" w:cs="Arial"/>
          <w:iCs/>
          <w:color w:val="000000"/>
          <w:sz w:val="20"/>
          <w:szCs w:val="20"/>
        </w:rPr>
        <w:t xml:space="preserve"> No prazo de 30 (trinta) dias do recebimento provisório</w:t>
      </w:r>
      <w:r w:rsidR="00C37C67" w:rsidRPr="00417EEC">
        <w:rPr>
          <w:rFonts w:ascii="Arial" w:hAnsi="Arial" w:cs="Arial"/>
          <w:iCs/>
          <w:color w:val="000000"/>
          <w:sz w:val="20"/>
          <w:szCs w:val="20"/>
        </w:rPr>
        <w:t xml:space="preserve">, será procedido o recebimento </w:t>
      </w:r>
      <w:r w:rsidRPr="00417EEC">
        <w:rPr>
          <w:rFonts w:ascii="Arial" w:hAnsi="Arial" w:cs="Arial"/>
          <w:iCs/>
          <w:color w:val="000000"/>
          <w:sz w:val="20"/>
          <w:szCs w:val="20"/>
        </w:rPr>
        <w:t xml:space="preserve">definitivo, por comissão especificamente designada pelo Contratante, ocasião em que será lavrado termo de recebimento definitivo, </w:t>
      </w:r>
      <w:r w:rsidRPr="00417EEC">
        <w:rPr>
          <w:rFonts w:ascii="Arial" w:hAnsi="Arial" w:cs="Arial"/>
          <w:iCs/>
          <w:sz w:val="20"/>
          <w:szCs w:val="20"/>
        </w:rPr>
        <w:t>na forma do Inciso I, alínea b do Art. 73, da Lei de Licitações</w:t>
      </w:r>
      <w:r w:rsidRPr="00417EEC">
        <w:rPr>
          <w:rFonts w:ascii="Arial" w:hAnsi="Arial" w:cs="Arial"/>
          <w:iCs/>
          <w:color w:val="0000FF"/>
          <w:sz w:val="20"/>
          <w:szCs w:val="20"/>
        </w:rPr>
        <w:t>;</w:t>
      </w:r>
    </w:p>
    <w:p w14:paraId="602E715A" w14:textId="77777777" w:rsidR="00F50A0C" w:rsidRPr="00417EEC" w:rsidRDefault="00F50A0C" w:rsidP="00A47D1A">
      <w:pPr>
        <w:tabs>
          <w:tab w:val="left" w:pos="0"/>
        </w:tabs>
        <w:jc w:val="both"/>
        <w:rPr>
          <w:rFonts w:ascii="Arial" w:hAnsi="Arial" w:cs="Arial"/>
          <w:b/>
          <w:iCs/>
          <w:color w:val="000000"/>
          <w:sz w:val="20"/>
          <w:szCs w:val="20"/>
        </w:rPr>
      </w:pPr>
    </w:p>
    <w:p w14:paraId="70BF85C6"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27.14.</w:t>
      </w:r>
      <w:r w:rsidRPr="00417EEC">
        <w:rPr>
          <w:rFonts w:ascii="Arial" w:hAnsi="Arial" w:cs="Arial"/>
          <w:iCs/>
          <w:color w:val="000000"/>
          <w:sz w:val="20"/>
          <w:szCs w:val="20"/>
        </w:rPr>
        <w:t xml:space="preserve"> O recebimento provisório ou definitivo não exclui a responsabilidade civil pela qualidade da obra, nem a ético-profissional, pela perfeita execução do Contrato.</w:t>
      </w:r>
    </w:p>
    <w:p w14:paraId="7E7BF556" w14:textId="77777777" w:rsidR="003E2E33" w:rsidRPr="00417EEC" w:rsidRDefault="003E2E33" w:rsidP="00A47D1A">
      <w:pPr>
        <w:tabs>
          <w:tab w:val="left" w:pos="0"/>
        </w:tabs>
        <w:jc w:val="both"/>
        <w:rPr>
          <w:rFonts w:ascii="Arial" w:hAnsi="Arial" w:cs="Arial"/>
          <w:b/>
          <w:iCs/>
          <w:color w:val="000000"/>
          <w:sz w:val="20"/>
          <w:szCs w:val="20"/>
        </w:rPr>
      </w:pPr>
    </w:p>
    <w:p w14:paraId="747FE08C"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27.15.</w:t>
      </w:r>
      <w:r w:rsidRPr="00417EEC">
        <w:rPr>
          <w:rFonts w:ascii="Arial" w:hAnsi="Arial" w:cs="Arial"/>
          <w:iCs/>
          <w:color w:val="000000"/>
          <w:sz w:val="20"/>
          <w:szCs w:val="20"/>
        </w:rPr>
        <w:t xml:space="preserve"> O Contratante toma posse do local da obra(s) e do objeto do Contrato dentro de 3 (três) dias da data da formalização do Termo de Recebimento Definitivo.</w:t>
      </w:r>
    </w:p>
    <w:p w14:paraId="68D641E2" w14:textId="77777777" w:rsidR="00B80843" w:rsidRPr="00417EEC" w:rsidRDefault="00B80843" w:rsidP="00A47D1A">
      <w:pPr>
        <w:tabs>
          <w:tab w:val="left" w:pos="0"/>
        </w:tabs>
        <w:jc w:val="both"/>
        <w:rPr>
          <w:rFonts w:ascii="Arial" w:hAnsi="Arial" w:cs="Arial"/>
          <w:b/>
          <w:iCs/>
          <w:color w:val="000000"/>
          <w:sz w:val="20"/>
          <w:szCs w:val="20"/>
        </w:rPr>
      </w:pPr>
    </w:p>
    <w:p w14:paraId="7EAA7202"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 xml:space="preserve">27.16. </w:t>
      </w:r>
      <w:r w:rsidRPr="00417EEC">
        <w:rPr>
          <w:rFonts w:ascii="Arial" w:hAnsi="Arial" w:cs="Arial"/>
          <w:iCs/>
          <w:color w:val="000000"/>
          <w:sz w:val="20"/>
          <w:szCs w:val="20"/>
        </w:rPr>
        <w:t>Obter junto ao INSS o Certificado de Matrícula relativo ao objeto do contrato, de forma a possibilitar o Licenciamento da execução dos serviços e obras, nos termos do Art. 83 do Decreto Federal nº 356/91;</w:t>
      </w:r>
    </w:p>
    <w:p w14:paraId="41CEA8D3" w14:textId="77777777" w:rsidR="00A47D1A" w:rsidRPr="00417EEC" w:rsidRDefault="00A47D1A" w:rsidP="00A47D1A">
      <w:pPr>
        <w:autoSpaceDE w:val="0"/>
        <w:autoSpaceDN w:val="0"/>
        <w:adjustRightInd w:val="0"/>
        <w:jc w:val="both"/>
        <w:rPr>
          <w:rFonts w:ascii="Arial" w:hAnsi="Arial" w:cs="Arial"/>
          <w:b/>
          <w:iCs/>
          <w:sz w:val="20"/>
          <w:szCs w:val="20"/>
        </w:rPr>
      </w:pPr>
      <w:r w:rsidRPr="00417EEC">
        <w:rPr>
          <w:rFonts w:ascii="Arial" w:hAnsi="Arial" w:cs="Arial"/>
          <w:b/>
          <w:iCs/>
          <w:sz w:val="20"/>
          <w:szCs w:val="20"/>
        </w:rPr>
        <w:t>23.1</w:t>
      </w:r>
      <w:r w:rsidR="00F50A0C" w:rsidRPr="00417EEC">
        <w:rPr>
          <w:rFonts w:ascii="Arial" w:hAnsi="Arial" w:cs="Arial"/>
          <w:b/>
          <w:iCs/>
          <w:sz w:val="20"/>
          <w:szCs w:val="20"/>
        </w:rPr>
        <w:t>6</w:t>
      </w:r>
      <w:r w:rsidRPr="00417EEC">
        <w:rPr>
          <w:rFonts w:ascii="Arial" w:hAnsi="Arial" w:cs="Arial"/>
          <w:b/>
          <w:iCs/>
          <w:sz w:val="20"/>
          <w:szCs w:val="20"/>
        </w:rPr>
        <w:t>.1</w:t>
      </w:r>
      <w:r w:rsidRPr="00417EEC">
        <w:rPr>
          <w:rFonts w:ascii="Arial" w:hAnsi="Arial" w:cs="Arial"/>
          <w:iCs/>
          <w:sz w:val="20"/>
          <w:szCs w:val="20"/>
        </w:rPr>
        <w:t>. O recebimento do objeto desta licitação será fiscalizado por servidor nomeado por portaria, lotado na Secretaria requisitante, e dar-se-á mediante termo circunstanciado, na forma do § 1º e Inciso II, do Art. 73, da Lei de Licitações.</w:t>
      </w:r>
    </w:p>
    <w:p w14:paraId="302F7ACC" w14:textId="77777777" w:rsidR="00A47D1A" w:rsidRPr="00417EEC" w:rsidRDefault="00A47D1A" w:rsidP="00A47D1A">
      <w:pPr>
        <w:tabs>
          <w:tab w:val="left" w:pos="0"/>
        </w:tabs>
        <w:jc w:val="both"/>
        <w:rPr>
          <w:rFonts w:ascii="Arial" w:hAnsi="Arial" w:cs="Arial"/>
          <w:b/>
          <w:bCs/>
          <w:iCs/>
          <w:color w:val="000000"/>
          <w:sz w:val="20"/>
          <w:szCs w:val="20"/>
        </w:rPr>
      </w:pPr>
    </w:p>
    <w:p w14:paraId="2886BD47" w14:textId="77777777" w:rsidR="00A47D1A" w:rsidRPr="00417EEC" w:rsidRDefault="00A47D1A" w:rsidP="00A47D1A">
      <w:pPr>
        <w:tabs>
          <w:tab w:val="left" w:pos="0"/>
        </w:tabs>
        <w:jc w:val="both"/>
        <w:rPr>
          <w:rFonts w:ascii="Arial" w:hAnsi="Arial" w:cs="Arial"/>
          <w:b/>
          <w:bCs/>
          <w:iCs/>
          <w:color w:val="000000"/>
          <w:sz w:val="20"/>
          <w:szCs w:val="20"/>
          <w:u w:val="single"/>
        </w:rPr>
      </w:pPr>
      <w:r w:rsidRPr="00417EEC">
        <w:rPr>
          <w:rFonts w:ascii="Arial" w:hAnsi="Arial" w:cs="Arial"/>
          <w:b/>
          <w:bCs/>
          <w:iCs/>
          <w:color w:val="000000"/>
          <w:sz w:val="20"/>
          <w:szCs w:val="20"/>
        </w:rPr>
        <w:t>28.</w:t>
      </w:r>
      <w:r w:rsidRPr="00417EEC">
        <w:rPr>
          <w:rFonts w:ascii="Arial" w:hAnsi="Arial" w:cs="Arial"/>
          <w:b/>
          <w:bCs/>
          <w:iCs/>
          <w:color w:val="000000"/>
          <w:sz w:val="20"/>
          <w:szCs w:val="20"/>
        </w:rPr>
        <w:tab/>
      </w:r>
      <w:r w:rsidRPr="00417EEC">
        <w:rPr>
          <w:rFonts w:ascii="Arial" w:hAnsi="Arial" w:cs="Arial"/>
          <w:b/>
          <w:bCs/>
          <w:iCs/>
          <w:color w:val="000000"/>
          <w:sz w:val="20"/>
          <w:szCs w:val="20"/>
          <w:u w:val="single"/>
        </w:rPr>
        <w:t>SEGURANÇA E MEDICINA DO TRABALHO</w:t>
      </w:r>
    </w:p>
    <w:p w14:paraId="5418061D" w14:textId="77777777" w:rsidR="0064382C" w:rsidRPr="00417EEC" w:rsidRDefault="0064382C" w:rsidP="00A47D1A">
      <w:pPr>
        <w:tabs>
          <w:tab w:val="left" w:pos="0"/>
        </w:tabs>
        <w:jc w:val="both"/>
        <w:rPr>
          <w:rFonts w:ascii="Arial" w:hAnsi="Arial" w:cs="Arial"/>
          <w:b/>
          <w:bCs/>
          <w:iCs/>
          <w:color w:val="000000"/>
          <w:sz w:val="20"/>
          <w:szCs w:val="20"/>
        </w:rPr>
      </w:pPr>
    </w:p>
    <w:p w14:paraId="6CAC77F0" w14:textId="5138462F" w:rsidR="00786E76" w:rsidRPr="00417EEC" w:rsidRDefault="00786E76" w:rsidP="00786E76">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t>28.1.</w:t>
      </w:r>
      <w:r w:rsidRPr="00417EEC">
        <w:rPr>
          <w:rFonts w:ascii="Arial" w:eastAsiaTheme="minorHAnsi" w:hAnsi="Arial" w:cs="Arial"/>
          <w:iCs/>
          <w:sz w:val="20"/>
          <w:szCs w:val="20"/>
          <w:lang w:eastAsia="en-US"/>
        </w:rPr>
        <w:t xml:space="preserve"> A CONTRATADA não será eximida de qualquer responsabilidade quanto à segurança individual e coletiva de seus trabalhadores, deverá fornecer a todos os trabalhadores o tipo adequado de equipamento de proteção individual – EPI, deverá treinar e tornar obrigatório o uso dos EPIs. </w:t>
      </w:r>
    </w:p>
    <w:p w14:paraId="51996580" w14:textId="77777777" w:rsidR="00786E76" w:rsidRPr="00417EEC" w:rsidRDefault="00786E76" w:rsidP="00786E76">
      <w:pPr>
        <w:autoSpaceDE w:val="0"/>
        <w:autoSpaceDN w:val="0"/>
        <w:adjustRightInd w:val="0"/>
        <w:jc w:val="both"/>
        <w:rPr>
          <w:rFonts w:ascii="Arial" w:eastAsiaTheme="minorHAnsi" w:hAnsi="Arial" w:cs="Arial"/>
          <w:b/>
          <w:bCs/>
          <w:iCs/>
          <w:sz w:val="20"/>
          <w:szCs w:val="20"/>
          <w:lang w:eastAsia="en-US"/>
        </w:rPr>
      </w:pPr>
    </w:p>
    <w:p w14:paraId="2F821AB7" w14:textId="3AA7C766" w:rsidR="00786E76" w:rsidRPr="00417EEC" w:rsidRDefault="00786E76" w:rsidP="00786E76">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t xml:space="preserve">28.2. </w:t>
      </w:r>
      <w:r w:rsidRPr="00417EEC">
        <w:rPr>
          <w:rFonts w:ascii="Arial" w:eastAsiaTheme="minorHAnsi" w:hAnsi="Arial" w:cs="Arial"/>
          <w:iCs/>
          <w:sz w:val="20"/>
          <w:szCs w:val="20"/>
          <w:lang w:eastAsia="en-US"/>
        </w:rPr>
        <w:t xml:space="preserve">O equipamento de proteção individual fornecido ao empregado deverá, obrigatoriamente, conter a identificação da CONTRATADA. </w:t>
      </w:r>
    </w:p>
    <w:p w14:paraId="2D47A0F1" w14:textId="04D7CA5A" w:rsidR="00786E76" w:rsidRPr="00417EEC" w:rsidRDefault="00786E76" w:rsidP="00786E76">
      <w:pPr>
        <w:pStyle w:val="Default"/>
        <w:jc w:val="both"/>
        <w:rPr>
          <w:rFonts w:eastAsiaTheme="minorHAnsi"/>
          <w:iCs/>
          <w:sz w:val="20"/>
          <w:szCs w:val="20"/>
          <w:lang w:eastAsia="en-US"/>
        </w:rPr>
      </w:pPr>
      <w:r w:rsidRPr="00417EEC">
        <w:rPr>
          <w:rFonts w:eastAsiaTheme="minorHAnsi"/>
          <w:b/>
          <w:bCs/>
          <w:iCs/>
          <w:sz w:val="20"/>
          <w:szCs w:val="20"/>
          <w:lang w:eastAsia="en-US"/>
        </w:rPr>
        <w:t xml:space="preserve">28.3. </w:t>
      </w:r>
      <w:r w:rsidRPr="00417EEC">
        <w:rPr>
          <w:rFonts w:eastAsiaTheme="minorHAnsi"/>
          <w:iCs/>
          <w:sz w:val="20"/>
          <w:szCs w:val="20"/>
          <w:lang w:eastAsia="en-US"/>
        </w:rPr>
        <w:t xml:space="preserve">A CONTRATADA,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 </w:t>
      </w:r>
    </w:p>
    <w:p w14:paraId="3A8FF054" w14:textId="77777777" w:rsidR="00786E76" w:rsidRPr="00417EEC" w:rsidRDefault="00786E76" w:rsidP="00786E76">
      <w:pPr>
        <w:autoSpaceDE w:val="0"/>
        <w:autoSpaceDN w:val="0"/>
        <w:adjustRightInd w:val="0"/>
        <w:jc w:val="both"/>
        <w:rPr>
          <w:rFonts w:ascii="Arial" w:eastAsiaTheme="minorHAnsi" w:hAnsi="Arial" w:cs="Arial"/>
          <w:b/>
          <w:bCs/>
          <w:iCs/>
          <w:sz w:val="20"/>
          <w:szCs w:val="20"/>
          <w:lang w:eastAsia="en-US"/>
        </w:rPr>
      </w:pPr>
    </w:p>
    <w:p w14:paraId="2FF61BD0" w14:textId="2A63325D" w:rsidR="00786E76" w:rsidRPr="00417EEC" w:rsidRDefault="00786E76" w:rsidP="00786E76">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t xml:space="preserve">28.4. </w:t>
      </w:r>
      <w:r w:rsidRPr="00417EEC">
        <w:rPr>
          <w:rFonts w:ascii="Arial" w:eastAsiaTheme="minorHAnsi" w:hAnsi="Arial" w:cs="Arial"/>
          <w:iCs/>
          <w:sz w:val="20"/>
          <w:szCs w:val="20"/>
          <w:lang w:eastAsia="en-US"/>
        </w:rPr>
        <w:t xml:space="preserve">Deverão ser observadas pela CONTRATADA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 </w:t>
      </w:r>
    </w:p>
    <w:p w14:paraId="07FDC250" w14:textId="77777777" w:rsidR="00786E76" w:rsidRPr="00417EEC" w:rsidRDefault="00786E76" w:rsidP="00786E76">
      <w:pPr>
        <w:autoSpaceDE w:val="0"/>
        <w:autoSpaceDN w:val="0"/>
        <w:adjustRightInd w:val="0"/>
        <w:jc w:val="both"/>
        <w:rPr>
          <w:rFonts w:ascii="Arial" w:eastAsiaTheme="minorHAnsi" w:hAnsi="Arial" w:cs="Arial"/>
          <w:b/>
          <w:bCs/>
          <w:iCs/>
          <w:sz w:val="20"/>
          <w:szCs w:val="20"/>
          <w:lang w:eastAsia="en-US"/>
        </w:rPr>
      </w:pPr>
    </w:p>
    <w:p w14:paraId="0F95C15F" w14:textId="3F03987D" w:rsidR="00786E76" w:rsidRPr="00417EEC" w:rsidRDefault="00786E76" w:rsidP="00786E76">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t xml:space="preserve">28.5. </w:t>
      </w:r>
      <w:r w:rsidRPr="00417EEC">
        <w:rPr>
          <w:rFonts w:ascii="Arial" w:eastAsiaTheme="minorHAnsi" w:hAnsi="Arial" w:cs="Arial"/>
          <w:iCs/>
          <w:sz w:val="20"/>
          <w:szCs w:val="20"/>
          <w:lang w:eastAsia="en-US"/>
        </w:rPr>
        <w:t xml:space="preserve">O CONTRATANTE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 </w:t>
      </w:r>
    </w:p>
    <w:p w14:paraId="7B3A9015" w14:textId="77777777" w:rsidR="00786E76" w:rsidRPr="00417EEC" w:rsidRDefault="00786E76" w:rsidP="00786E76">
      <w:pPr>
        <w:tabs>
          <w:tab w:val="left" w:pos="0"/>
        </w:tabs>
        <w:jc w:val="both"/>
        <w:rPr>
          <w:rFonts w:ascii="Arial" w:eastAsiaTheme="minorHAnsi" w:hAnsi="Arial" w:cs="Arial"/>
          <w:b/>
          <w:bCs/>
          <w:iCs/>
          <w:sz w:val="20"/>
          <w:szCs w:val="20"/>
          <w:lang w:eastAsia="en-US"/>
        </w:rPr>
      </w:pPr>
    </w:p>
    <w:p w14:paraId="7F2825EF" w14:textId="2D1434CE" w:rsidR="00786E76" w:rsidRPr="00417EEC" w:rsidRDefault="00786E76" w:rsidP="00786E76">
      <w:pPr>
        <w:tabs>
          <w:tab w:val="left" w:pos="0"/>
        </w:tabs>
        <w:jc w:val="both"/>
        <w:rPr>
          <w:rFonts w:ascii="Arial" w:hAnsi="Arial" w:cs="Arial"/>
          <w:b/>
          <w:iCs/>
          <w:sz w:val="20"/>
          <w:szCs w:val="20"/>
          <w:u w:val="single"/>
        </w:rPr>
      </w:pPr>
      <w:r w:rsidRPr="00417EEC">
        <w:rPr>
          <w:rFonts w:ascii="Arial" w:eastAsiaTheme="minorHAnsi" w:hAnsi="Arial" w:cs="Arial"/>
          <w:b/>
          <w:bCs/>
          <w:iCs/>
          <w:sz w:val="20"/>
          <w:szCs w:val="20"/>
          <w:lang w:eastAsia="en-US"/>
        </w:rPr>
        <w:lastRenderedPageBreak/>
        <w:t xml:space="preserve">28.6. </w:t>
      </w:r>
      <w:r w:rsidRPr="00417EEC">
        <w:rPr>
          <w:rFonts w:ascii="Arial" w:eastAsiaTheme="minorHAnsi" w:hAnsi="Arial" w:cs="Arial"/>
          <w:iCs/>
          <w:sz w:val="20"/>
          <w:szCs w:val="20"/>
          <w:lang w:eastAsia="en-US"/>
        </w:rPr>
        <w:t>Cabe à CONTRATADA solicitar ao CONTRATANTE a presença imediata do responsável pela fiscalização em caso de acidente (s) na obra, nos serviços e/ou nos bens de terceiros, para que seja providenciada a necessária perícia.</w:t>
      </w:r>
    </w:p>
    <w:p w14:paraId="5081AC33" w14:textId="77777777" w:rsidR="00A47D1A" w:rsidRPr="00417EEC" w:rsidRDefault="00A47D1A" w:rsidP="00A47D1A">
      <w:pPr>
        <w:tabs>
          <w:tab w:val="left" w:pos="0"/>
        </w:tabs>
        <w:jc w:val="both"/>
        <w:rPr>
          <w:rFonts w:ascii="Arial" w:hAnsi="Arial" w:cs="Arial"/>
          <w:b/>
          <w:iCs/>
          <w:color w:val="000000"/>
          <w:sz w:val="20"/>
          <w:szCs w:val="20"/>
        </w:rPr>
      </w:pPr>
    </w:p>
    <w:p w14:paraId="19B807EE" w14:textId="77777777" w:rsidR="00A47D1A" w:rsidRPr="00417EEC" w:rsidRDefault="00A47D1A" w:rsidP="00A47D1A">
      <w:pPr>
        <w:tabs>
          <w:tab w:val="left" w:pos="0"/>
        </w:tabs>
        <w:jc w:val="both"/>
        <w:rPr>
          <w:rFonts w:ascii="Arial" w:hAnsi="Arial" w:cs="Arial"/>
          <w:b/>
          <w:bCs/>
          <w:iCs/>
          <w:color w:val="000000"/>
          <w:sz w:val="20"/>
          <w:szCs w:val="20"/>
          <w:u w:val="single"/>
        </w:rPr>
      </w:pPr>
      <w:r w:rsidRPr="00417EEC">
        <w:rPr>
          <w:rFonts w:ascii="Arial" w:hAnsi="Arial" w:cs="Arial"/>
          <w:b/>
          <w:iCs/>
          <w:color w:val="000000"/>
          <w:sz w:val="20"/>
          <w:szCs w:val="20"/>
        </w:rPr>
        <w:t>29.</w:t>
      </w:r>
      <w:r w:rsidRPr="00417EEC">
        <w:rPr>
          <w:rFonts w:ascii="Arial" w:hAnsi="Arial" w:cs="Arial"/>
          <w:iCs/>
          <w:color w:val="000000"/>
          <w:sz w:val="20"/>
          <w:szCs w:val="20"/>
        </w:rPr>
        <w:t xml:space="preserve"> </w:t>
      </w:r>
      <w:r w:rsidRPr="00417EEC">
        <w:rPr>
          <w:rFonts w:ascii="Arial" w:hAnsi="Arial" w:cs="Arial"/>
          <w:b/>
          <w:bCs/>
          <w:iCs/>
          <w:color w:val="000000"/>
          <w:sz w:val="20"/>
          <w:szCs w:val="20"/>
          <w:u w:val="single"/>
        </w:rPr>
        <w:t>MATERIAIS, VEÍCULOS, MÁQUINAS E EQUIPAMENTOS</w:t>
      </w:r>
    </w:p>
    <w:p w14:paraId="4415026A" w14:textId="77777777" w:rsidR="0064382C" w:rsidRPr="00417EEC" w:rsidRDefault="0064382C" w:rsidP="00A47D1A">
      <w:pPr>
        <w:tabs>
          <w:tab w:val="left" w:pos="0"/>
        </w:tabs>
        <w:jc w:val="both"/>
        <w:rPr>
          <w:rFonts w:ascii="Arial" w:hAnsi="Arial" w:cs="Arial"/>
          <w:b/>
          <w:bCs/>
          <w:iCs/>
          <w:color w:val="000000"/>
          <w:sz w:val="20"/>
          <w:szCs w:val="20"/>
        </w:rPr>
      </w:pPr>
    </w:p>
    <w:p w14:paraId="750A64E3" w14:textId="77777777" w:rsidR="00A47D1A" w:rsidRPr="00417EEC" w:rsidRDefault="00A47D1A" w:rsidP="00A47D1A">
      <w:pPr>
        <w:pStyle w:val="Recuodecorpodetexto21"/>
        <w:tabs>
          <w:tab w:val="left" w:pos="0"/>
        </w:tabs>
        <w:ind w:left="0" w:firstLine="0"/>
        <w:rPr>
          <w:rFonts w:ascii="Arial" w:hAnsi="Arial" w:cs="Arial"/>
          <w:iCs/>
          <w:sz w:val="20"/>
        </w:rPr>
      </w:pPr>
      <w:r w:rsidRPr="00417EEC">
        <w:rPr>
          <w:rFonts w:ascii="Arial" w:hAnsi="Arial" w:cs="Arial"/>
          <w:b/>
          <w:iCs/>
          <w:sz w:val="20"/>
        </w:rPr>
        <w:t>29.1.</w:t>
      </w:r>
      <w:r w:rsidRPr="00417EEC">
        <w:rPr>
          <w:rFonts w:ascii="Arial" w:hAnsi="Arial" w:cs="Arial"/>
          <w:iCs/>
          <w:sz w:val="20"/>
        </w:rPr>
        <w:t xml:space="preserve"> Todos os materiais, veículos, máquinas e equipamentos a serem utilizados na(s) obra(s) serão fornecidos pela Contratada, e todos os custos de aquisição, de transporte, de armazenamento ou de utilização deverão estar incluídos nos preços unitários propostos.</w:t>
      </w:r>
    </w:p>
    <w:p w14:paraId="2ACD4423" w14:textId="77777777" w:rsidR="008A368F" w:rsidRPr="00417EEC" w:rsidRDefault="008A368F" w:rsidP="00A47D1A">
      <w:pPr>
        <w:pStyle w:val="Recuodecorpodetexto21"/>
        <w:tabs>
          <w:tab w:val="left" w:pos="0"/>
        </w:tabs>
        <w:ind w:left="0" w:firstLine="0"/>
        <w:rPr>
          <w:rFonts w:ascii="Arial" w:hAnsi="Arial" w:cs="Arial"/>
          <w:b/>
          <w:iCs/>
          <w:sz w:val="20"/>
        </w:rPr>
      </w:pPr>
    </w:p>
    <w:p w14:paraId="1FBBCD4E" w14:textId="5C64BC00" w:rsidR="00A47D1A" w:rsidRPr="00417EEC" w:rsidRDefault="00A47D1A" w:rsidP="00A47D1A">
      <w:pPr>
        <w:pStyle w:val="Recuodecorpodetexto21"/>
        <w:tabs>
          <w:tab w:val="left" w:pos="0"/>
        </w:tabs>
        <w:ind w:left="0" w:firstLine="0"/>
        <w:rPr>
          <w:rFonts w:ascii="Arial" w:hAnsi="Arial" w:cs="Arial"/>
          <w:iCs/>
          <w:sz w:val="20"/>
        </w:rPr>
      </w:pPr>
      <w:r w:rsidRPr="00417EEC">
        <w:rPr>
          <w:rFonts w:ascii="Arial" w:hAnsi="Arial" w:cs="Arial"/>
          <w:b/>
          <w:iCs/>
          <w:sz w:val="20"/>
        </w:rPr>
        <w:t>29.2.</w:t>
      </w:r>
      <w:r w:rsidRPr="00417EEC">
        <w:rPr>
          <w:rFonts w:ascii="Arial" w:hAnsi="Arial" w:cs="Arial"/>
          <w:iCs/>
          <w:sz w:val="20"/>
        </w:rPr>
        <w:t xml:space="preserve"> Todos os materiais que forem utilizados na obra deverão ser da melhor qualidade, obedecer às especificações técnicas, memoriais e serem aprovados pela fiscalização, antes de sua aquisição ou confecção.</w:t>
      </w:r>
    </w:p>
    <w:p w14:paraId="02BFF3F8" w14:textId="77777777" w:rsidR="008A368F" w:rsidRPr="00417EEC" w:rsidRDefault="008A368F" w:rsidP="00A47D1A">
      <w:pPr>
        <w:pStyle w:val="Recuodecorpodetexto21"/>
        <w:tabs>
          <w:tab w:val="left" w:pos="0"/>
        </w:tabs>
        <w:ind w:left="0" w:firstLine="0"/>
        <w:rPr>
          <w:rFonts w:ascii="Arial" w:hAnsi="Arial" w:cs="Arial"/>
          <w:b/>
          <w:iCs/>
          <w:sz w:val="20"/>
        </w:rPr>
      </w:pPr>
    </w:p>
    <w:p w14:paraId="18FF2146" w14:textId="77777777" w:rsidR="00A47D1A" w:rsidRPr="00417EEC" w:rsidRDefault="00A47D1A" w:rsidP="00A47D1A">
      <w:pPr>
        <w:pStyle w:val="Recuodecorpodetexto21"/>
        <w:tabs>
          <w:tab w:val="left" w:pos="0"/>
        </w:tabs>
        <w:ind w:left="0" w:firstLine="0"/>
        <w:rPr>
          <w:rFonts w:ascii="Arial" w:hAnsi="Arial" w:cs="Arial"/>
          <w:iCs/>
          <w:sz w:val="20"/>
        </w:rPr>
      </w:pPr>
      <w:r w:rsidRPr="00417EEC">
        <w:rPr>
          <w:rFonts w:ascii="Arial" w:hAnsi="Arial" w:cs="Arial"/>
          <w:b/>
          <w:iCs/>
          <w:sz w:val="20"/>
        </w:rPr>
        <w:t>29.3.</w:t>
      </w:r>
      <w:r w:rsidRPr="00417EEC">
        <w:rPr>
          <w:rFonts w:ascii="Arial" w:hAnsi="Arial" w:cs="Arial"/>
          <w:iCs/>
          <w:sz w:val="20"/>
        </w:rPr>
        <w:t xml:space="preserve"> A responsabilidade pelo fornecimento, em tempo hábil, dos materiais, veículos, máquinas e equipamentos será, exclusivamente, da Contratada. Ela não poderá solicitar prorrogação do prazo de execução, nem justificar retardamento na conclusão da obra do lote, em decorrência do fornecimento deficiente dos mesmos.</w:t>
      </w:r>
    </w:p>
    <w:p w14:paraId="0EAC4C68" w14:textId="77777777" w:rsidR="00A47D1A" w:rsidRPr="00417EEC" w:rsidRDefault="00A47D1A" w:rsidP="00A47D1A">
      <w:pPr>
        <w:tabs>
          <w:tab w:val="left" w:pos="0"/>
        </w:tabs>
        <w:jc w:val="both"/>
        <w:rPr>
          <w:rFonts w:ascii="Arial" w:hAnsi="Arial" w:cs="Arial"/>
          <w:b/>
          <w:bCs/>
          <w:iCs/>
          <w:color w:val="000000"/>
          <w:sz w:val="20"/>
          <w:szCs w:val="20"/>
        </w:rPr>
      </w:pPr>
    </w:p>
    <w:p w14:paraId="02FBF153" w14:textId="77777777" w:rsidR="00A47D1A" w:rsidRPr="00417EEC" w:rsidRDefault="00A47D1A" w:rsidP="00A47D1A">
      <w:pPr>
        <w:ind w:right="-54"/>
        <w:jc w:val="both"/>
        <w:rPr>
          <w:rFonts w:ascii="Arial" w:hAnsi="Arial" w:cs="Arial"/>
          <w:b/>
          <w:bCs/>
          <w:iCs/>
          <w:sz w:val="20"/>
          <w:szCs w:val="20"/>
          <w:u w:val="single"/>
        </w:rPr>
      </w:pPr>
      <w:r w:rsidRPr="00417EEC">
        <w:rPr>
          <w:rFonts w:ascii="Arial" w:hAnsi="Arial" w:cs="Arial"/>
          <w:b/>
          <w:iCs/>
          <w:sz w:val="20"/>
          <w:szCs w:val="20"/>
          <w:u w:val="single"/>
        </w:rPr>
        <w:t xml:space="preserve">30. </w:t>
      </w:r>
      <w:r w:rsidRPr="00417EEC">
        <w:rPr>
          <w:rFonts w:ascii="Arial" w:hAnsi="Arial" w:cs="Arial"/>
          <w:b/>
          <w:bCs/>
          <w:iCs/>
          <w:sz w:val="20"/>
          <w:szCs w:val="20"/>
          <w:u w:val="single"/>
        </w:rPr>
        <w:t>DA REVOGAÇÃO E ANULAÇÃO DO CERTAME</w:t>
      </w:r>
    </w:p>
    <w:p w14:paraId="1665B1D4" w14:textId="77777777" w:rsidR="00C6173A" w:rsidRPr="00417EEC" w:rsidRDefault="00C6173A" w:rsidP="00A47D1A">
      <w:pPr>
        <w:autoSpaceDE w:val="0"/>
        <w:autoSpaceDN w:val="0"/>
        <w:adjustRightInd w:val="0"/>
        <w:jc w:val="both"/>
        <w:rPr>
          <w:rFonts w:ascii="Arial" w:hAnsi="Arial" w:cs="Arial"/>
          <w:b/>
          <w:iCs/>
          <w:color w:val="000000"/>
          <w:sz w:val="20"/>
          <w:szCs w:val="20"/>
        </w:rPr>
      </w:pPr>
    </w:p>
    <w:p w14:paraId="5663E018"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30.1</w:t>
      </w:r>
      <w:r w:rsidRPr="00417EEC">
        <w:rPr>
          <w:rFonts w:ascii="Arial" w:hAnsi="Arial" w:cs="Arial"/>
          <w:iCs/>
          <w:color w:val="000000"/>
          <w:sz w:val="20"/>
          <w:szCs w:val="20"/>
        </w:rPr>
        <w:t xml:space="preserve">. Fica assegurado ao Município de </w:t>
      </w:r>
      <w:proofErr w:type="spellStart"/>
      <w:r w:rsidRPr="00417EEC">
        <w:rPr>
          <w:rFonts w:ascii="Arial" w:hAnsi="Arial" w:cs="Arial"/>
          <w:iCs/>
          <w:color w:val="000000"/>
          <w:sz w:val="20"/>
          <w:szCs w:val="20"/>
        </w:rPr>
        <w:t>Itambaracá</w:t>
      </w:r>
      <w:proofErr w:type="spellEnd"/>
      <w:r w:rsidRPr="00417EEC">
        <w:rPr>
          <w:rFonts w:ascii="Arial" w:hAnsi="Arial" w:cs="Arial"/>
          <w:iCs/>
          <w:color w:val="000000"/>
          <w:sz w:val="20"/>
          <w:szCs w:val="20"/>
        </w:rPr>
        <w:t>/</w:t>
      </w:r>
      <w:proofErr w:type="spellStart"/>
      <w:r w:rsidRPr="00417EEC">
        <w:rPr>
          <w:rFonts w:ascii="Arial" w:hAnsi="Arial" w:cs="Arial"/>
          <w:iCs/>
          <w:color w:val="000000"/>
          <w:sz w:val="20"/>
          <w:szCs w:val="20"/>
        </w:rPr>
        <w:t>Pr</w:t>
      </w:r>
      <w:proofErr w:type="spellEnd"/>
      <w:r w:rsidRPr="00417EEC">
        <w:rPr>
          <w:rFonts w:ascii="Arial" w:hAnsi="Arial" w:cs="Arial"/>
          <w:iCs/>
          <w:color w:val="000000"/>
          <w:sz w:val="20"/>
          <w:szCs w:val="20"/>
        </w:rPr>
        <w:t xml:space="preserve"> o direito de revogar a licitação por razões de interesse público decorrentes de fato superveniente devidamente comprovado, ou anulá-la em virtude de vício insanável. </w:t>
      </w:r>
    </w:p>
    <w:p w14:paraId="5098CD89" w14:textId="77777777" w:rsidR="0059163B" w:rsidRPr="00417EEC" w:rsidRDefault="0059163B" w:rsidP="00A47D1A">
      <w:pPr>
        <w:autoSpaceDE w:val="0"/>
        <w:autoSpaceDN w:val="0"/>
        <w:adjustRightInd w:val="0"/>
        <w:jc w:val="both"/>
        <w:rPr>
          <w:rFonts w:ascii="Arial" w:hAnsi="Arial" w:cs="Arial"/>
          <w:b/>
          <w:iCs/>
          <w:color w:val="000000"/>
          <w:sz w:val="20"/>
          <w:szCs w:val="20"/>
        </w:rPr>
      </w:pPr>
    </w:p>
    <w:p w14:paraId="1111F24A"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30.2</w:t>
      </w:r>
      <w:r w:rsidRPr="00417EEC">
        <w:rPr>
          <w:rFonts w:ascii="Arial" w:hAnsi="Arial" w:cs="Arial"/>
          <w:iCs/>
          <w:color w:val="000000"/>
          <w:sz w:val="20"/>
          <w:szCs w:val="20"/>
        </w:rPr>
        <w:t xml:space="preserve">. A declaração de nulidade de algum ato do procedimento somente resultará na nulidade dos atos que diretamente dele dependam. </w:t>
      </w:r>
    </w:p>
    <w:p w14:paraId="7888BB79" w14:textId="77777777" w:rsidR="0059163B" w:rsidRPr="00417EEC" w:rsidRDefault="0059163B" w:rsidP="00A47D1A">
      <w:pPr>
        <w:autoSpaceDE w:val="0"/>
        <w:autoSpaceDN w:val="0"/>
        <w:adjustRightInd w:val="0"/>
        <w:jc w:val="both"/>
        <w:rPr>
          <w:rFonts w:ascii="Arial" w:hAnsi="Arial" w:cs="Arial"/>
          <w:b/>
          <w:iCs/>
          <w:color w:val="000000"/>
          <w:sz w:val="20"/>
          <w:szCs w:val="20"/>
        </w:rPr>
      </w:pPr>
    </w:p>
    <w:p w14:paraId="308D12CF"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30.3</w:t>
      </w:r>
      <w:r w:rsidRPr="00417EEC">
        <w:rPr>
          <w:rFonts w:ascii="Arial" w:hAnsi="Arial" w:cs="Arial"/>
          <w:iCs/>
          <w:color w:val="000000"/>
          <w:sz w:val="20"/>
          <w:szCs w:val="20"/>
        </w:rPr>
        <w:t xml:space="preserve">. Quando da declaração de nulidade de algum ato do procedimento, a autoridade competente indicará expressamente os atos a que ela se estende. </w:t>
      </w:r>
    </w:p>
    <w:p w14:paraId="2F1760CC" w14:textId="77777777" w:rsidR="0059163B" w:rsidRPr="00417EEC" w:rsidRDefault="0059163B" w:rsidP="00A47D1A">
      <w:pPr>
        <w:autoSpaceDE w:val="0"/>
        <w:autoSpaceDN w:val="0"/>
        <w:adjustRightInd w:val="0"/>
        <w:jc w:val="both"/>
        <w:rPr>
          <w:rFonts w:ascii="Arial" w:hAnsi="Arial" w:cs="Arial"/>
          <w:b/>
          <w:iCs/>
          <w:color w:val="000000"/>
          <w:sz w:val="20"/>
          <w:szCs w:val="20"/>
        </w:rPr>
      </w:pPr>
    </w:p>
    <w:p w14:paraId="2EE94488"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30.4</w:t>
      </w:r>
      <w:r w:rsidRPr="00417EEC">
        <w:rPr>
          <w:rFonts w:ascii="Arial" w:hAnsi="Arial" w:cs="Arial"/>
          <w:iCs/>
          <w:color w:val="000000"/>
          <w:sz w:val="20"/>
          <w:szCs w:val="20"/>
        </w:rPr>
        <w:t xml:space="preserve">. A nulidade do procedimento de licitação não gera obrigação de indenizar pela Administração. </w:t>
      </w:r>
    </w:p>
    <w:p w14:paraId="45F6E7C1" w14:textId="77777777" w:rsidR="0059163B" w:rsidRPr="00417EEC" w:rsidRDefault="0059163B" w:rsidP="00A47D1A">
      <w:pPr>
        <w:autoSpaceDE w:val="0"/>
        <w:autoSpaceDN w:val="0"/>
        <w:adjustRightInd w:val="0"/>
        <w:jc w:val="both"/>
        <w:rPr>
          <w:rFonts w:ascii="Arial" w:hAnsi="Arial" w:cs="Arial"/>
          <w:b/>
          <w:iCs/>
          <w:color w:val="000000"/>
          <w:sz w:val="20"/>
          <w:szCs w:val="20"/>
        </w:rPr>
      </w:pPr>
    </w:p>
    <w:p w14:paraId="2C25A27E"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30.5</w:t>
      </w:r>
      <w:r w:rsidRPr="00417EEC">
        <w:rPr>
          <w:rFonts w:ascii="Arial" w:hAnsi="Arial" w:cs="Arial"/>
          <w:iCs/>
          <w:color w:val="000000"/>
          <w:sz w:val="20"/>
          <w:szCs w:val="20"/>
        </w:rPr>
        <w:t xml:space="preserve">. A nulidade da contratação opera efeitos retroativamente, impedindo os efeitos jurídicos que o contrato, ordinariamente, deveria produzir, além de desconstituir os já produzidos. </w:t>
      </w:r>
    </w:p>
    <w:p w14:paraId="3AD78B46" w14:textId="77777777" w:rsidR="0059163B" w:rsidRPr="00417EEC" w:rsidRDefault="0059163B" w:rsidP="00A47D1A">
      <w:pPr>
        <w:autoSpaceDE w:val="0"/>
        <w:autoSpaceDN w:val="0"/>
        <w:adjustRightInd w:val="0"/>
        <w:jc w:val="both"/>
        <w:rPr>
          <w:rFonts w:ascii="Arial" w:hAnsi="Arial" w:cs="Arial"/>
          <w:b/>
          <w:iCs/>
          <w:color w:val="000000"/>
          <w:sz w:val="20"/>
          <w:szCs w:val="20"/>
        </w:rPr>
      </w:pPr>
    </w:p>
    <w:p w14:paraId="7A06CB8D"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30.6</w:t>
      </w:r>
      <w:r w:rsidRPr="00417EEC">
        <w:rPr>
          <w:rFonts w:ascii="Arial" w:hAnsi="Arial" w:cs="Arial"/>
          <w:iCs/>
          <w:color w:val="000000"/>
          <w:sz w:val="20"/>
          <w:szCs w:val="20"/>
        </w:rPr>
        <w:t xml:space="preserve">. Nenhum ato será declarado nulo se do vício não resultar prejuízo ao interesse público ou aos demais interessados. </w:t>
      </w:r>
    </w:p>
    <w:p w14:paraId="71BBD93B" w14:textId="77777777" w:rsidR="00402E22" w:rsidRPr="00417EEC" w:rsidRDefault="00402E22" w:rsidP="00A47D1A">
      <w:pPr>
        <w:autoSpaceDE w:val="0"/>
        <w:autoSpaceDN w:val="0"/>
        <w:adjustRightInd w:val="0"/>
        <w:jc w:val="both"/>
        <w:rPr>
          <w:rFonts w:ascii="Arial" w:hAnsi="Arial" w:cs="Arial"/>
          <w:b/>
          <w:iCs/>
          <w:color w:val="000000"/>
          <w:sz w:val="20"/>
          <w:szCs w:val="20"/>
        </w:rPr>
      </w:pPr>
    </w:p>
    <w:p w14:paraId="4E8993C2"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30.7</w:t>
      </w:r>
      <w:r w:rsidRPr="00417EEC">
        <w:rPr>
          <w:rFonts w:ascii="Arial" w:hAnsi="Arial" w:cs="Arial"/>
          <w:iCs/>
          <w:color w:val="000000"/>
          <w:sz w:val="20"/>
          <w:szCs w:val="20"/>
        </w:rPr>
        <w:t xml:space="preserve">. A revogação ou anulação será precedida de procedimento administrativo, assegurado o contraditório e a ampla defesa, e formalizada mediante parecer escrito e devidamente fundamentado. </w:t>
      </w:r>
    </w:p>
    <w:p w14:paraId="0EF665E7" w14:textId="77777777" w:rsidR="0059163B" w:rsidRPr="00417EEC" w:rsidRDefault="0059163B" w:rsidP="00A47D1A">
      <w:pPr>
        <w:autoSpaceDE w:val="0"/>
        <w:autoSpaceDN w:val="0"/>
        <w:adjustRightInd w:val="0"/>
        <w:jc w:val="both"/>
        <w:rPr>
          <w:rFonts w:ascii="Arial" w:hAnsi="Arial" w:cs="Arial"/>
          <w:b/>
          <w:iCs/>
          <w:color w:val="000000"/>
          <w:sz w:val="20"/>
          <w:szCs w:val="20"/>
        </w:rPr>
      </w:pPr>
    </w:p>
    <w:p w14:paraId="1DAFFC07" w14:textId="2CD33B46"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rPr>
        <w:t>30.8</w:t>
      </w:r>
      <w:r w:rsidRPr="00417EEC">
        <w:rPr>
          <w:rFonts w:ascii="Arial" w:hAnsi="Arial" w:cs="Arial"/>
          <w:iCs/>
          <w:color w:val="000000"/>
          <w:sz w:val="20"/>
          <w:szCs w:val="20"/>
        </w:rPr>
        <w:t xml:space="preserve">. A autoridade competente para anular ou revogar a licitação é </w:t>
      </w:r>
      <w:r w:rsidR="009D615E" w:rsidRPr="00417EEC">
        <w:rPr>
          <w:rFonts w:ascii="Arial" w:hAnsi="Arial" w:cs="Arial"/>
          <w:iCs/>
          <w:color w:val="000000"/>
          <w:sz w:val="20"/>
          <w:szCs w:val="20"/>
        </w:rPr>
        <w:t>da</w:t>
      </w:r>
      <w:r w:rsidRPr="00417EEC">
        <w:rPr>
          <w:rFonts w:ascii="Arial" w:hAnsi="Arial" w:cs="Arial"/>
          <w:iCs/>
          <w:color w:val="000000"/>
          <w:sz w:val="20"/>
          <w:szCs w:val="20"/>
        </w:rPr>
        <w:t xml:space="preserve"> Prefeit</w:t>
      </w:r>
      <w:r w:rsidR="009D615E" w:rsidRPr="00417EEC">
        <w:rPr>
          <w:rFonts w:ascii="Arial" w:hAnsi="Arial" w:cs="Arial"/>
          <w:iCs/>
          <w:color w:val="000000"/>
          <w:sz w:val="20"/>
          <w:szCs w:val="20"/>
        </w:rPr>
        <w:t>a</w:t>
      </w:r>
      <w:r w:rsidRPr="00417EEC">
        <w:rPr>
          <w:rFonts w:ascii="Arial" w:hAnsi="Arial" w:cs="Arial"/>
          <w:iCs/>
          <w:color w:val="000000"/>
          <w:sz w:val="20"/>
          <w:szCs w:val="20"/>
        </w:rPr>
        <w:t xml:space="preserve"> Municipal. </w:t>
      </w:r>
    </w:p>
    <w:p w14:paraId="0364595C" w14:textId="77777777" w:rsidR="00A47D1A" w:rsidRPr="00417EEC" w:rsidRDefault="00A47D1A" w:rsidP="00A47D1A">
      <w:pPr>
        <w:tabs>
          <w:tab w:val="left" w:pos="0"/>
        </w:tabs>
        <w:jc w:val="both"/>
        <w:rPr>
          <w:rFonts w:ascii="Arial" w:hAnsi="Arial" w:cs="Arial"/>
          <w:b/>
          <w:bCs/>
          <w:iCs/>
          <w:color w:val="000000"/>
          <w:sz w:val="20"/>
          <w:szCs w:val="20"/>
        </w:rPr>
      </w:pPr>
    </w:p>
    <w:p w14:paraId="7DF5E7AF" w14:textId="1870ABB0" w:rsidR="00224F21" w:rsidRPr="00417EEC" w:rsidRDefault="00224F21" w:rsidP="00224F21">
      <w:pPr>
        <w:pStyle w:val="Default"/>
        <w:jc w:val="both"/>
        <w:rPr>
          <w:iCs/>
          <w:sz w:val="20"/>
          <w:szCs w:val="20"/>
        </w:rPr>
      </w:pPr>
      <w:r w:rsidRPr="00417EEC">
        <w:rPr>
          <w:b/>
          <w:bCs/>
          <w:iCs/>
          <w:sz w:val="20"/>
          <w:szCs w:val="20"/>
        </w:rPr>
        <w:t xml:space="preserve">31. </w:t>
      </w:r>
      <w:r w:rsidRPr="00417EEC">
        <w:rPr>
          <w:b/>
          <w:bCs/>
          <w:iCs/>
          <w:sz w:val="20"/>
          <w:szCs w:val="20"/>
          <w:u w:val="single"/>
        </w:rPr>
        <w:t xml:space="preserve">DA FRAUDE E CORRUPÇÃO </w:t>
      </w:r>
    </w:p>
    <w:p w14:paraId="5DC6109F" w14:textId="77777777" w:rsidR="00224F21" w:rsidRPr="00417EEC" w:rsidRDefault="00224F21" w:rsidP="00224F21">
      <w:pPr>
        <w:pStyle w:val="Default"/>
        <w:jc w:val="both"/>
        <w:rPr>
          <w:iCs/>
          <w:sz w:val="20"/>
          <w:szCs w:val="20"/>
        </w:rPr>
      </w:pPr>
    </w:p>
    <w:p w14:paraId="12787AE8" w14:textId="06B706EB" w:rsidR="00224F21" w:rsidRPr="00417EEC" w:rsidRDefault="00224F21" w:rsidP="00224F21">
      <w:pPr>
        <w:pStyle w:val="Default"/>
        <w:jc w:val="both"/>
        <w:rPr>
          <w:iCs/>
          <w:sz w:val="20"/>
          <w:szCs w:val="20"/>
        </w:rPr>
      </w:pPr>
      <w:r w:rsidRPr="00417EEC">
        <w:rPr>
          <w:b/>
          <w:iCs/>
          <w:sz w:val="20"/>
          <w:szCs w:val="20"/>
        </w:rPr>
        <w:t>31.1</w:t>
      </w:r>
      <w:r w:rsidRPr="00417EEC">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330FD346" w14:textId="77777777" w:rsidR="00224F21" w:rsidRPr="00417EEC" w:rsidRDefault="00224F21" w:rsidP="00224F21">
      <w:pPr>
        <w:pStyle w:val="Default"/>
        <w:jc w:val="both"/>
        <w:rPr>
          <w:iCs/>
          <w:sz w:val="20"/>
          <w:szCs w:val="20"/>
        </w:rPr>
      </w:pPr>
      <w:r w:rsidRPr="00417EEC">
        <w:rPr>
          <w:iCs/>
          <w:sz w:val="20"/>
          <w:szCs w:val="20"/>
        </w:rPr>
        <w:t xml:space="preserve">a) </w:t>
      </w:r>
      <w:r w:rsidRPr="00417EEC">
        <w:rPr>
          <w:b/>
          <w:bCs/>
          <w:iCs/>
          <w:sz w:val="20"/>
          <w:szCs w:val="20"/>
        </w:rPr>
        <w:t>prática corrupta</w:t>
      </w:r>
      <w:r w:rsidRPr="00417EEC">
        <w:rPr>
          <w:iCs/>
          <w:sz w:val="20"/>
          <w:szCs w:val="20"/>
        </w:rPr>
        <w:t xml:space="preserve">": significa oferecer, entregar, receber ou solicitar, direta ou indiretamente, qualquer coisa de valor com a intenção de influenciar de modo indevido a ação de terceiros; </w:t>
      </w:r>
    </w:p>
    <w:p w14:paraId="0128F8BA" w14:textId="77777777" w:rsidR="00224F21" w:rsidRPr="00417EEC" w:rsidRDefault="00224F21" w:rsidP="00224F21">
      <w:pPr>
        <w:pStyle w:val="Default"/>
        <w:jc w:val="both"/>
        <w:rPr>
          <w:iCs/>
          <w:sz w:val="20"/>
          <w:szCs w:val="20"/>
        </w:rPr>
      </w:pPr>
      <w:r w:rsidRPr="00417EEC">
        <w:rPr>
          <w:iCs/>
          <w:sz w:val="20"/>
          <w:szCs w:val="20"/>
        </w:rPr>
        <w:t>b) "</w:t>
      </w:r>
      <w:r w:rsidRPr="00417EEC">
        <w:rPr>
          <w:b/>
          <w:bCs/>
          <w:iCs/>
          <w:sz w:val="20"/>
          <w:szCs w:val="20"/>
        </w:rPr>
        <w:t>prática fraudulenta</w:t>
      </w:r>
      <w:r w:rsidRPr="00417EEC">
        <w:rPr>
          <w:iCs/>
          <w:sz w:val="20"/>
          <w:szCs w:val="20"/>
        </w:rPr>
        <w:t xml:space="preserve">": significa qualquer ato, falsificação ou omissão de fatos que, de forma intencional ou irresponsável induza ou tente induzir uma parte a erro, com o objetivo de obter </w:t>
      </w:r>
      <w:proofErr w:type="spellStart"/>
      <w:r w:rsidRPr="00417EEC">
        <w:rPr>
          <w:iCs/>
          <w:sz w:val="20"/>
          <w:szCs w:val="20"/>
        </w:rPr>
        <w:t>beneficio</w:t>
      </w:r>
      <w:proofErr w:type="spellEnd"/>
      <w:r w:rsidRPr="00417EEC">
        <w:rPr>
          <w:iCs/>
          <w:sz w:val="20"/>
          <w:szCs w:val="20"/>
        </w:rPr>
        <w:t xml:space="preserve"> financeiro ou de qualquer outra ordem, ou com a intenção de evitar o cumprimento de uma obrigação; </w:t>
      </w:r>
    </w:p>
    <w:p w14:paraId="1BDAB850" w14:textId="77777777" w:rsidR="00224F21" w:rsidRPr="00417EEC" w:rsidRDefault="00224F21" w:rsidP="00224F21">
      <w:pPr>
        <w:pStyle w:val="Default"/>
        <w:jc w:val="both"/>
        <w:rPr>
          <w:iCs/>
          <w:sz w:val="20"/>
          <w:szCs w:val="20"/>
        </w:rPr>
      </w:pPr>
      <w:r w:rsidRPr="00417EEC">
        <w:rPr>
          <w:iCs/>
          <w:sz w:val="20"/>
          <w:szCs w:val="20"/>
        </w:rPr>
        <w:t>c) "</w:t>
      </w:r>
      <w:r w:rsidRPr="00417EEC">
        <w:rPr>
          <w:b/>
          <w:bCs/>
          <w:iCs/>
          <w:sz w:val="20"/>
          <w:szCs w:val="20"/>
        </w:rPr>
        <w:t xml:space="preserve">prática </w:t>
      </w:r>
      <w:proofErr w:type="spellStart"/>
      <w:r w:rsidRPr="00417EEC">
        <w:rPr>
          <w:b/>
          <w:bCs/>
          <w:iCs/>
          <w:sz w:val="20"/>
          <w:szCs w:val="20"/>
        </w:rPr>
        <w:t>colusiva</w:t>
      </w:r>
      <w:proofErr w:type="spellEnd"/>
      <w:r w:rsidRPr="00417EEC">
        <w:rPr>
          <w:b/>
          <w:bCs/>
          <w:iCs/>
          <w:sz w:val="20"/>
          <w:szCs w:val="20"/>
        </w:rPr>
        <w:t xml:space="preserve">": </w:t>
      </w:r>
      <w:r w:rsidRPr="00417EEC">
        <w:rPr>
          <w:iCs/>
          <w:sz w:val="20"/>
          <w:szCs w:val="20"/>
        </w:rPr>
        <w:t xml:space="preserve">significa uma combinação entre duas ou mais partes visando alcançar um objetivo indevido, inclusive influenciar indevidamente as ações de outra parte; </w:t>
      </w:r>
    </w:p>
    <w:p w14:paraId="30DD8625" w14:textId="77777777" w:rsidR="00224F21" w:rsidRPr="00417EEC" w:rsidRDefault="00224F21" w:rsidP="00224F21">
      <w:pPr>
        <w:pStyle w:val="Default"/>
        <w:jc w:val="both"/>
        <w:rPr>
          <w:iCs/>
          <w:sz w:val="20"/>
          <w:szCs w:val="20"/>
        </w:rPr>
      </w:pPr>
      <w:r w:rsidRPr="00417EEC">
        <w:rPr>
          <w:iCs/>
          <w:sz w:val="20"/>
          <w:szCs w:val="20"/>
        </w:rPr>
        <w:t>d) "</w:t>
      </w:r>
      <w:r w:rsidRPr="00417EEC">
        <w:rPr>
          <w:b/>
          <w:bCs/>
          <w:iCs/>
          <w:sz w:val="20"/>
          <w:szCs w:val="20"/>
        </w:rPr>
        <w:t xml:space="preserve">prática coercitiva": </w:t>
      </w:r>
      <w:r w:rsidRPr="00417EEC">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3D6FF772" w14:textId="77777777" w:rsidR="00224F21" w:rsidRPr="00417EEC" w:rsidRDefault="00224F21" w:rsidP="00224F21">
      <w:pPr>
        <w:pStyle w:val="Default"/>
        <w:jc w:val="both"/>
        <w:rPr>
          <w:iCs/>
          <w:sz w:val="20"/>
          <w:szCs w:val="20"/>
        </w:rPr>
      </w:pPr>
      <w:r w:rsidRPr="00417EEC">
        <w:rPr>
          <w:iCs/>
          <w:sz w:val="20"/>
          <w:szCs w:val="20"/>
        </w:rPr>
        <w:t>e) "</w:t>
      </w:r>
      <w:r w:rsidRPr="00417EEC">
        <w:rPr>
          <w:b/>
          <w:bCs/>
          <w:iCs/>
          <w:sz w:val="20"/>
          <w:szCs w:val="20"/>
        </w:rPr>
        <w:t xml:space="preserve">prática obstrutiva": </w:t>
      </w:r>
      <w:r w:rsidRPr="00417EEC">
        <w:rPr>
          <w:iCs/>
          <w:sz w:val="20"/>
          <w:szCs w:val="20"/>
        </w:rPr>
        <w:t xml:space="preserve">(i) destruir, falsificar, alterar ou ocultar provas em inspeções ou fazer declarações falsas aos representantes do organismo financeiro multilateral, com o objetivo de impedir materialmente a </w:t>
      </w:r>
      <w:r w:rsidRPr="00417EEC">
        <w:rPr>
          <w:iCs/>
          <w:sz w:val="20"/>
          <w:szCs w:val="20"/>
        </w:rPr>
        <w:lastRenderedPageBreak/>
        <w:t>apuração de alegações de prática prevista, deste Edital; (</w:t>
      </w:r>
      <w:proofErr w:type="spellStart"/>
      <w:r w:rsidRPr="00417EEC">
        <w:rPr>
          <w:iCs/>
          <w:sz w:val="20"/>
          <w:szCs w:val="20"/>
        </w:rPr>
        <w:t>ii</w:t>
      </w:r>
      <w:proofErr w:type="spellEnd"/>
      <w:r w:rsidRPr="00417EEC">
        <w:rPr>
          <w:iCs/>
          <w:sz w:val="20"/>
          <w:szCs w:val="20"/>
        </w:rPr>
        <w:t xml:space="preserve">) atos cuja intenção seja impedir materialmente o exercício do direito de o organismo financeiro multilateral promover inspeção. </w:t>
      </w:r>
    </w:p>
    <w:p w14:paraId="0B74A2E0" w14:textId="77777777" w:rsidR="00224F21" w:rsidRPr="00417EEC" w:rsidRDefault="00224F21" w:rsidP="00224F21">
      <w:pPr>
        <w:jc w:val="both"/>
        <w:rPr>
          <w:rFonts w:ascii="Arial" w:hAnsi="Arial" w:cs="Arial"/>
          <w:iCs/>
          <w:sz w:val="20"/>
          <w:szCs w:val="20"/>
        </w:rPr>
      </w:pPr>
    </w:p>
    <w:p w14:paraId="14992E10" w14:textId="058A6957" w:rsidR="00224F21" w:rsidRPr="00417EEC" w:rsidRDefault="00224F21" w:rsidP="00224F21">
      <w:pPr>
        <w:jc w:val="both"/>
        <w:rPr>
          <w:rFonts w:ascii="Arial" w:hAnsi="Arial" w:cs="Arial"/>
          <w:iCs/>
          <w:sz w:val="20"/>
          <w:szCs w:val="20"/>
        </w:rPr>
      </w:pPr>
      <w:r w:rsidRPr="00417EEC">
        <w:rPr>
          <w:rFonts w:ascii="Arial" w:hAnsi="Arial" w:cs="Arial"/>
          <w:b/>
          <w:iCs/>
          <w:sz w:val="20"/>
          <w:szCs w:val="20"/>
        </w:rPr>
        <w:t>31.2</w:t>
      </w:r>
      <w:r w:rsidRPr="00417EEC">
        <w:rPr>
          <w:rFonts w:ascii="Arial" w:hAnsi="Arial" w:cs="Arial"/>
          <w:iCs/>
          <w:sz w:val="20"/>
          <w:szCs w:val="20"/>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417EEC">
        <w:rPr>
          <w:rFonts w:ascii="Arial" w:hAnsi="Arial" w:cs="Arial"/>
          <w:iCs/>
          <w:sz w:val="20"/>
          <w:szCs w:val="20"/>
        </w:rPr>
        <w:t>colusivas</w:t>
      </w:r>
      <w:proofErr w:type="spellEnd"/>
      <w:r w:rsidRPr="00417EEC">
        <w:rPr>
          <w:rFonts w:ascii="Arial" w:hAnsi="Arial" w:cs="Arial"/>
          <w:iCs/>
          <w:sz w:val="20"/>
          <w:szCs w:val="20"/>
        </w:rPr>
        <w:t>, coercitivas ou obstrutivas ao participar da licitação ou da execução um contrato financiado pelo organismo.</w:t>
      </w:r>
    </w:p>
    <w:p w14:paraId="5388E89D" w14:textId="77777777" w:rsidR="00224F21" w:rsidRPr="00417EEC" w:rsidRDefault="00224F21" w:rsidP="00224F21">
      <w:pPr>
        <w:pStyle w:val="Default"/>
        <w:jc w:val="both"/>
        <w:rPr>
          <w:iCs/>
          <w:sz w:val="20"/>
          <w:szCs w:val="20"/>
        </w:rPr>
      </w:pPr>
    </w:p>
    <w:p w14:paraId="4650AFD8" w14:textId="7F379C88" w:rsidR="00224F21" w:rsidRPr="00417EEC" w:rsidRDefault="00224F21" w:rsidP="00224F21">
      <w:pPr>
        <w:pStyle w:val="Default"/>
        <w:jc w:val="both"/>
        <w:rPr>
          <w:iCs/>
          <w:sz w:val="20"/>
          <w:szCs w:val="20"/>
        </w:rPr>
      </w:pPr>
      <w:r w:rsidRPr="00417EEC">
        <w:rPr>
          <w:b/>
          <w:iCs/>
          <w:sz w:val="20"/>
          <w:szCs w:val="20"/>
        </w:rPr>
        <w:t>31.3.</w:t>
      </w:r>
      <w:r w:rsidRPr="00417EEC">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40B03DFB" w14:textId="77777777" w:rsidR="00224F21" w:rsidRPr="00417EEC" w:rsidRDefault="00224F21" w:rsidP="00A47D1A">
      <w:pPr>
        <w:tabs>
          <w:tab w:val="left" w:pos="0"/>
        </w:tabs>
        <w:jc w:val="both"/>
        <w:rPr>
          <w:rFonts w:ascii="Arial" w:hAnsi="Arial" w:cs="Arial"/>
          <w:b/>
          <w:bCs/>
          <w:iCs/>
          <w:color w:val="000000"/>
          <w:sz w:val="20"/>
          <w:szCs w:val="20"/>
        </w:rPr>
      </w:pPr>
    </w:p>
    <w:p w14:paraId="3BC4D678" w14:textId="3FADE95A" w:rsidR="00A47D1A" w:rsidRPr="00417EEC" w:rsidRDefault="00A47D1A" w:rsidP="00A47D1A">
      <w:pPr>
        <w:tabs>
          <w:tab w:val="left" w:pos="0"/>
        </w:tabs>
        <w:jc w:val="both"/>
        <w:rPr>
          <w:rFonts w:ascii="Arial" w:hAnsi="Arial" w:cs="Arial"/>
          <w:b/>
          <w:bCs/>
          <w:iCs/>
          <w:sz w:val="20"/>
          <w:szCs w:val="20"/>
          <w:u w:val="single"/>
        </w:rPr>
      </w:pPr>
      <w:r w:rsidRPr="00417EEC">
        <w:rPr>
          <w:rFonts w:ascii="Arial" w:hAnsi="Arial" w:cs="Arial"/>
          <w:b/>
          <w:bCs/>
          <w:iCs/>
          <w:color w:val="000000"/>
          <w:sz w:val="20"/>
          <w:szCs w:val="20"/>
        </w:rPr>
        <w:t>3</w:t>
      </w:r>
      <w:r w:rsidR="00224F21" w:rsidRPr="00417EEC">
        <w:rPr>
          <w:rFonts w:ascii="Arial" w:hAnsi="Arial" w:cs="Arial"/>
          <w:b/>
          <w:bCs/>
          <w:iCs/>
          <w:color w:val="000000"/>
          <w:sz w:val="20"/>
          <w:szCs w:val="20"/>
        </w:rPr>
        <w:t>2</w:t>
      </w:r>
      <w:r w:rsidRPr="00417EEC">
        <w:rPr>
          <w:rFonts w:ascii="Arial" w:hAnsi="Arial" w:cs="Arial"/>
          <w:b/>
          <w:bCs/>
          <w:iCs/>
          <w:color w:val="000000"/>
          <w:sz w:val="20"/>
          <w:szCs w:val="20"/>
        </w:rPr>
        <w:t>.</w:t>
      </w:r>
      <w:r w:rsidRPr="00417EEC">
        <w:rPr>
          <w:rFonts w:ascii="Arial" w:hAnsi="Arial" w:cs="Arial"/>
          <w:b/>
          <w:bCs/>
          <w:iCs/>
          <w:color w:val="000000"/>
          <w:sz w:val="20"/>
          <w:szCs w:val="20"/>
        </w:rPr>
        <w:tab/>
      </w:r>
      <w:r w:rsidRPr="00417EEC">
        <w:rPr>
          <w:rFonts w:ascii="Arial" w:hAnsi="Arial" w:cs="Arial"/>
          <w:b/>
          <w:bCs/>
          <w:iCs/>
          <w:sz w:val="20"/>
          <w:szCs w:val="20"/>
          <w:u w:val="single"/>
        </w:rPr>
        <w:t>DAS DISPOSIÇÕES FINAIS</w:t>
      </w:r>
    </w:p>
    <w:p w14:paraId="09648E57" w14:textId="77777777" w:rsidR="0064382C" w:rsidRPr="00417EEC" w:rsidRDefault="0064382C" w:rsidP="00A47D1A">
      <w:pPr>
        <w:tabs>
          <w:tab w:val="left" w:pos="0"/>
        </w:tabs>
        <w:jc w:val="both"/>
        <w:rPr>
          <w:rFonts w:ascii="Arial" w:hAnsi="Arial" w:cs="Arial"/>
          <w:b/>
          <w:bCs/>
          <w:iCs/>
          <w:sz w:val="20"/>
          <w:szCs w:val="20"/>
        </w:rPr>
      </w:pPr>
    </w:p>
    <w:p w14:paraId="71B563CA" w14:textId="1F0CF453" w:rsidR="00A47D1A" w:rsidRPr="00417EEC" w:rsidRDefault="00A47D1A" w:rsidP="00A47D1A">
      <w:pPr>
        <w:jc w:val="both"/>
        <w:rPr>
          <w:rFonts w:ascii="Arial" w:hAnsi="Arial" w:cs="Arial"/>
          <w:iCs/>
          <w:sz w:val="20"/>
          <w:szCs w:val="20"/>
        </w:rPr>
      </w:pPr>
      <w:r w:rsidRPr="00417EEC">
        <w:rPr>
          <w:rFonts w:ascii="Arial" w:hAnsi="Arial" w:cs="Arial"/>
          <w:b/>
          <w:iCs/>
          <w:sz w:val="20"/>
          <w:szCs w:val="20"/>
        </w:rPr>
        <w:t>3</w:t>
      </w:r>
      <w:r w:rsidR="00224F21" w:rsidRPr="00417EEC">
        <w:rPr>
          <w:rFonts w:ascii="Arial" w:hAnsi="Arial" w:cs="Arial"/>
          <w:b/>
          <w:iCs/>
          <w:sz w:val="20"/>
          <w:szCs w:val="20"/>
        </w:rPr>
        <w:t>2</w:t>
      </w:r>
      <w:r w:rsidRPr="00417EEC">
        <w:rPr>
          <w:rFonts w:ascii="Arial" w:hAnsi="Arial" w:cs="Arial"/>
          <w:b/>
          <w:iCs/>
          <w:sz w:val="20"/>
          <w:szCs w:val="20"/>
        </w:rPr>
        <w:t xml:space="preserve">.1. </w:t>
      </w:r>
      <w:r w:rsidRPr="00417EEC">
        <w:rPr>
          <w:rFonts w:ascii="Arial" w:hAnsi="Arial" w:cs="Arial"/>
          <w:iCs/>
          <w:sz w:val="20"/>
          <w:szCs w:val="20"/>
        </w:rPr>
        <w:t>A empresa vencedora deverá, no prazo máximo de 1</w:t>
      </w:r>
      <w:r w:rsidR="00591235" w:rsidRPr="00417EEC">
        <w:rPr>
          <w:rFonts w:ascii="Arial" w:hAnsi="Arial" w:cs="Arial"/>
          <w:iCs/>
          <w:sz w:val="20"/>
          <w:szCs w:val="20"/>
        </w:rPr>
        <w:t>1º</w:t>
      </w:r>
      <w:r w:rsidRPr="00417EEC">
        <w:rPr>
          <w:rFonts w:ascii="Arial" w:hAnsi="Arial" w:cs="Arial"/>
          <w:iCs/>
          <w:sz w:val="20"/>
          <w:szCs w:val="20"/>
        </w:rPr>
        <w:t xml:space="preserve"> (d</w:t>
      </w:r>
      <w:r w:rsidR="00591235" w:rsidRPr="00417EEC">
        <w:rPr>
          <w:rFonts w:ascii="Arial" w:hAnsi="Arial" w:cs="Arial"/>
          <w:iCs/>
          <w:sz w:val="20"/>
          <w:szCs w:val="20"/>
        </w:rPr>
        <w:t>écimo primeiro</w:t>
      </w:r>
      <w:r w:rsidRPr="00417EEC">
        <w:rPr>
          <w:rFonts w:ascii="Arial" w:hAnsi="Arial" w:cs="Arial"/>
          <w:iCs/>
          <w:sz w:val="20"/>
          <w:szCs w:val="20"/>
        </w:rPr>
        <w:t xml:space="preserve">) dias corridos após o início da obra, apresentar a ART - Anotação de Responsabilidade Técnica de execução. Esse documento deverá ser entregue na sala de Licitações, à Avenida Interventor Manoel Ribas, 06. </w:t>
      </w:r>
    </w:p>
    <w:p w14:paraId="56C22176" w14:textId="77777777" w:rsidR="00CD2EDE" w:rsidRPr="00417EEC" w:rsidRDefault="00CD2EDE" w:rsidP="00A47D1A">
      <w:pPr>
        <w:jc w:val="both"/>
        <w:rPr>
          <w:rFonts w:ascii="Arial" w:hAnsi="Arial" w:cs="Arial"/>
          <w:b/>
          <w:iCs/>
          <w:sz w:val="20"/>
          <w:szCs w:val="20"/>
        </w:rPr>
      </w:pPr>
    </w:p>
    <w:p w14:paraId="708A870D" w14:textId="272D244D" w:rsidR="00A47D1A" w:rsidRPr="00417EEC" w:rsidRDefault="00A47D1A" w:rsidP="00A47D1A">
      <w:pPr>
        <w:jc w:val="both"/>
        <w:rPr>
          <w:rFonts w:ascii="Arial" w:hAnsi="Arial" w:cs="Arial"/>
          <w:iCs/>
          <w:sz w:val="20"/>
          <w:szCs w:val="20"/>
        </w:rPr>
      </w:pPr>
      <w:r w:rsidRPr="00417EEC">
        <w:rPr>
          <w:rFonts w:ascii="Arial" w:hAnsi="Arial" w:cs="Arial"/>
          <w:b/>
          <w:iCs/>
          <w:sz w:val="20"/>
          <w:szCs w:val="20"/>
        </w:rPr>
        <w:t>3</w:t>
      </w:r>
      <w:r w:rsidR="00224F21" w:rsidRPr="00417EEC">
        <w:rPr>
          <w:rFonts w:ascii="Arial" w:hAnsi="Arial" w:cs="Arial"/>
          <w:b/>
          <w:iCs/>
          <w:sz w:val="20"/>
          <w:szCs w:val="20"/>
        </w:rPr>
        <w:t>2</w:t>
      </w:r>
      <w:r w:rsidRPr="00417EEC">
        <w:rPr>
          <w:rFonts w:ascii="Arial" w:hAnsi="Arial" w:cs="Arial"/>
          <w:b/>
          <w:iCs/>
          <w:sz w:val="20"/>
          <w:szCs w:val="20"/>
        </w:rPr>
        <w:t>.1.</w:t>
      </w:r>
      <w:r w:rsidRPr="00417EEC">
        <w:rPr>
          <w:rFonts w:ascii="Arial" w:hAnsi="Arial" w:cs="Arial"/>
          <w:iCs/>
          <w:sz w:val="20"/>
          <w:szCs w:val="20"/>
        </w:rPr>
        <w:t xml:space="preserve"> A recusa ou a falta de apresentação da ART no prazo estabelecido</w:t>
      </w:r>
      <w:r w:rsidR="006A6BB7" w:rsidRPr="00417EEC">
        <w:rPr>
          <w:rFonts w:ascii="Arial" w:hAnsi="Arial" w:cs="Arial"/>
          <w:iCs/>
          <w:sz w:val="20"/>
          <w:szCs w:val="20"/>
        </w:rPr>
        <w:t xml:space="preserve"> acarretará</w:t>
      </w:r>
      <w:r w:rsidRPr="00417EEC">
        <w:rPr>
          <w:rFonts w:ascii="Arial" w:hAnsi="Arial" w:cs="Arial"/>
          <w:iCs/>
          <w:sz w:val="20"/>
          <w:szCs w:val="20"/>
        </w:rPr>
        <w:t xml:space="preserve"> a rescisão unilateral do termo de contrato e a aplicação de multa pecuniária arbitrada em 5% (cinco por cento), do valor global do contrato;</w:t>
      </w:r>
    </w:p>
    <w:p w14:paraId="0D6C001A" w14:textId="77777777" w:rsidR="00CD2EDE" w:rsidRPr="00417EEC" w:rsidRDefault="00CD2EDE" w:rsidP="00A47D1A">
      <w:pPr>
        <w:jc w:val="both"/>
        <w:rPr>
          <w:rFonts w:ascii="Arial" w:hAnsi="Arial" w:cs="Arial"/>
          <w:b/>
          <w:iCs/>
          <w:sz w:val="20"/>
          <w:szCs w:val="20"/>
        </w:rPr>
      </w:pPr>
    </w:p>
    <w:p w14:paraId="034C9B06" w14:textId="0074FE22" w:rsidR="00A47D1A" w:rsidRPr="00417EEC" w:rsidRDefault="00A47D1A" w:rsidP="00A47D1A">
      <w:pPr>
        <w:jc w:val="both"/>
        <w:rPr>
          <w:rFonts w:ascii="Arial" w:hAnsi="Arial" w:cs="Arial"/>
          <w:iCs/>
          <w:sz w:val="20"/>
          <w:szCs w:val="20"/>
        </w:rPr>
      </w:pPr>
      <w:r w:rsidRPr="00417EEC">
        <w:rPr>
          <w:rFonts w:ascii="Arial" w:hAnsi="Arial" w:cs="Arial"/>
          <w:b/>
          <w:iCs/>
          <w:sz w:val="20"/>
          <w:szCs w:val="20"/>
        </w:rPr>
        <w:t>3</w:t>
      </w:r>
      <w:r w:rsidR="00224F21" w:rsidRPr="00417EEC">
        <w:rPr>
          <w:rFonts w:ascii="Arial" w:hAnsi="Arial" w:cs="Arial"/>
          <w:b/>
          <w:iCs/>
          <w:sz w:val="20"/>
          <w:szCs w:val="20"/>
        </w:rPr>
        <w:t>2</w:t>
      </w:r>
      <w:r w:rsidRPr="00417EEC">
        <w:rPr>
          <w:rFonts w:ascii="Arial" w:hAnsi="Arial" w:cs="Arial"/>
          <w:b/>
          <w:iCs/>
          <w:sz w:val="20"/>
          <w:szCs w:val="20"/>
        </w:rPr>
        <w:t>.2.</w:t>
      </w:r>
      <w:r w:rsidRPr="00417EEC">
        <w:rPr>
          <w:rFonts w:ascii="Arial" w:hAnsi="Arial" w:cs="Arial"/>
          <w:iCs/>
          <w:sz w:val="20"/>
          <w:szCs w:val="20"/>
        </w:rPr>
        <w:t xml:space="preserve"> A ART deverá ser recolhida sobre o valor global da obra contratada;</w:t>
      </w:r>
    </w:p>
    <w:p w14:paraId="2CE3E3C9" w14:textId="77777777" w:rsidR="00CD2EDE" w:rsidRPr="00417EEC" w:rsidRDefault="00CD2EDE" w:rsidP="00A47D1A">
      <w:pPr>
        <w:jc w:val="both"/>
        <w:rPr>
          <w:rFonts w:ascii="Arial" w:hAnsi="Arial" w:cs="Arial"/>
          <w:b/>
          <w:iCs/>
          <w:sz w:val="20"/>
          <w:szCs w:val="20"/>
        </w:rPr>
      </w:pPr>
    </w:p>
    <w:p w14:paraId="3DA66F1D" w14:textId="4F104741" w:rsidR="00A47D1A" w:rsidRPr="00417EEC" w:rsidRDefault="00A47D1A" w:rsidP="00A47D1A">
      <w:pPr>
        <w:jc w:val="both"/>
        <w:rPr>
          <w:rFonts w:ascii="Arial" w:hAnsi="Arial" w:cs="Arial"/>
          <w:iCs/>
          <w:sz w:val="20"/>
          <w:szCs w:val="20"/>
        </w:rPr>
      </w:pPr>
      <w:r w:rsidRPr="00417EEC">
        <w:rPr>
          <w:rFonts w:ascii="Arial" w:hAnsi="Arial" w:cs="Arial"/>
          <w:b/>
          <w:iCs/>
          <w:sz w:val="20"/>
          <w:szCs w:val="20"/>
        </w:rPr>
        <w:t>3</w:t>
      </w:r>
      <w:r w:rsidR="00224F21" w:rsidRPr="00417EEC">
        <w:rPr>
          <w:rFonts w:ascii="Arial" w:hAnsi="Arial" w:cs="Arial"/>
          <w:b/>
          <w:iCs/>
          <w:sz w:val="20"/>
          <w:szCs w:val="20"/>
        </w:rPr>
        <w:t>2</w:t>
      </w:r>
      <w:r w:rsidRPr="00417EEC">
        <w:rPr>
          <w:rFonts w:ascii="Arial" w:hAnsi="Arial" w:cs="Arial"/>
          <w:b/>
          <w:iCs/>
          <w:sz w:val="20"/>
          <w:szCs w:val="20"/>
        </w:rPr>
        <w:t>.3</w:t>
      </w:r>
      <w:r w:rsidRPr="00417EEC">
        <w:rPr>
          <w:rFonts w:ascii="Arial" w:hAnsi="Arial" w:cs="Arial"/>
          <w:iCs/>
          <w:sz w:val="20"/>
          <w:szCs w:val="20"/>
        </w:rPr>
        <w:t>. O licitador poderá declarar a licitação deserta ou fracassada, quando não acorrerem proponentes à licitação ou nenhuma das propostas de preços satisfizer ao objeto e/ou ao projeto e/ou às especificações, respectivamente, ou anular quando ficar evidenciado que tenha havido falta de competição e/ou conluio.</w:t>
      </w:r>
    </w:p>
    <w:p w14:paraId="350174E4" w14:textId="77777777" w:rsidR="00CD2EDE" w:rsidRPr="00417EEC" w:rsidRDefault="00CD2EDE" w:rsidP="00A47D1A">
      <w:pPr>
        <w:numPr>
          <w:ilvl w:val="1"/>
          <w:numId w:val="0"/>
        </w:numPr>
        <w:tabs>
          <w:tab w:val="left" w:pos="0"/>
        </w:tabs>
        <w:jc w:val="both"/>
        <w:rPr>
          <w:rFonts w:ascii="Arial" w:hAnsi="Arial" w:cs="Arial"/>
          <w:b/>
          <w:iCs/>
          <w:color w:val="000000"/>
          <w:sz w:val="20"/>
          <w:szCs w:val="20"/>
        </w:rPr>
      </w:pPr>
    </w:p>
    <w:p w14:paraId="13EE2200" w14:textId="5CF44917" w:rsidR="00A47D1A" w:rsidRPr="00417EEC" w:rsidRDefault="00A47D1A" w:rsidP="00A47D1A">
      <w:pPr>
        <w:numPr>
          <w:ilvl w:val="1"/>
          <w:numId w:val="0"/>
        </w:numPr>
        <w:tabs>
          <w:tab w:val="left" w:pos="0"/>
        </w:tabs>
        <w:jc w:val="both"/>
        <w:rPr>
          <w:rFonts w:ascii="Arial" w:hAnsi="Arial" w:cs="Arial"/>
          <w:iCs/>
          <w:color w:val="000000"/>
          <w:sz w:val="20"/>
          <w:szCs w:val="20"/>
        </w:rPr>
      </w:pPr>
      <w:r w:rsidRPr="00417EEC">
        <w:rPr>
          <w:rFonts w:ascii="Arial" w:hAnsi="Arial" w:cs="Arial"/>
          <w:b/>
          <w:iCs/>
          <w:color w:val="000000"/>
          <w:sz w:val="20"/>
          <w:szCs w:val="20"/>
        </w:rPr>
        <w:t>3</w:t>
      </w:r>
      <w:r w:rsidR="00224F21" w:rsidRPr="00417EEC">
        <w:rPr>
          <w:rFonts w:ascii="Arial" w:hAnsi="Arial" w:cs="Arial"/>
          <w:b/>
          <w:iCs/>
          <w:color w:val="000000"/>
          <w:sz w:val="20"/>
          <w:szCs w:val="20"/>
        </w:rPr>
        <w:t>2</w:t>
      </w:r>
      <w:r w:rsidRPr="00417EEC">
        <w:rPr>
          <w:rFonts w:ascii="Arial" w:hAnsi="Arial" w:cs="Arial"/>
          <w:b/>
          <w:iCs/>
          <w:color w:val="000000"/>
          <w:sz w:val="20"/>
          <w:szCs w:val="20"/>
        </w:rPr>
        <w:t>.4.</w:t>
      </w:r>
      <w:r w:rsidRPr="00417EEC">
        <w:rPr>
          <w:rFonts w:ascii="Arial" w:hAnsi="Arial" w:cs="Arial"/>
          <w:iCs/>
          <w:color w:val="000000"/>
          <w:sz w:val="20"/>
          <w:szCs w:val="20"/>
        </w:rPr>
        <w:t xml:space="preserve"> O Contratante</w:t>
      </w:r>
      <w:r w:rsidR="006A6BB7" w:rsidRPr="00417EEC">
        <w:rPr>
          <w:rFonts w:ascii="Arial" w:hAnsi="Arial" w:cs="Arial"/>
          <w:iCs/>
          <w:color w:val="000000"/>
          <w:sz w:val="20"/>
          <w:szCs w:val="20"/>
        </w:rPr>
        <w:t xml:space="preserve"> se reserva</w:t>
      </w:r>
      <w:r w:rsidRPr="00417EEC">
        <w:rPr>
          <w:rFonts w:ascii="Arial" w:hAnsi="Arial" w:cs="Arial"/>
          <w:iCs/>
          <w:color w:val="000000"/>
          <w:sz w:val="20"/>
          <w:szCs w:val="20"/>
        </w:rPr>
        <w:t xml:space="preserve"> o direito de paralisar ou suspender, a qualquer tempo, a execução da obra, mediante pagamento único e exclusivo dos trabalhos efetivamente executados, através de medição e, quando for o caso dos materiais existentes no local da obra, pelos custos de aquisição regularmente comprovados.</w:t>
      </w:r>
    </w:p>
    <w:p w14:paraId="319B254E" w14:textId="77777777" w:rsidR="00CD2EDE" w:rsidRPr="00417EEC" w:rsidRDefault="00CD2EDE" w:rsidP="00A47D1A">
      <w:pPr>
        <w:numPr>
          <w:ilvl w:val="1"/>
          <w:numId w:val="0"/>
        </w:numPr>
        <w:tabs>
          <w:tab w:val="left" w:pos="0"/>
        </w:tabs>
        <w:jc w:val="both"/>
        <w:rPr>
          <w:rFonts w:ascii="Arial" w:hAnsi="Arial" w:cs="Arial"/>
          <w:b/>
          <w:iCs/>
          <w:color w:val="000000"/>
          <w:sz w:val="20"/>
          <w:szCs w:val="20"/>
        </w:rPr>
      </w:pPr>
    </w:p>
    <w:p w14:paraId="27F2E9DE" w14:textId="29AF292E" w:rsidR="00A47D1A" w:rsidRPr="00417EEC" w:rsidRDefault="00A47D1A" w:rsidP="00A47D1A">
      <w:pPr>
        <w:numPr>
          <w:ilvl w:val="1"/>
          <w:numId w:val="0"/>
        </w:numPr>
        <w:tabs>
          <w:tab w:val="left" w:pos="0"/>
        </w:tabs>
        <w:jc w:val="both"/>
        <w:rPr>
          <w:rFonts w:ascii="Arial" w:hAnsi="Arial" w:cs="Arial"/>
          <w:iCs/>
          <w:color w:val="000000"/>
          <w:sz w:val="20"/>
          <w:szCs w:val="20"/>
        </w:rPr>
      </w:pPr>
      <w:r w:rsidRPr="00417EEC">
        <w:rPr>
          <w:rFonts w:ascii="Arial" w:hAnsi="Arial" w:cs="Arial"/>
          <w:b/>
          <w:iCs/>
          <w:color w:val="000000"/>
          <w:sz w:val="20"/>
          <w:szCs w:val="20"/>
        </w:rPr>
        <w:t>3</w:t>
      </w:r>
      <w:r w:rsidR="00224F21" w:rsidRPr="00417EEC">
        <w:rPr>
          <w:rFonts w:ascii="Arial" w:hAnsi="Arial" w:cs="Arial"/>
          <w:b/>
          <w:iCs/>
          <w:color w:val="000000"/>
          <w:sz w:val="20"/>
          <w:szCs w:val="20"/>
        </w:rPr>
        <w:t>2</w:t>
      </w:r>
      <w:r w:rsidRPr="00417EEC">
        <w:rPr>
          <w:rFonts w:ascii="Arial" w:hAnsi="Arial" w:cs="Arial"/>
          <w:b/>
          <w:iCs/>
          <w:color w:val="000000"/>
          <w:sz w:val="20"/>
          <w:szCs w:val="20"/>
        </w:rPr>
        <w:t>.5.</w:t>
      </w:r>
      <w:r w:rsidRPr="00417EEC">
        <w:rPr>
          <w:rFonts w:ascii="Arial" w:hAnsi="Arial" w:cs="Arial"/>
          <w:iCs/>
          <w:color w:val="000000"/>
          <w:sz w:val="20"/>
          <w:szCs w:val="20"/>
        </w:rPr>
        <w:t xml:space="preserve"> Caso haja autorização expressa do Contratante para que a Contratada possa subcontratar serviços, esta subcontratação não altera a responsabilidade da Contratada que continuará integral perante o Contratante, bem como não existirá vínculo entre o Contratante e a subcontratada, no entanto esta responde solidariamente com o subcontratante pela perfeição da prestação.</w:t>
      </w:r>
    </w:p>
    <w:p w14:paraId="2D02BCE5" w14:textId="77777777" w:rsidR="00CD2EDE" w:rsidRPr="00417EEC" w:rsidRDefault="00CD2EDE" w:rsidP="00A47D1A">
      <w:pPr>
        <w:jc w:val="both"/>
        <w:rPr>
          <w:rFonts w:ascii="Arial" w:hAnsi="Arial" w:cs="Arial"/>
          <w:b/>
          <w:bCs/>
          <w:iCs/>
          <w:sz w:val="20"/>
          <w:szCs w:val="20"/>
        </w:rPr>
      </w:pPr>
    </w:p>
    <w:p w14:paraId="5D156F76" w14:textId="005A0067" w:rsidR="00A47D1A" w:rsidRPr="00417EEC" w:rsidRDefault="00A47D1A" w:rsidP="00A47D1A">
      <w:pPr>
        <w:jc w:val="both"/>
        <w:rPr>
          <w:rFonts w:ascii="Arial" w:hAnsi="Arial" w:cs="Arial"/>
          <w:iCs/>
          <w:sz w:val="20"/>
          <w:szCs w:val="20"/>
        </w:rPr>
      </w:pPr>
      <w:r w:rsidRPr="00417EEC">
        <w:rPr>
          <w:rFonts w:ascii="Arial" w:hAnsi="Arial" w:cs="Arial"/>
          <w:b/>
          <w:bCs/>
          <w:iCs/>
          <w:sz w:val="20"/>
          <w:szCs w:val="20"/>
        </w:rPr>
        <w:t>3</w:t>
      </w:r>
      <w:r w:rsidR="00224F21" w:rsidRPr="00417EEC">
        <w:rPr>
          <w:rFonts w:ascii="Arial" w:hAnsi="Arial" w:cs="Arial"/>
          <w:b/>
          <w:bCs/>
          <w:iCs/>
          <w:sz w:val="20"/>
          <w:szCs w:val="20"/>
        </w:rPr>
        <w:t>2</w:t>
      </w:r>
      <w:r w:rsidRPr="00417EEC">
        <w:rPr>
          <w:rFonts w:ascii="Arial" w:hAnsi="Arial" w:cs="Arial"/>
          <w:b/>
          <w:bCs/>
          <w:iCs/>
          <w:sz w:val="20"/>
          <w:szCs w:val="20"/>
        </w:rPr>
        <w:t xml:space="preserve">.6. </w:t>
      </w:r>
      <w:r w:rsidRPr="00417EEC">
        <w:rPr>
          <w:rFonts w:ascii="Arial" w:hAnsi="Arial" w:cs="Arial"/>
          <w:iCs/>
          <w:sz w:val="20"/>
          <w:szCs w:val="20"/>
        </w:rPr>
        <w:t>A apresentação da Proposta por parte do licitante</w:t>
      </w:r>
      <w:r w:rsidR="00117567" w:rsidRPr="00417EEC">
        <w:rPr>
          <w:rFonts w:ascii="Arial" w:hAnsi="Arial" w:cs="Arial"/>
          <w:iCs/>
          <w:sz w:val="20"/>
          <w:szCs w:val="20"/>
        </w:rPr>
        <w:t xml:space="preserve"> importa</w:t>
      </w:r>
      <w:r w:rsidRPr="00417EEC">
        <w:rPr>
          <w:rFonts w:ascii="Arial" w:hAnsi="Arial" w:cs="Arial"/>
          <w:iCs/>
          <w:sz w:val="20"/>
          <w:szCs w:val="20"/>
        </w:rPr>
        <w:t xml:space="preserve"> como plena aceitação de todas as cláusulas deste edital, bem como ao perfeito conhecimento da legislação em pertinente.</w:t>
      </w:r>
    </w:p>
    <w:p w14:paraId="1A61ECA5" w14:textId="77777777" w:rsidR="00CD2EDE" w:rsidRPr="00417EEC" w:rsidRDefault="00CD2EDE" w:rsidP="00A47D1A">
      <w:pPr>
        <w:numPr>
          <w:ilvl w:val="1"/>
          <w:numId w:val="0"/>
        </w:numPr>
        <w:tabs>
          <w:tab w:val="left" w:pos="0"/>
        </w:tabs>
        <w:jc w:val="both"/>
        <w:rPr>
          <w:rFonts w:ascii="Arial" w:hAnsi="Arial" w:cs="Arial"/>
          <w:b/>
          <w:iCs/>
          <w:color w:val="000000"/>
          <w:sz w:val="20"/>
          <w:szCs w:val="20"/>
        </w:rPr>
      </w:pPr>
    </w:p>
    <w:p w14:paraId="39C02333" w14:textId="58461213" w:rsidR="00A47D1A" w:rsidRPr="00417EEC" w:rsidRDefault="00A47D1A" w:rsidP="00A47D1A">
      <w:pPr>
        <w:numPr>
          <w:ilvl w:val="1"/>
          <w:numId w:val="0"/>
        </w:numPr>
        <w:tabs>
          <w:tab w:val="left" w:pos="0"/>
        </w:tabs>
        <w:jc w:val="both"/>
        <w:rPr>
          <w:rFonts w:ascii="Arial" w:hAnsi="Arial" w:cs="Arial"/>
          <w:iCs/>
          <w:color w:val="000000"/>
          <w:sz w:val="20"/>
          <w:szCs w:val="20"/>
        </w:rPr>
      </w:pPr>
      <w:r w:rsidRPr="00417EEC">
        <w:rPr>
          <w:rFonts w:ascii="Arial" w:hAnsi="Arial" w:cs="Arial"/>
          <w:b/>
          <w:iCs/>
          <w:color w:val="000000"/>
          <w:sz w:val="20"/>
          <w:szCs w:val="20"/>
        </w:rPr>
        <w:t>3</w:t>
      </w:r>
      <w:r w:rsidR="00224F21" w:rsidRPr="00417EEC">
        <w:rPr>
          <w:rFonts w:ascii="Arial" w:hAnsi="Arial" w:cs="Arial"/>
          <w:b/>
          <w:iCs/>
          <w:color w:val="000000"/>
          <w:sz w:val="20"/>
          <w:szCs w:val="20"/>
        </w:rPr>
        <w:t>2</w:t>
      </w:r>
      <w:r w:rsidRPr="00417EEC">
        <w:rPr>
          <w:rFonts w:ascii="Arial" w:hAnsi="Arial" w:cs="Arial"/>
          <w:b/>
          <w:iCs/>
          <w:color w:val="000000"/>
          <w:sz w:val="20"/>
          <w:szCs w:val="20"/>
        </w:rPr>
        <w:t>.7</w:t>
      </w:r>
      <w:r w:rsidRPr="00417EEC">
        <w:rPr>
          <w:rFonts w:ascii="Arial" w:hAnsi="Arial" w:cs="Arial"/>
          <w:iCs/>
          <w:color w:val="000000"/>
          <w:sz w:val="20"/>
          <w:szCs w:val="20"/>
        </w:rPr>
        <w:t>. Qualquer objeto de valor histórico ou de outro interesse ou valor significativo que venha a ser descoberto em qualquer parte do canteiro de obras e/ou local em que está sendo executado o objeto do presente edital é de propriedade do Contratante. A Contratada deverá notificar à fiscalização tal descoberta e aguardar instruções sobre os procedimentos a serem seguidos.</w:t>
      </w:r>
    </w:p>
    <w:p w14:paraId="1B132A48" w14:textId="77777777" w:rsidR="00CD2EDE" w:rsidRPr="00417EEC" w:rsidRDefault="00CD2EDE" w:rsidP="00A47D1A">
      <w:pPr>
        <w:numPr>
          <w:ilvl w:val="1"/>
          <w:numId w:val="0"/>
        </w:numPr>
        <w:tabs>
          <w:tab w:val="left" w:pos="0"/>
        </w:tabs>
        <w:jc w:val="both"/>
        <w:rPr>
          <w:rFonts w:ascii="Arial" w:hAnsi="Arial" w:cs="Arial"/>
          <w:b/>
          <w:iCs/>
          <w:color w:val="000000"/>
          <w:sz w:val="20"/>
          <w:szCs w:val="20"/>
        </w:rPr>
      </w:pPr>
    </w:p>
    <w:p w14:paraId="4949BBF6" w14:textId="3C79A00A" w:rsidR="00A47D1A" w:rsidRPr="00417EEC" w:rsidRDefault="00A47D1A" w:rsidP="00A47D1A">
      <w:pPr>
        <w:numPr>
          <w:ilvl w:val="1"/>
          <w:numId w:val="0"/>
        </w:numPr>
        <w:tabs>
          <w:tab w:val="left" w:pos="0"/>
        </w:tabs>
        <w:jc w:val="both"/>
        <w:rPr>
          <w:rFonts w:ascii="Arial" w:hAnsi="Arial" w:cs="Arial"/>
          <w:iCs/>
          <w:color w:val="000000"/>
          <w:sz w:val="20"/>
          <w:szCs w:val="20"/>
        </w:rPr>
      </w:pPr>
      <w:r w:rsidRPr="00417EEC">
        <w:rPr>
          <w:rFonts w:ascii="Arial" w:hAnsi="Arial" w:cs="Arial"/>
          <w:b/>
          <w:iCs/>
          <w:color w:val="000000"/>
          <w:sz w:val="20"/>
          <w:szCs w:val="20"/>
        </w:rPr>
        <w:t>3</w:t>
      </w:r>
      <w:r w:rsidR="00224F21" w:rsidRPr="00417EEC">
        <w:rPr>
          <w:rFonts w:ascii="Arial" w:hAnsi="Arial" w:cs="Arial"/>
          <w:b/>
          <w:iCs/>
          <w:color w:val="000000"/>
          <w:sz w:val="20"/>
          <w:szCs w:val="20"/>
        </w:rPr>
        <w:t>2</w:t>
      </w:r>
      <w:r w:rsidRPr="00417EEC">
        <w:rPr>
          <w:rFonts w:ascii="Arial" w:hAnsi="Arial" w:cs="Arial"/>
          <w:b/>
          <w:iCs/>
          <w:color w:val="000000"/>
          <w:sz w:val="20"/>
          <w:szCs w:val="20"/>
        </w:rPr>
        <w:t>.8.</w:t>
      </w:r>
      <w:r w:rsidRPr="00417EEC">
        <w:rPr>
          <w:rFonts w:ascii="Arial" w:hAnsi="Arial" w:cs="Arial"/>
          <w:iCs/>
          <w:color w:val="000000"/>
          <w:sz w:val="20"/>
          <w:szCs w:val="20"/>
        </w:rPr>
        <w:t xml:space="preserve"> Na contagem dos prazos estabelecidos neste edital, excluir-se-á o dia do início e incluir-se-á o do vencimento.</w:t>
      </w:r>
    </w:p>
    <w:p w14:paraId="2CBCA1DD" w14:textId="77777777" w:rsidR="00CD2EDE" w:rsidRPr="00417EEC" w:rsidRDefault="00CD2EDE" w:rsidP="00A47D1A">
      <w:pPr>
        <w:numPr>
          <w:ilvl w:val="1"/>
          <w:numId w:val="0"/>
        </w:numPr>
        <w:tabs>
          <w:tab w:val="left" w:pos="0"/>
        </w:tabs>
        <w:jc w:val="both"/>
        <w:rPr>
          <w:rFonts w:ascii="Arial" w:hAnsi="Arial" w:cs="Arial"/>
          <w:b/>
          <w:iCs/>
          <w:color w:val="000000"/>
          <w:sz w:val="20"/>
          <w:szCs w:val="20"/>
        </w:rPr>
      </w:pPr>
    </w:p>
    <w:p w14:paraId="5B9A586D" w14:textId="37F03FB5" w:rsidR="00A47D1A" w:rsidRPr="00417EEC" w:rsidRDefault="00A47D1A" w:rsidP="00A47D1A">
      <w:pPr>
        <w:numPr>
          <w:ilvl w:val="1"/>
          <w:numId w:val="0"/>
        </w:numPr>
        <w:tabs>
          <w:tab w:val="left" w:pos="0"/>
        </w:tabs>
        <w:jc w:val="both"/>
        <w:rPr>
          <w:rFonts w:ascii="Arial" w:hAnsi="Arial" w:cs="Arial"/>
          <w:iCs/>
          <w:color w:val="000000"/>
          <w:sz w:val="20"/>
          <w:szCs w:val="20"/>
        </w:rPr>
      </w:pPr>
      <w:r w:rsidRPr="00417EEC">
        <w:rPr>
          <w:rFonts w:ascii="Arial" w:hAnsi="Arial" w:cs="Arial"/>
          <w:b/>
          <w:iCs/>
          <w:color w:val="000000"/>
          <w:sz w:val="20"/>
          <w:szCs w:val="20"/>
        </w:rPr>
        <w:t>3</w:t>
      </w:r>
      <w:r w:rsidR="00224F21" w:rsidRPr="00417EEC">
        <w:rPr>
          <w:rFonts w:ascii="Arial" w:hAnsi="Arial" w:cs="Arial"/>
          <w:b/>
          <w:iCs/>
          <w:color w:val="000000"/>
          <w:sz w:val="20"/>
          <w:szCs w:val="20"/>
        </w:rPr>
        <w:t>2</w:t>
      </w:r>
      <w:r w:rsidRPr="00417EEC">
        <w:rPr>
          <w:rFonts w:ascii="Arial" w:hAnsi="Arial" w:cs="Arial"/>
          <w:b/>
          <w:iCs/>
          <w:color w:val="000000"/>
          <w:sz w:val="20"/>
          <w:szCs w:val="20"/>
        </w:rPr>
        <w:t>.9.</w:t>
      </w:r>
      <w:r w:rsidRPr="00417EEC">
        <w:rPr>
          <w:rFonts w:ascii="Arial" w:hAnsi="Arial" w:cs="Arial"/>
          <w:iCs/>
          <w:color w:val="000000"/>
          <w:sz w:val="20"/>
          <w:szCs w:val="20"/>
        </w:rPr>
        <w:t xml:space="preserve"> Caso as datas previstas para a realização de eventos da presente licitação sejam declaradas feriado ou ponto facultativo, aqueles eventos serão realizados no primeiro dia útil subsequente.</w:t>
      </w:r>
    </w:p>
    <w:p w14:paraId="7754F93E" w14:textId="77777777" w:rsidR="00171285" w:rsidRPr="00417EEC" w:rsidRDefault="00171285" w:rsidP="00A47D1A">
      <w:pPr>
        <w:tabs>
          <w:tab w:val="left" w:pos="0"/>
        </w:tabs>
        <w:jc w:val="center"/>
        <w:rPr>
          <w:rFonts w:ascii="Arial" w:hAnsi="Arial" w:cs="Arial"/>
          <w:iCs/>
          <w:color w:val="000000"/>
          <w:sz w:val="20"/>
          <w:szCs w:val="20"/>
        </w:rPr>
      </w:pPr>
    </w:p>
    <w:p w14:paraId="57EB977F" w14:textId="4B431B42" w:rsidR="00A47D1A" w:rsidRPr="00417EEC" w:rsidRDefault="00A47D1A" w:rsidP="00A47D1A">
      <w:pPr>
        <w:tabs>
          <w:tab w:val="left" w:pos="0"/>
        </w:tabs>
        <w:jc w:val="center"/>
        <w:rPr>
          <w:rFonts w:ascii="Arial" w:hAnsi="Arial" w:cs="Arial"/>
          <w:iCs/>
          <w:color w:val="000000"/>
          <w:sz w:val="20"/>
          <w:szCs w:val="20"/>
        </w:rPr>
      </w:pPr>
      <w:proofErr w:type="spellStart"/>
      <w:r w:rsidRPr="00417EEC">
        <w:rPr>
          <w:rFonts w:ascii="Arial" w:hAnsi="Arial" w:cs="Arial"/>
          <w:iCs/>
          <w:color w:val="000000"/>
          <w:sz w:val="20"/>
          <w:szCs w:val="20"/>
        </w:rPr>
        <w:t>Itambara</w:t>
      </w:r>
      <w:r w:rsidR="009D38E5" w:rsidRPr="00417EEC">
        <w:rPr>
          <w:rFonts w:ascii="Arial" w:hAnsi="Arial" w:cs="Arial"/>
          <w:iCs/>
          <w:color w:val="000000"/>
          <w:sz w:val="20"/>
          <w:szCs w:val="20"/>
        </w:rPr>
        <w:t>cá</w:t>
      </w:r>
      <w:proofErr w:type="spellEnd"/>
      <w:r w:rsidR="009D38E5" w:rsidRPr="00417EEC">
        <w:rPr>
          <w:rFonts w:ascii="Arial" w:hAnsi="Arial" w:cs="Arial"/>
          <w:iCs/>
          <w:color w:val="000000"/>
          <w:sz w:val="20"/>
          <w:szCs w:val="20"/>
        </w:rPr>
        <w:t xml:space="preserve">, </w:t>
      </w:r>
      <w:r w:rsidR="00417EEC" w:rsidRPr="00417EEC">
        <w:rPr>
          <w:rFonts w:ascii="Arial" w:hAnsi="Arial" w:cs="Arial"/>
          <w:iCs/>
          <w:color w:val="000000"/>
          <w:sz w:val="20"/>
          <w:szCs w:val="20"/>
        </w:rPr>
        <w:t>25</w:t>
      </w:r>
      <w:r w:rsidRPr="00417EEC">
        <w:rPr>
          <w:rFonts w:ascii="Arial" w:hAnsi="Arial" w:cs="Arial"/>
          <w:iCs/>
          <w:color w:val="000000"/>
          <w:sz w:val="20"/>
          <w:szCs w:val="20"/>
        </w:rPr>
        <w:t xml:space="preserve"> </w:t>
      </w:r>
      <w:r w:rsidR="00417EEC" w:rsidRPr="00417EEC">
        <w:rPr>
          <w:rFonts w:ascii="Arial" w:hAnsi="Arial" w:cs="Arial"/>
          <w:iCs/>
          <w:color w:val="000000"/>
          <w:sz w:val="20"/>
          <w:szCs w:val="20"/>
        </w:rPr>
        <w:t>de julho de</w:t>
      </w:r>
      <w:r w:rsidR="00DE10E4" w:rsidRPr="00417EEC">
        <w:rPr>
          <w:rFonts w:ascii="Arial" w:hAnsi="Arial" w:cs="Arial"/>
          <w:iCs/>
          <w:color w:val="000000"/>
          <w:sz w:val="20"/>
          <w:szCs w:val="20"/>
        </w:rPr>
        <w:t xml:space="preserve"> 202</w:t>
      </w:r>
      <w:r w:rsidR="00041D97" w:rsidRPr="00417EEC">
        <w:rPr>
          <w:rFonts w:ascii="Arial" w:hAnsi="Arial" w:cs="Arial"/>
          <w:iCs/>
          <w:color w:val="000000"/>
          <w:sz w:val="20"/>
          <w:szCs w:val="20"/>
        </w:rPr>
        <w:t>2</w:t>
      </w:r>
      <w:r w:rsidRPr="00417EEC">
        <w:rPr>
          <w:rFonts w:ascii="Arial" w:hAnsi="Arial" w:cs="Arial"/>
          <w:iCs/>
          <w:color w:val="000000"/>
          <w:sz w:val="20"/>
          <w:szCs w:val="20"/>
        </w:rPr>
        <w:t>.</w:t>
      </w:r>
    </w:p>
    <w:p w14:paraId="041FCA78" w14:textId="77777777" w:rsidR="0088360D" w:rsidRPr="00417EEC" w:rsidRDefault="0088360D" w:rsidP="00A47D1A">
      <w:pPr>
        <w:tabs>
          <w:tab w:val="left" w:pos="0"/>
        </w:tabs>
        <w:jc w:val="center"/>
        <w:rPr>
          <w:rFonts w:ascii="Arial" w:hAnsi="Arial" w:cs="Arial"/>
          <w:iCs/>
          <w:color w:val="000000"/>
          <w:sz w:val="20"/>
          <w:szCs w:val="20"/>
        </w:rPr>
      </w:pPr>
    </w:p>
    <w:p w14:paraId="0225A0FC" w14:textId="7EDB349D" w:rsidR="00A47D1A" w:rsidRPr="00417EEC" w:rsidRDefault="00A47D1A" w:rsidP="00A47D1A">
      <w:pPr>
        <w:tabs>
          <w:tab w:val="left" w:pos="0"/>
        </w:tabs>
        <w:jc w:val="center"/>
        <w:rPr>
          <w:rFonts w:ascii="Arial" w:hAnsi="Arial" w:cs="Arial"/>
          <w:iCs/>
          <w:color w:val="000000"/>
          <w:sz w:val="20"/>
          <w:szCs w:val="20"/>
        </w:rPr>
      </w:pPr>
      <w:r w:rsidRPr="00417EEC">
        <w:rPr>
          <w:rFonts w:ascii="Arial" w:hAnsi="Arial" w:cs="Arial"/>
          <w:iCs/>
          <w:color w:val="000000"/>
          <w:sz w:val="20"/>
          <w:szCs w:val="20"/>
        </w:rPr>
        <w:t xml:space="preserve">         </w:t>
      </w:r>
    </w:p>
    <w:p w14:paraId="47D25714" w14:textId="77777777" w:rsidR="000E02BC" w:rsidRPr="00417EEC" w:rsidRDefault="000E02BC" w:rsidP="000E02BC">
      <w:pPr>
        <w:jc w:val="center"/>
        <w:rPr>
          <w:rFonts w:ascii="Arial" w:eastAsiaTheme="minorHAnsi" w:hAnsi="Arial" w:cs="Arial"/>
          <w:iCs/>
          <w:sz w:val="20"/>
          <w:szCs w:val="20"/>
          <w:lang w:eastAsia="en-US"/>
        </w:rPr>
      </w:pPr>
      <w:r w:rsidRPr="00417EEC">
        <w:rPr>
          <w:rFonts w:ascii="Arial" w:eastAsiaTheme="minorHAnsi" w:hAnsi="Arial" w:cs="Arial"/>
          <w:iCs/>
          <w:sz w:val="20"/>
          <w:szCs w:val="20"/>
          <w:lang w:eastAsia="en-US"/>
        </w:rPr>
        <w:t>_________________________________________________</w:t>
      </w:r>
    </w:p>
    <w:p w14:paraId="6B63772D" w14:textId="77777777" w:rsidR="000E02BC" w:rsidRPr="00417EEC" w:rsidRDefault="000E02BC" w:rsidP="000E02BC">
      <w:pPr>
        <w:jc w:val="center"/>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Mônica Cristina </w:t>
      </w:r>
      <w:proofErr w:type="spellStart"/>
      <w:r w:rsidRPr="00417EEC">
        <w:rPr>
          <w:rFonts w:ascii="Arial" w:eastAsiaTheme="minorHAnsi" w:hAnsi="Arial" w:cs="Arial"/>
          <w:iCs/>
          <w:sz w:val="20"/>
          <w:szCs w:val="20"/>
          <w:lang w:eastAsia="en-US"/>
        </w:rPr>
        <w:t>Zambon</w:t>
      </w:r>
      <w:proofErr w:type="spellEnd"/>
      <w:r w:rsidRPr="00417EEC">
        <w:rPr>
          <w:rFonts w:ascii="Arial" w:eastAsiaTheme="minorHAnsi" w:hAnsi="Arial" w:cs="Arial"/>
          <w:iCs/>
          <w:sz w:val="20"/>
          <w:szCs w:val="20"/>
          <w:lang w:eastAsia="en-US"/>
        </w:rPr>
        <w:t xml:space="preserve"> </w:t>
      </w:r>
      <w:proofErr w:type="spellStart"/>
      <w:r w:rsidRPr="00417EEC">
        <w:rPr>
          <w:rFonts w:ascii="Arial" w:eastAsiaTheme="minorHAnsi" w:hAnsi="Arial" w:cs="Arial"/>
          <w:iCs/>
          <w:sz w:val="20"/>
          <w:szCs w:val="20"/>
          <w:lang w:eastAsia="en-US"/>
        </w:rPr>
        <w:t>Holzmann</w:t>
      </w:r>
      <w:proofErr w:type="spellEnd"/>
    </w:p>
    <w:p w14:paraId="61DFDC2D" w14:textId="77777777" w:rsidR="000E02BC" w:rsidRDefault="000E02BC" w:rsidP="000E02BC">
      <w:pPr>
        <w:jc w:val="center"/>
        <w:rPr>
          <w:rFonts w:ascii="Arial" w:hAnsi="Arial" w:cs="Arial"/>
          <w:iCs/>
          <w:sz w:val="20"/>
          <w:szCs w:val="20"/>
        </w:rPr>
      </w:pPr>
      <w:r w:rsidRPr="00417EEC">
        <w:rPr>
          <w:rFonts w:ascii="Arial" w:hAnsi="Arial" w:cs="Arial"/>
          <w:iCs/>
          <w:sz w:val="20"/>
          <w:szCs w:val="20"/>
        </w:rPr>
        <w:t>Prefeita Municipal</w:t>
      </w:r>
    </w:p>
    <w:p w14:paraId="02789127" w14:textId="77777777" w:rsidR="00417EEC" w:rsidRPr="00417EEC" w:rsidRDefault="00417EEC" w:rsidP="00417EEC">
      <w:pPr>
        <w:autoSpaceDE w:val="0"/>
        <w:autoSpaceDN w:val="0"/>
        <w:adjustRightInd w:val="0"/>
        <w:jc w:val="both"/>
        <w:rPr>
          <w:rFonts w:ascii="Arial" w:hAnsi="Arial" w:cs="Arial"/>
          <w:bCs/>
          <w:color w:val="000000"/>
          <w:sz w:val="20"/>
          <w:szCs w:val="20"/>
        </w:rPr>
      </w:pPr>
      <w:bookmarkStart w:id="4" w:name="_GoBack"/>
      <w:bookmarkEnd w:id="4"/>
      <w:r w:rsidRPr="00417EEC">
        <w:rPr>
          <w:rFonts w:ascii="Arial" w:hAnsi="Arial" w:cs="Arial"/>
          <w:bCs/>
          <w:i/>
          <w:color w:val="000000"/>
          <w:sz w:val="20"/>
          <w:szCs w:val="20"/>
        </w:rPr>
        <w:t xml:space="preserve">Nos termos do artigo 38, parágrafo único da Lei n° 8.666/93, o presente edital foi examinado e aprovado pela Assessoria Jurídica da Prefeitura Municipal de </w:t>
      </w:r>
      <w:proofErr w:type="spellStart"/>
      <w:r w:rsidRPr="00417EEC">
        <w:rPr>
          <w:rFonts w:ascii="Arial" w:hAnsi="Arial" w:cs="Arial"/>
          <w:bCs/>
          <w:i/>
          <w:color w:val="000000"/>
          <w:sz w:val="20"/>
          <w:szCs w:val="20"/>
        </w:rPr>
        <w:t>Itambaracá</w:t>
      </w:r>
      <w:proofErr w:type="spellEnd"/>
      <w:r w:rsidRPr="00417EEC">
        <w:rPr>
          <w:rFonts w:ascii="Arial" w:hAnsi="Arial" w:cs="Arial"/>
          <w:bCs/>
          <w:i/>
          <w:color w:val="000000"/>
          <w:sz w:val="20"/>
          <w:szCs w:val="20"/>
        </w:rPr>
        <w:t>-PR, por atender aos requisitos legais</w:t>
      </w:r>
      <w:r w:rsidRPr="00417EEC">
        <w:rPr>
          <w:rFonts w:ascii="Arial" w:hAnsi="Arial" w:cs="Arial"/>
          <w:bCs/>
          <w:color w:val="000000"/>
          <w:sz w:val="20"/>
          <w:szCs w:val="20"/>
        </w:rPr>
        <w:t xml:space="preserve">. </w:t>
      </w:r>
    </w:p>
    <w:p w14:paraId="66652F0D" w14:textId="77777777" w:rsidR="00417EEC" w:rsidRPr="00417EEC" w:rsidRDefault="00417EEC" w:rsidP="00417EEC">
      <w:pPr>
        <w:autoSpaceDE w:val="0"/>
        <w:autoSpaceDN w:val="0"/>
        <w:adjustRightInd w:val="0"/>
        <w:jc w:val="both"/>
        <w:rPr>
          <w:rFonts w:ascii="Arial" w:hAnsi="Arial" w:cs="Arial"/>
          <w:bCs/>
          <w:color w:val="000000"/>
          <w:sz w:val="20"/>
          <w:szCs w:val="20"/>
        </w:rPr>
      </w:pPr>
    </w:p>
    <w:p w14:paraId="303CA5DA" w14:textId="5A2C97CC" w:rsidR="000E02BC" w:rsidRPr="00417EEC" w:rsidRDefault="000E02BC" w:rsidP="00A47D1A">
      <w:pPr>
        <w:autoSpaceDE w:val="0"/>
        <w:autoSpaceDN w:val="0"/>
        <w:adjustRightInd w:val="0"/>
        <w:jc w:val="both"/>
        <w:rPr>
          <w:rFonts w:ascii="Arial" w:hAnsi="Arial" w:cs="Arial"/>
          <w:bCs/>
          <w:iCs/>
          <w:color w:val="000000"/>
          <w:sz w:val="20"/>
          <w:szCs w:val="20"/>
        </w:rPr>
      </w:pPr>
    </w:p>
    <w:p w14:paraId="486B400D" w14:textId="764AF665" w:rsidR="00A47D1A" w:rsidRPr="00417EEC" w:rsidRDefault="00A47D1A" w:rsidP="00A47D1A">
      <w:pPr>
        <w:pStyle w:val="Ttulo6"/>
        <w:ind w:right="48"/>
        <w:jc w:val="center"/>
        <w:rPr>
          <w:rFonts w:ascii="Arial" w:hAnsi="Arial" w:cs="Arial"/>
          <w:iCs/>
          <w:sz w:val="20"/>
          <w:szCs w:val="20"/>
        </w:rPr>
      </w:pPr>
      <w:r w:rsidRPr="00417EEC">
        <w:rPr>
          <w:rFonts w:ascii="Arial" w:hAnsi="Arial" w:cs="Arial"/>
          <w:iCs/>
          <w:sz w:val="20"/>
          <w:szCs w:val="20"/>
        </w:rPr>
        <w:t>(PAPEL TIMBRADO DA EMPRESA)</w:t>
      </w:r>
    </w:p>
    <w:p w14:paraId="55851F5E" w14:textId="77777777" w:rsidR="00A47D1A" w:rsidRPr="00417EEC" w:rsidRDefault="00A47D1A" w:rsidP="00A47D1A">
      <w:pPr>
        <w:rPr>
          <w:rFonts w:ascii="Arial" w:hAnsi="Arial" w:cs="Arial"/>
          <w:iCs/>
          <w:sz w:val="20"/>
          <w:szCs w:val="20"/>
        </w:rPr>
      </w:pPr>
    </w:p>
    <w:p w14:paraId="6F114185" w14:textId="77777777" w:rsidR="00A47D1A" w:rsidRPr="00417EEC" w:rsidRDefault="00A47D1A" w:rsidP="00A47D1A">
      <w:pPr>
        <w:rPr>
          <w:rFonts w:ascii="Arial" w:hAnsi="Arial" w:cs="Arial"/>
          <w:iCs/>
          <w:sz w:val="20"/>
          <w:szCs w:val="20"/>
        </w:rPr>
      </w:pPr>
    </w:p>
    <w:p w14:paraId="040B8C7F" w14:textId="77777777" w:rsidR="00A47D1A" w:rsidRPr="00417EEC" w:rsidRDefault="00A47D1A" w:rsidP="00A47D1A">
      <w:pPr>
        <w:pStyle w:val="Ttulo5"/>
        <w:ind w:right="48"/>
        <w:rPr>
          <w:rFonts w:ascii="Arial" w:hAnsi="Arial" w:cs="Arial"/>
          <w:iCs/>
          <w:sz w:val="20"/>
          <w:szCs w:val="20"/>
        </w:rPr>
      </w:pPr>
      <w:r w:rsidRPr="00417EEC">
        <w:rPr>
          <w:rFonts w:ascii="Arial" w:hAnsi="Arial" w:cs="Arial"/>
          <w:iCs/>
          <w:sz w:val="20"/>
          <w:szCs w:val="20"/>
        </w:rPr>
        <w:t>ANEXO I</w:t>
      </w:r>
    </w:p>
    <w:p w14:paraId="4A199D4F" w14:textId="77777777" w:rsidR="00A47D1A" w:rsidRPr="00417EEC" w:rsidRDefault="00A47D1A" w:rsidP="00A47D1A">
      <w:pPr>
        <w:rPr>
          <w:rFonts w:ascii="Arial" w:hAnsi="Arial" w:cs="Arial"/>
          <w:iCs/>
          <w:sz w:val="20"/>
          <w:szCs w:val="20"/>
        </w:rPr>
      </w:pPr>
    </w:p>
    <w:p w14:paraId="53B4A9E1" w14:textId="77777777" w:rsidR="00A47D1A" w:rsidRPr="00417EEC" w:rsidRDefault="00A47D1A" w:rsidP="00A47D1A">
      <w:pPr>
        <w:rPr>
          <w:rFonts w:ascii="Arial" w:hAnsi="Arial" w:cs="Arial"/>
          <w:b/>
          <w:iCs/>
          <w:sz w:val="20"/>
          <w:szCs w:val="20"/>
        </w:rPr>
      </w:pPr>
    </w:p>
    <w:p w14:paraId="54E5EFD5" w14:textId="77777777" w:rsidR="00A47D1A" w:rsidRPr="00417EEC" w:rsidRDefault="00A47D1A" w:rsidP="00A47D1A">
      <w:pPr>
        <w:rPr>
          <w:rFonts w:ascii="Arial" w:hAnsi="Arial" w:cs="Arial"/>
          <w:iCs/>
          <w:sz w:val="20"/>
          <w:szCs w:val="20"/>
        </w:rPr>
      </w:pPr>
      <w:r w:rsidRPr="00417EEC">
        <w:rPr>
          <w:rFonts w:ascii="Arial" w:hAnsi="Arial" w:cs="Arial"/>
          <w:b/>
          <w:iCs/>
          <w:sz w:val="20"/>
          <w:szCs w:val="20"/>
        </w:rPr>
        <w:t>Proponente:</w:t>
      </w:r>
      <w:r w:rsidRPr="00417EEC">
        <w:rPr>
          <w:rFonts w:ascii="Arial" w:hAnsi="Arial" w:cs="Arial"/>
          <w:iCs/>
          <w:sz w:val="20"/>
          <w:szCs w:val="20"/>
        </w:rPr>
        <w:t xml:space="preserve"> (</w:t>
      </w:r>
      <w:r w:rsidRPr="00417EEC">
        <w:rPr>
          <w:rFonts w:ascii="Arial" w:hAnsi="Arial" w:cs="Arial"/>
          <w:iCs/>
          <w:sz w:val="20"/>
          <w:szCs w:val="20"/>
          <w:u w:val="single"/>
        </w:rPr>
        <w:t>inserir a razão Social da Empresa</w:t>
      </w:r>
      <w:r w:rsidRPr="00417EEC">
        <w:rPr>
          <w:rFonts w:ascii="Arial" w:hAnsi="Arial" w:cs="Arial"/>
          <w:iCs/>
          <w:sz w:val="20"/>
          <w:szCs w:val="20"/>
        </w:rPr>
        <w:t>)</w:t>
      </w:r>
    </w:p>
    <w:p w14:paraId="142EA914" w14:textId="77777777" w:rsidR="00A47D1A" w:rsidRPr="00417EEC" w:rsidRDefault="00A47D1A" w:rsidP="0077649E">
      <w:pPr>
        <w:jc w:val="both"/>
        <w:rPr>
          <w:rFonts w:ascii="Arial" w:hAnsi="Arial" w:cs="Arial"/>
          <w:b/>
          <w:iCs/>
          <w:color w:val="000000"/>
          <w:sz w:val="20"/>
          <w:szCs w:val="20"/>
        </w:rPr>
      </w:pPr>
      <w:r w:rsidRPr="00417EEC">
        <w:rPr>
          <w:rFonts w:ascii="Arial" w:hAnsi="Arial" w:cs="Arial"/>
          <w:b/>
          <w:iCs/>
          <w:color w:val="000000"/>
          <w:sz w:val="20"/>
          <w:szCs w:val="20"/>
        </w:rPr>
        <w:t xml:space="preserve">À Comissão Especial de Licitações do Município de </w:t>
      </w:r>
      <w:proofErr w:type="spellStart"/>
      <w:r w:rsidRPr="00417EEC">
        <w:rPr>
          <w:rFonts w:ascii="Arial" w:hAnsi="Arial" w:cs="Arial"/>
          <w:b/>
          <w:iCs/>
          <w:color w:val="000000"/>
          <w:sz w:val="20"/>
          <w:szCs w:val="20"/>
        </w:rPr>
        <w:t>Itambaracá</w:t>
      </w:r>
      <w:proofErr w:type="spellEnd"/>
      <w:r w:rsidRPr="00417EEC">
        <w:rPr>
          <w:rFonts w:ascii="Arial" w:hAnsi="Arial" w:cs="Arial"/>
          <w:b/>
          <w:iCs/>
          <w:color w:val="000000"/>
          <w:sz w:val="20"/>
          <w:szCs w:val="20"/>
        </w:rPr>
        <w:t xml:space="preserve"> do Estado do Paraná. </w:t>
      </w:r>
    </w:p>
    <w:p w14:paraId="5D1930EA" w14:textId="6D379EB4" w:rsidR="00A47D1A" w:rsidRPr="00417EEC" w:rsidRDefault="00A47D1A" w:rsidP="00A47D1A">
      <w:pPr>
        <w:rPr>
          <w:rFonts w:ascii="Arial" w:hAnsi="Arial" w:cs="Arial"/>
          <w:iCs/>
          <w:color w:val="000000"/>
          <w:sz w:val="20"/>
          <w:szCs w:val="20"/>
          <w:u w:val="single"/>
        </w:rPr>
      </w:pPr>
      <w:r w:rsidRPr="00417EEC">
        <w:rPr>
          <w:rFonts w:ascii="Arial" w:hAnsi="Arial" w:cs="Arial"/>
          <w:b/>
          <w:iCs/>
          <w:color w:val="000000"/>
          <w:sz w:val="20"/>
          <w:szCs w:val="20"/>
        </w:rPr>
        <w:t>Ref.:</w:t>
      </w:r>
      <w:r w:rsidRPr="00417EEC">
        <w:rPr>
          <w:rFonts w:ascii="Arial" w:hAnsi="Arial" w:cs="Arial"/>
          <w:iCs/>
          <w:color w:val="000000"/>
          <w:sz w:val="20"/>
          <w:szCs w:val="20"/>
        </w:rPr>
        <w:t xml:space="preserve"> Edital de TOMADA DE PREÇOS nº </w:t>
      </w:r>
      <w:r w:rsidRPr="00417EEC">
        <w:rPr>
          <w:rFonts w:ascii="Arial" w:hAnsi="Arial" w:cs="Arial"/>
          <w:iCs/>
          <w:color w:val="000000"/>
          <w:sz w:val="20"/>
          <w:szCs w:val="20"/>
          <w:u w:val="single"/>
        </w:rPr>
        <w:t>(inserir o número)</w:t>
      </w:r>
      <w:r w:rsidRPr="00417EEC">
        <w:rPr>
          <w:rFonts w:ascii="Arial" w:hAnsi="Arial" w:cs="Arial"/>
          <w:iCs/>
          <w:color w:val="000000"/>
          <w:sz w:val="20"/>
          <w:szCs w:val="20"/>
        </w:rPr>
        <w:t xml:space="preserve"> /</w:t>
      </w:r>
      <w:r w:rsidRPr="00417EEC">
        <w:rPr>
          <w:rFonts w:ascii="Arial" w:hAnsi="Arial" w:cs="Arial"/>
          <w:iCs/>
          <w:color w:val="000000"/>
          <w:sz w:val="20"/>
          <w:szCs w:val="20"/>
          <w:u w:val="single"/>
        </w:rPr>
        <w:t xml:space="preserve"> (o ano)</w:t>
      </w:r>
      <w:r w:rsidRPr="00417EEC">
        <w:rPr>
          <w:rFonts w:ascii="Arial" w:hAnsi="Arial" w:cs="Arial"/>
          <w:iCs/>
          <w:color w:val="000000"/>
          <w:sz w:val="20"/>
          <w:szCs w:val="20"/>
        </w:rPr>
        <w:t xml:space="preserve"> - </w:t>
      </w:r>
      <w:r w:rsidRPr="00417EEC">
        <w:rPr>
          <w:rFonts w:ascii="Arial" w:hAnsi="Arial" w:cs="Arial"/>
          <w:iCs/>
          <w:color w:val="000000"/>
          <w:sz w:val="20"/>
          <w:szCs w:val="20"/>
          <w:u w:val="single"/>
        </w:rPr>
        <w:t>(</w:t>
      </w:r>
      <w:r w:rsidR="002745EA" w:rsidRPr="00417EEC">
        <w:rPr>
          <w:rFonts w:ascii="Arial" w:hAnsi="Arial" w:cs="Arial"/>
          <w:iCs/>
          <w:color w:val="000000"/>
          <w:sz w:val="20"/>
          <w:szCs w:val="20"/>
          <w:u w:val="single"/>
        </w:rPr>
        <w:t>PMI</w:t>
      </w:r>
      <w:r w:rsidRPr="00417EEC">
        <w:rPr>
          <w:rFonts w:ascii="Arial" w:hAnsi="Arial" w:cs="Arial"/>
          <w:iCs/>
          <w:color w:val="000000"/>
          <w:sz w:val="20"/>
          <w:szCs w:val="20"/>
          <w:u w:val="single"/>
        </w:rPr>
        <w:t>).</w:t>
      </w:r>
    </w:p>
    <w:p w14:paraId="2A767A3E" w14:textId="58E1193C" w:rsidR="00A47D1A" w:rsidRPr="00417EEC" w:rsidRDefault="00A47D1A" w:rsidP="00A47D1A">
      <w:pPr>
        <w:jc w:val="both"/>
        <w:rPr>
          <w:rFonts w:ascii="Arial" w:hAnsi="Arial" w:cs="Arial"/>
          <w:iCs/>
          <w:sz w:val="20"/>
          <w:szCs w:val="20"/>
        </w:rPr>
      </w:pPr>
      <w:r w:rsidRPr="00417EEC">
        <w:rPr>
          <w:rFonts w:ascii="Arial" w:hAnsi="Arial" w:cs="Arial"/>
          <w:b/>
          <w:iCs/>
          <w:sz w:val="20"/>
          <w:szCs w:val="20"/>
        </w:rPr>
        <w:t>Objeto:</w:t>
      </w:r>
      <w:r w:rsidRPr="00417EEC">
        <w:rPr>
          <w:rFonts w:ascii="Arial" w:hAnsi="Arial" w:cs="Arial"/>
          <w:iCs/>
          <w:sz w:val="20"/>
          <w:szCs w:val="20"/>
        </w:rPr>
        <w:t xml:space="preserve"> </w:t>
      </w:r>
      <w:r w:rsidR="002745EA" w:rsidRPr="00417EEC">
        <w:rPr>
          <w:rFonts w:ascii="Arial" w:hAnsi="Arial" w:cs="Arial"/>
          <w:sz w:val="20"/>
          <w:szCs w:val="20"/>
        </w:rPr>
        <w:t>Contratação de Empresa para Recapeamento Asfáltico em CBUQ, no total de 2.494,38 m², na Avenida Interventor Manoel Ribas, neste Município.</w:t>
      </w:r>
    </w:p>
    <w:p w14:paraId="1E3C7252" w14:textId="77777777" w:rsidR="00A47D1A" w:rsidRPr="00417EEC" w:rsidRDefault="00A47D1A" w:rsidP="00A47D1A">
      <w:pPr>
        <w:jc w:val="both"/>
        <w:rPr>
          <w:rFonts w:ascii="Arial" w:hAnsi="Arial" w:cs="Arial"/>
          <w:iCs/>
          <w:sz w:val="20"/>
          <w:szCs w:val="20"/>
        </w:rPr>
      </w:pPr>
    </w:p>
    <w:p w14:paraId="0FFA6672" w14:textId="77777777" w:rsidR="00A47D1A" w:rsidRPr="00417EEC" w:rsidRDefault="00A47D1A" w:rsidP="00A47D1A">
      <w:pPr>
        <w:pStyle w:val="Ttulo"/>
        <w:ind w:right="48"/>
        <w:rPr>
          <w:rFonts w:ascii="Arial" w:hAnsi="Arial" w:cs="Arial"/>
          <w:iCs/>
          <w:sz w:val="20"/>
          <w:szCs w:val="20"/>
        </w:rPr>
      </w:pPr>
    </w:p>
    <w:p w14:paraId="1438CECD"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CARTA DE CREDENCIAMENTO</w:t>
      </w:r>
    </w:p>
    <w:p w14:paraId="62624877"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w:t>
      </w:r>
      <w:proofErr w:type="gramStart"/>
      <w:r w:rsidRPr="00417EEC">
        <w:rPr>
          <w:rFonts w:ascii="Arial" w:hAnsi="Arial" w:cs="Arial"/>
          <w:iCs/>
          <w:sz w:val="20"/>
          <w:szCs w:val="20"/>
        </w:rPr>
        <w:t>apresentação</w:t>
      </w:r>
      <w:proofErr w:type="gramEnd"/>
      <w:r w:rsidRPr="00417EEC">
        <w:rPr>
          <w:rFonts w:ascii="Arial" w:hAnsi="Arial" w:cs="Arial"/>
          <w:iCs/>
          <w:sz w:val="20"/>
          <w:szCs w:val="20"/>
        </w:rPr>
        <w:t xml:space="preserve"> facultativa)</w:t>
      </w:r>
    </w:p>
    <w:p w14:paraId="6F82EDB2" w14:textId="77777777" w:rsidR="00A47D1A" w:rsidRPr="00417EEC" w:rsidRDefault="00A47D1A" w:rsidP="00A47D1A">
      <w:pPr>
        <w:pStyle w:val="Ttulo"/>
        <w:ind w:right="48"/>
        <w:rPr>
          <w:rFonts w:ascii="Arial" w:hAnsi="Arial" w:cs="Arial"/>
          <w:iCs/>
          <w:sz w:val="20"/>
          <w:szCs w:val="20"/>
        </w:rPr>
      </w:pPr>
    </w:p>
    <w:p w14:paraId="0CE5B828" w14:textId="77777777" w:rsidR="00A47D1A" w:rsidRPr="00417EEC" w:rsidRDefault="00A47D1A" w:rsidP="00A47D1A">
      <w:pPr>
        <w:pStyle w:val="Ttulo"/>
        <w:ind w:right="48"/>
        <w:rPr>
          <w:rFonts w:ascii="Arial" w:hAnsi="Arial" w:cs="Arial"/>
          <w:iCs/>
          <w:sz w:val="20"/>
          <w:szCs w:val="20"/>
        </w:rPr>
      </w:pPr>
    </w:p>
    <w:p w14:paraId="63D69EFC" w14:textId="530CCE66" w:rsidR="00A47D1A" w:rsidRPr="00417EEC" w:rsidRDefault="00A47D1A" w:rsidP="00A47D1A">
      <w:pPr>
        <w:ind w:right="23"/>
        <w:jc w:val="both"/>
        <w:rPr>
          <w:rFonts w:ascii="Arial" w:hAnsi="Arial" w:cs="Arial"/>
          <w:iCs/>
          <w:sz w:val="20"/>
          <w:szCs w:val="20"/>
        </w:rPr>
      </w:pPr>
      <w:r w:rsidRPr="00417EEC">
        <w:rPr>
          <w:rFonts w:ascii="Arial" w:hAnsi="Arial" w:cs="Arial"/>
          <w:iCs/>
          <w:sz w:val="20"/>
          <w:szCs w:val="20"/>
        </w:rPr>
        <w:tab/>
      </w:r>
      <w:r w:rsidRPr="00417EEC">
        <w:rPr>
          <w:rFonts w:ascii="Arial" w:hAnsi="Arial" w:cs="Arial"/>
          <w:iCs/>
          <w:sz w:val="20"/>
          <w:szCs w:val="20"/>
        </w:rPr>
        <w:tab/>
        <w:t xml:space="preserve">A empresa ____, inscrita no CNPJ sob o nº. ____, com sede _____, representada pelo (s) </w:t>
      </w:r>
      <w:proofErr w:type="spellStart"/>
      <w:r w:rsidRPr="00417EEC">
        <w:rPr>
          <w:rFonts w:ascii="Arial" w:hAnsi="Arial" w:cs="Arial"/>
          <w:iCs/>
          <w:sz w:val="20"/>
          <w:szCs w:val="20"/>
        </w:rPr>
        <w:t>Sr</w:t>
      </w:r>
      <w:proofErr w:type="spellEnd"/>
      <w:r w:rsidRPr="00417EEC">
        <w:rPr>
          <w:rFonts w:ascii="Arial" w:hAnsi="Arial" w:cs="Arial"/>
          <w:iCs/>
          <w:sz w:val="20"/>
          <w:szCs w:val="20"/>
        </w:rPr>
        <w:t xml:space="preserve">(a) _____, na qualidade de ______ da referida empresa, portador do RG nº ___, CPF nº ____, residente à ____, na cidade de ____, Estado ____, pelo presente instrumento de mandato, nomeia e constitui, seu (s) Procurador(es) o Senhor(es), portador do RG nº ____, CPF nº ___, residente à ___, na cidade de ___, Estado __, a quem confere amplos poderes para junto a Prefeitura de </w:t>
      </w:r>
      <w:proofErr w:type="spellStart"/>
      <w:r w:rsidRPr="00417EEC">
        <w:rPr>
          <w:rFonts w:ascii="Arial" w:hAnsi="Arial" w:cs="Arial"/>
          <w:iCs/>
          <w:sz w:val="20"/>
          <w:szCs w:val="20"/>
        </w:rPr>
        <w:t>Itambaracá</w:t>
      </w:r>
      <w:proofErr w:type="spellEnd"/>
      <w:r w:rsidRPr="00417EEC">
        <w:rPr>
          <w:rFonts w:ascii="Arial" w:hAnsi="Arial" w:cs="Arial"/>
          <w:iCs/>
          <w:sz w:val="20"/>
          <w:szCs w:val="20"/>
        </w:rPr>
        <w:t xml:space="preserve"> (ou de forma genérica: para junto aos órgãos públicos federais, estaduais e municipais) praticar os atos necessários para representar a outorgante na licitação na modalidade de Tomada de Preços nº 0</w:t>
      </w:r>
      <w:r w:rsidRPr="00417EEC">
        <w:rPr>
          <w:rFonts w:ascii="Arial" w:hAnsi="Arial" w:cs="Arial"/>
          <w:b/>
          <w:iCs/>
          <w:sz w:val="20"/>
          <w:szCs w:val="20"/>
          <w:highlight w:val="yellow"/>
        </w:rPr>
        <w:t>__</w:t>
      </w:r>
      <w:r w:rsidRPr="00417EEC">
        <w:rPr>
          <w:rFonts w:ascii="Arial" w:hAnsi="Arial" w:cs="Arial"/>
          <w:iCs/>
          <w:sz w:val="20"/>
          <w:szCs w:val="20"/>
        </w:rPr>
        <w:t>/20</w:t>
      </w:r>
      <w:r w:rsidR="00C6173A" w:rsidRPr="00417EEC">
        <w:rPr>
          <w:rFonts w:ascii="Arial" w:hAnsi="Arial" w:cs="Arial"/>
          <w:iCs/>
          <w:sz w:val="20"/>
          <w:szCs w:val="20"/>
        </w:rPr>
        <w:t>2</w:t>
      </w:r>
      <w:r w:rsidR="002745EA" w:rsidRPr="00417EEC">
        <w:rPr>
          <w:rFonts w:ascii="Arial" w:hAnsi="Arial" w:cs="Arial"/>
          <w:iCs/>
          <w:sz w:val="20"/>
          <w:szCs w:val="20"/>
        </w:rPr>
        <w:t>2</w:t>
      </w:r>
      <w:r w:rsidRPr="00417EEC">
        <w:rPr>
          <w:rFonts w:ascii="Arial" w:hAnsi="Arial" w:cs="Arial"/>
          <w:iCs/>
          <w:sz w:val="20"/>
          <w:szCs w:val="20"/>
        </w:rPr>
        <w:t xml:space="preserve"> (ou de forma genérica para licitações em geral), usando dos recursos legais e acompanhando-os, conferindo-lhes, ainda, poderes especiais para interpor recursos e desistir de sua interposição, acordar, transigir, desistir, receber avisos e intimações, assinar declarações, praticar todos os demais atos pertinentes ao certame e/ou inclusive assinar Contrato oriunda da Licitação acompanhada do correspondente documento, na sessão única de julgamento.</w:t>
      </w:r>
    </w:p>
    <w:p w14:paraId="3B9E1C30" w14:textId="77777777" w:rsidR="00A47D1A" w:rsidRPr="00417EEC" w:rsidRDefault="00A47D1A" w:rsidP="00A47D1A">
      <w:pPr>
        <w:pStyle w:val="Ttulo"/>
        <w:ind w:right="48"/>
        <w:rPr>
          <w:rFonts w:ascii="Arial" w:hAnsi="Arial" w:cs="Arial"/>
          <w:iCs/>
          <w:sz w:val="20"/>
          <w:szCs w:val="20"/>
        </w:rPr>
      </w:pPr>
    </w:p>
    <w:p w14:paraId="3BAC33D5" w14:textId="77777777" w:rsidR="00A47D1A" w:rsidRPr="00417EEC" w:rsidRDefault="00A47D1A" w:rsidP="00A47D1A">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 xml:space="preserve"> (inserir o ano)</w:t>
      </w:r>
      <w:r w:rsidRPr="00417EEC">
        <w:rPr>
          <w:rFonts w:ascii="Arial" w:hAnsi="Arial" w:cs="Arial"/>
          <w:iCs/>
          <w:color w:val="000000"/>
          <w:sz w:val="20"/>
          <w:szCs w:val="20"/>
        </w:rPr>
        <w:t>.</w:t>
      </w:r>
    </w:p>
    <w:p w14:paraId="584D366A" w14:textId="77777777" w:rsidR="00A47D1A" w:rsidRPr="00417EEC" w:rsidRDefault="00A47D1A" w:rsidP="00A47D1A">
      <w:pPr>
        <w:pStyle w:val="Ttulo"/>
        <w:ind w:right="48"/>
        <w:rPr>
          <w:rFonts w:ascii="Arial" w:hAnsi="Arial" w:cs="Arial"/>
          <w:iCs/>
          <w:sz w:val="20"/>
          <w:szCs w:val="20"/>
        </w:rPr>
      </w:pPr>
    </w:p>
    <w:p w14:paraId="252D57A7"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____________________________________</w:t>
      </w:r>
    </w:p>
    <w:p w14:paraId="57885EA9"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ASSINATURA DO PROPONENTE</w:t>
      </w:r>
    </w:p>
    <w:p w14:paraId="25A44DB1"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CARIMBO DO CNPJ.</w:t>
      </w:r>
    </w:p>
    <w:p w14:paraId="2B45400A" w14:textId="77777777" w:rsidR="00A47D1A" w:rsidRPr="00417EEC" w:rsidRDefault="00A47D1A" w:rsidP="00A47D1A">
      <w:pPr>
        <w:pStyle w:val="Ttulo6"/>
        <w:ind w:right="48"/>
        <w:jc w:val="center"/>
        <w:rPr>
          <w:rFonts w:ascii="Arial" w:hAnsi="Arial" w:cs="Arial"/>
          <w:iCs/>
          <w:sz w:val="20"/>
          <w:szCs w:val="20"/>
        </w:rPr>
      </w:pPr>
    </w:p>
    <w:p w14:paraId="1AB69714" w14:textId="77777777" w:rsidR="00A47D1A" w:rsidRPr="00417EEC" w:rsidRDefault="00A47D1A" w:rsidP="00A47D1A">
      <w:pPr>
        <w:spacing w:before="240" w:after="60"/>
        <w:ind w:right="-54"/>
        <w:outlineLvl w:val="5"/>
        <w:rPr>
          <w:rFonts w:ascii="Arial" w:hAnsi="Arial" w:cs="Arial"/>
          <w:b/>
          <w:bCs/>
          <w:iCs/>
          <w:sz w:val="20"/>
          <w:szCs w:val="20"/>
        </w:rPr>
      </w:pPr>
      <w:r w:rsidRPr="00417EEC">
        <w:rPr>
          <w:rFonts w:ascii="Arial" w:hAnsi="Arial" w:cs="Arial"/>
          <w:b/>
          <w:bCs/>
          <w:iCs/>
          <w:sz w:val="20"/>
          <w:szCs w:val="20"/>
          <w:u w:val="single"/>
        </w:rPr>
        <w:t>OBSERVAÇÃO1</w:t>
      </w:r>
      <w:r w:rsidRPr="00417EEC">
        <w:rPr>
          <w:rFonts w:ascii="Arial" w:hAnsi="Arial" w:cs="Arial"/>
          <w:b/>
          <w:bCs/>
          <w:iCs/>
          <w:sz w:val="20"/>
          <w:szCs w:val="20"/>
        </w:rPr>
        <w:t>: RECONHECER FIRMA.</w:t>
      </w:r>
    </w:p>
    <w:p w14:paraId="69CE8CC4" w14:textId="77777777" w:rsidR="00A47D1A" w:rsidRPr="00417EEC" w:rsidRDefault="00A47D1A" w:rsidP="00A47D1A">
      <w:pPr>
        <w:spacing w:before="240" w:after="60"/>
        <w:ind w:right="-54"/>
        <w:jc w:val="center"/>
        <w:outlineLvl w:val="5"/>
        <w:rPr>
          <w:rFonts w:ascii="Arial" w:hAnsi="Arial" w:cs="Arial"/>
          <w:b/>
          <w:bCs/>
          <w:iCs/>
          <w:sz w:val="20"/>
          <w:szCs w:val="20"/>
        </w:rPr>
      </w:pPr>
    </w:p>
    <w:p w14:paraId="33FB2561" w14:textId="77777777" w:rsidR="00A47D1A" w:rsidRPr="00417EEC" w:rsidRDefault="00A47D1A" w:rsidP="00A47D1A">
      <w:pPr>
        <w:rPr>
          <w:rFonts w:ascii="Arial" w:hAnsi="Arial" w:cs="Arial"/>
          <w:b/>
          <w:iCs/>
          <w:sz w:val="20"/>
          <w:szCs w:val="20"/>
        </w:rPr>
      </w:pPr>
      <w:r w:rsidRPr="00417EEC">
        <w:rPr>
          <w:rFonts w:ascii="Arial" w:hAnsi="Arial" w:cs="Arial"/>
          <w:b/>
          <w:iCs/>
          <w:sz w:val="20"/>
          <w:szCs w:val="20"/>
          <w:u w:val="single"/>
        </w:rPr>
        <w:t>OBSERVAÇÃO2</w:t>
      </w:r>
      <w:r w:rsidRPr="00417EEC">
        <w:rPr>
          <w:rFonts w:ascii="Arial" w:hAnsi="Arial" w:cs="Arial"/>
          <w:b/>
          <w:iCs/>
          <w:sz w:val="20"/>
          <w:szCs w:val="20"/>
        </w:rPr>
        <w:t xml:space="preserve">: ESTA DECLARAÇÃO DEVERÁ SER ENTREGUE ACOMISSÃO DE LICITAÇÃO </w:t>
      </w:r>
      <w:r w:rsidRPr="00417EEC">
        <w:rPr>
          <w:rFonts w:ascii="Arial" w:hAnsi="Arial" w:cs="Arial"/>
          <w:b/>
          <w:iCs/>
          <w:sz w:val="20"/>
          <w:szCs w:val="20"/>
          <w:u w:val="single"/>
        </w:rPr>
        <w:t>FORA</w:t>
      </w:r>
      <w:r w:rsidRPr="00417EEC">
        <w:rPr>
          <w:rFonts w:ascii="Arial" w:hAnsi="Arial" w:cs="Arial"/>
          <w:b/>
          <w:iCs/>
          <w:sz w:val="20"/>
          <w:szCs w:val="20"/>
        </w:rPr>
        <w:t xml:space="preserve"> DO ENVELOPE DE HABILITAÇÃO.</w:t>
      </w:r>
    </w:p>
    <w:p w14:paraId="44D5BC7A" w14:textId="77777777" w:rsidR="00A47D1A" w:rsidRPr="00417EEC" w:rsidRDefault="00A47D1A" w:rsidP="00A47D1A">
      <w:pPr>
        <w:rPr>
          <w:rFonts w:ascii="Arial" w:hAnsi="Arial" w:cs="Arial"/>
          <w:iCs/>
          <w:sz w:val="20"/>
          <w:szCs w:val="20"/>
        </w:rPr>
      </w:pPr>
    </w:p>
    <w:p w14:paraId="2D928905" w14:textId="77777777" w:rsidR="000674CD" w:rsidRPr="00417EEC" w:rsidRDefault="000674CD" w:rsidP="000674CD">
      <w:pPr>
        <w:rPr>
          <w:rFonts w:ascii="Arial" w:hAnsi="Arial" w:cs="Arial"/>
          <w:iCs/>
          <w:sz w:val="20"/>
          <w:szCs w:val="20"/>
        </w:rPr>
      </w:pPr>
    </w:p>
    <w:p w14:paraId="5C5002DE" w14:textId="77777777" w:rsidR="00C36477" w:rsidRPr="00417EEC" w:rsidRDefault="00C36477" w:rsidP="00A47D1A">
      <w:pPr>
        <w:pStyle w:val="Ttulo6"/>
        <w:ind w:right="48"/>
        <w:jc w:val="center"/>
        <w:rPr>
          <w:rFonts w:ascii="Arial" w:hAnsi="Arial" w:cs="Arial"/>
          <w:iCs/>
          <w:sz w:val="20"/>
          <w:szCs w:val="20"/>
        </w:rPr>
      </w:pPr>
    </w:p>
    <w:p w14:paraId="5DA2E4F4" w14:textId="77777777" w:rsidR="00C36477" w:rsidRPr="00417EEC" w:rsidRDefault="00C36477" w:rsidP="00A47D1A">
      <w:pPr>
        <w:pStyle w:val="Ttulo6"/>
        <w:ind w:right="48"/>
        <w:jc w:val="center"/>
        <w:rPr>
          <w:rFonts w:ascii="Arial" w:hAnsi="Arial" w:cs="Arial"/>
          <w:iCs/>
          <w:sz w:val="20"/>
          <w:szCs w:val="20"/>
        </w:rPr>
      </w:pPr>
    </w:p>
    <w:p w14:paraId="34586E3F" w14:textId="77777777" w:rsidR="00C36477" w:rsidRPr="00417EEC" w:rsidRDefault="00C36477" w:rsidP="00A47D1A">
      <w:pPr>
        <w:pStyle w:val="Ttulo6"/>
        <w:ind w:right="48"/>
        <w:jc w:val="center"/>
        <w:rPr>
          <w:rFonts w:ascii="Arial" w:hAnsi="Arial" w:cs="Arial"/>
          <w:iCs/>
          <w:sz w:val="20"/>
          <w:szCs w:val="20"/>
        </w:rPr>
      </w:pPr>
    </w:p>
    <w:p w14:paraId="02DE3DBA" w14:textId="4AF3C3D8" w:rsidR="005D02B3" w:rsidRPr="00417EEC" w:rsidRDefault="005D02B3" w:rsidP="00A47D1A">
      <w:pPr>
        <w:pStyle w:val="Ttulo6"/>
        <w:ind w:right="48"/>
        <w:jc w:val="center"/>
        <w:rPr>
          <w:rFonts w:ascii="Arial" w:hAnsi="Arial" w:cs="Arial"/>
          <w:iCs/>
          <w:sz w:val="20"/>
          <w:szCs w:val="20"/>
        </w:rPr>
      </w:pPr>
    </w:p>
    <w:p w14:paraId="04AD2232" w14:textId="01057AC9" w:rsidR="00D3340F" w:rsidRPr="00417EEC" w:rsidRDefault="00D3340F" w:rsidP="00D3340F">
      <w:pPr>
        <w:rPr>
          <w:rFonts w:ascii="Arial" w:hAnsi="Arial" w:cs="Arial"/>
          <w:sz w:val="20"/>
          <w:szCs w:val="20"/>
        </w:rPr>
      </w:pPr>
    </w:p>
    <w:p w14:paraId="4A442159" w14:textId="32C0333E" w:rsidR="00D3340F" w:rsidRPr="00417EEC" w:rsidRDefault="00D3340F" w:rsidP="00D3340F">
      <w:pPr>
        <w:rPr>
          <w:rFonts w:ascii="Arial" w:hAnsi="Arial" w:cs="Arial"/>
          <w:sz w:val="20"/>
          <w:szCs w:val="20"/>
        </w:rPr>
      </w:pPr>
    </w:p>
    <w:p w14:paraId="127AA3A6" w14:textId="05E4CDC8" w:rsidR="00D3340F" w:rsidRPr="00417EEC" w:rsidRDefault="00D3340F" w:rsidP="00D3340F">
      <w:pPr>
        <w:rPr>
          <w:rFonts w:ascii="Arial" w:hAnsi="Arial" w:cs="Arial"/>
          <w:sz w:val="20"/>
          <w:szCs w:val="20"/>
        </w:rPr>
      </w:pPr>
    </w:p>
    <w:p w14:paraId="2D56FA3E" w14:textId="77777777" w:rsidR="002745EA" w:rsidRPr="00417EEC" w:rsidRDefault="002745EA" w:rsidP="00D3340F">
      <w:pPr>
        <w:rPr>
          <w:rFonts w:ascii="Arial" w:hAnsi="Arial" w:cs="Arial"/>
          <w:sz w:val="20"/>
          <w:szCs w:val="20"/>
        </w:rPr>
      </w:pPr>
    </w:p>
    <w:p w14:paraId="7CCAF888" w14:textId="77777777" w:rsidR="002745EA" w:rsidRPr="00417EEC" w:rsidRDefault="002745EA" w:rsidP="00D3340F">
      <w:pPr>
        <w:rPr>
          <w:rFonts w:ascii="Arial" w:hAnsi="Arial" w:cs="Arial"/>
          <w:sz w:val="20"/>
          <w:szCs w:val="20"/>
        </w:rPr>
      </w:pPr>
    </w:p>
    <w:p w14:paraId="35B72728" w14:textId="4E65F788" w:rsidR="00D3340F" w:rsidRPr="00417EEC" w:rsidRDefault="00D3340F" w:rsidP="00D3340F">
      <w:pPr>
        <w:rPr>
          <w:rFonts w:ascii="Arial" w:hAnsi="Arial" w:cs="Arial"/>
          <w:sz w:val="20"/>
          <w:szCs w:val="20"/>
        </w:rPr>
      </w:pPr>
    </w:p>
    <w:p w14:paraId="38D5F99E" w14:textId="77777777" w:rsidR="00D3340F" w:rsidRPr="00417EEC" w:rsidRDefault="00D3340F" w:rsidP="00D3340F">
      <w:pPr>
        <w:rPr>
          <w:rFonts w:ascii="Arial" w:hAnsi="Arial" w:cs="Arial"/>
          <w:sz w:val="20"/>
          <w:szCs w:val="20"/>
        </w:rPr>
      </w:pPr>
    </w:p>
    <w:p w14:paraId="699F501E" w14:textId="5CB76659" w:rsidR="00A47D1A" w:rsidRPr="00417EEC" w:rsidRDefault="00A47D1A" w:rsidP="00A47D1A">
      <w:pPr>
        <w:pStyle w:val="Ttulo6"/>
        <w:ind w:right="48"/>
        <w:jc w:val="center"/>
        <w:rPr>
          <w:rFonts w:ascii="Arial" w:hAnsi="Arial" w:cs="Arial"/>
          <w:iCs/>
          <w:sz w:val="20"/>
          <w:szCs w:val="20"/>
        </w:rPr>
      </w:pPr>
      <w:r w:rsidRPr="00417EEC">
        <w:rPr>
          <w:rFonts w:ascii="Arial" w:hAnsi="Arial" w:cs="Arial"/>
          <w:iCs/>
          <w:sz w:val="20"/>
          <w:szCs w:val="20"/>
        </w:rPr>
        <w:lastRenderedPageBreak/>
        <w:t>(PAPEL TIMBRADO DA EMPRESA)</w:t>
      </w:r>
    </w:p>
    <w:p w14:paraId="42D3A7FE" w14:textId="589FF250" w:rsidR="00EB6A0F" w:rsidRPr="00417EEC" w:rsidRDefault="00640C75" w:rsidP="00D3340F">
      <w:pPr>
        <w:tabs>
          <w:tab w:val="left" w:pos="4954"/>
        </w:tabs>
        <w:ind w:right="48"/>
        <w:jc w:val="center"/>
        <w:rPr>
          <w:rFonts w:ascii="Arial" w:hAnsi="Arial" w:cs="Arial"/>
          <w:iCs/>
          <w:sz w:val="20"/>
          <w:szCs w:val="20"/>
        </w:rPr>
      </w:pPr>
      <w:r w:rsidRPr="00417EEC">
        <w:rPr>
          <w:rFonts w:ascii="Arial" w:hAnsi="Arial" w:cs="Arial"/>
          <w:b/>
          <w:iCs/>
          <w:noProof/>
          <w:sz w:val="20"/>
          <w:szCs w:val="20"/>
        </w:rPr>
        <mc:AlternateContent>
          <mc:Choice Requires="wps">
            <w:drawing>
              <wp:anchor distT="0" distB="0" distL="114300" distR="114300" simplePos="0" relativeHeight="251659264" behindDoc="0" locked="0" layoutInCell="1" allowOverlap="1" wp14:anchorId="4164F82B" wp14:editId="05423961">
                <wp:simplePos x="0" y="0"/>
                <wp:positionH relativeFrom="column">
                  <wp:posOffset>3771900</wp:posOffset>
                </wp:positionH>
                <wp:positionV relativeFrom="paragraph">
                  <wp:posOffset>-3810</wp:posOffset>
                </wp:positionV>
                <wp:extent cx="2181225" cy="1457325"/>
                <wp:effectExtent l="5715" t="0" r="13335" b="889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B36838" w14:textId="77777777" w:rsidR="00227608" w:rsidRDefault="00227608" w:rsidP="00640C7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164F82B" id="_x0000_t202" coordsize="21600,21600" o:spt="202" path="m,l,21600r21600,l21600,xe">
                <v:stroke joinstyle="miter"/>
                <v:path gradientshapeok="t" o:connecttype="rect"/>
              </v:shapetype>
              <v:shape id="WordArt 3" o:spid="_x0000_s1026" type="#_x0000_t202" style="position:absolute;left:0;text-align:left;margin-left:297pt;margin-top:-.3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GyVgIAAKQ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keYCSJ&#10;AIlegNGlcWjo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" filled="f" stroked="f">
                <o:lock v:ext="edit" shapetype="t"/>
                <v:textbox style="mso-fit-shape-to-text:t">
                  <w:txbxContent>
                    <w:p w14:paraId="52B36838" w14:textId="77777777" w:rsidR="00227608" w:rsidRDefault="00227608" w:rsidP="00640C7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4CE08D8B" w14:textId="54F6DE99"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ANEXO II</w:t>
      </w:r>
    </w:p>
    <w:p w14:paraId="1DC67BCF" w14:textId="77777777" w:rsidR="00D3340F" w:rsidRPr="00417EEC" w:rsidRDefault="00D3340F" w:rsidP="00A47D1A">
      <w:pPr>
        <w:pStyle w:val="Ttulo"/>
        <w:ind w:right="48"/>
        <w:rPr>
          <w:rFonts w:ascii="Arial" w:hAnsi="Arial" w:cs="Arial"/>
          <w:iCs/>
          <w:sz w:val="20"/>
          <w:szCs w:val="20"/>
        </w:rPr>
      </w:pPr>
    </w:p>
    <w:p w14:paraId="40DA28B0" w14:textId="77777777" w:rsidR="00A47D1A" w:rsidRPr="00417EEC" w:rsidRDefault="00A47D1A" w:rsidP="00A47D1A">
      <w:pPr>
        <w:rPr>
          <w:rFonts w:ascii="Arial" w:hAnsi="Arial" w:cs="Arial"/>
          <w:iCs/>
          <w:sz w:val="20"/>
          <w:szCs w:val="20"/>
        </w:rPr>
      </w:pPr>
      <w:r w:rsidRPr="00417EEC">
        <w:rPr>
          <w:rFonts w:ascii="Arial" w:hAnsi="Arial" w:cs="Arial"/>
          <w:b/>
          <w:iCs/>
          <w:sz w:val="20"/>
          <w:szCs w:val="20"/>
        </w:rPr>
        <w:t>Proponente:</w:t>
      </w:r>
      <w:r w:rsidRPr="00417EEC">
        <w:rPr>
          <w:rFonts w:ascii="Arial" w:hAnsi="Arial" w:cs="Arial"/>
          <w:iCs/>
          <w:sz w:val="20"/>
          <w:szCs w:val="20"/>
        </w:rPr>
        <w:t xml:space="preserve"> (</w:t>
      </w:r>
      <w:r w:rsidRPr="00417EEC">
        <w:rPr>
          <w:rFonts w:ascii="Arial" w:hAnsi="Arial" w:cs="Arial"/>
          <w:iCs/>
          <w:sz w:val="20"/>
          <w:szCs w:val="20"/>
          <w:u w:val="single"/>
        </w:rPr>
        <w:t>inserir a razão Social da Empresa</w:t>
      </w:r>
      <w:r w:rsidRPr="00417EEC">
        <w:rPr>
          <w:rFonts w:ascii="Arial" w:hAnsi="Arial" w:cs="Arial"/>
          <w:iCs/>
          <w:sz w:val="20"/>
          <w:szCs w:val="20"/>
        </w:rPr>
        <w:t>)</w:t>
      </w:r>
    </w:p>
    <w:p w14:paraId="0C57BE1C" w14:textId="77777777" w:rsidR="00A47D1A" w:rsidRPr="00417EEC" w:rsidRDefault="00A47D1A" w:rsidP="0001304A">
      <w:pPr>
        <w:jc w:val="both"/>
        <w:rPr>
          <w:rFonts w:ascii="Arial" w:hAnsi="Arial" w:cs="Arial"/>
          <w:b/>
          <w:iCs/>
          <w:color w:val="000000"/>
          <w:sz w:val="20"/>
          <w:szCs w:val="20"/>
        </w:rPr>
      </w:pPr>
      <w:r w:rsidRPr="00417EEC">
        <w:rPr>
          <w:rFonts w:ascii="Arial" w:hAnsi="Arial" w:cs="Arial"/>
          <w:b/>
          <w:iCs/>
          <w:color w:val="000000"/>
          <w:sz w:val="20"/>
          <w:szCs w:val="20"/>
        </w:rPr>
        <w:t xml:space="preserve">À Comissão Especial de Licitações do Município de </w:t>
      </w:r>
      <w:proofErr w:type="spellStart"/>
      <w:r w:rsidRPr="00417EEC">
        <w:rPr>
          <w:rFonts w:ascii="Arial" w:hAnsi="Arial" w:cs="Arial"/>
          <w:b/>
          <w:iCs/>
          <w:color w:val="000000"/>
          <w:sz w:val="20"/>
          <w:szCs w:val="20"/>
        </w:rPr>
        <w:t>Itambaracá</w:t>
      </w:r>
      <w:proofErr w:type="spellEnd"/>
      <w:r w:rsidRPr="00417EEC">
        <w:rPr>
          <w:rFonts w:ascii="Arial" w:hAnsi="Arial" w:cs="Arial"/>
          <w:b/>
          <w:iCs/>
          <w:color w:val="000000"/>
          <w:sz w:val="20"/>
          <w:szCs w:val="20"/>
        </w:rPr>
        <w:t xml:space="preserve"> do Estado do Paraná. </w:t>
      </w:r>
    </w:p>
    <w:p w14:paraId="1D24E74E" w14:textId="77777777" w:rsidR="00A47D1A" w:rsidRPr="00417EEC" w:rsidRDefault="00A47D1A" w:rsidP="00A47D1A">
      <w:pPr>
        <w:rPr>
          <w:rFonts w:ascii="Arial" w:hAnsi="Arial" w:cs="Arial"/>
          <w:iCs/>
          <w:color w:val="000000"/>
          <w:sz w:val="20"/>
          <w:szCs w:val="20"/>
          <w:u w:val="single"/>
        </w:rPr>
      </w:pPr>
      <w:r w:rsidRPr="00417EEC">
        <w:rPr>
          <w:rFonts w:ascii="Arial" w:hAnsi="Arial" w:cs="Arial"/>
          <w:b/>
          <w:iCs/>
          <w:color w:val="000000"/>
          <w:sz w:val="20"/>
          <w:szCs w:val="20"/>
        </w:rPr>
        <w:t>Ref.:</w:t>
      </w:r>
      <w:r w:rsidRPr="00417EEC">
        <w:rPr>
          <w:rFonts w:ascii="Arial" w:hAnsi="Arial" w:cs="Arial"/>
          <w:iCs/>
          <w:color w:val="000000"/>
          <w:sz w:val="20"/>
          <w:szCs w:val="20"/>
        </w:rPr>
        <w:t xml:space="preserve"> Edital de TOMADA DE PREÇOS nº </w:t>
      </w:r>
      <w:r w:rsidRPr="00417EEC">
        <w:rPr>
          <w:rFonts w:ascii="Arial" w:hAnsi="Arial" w:cs="Arial"/>
          <w:iCs/>
          <w:color w:val="000000"/>
          <w:sz w:val="20"/>
          <w:szCs w:val="20"/>
          <w:u w:val="single"/>
        </w:rPr>
        <w:t>(inserir o número)</w:t>
      </w:r>
      <w:r w:rsidRPr="00417EEC">
        <w:rPr>
          <w:rFonts w:ascii="Arial" w:hAnsi="Arial" w:cs="Arial"/>
          <w:iCs/>
          <w:color w:val="000000"/>
          <w:sz w:val="20"/>
          <w:szCs w:val="20"/>
        </w:rPr>
        <w:t xml:space="preserve"> /</w:t>
      </w:r>
      <w:r w:rsidRPr="00417EEC">
        <w:rPr>
          <w:rFonts w:ascii="Arial" w:hAnsi="Arial" w:cs="Arial"/>
          <w:iCs/>
          <w:color w:val="000000"/>
          <w:sz w:val="20"/>
          <w:szCs w:val="20"/>
          <w:u w:val="single"/>
        </w:rPr>
        <w:t xml:space="preserve"> (o ano)</w:t>
      </w:r>
      <w:r w:rsidRPr="00417EEC">
        <w:rPr>
          <w:rFonts w:ascii="Arial" w:hAnsi="Arial" w:cs="Arial"/>
          <w:iCs/>
          <w:color w:val="000000"/>
          <w:sz w:val="20"/>
          <w:szCs w:val="20"/>
        </w:rPr>
        <w:t xml:space="preserve"> - </w:t>
      </w:r>
      <w:r w:rsidRPr="00417EEC">
        <w:rPr>
          <w:rFonts w:ascii="Arial" w:hAnsi="Arial" w:cs="Arial"/>
          <w:iCs/>
          <w:color w:val="000000"/>
          <w:sz w:val="20"/>
          <w:szCs w:val="20"/>
          <w:u w:val="single"/>
        </w:rPr>
        <w:t>(sigla do licitador).</w:t>
      </w:r>
    </w:p>
    <w:p w14:paraId="0CB1228E" w14:textId="20EBA92B" w:rsidR="00A47D1A" w:rsidRPr="00417EEC" w:rsidRDefault="00A47D1A" w:rsidP="00443395">
      <w:pPr>
        <w:jc w:val="both"/>
        <w:rPr>
          <w:rFonts w:ascii="Arial" w:hAnsi="Arial" w:cs="Arial"/>
          <w:b/>
          <w:bCs/>
          <w:iCs/>
          <w:sz w:val="20"/>
          <w:szCs w:val="20"/>
        </w:rPr>
      </w:pPr>
      <w:r w:rsidRPr="00417EEC">
        <w:rPr>
          <w:rFonts w:ascii="Arial" w:hAnsi="Arial" w:cs="Arial"/>
          <w:b/>
          <w:iCs/>
          <w:sz w:val="20"/>
          <w:szCs w:val="20"/>
        </w:rPr>
        <w:t>Objeto:</w:t>
      </w:r>
      <w:r w:rsidRPr="00417EEC">
        <w:rPr>
          <w:rFonts w:ascii="Arial" w:hAnsi="Arial" w:cs="Arial"/>
          <w:iCs/>
          <w:sz w:val="20"/>
          <w:szCs w:val="20"/>
        </w:rPr>
        <w:t xml:space="preserve"> </w:t>
      </w:r>
      <w:r w:rsidR="002745EA" w:rsidRPr="00417EEC">
        <w:rPr>
          <w:rFonts w:ascii="Arial" w:hAnsi="Arial" w:cs="Arial"/>
          <w:sz w:val="20"/>
          <w:szCs w:val="20"/>
        </w:rPr>
        <w:t>Contratação de Empresa para Recapeamento Asfáltico em CBUQ, no total de 2.494,38 m², na Avenida Interventor Manoel Ribas, neste Município.</w:t>
      </w:r>
    </w:p>
    <w:p w14:paraId="333E6FA3" w14:textId="77777777" w:rsidR="00C36477" w:rsidRPr="00417EEC" w:rsidRDefault="00C36477" w:rsidP="00A47D1A">
      <w:pPr>
        <w:pStyle w:val="Default"/>
        <w:jc w:val="center"/>
        <w:rPr>
          <w:b/>
          <w:bCs/>
          <w:iCs/>
          <w:sz w:val="20"/>
          <w:szCs w:val="20"/>
        </w:rPr>
      </w:pPr>
    </w:p>
    <w:p w14:paraId="02875A16" w14:textId="3F8A2F1E" w:rsidR="00A47D1A" w:rsidRPr="00417EEC" w:rsidRDefault="00A47D1A" w:rsidP="00A47D1A">
      <w:pPr>
        <w:pStyle w:val="Default"/>
        <w:jc w:val="center"/>
        <w:rPr>
          <w:b/>
          <w:bCs/>
          <w:iCs/>
          <w:sz w:val="20"/>
          <w:szCs w:val="20"/>
        </w:rPr>
      </w:pPr>
      <w:r w:rsidRPr="00417EEC">
        <w:rPr>
          <w:b/>
          <w:bCs/>
          <w:iCs/>
          <w:sz w:val="20"/>
          <w:szCs w:val="20"/>
        </w:rPr>
        <w:t xml:space="preserve">DECLARAÇÃO DE IDONEIDADE E DE SUPERVENIÊNCIA DE FATO IMPEDITIVO DA </w:t>
      </w:r>
    </w:p>
    <w:p w14:paraId="5F40DD1D" w14:textId="19135BF5" w:rsidR="00A47D1A" w:rsidRPr="00417EEC" w:rsidRDefault="00A47D1A" w:rsidP="00D3340F">
      <w:pPr>
        <w:pStyle w:val="Default"/>
        <w:jc w:val="center"/>
        <w:rPr>
          <w:iCs/>
          <w:sz w:val="20"/>
          <w:szCs w:val="20"/>
        </w:rPr>
      </w:pPr>
      <w:r w:rsidRPr="00417EEC">
        <w:rPr>
          <w:b/>
          <w:bCs/>
          <w:iCs/>
          <w:sz w:val="20"/>
          <w:szCs w:val="20"/>
        </w:rPr>
        <w:t>PARTICIPAÇÃO</w:t>
      </w:r>
      <w:r w:rsidR="00D3340F" w:rsidRPr="00417EEC">
        <w:rPr>
          <w:b/>
          <w:bCs/>
          <w:iCs/>
          <w:sz w:val="20"/>
          <w:szCs w:val="20"/>
        </w:rPr>
        <w:t xml:space="preserve"> </w:t>
      </w:r>
      <w:r w:rsidRPr="00417EEC">
        <w:rPr>
          <w:iCs/>
          <w:sz w:val="20"/>
          <w:szCs w:val="20"/>
        </w:rPr>
        <w:t>(Apresentação obrigatória)</w:t>
      </w:r>
    </w:p>
    <w:p w14:paraId="566F7980" w14:textId="77777777" w:rsidR="00A47D1A" w:rsidRPr="00417EEC" w:rsidRDefault="00A47D1A" w:rsidP="00A47D1A">
      <w:pPr>
        <w:ind w:right="48" w:firstLine="2340"/>
        <w:jc w:val="both"/>
        <w:rPr>
          <w:rFonts w:ascii="Arial" w:hAnsi="Arial" w:cs="Arial"/>
          <w:iCs/>
          <w:sz w:val="20"/>
          <w:szCs w:val="20"/>
        </w:rPr>
      </w:pPr>
    </w:p>
    <w:p w14:paraId="2931F3FC" w14:textId="5C7A9243" w:rsidR="00A47D1A" w:rsidRPr="00417EEC" w:rsidRDefault="00A47D1A" w:rsidP="00D3340F">
      <w:pPr>
        <w:ind w:right="48"/>
        <w:jc w:val="both"/>
        <w:rPr>
          <w:rFonts w:ascii="Arial" w:hAnsi="Arial" w:cs="Arial"/>
          <w:iCs/>
          <w:sz w:val="20"/>
          <w:szCs w:val="20"/>
        </w:rPr>
      </w:pPr>
      <w:r w:rsidRPr="00417EEC">
        <w:rPr>
          <w:rFonts w:ascii="Arial" w:hAnsi="Arial" w:cs="Arial"/>
          <w:iCs/>
          <w:sz w:val="20"/>
          <w:szCs w:val="20"/>
        </w:rPr>
        <w:t>Declaramos para os fins de direito, na qualidade de Proponente do procedimento licitatório, sob a modalidade TOMADA DE PREÇOS Nº 0</w:t>
      </w:r>
      <w:r w:rsidRPr="00417EEC">
        <w:rPr>
          <w:rFonts w:ascii="Arial" w:hAnsi="Arial" w:cs="Arial"/>
          <w:b/>
          <w:iCs/>
          <w:sz w:val="20"/>
          <w:szCs w:val="20"/>
          <w:highlight w:val="yellow"/>
        </w:rPr>
        <w:t>__</w:t>
      </w:r>
      <w:r w:rsidRPr="00417EEC">
        <w:rPr>
          <w:rFonts w:ascii="Arial" w:hAnsi="Arial" w:cs="Arial"/>
          <w:iCs/>
          <w:sz w:val="20"/>
          <w:szCs w:val="20"/>
        </w:rPr>
        <w:t>/20</w:t>
      </w:r>
      <w:r w:rsidR="00ED03AB" w:rsidRPr="00417EEC">
        <w:rPr>
          <w:rFonts w:ascii="Arial" w:hAnsi="Arial" w:cs="Arial"/>
          <w:iCs/>
          <w:sz w:val="20"/>
          <w:szCs w:val="20"/>
        </w:rPr>
        <w:t>2</w:t>
      </w:r>
      <w:r w:rsidR="00D3340F" w:rsidRPr="00417EEC">
        <w:rPr>
          <w:rFonts w:ascii="Arial" w:hAnsi="Arial" w:cs="Arial"/>
          <w:iCs/>
          <w:sz w:val="20"/>
          <w:szCs w:val="20"/>
        </w:rPr>
        <w:t>2</w:t>
      </w:r>
      <w:r w:rsidRPr="00417EEC">
        <w:rPr>
          <w:rFonts w:ascii="Arial" w:hAnsi="Arial" w:cs="Arial"/>
          <w:iCs/>
          <w:sz w:val="20"/>
          <w:szCs w:val="20"/>
        </w:rPr>
        <w:t xml:space="preserve">, instaurado pelo Município de </w:t>
      </w:r>
      <w:proofErr w:type="spellStart"/>
      <w:r w:rsidRPr="00417EEC">
        <w:rPr>
          <w:rFonts w:ascii="Arial" w:hAnsi="Arial" w:cs="Arial"/>
          <w:iCs/>
          <w:sz w:val="20"/>
          <w:szCs w:val="20"/>
        </w:rPr>
        <w:t>Itambaracá</w:t>
      </w:r>
      <w:proofErr w:type="spellEnd"/>
      <w:r w:rsidRPr="00417EEC">
        <w:rPr>
          <w:rFonts w:ascii="Arial" w:hAnsi="Arial" w:cs="Arial"/>
          <w:iCs/>
          <w:sz w:val="20"/>
          <w:szCs w:val="20"/>
        </w:rPr>
        <w:t>, que não fomos declarados inidôneos para licitar ou contratar com o Poder Público, em qualquer de suas esferas.</w:t>
      </w:r>
    </w:p>
    <w:p w14:paraId="35C8B4E3" w14:textId="77777777" w:rsidR="00832EDB" w:rsidRPr="00417EEC" w:rsidRDefault="00A47D1A" w:rsidP="00D3340F">
      <w:pPr>
        <w:ind w:right="48"/>
        <w:jc w:val="both"/>
        <w:rPr>
          <w:rFonts w:ascii="Arial" w:hAnsi="Arial" w:cs="Arial"/>
          <w:iCs/>
          <w:sz w:val="20"/>
          <w:szCs w:val="20"/>
        </w:rPr>
      </w:pPr>
      <w:r w:rsidRPr="00417EEC">
        <w:rPr>
          <w:rFonts w:ascii="Arial" w:hAnsi="Arial" w:cs="Arial"/>
          <w:iCs/>
          <w:sz w:val="20"/>
          <w:szCs w:val="20"/>
        </w:rPr>
        <w:t>Declara, ainda, para todos os fins de direito, a inexistência de fatos supervenientes impeditivos da qualificação ou que comprometam a idoneidade da proponente nos termos do Artigo 32, parágrafo 2</w:t>
      </w:r>
      <w:r w:rsidRPr="00417EEC">
        <w:rPr>
          <w:rFonts w:ascii="Arial" w:hAnsi="Arial" w:cs="Arial"/>
          <w:iCs/>
          <w:sz w:val="20"/>
          <w:szCs w:val="20"/>
        </w:rPr>
        <w:sym w:font="Symbol" w:char="00B0"/>
      </w:r>
      <w:r w:rsidRPr="00417EEC">
        <w:rPr>
          <w:rFonts w:ascii="Arial" w:hAnsi="Arial" w:cs="Arial"/>
          <w:iCs/>
          <w:sz w:val="20"/>
          <w:szCs w:val="20"/>
        </w:rPr>
        <w:t>, e Artigo 97 da Lei 8.666, de 21 de junho de 1993, e suas alterações e que está ciente da obrigatoriedade de declarar ocorrências posteriores.</w:t>
      </w:r>
    </w:p>
    <w:p w14:paraId="7C69CF67" w14:textId="66751C39" w:rsidR="00A47D1A" w:rsidRPr="00417EEC" w:rsidRDefault="00A47D1A" w:rsidP="00A47D1A">
      <w:pPr>
        <w:ind w:right="48" w:firstLine="2340"/>
        <w:jc w:val="both"/>
        <w:rPr>
          <w:rFonts w:ascii="Arial" w:hAnsi="Arial" w:cs="Arial"/>
          <w:iCs/>
          <w:sz w:val="20"/>
          <w:szCs w:val="20"/>
        </w:rPr>
      </w:pPr>
      <w:r w:rsidRPr="00417EEC">
        <w:rPr>
          <w:rFonts w:ascii="Arial" w:hAnsi="Arial" w:cs="Arial"/>
          <w:iCs/>
          <w:sz w:val="20"/>
          <w:szCs w:val="20"/>
        </w:rPr>
        <w:t xml:space="preserve"> </w:t>
      </w:r>
    </w:p>
    <w:p w14:paraId="02469FDA" w14:textId="77777777" w:rsidR="00A47D1A" w:rsidRPr="00417EEC" w:rsidRDefault="00A47D1A" w:rsidP="00A47D1A">
      <w:pPr>
        <w:ind w:right="48" w:firstLine="2340"/>
        <w:jc w:val="both"/>
        <w:rPr>
          <w:rFonts w:ascii="Arial" w:hAnsi="Arial" w:cs="Arial"/>
          <w:iCs/>
          <w:sz w:val="20"/>
          <w:szCs w:val="20"/>
        </w:rPr>
      </w:pPr>
      <w:r w:rsidRPr="00417EEC">
        <w:rPr>
          <w:rFonts w:ascii="Arial" w:hAnsi="Arial" w:cs="Arial"/>
          <w:iCs/>
          <w:sz w:val="20"/>
          <w:szCs w:val="20"/>
        </w:rPr>
        <w:t>Por ser expressão de verdade, firmamos o presente</w:t>
      </w:r>
    </w:p>
    <w:p w14:paraId="44D31081" w14:textId="77777777" w:rsidR="00A47D1A" w:rsidRPr="00417EEC" w:rsidRDefault="00A47D1A" w:rsidP="00A47D1A">
      <w:pPr>
        <w:tabs>
          <w:tab w:val="left" w:pos="0"/>
        </w:tabs>
        <w:jc w:val="center"/>
        <w:rPr>
          <w:rFonts w:ascii="Arial" w:hAnsi="Arial" w:cs="Arial"/>
          <w:b/>
          <w:iCs/>
          <w:color w:val="000000"/>
          <w:sz w:val="20"/>
          <w:szCs w:val="20"/>
          <w:u w:val="single"/>
        </w:rPr>
      </w:pPr>
    </w:p>
    <w:p w14:paraId="702CF3FC" w14:textId="6FD03DCE" w:rsidR="00A47D1A" w:rsidRPr="00417EEC" w:rsidRDefault="00A47D1A" w:rsidP="00A47D1A">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(inserir o ano)</w:t>
      </w:r>
      <w:r w:rsidRPr="00417EEC">
        <w:rPr>
          <w:rFonts w:ascii="Arial" w:hAnsi="Arial" w:cs="Arial"/>
          <w:iCs/>
          <w:color w:val="000000"/>
          <w:sz w:val="20"/>
          <w:szCs w:val="20"/>
        </w:rPr>
        <w:t>.</w:t>
      </w:r>
    </w:p>
    <w:p w14:paraId="0799038F" w14:textId="77777777" w:rsidR="00A47D1A" w:rsidRPr="00417EEC" w:rsidRDefault="00A47D1A" w:rsidP="00A47D1A">
      <w:pPr>
        <w:pStyle w:val="Ttulo"/>
        <w:ind w:right="48"/>
        <w:rPr>
          <w:rFonts w:ascii="Arial" w:hAnsi="Arial" w:cs="Arial"/>
          <w:iCs/>
          <w:sz w:val="20"/>
          <w:szCs w:val="20"/>
        </w:rPr>
      </w:pPr>
    </w:p>
    <w:p w14:paraId="34C8E7FE"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________________________________</w:t>
      </w:r>
    </w:p>
    <w:p w14:paraId="1A78C7C7"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Assinatura do Proponente</w:t>
      </w:r>
    </w:p>
    <w:p w14:paraId="2694E23B"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CARIMBO DO CNPJ</w:t>
      </w:r>
    </w:p>
    <w:p w14:paraId="78DF4912" w14:textId="7973C10A" w:rsidR="00A47D1A" w:rsidRPr="00417EEC" w:rsidRDefault="00D3340F" w:rsidP="00A47D1A">
      <w:pPr>
        <w:rPr>
          <w:rFonts w:ascii="Arial" w:hAnsi="Arial" w:cs="Arial"/>
          <w:iCs/>
          <w:sz w:val="20"/>
          <w:szCs w:val="20"/>
        </w:rPr>
      </w:pPr>
      <w:r w:rsidRPr="00417EEC">
        <w:rPr>
          <w:rFonts w:ascii="Arial" w:hAnsi="Arial" w:cs="Arial"/>
          <w:iCs/>
          <w:sz w:val="20"/>
          <w:szCs w:val="20"/>
        </w:rPr>
        <w:t>______________________________________________________________________________________</w:t>
      </w:r>
    </w:p>
    <w:p w14:paraId="7FCA825F" w14:textId="6774DCA1" w:rsidR="00A47D1A" w:rsidRPr="00417EEC" w:rsidRDefault="00640C75" w:rsidP="00A47D1A">
      <w:pPr>
        <w:pStyle w:val="Ttulo6"/>
        <w:ind w:right="48"/>
        <w:jc w:val="center"/>
        <w:rPr>
          <w:rFonts w:ascii="Arial" w:hAnsi="Arial" w:cs="Arial"/>
          <w:iCs/>
          <w:sz w:val="20"/>
          <w:szCs w:val="20"/>
        </w:rPr>
      </w:pPr>
      <w:r w:rsidRPr="00417EEC">
        <w:rPr>
          <w:rFonts w:ascii="Arial" w:hAnsi="Arial" w:cs="Arial"/>
          <w:iCs/>
          <w:noProof/>
          <w:sz w:val="20"/>
          <w:szCs w:val="20"/>
        </w:rPr>
        <mc:AlternateContent>
          <mc:Choice Requires="wps">
            <w:drawing>
              <wp:anchor distT="0" distB="0" distL="114300" distR="114300" simplePos="0" relativeHeight="251660288" behindDoc="0" locked="0" layoutInCell="1" allowOverlap="1" wp14:anchorId="599164A8" wp14:editId="1ED4DED2">
                <wp:simplePos x="0" y="0"/>
                <wp:positionH relativeFrom="column">
                  <wp:posOffset>3657600</wp:posOffset>
                </wp:positionH>
                <wp:positionV relativeFrom="paragraph">
                  <wp:posOffset>194945</wp:posOffset>
                </wp:positionV>
                <wp:extent cx="2181225" cy="1457325"/>
                <wp:effectExtent l="5715" t="0" r="13335" b="762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6D0C4623" w14:textId="77777777" w:rsidR="00227608" w:rsidRDefault="00227608" w:rsidP="00640C7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99164A8" id="WordArt 4" o:spid="_x0000_s1027" type="#_x0000_t202" style="position:absolute;left:0;text-align:left;margin-left:4in;margin-top:15.35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kfVw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" filled="f" stroked="f">
                <o:lock v:ext="edit" shapetype="t"/>
                <v:textbox style="mso-fit-shape-to-text:t">
                  <w:txbxContent>
                    <w:p w14:paraId="6D0C4623" w14:textId="77777777" w:rsidR="00227608" w:rsidRDefault="00227608" w:rsidP="00640C7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A47D1A" w:rsidRPr="00417EEC">
        <w:rPr>
          <w:rFonts w:ascii="Arial" w:hAnsi="Arial" w:cs="Arial"/>
          <w:iCs/>
          <w:sz w:val="20"/>
          <w:szCs w:val="20"/>
        </w:rPr>
        <w:t>(PAPEL TIMBRADO DA EMPRESA)</w:t>
      </w:r>
    </w:p>
    <w:p w14:paraId="16F88088" w14:textId="77777777" w:rsidR="00A47D1A" w:rsidRPr="00417EEC" w:rsidRDefault="00A47D1A" w:rsidP="00A47D1A">
      <w:pPr>
        <w:pStyle w:val="Ttulo"/>
        <w:ind w:right="48"/>
        <w:jc w:val="left"/>
        <w:rPr>
          <w:rFonts w:ascii="Arial" w:hAnsi="Arial" w:cs="Arial"/>
          <w:iCs/>
          <w:sz w:val="20"/>
          <w:szCs w:val="20"/>
        </w:rPr>
      </w:pPr>
    </w:p>
    <w:p w14:paraId="6225CCF9" w14:textId="6549EBB4"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ANEXO III</w:t>
      </w:r>
    </w:p>
    <w:p w14:paraId="5FE450A6" w14:textId="77777777" w:rsidR="00D3340F" w:rsidRPr="00417EEC" w:rsidRDefault="00D3340F" w:rsidP="00A47D1A">
      <w:pPr>
        <w:pStyle w:val="Ttulo"/>
        <w:ind w:right="48"/>
        <w:rPr>
          <w:rFonts w:ascii="Arial" w:hAnsi="Arial" w:cs="Arial"/>
          <w:iCs/>
          <w:sz w:val="20"/>
          <w:szCs w:val="20"/>
        </w:rPr>
      </w:pPr>
    </w:p>
    <w:p w14:paraId="59882BE7" w14:textId="77777777" w:rsidR="00A47D1A" w:rsidRPr="00417EEC" w:rsidRDefault="00A47D1A" w:rsidP="00A47D1A">
      <w:pPr>
        <w:rPr>
          <w:rFonts w:ascii="Arial" w:hAnsi="Arial" w:cs="Arial"/>
          <w:iCs/>
          <w:sz w:val="20"/>
          <w:szCs w:val="20"/>
        </w:rPr>
      </w:pPr>
      <w:r w:rsidRPr="00417EEC">
        <w:rPr>
          <w:rFonts w:ascii="Arial" w:hAnsi="Arial" w:cs="Arial"/>
          <w:b/>
          <w:iCs/>
          <w:sz w:val="20"/>
          <w:szCs w:val="20"/>
        </w:rPr>
        <w:t>Proponente:</w:t>
      </w:r>
      <w:r w:rsidRPr="00417EEC">
        <w:rPr>
          <w:rFonts w:ascii="Arial" w:hAnsi="Arial" w:cs="Arial"/>
          <w:iCs/>
          <w:sz w:val="20"/>
          <w:szCs w:val="20"/>
        </w:rPr>
        <w:t xml:space="preserve"> (</w:t>
      </w:r>
      <w:r w:rsidRPr="00417EEC">
        <w:rPr>
          <w:rFonts w:ascii="Arial" w:hAnsi="Arial" w:cs="Arial"/>
          <w:iCs/>
          <w:sz w:val="20"/>
          <w:szCs w:val="20"/>
          <w:u w:val="single"/>
        </w:rPr>
        <w:t>inserir a razão Social da Empresa</w:t>
      </w:r>
      <w:r w:rsidRPr="00417EEC">
        <w:rPr>
          <w:rFonts w:ascii="Arial" w:hAnsi="Arial" w:cs="Arial"/>
          <w:iCs/>
          <w:sz w:val="20"/>
          <w:szCs w:val="20"/>
        </w:rPr>
        <w:t>)</w:t>
      </w:r>
    </w:p>
    <w:p w14:paraId="58092A2A" w14:textId="77777777" w:rsidR="00A47D1A" w:rsidRPr="00417EEC" w:rsidRDefault="00A47D1A" w:rsidP="00CF731B">
      <w:pPr>
        <w:jc w:val="both"/>
        <w:rPr>
          <w:rFonts w:ascii="Arial" w:hAnsi="Arial" w:cs="Arial"/>
          <w:iCs/>
          <w:sz w:val="20"/>
          <w:szCs w:val="20"/>
        </w:rPr>
      </w:pPr>
      <w:r w:rsidRPr="00417EEC">
        <w:rPr>
          <w:rFonts w:ascii="Arial" w:hAnsi="Arial" w:cs="Arial"/>
          <w:b/>
          <w:iCs/>
          <w:color w:val="000000"/>
          <w:sz w:val="20"/>
          <w:szCs w:val="20"/>
        </w:rPr>
        <w:t xml:space="preserve">À Comissão Especial de Licitações do Município de </w:t>
      </w:r>
      <w:proofErr w:type="spellStart"/>
      <w:r w:rsidRPr="00417EEC">
        <w:rPr>
          <w:rFonts w:ascii="Arial" w:hAnsi="Arial" w:cs="Arial"/>
          <w:b/>
          <w:iCs/>
          <w:color w:val="000000"/>
          <w:sz w:val="20"/>
          <w:szCs w:val="20"/>
        </w:rPr>
        <w:t>Itambaracá</w:t>
      </w:r>
      <w:proofErr w:type="spellEnd"/>
      <w:r w:rsidRPr="00417EEC">
        <w:rPr>
          <w:rFonts w:ascii="Arial" w:hAnsi="Arial" w:cs="Arial"/>
          <w:b/>
          <w:iCs/>
          <w:color w:val="000000"/>
          <w:sz w:val="20"/>
          <w:szCs w:val="20"/>
        </w:rPr>
        <w:t xml:space="preserve"> do Estado do Paraná. </w:t>
      </w:r>
      <w:r w:rsidRPr="00417EEC">
        <w:rPr>
          <w:rFonts w:ascii="Arial" w:hAnsi="Arial" w:cs="Arial"/>
          <w:iCs/>
          <w:sz w:val="20"/>
          <w:szCs w:val="20"/>
        </w:rPr>
        <w:t xml:space="preserve"> </w:t>
      </w:r>
    </w:p>
    <w:p w14:paraId="72A360A6" w14:textId="77777777" w:rsidR="00A47D1A" w:rsidRPr="00417EEC" w:rsidRDefault="00A47D1A" w:rsidP="00A47D1A">
      <w:pPr>
        <w:rPr>
          <w:rFonts w:ascii="Arial" w:hAnsi="Arial" w:cs="Arial"/>
          <w:iCs/>
          <w:color w:val="000000"/>
          <w:sz w:val="20"/>
          <w:szCs w:val="20"/>
          <w:u w:val="single"/>
        </w:rPr>
      </w:pPr>
      <w:r w:rsidRPr="00417EEC">
        <w:rPr>
          <w:rFonts w:ascii="Arial" w:hAnsi="Arial" w:cs="Arial"/>
          <w:b/>
          <w:iCs/>
          <w:color w:val="000000"/>
          <w:sz w:val="20"/>
          <w:szCs w:val="20"/>
        </w:rPr>
        <w:t>Ref.:</w:t>
      </w:r>
      <w:r w:rsidRPr="00417EEC">
        <w:rPr>
          <w:rFonts w:ascii="Arial" w:hAnsi="Arial" w:cs="Arial"/>
          <w:iCs/>
          <w:color w:val="000000"/>
          <w:sz w:val="20"/>
          <w:szCs w:val="20"/>
        </w:rPr>
        <w:t xml:space="preserve"> Edital de TOMADA DE PREÇOS nº </w:t>
      </w:r>
      <w:r w:rsidRPr="00417EEC">
        <w:rPr>
          <w:rFonts w:ascii="Arial" w:hAnsi="Arial" w:cs="Arial"/>
          <w:iCs/>
          <w:color w:val="000000"/>
          <w:sz w:val="20"/>
          <w:szCs w:val="20"/>
          <w:u w:val="single"/>
        </w:rPr>
        <w:t>(inserir o número)</w:t>
      </w:r>
      <w:r w:rsidRPr="00417EEC">
        <w:rPr>
          <w:rFonts w:ascii="Arial" w:hAnsi="Arial" w:cs="Arial"/>
          <w:iCs/>
          <w:color w:val="000000"/>
          <w:sz w:val="20"/>
          <w:szCs w:val="20"/>
        </w:rPr>
        <w:t xml:space="preserve"> /</w:t>
      </w:r>
      <w:r w:rsidRPr="00417EEC">
        <w:rPr>
          <w:rFonts w:ascii="Arial" w:hAnsi="Arial" w:cs="Arial"/>
          <w:iCs/>
          <w:color w:val="000000"/>
          <w:sz w:val="20"/>
          <w:szCs w:val="20"/>
          <w:u w:val="single"/>
        </w:rPr>
        <w:t xml:space="preserve"> (o ano)</w:t>
      </w:r>
      <w:r w:rsidRPr="00417EEC">
        <w:rPr>
          <w:rFonts w:ascii="Arial" w:hAnsi="Arial" w:cs="Arial"/>
          <w:iCs/>
          <w:color w:val="000000"/>
          <w:sz w:val="20"/>
          <w:szCs w:val="20"/>
        </w:rPr>
        <w:t xml:space="preserve"> - </w:t>
      </w:r>
      <w:r w:rsidRPr="00417EEC">
        <w:rPr>
          <w:rFonts w:ascii="Arial" w:hAnsi="Arial" w:cs="Arial"/>
          <w:iCs/>
          <w:color w:val="000000"/>
          <w:sz w:val="20"/>
          <w:szCs w:val="20"/>
          <w:u w:val="single"/>
        </w:rPr>
        <w:t>(sigla do licitador).</w:t>
      </w:r>
    </w:p>
    <w:p w14:paraId="583D61E8" w14:textId="39463998" w:rsidR="00A47D1A" w:rsidRPr="00417EEC" w:rsidRDefault="00A47D1A" w:rsidP="00DE5732">
      <w:pPr>
        <w:jc w:val="both"/>
        <w:rPr>
          <w:rFonts w:ascii="Arial" w:hAnsi="Arial" w:cs="Arial"/>
          <w:iCs/>
          <w:sz w:val="20"/>
          <w:szCs w:val="20"/>
        </w:rPr>
      </w:pPr>
      <w:r w:rsidRPr="00417EEC">
        <w:rPr>
          <w:rFonts w:ascii="Arial" w:hAnsi="Arial" w:cs="Arial"/>
          <w:b/>
          <w:iCs/>
          <w:sz w:val="20"/>
          <w:szCs w:val="20"/>
        </w:rPr>
        <w:t>Objeto:</w:t>
      </w:r>
      <w:r w:rsidRPr="00417EEC">
        <w:rPr>
          <w:rFonts w:ascii="Arial" w:hAnsi="Arial" w:cs="Arial"/>
          <w:iCs/>
          <w:sz w:val="20"/>
          <w:szCs w:val="20"/>
        </w:rPr>
        <w:t xml:space="preserve"> </w:t>
      </w:r>
      <w:r w:rsidR="002745EA" w:rsidRPr="00417EEC">
        <w:rPr>
          <w:rFonts w:ascii="Arial" w:hAnsi="Arial" w:cs="Arial"/>
          <w:sz w:val="20"/>
          <w:szCs w:val="20"/>
        </w:rPr>
        <w:t>Contratação de Empresa para Recapeamento Asfáltico em CBUQ, no total de 2.494,38 m², na Avenida Interventor Manoel Ribas, neste Município</w:t>
      </w:r>
      <w:r w:rsidR="00443395" w:rsidRPr="00417EEC">
        <w:rPr>
          <w:rFonts w:ascii="Arial" w:hAnsi="Arial" w:cs="Arial"/>
          <w:iCs/>
          <w:sz w:val="20"/>
          <w:szCs w:val="20"/>
        </w:rPr>
        <w:t>.</w:t>
      </w:r>
    </w:p>
    <w:p w14:paraId="45E1D5A7" w14:textId="77777777" w:rsidR="00A47D1A" w:rsidRPr="00417EEC" w:rsidRDefault="00A47D1A" w:rsidP="00A47D1A">
      <w:pPr>
        <w:pStyle w:val="Ttulo"/>
        <w:ind w:right="48"/>
        <w:rPr>
          <w:rFonts w:ascii="Arial" w:hAnsi="Arial" w:cs="Arial"/>
          <w:iCs/>
          <w:sz w:val="20"/>
          <w:szCs w:val="20"/>
        </w:rPr>
      </w:pPr>
    </w:p>
    <w:p w14:paraId="03CE3AD8"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DECLARAÇÃO DE OBSERVÂNCIA AO DISPOSTO NO INCISO XXXIII DO</w:t>
      </w:r>
    </w:p>
    <w:p w14:paraId="2CA625AD" w14:textId="65B07AAA"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ARTIGO 7º DA CONSTITUIÇÃO FEDERAL.</w:t>
      </w:r>
      <w:r w:rsidR="00D3340F" w:rsidRPr="00417EEC">
        <w:rPr>
          <w:rFonts w:ascii="Arial" w:hAnsi="Arial" w:cs="Arial"/>
          <w:iCs/>
          <w:sz w:val="20"/>
          <w:szCs w:val="20"/>
        </w:rPr>
        <w:t xml:space="preserve"> </w:t>
      </w:r>
      <w:r w:rsidRPr="00417EEC">
        <w:rPr>
          <w:rFonts w:ascii="Arial" w:hAnsi="Arial" w:cs="Arial"/>
          <w:iCs/>
          <w:sz w:val="20"/>
          <w:szCs w:val="20"/>
        </w:rPr>
        <w:t>(Apresentação obrigatória)</w:t>
      </w:r>
    </w:p>
    <w:p w14:paraId="0B6837FE" w14:textId="77777777" w:rsidR="00A47D1A" w:rsidRPr="00417EEC" w:rsidRDefault="00A47D1A" w:rsidP="00A47D1A">
      <w:pPr>
        <w:pStyle w:val="Ttulo"/>
        <w:ind w:right="48"/>
        <w:jc w:val="both"/>
        <w:rPr>
          <w:rFonts w:ascii="Arial" w:hAnsi="Arial" w:cs="Arial"/>
          <w:iCs/>
          <w:sz w:val="20"/>
          <w:szCs w:val="20"/>
        </w:rPr>
      </w:pPr>
      <w:r w:rsidRPr="00417EEC">
        <w:rPr>
          <w:rFonts w:ascii="Arial" w:hAnsi="Arial" w:cs="Arial"/>
          <w:iCs/>
          <w:sz w:val="20"/>
          <w:szCs w:val="20"/>
        </w:rPr>
        <w:tab/>
      </w:r>
      <w:r w:rsidRPr="00417EEC">
        <w:rPr>
          <w:rFonts w:ascii="Arial" w:hAnsi="Arial" w:cs="Arial"/>
          <w:iCs/>
          <w:sz w:val="20"/>
          <w:szCs w:val="20"/>
        </w:rPr>
        <w:tab/>
      </w:r>
    </w:p>
    <w:p w14:paraId="3838CFD5" w14:textId="51EF3A23" w:rsidR="00A47D1A" w:rsidRPr="00417EEC" w:rsidRDefault="00A47D1A" w:rsidP="00A47D1A">
      <w:pPr>
        <w:pStyle w:val="Ttulo"/>
        <w:ind w:right="48"/>
        <w:jc w:val="both"/>
        <w:rPr>
          <w:rFonts w:ascii="Arial" w:hAnsi="Arial" w:cs="Arial"/>
          <w:b w:val="0"/>
          <w:iCs/>
          <w:sz w:val="20"/>
          <w:szCs w:val="20"/>
        </w:rPr>
      </w:pPr>
      <w:r w:rsidRPr="00417EEC">
        <w:rPr>
          <w:rFonts w:ascii="Arial" w:hAnsi="Arial" w:cs="Arial"/>
          <w:b w:val="0"/>
          <w:iCs/>
          <w:sz w:val="20"/>
          <w:szCs w:val="20"/>
        </w:rPr>
        <w:t>A proponente abaixo assinada, participante da Licitação modalidade Tomada de Preços nº 0</w:t>
      </w:r>
      <w:r w:rsidRPr="00417EEC">
        <w:rPr>
          <w:rFonts w:ascii="Arial" w:hAnsi="Arial" w:cs="Arial"/>
          <w:b w:val="0"/>
          <w:iCs/>
          <w:sz w:val="20"/>
          <w:szCs w:val="20"/>
          <w:highlight w:val="yellow"/>
        </w:rPr>
        <w:t>__</w:t>
      </w:r>
      <w:r w:rsidRPr="00417EEC">
        <w:rPr>
          <w:rFonts w:ascii="Arial" w:hAnsi="Arial" w:cs="Arial"/>
          <w:b w:val="0"/>
          <w:iCs/>
          <w:sz w:val="20"/>
          <w:szCs w:val="20"/>
        </w:rPr>
        <w:t>/20</w:t>
      </w:r>
      <w:r w:rsidR="00A25855" w:rsidRPr="00417EEC">
        <w:rPr>
          <w:rFonts w:ascii="Arial" w:hAnsi="Arial" w:cs="Arial"/>
          <w:b w:val="0"/>
          <w:iCs/>
          <w:sz w:val="20"/>
          <w:szCs w:val="20"/>
        </w:rPr>
        <w:t>2</w:t>
      </w:r>
      <w:r w:rsidR="00D3340F" w:rsidRPr="00417EEC">
        <w:rPr>
          <w:rFonts w:ascii="Arial" w:hAnsi="Arial" w:cs="Arial"/>
          <w:b w:val="0"/>
          <w:iCs/>
          <w:sz w:val="20"/>
          <w:szCs w:val="20"/>
        </w:rPr>
        <w:t>2</w:t>
      </w:r>
      <w:r w:rsidRPr="00417EEC">
        <w:rPr>
          <w:rFonts w:ascii="Arial" w:hAnsi="Arial" w:cs="Arial"/>
          <w:b w:val="0"/>
          <w:iCs/>
          <w:sz w:val="20"/>
          <w:szCs w:val="20"/>
        </w:rPr>
        <w:t>, por seu representante credenciado, declara, para fins do disposto no inciso V do art. 27 da Lei nº 8.666, de 21 de junho de 1993, acrescido pela Lei nº 9.854, de 27 outubro de 1999, na forma e sob as penas impostas pela Lei nº 8.666/93, de 21 de junho de 1993 e demais legislação pertinente, que não emprega menor de dezoito anos em trabalho noturno, perigoso ou insalubre e não emprega menor de dezesseis anos.</w:t>
      </w:r>
    </w:p>
    <w:p w14:paraId="7689FFEF" w14:textId="77777777" w:rsidR="00A47D1A" w:rsidRPr="00417EEC" w:rsidRDefault="00A47D1A" w:rsidP="00A47D1A">
      <w:pPr>
        <w:pStyle w:val="Ttulo"/>
        <w:ind w:right="48"/>
        <w:jc w:val="both"/>
        <w:rPr>
          <w:rFonts w:ascii="Arial" w:hAnsi="Arial" w:cs="Arial"/>
          <w:b w:val="0"/>
          <w:iCs/>
          <w:sz w:val="20"/>
          <w:szCs w:val="20"/>
        </w:rPr>
      </w:pPr>
    </w:p>
    <w:p w14:paraId="272C60B2" w14:textId="77777777" w:rsidR="00A47D1A" w:rsidRPr="00417EEC" w:rsidRDefault="00A47D1A" w:rsidP="00A47D1A">
      <w:pPr>
        <w:pStyle w:val="Ttulo"/>
        <w:ind w:right="48"/>
        <w:jc w:val="both"/>
        <w:rPr>
          <w:rFonts w:ascii="Arial" w:hAnsi="Arial" w:cs="Arial"/>
          <w:b w:val="0"/>
          <w:iCs/>
          <w:sz w:val="20"/>
          <w:szCs w:val="20"/>
        </w:rPr>
      </w:pPr>
      <w:r w:rsidRPr="00417EEC">
        <w:rPr>
          <w:rFonts w:ascii="Arial" w:hAnsi="Arial" w:cs="Arial"/>
          <w:b w:val="0"/>
          <w:iCs/>
          <w:sz w:val="20"/>
          <w:szCs w:val="20"/>
        </w:rPr>
        <w:t xml:space="preserve">Ressalva: emprega menor, a partir de quatorze anos, na condição de aprendiz </w:t>
      </w:r>
      <w:proofErr w:type="gramStart"/>
      <w:r w:rsidRPr="00417EEC">
        <w:rPr>
          <w:rFonts w:ascii="Arial" w:hAnsi="Arial" w:cs="Arial"/>
          <w:b w:val="0"/>
          <w:iCs/>
          <w:sz w:val="20"/>
          <w:szCs w:val="20"/>
        </w:rPr>
        <w:t>(  )</w:t>
      </w:r>
      <w:proofErr w:type="gramEnd"/>
      <w:r w:rsidRPr="00417EEC">
        <w:rPr>
          <w:rFonts w:ascii="Arial" w:hAnsi="Arial" w:cs="Arial"/>
          <w:b w:val="0"/>
          <w:iCs/>
          <w:sz w:val="20"/>
          <w:szCs w:val="20"/>
        </w:rPr>
        <w:t>.</w:t>
      </w:r>
    </w:p>
    <w:p w14:paraId="6C8663A7" w14:textId="77777777" w:rsidR="00A47D1A" w:rsidRPr="00417EEC" w:rsidRDefault="00A47D1A" w:rsidP="00A47D1A">
      <w:pPr>
        <w:pStyle w:val="Ttulo"/>
        <w:ind w:right="48"/>
        <w:jc w:val="both"/>
        <w:rPr>
          <w:rFonts w:ascii="Arial" w:hAnsi="Arial" w:cs="Arial"/>
          <w:b w:val="0"/>
          <w:iCs/>
          <w:sz w:val="20"/>
          <w:szCs w:val="20"/>
        </w:rPr>
      </w:pPr>
      <w:r w:rsidRPr="00417EEC">
        <w:rPr>
          <w:rFonts w:ascii="Arial" w:hAnsi="Arial" w:cs="Arial"/>
          <w:b w:val="0"/>
          <w:iCs/>
          <w:sz w:val="20"/>
          <w:szCs w:val="20"/>
        </w:rPr>
        <w:t>(Observação: em caso afirmativo, assinalar a ressalva acima)</w:t>
      </w:r>
    </w:p>
    <w:p w14:paraId="7AA9F972" w14:textId="77777777" w:rsidR="00A47D1A" w:rsidRPr="00417EEC" w:rsidRDefault="00A47D1A" w:rsidP="00A47D1A">
      <w:pPr>
        <w:pStyle w:val="Ttulo"/>
        <w:ind w:right="48"/>
        <w:jc w:val="both"/>
        <w:rPr>
          <w:rFonts w:ascii="Arial" w:hAnsi="Arial" w:cs="Arial"/>
          <w:b w:val="0"/>
          <w:iCs/>
          <w:sz w:val="20"/>
          <w:szCs w:val="20"/>
        </w:rPr>
      </w:pPr>
    </w:p>
    <w:p w14:paraId="65D38D50" w14:textId="77777777" w:rsidR="00A47D1A" w:rsidRPr="00417EEC" w:rsidRDefault="00A47D1A" w:rsidP="00A47D1A">
      <w:pPr>
        <w:pStyle w:val="Ttulo"/>
        <w:ind w:right="48"/>
        <w:jc w:val="both"/>
        <w:rPr>
          <w:rFonts w:ascii="Arial" w:hAnsi="Arial" w:cs="Arial"/>
          <w:iCs/>
          <w:sz w:val="20"/>
          <w:szCs w:val="20"/>
        </w:rPr>
      </w:pPr>
      <w:r w:rsidRPr="00417EEC">
        <w:rPr>
          <w:rFonts w:ascii="Arial" w:hAnsi="Arial" w:cs="Arial"/>
          <w:iCs/>
          <w:sz w:val="20"/>
          <w:szCs w:val="20"/>
        </w:rPr>
        <w:tab/>
      </w:r>
      <w:r w:rsidRPr="00417EEC">
        <w:rPr>
          <w:rFonts w:ascii="Arial" w:hAnsi="Arial" w:cs="Arial"/>
          <w:iCs/>
          <w:sz w:val="20"/>
          <w:szCs w:val="20"/>
        </w:rPr>
        <w:tab/>
        <w:t>Por ser expressão de verdade, firmamos o presente.</w:t>
      </w:r>
    </w:p>
    <w:p w14:paraId="7FE11C7C" w14:textId="77777777" w:rsidR="00A47D1A" w:rsidRPr="00417EEC" w:rsidRDefault="00A47D1A" w:rsidP="00A47D1A">
      <w:pPr>
        <w:pStyle w:val="Ttulo"/>
        <w:ind w:right="48"/>
        <w:jc w:val="both"/>
        <w:rPr>
          <w:rFonts w:ascii="Arial" w:hAnsi="Arial" w:cs="Arial"/>
          <w:iCs/>
          <w:sz w:val="20"/>
          <w:szCs w:val="20"/>
        </w:rPr>
      </w:pPr>
    </w:p>
    <w:p w14:paraId="7A0ECCDC" w14:textId="77777777" w:rsidR="00A47D1A" w:rsidRPr="00417EEC" w:rsidRDefault="00A47D1A" w:rsidP="00A47D1A">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 xml:space="preserve"> (inserir o ano)</w:t>
      </w:r>
      <w:r w:rsidRPr="00417EEC">
        <w:rPr>
          <w:rFonts w:ascii="Arial" w:hAnsi="Arial" w:cs="Arial"/>
          <w:iCs/>
          <w:color w:val="000000"/>
          <w:sz w:val="20"/>
          <w:szCs w:val="20"/>
        </w:rPr>
        <w:t>.</w:t>
      </w:r>
    </w:p>
    <w:p w14:paraId="62F544EE"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________________________________</w:t>
      </w:r>
    </w:p>
    <w:p w14:paraId="7662446F"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Assinatura do Proponente</w:t>
      </w:r>
    </w:p>
    <w:p w14:paraId="32E85EB2" w14:textId="77777777" w:rsidR="00A47D1A" w:rsidRPr="00417EEC" w:rsidRDefault="00A47D1A" w:rsidP="00A47D1A">
      <w:pPr>
        <w:pStyle w:val="Subttulo"/>
        <w:ind w:right="48"/>
        <w:rPr>
          <w:rFonts w:ascii="Arial" w:hAnsi="Arial" w:cs="Arial"/>
          <w:iCs/>
          <w:sz w:val="20"/>
          <w:szCs w:val="20"/>
        </w:rPr>
      </w:pPr>
      <w:r w:rsidRPr="00417EEC">
        <w:rPr>
          <w:rFonts w:ascii="Arial" w:hAnsi="Arial" w:cs="Arial"/>
          <w:iCs/>
          <w:sz w:val="20"/>
          <w:szCs w:val="20"/>
        </w:rPr>
        <w:t>CARIMBO DO CNPJ</w:t>
      </w:r>
    </w:p>
    <w:p w14:paraId="06FD60D4" w14:textId="77777777" w:rsidR="00832EDB" w:rsidRPr="00417EEC" w:rsidRDefault="00832EDB" w:rsidP="00A47D1A">
      <w:pPr>
        <w:pStyle w:val="Ttulo6"/>
        <w:ind w:right="48"/>
        <w:jc w:val="center"/>
        <w:rPr>
          <w:rFonts w:ascii="Arial" w:hAnsi="Arial" w:cs="Arial"/>
          <w:iCs/>
          <w:sz w:val="20"/>
          <w:szCs w:val="20"/>
        </w:rPr>
      </w:pPr>
    </w:p>
    <w:p w14:paraId="7EE12CAE" w14:textId="77777777" w:rsidR="00EB06DF" w:rsidRPr="00417EEC" w:rsidRDefault="00EB06DF" w:rsidP="00EB06DF"/>
    <w:p w14:paraId="4F48C6A9" w14:textId="22E003C5" w:rsidR="00A47D1A" w:rsidRPr="00417EEC" w:rsidRDefault="00A47D1A" w:rsidP="00A47D1A">
      <w:pPr>
        <w:pStyle w:val="Ttulo6"/>
        <w:ind w:right="48"/>
        <w:jc w:val="center"/>
        <w:rPr>
          <w:rFonts w:ascii="Arial" w:hAnsi="Arial" w:cs="Arial"/>
          <w:iCs/>
          <w:sz w:val="20"/>
          <w:szCs w:val="20"/>
        </w:rPr>
      </w:pPr>
      <w:r w:rsidRPr="00417EEC">
        <w:rPr>
          <w:rFonts w:ascii="Arial" w:hAnsi="Arial" w:cs="Arial"/>
          <w:iCs/>
          <w:sz w:val="20"/>
          <w:szCs w:val="20"/>
        </w:rPr>
        <w:lastRenderedPageBreak/>
        <w:t>PAPEL TIMBRADO DA EMPRESA</w:t>
      </w:r>
    </w:p>
    <w:p w14:paraId="35FA0F52" w14:textId="77777777" w:rsidR="00A47D1A" w:rsidRPr="00417EEC" w:rsidRDefault="00A47D1A" w:rsidP="00A47D1A">
      <w:pPr>
        <w:rPr>
          <w:rFonts w:ascii="Arial" w:hAnsi="Arial" w:cs="Arial"/>
          <w:iCs/>
          <w:sz w:val="20"/>
          <w:szCs w:val="20"/>
        </w:rPr>
      </w:pPr>
    </w:p>
    <w:p w14:paraId="5D57765E" w14:textId="23D9674A"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ANEXO IV</w:t>
      </w:r>
    </w:p>
    <w:p w14:paraId="42BE649A" w14:textId="77777777" w:rsidR="00CF731B" w:rsidRPr="00417EEC" w:rsidRDefault="00CF731B" w:rsidP="00A47D1A">
      <w:pPr>
        <w:pStyle w:val="Ttulo"/>
        <w:ind w:right="48"/>
        <w:rPr>
          <w:rFonts w:ascii="Arial" w:hAnsi="Arial" w:cs="Arial"/>
          <w:iCs/>
          <w:sz w:val="20"/>
          <w:szCs w:val="20"/>
        </w:rPr>
      </w:pPr>
    </w:p>
    <w:p w14:paraId="492BAD6D" w14:textId="77777777" w:rsidR="00A47D1A" w:rsidRPr="00417EEC" w:rsidRDefault="00A47D1A" w:rsidP="00A47D1A">
      <w:pPr>
        <w:rPr>
          <w:rFonts w:ascii="Arial" w:hAnsi="Arial" w:cs="Arial"/>
          <w:iCs/>
          <w:sz w:val="20"/>
          <w:szCs w:val="20"/>
        </w:rPr>
      </w:pPr>
      <w:r w:rsidRPr="00417EEC">
        <w:rPr>
          <w:rFonts w:ascii="Arial" w:hAnsi="Arial" w:cs="Arial"/>
          <w:b/>
          <w:iCs/>
          <w:sz w:val="20"/>
          <w:szCs w:val="20"/>
        </w:rPr>
        <w:t>Proponente:</w:t>
      </w:r>
      <w:r w:rsidRPr="00417EEC">
        <w:rPr>
          <w:rFonts w:ascii="Arial" w:hAnsi="Arial" w:cs="Arial"/>
          <w:iCs/>
          <w:sz w:val="20"/>
          <w:szCs w:val="20"/>
        </w:rPr>
        <w:t xml:space="preserve"> (</w:t>
      </w:r>
      <w:r w:rsidRPr="00417EEC">
        <w:rPr>
          <w:rFonts w:ascii="Arial" w:hAnsi="Arial" w:cs="Arial"/>
          <w:iCs/>
          <w:sz w:val="20"/>
          <w:szCs w:val="20"/>
          <w:u w:val="single"/>
        </w:rPr>
        <w:t>inserir a razão Social da Empresa</w:t>
      </w:r>
      <w:r w:rsidRPr="00417EEC">
        <w:rPr>
          <w:rFonts w:ascii="Arial" w:hAnsi="Arial" w:cs="Arial"/>
          <w:iCs/>
          <w:sz w:val="20"/>
          <w:szCs w:val="20"/>
        </w:rPr>
        <w:t>)</w:t>
      </w:r>
    </w:p>
    <w:p w14:paraId="2BA9188C" w14:textId="77777777" w:rsidR="00A47D1A" w:rsidRPr="00417EEC" w:rsidRDefault="00A47D1A" w:rsidP="00CF731B">
      <w:pPr>
        <w:jc w:val="both"/>
        <w:rPr>
          <w:rFonts w:ascii="Arial" w:hAnsi="Arial" w:cs="Arial"/>
          <w:b/>
          <w:iCs/>
          <w:color w:val="000000"/>
          <w:sz w:val="20"/>
          <w:szCs w:val="20"/>
        </w:rPr>
      </w:pPr>
      <w:r w:rsidRPr="00417EEC">
        <w:rPr>
          <w:rFonts w:ascii="Arial" w:hAnsi="Arial" w:cs="Arial"/>
          <w:b/>
          <w:iCs/>
          <w:color w:val="000000"/>
          <w:sz w:val="20"/>
          <w:szCs w:val="20"/>
        </w:rPr>
        <w:t xml:space="preserve">À Comissão Especial de Licitações do Município de </w:t>
      </w:r>
      <w:proofErr w:type="spellStart"/>
      <w:r w:rsidRPr="00417EEC">
        <w:rPr>
          <w:rFonts w:ascii="Arial" w:hAnsi="Arial" w:cs="Arial"/>
          <w:b/>
          <w:iCs/>
          <w:color w:val="000000"/>
          <w:sz w:val="20"/>
          <w:szCs w:val="20"/>
        </w:rPr>
        <w:t>Itambaracá</w:t>
      </w:r>
      <w:proofErr w:type="spellEnd"/>
      <w:r w:rsidRPr="00417EEC">
        <w:rPr>
          <w:rFonts w:ascii="Arial" w:hAnsi="Arial" w:cs="Arial"/>
          <w:b/>
          <w:iCs/>
          <w:color w:val="000000"/>
          <w:sz w:val="20"/>
          <w:szCs w:val="20"/>
        </w:rPr>
        <w:t xml:space="preserve"> do Estado do Paraná. </w:t>
      </w:r>
    </w:p>
    <w:p w14:paraId="111F868F" w14:textId="77777777" w:rsidR="00A47D1A" w:rsidRPr="00417EEC" w:rsidRDefault="00A47D1A" w:rsidP="00A47D1A">
      <w:pPr>
        <w:rPr>
          <w:rFonts w:ascii="Arial" w:hAnsi="Arial" w:cs="Arial"/>
          <w:iCs/>
          <w:color w:val="000000"/>
          <w:sz w:val="20"/>
          <w:szCs w:val="20"/>
          <w:u w:val="single"/>
        </w:rPr>
      </w:pPr>
      <w:r w:rsidRPr="00417EEC">
        <w:rPr>
          <w:rFonts w:ascii="Arial" w:hAnsi="Arial" w:cs="Arial"/>
          <w:b/>
          <w:iCs/>
          <w:color w:val="000000"/>
          <w:sz w:val="20"/>
          <w:szCs w:val="20"/>
        </w:rPr>
        <w:t>Ref.:</w:t>
      </w:r>
      <w:r w:rsidRPr="00417EEC">
        <w:rPr>
          <w:rFonts w:ascii="Arial" w:hAnsi="Arial" w:cs="Arial"/>
          <w:iCs/>
          <w:color w:val="000000"/>
          <w:sz w:val="20"/>
          <w:szCs w:val="20"/>
        </w:rPr>
        <w:t xml:space="preserve"> Edital de TOMADA DE PREÇOS nº </w:t>
      </w:r>
      <w:r w:rsidRPr="00417EEC">
        <w:rPr>
          <w:rFonts w:ascii="Arial" w:hAnsi="Arial" w:cs="Arial"/>
          <w:iCs/>
          <w:color w:val="000000"/>
          <w:sz w:val="20"/>
          <w:szCs w:val="20"/>
          <w:u w:val="single"/>
        </w:rPr>
        <w:t>(inserir o número)</w:t>
      </w:r>
      <w:r w:rsidRPr="00417EEC">
        <w:rPr>
          <w:rFonts w:ascii="Arial" w:hAnsi="Arial" w:cs="Arial"/>
          <w:iCs/>
          <w:color w:val="000000"/>
          <w:sz w:val="20"/>
          <w:szCs w:val="20"/>
        </w:rPr>
        <w:t xml:space="preserve"> /</w:t>
      </w:r>
      <w:r w:rsidRPr="00417EEC">
        <w:rPr>
          <w:rFonts w:ascii="Arial" w:hAnsi="Arial" w:cs="Arial"/>
          <w:iCs/>
          <w:color w:val="000000"/>
          <w:sz w:val="20"/>
          <w:szCs w:val="20"/>
          <w:u w:val="single"/>
        </w:rPr>
        <w:t xml:space="preserve"> (o ano)</w:t>
      </w:r>
      <w:r w:rsidRPr="00417EEC">
        <w:rPr>
          <w:rFonts w:ascii="Arial" w:hAnsi="Arial" w:cs="Arial"/>
          <w:iCs/>
          <w:color w:val="000000"/>
          <w:sz w:val="20"/>
          <w:szCs w:val="20"/>
        </w:rPr>
        <w:t xml:space="preserve"> - </w:t>
      </w:r>
      <w:r w:rsidRPr="00417EEC">
        <w:rPr>
          <w:rFonts w:ascii="Arial" w:hAnsi="Arial" w:cs="Arial"/>
          <w:iCs/>
          <w:color w:val="000000"/>
          <w:sz w:val="20"/>
          <w:szCs w:val="20"/>
          <w:u w:val="single"/>
        </w:rPr>
        <w:t>(sigla do licitador).</w:t>
      </w:r>
    </w:p>
    <w:p w14:paraId="0179CB4F" w14:textId="507DF534" w:rsidR="008A281A" w:rsidRPr="00417EEC" w:rsidRDefault="00A47D1A" w:rsidP="00A25855">
      <w:pPr>
        <w:jc w:val="both"/>
        <w:rPr>
          <w:rFonts w:ascii="Arial" w:hAnsi="Arial" w:cs="Arial"/>
          <w:iCs/>
          <w:sz w:val="20"/>
          <w:szCs w:val="20"/>
        </w:rPr>
      </w:pPr>
      <w:r w:rsidRPr="00417EEC">
        <w:rPr>
          <w:rFonts w:ascii="Arial" w:hAnsi="Arial" w:cs="Arial"/>
          <w:b/>
          <w:iCs/>
          <w:sz w:val="20"/>
          <w:szCs w:val="20"/>
        </w:rPr>
        <w:t>Objeto:</w:t>
      </w:r>
      <w:r w:rsidRPr="00417EEC">
        <w:rPr>
          <w:rFonts w:ascii="Arial" w:hAnsi="Arial" w:cs="Arial"/>
          <w:iCs/>
          <w:sz w:val="20"/>
          <w:szCs w:val="20"/>
        </w:rPr>
        <w:t xml:space="preserve"> </w:t>
      </w:r>
      <w:r w:rsidR="002745EA" w:rsidRPr="00417EEC">
        <w:rPr>
          <w:rFonts w:ascii="Arial" w:hAnsi="Arial" w:cs="Arial"/>
          <w:sz w:val="20"/>
          <w:szCs w:val="20"/>
        </w:rPr>
        <w:t>Contratação de Empresa para Recapeamento Asfáltico em CBUQ, no total de 2.494,38 m², na Avenida Interventor Manoel Ribas, neste Município.</w:t>
      </w:r>
    </w:p>
    <w:p w14:paraId="1FC37CC3" w14:textId="77777777" w:rsidR="00C00D51" w:rsidRPr="00417EEC" w:rsidRDefault="00C00D51" w:rsidP="00A47D1A">
      <w:pPr>
        <w:pStyle w:val="Ttulo"/>
        <w:ind w:right="48"/>
        <w:rPr>
          <w:rFonts w:ascii="Arial" w:hAnsi="Arial" w:cs="Arial"/>
          <w:iCs/>
          <w:sz w:val="20"/>
          <w:szCs w:val="20"/>
        </w:rPr>
      </w:pPr>
    </w:p>
    <w:p w14:paraId="650D410A" w14:textId="01DD3EEB"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TERMO DE RENÚNCIA</w:t>
      </w:r>
      <w:r w:rsidR="00CF731B" w:rsidRPr="00417EEC">
        <w:rPr>
          <w:rFonts w:ascii="Arial" w:hAnsi="Arial" w:cs="Arial"/>
          <w:iCs/>
          <w:sz w:val="20"/>
          <w:szCs w:val="20"/>
        </w:rPr>
        <w:t xml:space="preserve"> </w:t>
      </w:r>
      <w:r w:rsidRPr="00417EEC">
        <w:rPr>
          <w:rFonts w:ascii="Arial" w:hAnsi="Arial" w:cs="Arial"/>
          <w:iCs/>
          <w:sz w:val="20"/>
          <w:szCs w:val="20"/>
        </w:rPr>
        <w:t>(Apresentação Facultativa)</w:t>
      </w:r>
    </w:p>
    <w:p w14:paraId="01672F62" w14:textId="77777777" w:rsidR="00CF731B" w:rsidRPr="00417EEC" w:rsidRDefault="00CF731B" w:rsidP="00A47D1A">
      <w:pPr>
        <w:pStyle w:val="Ttulo"/>
        <w:ind w:right="48"/>
        <w:rPr>
          <w:rFonts w:ascii="Arial" w:hAnsi="Arial" w:cs="Arial"/>
          <w:iCs/>
          <w:sz w:val="20"/>
          <w:szCs w:val="20"/>
        </w:rPr>
      </w:pPr>
    </w:p>
    <w:p w14:paraId="7008806A" w14:textId="7F2298F4" w:rsidR="00A47D1A" w:rsidRPr="00417EEC" w:rsidRDefault="00A47D1A" w:rsidP="00A47D1A">
      <w:pPr>
        <w:pStyle w:val="Ttulo"/>
        <w:ind w:right="48"/>
        <w:jc w:val="both"/>
        <w:rPr>
          <w:rFonts w:ascii="Arial" w:hAnsi="Arial" w:cs="Arial"/>
          <w:b w:val="0"/>
          <w:iCs/>
          <w:sz w:val="20"/>
          <w:szCs w:val="20"/>
        </w:rPr>
      </w:pPr>
      <w:r w:rsidRPr="00417EEC">
        <w:rPr>
          <w:rFonts w:ascii="Arial" w:hAnsi="Arial" w:cs="Arial"/>
          <w:iCs/>
          <w:sz w:val="20"/>
          <w:szCs w:val="20"/>
        </w:rPr>
        <w:tab/>
      </w:r>
      <w:r w:rsidRPr="00417EEC">
        <w:rPr>
          <w:rFonts w:ascii="Arial" w:hAnsi="Arial" w:cs="Arial"/>
          <w:iCs/>
          <w:sz w:val="20"/>
          <w:szCs w:val="20"/>
        </w:rPr>
        <w:tab/>
      </w:r>
      <w:r w:rsidRPr="00417EEC">
        <w:rPr>
          <w:rFonts w:ascii="Arial" w:hAnsi="Arial" w:cs="Arial"/>
          <w:b w:val="0"/>
          <w:iCs/>
          <w:sz w:val="20"/>
          <w:szCs w:val="20"/>
        </w:rPr>
        <w:t>A Proponente abaixo assinada, participante da Licitação modalidade Tomada de Preços nº 0</w:t>
      </w:r>
      <w:r w:rsidRPr="00417EEC">
        <w:rPr>
          <w:rFonts w:ascii="Arial" w:hAnsi="Arial" w:cs="Arial"/>
          <w:b w:val="0"/>
          <w:iCs/>
          <w:sz w:val="20"/>
          <w:szCs w:val="20"/>
          <w:highlight w:val="yellow"/>
        </w:rPr>
        <w:t>__</w:t>
      </w:r>
      <w:r w:rsidRPr="00417EEC">
        <w:rPr>
          <w:rFonts w:ascii="Arial" w:hAnsi="Arial" w:cs="Arial"/>
          <w:b w:val="0"/>
          <w:iCs/>
          <w:sz w:val="20"/>
          <w:szCs w:val="20"/>
        </w:rPr>
        <w:t>/20</w:t>
      </w:r>
      <w:r w:rsidR="00A25855" w:rsidRPr="00417EEC">
        <w:rPr>
          <w:rFonts w:ascii="Arial" w:hAnsi="Arial" w:cs="Arial"/>
          <w:b w:val="0"/>
          <w:iCs/>
          <w:sz w:val="20"/>
          <w:szCs w:val="20"/>
        </w:rPr>
        <w:t>2</w:t>
      </w:r>
      <w:r w:rsidR="002745EA" w:rsidRPr="00417EEC">
        <w:rPr>
          <w:rFonts w:ascii="Arial" w:hAnsi="Arial" w:cs="Arial"/>
          <w:b w:val="0"/>
          <w:iCs/>
          <w:sz w:val="20"/>
          <w:szCs w:val="20"/>
        </w:rPr>
        <w:t>2</w:t>
      </w:r>
      <w:r w:rsidRPr="00417EEC">
        <w:rPr>
          <w:rFonts w:ascii="Arial" w:hAnsi="Arial" w:cs="Arial"/>
          <w:b w:val="0"/>
          <w:iCs/>
          <w:sz w:val="20"/>
          <w:szCs w:val="20"/>
        </w:rPr>
        <w:t xml:space="preserve">, por seu representante credenciado, declara, na forma e sob as penas impostas pela Lei nº 8.666/93, de 21 de junho de 1.993, obrigando a empresa que representa, que não pretende recorrer da decisão da Comissão de Licitação que julgou os documentos de habilitação, renunciando, expressamente, ao direito de recursos da fase </w:t>
      </w:r>
      <w:proofErr w:type="spellStart"/>
      <w:r w:rsidRPr="00417EEC">
        <w:rPr>
          <w:rFonts w:ascii="Arial" w:hAnsi="Arial" w:cs="Arial"/>
          <w:b w:val="0"/>
          <w:iCs/>
          <w:sz w:val="20"/>
          <w:szCs w:val="20"/>
        </w:rPr>
        <w:t>habilitatória</w:t>
      </w:r>
      <w:proofErr w:type="spellEnd"/>
      <w:r w:rsidRPr="00417EEC">
        <w:rPr>
          <w:rFonts w:ascii="Arial" w:hAnsi="Arial" w:cs="Arial"/>
          <w:b w:val="0"/>
          <w:iCs/>
          <w:sz w:val="20"/>
          <w:szCs w:val="20"/>
        </w:rPr>
        <w:t xml:space="preserve"> e ao respectivo prazo e concordando com o prosseguimento do procedimento licitatório, passando-se à abertura dos envelopes de proposta de preço dos proponentes habilitados.</w:t>
      </w:r>
    </w:p>
    <w:p w14:paraId="7BB7CDED" w14:textId="77777777" w:rsidR="008A281A" w:rsidRPr="00417EEC" w:rsidRDefault="008A281A" w:rsidP="00A47D1A">
      <w:pPr>
        <w:pStyle w:val="Ttulo"/>
        <w:ind w:right="48"/>
        <w:rPr>
          <w:rFonts w:ascii="Arial" w:hAnsi="Arial" w:cs="Arial"/>
          <w:iCs/>
          <w:sz w:val="20"/>
          <w:szCs w:val="20"/>
        </w:rPr>
      </w:pPr>
    </w:p>
    <w:p w14:paraId="5563FE20" w14:textId="43A22C05" w:rsidR="00A47D1A" w:rsidRPr="00417EEC" w:rsidRDefault="00A47D1A" w:rsidP="00A47D1A">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(inserir o ano)</w:t>
      </w:r>
      <w:r w:rsidRPr="00417EEC">
        <w:rPr>
          <w:rFonts w:ascii="Arial" w:hAnsi="Arial" w:cs="Arial"/>
          <w:iCs/>
          <w:color w:val="000000"/>
          <w:sz w:val="20"/>
          <w:szCs w:val="20"/>
        </w:rPr>
        <w:t>.</w:t>
      </w:r>
    </w:p>
    <w:p w14:paraId="7D3B37DE" w14:textId="77777777" w:rsidR="00C00D51" w:rsidRPr="00417EEC" w:rsidRDefault="00C00D51" w:rsidP="00A47D1A">
      <w:pPr>
        <w:tabs>
          <w:tab w:val="left" w:pos="0"/>
        </w:tabs>
        <w:jc w:val="center"/>
        <w:rPr>
          <w:rFonts w:ascii="Arial" w:hAnsi="Arial" w:cs="Arial"/>
          <w:iCs/>
          <w:color w:val="000000"/>
          <w:sz w:val="20"/>
          <w:szCs w:val="20"/>
        </w:rPr>
      </w:pPr>
    </w:p>
    <w:p w14:paraId="02509C45"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_______________________________</w:t>
      </w:r>
    </w:p>
    <w:p w14:paraId="6987B6D7"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(Assinatura do Proponente)</w:t>
      </w:r>
    </w:p>
    <w:p w14:paraId="167E43A8"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CARIMBO DO CNPJ.</w:t>
      </w:r>
    </w:p>
    <w:p w14:paraId="04F63D95" w14:textId="4FE060E5" w:rsidR="008A281A" w:rsidRPr="00417EEC" w:rsidRDefault="00C36477" w:rsidP="00A47D1A">
      <w:pPr>
        <w:jc w:val="center"/>
        <w:rPr>
          <w:rFonts w:ascii="Arial" w:hAnsi="Arial" w:cs="Arial"/>
          <w:b/>
          <w:iCs/>
          <w:sz w:val="20"/>
          <w:szCs w:val="20"/>
        </w:rPr>
      </w:pPr>
      <w:r w:rsidRPr="00417EEC">
        <w:rPr>
          <w:rFonts w:ascii="Arial" w:hAnsi="Arial" w:cs="Arial"/>
          <w:b/>
          <w:iCs/>
          <w:sz w:val="20"/>
          <w:szCs w:val="20"/>
        </w:rPr>
        <w:t>____________________________________________________________________________</w:t>
      </w:r>
    </w:p>
    <w:p w14:paraId="08A92E28" w14:textId="77777777" w:rsidR="008A281A" w:rsidRPr="00417EEC" w:rsidRDefault="008A281A" w:rsidP="00A47D1A">
      <w:pPr>
        <w:jc w:val="center"/>
        <w:rPr>
          <w:rFonts w:ascii="Arial" w:hAnsi="Arial" w:cs="Arial"/>
          <w:b/>
          <w:iCs/>
          <w:sz w:val="20"/>
          <w:szCs w:val="20"/>
        </w:rPr>
      </w:pPr>
    </w:p>
    <w:p w14:paraId="3B543A51" w14:textId="77777777" w:rsidR="00A47D1A" w:rsidRPr="00417EEC" w:rsidRDefault="008A281A" w:rsidP="00A47D1A">
      <w:pPr>
        <w:jc w:val="center"/>
        <w:rPr>
          <w:rFonts w:ascii="Arial" w:hAnsi="Arial" w:cs="Arial"/>
          <w:b/>
          <w:iCs/>
          <w:sz w:val="20"/>
          <w:szCs w:val="20"/>
        </w:rPr>
      </w:pPr>
      <w:r w:rsidRPr="00417EEC">
        <w:rPr>
          <w:rFonts w:ascii="Arial" w:hAnsi="Arial" w:cs="Arial"/>
          <w:b/>
          <w:iCs/>
          <w:sz w:val="20"/>
          <w:szCs w:val="20"/>
        </w:rPr>
        <w:t xml:space="preserve"> </w:t>
      </w:r>
      <w:r w:rsidR="00A47D1A" w:rsidRPr="00417EEC">
        <w:rPr>
          <w:rFonts w:ascii="Arial" w:hAnsi="Arial" w:cs="Arial"/>
          <w:b/>
          <w:iCs/>
          <w:sz w:val="20"/>
          <w:szCs w:val="20"/>
        </w:rPr>
        <w:t>(PAPEL TIMBRADO DA EMPRESA)</w:t>
      </w:r>
    </w:p>
    <w:p w14:paraId="2FFA946A" w14:textId="77777777" w:rsidR="008A281A" w:rsidRPr="00417EEC" w:rsidRDefault="008A281A" w:rsidP="00A47D1A">
      <w:pPr>
        <w:jc w:val="center"/>
        <w:rPr>
          <w:rFonts w:ascii="Arial" w:hAnsi="Arial" w:cs="Arial"/>
          <w:b/>
          <w:iCs/>
          <w:sz w:val="20"/>
          <w:szCs w:val="20"/>
        </w:rPr>
      </w:pPr>
    </w:p>
    <w:p w14:paraId="3B1C7782" w14:textId="77777777" w:rsidR="00A47D1A" w:rsidRPr="00417EEC" w:rsidRDefault="00A47D1A" w:rsidP="00A47D1A">
      <w:pPr>
        <w:jc w:val="center"/>
        <w:rPr>
          <w:rFonts w:ascii="Arial" w:hAnsi="Arial" w:cs="Arial"/>
          <w:b/>
          <w:iCs/>
          <w:sz w:val="20"/>
          <w:szCs w:val="20"/>
        </w:rPr>
      </w:pPr>
      <w:r w:rsidRPr="00417EEC">
        <w:rPr>
          <w:rFonts w:ascii="Arial" w:hAnsi="Arial" w:cs="Arial"/>
          <w:b/>
          <w:iCs/>
          <w:sz w:val="20"/>
          <w:szCs w:val="20"/>
        </w:rPr>
        <w:t>ANEXO V</w:t>
      </w:r>
    </w:p>
    <w:p w14:paraId="74E938A7" w14:textId="77777777" w:rsidR="008A281A" w:rsidRPr="00417EEC" w:rsidRDefault="008A281A" w:rsidP="00A47D1A">
      <w:pPr>
        <w:rPr>
          <w:rFonts w:ascii="Arial" w:hAnsi="Arial" w:cs="Arial"/>
          <w:b/>
          <w:iCs/>
          <w:sz w:val="20"/>
          <w:szCs w:val="20"/>
        </w:rPr>
      </w:pPr>
    </w:p>
    <w:p w14:paraId="322F4D6A" w14:textId="77777777" w:rsidR="00A47D1A" w:rsidRPr="00417EEC" w:rsidRDefault="00A47D1A" w:rsidP="00A47D1A">
      <w:pPr>
        <w:rPr>
          <w:rFonts w:ascii="Arial" w:hAnsi="Arial" w:cs="Arial"/>
          <w:iCs/>
          <w:sz w:val="20"/>
          <w:szCs w:val="20"/>
        </w:rPr>
      </w:pPr>
      <w:r w:rsidRPr="00417EEC">
        <w:rPr>
          <w:rFonts w:ascii="Arial" w:hAnsi="Arial" w:cs="Arial"/>
          <w:b/>
          <w:iCs/>
          <w:sz w:val="20"/>
          <w:szCs w:val="20"/>
        </w:rPr>
        <w:t>Proponente:</w:t>
      </w:r>
      <w:r w:rsidRPr="00417EEC">
        <w:rPr>
          <w:rFonts w:ascii="Arial" w:hAnsi="Arial" w:cs="Arial"/>
          <w:iCs/>
          <w:sz w:val="20"/>
          <w:szCs w:val="20"/>
        </w:rPr>
        <w:t xml:space="preserve"> (</w:t>
      </w:r>
      <w:r w:rsidRPr="00417EEC">
        <w:rPr>
          <w:rFonts w:ascii="Arial" w:hAnsi="Arial" w:cs="Arial"/>
          <w:iCs/>
          <w:sz w:val="20"/>
          <w:szCs w:val="20"/>
          <w:u w:val="single"/>
        </w:rPr>
        <w:t>inserir a razão Social da Empresa</w:t>
      </w:r>
      <w:r w:rsidRPr="00417EEC">
        <w:rPr>
          <w:rFonts w:ascii="Arial" w:hAnsi="Arial" w:cs="Arial"/>
          <w:iCs/>
          <w:sz w:val="20"/>
          <w:szCs w:val="20"/>
        </w:rPr>
        <w:t>)</w:t>
      </w:r>
    </w:p>
    <w:p w14:paraId="5BB9A0F7" w14:textId="77777777" w:rsidR="00A47D1A" w:rsidRPr="00417EEC" w:rsidRDefault="00A47D1A" w:rsidP="00FD1833">
      <w:pPr>
        <w:jc w:val="both"/>
        <w:rPr>
          <w:rFonts w:ascii="Arial" w:hAnsi="Arial" w:cs="Arial"/>
          <w:b/>
          <w:iCs/>
          <w:color w:val="000000"/>
          <w:sz w:val="20"/>
          <w:szCs w:val="20"/>
        </w:rPr>
      </w:pPr>
      <w:r w:rsidRPr="00417EEC">
        <w:rPr>
          <w:rFonts w:ascii="Arial" w:hAnsi="Arial" w:cs="Arial"/>
          <w:b/>
          <w:iCs/>
          <w:color w:val="000000"/>
          <w:sz w:val="20"/>
          <w:szCs w:val="20"/>
        </w:rPr>
        <w:t xml:space="preserve">À Comissão Especial de Licitações do Município de </w:t>
      </w:r>
      <w:proofErr w:type="spellStart"/>
      <w:r w:rsidRPr="00417EEC">
        <w:rPr>
          <w:rFonts w:ascii="Arial" w:hAnsi="Arial" w:cs="Arial"/>
          <w:b/>
          <w:iCs/>
          <w:color w:val="000000"/>
          <w:sz w:val="20"/>
          <w:szCs w:val="20"/>
        </w:rPr>
        <w:t>Itambaracá</w:t>
      </w:r>
      <w:proofErr w:type="spellEnd"/>
      <w:r w:rsidRPr="00417EEC">
        <w:rPr>
          <w:rFonts w:ascii="Arial" w:hAnsi="Arial" w:cs="Arial"/>
          <w:b/>
          <w:iCs/>
          <w:color w:val="000000"/>
          <w:sz w:val="20"/>
          <w:szCs w:val="20"/>
        </w:rPr>
        <w:t xml:space="preserve"> do Estado do Paraná. </w:t>
      </w:r>
    </w:p>
    <w:p w14:paraId="7B610C2D" w14:textId="77777777" w:rsidR="00A47D1A" w:rsidRPr="00417EEC" w:rsidRDefault="00A47D1A" w:rsidP="00A47D1A">
      <w:pPr>
        <w:rPr>
          <w:rFonts w:ascii="Arial" w:hAnsi="Arial" w:cs="Arial"/>
          <w:iCs/>
          <w:color w:val="000000"/>
          <w:sz w:val="20"/>
          <w:szCs w:val="20"/>
          <w:u w:val="single"/>
        </w:rPr>
      </w:pPr>
      <w:r w:rsidRPr="00417EEC">
        <w:rPr>
          <w:rFonts w:ascii="Arial" w:hAnsi="Arial" w:cs="Arial"/>
          <w:b/>
          <w:iCs/>
          <w:color w:val="000000"/>
          <w:sz w:val="20"/>
          <w:szCs w:val="20"/>
        </w:rPr>
        <w:t>Ref.:</w:t>
      </w:r>
      <w:r w:rsidRPr="00417EEC">
        <w:rPr>
          <w:rFonts w:ascii="Arial" w:hAnsi="Arial" w:cs="Arial"/>
          <w:iCs/>
          <w:color w:val="000000"/>
          <w:sz w:val="20"/>
          <w:szCs w:val="20"/>
        </w:rPr>
        <w:t xml:space="preserve"> Edital de TOMADA DE PREÇOS nº </w:t>
      </w:r>
      <w:r w:rsidRPr="00417EEC">
        <w:rPr>
          <w:rFonts w:ascii="Arial" w:hAnsi="Arial" w:cs="Arial"/>
          <w:iCs/>
          <w:color w:val="000000"/>
          <w:sz w:val="20"/>
          <w:szCs w:val="20"/>
          <w:u w:val="single"/>
        </w:rPr>
        <w:t>(inserir o número)</w:t>
      </w:r>
      <w:r w:rsidRPr="00417EEC">
        <w:rPr>
          <w:rFonts w:ascii="Arial" w:hAnsi="Arial" w:cs="Arial"/>
          <w:iCs/>
          <w:color w:val="000000"/>
          <w:sz w:val="20"/>
          <w:szCs w:val="20"/>
        </w:rPr>
        <w:t xml:space="preserve"> /</w:t>
      </w:r>
      <w:r w:rsidRPr="00417EEC">
        <w:rPr>
          <w:rFonts w:ascii="Arial" w:hAnsi="Arial" w:cs="Arial"/>
          <w:iCs/>
          <w:color w:val="000000"/>
          <w:sz w:val="20"/>
          <w:szCs w:val="20"/>
          <w:u w:val="single"/>
        </w:rPr>
        <w:t xml:space="preserve"> (o ano)</w:t>
      </w:r>
      <w:r w:rsidRPr="00417EEC">
        <w:rPr>
          <w:rFonts w:ascii="Arial" w:hAnsi="Arial" w:cs="Arial"/>
          <w:iCs/>
          <w:color w:val="000000"/>
          <w:sz w:val="20"/>
          <w:szCs w:val="20"/>
        </w:rPr>
        <w:t xml:space="preserve"> - </w:t>
      </w:r>
      <w:r w:rsidRPr="00417EEC">
        <w:rPr>
          <w:rFonts w:ascii="Arial" w:hAnsi="Arial" w:cs="Arial"/>
          <w:iCs/>
          <w:color w:val="000000"/>
          <w:sz w:val="20"/>
          <w:szCs w:val="20"/>
          <w:u w:val="single"/>
        </w:rPr>
        <w:t>(sigla do licitador).</w:t>
      </w:r>
    </w:p>
    <w:p w14:paraId="7ADFF517" w14:textId="33E964D5" w:rsidR="00C36477" w:rsidRPr="00417EEC" w:rsidRDefault="00A47D1A" w:rsidP="00443395">
      <w:pPr>
        <w:jc w:val="both"/>
        <w:rPr>
          <w:rFonts w:ascii="Arial" w:hAnsi="Arial" w:cs="Arial"/>
          <w:iCs/>
          <w:sz w:val="20"/>
          <w:szCs w:val="20"/>
        </w:rPr>
      </w:pPr>
      <w:r w:rsidRPr="00417EEC">
        <w:rPr>
          <w:rFonts w:ascii="Arial" w:hAnsi="Arial" w:cs="Arial"/>
          <w:b/>
          <w:iCs/>
          <w:sz w:val="20"/>
          <w:szCs w:val="20"/>
        </w:rPr>
        <w:t>Objeto:</w:t>
      </w:r>
      <w:r w:rsidRPr="00417EEC">
        <w:rPr>
          <w:rFonts w:ascii="Arial" w:hAnsi="Arial" w:cs="Arial"/>
          <w:iCs/>
          <w:sz w:val="20"/>
          <w:szCs w:val="20"/>
        </w:rPr>
        <w:t xml:space="preserve"> </w:t>
      </w:r>
      <w:r w:rsidR="002745EA" w:rsidRPr="00417EEC">
        <w:rPr>
          <w:rFonts w:ascii="Arial" w:hAnsi="Arial" w:cs="Arial"/>
          <w:sz w:val="20"/>
          <w:szCs w:val="20"/>
        </w:rPr>
        <w:t>Contratação de Empresa para Recapeamento Asfáltico em CBUQ, no total de 2.494,38 m², na Avenida Interventor Manoel Ribas, neste Município.</w:t>
      </w:r>
    </w:p>
    <w:p w14:paraId="7000EB1B" w14:textId="77777777" w:rsidR="00443395" w:rsidRPr="00417EEC" w:rsidRDefault="00443395" w:rsidP="00443395">
      <w:pPr>
        <w:jc w:val="both"/>
        <w:rPr>
          <w:rFonts w:ascii="Arial" w:hAnsi="Arial" w:cs="Arial"/>
          <w:b/>
          <w:iCs/>
          <w:sz w:val="20"/>
          <w:szCs w:val="20"/>
          <w:u w:val="single"/>
        </w:rPr>
      </w:pPr>
    </w:p>
    <w:p w14:paraId="5FA636DC" w14:textId="41786AB3" w:rsidR="00A47D1A" w:rsidRPr="00417EEC" w:rsidRDefault="00194957" w:rsidP="00A47D1A">
      <w:pPr>
        <w:jc w:val="center"/>
        <w:rPr>
          <w:rFonts w:ascii="Arial" w:hAnsi="Arial" w:cs="Arial"/>
          <w:b/>
          <w:iCs/>
          <w:sz w:val="20"/>
          <w:szCs w:val="20"/>
          <w:u w:val="single"/>
        </w:rPr>
      </w:pPr>
      <w:r w:rsidRPr="00417EEC">
        <w:rPr>
          <w:rFonts w:ascii="Arial" w:hAnsi="Arial" w:cs="Arial"/>
          <w:b/>
          <w:iCs/>
          <w:sz w:val="20"/>
          <w:szCs w:val="20"/>
          <w:u w:val="single"/>
        </w:rPr>
        <w:t xml:space="preserve">MODELO </w:t>
      </w:r>
      <w:r w:rsidR="00A47D1A" w:rsidRPr="00417EEC">
        <w:rPr>
          <w:rFonts w:ascii="Arial" w:hAnsi="Arial" w:cs="Arial"/>
          <w:b/>
          <w:iCs/>
          <w:sz w:val="20"/>
          <w:szCs w:val="20"/>
          <w:u w:val="single"/>
        </w:rPr>
        <w:t>DECLARAÇÃO DE RECEBIMENTO E/OU ACESSO À DOCUMENTAÇÃO</w:t>
      </w:r>
    </w:p>
    <w:p w14:paraId="069387BE"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(Apresentação obrigatória)</w:t>
      </w:r>
    </w:p>
    <w:p w14:paraId="64CB3420" w14:textId="77777777" w:rsidR="00A47D1A" w:rsidRPr="00417EEC" w:rsidRDefault="00A47D1A" w:rsidP="00A47D1A">
      <w:pPr>
        <w:jc w:val="center"/>
        <w:rPr>
          <w:rFonts w:ascii="Arial" w:hAnsi="Arial" w:cs="Arial"/>
          <w:b/>
          <w:iCs/>
          <w:sz w:val="20"/>
          <w:szCs w:val="20"/>
          <w:u w:val="single"/>
        </w:rPr>
      </w:pPr>
    </w:p>
    <w:p w14:paraId="7B51237B" w14:textId="77777777" w:rsidR="003B31E4" w:rsidRPr="00417EEC" w:rsidRDefault="003B31E4" w:rsidP="003B31E4">
      <w:pPr>
        <w:autoSpaceDE w:val="0"/>
        <w:autoSpaceDN w:val="0"/>
        <w:adjustRightInd w:val="0"/>
        <w:rPr>
          <w:rFonts w:ascii="Arial" w:eastAsiaTheme="minorHAnsi" w:hAnsi="Arial" w:cs="Arial"/>
          <w:iCs/>
          <w:color w:val="000000"/>
          <w:sz w:val="20"/>
          <w:szCs w:val="20"/>
          <w:lang w:eastAsia="en-US"/>
        </w:rPr>
      </w:pPr>
    </w:p>
    <w:p w14:paraId="21733F32" w14:textId="77777777" w:rsidR="003B31E4" w:rsidRPr="00417EEC" w:rsidRDefault="003B31E4" w:rsidP="003B31E4">
      <w:pPr>
        <w:ind w:firstLine="234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O signatário do presente, o senhor </w:t>
      </w:r>
      <w:r w:rsidRPr="00417EEC">
        <w:rPr>
          <w:rFonts w:ascii="Arial" w:eastAsiaTheme="minorHAnsi" w:hAnsi="Arial" w:cs="Arial"/>
          <w:b/>
          <w:bCs/>
          <w:iCs/>
          <w:sz w:val="20"/>
          <w:szCs w:val="20"/>
          <w:lang w:eastAsia="en-US"/>
        </w:rPr>
        <w:t>(inserir o nome completo)</w:t>
      </w:r>
      <w:r w:rsidRPr="00417EEC">
        <w:rPr>
          <w:rFonts w:ascii="Arial" w:eastAsiaTheme="minorHAnsi" w:hAnsi="Arial" w:cs="Arial"/>
          <w:iCs/>
          <w:sz w:val="20"/>
          <w:szCs w:val="20"/>
          <w:lang w:eastAsia="en-US"/>
        </w:rPr>
        <w:t xml:space="preserve">, representante legalmente constituído da proponente </w:t>
      </w:r>
      <w:r w:rsidRPr="00417EEC">
        <w:rPr>
          <w:rFonts w:ascii="Arial" w:eastAsiaTheme="minorHAnsi" w:hAnsi="Arial" w:cs="Arial"/>
          <w:b/>
          <w:bCs/>
          <w:iCs/>
          <w:sz w:val="20"/>
          <w:szCs w:val="20"/>
          <w:lang w:eastAsia="en-US"/>
        </w:rPr>
        <w:t xml:space="preserve">(inserir o nome da proponente), </w:t>
      </w:r>
      <w:r w:rsidRPr="00417EEC">
        <w:rPr>
          <w:rFonts w:ascii="Arial" w:eastAsiaTheme="minorHAnsi" w:hAnsi="Arial" w:cs="Arial"/>
          <w:iCs/>
          <w:sz w:val="20"/>
          <w:szCs w:val="20"/>
          <w:lang w:eastAsia="en-US"/>
        </w:rPr>
        <w:t xml:space="preserve">declara que a mesma recebeu toda a documentação e tomou conhecimento de todas as informações e condições necessárias à execução do objeto da Tomada de Preço supramencionada. </w:t>
      </w:r>
    </w:p>
    <w:p w14:paraId="3B9737FA" w14:textId="6D77A148" w:rsidR="00A47D1A" w:rsidRPr="00417EEC" w:rsidRDefault="00A47D1A" w:rsidP="003B31E4">
      <w:pPr>
        <w:ind w:firstLine="2340"/>
        <w:jc w:val="both"/>
        <w:rPr>
          <w:rFonts w:ascii="Arial" w:hAnsi="Arial" w:cs="Arial"/>
          <w:iCs/>
          <w:sz w:val="20"/>
          <w:szCs w:val="20"/>
        </w:rPr>
      </w:pPr>
      <w:r w:rsidRPr="00417EEC">
        <w:rPr>
          <w:rFonts w:ascii="Arial" w:hAnsi="Arial" w:cs="Arial"/>
          <w:iCs/>
          <w:sz w:val="20"/>
          <w:szCs w:val="20"/>
        </w:rPr>
        <w:t>Por ser verdade, assina o presente.</w:t>
      </w:r>
    </w:p>
    <w:p w14:paraId="694693B6" w14:textId="77777777" w:rsidR="00A47D1A" w:rsidRPr="00417EEC" w:rsidRDefault="00A47D1A" w:rsidP="00A47D1A">
      <w:pPr>
        <w:ind w:firstLine="2340"/>
        <w:jc w:val="both"/>
        <w:rPr>
          <w:rFonts w:ascii="Arial" w:hAnsi="Arial" w:cs="Arial"/>
          <w:iCs/>
          <w:sz w:val="20"/>
          <w:szCs w:val="20"/>
        </w:rPr>
      </w:pPr>
    </w:p>
    <w:p w14:paraId="539DACCB" w14:textId="77777777" w:rsidR="00A47D1A" w:rsidRPr="00417EEC" w:rsidRDefault="00A47D1A" w:rsidP="00A47D1A">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 xml:space="preserve"> (inserir o ano)</w:t>
      </w:r>
      <w:r w:rsidRPr="00417EEC">
        <w:rPr>
          <w:rFonts w:ascii="Arial" w:hAnsi="Arial" w:cs="Arial"/>
          <w:iCs/>
          <w:color w:val="000000"/>
          <w:sz w:val="20"/>
          <w:szCs w:val="20"/>
        </w:rPr>
        <w:t>.</w:t>
      </w:r>
    </w:p>
    <w:p w14:paraId="62FAD55D" w14:textId="77777777" w:rsidR="00A47D1A" w:rsidRPr="00417EEC" w:rsidRDefault="00A47D1A" w:rsidP="00A47D1A">
      <w:pPr>
        <w:pStyle w:val="Ttulo"/>
        <w:ind w:right="48"/>
        <w:rPr>
          <w:rFonts w:ascii="Arial" w:hAnsi="Arial" w:cs="Arial"/>
          <w:iCs/>
          <w:sz w:val="20"/>
          <w:szCs w:val="20"/>
        </w:rPr>
      </w:pPr>
    </w:p>
    <w:p w14:paraId="43297CC8"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_______________________________</w:t>
      </w:r>
    </w:p>
    <w:p w14:paraId="29A4E910"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(Assinatura do Proponente)</w:t>
      </w:r>
    </w:p>
    <w:p w14:paraId="368DCD93"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CARIMBO DO CNPJ.</w:t>
      </w:r>
    </w:p>
    <w:p w14:paraId="6AEDD8C4" w14:textId="77777777" w:rsidR="00EB6A0F" w:rsidRPr="00417EEC" w:rsidRDefault="00EB6A0F" w:rsidP="00A47D1A">
      <w:pPr>
        <w:jc w:val="center"/>
        <w:rPr>
          <w:rFonts w:ascii="Arial" w:hAnsi="Arial" w:cs="Arial"/>
          <w:b/>
          <w:iCs/>
          <w:sz w:val="20"/>
          <w:szCs w:val="20"/>
        </w:rPr>
      </w:pPr>
    </w:p>
    <w:p w14:paraId="41A1C20D" w14:textId="6E486CBB" w:rsidR="000674CD" w:rsidRPr="00417EEC" w:rsidRDefault="000674CD" w:rsidP="00A47D1A">
      <w:pPr>
        <w:jc w:val="center"/>
        <w:rPr>
          <w:rFonts w:ascii="Arial" w:hAnsi="Arial" w:cs="Arial"/>
          <w:b/>
          <w:iCs/>
          <w:sz w:val="20"/>
          <w:szCs w:val="20"/>
        </w:rPr>
      </w:pPr>
    </w:p>
    <w:p w14:paraId="6B8040EF" w14:textId="62888113" w:rsidR="00443395" w:rsidRPr="00417EEC" w:rsidRDefault="00443395" w:rsidP="00A47D1A">
      <w:pPr>
        <w:jc w:val="center"/>
        <w:rPr>
          <w:rFonts w:ascii="Arial" w:hAnsi="Arial" w:cs="Arial"/>
          <w:b/>
          <w:iCs/>
          <w:sz w:val="20"/>
          <w:szCs w:val="20"/>
        </w:rPr>
      </w:pPr>
    </w:p>
    <w:p w14:paraId="29CC9DAE" w14:textId="29C9E5A4" w:rsidR="00D3340F" w:rsidRPr="00417EEC" w:rsidRDefault="00D3340F" w:rsidP="00A47D1A">
      <w:pPr>
        <w:jc w:val="center"/>
        <w:rPr>
          <w:rFonts w:ascii="Arial" w:hAnsi="Arial" w:cs="Arial"/>
          <w:b/>
          <w:iCs/>
          <w:sz w:val="20"/>
          <w:szCs w:val="20"/>
        </w:rPr>
      </w:pPr>
    </w:p>
    <w:p w14:paraId="417B9EB8" w14:textId="3E84C007" w:rsidR="00D3340F" w:rsidRPr="00417EEC" w:rsidRDefault="00D3340F" w:rsidP="00A47D1A">
      <w:pPr>
        <w:jc w:val="center"/>
        <w:rPr>
          <w:rFonts w:ascii="Arial" w:hAnsi="Arial" w:cs="Arial"/>
          <w:b/>
          <w:iCs/>
          <w:sz w:val="20"/>
          <w:szCs w:val="20"/>
        </w:rPr>
      </w:pPr>
    </w:p>
    <w:p w14:paraId="05C79574" w14:textId="77777777" w:rsidR="00D3340F" w:rsidRPr="00417EEC" w:rsidRDefault="00D3340F" w:rsidP="00A47D1A">
      <w:pPr>
        <w:jc w:val="center"/>
        <w:rPr>
          <w:rFonts w:ascii="Arial" w:hAnsi="Arial" w:cs="Arial"/>
          <w:b/>
          <w:iCs/>
          <w:sz w:val="20"/>
          <w:szCs w:val="20"/>
        </w:rPr>
      </w:pPr>
    </w:p>
    <w:p w14:paraId="1BCE0A76" w14:textId="77777777" w:rsidR="002745EA" w:rsidRPr="00417EEC" w:rsidRDefault="002745EA" w:rsidP="00A47D1A">
      <w:pPr>
        <w:jc w:val="center"/>
        <w:rPr>
          <w:rFonts w:ascii="Arial" w:hAnsi="Arial" w:cs="Arial"/>
          <w:b/>
          <w:iCs/>
          <w:sz w:val="20"/>
          <w:szCs w:val="20"/>
        </w:rPr>
      </w:pPr>
    </w:p>
    <w:p w14:paraId="4A74047E" w14:textId="77777777" w:rsidR="002745EA" w:rsidRPr="00417EEC" w:rsidRDefault="002745EA" w:rsidP="00A47D1A">
      <w:pPr>
        <w:jc w:val="center"/>
        <w:rPr>
          <w:rFonts w:ascii="Arial" w:hAnsi="Arial" w:cs="Arial"/>
          <w:b/>
          <w:iCs/>
          <w:sz w:val="20"/>
          <w:szCs w:val="20"/>
        </w:rPr>
      </w:pPr>
    </w:p>
    <w:p w14:paraId="5FDD3561" w14:textId="77777777" w:rsidR="002745EA" w:rsidRPr="00417EEC" w:rsidRDefault="002745EA" w:rsidP="00A47D1A">
      <w:pPr>
        <w:jc w:val="center"/>
        <w:rPr>
          <w:rFonts w:ascii="Arial" w:hAnsi="Arial" w:cs="Arial"/>
          <w:b/>
          <w:iCs/>
          <w:sz w:val="20"/>
          <w:szCs w:val="20"/>
        </w:rPr>
      </w:pPr>
    </w:p>
    <w:p w14:paraId="4455C1C0" w14:textId="77777777" w:rsidR="002745EA" w:rsidRPr="00417EEC" w:rsidRDefault="002745EA" w:rsidP="00A47D1A">
      <w:pPr>
        <w:jc w:val="center"/>
        <w:rPr>
          <w:rFonts w:ascii="Arial" w:hAnsi="Arial" w:cs="Arial"/>
          <w:b/>
          <w:iCs/>
          <w:sz w:val="20"/>
          <w:szCs w:val="20"/>
        </w:rPr>
      </w:pPr>
    </w:p>
    <w:p w14:paraId="28F6B1BA" w14:textId="77777777" w:rsidR="002745EA" w:rsidRPr="00417EEC" w:rsidRDefault="002745EA" w:rsidP="00A47D1A">
      <w:pPr>
        <w:jc w:val="center"/>
        <w:rPr>
          <w:rFonts w:ascii="Arial" w:hAnsi="Arial" w:cs="Arial"/>
          <w:b/>
          <w:iCs/>
          <w:sz w:val="20"/>
          <w:szCs w:val="20"/>
        </w:rPr>
      </w:pPr>
    </w:p>
    <w:p w14:paraId="1115930D" w14:textId="77777777" w:rsidR="00443395" w:rsidRPr="00417EEC" w:rsidRDefault="00443395" w:rsidP="00A47D1A">
      <w:pPr>
        <w:jc w:val="center"/>
        <w:rPr>
          <w:rFonts w:ascii="Arial" w:hAnsi="Arial" w:cs="Arial"/>
          <w:b/>
          <w:iCs/>
          <w:sz w:val="20"/>
          <w:szCs w:val="20"/>
        </w:rPr>
      </w:pPr>
    </w:p>
    <w:p w14:paraId="759E4775" w14:textId="77777777" w:rsidR="00A47D1A" w:rsidRPr="00417EEC" w:rsidRDefault="00A47D1A" w:rsidP="00A47D1A">
      <w:pPr>
        <w:jc w:val="center"/>
        <w:rPr>
          <w:rFonts w:ascii="Arial" w:hAnsi="Arial" w:cs="Arial"/>
          <w:b/>
          <w:iCs/>
          <w:sz w:val="20"/>
          <w:szCs w:val="20"/>
        </w:rPr>
      </w:pPr>
      <w:r w:rsidRPr="00417EEC">
        <w:rPr>
          <w:rFonts w:ascii="Arial" w:hAnsi="Arial" w:cs="Arial"/>
          <w:b/>
          <w:iCs/>
          <w:sz w:val="20"/>
          <w:szCs w:val="20"/>
        </w:rPr>
        <w:t>(PAPEL TIMBRADO DA EMPRESA)</w:t>
      </w:r>
    </w:p>
    <w:p w14:paraId="5428526E" w14:textId="77777777" w:rsidR="00A47D1A" w:rsidRPr="00417EEC" w:rsidRDefault="00A47D1A" w:rsidP="00A47D1A">
      <w:pPr>
        <w:jc w:val="center"/>
        <w:rPr>
          <w:rFonts w:ascii="Arial" w:hAnsi="Arial" w:cs="Arial"/>
          <w:b/>
          <w:iCs/>
          <w:sz w:val="20"/>
          <w:szCs w:val="20"/>
        </w:rPr>
      </w:pPr>
    </w:p>
    <w:p w14:paraId="59AE9E96" w14:textId="77777777" w:rsidR="00A47D1A" w:rsidRPr="00417EEC" w:rsidRDefault="00A47D1A" w:rsidP="00A47D1A">
      <w:pPr>
        <w:jc w:val="center"/>
        <w:rPr>
          <w:rFonts w:ascii="Arial" w:hAnsi="Arial" w:cs="Arial"/>
          <w:b/>
          <w:iCs/>
          <w:sz w:val="20"/>
          <w:szCs w:val="20"/>
        </w:rPr>
      </w:pPr>
    </w:p>
    <w:p w14:paraId="1B06C679" w14:textId="77777777" w:rsidR="00A47D1A" w:rsidRPr="00417EEC" w:rsidRDefault="00A47D1A" w:rsidP="00A47D1A">
      <w:pPr>
        <w:jc w:val="center"/>
        <w:rPr>
          <w:rFonts w:ascii="Arial" w:hAnsi="Arial" w:cs="Arial"/>
          <w:b/>
          <w:iCs/>
          <w:sz w:val="20"/>
          <w:szCs w:val="20"/>
        </w:rPr>
      </w:pPr>
      <w:r w:rsidRPr="00417EEC">
        <w:rPr>
          <w:rFonts w:ascii="Arial" w:hAnsi="Arial" w:cs="Arial"/>
          <w:b/>
          <w:iCs/>
          <w:sz w:val="20"/>
          <w:szCs w:val="20"/>
        </w:rPr>
        <w:t>ANEXO VI</w:t>
      </w:r>
    </w:p>
    <w:p w14:paraId="6DF8CB99" w14:textId="77777777" w:rsidR="00A47D1A" w:rsidRPr="00417EEC" w:rsidRDefault="00A47D1A" w:rsidP="00A47D1A">
      <w:pPr>
        <w:jc w:val="both"/>
        <w:rPr>
          <w:rFonts w:ascii="Arial" w:hAnsi="Arial" w:cs="Arial"/>
          <w:iCs/>
          <w:sz w:val="20"/>
          <w:szCs w:val="20"/>
        </w:rPr>
      </w:pPr>
    </w:p>
    <w:p w14:paraId="7CA79CE5" w14:textId="77777777" w:rsidR="00A47D1A" w:rsidRPr="00417EEC" w:rsidRDefault="00A47D1A" w:rsidP="00A47D1A">
      <w:pPr>
        <w:jc w:val="both"/>
        <w:rPr>
          <w:rFonts w:ascii="Arial" w:hAnsi="Arial" w:cs="Arial"/>
          <w:iCs/>
          <w:sz w:val="20"/>
          <w:szCs w:val="20"/>
        </w:rPr>
      </w:pPr>
    </w:p>
    <w:p w14:paraId="04B5CAD2" w14:textId="77777777" w:rsidR="00A47D1A" w:rsidRPr="00417EEC" w:rsidRDefault="00A47D1A" w:rsidP="00A47D1A">
      <w:pPr>
        <w:rPr>
          <w:rFonts w:ascii="Arial" w:hAnsi="Arial" w:cs="Arial"/>
          <w:iCs/>
          <w:sz w:val="20"/>
          <w:szCs w:val="20"/>
        </w:rPr>
      </w:pPr>
      <w:r w:rsidRPr="00417EEC">
        <w:rPr>
          <w:rFonts w:ascii="Arial" w:hAnsi="Arial" w:cs="Arial"/>
          <w:b/>
          <w:iCs/>
          <w:sz w:val="20"/>
          <w:szCs w:val="20"/>
        </w:rPr>
        <w:t>Proponente:</w:t>
      </w:r>
      <w:r w:rsidRPr="00417EEC">
        <w:rPr>
          <w:rFonts w:ascii="Arial" w:hAnsi="Arial" w:cs="Arial"/>
          <w:iCs/>
          <w:sz w:val="20"/>
          <w:szCs w:val="20"/>
        </w:rPr>
        <w:t xml:space="preserve"> (</w:t>
      </w:r>
      <w:r w:rsidRPr="00417EEC">
        <w:rPr>
          <w:rFonts w:ascii="Arial" w:hAnsi="Arial" w:cs="Arial"/>
          <w:iCs/>
          <w:sz w:val="20"/>
          <w:szCs w:val="20"/>
          <w:u w:val="single"/>
        </w:rPr>
        <w:t>inserir a razão Social da Empresa</w:t>
      </w:r>
      <w:r w:rsidRPr="00417EEC">
        <w:rPr>
          <w:rFonts w:ascii="Arial" w:hAnsi="Arial" w:cs="Arial"/>
          <w:iCs/>
          <w:sz w:val="20"/>
          <w:szCs w:val="20"/>
        </w:rPr>
        <w:t>)</w:t>
      </w:r>
    </w:p>
    <w:p w14:paraId="4D32824D" w14:textId="77777777" w:rsidR="00A47D1A" w:rsidRPr="00417EEC" w:rsidRDefault="00A47D1A" w:rsidP="00A47D1A">
      <w:pPr>
        <w:rPr>
          <w:rFonts w:ascii="Arial" w:hAnsi="Arial" w:cs="Arial"/>
          <w:b/>
          <w:iCs/>
          <w:color w:val="000000"/>
          <w:sz w:val="20"/>
          <w:szCs w:val="20"/>
        </w:rPr>
      </w:pPr>
      <w:r w:rsidRPr="00417EEC">
        <w:rPr>
          <w:rFonts w:ascii="Arial" w:hAnsi="Arial" w:cs="Arial"/>
          <w:b/>
          <w:iCs/>
          <w:color w:val="000000"/>
          <w:sz w:val="20"/>
          <w:szCs w:val="20"/>
        </w:rPr>
        <w:t xml:space="preserve">À Comissão Especial de Licitações do Município de </w:t>
      </w:r>
      <w:proofErr w:type="spellStart"/>
      <w:r w:rsidRPr="00417EEC">
        <w:rPr>
          <w:rFonts w:ascii="Arial" w:hAnsi="Arial" w:cs="Arial"/>
          <w:b/>
          <w:iCs/>
          <w:color w:val="000000"/>
          <w:sz w:val="20"/>
          <w:szCs w:val="20"/>
        </w:rPr>
        <w:t>Itambaracá</w:t>
      </w:r>
      <w:proofErr w:type="spellEnd"/>
      <w:r w:rsidRPr="00417EEC">
        <w:rPr>
          <w:rFonts w:ascii="Arial" w:hAnsi="Arial" w:cs="Arial"/>
          <w:b/>
          <w:iCs/>
          <w:color w:val="000000"/>
          <w:sz w:val="20"/>
          <w:szCs w:val="20"/>
        </w:rPr>
        <w:t xml:space="preserve"> do Estado do Paraná. </w:t>
      </w:r>
    </w:p>
    <w:p w14:paraId="25BD9DAA" w14:textId="77777777" w:rsidR="00A47D1A" w:rsidRPr="00417EEC" w:rsidRDefault="00A47D1A" w:rsidP="00A47D1A">
      <w:pPr>
        <w:rPr>
          <w:rFonts w:ascii="Arial" w:hAnsi="Arial" w:cs="Arial"/>
          <w:iCs/>
          <w:color w:val="000000"/>
          <w:sz w:val="20"/>
          <w:szCs w:val="20"/>
          <w:u w:val="single"/>
        </w:rPr>
      </w:pPr>
      <w:r w:rsidRPr="00417EEC">
        <w:rPr>
          <w:rFonts w:ascii="Arial" w:hAnsi="Arial" w:cs="Arial"/>
          <w:b/>
          <w:iCs/>
          <w:color w:val="000000"/>
          <w:sz w:val="20"/>
          <w:szCs w:val="20"/>
        </w:rPr>
        <w:t>Ref.:</w:t>
      </w:r>
      <w:r w:rsidRPr="00417EEC">
        <w:rPr>
          <w:rFonts w:ascii="Arial" w:hAnsi="Arial" w:cs="Arial"/>
          <w:iCs/>
          <w:color w:val="000000"/>
          <w:sz w:val="20"/>
          <w:szCs w:val="20"/>
        </w:rPr>
        <w:t xml:space="preserve"> Edital de TOMADA DE PREÇOS nº </w:t>
      </w:r>
      <w:r w:rsidRPr="00417EEC">
        <w:rPr>
          <w:rFonts w:ascii="Arial" w:hAnsi="Arial" w:cs="Arial"/>
          <w:iCs/>
          <w:color w:val="000000"/>
          <w:sz w:val="20"/>
          <w:szCs w:val="20"/>
          <w:u w:val="single"/>
        </w:rPr>
        <w:t>(inserir o número)</w:t>
      </w:r>
      <w:r w:rsidRPr="00417EEC">
        <w:rPr>
          <w:rFonts w:ascii="Arial" w:hAnsi="Arial" w:cs="Arial"/>
          <w:iCs/>
          <w:color w:val="000000"/>
          <w:sz w:val="20"/>
          <w:szCs w:val="20"/>
        </w:rPr>
        <w:t xml:space="preserve"> /</w:t>
      </w:r>
      <w:r w:rsidRPr="00417EEC">
        <w:rPr>
          <w:rFonts w:ascii="Arial" w:hAnsi="Arial" w:cs="Arial"/>
          <w:iCs/>
          <w:color w:val="000000"/>
          <w:sz w:val="20"/>
          <w:szCs w:val="20"/>
          <w:u w:val="single"/>
        </w:rPr>
        <w:t xml:space="preserve"> (o ano)</w:t>
      </w:r>
      <w:r w:rsidRPr="00417EEC">
        <w:rPr>
          <w:rFonts w:ascii="Arial" w:hAnsi="Arial" w:cs="Arial"/>
          <w:iCs/>
          <w:color w:val="000000"/>
          <w:sz w:val="20"/>
          <w:szCs w:val="20"/>
        </w:rPr>
        <w:t xml:space="preserve"> - </w:t>
      </w:r>
      <w:r w:rsidRPr="00417EEC">
        <w:rPr>
          <w:rFonts w:ascii="Arial" w:hAnsi="Arial" w:cs="Arial"/>
          <w:iCs/>
          <w:color w:val="000000"/>
          <w:sz w:val="20"/>
          <w:szCs w:val="20"/>
          <w:u w:val="single"/>
        </w:rPr>
        <w:t>(sigla do licitador).</w:t>
      </w:r>
    </w:p>
    <w:p w14:paraId="7656467D" w14:textId="0C907527" w:rsidR="00A47D1A" w:rsidRPr="00417EEC" w:rsidRDefault="00A47D1A" w:rsidP="00A47D1A">
      <w:pPr>
        <w:jc w:val="both"/>
        <w:rPr>
          <w:rFonts w:ascii="Arial" w:hAnsi="Arial" w:cs="Arial"/>
          <w:iCs/>
          <w:sz w:val="20"/>
          <w:szCs w:val="20"/>
        </w:rPr>
      </w:pPr>
      <w:r w:rsidRPr="00417EEC">
        <w:rPr>
          <w:rFonts w:ascii="Arial" w:hAnsi="Arial" w:cs="Arial"/>
          <w:b/>
          <w:iCs/>
          <w:sz w:val="20"/>
          <w:szCs w:val="20"/>
        </w:rPr>
        <w:t>Objeto:</w:t>
      </w:r>
      <w:r w:rsidRPr="00417EEC">
        <w:rPr>
          <w:rFonts w:ascii="Arial" w:hAnsi="Arial" w:cs="Arial"/>
          <w:iCs/>
          <w:sz w:val="20"/>
          <w:szCs w:val="20"/>
        </w:rPr>
        <w:t xml:space="preserve"> </w:t>
      </w:r>
      <w:r w:rsidR="002745EA" w:rsidRPr="00417EEC">
        <w:rPr>
          <w:rFonts w:ascii="Arial" w:hAnsi="Arial" w:cs="Arial"/>
          <w:sz w:val="20"/>
          <w:szCs w:val="20"/>
        </w:rPr>
        <w:t>Contratação de Empresa para Recapeamento Asfáltico em CBUQ, no total de 2.494,38 m², na Avenida Interventor Manoel Ribas, neste Município.</w:t>
      </w:r>
    </w:p>
    <w:p w14:paraId="66DB3167" w14:textId="77777777" w:rsidR="00A47D1A" w:rsidRPr="00417EEC" w:rsidRDefault="00A47D1A" w:rsidP="00A47D1A">
      <w:pPr>
        <w:jc w:val="both"/>
        <w:rPr>
          <w:rFonts w:ascii="Arial" w:hAnsi="Arial" w:cs="Arial"/>
          <w:iCs/>
          <w:sz w:val="20"/>
          <w:szCs w:val="20"/>
        </w:rPr>
      </w:pPr>
    </w:p>
    <w:p w14:paraId="02033056" w14:textId="77777777" w:rsidR="00A47D1A" w:rsidRPr="00417EEC" w:rsidRDefault="00A47D1A" w:rsidP="00A47D1A">
      <w:pPr>
        <w:jc w:val="both"/>
        <w:rPr>
          <w:rFonts w:ascii="Arial" w:hAnsi="Arial" w:cs="Arial"/>
          <w:iCs/>
          <w:sz w:val="20"/>
          <w:szCs w:val="20"/>
        </w:rPr>
      </w:pPr>
    </w:p>
    <w:p w14:paraId="4F6206A4" w14:textId="77777777" w:rsidR="00A47D1A" w:rsidRPr="00417EEC" w:rsidRDefault="00A47D1A" w:rsidP="00A47D1A">
      <w:pPr>
        <w:jc w:val="center"/>
        <w:rPr>
          <w:rFonts w:ascii="Arial" w:hAnsi="Arial" w:cs="Arial"/>
          <w:b/>
          <w:iCs/>
          <w:sz w:val="20"/>
          <w:szCs w:val="20"/>
        </w:rPr>
      </w:pPr>
      <w:r w:rsidRPr="00417EEC">
        <w:rPr>
          <w:rFonts w:ascii="Arial" w:hAnsi="Arial" w:cs="Arial"/>
          <w:b/>
          <w:iCs/>
          <w:sz w:val="20"/>
          <w:szCs w:val="20"/>
        </w:rPr>
        <w:t>MODELO DE DECLARAÇÃO DE OBRIGAÇÕES</w:t>
      </w:r>
    </w:p>
    <w:p w14:paraId="7EA5B2A5"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(Apresentação obrigatória)</w:t>
      </w:r>
    </w:p>
    <w:p w14:paraId="35C35875" w14:textId="77777777" w:rsidR="00A47D1A" w:rsidRPr="00417EEC" w:rsidRDefault="00A47D1A" w:rsidP="00A47D1A">
      <w:pPr>
        <w:jc w:val="center"/>
        <w:rPr>
          <w:rFonts w:ascii="Arial" w:hAnsi="Arial" w:cs="Arial"/>
          <w:b/>
          <w:iCs/>
          <w:sz w:val="20"/>
          <w:szCs w:val="20"/>
        </w:rPr>
      </w:pPr>
    </w:p>
    <w:p w14:paraId="2225455D" w14:textId="77777777" w:rsidR="00A47D1A" w:rsidRPr="00417EEC" w:rsidRDefault="00A47D1A" w:rsidP="00A47D1A">
      <w:pPr>
        <w:jc w:val="both"/>
        <w:rPr>
          <w:rFonts w:ascii="Arial" w:hAnsi="Arial" w:cs="Arial"/>
          <w:iCs/>
          <w:sz w:val="20"/>
          <w:szCs w:val="20"/>
        </w:rPr>
      </w:pPr>
    </w:p>
    <w:p w14:paraId="0AE2D7DB" w14:textId="71826FBE" w:rsidR="00A47D1A" w:rsidRPr="00417EEC" w:rsidRDefault="00A47D1A" w:rsidP="00A47D1A">
      <w:pPr>
        <w:ind w:firstLine="1620"/>
        <w:jc w:val="both"/>
        <w:rPr>
          <w:rFonts w:ascii="Arial" w:hAnsi="Arial" w:cs="Arial"/>
          <w:iCs/>
          <w:sz w:val="20"/>
          <w:szCs w:val="20"/>
        </w:rPr>
      </w:pPr>
      <w:r w:rsidRPr="00417EEC">
        <w:rPr>
          <w:rFonts w:ascii="Arial" w:hAnsi="Arial" w:cs="Arial"/>
          <w:iCs/>
          <w:sz w:val="20"/>
          <w:szCs w:val="20"/>
        </w:rPr>
        <w:t>Declaramos para os fins de direitos, na qualidade de proponente do procedimento licitatório, sob a modalidade Tomada de Preços nº 0</w:t>
      </w:r>
      <w:r w:rsidRPr="00417EEC">
        <w:rPr>
          <w:rFonts w:ascii="Arial" w:hAnsi="Arial" w:cs="Arial"/>
          <w:iCs/>
          <w:sz w:val="20"/>
          <w:szCs w:val="20"/>
          <w:highlight w:val="yellow"/>
        </w:rPr>
        <w:t>__</w:t>
      </w:r>
      <w:r w:rsidRPr="00417EEC">
        <w:rPr>
          <w:rFonts w:ascii="Arial" w:hAnsi="Arial" w:cs="Arial"/>
          <w:iCs/>
          <w:sz w:val="20"/>
          <w:szCs w:val="20"/>
        </w:rPr>
        <w:t>/20</w:t>
      </w:r>
      <w:r w:rsidR="001A24D5" w:rsidRPr="00417EEC">
        <w:rPr>
          <w:rFonts w:ascii="Arial" w:hAnsi="Arial" w:cs="Arial"/>
          <w:iCs/>
          <w:sz w:val="20"/>
          <w:szCs w:val="20"/>
        </w:rPr>
        <w:t>2</w:t>
      </w:r>
      <w:r w:rsidR="00443395" w:rsidRPr="00417EEC">
        <w:rPr>
          <w:rFonts w:ascii="Arial" w:hAnsi="Arial" w:cs="Arial"/>
          <w:iCs/>
          <w:sz w:val="20"/>
          <w:szCs w:val="20"/>
        </w:rPr>
        <w:t>2</w:t>
      </w:r>
      <w:r w:rsidRPr="00417EEC">
        <w:rPr>
          <w:rFonts w:ascii="Arial" w:hAnsi="Arial" w:cs="Arial"/>
          <w:iCs/>
          <w:sz w:val="20"/>
          <w:szCs w:val="20"/>
        </w:rPr>
        <w:t xml:space="preserve">, instaurado por este município, que recebemos todos os documentos convocatórios da Licitação em epígrafe, tomando conhecimento de todas as informações necessárias. Declara ainda, que se nossa empresa for declarada </w:t>
      </w:r>
      <w:proofErr w:type="spellStart"/>
      <w:r w:rsidRPr="00417EEC">
        <w:rPr>
          <w:rFonts w:ascii="Arial" w:hAnsi="Arial" w:cs="Arial"/>
          <w:iCs/>
          <w:sz w:val="20"/>
          <w:szCs w:val="20"/>
        </w:rPr>
        <w:t>adjucatária</w:t>
      </w:r>
      <w:proofErr w:type="spellEnd"/>
      <w:r w:rsidRPr="00417EEC">
        <w:rPr>
          <w:rFonts w:ascii="Arial" w:hAnsi="Arial" w:cs="Arial"/>
          <w:iCs/>
          <w:sz w:val="20"/>
          <w:szCs w:val="20"/>
        </w:rPr>
        <w:t xml:space="preserve"> do objeto: </w:t>
      </w:r>
    </w:p>
    <w:p w14:paraId="3B7FA295" w14:textId="1BF38756" w:rsidR="00A47D1A" w:rsidRPr="00417EEC" w:rsidRDefault="00A47D1A" w:rsidP="00A47D1A">
      <w:pPr>
        <w:ind w:firstLine="1620"/>
        <w:jc w:val="both"/>
        <w:rPr>
          <w:rFonts w:ascii="Arial" w:hAnsi="Arial" w:cs="Arial"/>
          <w:iCs/>
          <w:sz w:val="20"/>
          <w:szCs w:val="20"/>
        </w:rPr>
      </w:pPr>
      <w:r w:rsidRPr="00417EEC">
        <w:rPr>
          <w:rFonts w:ascii="Arial" w:hAnsi="Arial" w:cs="Arial"/>
          <w:iCs/>
          <w:sz w:val="20"/>
          <w:szCs w:val="20"/>
        </w:rPr>
        <w:t xml:space="preserve">a) – manteremos na obra, na qualidade de </w:t>
      </w:r>
      <w:r w:rsidR="00832EDB" w:rsidRPr="00417EEC">
        <w:rPr>
          <w:rFonts w:ascii="Arial" w:hAnsi="Arial" w:cs="Arial"/>
          <w:iCs/>
          <w:sz w:val="20"/>
          <w:szCs w:val="20"/>
        </w:rPr>
        <w:t>corresponsável</w:t>
      </w:r>
      <w:r w:rsidRPr="00417EEC">
        <w:rPr>
          <w:rFonts w:ascii="Arial" w:hAnsi="Arial" w:cs="Arial"/>
          <w:iCs/>
          <w:sz w:val="20"/>
          <w:szCs w:val="20"/>
        </w:rPr>
        <w:t xml:space="preserve"> na gerência dos serviços, o engenheiro civil Sr. ............................................................., inscrito junto ao Conselho Regional de Engenharia, Arquitetura e Agronomia (CREA), sob nº..........;</w:t>
      </w:r>
    </w:p>
    <w:p w14:paraId="2A8D068C" w14:textId="77777777" w:rsidR="00A47D1A" w:rsidRPr="00417EEC" w:rsidRDefault="00A47D1A" w:rsidP="00A47D1A">
      <w:pPr>
        <w:ind w:firstLine="1620"/>
        <w:jc w:val="both"/>
        <w:rPr>
          <w:rFonts w:ascii="Arial" w:hAnsi="Arial" w:cs="Arial"/>
          <w:iCs/>
          <w:sz w:val="20"/>
          <w:szCs w:val="20"/>
        </w:rPr>
      </w:pPr>
      <w:r w:rsidRPr="00417EEC">
        <w:rPr>
          <w:rFonts w:ascii="Arial" w:hAnsi="Arial" w:cs="Arial"/>
          <w:iCs/>
          <w:sz w:val="20"/>
          <w:szCs w:val="20"/>
        </w:rPr>
        <w:t>b) – disporemos de pessoal técnico necessário para a execução dos serviços;</w:t>
      </w:r>
    </w:p>
    <w:p w14:paraId="7F40E938" w14:textId="77777777" w:rsidR="00A47D1A" w:rsidRPr="00417EEC" w:rsidRDefault="00A47D1A" w:rsidP="00A47D1A">
      <w:pPr>
        <w:ind w:firstLine="1620"/>
        <w:jc w:val="both"/>
        <w:rPr>
          <w:rFonts w:ascii="Arial" w:hAnsi="Arial" w:cs="Arial"/>
          <w:iCs/>
          <w:sz w:val="20"/>
          <w:szCs w:val="20"/>
        </w:rPr>
      </w:pPr>
      <w:r w:rsidRPr="00417EEC">
        <w:rPr>
          <w:rFonts w:ascii="Arial" w:hAnsi="Arial" w:cs="Arial"/>
          <w:iCs/>
          <w:sz w:val="20"/>
          <w:szCs w:val="20"/>
        </w:rPr>
        <w:t>c) – disporemos dos equipamentos necessários a execução dos serviços.</w:t>
      </w:r>
    </w:p>
    <w:p w14:paraId="78400AAB" w14:textId="77777777" w:rsidR="00A47D1A" w:rsidRPr="00417EEC" w:rsidRDefault="00A47D1A" w:rsidP="00A47D1A">
      <w:pPr>
        <w:ind w:firstLine="1620"/>
        <w:jc w:val="both"/>
        <w:rPr>
          <w:rFonts w:ascii="Arial" w:hAnsi="Arial" w:cs="Arial"/>
          <w:iCs/>
          <w:sz w:val="20"/>
          <w:szCs w:val="20"/>
        </w:rPr>
      </w:pPr>
    </w:p>
    <w:p w14:paraId="4BE62FBE" w14:textId="77777777" w:rsidR="00A47D1A" w:rsidRPr="00417EEC" w:rsidRDefault="00A47D1A" w:rsidP="00A47D1A">
      <w:pPr>
        <w:ind w:firstLine="1620"/>
        <w:jc w:val="both"/>
        <w:rPr>
          <w:rFonts w:ascii="Arial" w:hAnsi="Arial" w:cs="Arial"/>
          <w:iCs/>
          <w:sz w:val="20"/>
          <w:szCs w:val="20"/>
        </w:rPr>
      </w:pPr>
      <w:r w:rsidRPr="00417EEC">
        <w:rPr>
          <w:rFonts w:ascii="Arial" w:hAnsi="Arial" w:cs="Arial"/>
          <w:iCs/>
          <w:sz w:val="20"/>
          <w:szCs w:val="20"/>
        </w:rPr>
        <w:t>E por ser a mais pura expressão da verdade, firmamos a presente.</w:t>
      </w:r>
    </w:p>
    <w:p w14:paraId="58C25BF9" w14:textId="77777777" w:rsidR="00A47D1A" w:rsidRPr="00417EEC" w:rsidRDefault="00A47D1A" w:rsidP="00A47D1A">
      <w:pPr>
        <w:ind w:firstLine="1620"/>
        <w:jc w:val="both"/>
        <w:rPr>
          <w:rFonts w:ascii="Arial" w:hAnsi="Arial" w:cs="Arial"/>
          <w:iCs/>
          <w:sz w:val="20"/>
          <w:szCs w:val="20"/>
        </w:rPr>
      </w:pPr>
    </w:p>
    <w:p w14:paraId="334F3207" w14:textId="77777777" w:rsidR="00A47D1A" w:rsidRPr="00417EEC" w:rsidRDefault="00A47D1A" w:rsidP="00A47D1A">
      <w:pPr>
        <w:ind w:firstLine="1620"/>
        <w:jc w:val="both"/>
        <w:rPr>
          <w:rFonts w:ascii="Arial" w:hAnsi="Arial" w:cs="Arial"/>
          <w:iCs/>
          <w:sz w:val="20"/>
          <w:szCs w:val="20"/>
        </w:rPr>
      </w:pPr>
      <w:r w:rsidRPr="00417EEC">
        <w:rPr>
          <w:rFonts w:ascii="Arial" w:hAnsi="Arial" w:cs="Arial"/>
          <w:iCs/>
          <w:sz w:val="20"/>
          <w:szCs w:val="20"/>
        </w:rPr>
        <w:t>Atenciosamente,</w:t>
      </w:r>
    </w:p>
    <w:p w14:paraId="003F16D4" w14:textId="77777777" w:rsidR="00A47D1A" w:rsidRPr="00417EEC" w:rsidRDefault="00A47D1A" w:rsidP="00A47D1A">
      <w:pPr>
        <w:ind w:firstLine="1620"/>
        <w:jc w:val="both"/>
        <w:rPr>
          <w:rFonts w:ascii="Arial" w:hAnsi="Arial" w:cs="Arial"/>
          <w:iCs/>
          <w:sz w:val="20"/>
          <w:szCs w:val="20"/>
        </w:rPr>
      </w:pPr>
    </w:p>
    <w:p w14:paraId="0F5B8628" w14:textId="77777777" w:rsidR="00A47D1A" w:rsidRPr="00417EEC" w:rsidRDefault="00A47D1A" w:rsidP="00A47D1A">
      <w:pPr>
        <w:jc w:val="both"/>
        <w:rPr>
          <w:rFonts w:ascii="Arial" w:hAnsi="Arial" w:cs="Arial"/>
          <w:iCs/>
          <w:sz w:val="20"/>
          <w:szCs w:val="20"/>
        </w:rPr>
      </w:pPr>
    </w:p>
    <w:p w14:paraId="4536566B" w14:textId="77777777" w:rsidR="00A47D1A" w:rsidRPr="00417EEC" w:rsidRDefault="00A47D1A" w:rsidP="00A47D1A">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 xml:space="preserve"> (inserir o ano)</w:t>
      </w:r>
      <w:r w:rsidRPr="00417EEC">
        <w:rPr>
          <w:rFonts w:ascii="Arial" w:hAnsi="Arial" w:cs="Arial"/>
          <w:iCs/>
          <w:color w:val="000000"/>
          <w:sz w:val="20"/>
          <w:szCs w:val="20"/>
        </w:rPr>
        <w:t>.</w:t>
      </w:r>
    </w:p>
    <w:p w14:paraId="509E1D52" w14:textId="77777777" w:rsidR="00A47D1A" w:rsidRPr="00417EEC" w:rsidRDefault="00A47D1A" w:rsidP="00A47D1A">
      <w:pPr>
        <w:pStyle w:val="Ttulo"/>
        <w:ind w:right="48"/>
        <w:rPr>
          <w:rFonts w:ascii="Arial" w:hAnsi="Arial" w:cs="Arial"/>
          <w:iCs/>
          <w:sz w:val="20"/>
          <w:szCs w:val="20"/>
        </w:rPr>
      </w:pPr>
    </w:p>
    <w:p w14:paraId="5CD7A5A9"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_______________________________</w:t>
      </w:r>
    </w:p>
    <w:p w14:paraId="57FB1A30"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(Assinatura do Proponente)</w:t>
      </w:r>
    </w:p>
    <w:p w14:paraId="57287C74"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CARIMBO DO CNPJ.</w:t>
      </w:r>
    </w:p>
    <w:p w14:paraId="473B3FE3" w14:textId="77777777" w:rsidR="00A47D1A" w:rsidRPr="00417EEC" w:rsidRDefault="00A47D1A" w:rsidP="00A47D1A">
      <w:pPr>
        <w:tabs>
          <w:tab w:val="left" w:pos="0"/>
        </w:tabs>
        <w:jc w:val="center"/>
        <w:rPr>
          <w:rFonts w:ascii="Arial" w:hAnsi="Arial" w:cs="Arial"/>
          <w:b/>
          <w:iCs/>
          <w:color w:val="000000"/>
          <w:sz w:val="20"/>
          <w:szCs w:val="20"/>
        </w:rPr>
      </w:pPr>
    </w:p>
    <w:p w14:paraId="470EC7D3" w14:textId="77777777" w:rsidR="002E4092" w:rsidRPr="00417EEC" w:rsidRDefault="002E4092" w:rsidP="00A47D1A">
      <w:pPr>
        <w:tabs>
          <w:tab w:val="left" w:pos="0"/>
        </w:tabs>
        <w:jc w:val="center"/>
        <w:rPr>
          <w:rFonts w:ascii="Arial" w:hAnsi="Arial" w:cs="Arial"/>
          <w:b/>
          <w:iCs/>
          <w:color w:val="000000"/>
          <w:sz w:val="20"/>
          <w:szCs w:val="20"/>
        </w:rPr>
      </w:pPr>
    </w:p>
    <w:p w14:paraId="1D14B3C2" w14:textId="77777777" w:rsidR="002E4092" w:rsidRPr="00417EEC" w:rsidRDefault="002E4092" w:rsidP="00A47D1A">
      <w:pPr>
        <w:tabs>
          <w:tab w:val="left" w:pos="0"/>
        </w:tabs>
        <w:jc w:val="center"/>
        <w:rPr>
          <w:rFonts w:ascii="Arial" w:hAnsi="Arial" w:cs="Arial"/>
          <w:b/>
          <w:iCs/>
          <w:color w:val="000000"/>
          <w:sz w:val="20"/>
          <w:szCs w:val="20"/>
        </w:rPr>
      </w:pPr>
    </w:p>
    <w:p w14:paraId="3E40E59B" w14:textId="63DB4060" w:rsidR="002E4092" w:rsidRPr="00417EEC" w:rsidRDefault="002E4092" w:rsidP="00A47D1A">
      <w:pPr>
        <w:tabs>
          <w:tab w:val="left" w:pos="0"/>
        </w:tabs>
        <w:jc w:val="center"/>
        <w:rPr>
          <w:rFonts w:ascii="Arial" w:hAnsi="Arial" w:cs="Arial"/>
          <w:b/>
          <w:iCs/>
          <w:color w:val="000000"/>
          <w:sz w:val="20"/>
          <w:szCs w:val="20"/>
        </w:rPr>
      </w:pPr>
    </w:p>
    <w:p w14:paraId="6D417F1C" w14:textId="02AC047A" w:rsidR="00C00D51" w:rsidRPr="00417EEC" w:rsidRDefault="00C00D51" w:rsidP="00A47D1A">
      <w:pPr>
        <w:tabs>
          <w:tab w:val="left" w:pos="0"/>
        </w:tabs>
        <w:jc w:val="center"/>
        <w:rPr>
          <w:rFonts w:ascii="Arial" w:hAnsi="Arial" w:cs="Arial"/>
          <w:b/>
          <w:iCs/>
          <w:color w:val="000000"/>
          <w:sz w:val="20"/>
          <w:szCs w:val="20"/>
        </w:rPr>
      </w:pPr>
    </w:p>
    <w:p w14:paraId="1C34762B" w14:textId="23A60BCB" w:rsidR="0073789F" w:rsidRPr="00417EEC" w:rsidRDefault="0073789F" w:rsidP="00A47D1A">
      <w:pPr>
        <w:tabs>
          <w:tab w:val="left" w:pos="0"/>
        </w:tabs>
        <w:jc w:val="center"/>
        <w:rPr>
          <w:rFonts w:ascii="Arial" w:hAnsi="Arial" w:cs="Arial"/>
          <w:b/>
          <w:iCs/>
          <w:color w:val="000000"/>
          <w:sz w:val="20"/>
          <w:szCs w:val="20"/>
        </w:rPr>
      </w:pPr>
    </w:p>
    <w:p w14:paraId="341F2FC2" w14:textId="2B77E41E" w:rsidR="0073789F" w:rsidRPr="00417EEC" w:rsidRDefault="0073789F" w:rsidP="00A47D1A">
      <w:pPr>
        <w:tabs>
          <w:tab w:val="left" w:pos="0"/>
        </w:tabs>
        <w:jc w:val="center"/>
        <w:rPr>
          <w:rFonts w:ascii="Arial" w:hAnsi="Arial" w:cs="Arial"/>
          <w:b/>
          <w:iCs/>
          <w:color w:val="000000"/>
          <w:sz w:val="20"/>
          <w:szCs w:val="20"/>
        </w:rPr>
      </w:pPr>
    </w:p>
    <w:p w14:paraId="3177270B" w14:textId="4321AA29" w:rsidR="0073789F" w:rsidRPr="00417EEC" w:rsidRDefault="0073789F" w:rsidP="00A47D1A">
      <w:pPr>
        <w:tabs>
          <w:tab w:val="left" w:pos="0"/>
        </w:tabs>
        <w:jc w:val="center"/>
        <w:rPr>
          <w:rFonts w:ascii="Arial" w:hAnsi="Arial" w:cs="Arial"/>
          <w:b/>
          <w:iCs/>
          <w:color w:val="000000"/>
          <w:sz w:val="20"/>
          <w:szCs w:val="20"/>
        </w:rPr>
      </w:pPr>
    </w:p>
    <w:p w14:paraId="7D89C693" w14:textId="2993F3E2" w:rsidR="0073789F" w:rsidRPr="00417EEC" w:rsidRDefault="0073789F" w:rsidP="00A47D1A">
      <w:pPr>
        <w:tabs>
          <w:tab w:val="left" w:pos="0"/>
        </w:tabs>
        <w:jc w:val="center"/>
        <w:rPr>
          <w:rFonts w:ascii="Arial" w:hAnsi="Arial" w:cs="Arial"/>
          <w:b/>
          <w:iCs/>
          <w:color w:val="000000"/>
          <w:sz w:val="20"/>
          <w:szCs w:val="20"/>
        </w:rPr>
      </w:pPr>
    </w:p>
    <w:p w14:paraId="2BFFEFF5" w14:textId="14A54F17" w:rsidR="0073789F" w:rsidRPr="00417EEC" w:rsidRDefault="0073789F" w:rsidP="00A47D1A">
      <w:pPr>
        <w:tabs>
          <w:tab w:val="left" w:pos="0"/>
        </w:tabs>
        <w:jc w:val="center"/>
        <w:rPr>
          <w:rFonts w:ascii="Arial" w:hAnsi="Arial" w:cs="Arial"/>
          <w:b/>
          <w:iCs/>
          <w:color w:val="000000"/>
          <w:sz w:val="20"/>
          <w:szCs w:val="20"/>
        </w:rPr>
      </w:pPr>
    </w:p>
    <w:p w14:paraId="24D7EAF7" w14:textId="0A5DD5C2" w:rsidR="0073789F" w:rsidRPr="00417EEC" w:rsidRDefault="0073789F" w:rsidP="00A47D1A">
      <w:pPr>
        <w:tabs>
          <w:tab w:val="left" w:pos="0"/>
        </w:tabs>
        <w:jc w:val="center"/>
        <w:rPr>
          <w:rFonts w:ascii="Arial" w:hAnsi="Arial" w:cs="Arial"/>
          <w:b/>
          <w:iCs/>
          <w:color w:val="000000"/>
          <w:sz w:val="20"/>
          <w:szCs w:val="20"/>
        </w:rPr>
      </w:pPr>
    </w:p>
    <w:p w14:paraId="4CDE26A7" w14:textId="017DB0D5" w:rsidR="0073789F" w:rsidRPr="00417EEC" w:rsidRDefault="0073789F" w:rsidP="00A47D1A">
      <w:pPr>
        <w:tabs>
          <w:tab w:val="left" w:pos="0"/>
        </w:tabs>
        <w:jc w:val="center"/>
        <w:rPr>
          <w:rFonts w:ascii="Arial" w:hAnsi="Arial" w:cs="Arial"/>
          <w:b/>
          <w:iCs/>
          <w:color w:val="000000"/>
          <w:sz w:val="20"/>
          <w:szCs w:val="20"/>
        </w:rPr>
      </w:pPr>
    </w:p>
    <w:p w14:paraId="4DF59EE4" w14:textId="54BD2C80" w:rsidR="0073789F" w:rsidRPr="00417EEC" w:rsidRDefault="0073789F" w:rsidP="00A47D1A">
      <w:pPr>
        <w:tabs>
          <w:tab w:val="left" w:pos="0"/>
        </w:tabs>
        <w:jc w:val="center"/>
        <w:rPr>
          <w:rFonts w:ascii="Arial" w:hAnsi="Arial" w:cs="Arial"/>
          <w:b/>
          <w:iCs/>
          <w:color w:val="000000"/>
          <w:sz w:val="20"/>
          <w:szCs w:val="20"/>
        </w:rPr>
      </w:pPr>
    </w:p>
    <w:p w14:paraId="78610E87" w14:textId="3E773DB0" w:rsidR="00D3340F" w:rsidRPr="00417EEC" w:rsidRDefault="00D3340F" w:rsidP="00A47D1A">
      <w:pPr>
        <w:tabs>
          <w:tab w:val="left" w:pos="0"/>
        </w:tabs>
        <w:jc w:val="center"/>
        <w:rPr>
          <w:rFonts w:ascii="Arial" w:hAnsi="Arial" w:cs="Arial"/>
          <w:b/>
          <w:iCs/>
          <w:color w:val="000000"/>
          <w:sz w:val="20"/>
          <w:szCs w:val="20"/>
        </w:rPr>
      </w:pPr>
    </w:p>
    <w:p w14:paraId="7F867175" w14:textId="63BBA49D" w:rsidR="00D3340F" w:rsidRPr="00417EEC" w:rsidRDefault="00D3340F" w:rsidP="00A47D1A">
      <w:pPr>
        <w:tabs>
          <w:tab w:val="left" w:pos="0"/>
        </w:tabs>
        <w:jc w:val="center"/>
        <w:rPr>
          <w:rFonts w:ascii="Arial" w:hAnsi="Arial" w:cs="Arial"/>
          <w:b/>
          <w:iCs/>
          <w:color w:val="000000"/>
          <w:sz w:val="20"/>
          <w:szCs w:val="20"/>
        </w:rPr>
      </w:pPr>
    </w:p>
    <w:p w14:paraId="30A718D7" w14:textId="1570C8F9" w:rsidR="00D3340F" w:rsidRPr="00417EEC" w:rsidRDefault="00D3340F" w:rsidP="00A47D1A">
      <w:pPr>
        <w:tabs>
          <w:tab w:val="left" w:pos="0"/>
        </w:tabs>
        <w:jc w:val="center"/>
        <w:rPr>
          <w:rFonts w:ascii="Arial" w:hAnsi="Arial" w:cs="Arial"/>
          <w:b/>
          <w:iCs/>
          <w:color w:val="000000"/>
          <w:sz w:val="20"/>
          <w:szCs w:val="20"/>
        </w:rPr>
      </w:pPr>
    </w:p>
    <w:p w14:paraId="22DABC45" w14:textId="3C75654E" w:rsidR="00D3340F" w:rsidRPr="00417EEC" w:rsidRDefault="00D3340F" w:rsidP="00A47D1A">
      <w:pPr>
        <w:tabs>
          <w:tab w:val="left" w:pos="0"/>
        </w:tabs>
        <w:jc w:val="center"/>
        <w:rPr>
          <w:rFonts w:ascii="Arial" w:hAnsi="Arial" w:cs="Arial"/>
          <w:b/>
          <w:iCs/>
          <w:color w:val="000000"/>
          <w:sz w:val="20"/>
          <w:szCs w:val="20"/>
        </w:rPr>
      </w:pPr>
    </w:p>
    <w:p w14:paraId="7EBC2AB0" w14:textId="13BE9B79" w:rsidR="00D3340F" w:rsidRPr="00417EEC" w:rsidRDefault="00D3340F" w:rsidP="00A47D1A">
      <w:pPr>
        <w:tabs>
          <w:tab w:val="left" w:pos="0"/>
        </w:tabs>
        <w:jc w:val="center"/>
        <w:rPr>
          <w:rFonts w:ascii="Arial" w:hAnsi="Arial" w:cs="Arial"/>
          <w:b/>
          <w:iCs/>
          <w:color w:val="000000"/>
          <w:sz w:val="20"/>
          <w:szCs w:val="20"/>
        </w:rPr>
      </w:pPr>
    </w:p>
    <w:p w14:paraId="125F3C6A" w14:textId="6A9D5E9C" w:rsidR="00D3340F" w:rsidRPr="00417EEC" w:rsidRDefault="00D3340F" w:rsidP="00A47D1A">
      <w:pPr>
        <w:tabs>
          <w:tab w:val="left" w:pos="0"/>
        </w:tabs>
        <w:jc w:val="center"/>
        <w:rPr>
          <w:rFonts w:ascii="Arial" w:hAnsi="Arial" w:cs="Arial"/>
          <w:b/>
          <w:iCs/>
          <w:color w:val="000000"/>
          <w:sz w:val="20"/>
          <w:szCs w:val="20"/>
        </w:rPr>
      </w:pPr>
    </w:p>
    <w:p w14:paraId="3243780A" w14:textId="6160EAA7" w:rsidR="00D3340F" w:rsidRPr="00417EEC" w:rsidRDefault="00D3340F" w:rsidP="00A47D1A">
      <w:pPr>
        <w:tabs>
          <w:tab w:val="left" w:pos="0"/>
        </w:tabs>
        <w:jc w:val="center"/>
        <w:rPr>
          <w:rFonts w:ascii="Arial" w:hAnsi="Arial" w:cs="Arial"/>
          <w:b/>
          <w:iCs/>
          <w:color w:val="000000"/>
          <w:sz w:val="20"/>
          <w:szCs w:val="20"/>
        </w:rPr>
      </w:pPr>
    </w:p>
    <w:p w14:paraId="1CEB0A79" w14:textId="77777777" w:rsidR="002745EA" w:rsidRPr="00417EEC" w:rsidRDefault="002745EA" w:rsidP="00A47D1A">
      <w:pPr>
        <w:tabs>
          <w:tab w:val="left" w:pos="0"/>
        </w:tabs>
        <w:jc w:val="center"/>
        <w:rPr>
          <w:rFonts w:ascii="Arial" w:hAnsi="Arial" w:cs="Arial"/>
          <w:b/>
          <w:iCs/>
          <w:color w:val="000000"/>
          <w:sz w:val="20"/>
          <w:szCs w:val="20"/>
        </w:rPr>
      </w:pPr>
    </w:p>
    <w:p w14:paraId="5E16EC65" w14:textId="3077D5D4" w:rsidR="00D3340F" w:rsidRPr="00417EEC" w:rsidRDefault="00D3340F" w:rsidP="00A47D1A">
      <w:pPr>
        <w:tabs>
          <w:tab w:val="left" w:pos="0"/>
        </w:tabs>
        <w:jc w:val="center"/>
        <w:rPr>
          <w:rFonts w:ascii="Arial" w:hAnsi="Arial" w:cs="Arial"/>
          <w:b/>
          <w:iCs/>
          <w:color w:val="000000"/>
          <w:sz w:val="20"/>
          <w:szCs w:val="20"/>
        </w:rPr>
      </w:pPr>
    </w:p>
    <w:p w14:paraId="0052F884" w14:textId="77777777" w:rsidR="00D3340F" w:rsidRPr="00417EEC" w:rsidRDefault="00D3340F" w:rsidP="00A47D1A">
      <w:pPr>
        <w:tabs>
          <w:tab w:val="left" w:pos="0"/>
        </w:tabs>
        <w:jc w:val="center"/>
        <w:rPr>
          <w:rFonts w:ascii="Arial" w:hAnsi="Arial" w:cs="Arial"/>
          <w:b/>
          <w:iCs/>
          <w:color w:val="000000"/>
          <w:sz w:val="20"/>
          <w:szCs w:val="20"/>
        </w:rPr>
      </w:pPr>
    </w:p>
    <w:p w14:paraId="615AF5E3" w14:textId="77777777" w:rsidR="0073789F" w:rsidRPr="00417EEC" w:rsidRDefault="0073789F" w:rsidP="00A47D1A">
      <w:pPr>
        <w:tabs>
          <w:tab w:val="left" w:pos="0"/>
        </w:tabs>
        <w:jc w:val="center"/>
        <w:rPr>
          <w:rFonts w:ascii="Arial" w:hAnsi="Arial" w:cs="Arial"/>
          <w:b/>
          <w:iCs/>
          <w:color w:val="000000"/>
          <w:sz w:val="20"/>
          <w:szCs w:val="20"/>
        </w:rPr>
      </w:pPr>
    </w:p>
    <w:p w14:paraId="5AB533C3" w14:textId="131E2D66" w:rsidR="00EB6A0F" w:rsidRPr="00417EEC" w:rsidRDefault="00EB6A0F" w:rsidP="00A47D1A">
      <w:pPr>
        <w:tabs>
          <w:tab w:val="left" w:pos="0"/>
        </w:tabs>
        <w:jc w:val="center"/>
        <w:rPr>
          <w:rFonts w:ascii="Arial" w:hAnsi="Arial" w:cs="Arial"/>
          <w:b/>
          <w:iCs/>
          <w:color w:val="000000"/>
          <w:sz w:val="20"/>
          <w:szCs w:val="20"/>
        </w:rPr>
      </w:pPr>
    </w:p>
    <w:p w14:paraId="47BEEF13" w14:textId="77777777" w:rsidR="00A47D1A" w:rsidRPr="00417EEC" w:rsidRDefault="00A47D1A" w:rsidP="00A47D1A">
      <w:pPr>
        <w:tabs>
          <w:tab w:val="left" w:pos="0"/>
        </w:tabs>
        <w:jc w:val="center"/>
        <w:rPr>
          <w:rFonts w:ascii="Arial" w:hAnsi="Arial" w:cs="Arial"/>
          <w:b/>
          <w:iCs/>
          <w:color w:val="000000"/>
          <w:sz w:val="20"/>
          <w:szCs w:val="20"/>
        </w:rPr>
      </w:pPr>
      <w:r w:rsidRPr="00417EEC">
        <w:rPr>
          <w:rFonts w:ascii="Arial" w:hAnsi="Arial" w:cs="Arial"/>
          <w:b/>
          <w:iCs/>
          <w:color w:val="000000"/>
          <w:sz w:val="20"/>
          <w:szCs w:val="20"/>
        </w:rPr>
        <w:lastRenderedPageBreak/>
        <w:t>ANEXO VII</w:t>
      </w:r>
    </w:p>
    <w:p w14:paraId="6323BEFC" w14:textId="77777777" w:rsidR="002E4092" w:rsidRPr="00417EEC" w:rsidRDefault="002E4092" w:rsidP="00A47D1A">
      <w:pPr>
        <w:keepNext/>
        <w:tabs>
          <w:tab w:val="left" w:pos="0"/>
        </w:tabs>
        <w:jc w:val="center"/>
        <w:outlineLvl w:val="6"/>
        <w:rPr>
          <w:rFonts w:ascii="Arial" w:hAnsi="Arial" w:cs="Arial"/>
          <w:b/>
          <w:iCs/>
          <w:color w:val="000000"/>
          <w:sz w:val="20"/>
          <w:szCs w:val="20"/>
        </w:rPr>
      </w:pPr>
    </w:p>
    <w:p w14:paraId="6D62A8C8" w14:textId="77777777" w:rsidR="00A47D1A" w:rsidRPr="00417EEC" w:rsidRDefault="00A47D1A" w:rsidP="00A47D1A">
      <w:pPr>
        <w:keepNext/>
        <w:tabs>
          <w:tab w:val="left" w:pos="0"/>
        </w:tabs>
        <w:jc w:val="center"/>
        <w:outlineLvl w:val="6"/>
        <w:rPr>
          <w:rFonts w:ascii="Arial" w:hAnsi="Arial" w:cs="Arial"/>
          <w:b/>
          <w:iCs/>
          <w:color w:val="000000"/>
          <w:sz w:val="20"/>
          <w:szCs w:val="20"/>
        </w:rPr>
      </w:pPr>
      <w:r w:rsidRPr="00417EEC">
        <w:rPr>
          <w:rFonts w:ascii="Arial" w:hAnsi="Arial" w:cs="Arial"/>
          <w:b/>
          <w:iCs/>
          <w:color w:val="000000"/>
          <w:sz w:val="20"/>
          <w:szCs w:val="20"/>
        </w:rPr>
        <w:t>CAPACIDADE FINANCEIRA</w:t>
      </w:r>
    </w:p>
    <w:p w14:paraId="7CF1EC53"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(Apresentação obrigatória)</w:t>
      </w:r>
    </w:p>
    <w:p w14:paraId="68042D1A" w14:textId="77777777" w:rsidR="00A47D1A" w:rsidRPr="00417EEC" w:rsidRDefault="00A47D1A" w:rsidP="00A47D1A">
      <w:pPr>
        <w:keepNext/>
        <w:tabs>
          <w:tab w:val="left" w:pos="0"/>
        </w:tabs>
        <w:jc w:val="center"/>
        <w:outlineLvl w:val="6"/>
        <w:rPr>
          <w:rFonts w:ascii="Arial" w:hAnsi="Arial" w:cs="Arial"/>
          <w:b/>
          <w:iCs/>
          <w:color w:val="000000"/>
          <w:sz w:val="20"/>
          <w:szCs w:val="20"/>
        </w:rPr>
      </w:pPr>
    </w:p>
    <w:p w14:paraId="03432F84" w14:textId="77777777" w:rsidR="00A47D1A" w:rsidRPr="00417EEC" w:rsidRDefault="00A47D1A" w:rsidP="00A47D1A">
      <w:pPr>
        <w:tabs>
          <w:tab w:val="left" w:pos="0"/>
        </w:tabs>
        <w:jc w:val="both"/>
        <w:rPr>
          <w:rFonts w:ascii="Arial" w:hAnsi="Arial" w:cs="Arial"/>
          <w:iCs/>
          <w:color w:val="000000"/>
          <w:sz w:val="20"/>
          <w:szCs w:val="20"/>
        </w:rPr>
      </w:pPr>
    </w:p>
    <w:p w14:paraId="4382921A" w14:textId="77777777" w:rsidR="00A47D1A" w:rsidRPr="00417EEC" w:rsidRDefault="00A47D1A" w:rsidP="00A47D1A">
      <w:pPr>
        <w:rPr>
          <w:rFonts w:ascii="Arial" w:hAnsi="Arial" w:cs="Arial"/>
          <w:iCs/>
          <w:sz w:val="20"/>
          <w:szCs w:val="20"/>
        </w:rPr>
      </w:pPr>
      <w:r w:rsidRPr="00417EEC">
        <w:rPr>
          <w:rFonts w:ascii="Arial" w:hAnsi="Arial" w:cs="Arial"/>
          <w:b/>
          <w:iCs/>
          <w:sz w:val="20"/>
          <w:szCs w:val="20"/>
        </w:rPr>
        <w:t>Proponente:</w:t>
      </w:r>
      <w:r w:rsidRPr="00417EEC">
        <w:rPr>
          <w:rFonts w:ascii="Arial" w:hAnsi="Arial" w:cs="Arial"/>
          <w:iCs/>
          <w:sz w:val="20"/>
          <w:szCs w:val="20"/>
        </w:rPr>
        <w:t xml:space="preserve"> (</w:t>
      </w:r>
      <w:r w:rsidRPr="00417EEC">
        <w:rPr>
          <w:rFonts w:ascii="Arial" w:hAnsi="Arial" w:cs="Arial"/>
          <w:iCs/>
          <w:sz w:val="20"/>
          <w:szCs w:val="20"/>
          <w:u w:val="single"/>
        </w:rPr>
        <w:t>inserir a razão Social da Empresa</w:t>
      </w:r>
      <w:r w:rsidRPr="00417EEC">
        <w:rPr>
          <w:rFonts w:ascii="Arial" w:hAnsi="Arial" w:cs="Arial"/>
          <w:iCs/>
          <w:sz w:val="20"/>
          <w:szCs w:val="20"/>
        </w:rPr>
        <w:t>)</w:t>
      </w:r>
    </w:p>
    <w:p w14:paraId="032BBD4D" w14:textId="77777777" w:rsidR="00A47D1A" w:rsidRPr="00417EEC" w:rsidRDefault="00A47D1A" w:rsidP="00A47D1A">
      <w:pPr>
        <w:rPr>
          <w:rFonts w:ascii="Arial" w:hAnsi="Arial" w:cs="Arial"/>
          <w:b/>
          <w:iCs/>
          <w:color w:val="000000"/>
          <w:sz w:val="20"/>
          <w:szCs w:val="20"/>
        </w:rPr>
      </w:pPr>
      <w:r w:rsidRPr="00417EEC">
        <w:rPr>
          <w:rFonts w:ascii="Arial" w:hAnsi="Arial" w:cs="Arial"/>
          <w:b/>
          <w:iCs/>
          <w:color w:val="000000"/>
          <w:sz w:val="20"/>
          <w:szCs w:val="20"/>
        </w:rPr>
        <w:t xml:space="preserve">À Comissão Especial de Licitações do Município de </w:t>
      </w:r>
      <w:proofErr w:type="spellStart"/>
      <w:r w:rsidRPr="00417EEC">
        <w:rPr>
          <w:rFonts w:ascii="Arial" w:hAnsi="Arial" w:cs="Arial"/>
          <w:b/>
          <w:iCs/>
          <w:color w:val="000000"/>
          <w:sz w:val="20"/>
          <w:szCs w:val="20"/>
        </w:rPr>
        <w:t>Itambaracá</w:t>
      </w:r>
      <w:proofErr w:type="spellEnd"/>
      <w:r w:rsidRPr="00417EEC">
        <w:rPr>
          <w:rFonts w:ascii="Arial" w:hAnsi="Arial" w:cs="Arial"/>
          <w:b/>
          <w:iCs/>
          <w:color w:val="000000"/>
          <w:sz w:val="20"/>
          <w:szCs w:val="20"/>
        </w:rPr>
        <w:t xml:space="preserve"> do Estado do Paraná. </w:t>
      </w:r>
    </w:p>
    <w:p w14:paraId="4009F2E3" w14:textId="77777777" w:rsidR="00A47D1A" w:rsidRPr="00417EEC" w:rsidRDefault="00A47D1A" w:rsidP="00A47D1A">
      <w:pPr>
        <w:rPr>
          <w:rFonts w:ascii="Arial" w:hAnsi="Arial" w:cs="Arial"/>
          <w:iCs/>
          <w:color w:val="000000"/>
          <w:sz w:val="20"/>
          <w:szCs w:val="20"/>
          <w:u w:val="single"/>
        </w:rPr>
      </w:pPr>
      <w:r w:rsidRPr="00417EEC">
        <w:rPr>
          <w:rFonts w:ascii="Arial" w:hAnsi="Arial" w:cs="Arial"/>
          <w:b/>
          <w:iCs/>
          <w:color w:val="000000"/>
          <w:sz w:val="20"/>
          <w:szCs w:val="20"/>
        </w:rPr>
        <w:t>Ref.:</w:t>
      </w:r>
      <w:r w:rsidRPr="00417EEC">
        <w:rPr>
          <w:rFonts w:ascii="Arial" w:hAnsi="Arial" w:cs="Arial"/>
          <w:iCs/>
          <w:color w:val="000000"/>
          <w:sz w:val="20"/>
          <w:szCs w:val="20"/>
        </w:rPr>
        <w:t xml:space="preserve"> Edital de TOMADA DE PREÇOS nº </w:t>
      </w:r>
      <w:r w:rsidRPr="00417EEC">
        <w:rPr>
          <w:rFonts w:ascii="Arial" w:hAnsi="Arial" w:cs="Arial"/>
          <w:iCs/>
          <w:color w:val="000000"/>
          <w:sz w:val="20"/>
          <w:szCs w:val="20"/>
          <w:u w:val="single"/>
        </w:rPr>
        <w:t>(inserir o número)</w:t>
      </w:r>
      <w:r w:rsidRPr="00417EEC">
        <w:rPr>
          <w:rFonts w:ascii="Arial" w:hAnsi="Arial" w:cs="Arial"/>
          <w:iCs/>
          <w:color w:val="000000"/>
          <w:sz w:val="20"/>
          <w:szCs w:val="20"/>
        </w:rPr>
        <w:t xml:space="preserve"> /</w:t>
      </w:r>
      <w:r w:rsidRPr="00417EEC">
        <w:rPr>
          <w:rFonts w:ascii="Arial" w:hAnsi="Arial" w:cs="Arial"/>
          <w:iCs/>
          <w:color w:val="000000"/>
          <w:sz w:val="20"/>
          <w:szCs w:val="20"/>
          <w:u w:val="single"/>
        </w:rPr>
        <w:t xml:space="preserve"> (o ano)</w:t>
      </w:r>
      <w:r w:rsidRPr="00417EEC">
        <w:rPr>
          <w:rFonts w:ascii="Arial" w:hAnsi="Arial" w:cs="Arial"/>
          <w:iCs/>
          <w:color w:val="000000"/>
          <w:sz w:val="20"/>
          <w:szCs w:val="20"/>
        </w:rPr>
        <w:t xml:space="preserve"> - </w:t>
      </w:r>
      <w:r w:rsidRPr="00417EEC">
        <w:rPr>
          <w:rFonts w:ascii="Arial" w:hAnsi="Arial" w:cs="Arial"/>
          <w:iCs/>
          <w:color w:val="000000"/>
          <w:sz w:val="20"/>
          <w:szCs w:val="20"/>
          <w:u w:val="single"/>
        </w:rPr>
        <w:t>(sigla do licitador).</w:t>
      </w:r>
    </w:p>
    <w:p w14:paraId="58B7C5FB" w14:textId="3CD84C99" w:rsidR="00A47D1A" w:rsidRPr="00417EEC" w:rsidRDefault="00A47D1A" w:rsidP="00A47D1A">
      <w:pPr>
        <w:jc w:val="both"/>
        <w:rPr>
          <w:rFonts w:ascii="Arial" w:hAnsi="Arial" w:cs="Arial"/>
          <w:iCs/>
          <w:sz w:val="20"/>
          <w:szCs w:val="20"/>
        </w:rPr>
      </w:pPr>
      <w:r w:rsidRPr="00417EEC">
        <w:rPr>
          <w:rFonts w:ascii="Arial" w:hAnsi="Arial" w:cs="Arial"/>
          <w:b/>
          <w:iCs/>
          <w:sz w:val="20"/>
          <w:szCs w:val="20"/>
        </w:rPr>
        <w:t>Objeto</w:t>
      </w:r>
      <w:r w:rsidR="00416A5B" w:rsidRPr="00417EEC">
        <w:rPr>
          <w:rFonts w:ascii="Arial" w:hAnsi="Arial" w:cs="Arial"/>
          <w:b/>
          <w:iCs/>
          <w:sz w:val="20"/>
          <w:szCs w:val="20"/>
        </w:rPr>
        <w:t>:</w:t>
      </w:r>
      <w:r w:rsidR="00416A5B" w:rsidRPr="00417EEC">
        <w:rPr>
          <w:rFonts w:ascii="Arial" w:hAnsi="Arial" w:cs="Arial"/>
          <w:iCs/>
          <w:sz w:val="20"/>
          <w:szCs w:val="20"/>
        </w:rPr>
        <w:t xml:space="preserve"> </w:t>
      </w:r>
      <w:r w:rsidR="002745EA" w:rsidRPr="00417EEC">
        <w:rPr>
          <w:rFonts w:ascii="Arial" w:hAnsi="Arial" w:cs="Arial"/>
          <w:sz w:val="20"/>
          <w:szCs w:val="20"/>
        </w:rPr>
        <w:t>Contratação de Empresa para Recapeamento Asfáltico em CBUQ, no total de 2.494,38 m², na Avenida Interventor Manoel Ribas, neste Município</w:t>
      </w:r>
      <w:r w:rsidR="00DE31DA" w:rsidRPr="00417EEC">
        <w:rPr>
          <w:rFonts w:ascii="Arial" w:hAnsi="Arial" w:cs="Arial"/>
          <w:iCs/>
          <w:sz w:val="20"/>
          <w:szCs w:val="20"/>
        </w:rPr>
        <w:t>.</w:t>
      </w:r>
    </w:p>
    <w:p w14:paraId="1D332506" w14:textId="77777777" w:rsidR="00E56277" w:rsidRPr="00417EEC" w:rsidRDefault="00E56277" w:rsidP="00A47D1A">
      <w:pPr>
        <w:jc w:val="both"/>
        <w:rPr>
          <w:rFonts w:ascii="Arial" w:hAnsi="Arial" w:cs="Arial"/>
          <w:iCs/>
          <w:color w:val="000000"/>
          <w:sz w:val="20"/>
          <w:szCs w:val="20"/>
        </w:rPr>
      </w:pPr>
    </w:p>
    <w:p w14:paraId="4E200DCD"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ab/>
        <w:t>Declaramos que as demonstrações abaixo correspondem à real situação da proponente. Esses índices foram obtidos no balanço do último exercício social.</w:t>
      </w:r>
    </w:p>
    <w:p w14:paraId="3EBE5B46"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 </w:t>
      </w:r>
    </w:p>
    <w:p w14:paraId="27C05231"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ab/>
        <w:t>Declaramos, ainda, que a qualquer tempo, desde que solicitado pelo licitador, nos comprometemos a apresentar as demonstrações financeiras que comprovarão as demonstrações.</w:t>
      </w:r>
    </w:p>
    <w:p w14:paraId="181DD966" w14:textId="77777777" w:rsidR="00A47D1A" w:rsidRPr="00417EEC" w:rsidRDefault="00A47D1A" w:rsidP="00A47D1A">
      <w:pPr>
        <w:tabs>
          <w:tab w:val="left" w:pos="0"/>
        </w:tabs>
        <w:jc w:val="both"/>
        <w:rPr>
          <w:rFonts w:ascii="Arial" w:hAnsi="Arial" w:cs="Arial"/>
          <w:iCs/>
          <w:color w:val="000000"/>
          <w:sz w:val="20"/>
          <w:szCs w:val="20"/>
        </w:rPr>
      </w:pPr>
    </w:p>
    <w:p w14:paraId="4C29EF5A" w14:textId="77777777" w:rsidR="00116CC3" w:rsidRPr="00417EEC" w:rsidRDefault="00116CC3" w:rsidP="00116CC3">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SÃO AS DEMONSTRAÇÕES: </w:t>
      </w:r>
    </w:p>
    <w:p w14:paraId="7FD02C9A" w14:textId="77777777" w:rsidR="00116CC3" w:rsidRPr="00417EEC" w:rsidRDefault="00116CC3" w:rsidP="00116CC3">
      <w:pPr>
        <w:tabs>
          <w:tab w:val="left" w:pos="0"/>
        </w:tabs>
        <w:jc w:val="both"/>
        <w:rPr>
          <w:rFonts w:ascii="Arial" w:hAnsi="Arial" w:cs="Arial"/>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8"/>
        <w:gridCol w:w="2530"/>
        <w:gridCol w:w="1971"/>
      </w:tblGrid>
      <w:tr w:rsidR="00116CC3" w:rsidRPr="00417EEC" w14:paraId="05A81E71" w14:textId="77777777" w:rsidTr="005D2615">
        <w:tc>
          <w:tcPr>
            <w:tcW w:w="5173" w:type="dxa"/>
            <w:tcBorders>
              <w:top w:val="single" w:sz="4" w:space="0" w:color="auto"/>
              <w:left w:val="single" w:sz="4" w:space="0" w:color="auto"/>
              <w:bottom w:val="single" w:sz="4" w:space="0" w:color="auto"/>
              <w:right w:val="single" w:sz="4" w:space="0" w:color="auto"/>
            </w:tcBorders>
          </w:tcPr>
          <w:p w14:paraId="704C1923" w14:textId="77777777" w:rsidR="00116CC3" w:rsidRPr="00417EEC" w:rsidRDefault="00116CC3"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Tipo de índice</w:t>
            </w:r>
          </w:p>
        </w:tc>
        <w:tc>
          <w:tcPr>
            <w:tcW w:w="2551" w:type="dxa"/>
            <w:tcBorders>
              <w:top w:val="single" w:sz="4" w:space="0" w:color="auto"/>
              <w:left w:val="single" w:sz="4" w:space="0" w:color="auto"/>
              <w:bottom w:val="single" w:sz="4" w:space="0" w:color="auto"/>
              <w:right w:val="single" w:sz="4" w:space="0" w:color="auto"/>
            </w:tcBorders>
          </w:tcPr>
          <w:p w14:paraId="326D4409" w14:textId="77777777" w:rsidR="00116CC3" w:rsidRPr="00417EEC" w:rsidRDefault="00116CC3"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Valor em reais</w:t>
            </w:r>
          </w:p>
        </w:tc>
        <w:tc>
          <w:tcPr>
            <w:tcW w:w="1985" w:type="dxa"/>
            <w:tcBorders>
              <w:top w:val="single" w:sz="4" w:space="0" w:color="auto"/>
              <w:left w:val="single" w:sz="4" w:space="0" w:color="auto"/>
              <w:bottom w:val="single" w:sz="4" w:space="0" w:color="auto"/>
              <w:right w:val="single" w:sz="4" w:space="0" w:color="auto"/>
            </w:tcBorders>
          </w:tcPr>
          <w:p w14:paraId="24D7CB89" w14:textId="77777777" w:rsidR="00116CC3" w:rsidRPr="00417EEC" w:rsidRDefault="00116CC3" w:rsidP="005D2615">
            <w:pPr>
              <w:tabs>
                <w:tab w:val="left" w:pos="0"/>
              </w:tabs>
              <w:jc w:val="center"/>
              <w:rPr>
                <w:rFonts w:ascii="Arial" w:hAnsi="Arial" w:cs="Arial"/>
                <w:iCs/>
                <w:color w:val="000000"/>
                <w:sz w:val="20"/>
                <w:szCs w:val="20"/>
              </w:rPr>
            </w:pPr>
            <w:r w:rsidRPr="00417EEC">
              <w:rPr>
                <w:rFonts w:ascii="Arial" w:hAnsi="Arial" w:cs="Arial"/>
                <w:iCs/>
                <w:color w:val="000000"/>
                <w:sz w:val="20"/>
                <w:szCs w:val="20"/>
              </w:rPr>
              <w:t>Índice</w:t>
            </w:r>
          </w:p>
        </w:tc>
      </w:tr>
      <w:tr w:rsidR="00116CC3" w:rsidRPr="00417EEC" w14:paraId="7C04676E" w14:textId="77777777" w:rsidTr="005D2615">
        <w:tc>
          <w:tcPr>
            <w:tcW w:w="5173" w:type="dxa"/>
            <w:tcBorders>
              <w:top w:val="single" w:sz="4" w:space="0" w:color="auto"/>
              <w:left w:val="single" w:sz="4" w:space="0" w:color="auto"/>
              <w:bottom w:val="single" w:sz="4" w:space="0" w:color="auto"/>
              <w:right w:val="single" w:sz="4" w:space="0" w:color="auto"/>
            </w:tcBorders>
          </w:tcPr>
          <w:p w14:paraId="1DA47619" w14:textId="77777777" w:rsidR="00116CC3" w:rsidRPr="00417EEC" w:rsidRDefault="00116CC3" w:rsidP="005D2615">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Liquidez geral  </w:t>
            </w:r>
            <w:proofErr w:type="gramStart"/>
            <w:r w:rsidRPr="00417EEC">
              <w:rPr>
                <w:rFonts w:ascii="Arial" w:hAnsi="Arial" w:cs="Arial"/>
                <w:iCs/>
                <w:color w:val="000000"/>
                <w:sz w:val="20"/>
                <w:szCs w:val="20"/>
              </w:rPr>
              <w:t xml:space="preserve">   (</w:t>
            </w:r>
            <w:proofErr w:type="gramEnd"/>
            <w:r w:rsidRPr="00417EEC">
              <w:rPr>
                <w:rFonts w:ascii="Arial" w:hAnsi="Arial" w:cs="Arial"/>
                <w:iCs/>
                <w:color w:val="000000"/>
                <w:sz w:val="20"/>
                <w:szCs w:val="20"/>
              </w:rPr>
              <w:t>LG)</w:t>
            </w:r>
          </w:p>
          <w:p w14:paraId="49535487" w14:textId="77777777" w:rsidR="00116CC3" w:rsidRPr="00417EEC" w:rsidRDefault="00116CC3" w:rsidP="005D2615">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     </w:t>
            </w:r>
          </w:p>
          <w:p w14:paraId="1CDEA8C5" w14:textId="77777777" w:rsidR="00116CC3" w:rsidRPr="00417EEC" w:rsidRDefault="00116CC3" w:rsidP="005D2615">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     LG = (AC + RLP) / (PC + ELP)</w:t>
            </w:r>
          </w:p>
          <w:p w14:paraId="24FD4C5C" w14:textId="77777777" w:rsidR="00116CC3" w:rsidRPr="00417EEC" w:rsidRDefault="00116CC3" w:rsidP="005D2615">
            <w:pPr>
              <w:tabs>
                <w:tab w:val="left" w:pos="0"/>
              </w:tabs>
              <w:jc w:val="both"/>
              <w:rPr>
                <w:rFonts w:ascii="Arial" w:hAnsi="Arial" w:cs="Arial"/>
                <w:iCs/>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4672124" w14:textId="77777777" w:rsidR="00116CC3" w:rsidRPr="00417EEC" w:rsidRDefault="00116CC3" w:rsidP="005D2615">
            <w:pPr>
              <w:tabs>
                <w:tab w:val="left" w:pos="0"/>
              </w:tabs>
              <w:jc w:val="both"/>
              <w:rPr>
                <w:rFonts w:ascii="Arial" w:hAnsi="Arial" w:cs="Arial"/>
                <w:iCs/>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36F3301" w14:textId="77777777" w:rsidR="00116CC3" w:rsidRPr="00417EEC" w:rsidRDefault="00116CC3" w:rsidP="005D2615">
            <w:pPr>
              <w:tabs>
                <w:tab w:val="left" w:pos="0"/>
              </w:tabs>
              <w:jc w:val="both"/>
              <w:rPr>
                <w:rFonts w:ascii="Arial" w:hAnsi="Arial" w:cs="Arial"/>
                <w:iCs/>
                <w:color w:val="000000"/>
                <w:sz w:val="20"/>
                <w:szCs w:val="20"/>
              </w:rPr>
            </w:pPr>
          </w:p>
        </w:tc>
      </w:tr>
      <w:tr w:rsidR="00116CC3" w:rsidRPr="00417EEC" w14:paraId="18DE6F17" w14:textId="77777777" w:rsidTr="005D2615">
        <w:tc>
          <w:tcPr>
            <w:tcW w:w="5173" w:type="dxa"/>
            <w:tcBorders>
              <w:top w:val="single" w:sz="4" w:space="0" w:color="auto"/>
              <w:left w:val="single" w:sz="4" w:space="0" w:color="auto"/>
              <w:bottom w:val="single" w:sz="4" w:space="0" w:color="auto"/>
              <w:right w:val="single" w:sz="4" w:space="0" w:color="auto"/>
            </w:tcBorders>
          </w:tcPr>
          <w:p w14:paraId="5000DE65" w14:textId="77777777" w:rsidR="00116CC3" w:rsidRPr="00417EEC" w:rsidRDefault="00116CC3" w:rsidP="005D2615">
            <w:pPr>
              <w:tabs>
                <w:tab w:val="left" w:pos="0"/>
              </w:tabs>
              <w:jc w:val="both"/>
              <w:rPr>
                <w:rFonts w:ascii="Arial" w:hAnsi="Arial" w:cs="Arial"/>
                <w:iCs/>
                <w:color w:val="000000"/>
                <w:sz w:val="20"/>
                <w:szCs w:val="20"/>
              </w:rPr>
            </w:pPr>
            <w:r w:rsidRPr="00417EEC">
              <w:rPr>
                <w:rFonts w:ascii="Arial" w:hAnsi="Arial" w:cs="Arial"/>
                <w:iCs/>
                <w:color w:val="000000"/>
                <w:sz w:val="20"/>
                <w:szCs w:val="20"/>
              </w:rPr>
              <w:t>Liquidez corrente (LC)</w:t>
            </w:r>
          </w:p>
          <w:p w14:paraId="4C60B736" w14:textId="77777777" w:rsidR="00116CC3" w:rsidRPr="00417EEC" w:rsidRDefault="00116CC3" w:rsidP="005D2615">
            <w:pPr>
              <w:tabs>
                <w:tab w:val="left" w:pos="0"/>
              </w:tabs>
              <w:jc w:val="both"/>
              <w:rPr>
                <w:rFonts w:ascii="Arial" w:hAnsi="Arial" w:cs="Arial"/>
                <w:iCs/>
                <w:color w:val="000000"/>
                <w:sz w:val="20"/>
                <w:szCs w:val="20"/>
              </w:rPr>
            </w:pPr>
          </w:p>
          <w:p w14:paraId="35616963" w14:textId="77777777" w:rsidR="00116CC3" w:rsidRPr="00417EEC" w:rsidRDefault="00116CC3" w:rsidP="005D2615">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     LC = AC / PC</w:t>
            </w:r>
          </w:p>
          <w:p w14:paraId="7514BB7A" w14:textId="77777777" w:rsidR="00116CC3" w:rsidRPr="00417EEC" w:rsidRDefault="00116CC3" w:rsidP="005D2615">
            <w:pPr>
              <w:tabs>
                <w:tab w:val="left" w:pos="0"/>
              </w:tabs>
              <w:jc w:val="both"/>
              <w:rPr>
                <w:rFonts w:ascii="Arial" w:hAnsi="Arial" w:cs="Arial"/>
                <w:iCs/>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7692039" w14:textId="77777777" w:rsidR="00116CC3" w:rsidRPr="00417EEC" w:rsidRDefault="00116CC3" w:rsidP="005D2615">
            <w:pPr>
              <w:tabs>
                <w:tab w:val="left" w:pos="0"/>
              </w:tabs>
              <w:jc w:val="both"/>
              <w:rPr>
                <w:rFonts w:ascii="Arial" w:hAnsi="Arial" w:cs="Arial"/>
                <w:iCs/>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705E992" w14:textId="77777777" w:rsidR="00116CC3" w:rsidRPr="00417EEC" w:rsidRDefault="00116CC3" w:rsidP="005D2615">
            <w:pPr>
              <w:tabs>
                <w:tab w:val="left" w:pos="0"/>
              </w:tabs>
              <w:jc w:val="both"/>
              <w:rPr>
                <w:rFonts w:ascii="Arial" w:hAnsi="Arial" w:cs="Arial"/>
                <w:iCs/>
                <w:color w:val="000000"/>
                <w:sz w:val="20"/>
                <w:szCs w:val="20"/>
              </w:rPr>
            </w:pPr>
          </w:p>
        </w:tc>
      </w:tr>
      <w:tr w:rsidR="00116CC3" w:rsidRPr="00417EEC" w14:paraId="02B29942" w14:textId="77777777" w:rsidTr="005D2615">
        <w:tc>
          <w:tcPr>
            <w:tcW w:w="5173" w:type="dxa"/>
            <w:tcBorders>
              <w:top w:val="single" w:sz="4" w:space="0" w:color="auto"/>
              <w:left w:val="single" w:sz="4" w:space="0" w:color="auto"/>
              <w:bottom w:val="single" w:sz="4" w:space="0" w:color="auto"/>
              <w:right w:val="single" w:sz="4" w:space="0" w:color="auto"/>
            </w:tcBorders>
          </w:tcPr>
          <w:p w14:paraId="28589229" w14:textId="68B1C389" w:rsidR="00116CC3" w:rsidRPr="00417EEC" w:rsidRDefault="003B39BC" w:rsidP="005D2615">
            <w:pPr>
              <w:tabs>
                <w:tab w:val="left" w:pos="0"/>
              </w:tabs>
              <w:jc w:val="both"/>
              <w:rPr>
                <w:rFonts w:ascii="Arial" w:hAnsi="Arial" w:cs="Arial"/>
                <w:iCs/>
                <w:color w:val="000000"/>
                <w:sz w:val="20"/>
                <w:szCs w:val="20"/>
              </w:rPr>
            </w:pPr>
            <w:r w:rsidRPr="00417EEC">
              <w:rPr>
                <w:rFonts w:ascii="Arial" w:hAnsi="Arial" w:cs="Arial"/>
                <w:iCs/>
                <w:color w:val="000000"/>
                <w:sz w:val="20"/>
                <w:szCs w:val="20"/>
              </w:rPr>
              <w:t>Solvência</w:t>
            </w:r>
            <w:r w:rsidR="00116CC3" w:rsidRPr="00417EEC">
              <w:rPr>
                <w:rFonts w:ascii="Arial" w:hAnsi="Arial" w:cs="Arial"/>
                <w:iCs/>
                <w:color w:val="000000"/>
                <w:sz w:val="20"/>
                <w:szCs w:val="20"/>
              </w:rPr>
              <w:t xml:space="preserve"> Geral (SG)</w:t>
            </w:r>
          </w:p>
          <w:p w14:paraId="68EBE956" w14:textId="77777777" w:rsidR="00116CC3" w:rsidRPr="00417EEC" w:rsidRDefault="00116CC3" w:rsidP="005D2615">
            <w:pPr>
              <w:tabs>
                <w:tab w:val="left" w:pos="0"/>
              </w:tabs>
              <w:jc w:val="both"/>
              <w:rPr>
                <w:rFonts w:ascii="Arial" w:hAnsi="Arial" w:cs="Arial"/>
                <w:iCs/>
                <w:color w:val="000000"/>
                <w:sz w:val="20"/>
                <w:szCs w:val="20"/>
              </w:rPr>
            </w:pPr>
          </w:p>
          <w:p w14:paraId="3D637C28" w14:textId="77777777" w:rsidR="00116CC3" w:rsidRPr="00417EEC" w:rsidRDefault="00116CC3" w:rsidP="005D2615">
            <w:pPr>
              <w:autoSpaceDE w:val="0"/>
              <w:autoSpaceDN w:val="0"/>
              <w:adjustRightInd w:val="0"/>
              <w:rPr>
                <w:rFonts w:ascii="Arial" w:eastAsiaTheme="minorHAnsi" w:hAnsi="Arial" w:cs="Arial"/>
                <w:iCs/>
                <w:color w:val="000000"/>
                <w:sz w:val="20"/>
                <w:szCs w:val="20"/>
                <w:lang w:eastAsia="en-US"/>
              </w:rPr>
            </w:pPr>
            <w:r w:rsidRPr="00417EEC">
              <w:rPr>
                <w:rFonts w:ascii="Arial" w:eastAsiaTheme="minorHAnsi" w:hAnsi="Arial" w:cs="Arial"/>
                <w:iCs/>
                <w:color w:val="000000"/>
                <w:sz w:val="20"/>
                <w:szCs w:val="20"/>
                <w:lang w:eastAsia="en-US"/>
              </w:rPr>
              <w:t>SG = (AC + AP + RLP) / (PC + ELP)</w:t>
            </w:r>
          </w:p>
          <w:p w14:paraId="2C9EE44C" w14:textId="77777777" w:rsidR="00116CC3" w:rsidRPr="00417EEC" w:rsidRDefault="00116CC3" w:rsidP="005D2615">
            <w:pPr>
              <w:tabs>
                <w:tab w:val="left" w:pos="0"/>
              </w:tabs>
              <w:jc w:val="both"/>
              <w:rPr>
                <w:rFonts w:ascii="Arial" w:hAnsi="Arial" w:cs="Arial"/>
                <w:iCs/>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6A90250" w14:textId="77777777" w:rsidR="00116CC3" w:rsidRPr="00417EEC" w:rsidRDefault="00116CC3" w:rsidP="005D2615">
            <w:pPr>
              <w:tabs>
                <w:tab w:val="left" w:pos="0"/>
              </w:tabs>
              <w:jc w:val="both"/>
              <w:rPr>
                <w:rFonts w:ascii="Arial" w:hAnsi="Arial" w:cs="Arial"/>
                <w:iCs/>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CCA9492" w14:textId="77777777" w:rsidR="00116CC3" w:rsidRPr="00417EEC" w:rsidRDefault="00116CC3" w:rsidP="005D2615">
            <w:pPr>
              <w:tabs>
                <w:tab w:val="left" w:pos="0"/>
              </w:tabs>
              <w:jc w:val="both"/>
              <w:rPr>
                <w:rFonts w:ascii="Arial" w:hAnsi="Arial" w:cs="Arial"/>
                <w:iCs/>
                <w:color w:val="000000"/>
                <w:sz w:val="20"/>
                <w:szCs w:val="20"/>
              </w:rPr>
            </w:pPr>
          </w:p>
        </w:tc>
      </w:tr>
    </w:tbl>
    <w:p w14:paraId="18AE21F7" w14:textId="77777777" w:rsidR="00116CC3" w:rsidRPr="00417EEC" w:rsidRDefault="00116CC3" w:rsidP="00116CC3">
      <w:pPr>
        <w:tabs>
          <w:tab w:val="left" w:pos="0"/>
        </w:tabs>
        <w:jc w:val="both"/>
        <w:rPr>
          <w:rFonts w:ascii="Arial" w:hAnsi="Arial" w:cs="Arial"/>
          <w:iCs/>
          <w:color w:val="000000"/>
          <w:sz w:val="20"/>
          <w:szCs w:val="20"/>
        </w:rPr>
      </w:pPr>
    </w:p>
    <w:p w14:paraId="6B59C1EB" w14:textId="77777777" w:rsidR="00116CC3" w:rsidRPr="00417EEC" w:rsidRDefault="00116CC3" w:rsidP="00116CC3">
      <w:pPr>
        <w:tabs>
          <w:tab w:val="left" w:pos="0"/>
        </w:tabs>
        <w:jc w:val="both"/>
        <w:rPr>
          <w:rFonts w:ascii="Arial" w:hAnsi="Arial" w:cs="Arial"/>
          <w:iCs/>
          <w:color w:val="000000"/>
          <w:sz w:val="20"/>
          <w:szCs w:val="20"/>
        </w:rPr>
      </w:pPr>
      <w:r w:rsidRPr="00417EEC">
        <w:rPr>
          <w:rFonts w:ascii="Arial" w:hAnsi="Arial" w:cs="Arial"/>
          <w:iCs/>
          <w:noProof/>
          <w:sz w:val="20"/>
          <w:szCs w:val="20"/>
        </w:rPr>
        <mc:AlternateContent>
          <mc:Choice Requires="wps">
            <w:drawing>
              <wp:anchor distT="0" distB="0" distL="114300" distR="114300" simplePos="0" relativeHeight="251656704" behindDoc="0" locked="0" layoutInCell="0" allowOverlap="1" wp14:anchorId="66DA60C5" wp14:editId="62BF6026">
                <wp:simplePos x="0" y="0"/>
                <wp:positionH relativeFrom="column">
                  <wp:posOffset>5080</wp:posOffset>
                </wp:positionH>
                <wp:positionV relativeFrom="paragraph">
                  <wp:posOffset>85725</wp:posOffset>
                </wp:positionV>
                <wp:extent cx="5467350" cy="1905"/>
                <wp:effectExtent l="10795" t="10160" r="8255" b="6985"/>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190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BF063" id="Conector reto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75pt" to="430.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" o:allowincell="f" strokeweight="1pt">
                <v:stroke startarrowwidth="narrow" startarrowlength="short" endarrowwidth="narrow" endarrowlength="short"/>
              </v:line>
            </w:pict>
          </mc:Fallback>
        </mc:AlternateContent>
      </w:r>
    </w:p>
    <w:p w14:paraId="6D714642" w14:textId="77777777" w:rsidR="00116CC3" w:rsidRPr="00417EEC" w:rsidRDefault="00116CC3" w:rsidP="00116CC3">
      <w:pPr>
        <w:shd w:val="pct20" w:color="auto" w:fill="auto"/>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AC   -  ativo </w:t>
      </w:r>
      <w:proofErr w:type="gramStart"/>
      <w:r w:rsidRPr="00417EEC">
        <w:rPr>
          <w:rFonts w:ascii="Arial" w:hAnsi="Arial" w:cs="Arial"/>
          <w:iCs/>
          <w:color w:val="000000"/>
          <w:sz w:val="20"/>
          <w:szCs w:val="20"/>
        </w:rPr>
        <w:t xml:space="preserve">circulante;   </w:t>
      </w:r>
      <w:proofErr w:type="gramEnd"/>
      <w:r w:rsidRPr="00417EEC">
        <w:rPr>
          <w:rFonts w:ascii="Arial" w:hAnsi="Arial" w:cs="Arial"/>
          <w:iCs/>
          <w:color w:val="000000"/>
          <w:sz w:val="20"/>
          <w:szCs w:val="20"/>
        </w:rPr>
        <w:t xml:space="preserve">                                  RLP - realizável a longo prazo.;</w:t>
      </w:r>
    </w:p>
    <w:p w14:paraId="2DA155C7" w14:textId="77777777" w:rsidR="00116CC3" w:rsidRPr="00417EEC" w:rsidRDefault="00116CC3" w:rsidP="00116CC3">
      <w:pPr>
        <w:shd w:val="pct20" w:color="auto" w:fill="auto"/>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AP   -  ativo </w:t>
      </w:r>
      <w:proofErr w:type="gramStart"/>
      <w:r w:rsidRPr="00417EEC">
        <w:rPr>
          <w:rFonts w:ascii="Arial" w:hAnsi="Arial" w:cs="Arial"/>
          <w:iCs/>
          <w:color w:val="000000"/>
          <w:sz w:val="20"/>
          <w:szCs w:val="20"/>
        </w:rPr>
        <w:t xml:space="preserve">permanente;   </w:t>
      </w:r>
      <w:proofErr w:type="gramEnd"/>
      <w:r w:rsidRPr="00417EEC">
        <w:rPr>
          <w:rFonts w:ascii="Arial" w:hAnsi="Arial" w:cs="Arial"/>
          <w:iCs/>
          <w:color w:val="000000"/>
          <w:sz w:val="20"/>
          <w:szCs w:val="20"/>
        </w:rPr>
        <w:t xml:space="preserve">                                ELP - exigível a longo prazo.</w:t>
      </w:r>
    </w:p>
    <w:p w14:paraId="21647A41" w14:textId="77777777" w:rsidR="00116CC3" w:rsidRPr="00417EEC" w:rsidRDefault="00116CC3" w:rsidP="00116CC3">
      <w:pPr>
        <w:shd w:val="pct20" w:color="auto" w:fill="auto"/>
        <w:tabs>
          <w:tab w:val="left" w:pos="0"/>
        </w:tabs>
        <w:jc w:val="both"/>
        <w:rPr>
          <w:rFonts w:ascii="Arial" w:hAnsi="Arial" w:cs="Arial"/>
          <w:iCs/>
          <w:color w:val="000000"/>
          <w:sz w:val="20"/>
          <w:szCs w:val="20"/>
        </w:rPr>
      </w:pPr>
      <w:r w:rsidRPr="00417EEC">
        <w:rPr>
          <w:rFonts w:ascii="Arial" w:hAnsi="Arial" w:cs="Arial"/>
          <w:iCs/>
          <w:color w:val="000000"/>
          <w:sz w:val="20"/>
          <w:szCs w:val="20"/>
        </w:rPr>
        <w:t>PC   -  passivo circulante;</w:t>
      </w:r>
    </w:p>
    <w:p w14:paraId="26B2C39E" w14:textId="77777777" w:rsidR="00116CC3" w:rsidRPr="00417EEC" w:rsidRDefault="00116CC3" w:rsidP="00116CC3">
      <w:pPr>
        <w:tabs>
          <w:tab w:val="left" w:pos="0"/>
        </w:tabs>
        <w:jc w:val="both"/>
        <w:rPr>
          <w:rFonts w:ascii="Arial" w:hAnsi="Arial" w:cs="Arial"/>
          <w:iCs/>
          <w:color w:val="000000"/>
          <w:sz w:val="20"/>
          <w:szCs w:val="20"/>
        </w:rPr>
      </w:pPr>
      <w:r w:rsidRPr="00417EEC">
        <w:rPr>
          <w:rFonts w:ascii="Arial" w:hAnsi="Arial" w:cs="Arial"/>
          <w:iCs/>
          <w:noProof/>
          <w:sz w:val="20"/>
          <w:szCs w:val="20"/>
        </w:rPr>
        <mc:AlternateContent>
          <mc:Choice Requires="wps">
            <w:drawing>
              <wp:anchor distT="0" distB="0" distL="114300" distR="114300" simplePos="0" relativeHeight="251659776" behindDoc="0" locked="0" layoutInCell="0" allowOverlap="1" wp14:anchorId="62D871F0" wp14:editId="2497DFC0">
                <wp:simplePos x="0" y="0"/>
                <wp:positionH relativeFrom="column">
                  <wp:posOffset>-5080</wp:posOffset>
                </wp:positionH>
                <wp:positionV relativeFrom="paragraph">
                  <wp:posOffset>113030</wp:posOffset>
                </wp:positionV>
                <wp:extent cx="5467350" cy="0"/>
                <wp:effectExtent l="10160" t="12065" r="8890" b="698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53FE7" id="Conector reto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8.9pt" to="430.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" o:allowincell="f" strokeweight="1pt">
                <v:stroke startarrowwidth="narrow" startarrowlength="short" endarrowwidth="narrow" endarrowlength="short"/>
              </v:line>
            </w:pict>
          </mc:Fallback>
        </mc:AlternateContent>
      </w:r>
    </w:p>
    <w:p w14:paraId="33073A20" w14:textId="77777777" w:rsidR="00116CC3" w:rsidRPr="00417EEC" w:rsidRDefault="00116CC3" w:rsidP="00116CC3">
      <w:pPr>
        <w:tabs>
          <w:tab w:val="left" w:pos="0"/>
        </w:tabs>
        <w:jc w:val="both"/>
        <w:rPr>
          <w:rFonts w:ascii="Arial" w:hAnsi="Arial" w:cs="Arial"/>
          <w:b/>
          <w:iCs/>
          <w:color w:val="000000"/>
          <w:sz w:val="20"/>
          <w:szCs w:val="20"/>
          <w:u w:val="single"/>
        </w:rPr>
      </w:pPr>
      <w:r w:rsidRPr="00417EEC">
        <w:rPr>
          <w:rFonts w:ascii="Arial" w:hAnsi="Arial" w:cs="Arial"/>
          <w:b/>
          <w:iCs/>
          <w:color w:val="000000"/>
          <w:sz w:val="20"/>
          <w:szCs w:val="20"/>
          <w:u w:val="single"/>
        </w:rPr>
        <w:t>OBS: Os índices deverão ser apresentados com no máximo 2 (duas) casas decimais, desprezando-se as demais.</w:t>
      </w:r>
    </w:p>
    <w:p w14:paraId="374D9A2B" w14:textId="77777777" w:rsidR="00116CC3" w:rsidRPr="00417EEC" w:rsidRDefault="00116CC3" w:rsidP="00116CC3">
      <w:pPr>
        <w:tabs>
          <w:tab w:val="left" w:pos="0"/>
        </w:tabs>
        <w:jc w:val="both"/>
        <w:rPr>
          <w:rFonts w:ascii="Arial" w:hAnsi="Arial" w:cs="Arial"/>
          <w:iCs/>
          <w:color w:val="000000"/>
          <w:sz w:val="20"/>
          <w:szCs w:val="20"/>
        </w:rPr>
      </w:pPr>
    </w:p>
    <w:p w14:paraId="37203478" w14:textId="77777777" w:rsidR="00116CC3" w:rsidRPr="00417EEC" w:rsidRDefault="00116CC3" w:rsidP="00116CC3">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(inserir o ano)</w:t>
      </w:r>
      <w:r w:rsidRPr="00417EEC">
        <w:rPr>
          <w:rFonts w:ascii="Arial" w:hAnsi="Arial" w:cs="Arial"/>
          <w:iCs/>
          <w:color w:val="000000"/>
          <w:sz w:val="20"/>
          <w:szCs w:val="20"/>
        </w:rPr>
        <w:t>.</w:t>
      </w:r>
    </w:p>
    <w:p w14:paraId="6989B90E" w14:textId="77777777" w:rsidR="00116CC3" w:rsidRPr="00417EEC" w:rsidRDefault="00116CC3" w:rsidP="00116CC3">
      <w:pPr>
        <w:tabs>
          <w:tab w:val="left" w:pos="0"/>
        </w:tabs>
        <w:jc w:val="center"/>
        <w:rPr>
          <w:rFonts w:ascii="Arial" w:hAnsi="Arial" w:cs="Arial"/>
          <w:iCs/>
          <w:sz w:val="20"/>
          <w:szCs w:val="20"/>
        </w:rPr>
      </w:pPr>
    </w:p>
    <w:p w14:paraId="638D49A4" w14:textId="77777777" w:rsidR="00116CC3" w:rsidRPr="00417EEC" w:rsidRDefault="00116CC3" w:rsidP="00116CC3">
      <w:pPr>
        <w:tabs>
          <w:tab w:val="left" w:pos="0"/>
        </w:tabs>
        <w:jc w:val="both"/>
        <w:rPr>
          <w:rFonts w:ascii="Arial" w:hAnsi="Arial" w:cs="Arial"/>
          <w:iCs/>
          <w:color w:val="000000"/>
          <w:sz w:val="20"/>
          <w:szCs w:val="20"/>
        </w:rPr>
      </w:pPr>
      <w:r w:rsidRPr="00417EEC">
        <w:rPr>
          <w:rFonts w:ascii="Arial" w:hAnsi="Arial" w:cs="Arial"/>
          <w:iCs/>
          <w:color w:val="000000"/>
          <w:sz w:val="20"/>
          <w:szCs w:val="20"/>
        </w:rPr>
        <w:t>________________________________                        _______________________________</w:t>
      </w:r>
    </w:p>
    <w:p w14:paraId="3E4F0693" w14:textId="77777777" w:rsidR="00116CC3" w:rsidRPr="00417EEC" w:rsidRDefault="00116CC3" w:rsidP="00116CC3">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              Representante legal                                                                      Contador</w:t>
      </w:r>
    </w:p>
    <w:p w14:paraId="78BC01C0" w14:textId="77777777" w:rsidR="00116CC3" w:rsidRPr="00417EEC" w:rsidRDefault="00116CC3" w:rsidP="00116CC3">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   (</w:t>
      </w:r>
      <w:proofErr w:type="gramStart"/>
      <w:r w:rsidRPr="00417EEC">
        <w:rPr>
          <w:rFonts w:ascii="Arial" w:hAnsi="Arial" w:cs="Arial"/>
          <w:iCs/>
          <w:color w:val="000000"/>
          <w:sz w:val="20"/>
          <w:szCs w:val="20"/>
        </w:rPr>
        <w:t>carimbo</w:t>
      </w:r>
      <w:proofErr w:type="gramEnd"/>
      <w:r w:rsidRPr="00417EEC">
        <w:rPr>
          <w:rFonts w:ascii="Arial" w:hAnsi="Arial" w:cs="Arial"/>
          <w:iCs/>
          <w:color w:val="000000"/>
          <w:sz w:val="20"/>
          <w:szCs w:val="20"/>
        </w:rPr>
        <w:t>, nome, RG n° e assinatura)                              (nome, RG n°, CRC n° e assinatura)</w:t>
      </w:r>
    </w:p>
    <w:p w14:paraId="5F9C2679" w14:textId="77777777" w:rsidR="00116CC3" w:rsidRPr="00417EEC" w:rsidRDefault="00116CC3" w:rsidP="00116CC3">
      <w:pPr>
        <w:tabs>
          <w:tab w:val="left" w:pos="0"/>
        </w:tabs>
        <w:jc w:val="both"/>
        <w:rPr>
          <w:rFonts w:ascii="Arial" w:hAnsi="Arial" w:cs="Arial"/>
          <w:iCs/>
          <w:color w:val="000000"/>
          <w:sz w:val="20"/>
          <w:szCs w:val="20"/>
        </w:rPr>
      </w:pPr>
    </w:p>
    <w:p w14:paraId="047CD663" w14:textId="77777777" w:rsidR="00116CC3" w:rsidRPr="00417EEC" w:rsidRDefault="00116CC3" w:rsidP="00116CC3">
      <w:pPr>
        <w:jc w:val="center"/>
        <w:rPr>
          <w:rFonts w:ascii="Arial" w:hAnsi="Arial" w:cs="Arial"/>
          <w:b/>
          <w:iCs/>
          <w:sz w:val="20"/>
          <w:szCs w:val="20"/>
        </w:rPr>
      </w:pPr>
    </w:p>
    <w:p w14:paraId="4439530E" w14:textId="77777777" w:rsidR="00194957" w:rsidRPr="00417EEC" w:rsidRDefault="00194957" w:rsidP="00A47D1A">
      <w:pPr>
        <w:jc w:val="center"/>
        <w:rPr>
          <w:rFonts w:ascii="Arial" w:hAnsi="Arial" w:cs="Arial"/>
          <w:b/>
          <w:iCs/>
          <w:sz w:val="20"/>
          <w:szCs w:val="20"/>
        </w:rPr>
      </w:pPr>
    </w:p>
    <w:p w14:paraId="359DC2A7" w14:textId="77777777" w:rsidR="00C00D51" w:rsidRPr="00417EEC" w:rsidRDefault="00C00D51" w:rsidP="00A47D1A">
      <w:pPr>
        <w:jc w:val="center"/>
        <w:rPr>
          <w:rFonts w:ascii="Arial" w:hAnsi="Arial" w:cs="Arial"/>
          <w:b/>
          <w:iCs/>
          <w:sz w:val="20"/>
          <w:szCs w:val="20"/>
        </w:rPr>
      </w:pPr>
    </w:p>
    <w:p w14:paraId="66651CF5" w14:textId="77777777" w:rsidR="00C00D51" w:rsidRPr="00417EEC" w:rsidRDefault="00C00D51" w:rsidP="00A47D1A">
      <w:pPr>
        <w:jc w:val="center"/>
        <w:rPr>
          <w:rFonts w:ascii="Arial" w:hAnsi="Arial" w:cs="Arial"/>
          <w:b/>
          <w:iCs/>
          <w:sz w:val="20"/>
          <w:szCs w:val="20"/>
        </w:rPr>
      </w:pPr>
    </w:p>
    <w:p w14:paraId="48C85191" w14:textId="77777777" w:rsidR="00C00D51" w:rsidRPr="00417EEC" w:rsidRDefault="00C00D51" w:rsidP="00A47D1A">
      <w:pPr>
        <w:jc w:val="center"/>
        <w:rPr>
          <w:rFonts w:ascii="Arial" w:hAnsi="Arial" w:cs="Arial"/>
          <w:b/>
          <w:iCs/>
          <w:sz w:val="20"/>
          <w:szCs w:val="20"/>
        </w:rPr>
      </w:pPr>
    </w:p>
    <w:p w14:paraId="117D8DF7" w14:textId="77777777" w:rsidR="00C00D51" w:rsidRPr="00417EEC" w:rsidRDefault="00C00D51" w:rsidP="00A47D1A">
      <w:pPr>
        <w:jc w:val="center"/>
        <w:rPr>
          <w:rFonts w:ascii="Arial" w:hAnsi="Arial" w:cs="Arial"/>
          <w:b/>
          <w:iCs/>
          <w:sz w:val="20"/>
          <w:szCs w:val="20"/>
        </w:rPr>
      </w:pPr>
    </w:p>
    <w:p w14:paraId="7BC760C3" w14:textId="0A1492E8" w:rsidR="00C00D51" w:rsidRPr="00417EEC" w:rsidRDefault="00C00D51" w:rsidP="00A47D1A">
      <w:pPr>
        <w:jc w:val="center"/>
        <w:rPr>
          <w:rFonts w:ascii="Arial" w:hAnsi="Arial" w:cs="Arial"/>
          <w:b/>
          <w:iCs/>
          <w:sz w:val="20"/>
          <w:szCs w:val="20"/>
        </w:rPr>
      </w:pPr>
    </w:p>
    <w:p w14:paraId="5254958A" w14:textId="11F9AD63" w:rsidR="00D3340F" w:rsidRPr="00417EEC" w:rsidRDefault="00D3340F" w:rsidP="00A47D1A">
      <w:pPr>
        <w:jc w:val="center"/>
        <w:rPr>
          <w:rFonts w:ascii="Arial" w:hAnsi="Arial" w:cs="Arial"/>
          <w:b/>
          <w:iCs/>
          <w:sz w:val="20"/>
          <w:szCs w:val="20"/>
        </w:rPr>
      </w:pPr>
    </w:p>
    <w:p w14:paraId="327D667D" w14:textId="0FD193BE" w:rsidR="00D3340F" w:rsidRPr="00417EEC" w:rsidRDefault="00D3340F" w:rsidP="00A47D1A">
      <w:pPr>
        <w:jc w:val="center"/>
        <w:rPr>
          <w:rFonts w:ascii="Arial" w:hAnsi="Arial" w:cs="Arial"/>
          <w:b/>
          <w:iCs/>
          <w:sz w:val="20"/>
          <w:szCs w:val="20"/>
        </w:rPr>
      </w:pPr>
    </w:p>
    <w:p w14:paraId="761D9AB0" w14:textId="68C45AC1" w:rsidR="00D3340F" w:rsidRPr="00417EEC" w:rsidRDefault="00D3340F" w:rsidP="00A47D1A">
      <w:pPr>
        <w:jc w:val="center"/>
        <w:rPr>
          <w:rFonts w:ascii="Arial" w:hAnsi="Arial" w:cs="Arial"/>
          <w:b/>
          <w:iCs/>
          <w:sz w:val="20"/>
          <w:szCs w:val="20"/>
        </w:rPr>
      </w:pPr>
    </w:p>
    <w:p w14:paraId="4FDA9207" w14:textId="0F20F04F" w:rsidR="00D3340F" w:rsidRPr="00417EEC" w:rsidRDefault="00D3340F" w:rsidP="00A47D1A">
      <w:pPr>
        <w:jc w:val="center"/>
        <w:rPr>
          <w:rFonts w:ascii="Arial" w:hAnsi="Arial" w:cs="Arial"/>
          <w:b/>
          <w:iCs/>
          <w:sz w:val="20"/>
          <w:szCs w:val="20"/>
        </w:rPr>
      </w:pPr>
    </w:p>
    <w:p w14:paraId="09D0417A" w14:textId="77777777" w:rsidR="002745EA" w:rsidRPr="00417EEC" w:rsidRDefault="002745EA" w:rsidP="00A47D1A">
      <w:pPr>
        <w:jc w:val="center"/>
        <w:rPr>
          <w:rFonts w:ascii="Arial" w:hAnsi="Arial" w:cs="Arial"/>
          <w:b/>
          <w:iCs/>
          <w:sz w:val="20"/>
          <w:szCs w:val="20"/>
        </w:rPr>
      </w:pPr>
    </w:p>
    <w:p w14:paraId="156C8FF5" w14:textId="77777777" w:rsidR="002745EA" w:rsidRPr="00417EEC" w:rsidRDefault="002745EA" w:rsidP="00A47D1A">
      <w:pPr>
        <w:jc w:val="center"/>
        <w:rPr>
          <w:rFonts w:ascii="Arial" w:hAnsi="Arial" w:cs="Arial"/>
          <w:b/>
          <w:iCs/>
          <w:sz w:val="20"/>
          <w:szCs w:val="20"/>
        </w:rPr>
      </w:pPr>
    </w:p>
    <w:p w14:paraId="7DAFD166" w14:textId="77777777" w:rsidR="00D3340F" w:rsidRPr="00417EEC" w:rsidRDefault="00D3340F" w:rsidP="00A47D1A">
      <w:pPr>
        <w:jc w:val="center"/>
        <w:rPr>
          <w:rFonts w:ascii="Arial" w:hAnsi="Arial" w:cs="Arial"/>
          <w:b/>
          <w:iCs/>
          <w:sz w:val="20"/>
          <w:szCs w:val="20"/>
        </w:rPr>
      </w:pPr>
    </w:p>
    <w:p w14:paraId="279713E1" w14:textId="77777777" w:rsidR="00896804" w:rsidRPr="00417EEC" w:rsidRDefault="00896804" w:rsidP="00896804">
      <w:pPr>
        <w:jc w:val="center"/>
        <w:rPr>
          <w:rFonts w:ascii="Arial" w:hAnsi="Arial" w:cs="Arial"/>
          <w:b/>
          <w:iCs/>
          <w:sz w:val="20"/>
          <w:szCs w:val="20"/>
        </w:rPr>
      </w:pPr>
    </w:p>
    <w:p w14:paraId="26385599" w14:textId="27F7D301" w:rsidR="00896804" w:rsidRPr="00417EEC" w:rsidRDefault="00896804" w:rsidP="00896804">
      <w:pPr>
        <w:jc w:val="center"/>
        <w:rPr>
          <w:rFonts w:ascii="Arial" w:hAnsi="Arial" w:cs="Arial"/>
          <w:b/>
          <w:iCs/>
          <w:sz w:val="20"/>
          <w:szCs w:val="20"/>
        </w:rPr>
      </w:pPr>
      <w:r w:rsidRPr="00417EEC">
        <w:rPr>
          <w:rFonts w:ascii="Arial" w:hAnsi="Arial" w:cs="Arial"/>
          <w:b/>
          <w:iCs/>
          <w:sz w:val="20"/>
          <w:szCs w:val="20"/>
        </w:rPr>
        <w:lastRenderedPageBreak/>
        <w:t>ANEXO V</w:t>
      </w:r>
      <w:r w:rsidR="00BB41C6" w:rsidRPr="00417EEC">
        <w:rPr>
          <w:rFonts w:ascii="Arial" w:hAnsi="Arial" w:cs="Arial"/>
          <w:b/>
          <w:iCs/>
          <w:sz w:val="20"/>
          <w:szCs w:val="20"/>
        </w:rPr>
        <w:t>II</w:t>
      </w:r>
      <w:r w:rsidRPr="00417EEC">
        <w:rPr>
          <w:rFonts w:ascii="Arial" w:hAnsi="Arial" w:cs="Arial"/>
          <w:b/>
          <w:iCs/>
          <w:sz w:val="20"/>
          <w:szCs w:val="20"/>
        </w:rPr>
        <w:t>I</w:t>
      </w:r>
    </w:p>
    <w:p w14:paraId="5A3892C4" w14:textId="77777777" w:rsidR="00896804" w:rsidRPr="00417EEC" w:rsidRDefault="00896804" w:rsidP="00896804">
      <w:pPr>
        <w:jc w:val="both"/>
        <w:rPr>
          <w:rFonts w:ascii="Arial" w:hAnsi="Arial" w:cs="Arial"/>
          <w:iCs/>
          <w:sz w:val="20"/>
          <w:szCs w:val="20"/>
        </w:rPr>
      </w:pPr>
    </w:p>
    <w:p w14:paraId="47BEFB45" w14:textId="77777777" w:rsidR="00896804" w:rsidRPr="00417EEC" w:rsidRDefault="00896804" w:rsidP="00896804">
      <w:pPr>
        <w:jc w:val="both"/>
        <w:rPr>
          <w:rFonts w:ascii="Arial" w:hAnsi="Arial" w:cs="Arial"/>
          <w:iCs/>
          <w:sz w:val="20"/>
          <w:szCs w:val="20"/>
        </w:rPr>
      </w:pPr>
    </w:p>
    <w:p w14:paraId="2975A908" w14:textId="77777777" w:rsidR="00896804" w:rsidRPr="00417EEC" w:rsidRDefault="00896804" w:rsidP="00896804">
      <w:pPr>
        <w:rPr>
          <w:rFonts w:ascii="Arial" w:hAnsi="Arial" w:cs="Arial"/>
          <w:iCs/>
          <w:color w:val="000000"/>
          <w:sz w:val="20"/>
          <w:szCs w:val="20"/>
          <w:u w:val="single"/>
        </w:rPr>
      </w:pPr>
      <w:r w:rsidRPr="00417EEC">
        <w:rPr>
          <w:rFonts w:ascii="Arial" w:hAnsi="Arial" w:cs="Arial"/>
          <w:b/>
          <w:iCs/>
          <w:color w:val="000000"/>
          <w:sz w:val="20"/>
          <w:szCs w:val="20"/>
        </w:rPr>
        <w:t>Ref.:</w:t>
      </w:r>
      <w:r w:rsidRPr="00417EEC">
        <w:rPr>
          <w:rFonts w:ascii="Arial" w:hAnsi="Arial" w:cs="Arial"/>
          <w:iCs/>
          <w:color w:val="000000"/>
          <w:sz w:val="20"/>
          <w:szCs w:val="20"/>
        </w:rPr>
        <w:t xml:space="preserve"> Edital de TOMADA DE PREÇOS nº </w:t>
      </w:r>
      <w:r w:rsidRPr="00417EEC">
        <w:rPr>
          <w:rFonts w:ascii="Arial" w:hAnsi="Arial" w:cs="Arial"/>
          <w:iCs/>
          <w:color w:val="000000"/>
          <w:sz w:val="20"/>
          <w:szCs w:val="20"/>
          <w:u w:val="single"/>
        </w:rPr>
        <w:t>(inserir o número)</w:t>
      </w:r>
      <w:r w:rsidRPr="00417EEC">
        <w:rPr>
          <w:rFonts w:ascii="Arial" w:hAnsi="Arial" w:cs="Arial"/>
          <w:iCs/>
          <w:color w:val="000000"/>
          <w:sz w:val="20"/>
          <w:szCs w:val="20"/>
        </w:rPr>
        <w:t xml:space="preserve"> /</w:t>
      </w:r>
      <w:r w:rsidRPr="00417EEC">
        <w:rPr>
          <w:rFonts w:ascii="Arial" w:hAnsi="Arial" w:cs="Arial"/>
          <w:iCs/>
          <w:color w:val="000000"/>
          <w:sz w:val="20"/>
          <w:szCs w:val="20"/>
          <w:u w:val="single"/>
        </w:rPr>
        <w:t xml:space="preserve"> (o ano)</w:t>
      </w:r>
      <w:r w:rsidRPr="00417EEC">
        <w:rPr>
          <w:rFonts w:ascii="Arial" w:hAnsi="Arial" w:cs="Arial"/>
          <w:iCs/>
          <w:color w:val="000000"/>
          <w:sz w:val="20"/>
          <w:szCs w:val="20"/>
        </w:rPr>
        <w:t xml:space="preserve"> - </w:t>
      </w:r>
      <w:r w:rsidRPr="00417EEC">
        <w:rPr>
          <w:rFonts w:ascii="Arial" w:hAnsi="Arial" w:cs="Arial"/>
          <w:iCs/>
          <w:color w:val="000000"/>
          <w:sz w:val="20"/>
          <w:szCs w:val="20"/>
          <w:u w:val="single"/>
        </w:rPr>
        <w:t>(sigla do licitador).</w:t>
      </w:r>
    </w:p>
    <w:p w14:paraId="21E24E3B" w14:textId="7CA651F2" w:rsidR="00896804" w:rsidRPr="00417EEC" w:rsidRDefault="00896804" w:rsidP="00896804">
      <w:pPr>
        <w:jc w:val="both"/>
        <w:rPr>
          <w:rFonts w:ascii="Arial" w:hAnsi="Arial" w:cs="Arial"/>
          <w:iCs/>
          <w:sz w:val="20"/>
          <w:szCs w:val="20"/>
        </w:rPr>
      </w:pPr>
      <w:r w:rsidRPr="00417EEC">
        <w:rPr>
          <w:rFonts w:ascii="Arial" w:hAnsi="Arial" w:cs="Arial"/>
          <w:b/>
          <w:iCs/>
          <w:sz w:val="20"/>
          <w:szCs w:val="20"/>
        </w:rPr>
        <w:t>Objeto:</w:t>
      </w:r>
      <w:r w:rsidRPr="00417EEC">
        <w:rPr>
          <w:rFonts w:ascii="Arial" w:hAnsi="Arial" w:cs="Arial"/>
          <w:iCs/>
          <w:sz w:val="20"/>
          <w:szCs w:val="20"/>
        </w:rPr>
        <w:t xml:space="preserve"> </w:t>
      </w:r>
      <w:r w:rsidR="002745EA" w:rsidRPr="00417EEC">
        <w:rPr>
          <w:rFonts w:ascii="Arial" w:hAnsi="Arial" w:cs="Arial"/>
          <w:sz w:val="20"/>
          <w:szCs w:val="20"/>
        </w:rPr>
        <w:t>Contratação de Empresa para Recapeamento Asfáltico em CBUQ, no total de 2.494,38 m², na Avenida Interventor Manoel Ribas, neste Município</w:t>
      </w:r>
    </w:p>
    <w:p w14:paraId="08BACEAB" w14:textId="77777777" w:rsidR="00896804" w:rsidRPr="00417EEC" w:rsidRDefault="00896804" w:rsidP="00896804">
      <w:pPr>
        <w:jc w:val="both"/>
        <w:rPr>
          <w:rFonts w:ascii="Arial" w:hAnsi="Arial" w:cs="Arial"/>
          <w:iCs/>
          <w:sz w:val="20"/>
          <w:szCs w:val="20"/>
        </w:rPr>
      </w:pPr>
    </w:p>
    <w:p w14:paraId="01972C3A" w14:textId="57CFEA0F" w:rsidR="00896804" w:rsidRPr="00417EEC" w:rsidRDefault="00896804" w:rsidP="00896804">
      <w:pPr>
        <w:jc w:val="center"/>
        <w:rPr>
          <w:rFonts w:ascii="Arial" w:hAnsi="Arial" w:cs="Arial"/>
          <w:b/>
          <w:iCs/>
          <w:sz w:val="20"/>
          <w:szCs w:val="20"/>
        </w:rPr>
      </w:pPr>
      <w:r w:rsidRPr="00417EEC">
        <w:rPr>
          <w:rFonts w:ascii="Arial" w:hAnsi="Arial" w:cs="Arial"/>
          <w:b/>
          <w:iCs/>
          <w:sz w:val="20"/>
          <w:szCs w:val="20"/>
        </w:rPr>
        <w:t>MODELO DE ATESTADO DE VISITA</w:t>
      </w:r>
    </w:p>
    <w:p w14:paraId="1F8856B9" w14:textId="5E531717" w:rsidR="00896804" w:rsidRPr="00417EEC" w:rsidRDefault="00896804" w:rsidP="00896804">
      <w:pPr>
        <w:pStyle w:val="Ttulo"/>
        <w:ind w:right="48"/>
        <w:rPr>
          <w:rFonts w:ascii="Arial" w:hAnsi="Arial" w:cs="Arial"/>
          <w:iCs/>
          <w:sz w:val="20"/>
          <w:szCs w:val="20"/>
        </w:rPr>
      </w:pPr>
    </w:p>
    <w:p w14:paraId="6B322C9B" w14:textId="41E3BB6C" w:rsidR="00896804" w:rsidRPr="00417EEC" w:rsidRDefault="00896804" w:rsidP="00896804">
      <w:pPr>
        <w:ind w:firstLine="1620"/>
        <w:jc w:val="both"/>
        <w:rPr>
          <w:rFonts w:ascii="Arial" w:hAnsi="Arial" w:cs="Arial"/>
          <w:iCs/>
          <w:sz w:val="20"/>
          <w:szCs w:val="20"/>
        </w:rPr>
      </w:pPr>
      <w:r w:rsidRPr="00417EEC">
        <w:rPr>
          <w:rFonts w:ascii="Arial" w:eastAsiaTheme="minorHAnsi" w:hAnsi="Arial" w:cs="Arial"/>
          <w:iCs/>
          <w:sz w:val="20"/>
          <w:szCs w:val="20"/>
          <w:lang w:eastAsia="en-US"/>
        </w:rPr>
        <w:t xml:space="preserve">Declaramos que o Responsável Técnico </w:t>
      </w:r>
      <w:r w:rsidRPr="00417EEC">
        <w:rPr>
          <w:rFonts w:ascii="Arial" w:eastAsiaTheme="minorHAnsi" w:hAnsi="Arial" w:cs="Arial"/>
          <w:b/>
          <w:bCs/>
          <w:iCs/>
          <w:sz w:val="20"/>
          <w:szCs w:val="20"/>
          <w:lang w:eastAsia="en-US"/>
        </w:rPr>
        <w:t>(inserir o nome completo)</w:t>
      </w:r>
      <w:r w:rsidRPr="00417EEC">
        <w:rPr>
          <w:rFonts w:ascii="Arial" w:eastAsiaTheme="minorHAnsi" w:hAnsi="Arial" w:cs="Arial"/>
          <w:iCs/>
          <w:sz w:val="20"/>
          <w:szCs w:val="20"/>
          <w:lang w:eastAsia="en-US"/>
        </w:rPr>
        <w:t xml:space="preserve">, CREA/CAU nº </w:t>
      </w:r>
      <w:r w:rsidRPr="00417EEC">
        <w:rPr>
          <w:rFonts w:ascii="Arial" w:eastAsiaTheme="minorHAnsi" w:hAnsi="Arial" w:cs="Arial"/>
          <w:b/>
          <w:bCs/>
          <w:iCs/>
          <w:sz w:val="20"/>
          <w:szCs w:val="20"/>
          <w:lang w:eastAsia="en-US"/>
        </w:rPr>
        <w:t xml:space="preserve">(inserir o número) da </w:t>
      </w:r>
      <w:r w:rsidRPr="00417EEC">
        <w:rPr>
          <w:rFonts w:ascii="Arial" w:eastAsiaTheme="minorHAnsi" w:hAnsi="Arial" w:cs="Arial"/>
          <w:iCs/>
          <w:sz w:val="20"/>
          <w:szCs w:val="20"/>
          <w:lang w:eastAsia="en-US"/>
        </w:rPr>
        <w:t xml:space="preserve">proponente </w:t>
      </w:r>
      <w:r w:rsidRPr="00417EEC">
        <w:rPr>
          <w:rFonts w:ascii="Arial" w:eastAsiaTheme="minorHAnsi" w:hAnsi="Arial" w:cs="Arial"/>
          <w:b/>
          <w:bCs/>
          <w:iCs/>
          <w:sz w:val="20"/>
          <w:szCs w:val="20"/>
          <w:lang w:eastAsia="en-US"/>
        </w:rPr>
        <w:t>(inserir o nome da proponente)</w:t>
      </w:r>
      <w:r w:rsidRPr="00417EEC">
        <w:rPr>
          <w:rFonts w:ascii="Arial" w:eastAsiaTheme="minorHAnsi" w:hAnsi="Arial" w:cs="Arial"/>
          <w:iCs/>
          <w:sz w:val="20"/>
          <w:szCs w:val="20"/>
          <w:lang w:eastAsia="en-US"/>
        </w:rPr>
        <w:t>, devidamente credenciado, visitou o local da execução da obra, objeto da Tomada de Preço em epígrafe.</w:t>
      </w:r>
    </w:p>
    <w:p w14:paraId="37461B88" w14:textId="77777777" w:rsidR="00896804" w:rsidRPr="00417EEC" w:rsidRDefault="00896804" w:rsidP="00896804">
      <w:pPr>
        <w:ind w:firstLine="1620"/>
        <w:jc w:val="both"/>
        <w:rPr>
          <w:rFonts w:ascii="Arial" w:hAnsi="Arial" w:cs="Arial"/>
          <w:iCs/>
          <w:sz w:val="20"/>
          <w:szCs w:val="20"/>
        </w:rPr>
      </w:pPr>
    </w:p>
    <w:p w14:paraId="179B0F31" w14:textId="77777777" w:rsidR="00896804" w:rsidRPr="00417EEC" w:rsidRDefault="00896804" w:rsidP="00896804">
      <w:pPr>
        <w:jc w:val="both"/>
        <w:rPr>
          <w:rFonts w:ascii="Arial" w:hAnsi="Arial" w:cs="Arial"/>
          <w:iCs/>
          <w:sz w:val="20"/>
          <w:szCs w:val="20"/>
        </w:rPr>
      </w:pPr>
    </w:p>
    <w:p w14:paraId="32A29C06" w14:textId="77777777" w:rsidR="00896804" w:rsidRPr="00417EEC" w:rsidRDefault="00896804" w:rsidP="00896804">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 xml:space="preserve"> (inserir o ano)</w:t>
      </w:r>
      <w:r w:rsidRPr="00417EEC">
        <w:rPr>
          <w:rFonts w:ascii="Arial" w:hAnsi="Arial" w:cs="Arial"/>
          <w:iCs/>
          <w:color w:val="000000"/>
          <w:sz w:val="20"/>
          <w:szCs w:val="20"/>
        </w:rPr>
        <w:t>.</w:t>
      </w:r>
    </w:p>
    <w:p w14:paraId="123CE640" w14:textId="77777777" w:rsidR="00896804" w:rsidRPr="00417EEC" w:rsidRDefault="00896804" w:rsidP="00896804">
      <w:pPr>
        <w:autoSpaceDE w:val="0"/>
        <w:autoSpaceDN w:val="0"/>
        <w:adjustRightInd w:val="0"/>
        <w:rPr>
          <w:rFonts w:ascii="Arial" w:eastAsiaTheme="minorHAnsi" w:hAnsi="Arial" w:cs="Arial"/>
          <w:iCs/>
          <w:color w:val="000000"/>
          <w:sz w:val="20"/>
          <w:szCs w:val="20"/>
          <w:lang w:eastAsia="en-US"/>
        </w:rPr>
      </w:pPr>
    </w:p>
    <w:p w14:paraId="4559D2F5" w14:textId="3D148684" w:rsidR="00896804" w:rsidRPr="00417EEC" w:rsidRDefault="00896804" w:rsidP="00896804">
      <w:pPr>
        <w:autoSpaceDE w:val="0"/>
        <w:autoSpaceDN w:val="0"/>
        <w:adjustRightInd w:val="0"/>
        <w:jc w:val="center"/>
        <w:rPr>
          <w:rFonts w:ascii="Arial" w:eastAsiaTheme="minorHAnsi" w:hAnsi="Arial" w:cs="Arial"/>
          <w:iCs/>
          <w:sz w:val="20"/>
          <w:szCs w:val="20"/>
          <w:lang w:eastAsia="en-US"/>
        </w:rPr>
      </w:pPr>
      <w:r w:rsidRPr="00417EEC">
        <w:rPr>
          <w:rFonts w:ascii="Arial" w:eastAsiaTheme="minorHAnsi" w:hAnsi="Arial" w:cs="Arial"/>
          <w:iCs/>
          <w:sz w:val="20"/>
          <w:szCs w:val="20"/>
          <w:lang w:eastAsia="en-US"/>
        </w:rPr>
        <w:t>_____________________________________________</w:t>
      </w:r>
    </w:p>
    <w:p w14:paraId="21FED334" w14:textId="600D16E3" w:rsidR="00896804" w:rsidRPr="00417EEC" w:rsidRDefault="00896804" w:rsidP="00896804">
      <w:pPr>
        <w:autoSpaceDE w:val="0"/>
        <w:autoSpaceDN w:val="0"/>
        <w:adjustRightInd w:val="0"/>
        <w:jc w:val="center"/>
        <w:rPr>
          <w:rFonts w:ascii="Arial" w:eastAsiaTheme="minorHAnsi" w:hAnsi="Arial" w:cs="Arial"/>
          <w:iCs/>
          <w:sz w:val="20"/>
          <w:szCs w:val="20"/>
          <w:lang w:eastAsia="en-US"/>
        </w:rPr>
      </w:pPr>
      <w:r w:rsidRPr="00417EEC">
        <w:rPr>
          <w:rFonts w:ascii="Arial" w:eastAsiaTheme="minorHAnsi" w:hAnsi="Arial" w:cs="Arial"/>
          <w:iCs/>
          <w:sz w:val="20"/>
          <w:szCs w:val="20"/>
          <w:lang w:eastAsia="en-US"/>
        </w:rPr>
        <w:t>(Nome, RG n° e assinatura do responsável pelo licitador).</w:t>
      </w:r>
    </w:p>
    <w:p w14:paraId="7133F7A6" w14:textId="71B09ECD" w:rsidR="00896804" w:rsidRPr="00417EEC" w:rsidRDefault="00896804" w:rsidP="00896804">
      <w:pPr>
        <w:autoSpaceDE w:val="0"/>
        <w:autoSpaceDN w:val="0"/>
        <w:adjustRightInd w:val="0"/>
        <w:jc w:val="center"/>
        <w:rPr>
          <w:rFonts w:ascii="Arial" w:eastAsiaTheme="minorHAnsi" w:hAnsi="Arial" w:cs="Arial"/>
          <w:iCs/>
          <w:sz w:val="20"/>
          <w:szCs w:val="20"/>
          <w:lang w:eastAsia="en-US"/>
        </w:rPr>
      </w:pPr>
    </w:p>
    <w:p w14:paraId="47F92F55" w14:textId="57A6B808" w:rsidR="00896804" w:rsidRPr="00417EEC" w:rsidRDefault="00896804" w:rsidP="00896804">
      <w:pPr>
        <w:autoSpaceDE w:val="0"/>
        <w:autoSpaceDN w:val="0"/>
        <w:adjustRightInd w:val="0"/>
        <w:jc w:val="center"/>
        <w:rPr>
          <w:rFonts w:ascii="Arial" w:eastAsiaTheme="minorHAnsi" w:hAnsi="Arial" w:cs="Arial"/>
          <w:iCs/>
          <w:sz w:val="20"/>
          <w:szCs w:val="20"/>
          <w:lang w:eastAsia="en-US"/>
        </w:rPr>
      </w:pPr>
      <w:r w:rsidRPr="00417EEC">
        <w:rPr>
          <w:rFonts w:ascii="Arial" w:eastAsiaTheme="minorHAnsi" w:hAnsi="Arial" w:cs="Arial"/>
          <w:iCs/>
          <w:sz w:val="20"/>
          <w:szCs w:val="20"/>
          <w:lang w:eastAsia="en-US"/>
        </w:rPr>
        <w:t>___________________</w:t>
      </w:r>
      <w:r w:rsidR="00BB41C6" w:rsidRPr="00417EEC">
        <w:rPr>
          <w:rFonts w:ascii="Arial" w:eastAsiaTheme="minorHAnsi" w:hAnsi="Arial" w:cs="Arial"/>
          <w:iCs/>
          <w:sz w:val="20"/>
          <w:szCs w:val="20"/>
          <w:lang w:eastAsia="en-US"/>
        </w:rPr>
        <w:t>______</w:t>
      </w:r>
      <w:r w:rsidRPr="00417EEC">
        <w:rPr>
          <w:rFonts w:ascii="Arial" w:eastAsiaTheme="minorHAnsi" w:hAnsi="Arial" w:cs="Arial"/>
          <w:iCs/>
          <w:sz w:val="20"/>
          <w:szCs w:val="20"/>
          <w:lang w:eastAsia="en-US"/>
        </w:rPr>
        <w:t>____________________</w:t>
      </w:r>
    </w:p>
    <w:p w14:paraId="345EC298" w14:textId="3D99A79F" w:rsidR="00896804" w:rsidRPr="00417EEC" w:rsidRDefault="00896804" w:rsidP="00896804">
      <w:pPr>
        <w:tabs>
          <w:tab w:val="left" w:pos="0"/>
        </w:tabs>
        <w:jc w:val="center"/>
        <w:rPr>
          <w:rFonts w:ascii="Arial" w:hAnsi="Arial" w:cs="Arial"/>
          <w:b/>
          <w:iCs/>
          <w:color w:val="000000"/>
          <w:sz w:val="20"/>
          <w:szCs w:val="20"/>
        </w:rPr>
      </w:pPr>
      <w:r w:rsidRPr="00417EEC">
        <w:rPr>
          <w:rFonts w:ascii="Arial" w:eastAsiaTheme="minorHAnsi" w:hAnsi="Arial" w:cs="Arial"/>
          <w:iCs/>
          <w:sz w:val="20"/>
          <w:szCs w:val="20"/>
          <w:lang w:eastAsia="en-US"/>
        </w:rPr>
        <w:t>(Nome, nº CREA/CAU, e assinatura do Responsável Técnico habilitado da proponente)</w:t>
      </w:r>
    </w:p>
    <w:p w14:paraId="3C4BCF17" w14:textId="77777777" w:rsidR="00C00D51" w:rsidRPr="00417EEC" w:rsidRDefault="00C00D51" w:rsidP="00A47D1A">
      <w:pPr>
        <w:jc w:val="center"/>
        <w:rPr>
          <w:rFonts w:ascii="Arial" w:hAnsi="Arial" w:cs="Arial"/>
          <w:b/>
          <w:iCs/>
          <w:sz w:val="20"/>
          <w:szCs w:val="20"/>
        </w:rPr>
      </w:pPr>
    </w:p>
    <w:p w14:paraId="6F097219" w14:textId="7E47B96D" w:rsidR="00896804" w:rsidRPr="00417EEC" w:rsidRDefault="00BB41C6" w:rsidP="00A47D1A">
      <w:pPr>
        <w:jc w:val="center"/>
        <w:rPr>
          <w:rFonts w:ascii="Arial" w:hAnsi="Arial" w:cs="Arial"/>
          <w:b/>
          <w:iCs/>
          <w:sz w:val="20"/>
          <w:szCs w:val="20"/>
        </w:rPr>
      </w:pPr>
      <w:r w:rsidRPr="00417EEC">
        <w:rPr>
          <w:rFonts w:ascii="Arial" w:hAnsi="Arial" w:cs="Arial"/>
          <w:b/>
          <w:iCs/>
          <w:sz w:val="20"/>
          <w:szCs w:val="20"/>
        </w:rPr>
        <w:t>______________________________________________________________________________</w:t>
      </w:r>
    </w:p>
    <w:p w14:paraId="73F322EE" w14:textId="518FFAEC" w:rsidR="00896804" w:rsidRPr="00417EEC" w:rsidRDefault="00896804" w:rsidP="00A47D1A">
      <w:pPr>
        <w:jc w:val="center"/>
        <w:rPr>
          <w:rFonts w:ascii="Arial" w:hAnsi="Arial" w:cs="Arial"/>
          <w:b/>
          <w:iCs/>
          <w:sz w:val="20"/>
          <w:szCs w:val="20"/>
        </w:rPr>
      </w:pPr>
    </w:p>
    <w:p w14:paraId="66595960" w14:textId="5AC6BF34" w:rsidR="00BB41C6" w:rsidRPr="00417EEC" w:rsidRDefault="00BB41C6" w:rsidP="00BB41C6">
      <w:pPr>
        <w:jc w:val="center"/>
        <w:rPr>
          <w:rFonts w:ascii="Arial" w:hAnsi="Arial" w:cs="Arial"/>
          <w:b/>
          <w:iCs/>
          <w:sz w:val="20"/>
          <w:szCs w:val="20"/>
        </w:rPr>
      </w:pPr>
      <w:r w:rsidRPr="00417EEC">
        <w:rPr>
          <w:rFonts w:ascii="Arial" w:hAnsi="Arial" w:cs="Arial"/>
          <w:b/>
          <w:iCs/>
          <w:sz w:val="20"/>
          <w:szCs w:val="20"/>
        </w:rPr>
        <w:t>ANEXO VIII - A</w:t>
      </w:r>
    </w:p>
    <w:p w14:paraId="09CED151" w14:textId="77777777" w:rsidR="00896804" w:rsidRPr="00417EEC" w:rsidRDefault="00896804" w:rsidP="00896804">
      <w:pPr>
        <w:jc w:val="both"/>
        <w:rPr>
          <w:rFonts w:ascii="Arial" w:hAnsi="Arial" w:cs="Arial"/>
          <w:iCs/>
          <w:sz w:val="20"/>
          <w:szCs w:val="20"/>
        </w:rPr>
      </w:pPr>
    </w:p>
    <w:p w14:paraId="41749A92" w14:textId="77777777" w:rsidR="00896804" w:rsidRPr="00417EEC" w:rsidRDefault="00896804" w:rsidP="00896804">
      <w:pPr>
        <w:autoSpaceDE w:val="0"/>
        <w:autoSpaceDN w:val="0"/>
        <w:adjustRightInd w:val="0"/>
        <w:rPr>
          <w:rFonts w:ascii="Arial" w:eastAsiaTheme="minorHAnsi" w:hAnsi="Arial" w:cs="Arial"/>
          <w:iCs/>
          <w:color w:val="000000"/>
          <w:sz w:val="20"/>
          <w:szCs w:val="20"/>
          <w:lang w:eastAsia="en-US"/>
        </w:rPr>
      </w:pPr>
    </w:p>
    <w:p w14:paraId="315AB366" w14:textId="4C14A630" w:rsidR="00896804" w:rsidRPr="00417EEC" w:rsidRDefault="00896804" w:rsidP="00F25F50">
      <w:pPr>
        <w:autoSpaceDE w:val="0"/>
        <w:autoSpaceDN w:val="0"/>
        <w:adjustRightInd w:val="0"/>
        <w:jc w:val="center"/>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t>DECLARAÇÃO FORMAL DE DISPENSA</w:t>
      </w:r>
    </w:p>
    <w:p w14:paraId="17665697" w14:textId="77777777" w:rsidR="00F25F50" w:rsidRPr="00417EEC" w:rsidRDefault="00F25F50" w:rsidP="00896804">
      <w:pPr>
        <w:jc w:val="both"/>
        <w:rPr>
          <w:rFonts w:ascii="Arial" w:hAnsi="Arial" w:cs="Arial"/>
          <w:b/>
          <w:iCs/>
          <w:sz w:val="20"/>
          <w:szCs w:val="20"/>
        </w:rPr>
      </w:pPr>
    </w:p>
    <w:p w14:paraId="64D022DF" w14:textId="60D3E73E" w:rsidR="00896804" w:rsidRPr="00417EEC" w:rsidRDefault="00896804" w:rsidP="00896804">
      <w:pPr>
        <w:jc w:val="both"/>
        <w:rPr>
          <w:rFonts w:ascii="Arial" w:hAnsi="Arial" w:cs="Arial"/>
          <w:iCs/>
          <w:sz w:val="20"/>
          <w:szCs w:val="20"/>
        </w:rPr>
      </w:pPr>
      <w:r w:rsidRPr="00417EEC">
        <w:rPr>
          <w:rFonts w:ascii="Arial" w:hAnsi="Arial" w:cs="Arial"/>
          <w:b/>
          <w:iCs/>
          <w:sz w:val="20"/>
          <w:szCs w:val="20"/>
        </w:rPr>
        <w:t>Objeto:</w:t>
      </w:r>
      <w:r w:rsidRPr="00417EEC">
        <w:rPr>
          <w:rFonts w:ascii="Arial" w:hAnsi="Arial" w:cs="Arial"/>
          <w:iCs/>
          <w:sz w:val="20"/>
          <w:szCs w:val="20"/>
        </w:rPr>
        <w:t xml:space="preserve"> </w:t>
      </w:r>
      <w:r w:rsidR="002745EA" w:rsidRPr="00417EEC">
        <w:rPr>
          <w:rFonts w:ascii="Arial" w:hAnsi="Arial" w:cs="Arial"/>
          <w:sz w:val="20"/>
          <w:szCs w:val="20"/>
        </w:rPr>
        <w:t>Contratação de Empresa para Recapeamento Asfáltico em CBUQ, no total de 2.494,38 m², na Avenida Interventor Manoel Ribas, neste Município</w:t>
      </w:r>
      <w:r w:rsidR="00DE31DA" w:rsidRPr="00417EEC">
        <w:rPr>
          <w:rFonts w:ascii="Arial" w:hAnsi="Arial" w:cs="Arial"/>
          <w:iCs/>
          <w:sz w:val="20"/>
          <w:szCs w:val="20"/>
        </w:rPr>
        <w:t>.</w:t>
      </w:r>
    </w:p>
    <w:p w14:paraId="3777EBEB" w14:textId="77777777" w:rsidR="00832EDB" w:rsidRPr="00417EEC" w:rsidRDefault="00896804" w:rsidP="00896804">
      <w:pPr>
        <w:autoSpaceDE w:val="0"/>
        <w:autoSpaceDN w:val="0"/>
        <w:adjustRightInd w:val="0"/>
        <w:rPr>
          <w:rFonts w:ascii="Arial" w:hAnsi="Arial" w:cs="Arial"/>
          <w:iCs/>
          <w:color w:val="000000"/>
          <w:sz w:val="20"/>
          <w:szCs w:val="20"/>
          <w:u w:val="single"/>
        </w:rPr>
      </w:pPr>
      <w:r w:rsidRPr="00417EEC">
        <w:rPr>
          <w:rFonts w:ascii="Arial" w:hAnsi="Arial" w:cs="Arial"/>
          <w:iCs/>
          <w:color w:val="000000"/>
          <w:sz w:val="20"/>
          <w:szCs w:val="20"/>
        </w:rPr>
        <w:t xml:space="preserve">Edital de TOMADA DE PREÇOS nº </w:t>
      </w:r>
      <w:r w:rsidRPr="00417EEC">
        <w:rPr>
          <w:rFonts w:ascii="Arial" w:hAnsi="Arial" w:cs="Arial"/>
          <w:iCs/>
          <w:color w:val="000000"/>
          <w:sz w:val="20"/>
          <w:szCs w:val="20"/>
          <w:u w:val="single"/>
        </w:rPr>
        <w:t>(inserir o número)</w:t>
      </w:r>
      <w:r w:rsidRPr="00417EEC">
        <w:rPr>
          <w:rFonts w:ascii="Arial" w:hAnsi="Arial" w:cs="Arial"/>
          <w:iCs/>
          <w:color w:val="000000"/>
          <w:sz w:val="20"/>
          <w:szCs w:val="20"/>
        </w:rPr>
        <w:t xml:space="preserve"> /</w:t>
      </w:r>
      <w:r w:rsidRPr="00417EEC">
        <w:rPr>
          <w:rFonts w:ascii="Arial" w:hAnsi="Arial" w:cs="Arial"/>
          <w:iCs/>
          <w:color w:val="000000"/>
          <w:sz w:val="20"/>
          <w:szCs w:val="20"/>
          <w:u w:val="single"/>
        </w:rPr>
        <w:t xml:space="preserve"> (o ano)</w:t>
      </w:r>
      <w:r w:rsidRPr="00417EEC">
        <w:rPr>
          <w:rFonts w:ascii="Arial" w:hAnsi="Arial" w:cs="Arial"/>
          <w:iCs/>
          <w:color w:val="000000"/>
          <w:sz w:val="20"/>
          <w:szCs w:val="20"/>
        </w:rPr>
        <w:t xml:space="preserve"> - </w:t>
      </w:r>
      <w:r w:rsidRPr="00417EEC">
        <w:rPr>
          <w:rFonts w:ascii="Arial" w:hAnsi="Arial" w:cs="Arial"/>
          <w:iCs/>
          <w:color w:val="000000"/>
          <w:sz w:val="20"/>
          <w:szCs w:val="20"/>
          <w:u w:val="single"/>
        </w:rPr>
        <w:t>(sigla do licitador).</w:t>
      </w:r>
    </w:p>
    <w:p w14:paraId="62756305" w14:textId="689BAE3B" w:rsidR="00896804" w:rsidRPr="00417EEC" w:rsidRDefault="00896804" w:rsidP="00896804">
      <w:pPr>
        <w:autoSpaceDE w:val="0"/>
        <w:autoSpaceDN w:val="0"/>
        <w:adjustRightInd w:val="0"/>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Objeto: </w:t>
      </w:r>
    </w:p>
    <w:p w14:paraId="4C64A5A3" w14:textId="77777777" w:rsidR="00896804" w:rsidRPr="00417EEC" w:rsidRDefault="00896804" w:rsidP="00896804">
      <w:pPr>
        <w:autoSpaceDE w:val="0"/>
        <w:autoSpaceDN w:val="0"/>
        <w:adjustRightInd w:val="0"/>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Nome da Empresa: </w:t>
      </w:r>
    </w:p>
    <w:p w14:paraId="4C332A7E" w14:textId="77777777" w:rsidR="00896804" w:rsidRPr="00417EEC" w:rsidRDefault="00896804" w:rsidP="00896804">
      <w:pPr>
        <w:autoSpaceDE w:val="0"/>
        <w:autoSpaceDN w:val="0"/>
        <w:adjustRightInd w:val="0"/>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CNPJ nº: </w:t>
      </w:r>
    </w:p>
    <w:p w14:paraId="61F1FA2A" w14:textId="77777777" w:rsidR="00896804" w:rsidRPr="00417EEC" w:rsidRDefault="00896804" w:rsidP="00896804">
      <w:pPr>
        <w:autoSpaceDE w:val="0"/>
        <w:autoSpaceDN w:val="0"/>
        <w:adjustRightInd w:val="0"/>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Endereço: </w:t>
      </w:r>
    </w:p>
    <w:p w14:paraId="1B1707A9" w14:textId="77777777" w:rsidR="00896804" w:rsidRPr="00417EEC" w:rsidRDefault="00896804" w:rsidP="00896804">
      <w:pPr>
        <w:autoSpaceDE w:val="0"/>
        <w:autoSpaceDN w:val="0"/>
        <w:adjustRightInd w:val="0"/>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Fone: </w:t>
      </w:r>
    </w:p>
    <w:p w14:paraId="5D8D8F2C" w14:textId="77777777" w:rsidR="00896804" w:rsidRPr="00417EEC" w:rsidRDefault="00896804" w:rsidP="00896804">
      <w:pPr>
        <w:autoSpaceDE w:val="0"/>
        <w:autoSpaceDN w:val="0"/>
        <w:adjustRightInd w:val="0"/>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Fax: </w:t>
      </w:r>
    </w:p>
    <w:p w14:paraId="1ABA6E58" w14:textId="77777777" w:rsidR="00896804" w:rsidRPr="00417EEC" w:rsidRDefault="00896804" w:rsidP="00896804">
      <w:pPr>
        <w:autoSpaceDE w:val="0"/>
        <w:autoSpaceDN w:val="0"/>
        <w:adjustRightInd w:val="0"/>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E-mail: </w:t>
      </w:r>
    </w:p>
    <w:p w14:paraId="62DD7DB7" w14:textId="77777777" w:rsidR="00896804" w:rsidRPr="00417EEC" w:rsidRDefault="00896804" w:rsidP="00896804">
      <w:pPr>
        <w:autoSpaceDE w:val="0"/>
        <w:autoSpaceDN w:val="0"/>
        <w:adjustRightInd w:val="0"/>
        <w:rPr>
          <w:rFonts w:ascii="Arial" w:eastAsiaTheme="minorHAnsi" w:hAnsi="Arial" w:cs="Arial"/>
          <w:iCs/>
          <w:sz w:val="20"/>
          <w:szCs w:val="20"/>
          <w:lang w:eastAsia="en-US"/>
        </w:rPr>
      </w:pPr>
    </w:p>
    <w:p w14:paraId="7D27D3E5" w14:textId="2C7D6D79" w:rsidR="00896804" w:rsidRPr="00417EEC" w:rsidRDefault="00896804" w:rsidP="00F25F50">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O representante técnico da (inserir o nome da proponente) Sr. (a) (inserir o nome do representante), devidamente habilitado junto ao CREA/CAU, </w:t>
      </w:r>
      <w:r w:rsidRPr="00417EEC">
        <w:rPr>
          <w:rFonts w:ascii="Arial" w:eastAsiaTheme="minorHAnsi" w:hAnsi="Arial" w:cs="Arial"/>
          <w:b/>
          <w:bCs/>
          <w:iCs/>
          <w:sz w:val="20"/>
          <w:szCs w:val="20"/>
          <w:lang w:eastAsia="en-US"/>
        </w:rPr>
        <w:t xml:space="preserve">DECLARA </w:t>
      </w:r>
      <w:r w:rsidRPr="00417EEC">
        <w:rPr>
          <w:rFonts w:ascii="Arial" w:eastAsiaTheme="minorHAnsi" w:hAnsi="Arial" w:cs="Arial"/>
          <w:iCs/>
          <w:sz w:val="20"/>
          <w:szCs w:val="20"/>
          <w:lang w:eastAsia="en-US"/>
        </w:rPr>
        <w:t xml:space="preserve">que renuncia à Visita Técnica aos locais e/ou instalações do objeto licitado, de que tem pleno conhecimento das condições e peculiaridades inerentes à natureza dos trabalhos, assumindo total responsabilidade por esse fato e informando que não o utilizará para quaisquer questionamentos futuros que ensejem avenças técnicas e/ou financeira para com a Contratante. </w:t>
      </w:r>
    </w:p>
    <w:p w14:paraId="75496ADB" w14:textId="250C306C" w:rsidR="00896804" w:rsidRPr="00417EEC" w:rsidRDefault="00896804" w:rsidP="00896804">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 xml:space="preserve"> (inserir o ano)</w:t>
      </w:r>
      <w:r w:rsidRPr="00417EEC">
        <w:rPr>
          <w:rFonts w:ascii="Arial" w:hAnsi="Arial" w:cs="Arial"/>
          <w:iCs/>
          <w:color w:val="000000"/>
          <w:sz w:val="20"/>
          <w:szCs w:val="20"/>
        </w:rPr>
        <w:t>.</w:t>
      </w:r>
    </w:p>
    <w:p w14:paraId="5FAA6C1C" w14:textId="280255F3" w:rsidR="00896804" w:rsidRPr="00417EEC" w:rsidRDefault="00896804" w:rsidP="00896804">
      <w:pPr>
        <w:tabs>
          <w:tab w:val="left" w:pos="0"/>
        </w:tabs>
        <w:jc w:val="center"/>
        <w:rPr>
          <w:rFonts w:ascii="Arial" w:hAnsi="Arial" w:cs="Arial"/>
          <w:iCs/>
          <w:color w:val="000000"/>
          <w:sz w:val="20"/>
          <w:szCs w:val="20"/>
        </w:rPr>
      </w:pPr>
    </w:p>
    <w:p w14:paraId="1B5AD57A" w14:textId="1C9541DB" w:rsidR="00896804" w:rsidRPr="00417EEC" w:rsidRDefault="00896804" w:rsidP="00896804">
      <w:pPr>
        <w:autoSpaceDE w:val="0"/>
        <w:autoSpaceDN w:val="0"/>
        <w:adjustRightInd w:val="0"/>
        <w:jc w:val="center"/>
        <w:rPr>
          <w:rFonts w:ascii="Arial" w:eastAsiaTheme="minorHAnsi" w:hAnsi="Arial" w:cs="Arial"/>
          <w:iCs/>
          <w:sz w:val="20"/>
          <w:szCs w:val="20"/>
          <w:lang w:eastAsia="en-US"/>
        </w:rPr>
      </w:pPr>
      <w:r w:rsidRPr="00417EEC">
        <w:rPr>
          <w:rFonts w:ascii="Arial" w:eastAsiaTheme="minorHAnsi" w:hAnsi="Arial" w:cs="Arial"/>
          <w:iCs/>
          <w:sz w:val="20"/>
          <w:szCs w:val="20"/>
          <w:lang w:eastAsia="en-US"/>
        </w:rPr>
        <w:t>__________________________________________</w:t>
      </w:r>
    </w:p>
    <w:p w14:paraId="1B9A1052" w14:textId="06BC5BE7" w:rsidR="00896804" w:rsidRPr="00417EEC" w:rsidRDefault="00896804" w:rsidP="00896804">
      <w:pPr>
        <w:jc w:val="center"/>
        <w:rPr>
          <w:rFonts w:ascii="Arial" w:hAnsi="Arial" w:cs="Arial"/>
          <w:b/>
          <w:iCs/>
          <w:sz w:val="20"/>
          <w:szCs w:val="20"/>
        </w:rPr>
      </w:pPr>
      <w:r w:rsidRPr="00417EEC">
        <w:rPr>
          <w:rFonts w:ascii="Arial" w:eastAsiaTheme="minorHAnsi" w:hAnsi="Arial" w:cs="Arial"/>
          <w:iCs/>
          <w:sz w:val="20"/>
          <w:szCs w:val="20"/>
          <w:lang w:eastAsia="en-US"/>
        </w:rPr>
        <w:t>(Nome, nº CREA/CAU, e assinatura do Responsável Técnico)</w:t>
      </w:r>
    </w:p>
    <w:p w14:paraId="6DB0E0CE" w14:textId="77777777" w:rsidR="00896804" w:rsidRPr="00417EEC" w:rsidRDefault="00896804" w:rsidP="00A47D1A">
      <w:pPr>
        <w:jc w:val="center"/>
        <w:rPr>
          <w:rFonts w:ascii="Arial" w:hAnsi="Arial" w:cs="Arial"/>
          <w:b/>
          <w:iCs/>
          <w:sz w:val="20"/>
          <w:szCs w:val="20"/>
        </w:rPr>
      </w:pPr>
    </w:p>
    <w:p w14:paraId="529A517B" w14:textId="5D0139ED" w:rsidR="00896804" w:rsidRPr="00417EEC" w:rsidRDefault="00896804" w:rsidP="00A47D1A">
      <w:pPr>
        <w:jc w:val="center"/>
        <w:rPr>
          <w:rFonts w:ascii="Arial" w:hAnsi="Arial" w:cs="Arial"/>
          <w:b/>
          <w:iCs/>
          <w:sz w:val="20"/>
          <w:szCs w:val="20"/>
        </w:rPr>
      </w:pPr>
    </w:p>
    <w:p w14:paraId="13182D51" w14:textId="218F2557" w:rsidR="00D3340F" w:rsidRPr="00417EEC" w:rsidRDefault="00D3340F" w:rsidP="00A47D1A">
      <w:pPr>
        <w:jc w:val="center"/>
        <w:rPr>
          <w:rFonts w:ascii="Arial" w:hAnsi="Arial" w:cs="Arial"/>
          <w:b/>
          <w:iCs/>
          <w:sz w:val="20"/>
          <w:szCs w:val="20"/>
        </w:rPr>
      </w:pPr>
    </w:p>
    <w:p w14:paraId="0B9834D4" w14:textId="692F61A9" w:rsidR="00D3340F" w:rsidRPr="00417EEC" w:rsidRDefault="00D3340F" w:rsidP="00A47D1A">
      <w:pPr>
        <w:jc w:val="center"/>
        <w:rPr>
          <w:rFonts w:ascii="Arial" w:hAnsi="Arial" w:cs="Arial"/>
          <w:b/>
          <w:iCs/>
          <w:sz w:val="20"/>
          <w:szCs w:val="20"/>
        </w:rPr>
      </w:pPr>
    </w:p>
    <w:p w14:paraId="59C27685" w14:textId="1449BC43" w:rsidR="00D3340F" w:rsidRPr="00417EEC" w:rsidRDefault="00D3340F" w:rsidP="00A47D1A">
      <w:pPr>
        <w:jc w:val="center"/>
        <w:rPr>
          <w:rFonts w:ascii="Arial" w:hAnsi="Arial" w:cs="Arial"/>
          <w:b/>
          <w:iCs/>
          <w:sz w:val="20"/>
          <w:szCs w:val="20"/>
        </w:rPr>
      </w:pPr>
    </w:p>
    <w:p w14:paraId="6BC8180D" w14:textId="764F9006" w:rsidR="00D3340F" w:rsidRPr="00417EEC" w:rsidRDefault="00D3340F" w:rsidP="00A47D1A">
      <w:pPr>
        <w:jc w:val="center"/>
        <w:rPr>
          <w:rFonts w:ascii="Arial" w:hAnsi="Arial" w:cs="Arial"/>
          <w:b/>
          <w:iCs/>
          <w:sz w:val="20"/>
          <w:szCs w:val="20"/>
        </w:rPr>
      </w:pPr>
    </w:p>
    <w:p w14:paraId="1F7C10D7" w14:textId="77777777" w:rsidR="00EB06DF" w:rsidRPr="00417EEC" w:rsidRDefault="00EB06DF" w:rsidP="00A47D1A">
      <w:pPr>
        <w:jc w:val="center"/>
        <w:rPr>
          <w:rFonts w:ascii="Arial" w:hAnsi="Arial" w:cs="Arial"/>
          <w:b/>
          <w:iCs/>
          <w:sz w:val="20"/>
          <w:szCs w:val="20"/>
        </w:rPr>
      </w:pPr>
    </w:p>
    <w:p w14:paraId="3C5B0EFD" w14:textId="77777777" w:rsidR="002745EA" w:rsidRPr="00417EEC" w:rsidRDefault="002745EA" w:rsidP="00A47D1A">
      <w:pPr>
        <w:jc w:val="center"/>
        <w:rPr>
          <w:rFonts w:ascii="Arial" w:hAnsi="Arial" w:cs="Arial"/>
          <w:b/>
          <w:iCs/>
          <w:sz w:val="20"/>
          <w:szCs w:val="20"/>
        </w:rPr>
      </w:pPr>
    </w:p>
    <w:p w14:paraId="0C5AD51B" w14:textId="77777777" w:rsidR="002745EA" w:rsidRPr="00417EEC" w:rsidRDefault="002745EA" w:rsidP="00A47D1A">
      <w:pPr>
        <w:jc w:val="center"/>
        <w:rPr>
          <w:rFonts w:ascii="Arial" w:hAnsi="Arial" w:cs="Arial"/>
          <w:b/>
          <w:iCs/>
          <w:sz w:val="20"/>
          <w:szCs w:val="20"/>
        </w:rPr>
      </w:pPr>
    </w:p>
    <w:p w14:paraId="65552632" w14:textId="0EA73B49" w:rsidR="00D3340F" w:rsidRPr="00417EEC" w:rsidRDefault="00D3340F" w:rsidP="00A47D1A">
      <w:pPr>
        <w:jc w:val="center"/>
        <w:rPr>
          <w:rFonts w:ascii="Arial" w:hAnsi="Arial" w:cs="Arial"/>
          <w:b/>
          <w:iCs/>
          <w:sz w:val="20"/>
          <w:szCs w:val="20"/>
        </w:rPr>
      </w:pPr>
    </w:p>
    <w:p w14:paraId="409A214F" w14:textId="73FC999B" w:rsidR="00D3340F" w:rsidRPr="00417EEC" w:rsidRDefault="00D3340F" w:rsidP="00A47D1A">
      <w:pPr>
        <w:jc w:val="center"/>
        <w:rPr>
          <w:rFonts w:ascii="Arial" w:hAnsi="Arial" w:cs="Arial"/>
          <w:b/>
          <w:iCs/>
          <w:sz w:val="20"/>
          <w:szCs w:val="20"/>
        </w:rPr>
      </w:pPr>
    </w:p>
    <w:p w14:paraId="3C9DBB35" w14:textId="77777777" w:rsidR="00D3340F" w:rsidRPr="00417EEC" w:rsidRDefault="00D3340F" w:rsidP="00A47D1A">
      <w:pPr>
        <w:jc w:val="center"/>
        <w:rPr>
          <w:rFonts w:ascii="Arial" w:hAnsi="Arial" w:cs="Arial"/>
          <w:b/>
          <w:iCs/>
          <w:sz w:val="20"/>
          <w:szCs w:val="20"/>
        </w:rPr>
      </w:pPr>
    </w:p>
    <w:p w14:paraId="4031EC74" w14:textId="77777777" w:rsidR="00D728C8" w:rsidRPr="00417EEC" w:rsidRDefault="00D728C8" w:rsidP="00A47D1A">
      <w:pPr>
        <w:jc w:val="center"/>
        <w:rPr>
          <w:rFonts w:ascii="Arial" w:hAnsi="Arial" w:cs="Arial"/>
          <w:b/>
          <w:iCs/>
          <w:sz w:val="20"/>
          <w:szCs w:val="20"/>
        </w:rPr>
      </w:pPr>
    </w:p>
    <w:p w14:paraId="618B3716" w14:textId="77777777" w:rsidR="00896804" w:rsidRPr="00417EEC" w:rsidRDefault="00896804" w:rsidP="00A47D1A">
      <w:pPr>
        <w:jc w:val="center"/>
        <w:rPr>
          <w:rFonts w:ascii="Arial" w:hAnsi="Arial" w:cs="Arial"/>
          <w:b/>
          <w:iCs/>
          <w:sz w:val="20"/>
          <w:szCs w:val="20"/>
        </w:rPr>
      </w:pPr>
    </w:p>
    <w:p w14:paraId="663417AD" w14:textId="4421D8E9" w:rsidR="00A47D1A" w:rsidRPr="00417EEC" w:rsidRDefault="00A47D1A" w:rsidP="00A47D1A">
      <w:pPr>
        <w:jc w:val="center"/>
        <w:rPr>
          <w:rFonts w:ascii="Arial" w:hAnsi="Arial" w:cs="Arial"/>
          <w:b/>
          <w:iCs/>
          <w:sz w:val="20"/>
          <w:szCs w:val="20"/>
        </w:rPr>
      </w:pPr>
      <w:r w:rsidRPr="00417EEC">
        <w:rPr>
          <w:rFonts w:ascii="Arial" w:hAnsi="Arial" w:cs="Arial"/>
          <w:b/>
          <w:iCs/>
          <w:sz w:val="20"/>
          <w:szCs w:val="20"/>
        </w:rPr>
        <w:lastRenderedPageBreak/>
        <w:t>(PAPEL TIMBRADO DA EMPRESA)</w:t>
      </w:r>
    </w:p>
    <w:p w14:paraId="777D2EA5" w14:textId="77777777" w:rsidR="00A47D1A" w:rsidRPr="00417EEC" w:rsidRDefault="00A47D1A" w:rsidP="00A47D1A">
      <w:pPr>
        <w:tabs>
          <w:tab w:val="left" w:pos="0"/>
        </w:tabs>
        <w:jc w:val="both"/>
        <w:rPr>
          <w:rFonts w:ascii="Arial" w:hAnsi="Arial" w:cs="Arial"/>
          <w:iCs/>
          <w:color w:val="000000"/>
          <w:sz w:val="20"/>
          <w:szCs w:val="20"/>
        </w:rPr>
      </w:pPr>
    </w:p>
    <w:p w14:paraId="1873783D" w14:textId="05F72B47" w:rsidR="00A47D1A" w:rsidRPr="00417EEC" w:rsidRDefault="00BB41C6" w:rsidP="00A47D1A">
      <w:pPr>
        <w:jc w:val="center"/>
        <w:rPr>
          <w:rFonts w:ascii="Arial" w:hAnsi="Arial" w:cs="Arial"/>
          <w:b/>
          <w:iCs/>
          <w:sz w:val="20"/>
          <w:szCs w:val="20"/>
        </w:rPr>
      </w:pPr>
      <w:r w:rsidRPr="00417EEC">
        <w:rPr>
          <w:rFonts w:ascii="Arial" w:hAnsi="Arial" w:cs="Arial"/>
          <w:b/>
          <w:iCs/>
          <w:sz w:val="20"/>
          <w:szCs w:val="20"/>
        </w:rPr>
        <w:t>A</w:t>
      </w:r>
      <w:r w:rsidR="00EB6A0F" w:rsidRPr="00417EEC">
        <w:rPr>
          <w:rFonts w:ascii="Arial" w:hAnsi="Arial" w:cs="Arial"/>
          <w:b/>
          <w:iCs/>
          <w:sz w:val="20"/>
          <w:szCs w:val="20"/>
        </w:rPr>
        <w:t xml:space="preserve">NEXO </w:t>
      </w:r>
      <w:r w:rsidRPr="00417EEC">
        <w:rPr>
          <w:rFonts w:ascii="Arial" w:hAnsi="Arial" w:cs="Arial"/>
          <w:b/>
          <w:iCs/>
          <w:sz w:val="20"/>
          <w:szCs w:val="20"/>
        </w:rPr>
        <w:t>IX</w:t>
      </w:r>
    </w:p>
    <w:p w14:paraId="20D87F39" w14:textId="77777777" w:rsidR="00A47D1A" w:rsidRPr="00417EEC" w:rsidRDefault="00A47D1A" w:rsidP="00A47D1A">
      <w:pPr>
        <w:jc w:val="center"/>
        <w:rPr>
          <w:rFonts w:ascii="Arial" w:hAnsi="Arial" w:cs="Arial"/>
          <w:b/>
          <w:iCs/>
          <w:sz w:val="20"/>
          <w:szCs w:val="20"/>
        </w:rPr>
      </w:pPr>
    </w:p>
    <w:p w14:paraId="2C9576FD" w14:textId="77777777" w:rsidR="00A47D1A" w:rsidRPr="00417EEC" w:rsidRDefault="00A47D1A" w:rsidP="00A47D1A">
      <w:pPr>
        <w:tabs>
          <w:tab w:val="left" w:pos="0"/>
        </w:tabs>
        <w:jc w:val="both"/>
        <w:rPr>
          <w:rFonts w:ascii="Arial" w:hAnsi="Arial" w:cs="Arial"/>
          <w:iCs/>
          <w:color w:val="000000"/>
          <w:sz w:val="20"/>
          <w:szCs w:val="20"/>
        </w:rPr>
      </w:pPr>
    </w:p>
    <w:p w14:paraId="7D02941C" w14:textId="77777777" w:rsidR="00A47D1A" w:rsidRPr="00417EEC" w:rsidRDefault="00A47D1A" w:rsidP="00A47D1A">
      <w:pPr>
        <w:tabs>
          <w:tab w:val="left" w:pos="0"/>
        </w:tabs>
        <w:jc w:val="center"/>
        <w:rPr>
          <w:rFonts w:ascii="Arial" w:hAnsi="Arial" w:cs="Arial"/>
          <w:b/>
          <w:iCs/>
          <w:color w:val="000000"/>
          <w:sz w:val="20"/>
          <w:szCs w:val="20"/>
        </w:rPr>
      </w:pPr>
      <w:r w:rsidRPr="00417EEC">
        <w:rPr>
          <w:rFonts w:ascii="Arial" w:hAnsi="Arial" w:cs="Arial"/>
          <w:b/>
          <w:iCs/>
          <w:color w:val="000000"/>
          <w:sz w:val="20"/>
          <w:szCs w:val="20"/>
        </w:rPr>
        <w:t>MODELO DE PROPOSTA DE PREÇOS</w:t>
      </w:r>
    </w:p>
    <w:p w14:paraId="66F8EBF5" w14:textId="77777777" w:rsidR="00A47D1A" w:rsidRPr="00417EEC" w:rsidRDefault="00A47D1A" w:rsidP="00A47D1A">
      <w:pPr>
        <w:pStyle w:val="Ttulo"/>
        <w:ind w:right="48"/>
        <w:rPr>
          <w:rFonts w:ascii="Arial" w:hAnsi="Arial" w:cs="Arial"/>
          <w:iCs/>
          <w:sz w:val="20"/>
          <w:szCs w:val="20"/>
        </w:rPr>
      </w:pPr>
      <w:r w:rsidRPr="00417EEC">
        <w:rPr>
          <w:rFonts w:ascii="Arial" w:hAnsi="Arial" w:cs="Arial"/>
          <w:iCs/>
          <w:sz w:val="20"/>
          <w:szCs w:val="20"/>
        </w:rPr>
        <w:t>(Apresentação obrigatória)</w:t>
      </w:r>
    </w:p>
    <w:p w14:paraId="76810485" w14:textId="77777777" w:rsidR="00A47D1A" w:rsidRPr="00417EEC" w:rsidRDefault="00A47D1A" w:rsidP="00A47D1A">
      <w:pPr>
        <w:tabs>
          <w:tab w:val="left" w:pos="0"/>
        </w:tabs>
        <w:jc w:val="both"/>
        <w:rPr>
          <w:rFonts w:ascii="Arial" w:hAnsi="Arial" w:cs="Arial"/>
          <w:iCs/>
          <w:color w:val="000000"/>
          <w:sz w:val="20"/>
          <w:szCs w:val="20"/>
        </w:rPr>
      </w:pPr>
    </w:p>
    <w:p w14:paraId="4E975F72" w14:textId="77777777" w:rsidR="00A47D1A" w:rsidRPr="00417EEC" w:rsidRDefault="00A47D1A" w:rsidP="00A47D1A">
      <w:pPr>
        <w:rPr>
          <w:rFonts w:ascii="Arial" w:hAnsi="Arial" w:cs="Arial"/>
          <w:iCs/>
          <w:sz w:val="20"/>
          <w:szCs w:val="20"/>
        </w:rPr>
      </w:pPr>
      <w:r w:rsidRPr="00417EEC">
        <w:rPr>
          <w:rFonts w:ascii="Arial" w:hAnsi="Arial" w:cs="Arial"/>
          <w:iCs/>
          <w:sz w:val="20"/>
          <w:szCs w:val="20"/>
        </w:rPr>
        <w:t>À Comissão de Licitação</w:t>
      </w:r>
    </w:p>
    <w:p w14:paraId="20357F71" w14:textId="1D1E9F68" w:rsidR="00A47D1A" w:rsidRPr="00417EEC" w:rsidRDefault="00A47D1A" w:rsidP="00A47D1A">
      <w:pPr>
        <w:rPr>
          <w:rFonts w:ascii="Arial" w:hAnsi="Arial" w:cs="Arial"/>
          <w:iCs/>
          <w:sz w:val="20"/>
          <w:szCs w:val="20"/>
        </w:rPr>
      </w:pPr>
      <w:r w:rsidRPr="00417EEC">
        <w:rPr>
          <w:rFonts w:ascii="Arial" w:hAnsi="Arial" w:cs="Arial"/>
          <w:iCs/>
          <w:sz w:val="20"/>
          <w:szCs w:val="20"/>
        </w:rPr>
        <w:t>Ref. Tomada de Preços nº 0</w:t>
      </w:r>
      <w:r w:rsidR="00866815" w:rsidRPr="00417EEC">
        <w:rPr>
          <w:rFonts w:ascii="Arial" w:hAnsi="Arial" w:cs="Arial"/>
          <w:iCs/>
          <w:sz w:val="20"/>
          <w:szCs w:val="20"/>
          <w:highlight w:val="yellow"/>
        </w:rPr>
        <w:t>__</w:t>
      </w:r>
      <w:r w:rsidRPr="00417EEC">
        <w:rPr>
          <w:rFonts w:ascii="Arial" w:hAnsi="Arial" w:cs="Arial"/>
          <w:iCs/>
          <w:sz w:val="20"/>
          <w:szCs w:val="20"/>
        </w:rPr>
        <w:t>/20</w:t>
      </w:r>
      <w:r w:rsidR="003C1514" w:rsidRPr="00417EEC">
        <w:rPr>
          <w:rFonts w:ascii="Arial" w:hAnsi="Arial" w:cs="Arial"/>
          <w:iCs/>
          <w:sz w:val="20"/>
          <w:szCs w:val="20"/>
        </w:rPr>
        <w:t>2</w:t>
      </w:r>
      <w:r w:rsidR="002745EA" w:rsidRPr="00417EEC">
        <w:rPr>
          <w:rFonts w:ascii="Arial" w:hAnsi="Arial" w:cs="Arial"/>
          <w:iCs/>
          <w:sz w:val="20"/>
          <w:szCs w:val="20"/>
        </w:rPr>
        <w:t>2</w:t>
      </w:r>
      <w:r w:rsidRPr="00417EEC">
        <w:rPr>
          <w:rFonts w:ascii="Arial" w:hAnsi="Arial" w:cs="Arial"/>
          <w:iCs/>
          <w:sz w:val="20"/>
          <w:szCs w:val="20"/>
        </w:rPr>
        <w:t xml:space="preserve"> </w:t>
      </w:r>
    </w:p>
    <w:p w14:paraId="3F66E286" w14:textId="77777777" w:rsidR="00A47D1A" w:rsidRPr="00417EEC" w:rsidRDefault="00A47D1A" w:rsidP="00A47D1A">
      <w:pPr>
        <w:tabs>
          <w:tab w:val="left" w:pos="0"/>
        </w:tabs>
        <w:jc w:val="both"/>
        <w:rPr>
          <w:rFonts w:ascii="Arial" w:hAnsi="Arial" w:cs="Arial"/>
          <w:iCs/>
          <w:color w:val="000000"/>
          <w:sz w:val="20"/>
          <w:szCs w:val="20"/>
        </w:rPr>
      </w:pPr>
    </w:p>
    <w:p w14:paraId="690D0BAA"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Prezados Senhores,</w:t>
      </w:r>
    </w:p>
    <w:p w14:paraId="3485628F" w14:textId="77777777" w:rsidR="00A47D1A" w:rsidRPr="00417EEC" w:rsidRDefault="00A47D1A" w:rsidP="00A47D1A">
      <w:pPr>
        <w:rPr>
          <w:rFonts w:ascii="Arial" w:hAnsi="Arial" w:cs="Arial"/>
          <w:iCs/>
          <w:sz w:val="20"/>
          <w:szCs w:val="20"/>
        </w:rPr>
      </w:pPr>
    </w:p>
    <w:p w14:paraId="7C22CDB4" w14:textId="3D1C578E" w:rsidR="00A47D1A" w:rsidRPr="00417EEC" w:rsidRDefault="00A47D1A" w:rsidP="00A47D1A">
      <w:pPr>
        <w:pStyle w:val="Recuodecorpodetexto3"/>
        <w:ind w:left="0" w:firstLine="0"/>
        <w:rPr>
          <w:rFonts w:ascii="Arial" w:hAnsi="Arial" w:cs="Arial"/>
          <w:iCs/>
          <w:sz w:val="20"/>
        </w:rPr>
      </w:pPr>
      <w:r w:rsidRPr="00417EEC">
        <w:rPr>
          <w:rFonts w:ascii="Arial" w:hAnsi="Arial" w:cs="Arial"/>
          <w:iCs/>
          <w:sz w:val="20"/>
        </w:rPr>
        <w:t xml:space="preserve">A Empresa _______, CNPJ sob o nº ____, IE sob o nº ____, estabelecida à ____, nº __, Cidade ____, Estado ____, CEP: ___, </w:t>
      </w:r>
      <w:proofErr w:type="spellStart"/>
      <w:r w:rsidRPr="00417EEC">
        <w:rPr>
          <w:rFonts w:ascii="Arial" w:hAnsi="Arial" w:cs="Arial"/>
          <w:iCs/>
          <w:sz w:val="20"/>
        </w:rPr>
        <w:t>Tel</w:t>
      </w:r>
      <w:proofErr w:type="spellEnd"/>
      <w:r w:rsidRPr="00417EEC">
        <w:rPr>
          <w:rFonts w:ascii="Arial" w:hAnsi="Arial" w:cs="Arial"/>
          <w:iCs/>
          <w:sz w:val="20"/>
        </w:rPr>
        <w:t xml:space="preserve"> (__) __, e-mail: ___, apresenta a sua proposta comercial relativa a licitação, modalidade Tomada de Preços nº 0</w:t>
      </w:r>
      <w:r w:rsidR="00866815" w:rsidRPr="00417EEC">
        <w:rPr>
          <w:rFonts w:ascii="Arial" w:hAnsi="Arial" w:cs="Arial"/>
          <w:iCs/>
          <w:sz w:val="20"/>
          <w:highlight w:val="yellow"/>
        </w:rPr>
        <w:t>__</w:t>
      </w:r>
      <w:r w:rsidRPr="00417EEC">
        <w:rPr>
          <w:rFonts w:ascii="Arial" w:hAnsi="Arial" w:cs="Arial"/>
          <w:iCs/>
          <w:sz w:val="20"/>
        </w:rPr>
        <w:t>/20</w:t>
      </w:r>
      <w:r w:rsidR="00140E9A" w:rsidRPr="00417EEC">
        <w:rPr>
          <w:rFonts w:ascii="Arial" w:hAnsi="Arial" w:cs="Arial"/>
          <w:iCs/>
          <w:sz w:val="20"/>
        </w:rPr>
        <w:t>2</w:t>
      </w:r>
      <w:r w:rsidR="00DE31DA" w:rsidRPr="00417EEC">
        <w:rPr>
          <w:rFonts w:ascii="Arial" w:hAnsi="Arial" w:cs="Arial"/>
          <w:iCs/>
          <w:sz w:val="20"/>
        </w:rPr>
        <w:t>2</w:t>
      </w:r>
      <w:r w:rsidRPr="00417EEC">
        <w:rPr>
          <w:rFonts w:ascii="Arial" w:hAnsi="Arial" w:cs="Arial"/>
          <w:iCs/>
          <w:sz w:val="20"/>
        </w:rPr>
        <w:t xml:space="preserve">, para </w:t>
      </w:r>
      <w:r w:rsidR="002745EA" w:rsidRPr="00417EEC">
        <w:rPr>
          <w:rFonts w:ascii="Arial" w:hAnsi="Arial" w:cs="Arial"/>
          <w:sz w:val="20"/>
        </w:rPr>
        <w:t>Contratação de Empresa para Recapeamento Asfáltico em CBUQ, no total de 2.494,38 m², na Avenida Interventor Manoel Ribas, neste Município</w:t>
      </w:r>
      <w:r w:rsidRPr="00417EEC">
        <w:rPr>
          <w:rFonts w:ascii="Arial" w:hAnsi="Arial" w:cs="Arial"/>
          <w:iCs/>
          <w:sz w:val="20"/>
        </w:rPr>
        <w:t>, conforme edital de licitação e seus anexos, nas seguintes condições:</w:t>
      </w:r>
    </w:p>
    <w:p w14:paraId="5E3A76B6" w14:textId="77777777" w:rsidR="00A47D1A" w:rsidRPr="00417EEC" w:rsidRDefault="00A47D1A" w:rsidP="00A47D1A">
      <w:pPr>
        <w:pStyle w:val="Recuodecorpodetexto3"/>
        <w:ind w:left="0" w:firstLine="0"/>
        <w:rPr>
          <w:rFonts w:ascii="Arial" w:hAnsi="Arial" w:cs="Arial"/>
          <w:iCs/>
          <w:sz w:val="20"/>
        </w:rPr>
      </w:pPr>
    </w:p>
    <w:p w14:paraId="03E91BEE" w14:textId="77777777" w:rsidR="00A47D1A" w:rsidRPr="00417EEC" w:rsidRDefault="00A47D1A" w:rsidP="00A47D1A">
      <w:pPr>
        <w:pStyle w:val="Recuodecorpodetexto3"/>
        <w:ind w:left="0" w:firstLine="0"/>
        <w:rPr>
          <w:rFonts w:ascii="Arial" w:hAnsi="Arial" w:cs="Arial"/>
          <w:iCs/>
          <w:sz w:val="20"/>
        </w:rPr>
      </w:pPr>
      <w:r w:rsidRPr="00417EEC">
        <w:rPr>
          <w:rFonts w:ascii="Arial" w:hAnsi="Arial" w:cs="Arial"/>
          <w:iCs/>
          <w:sz w:val="20"/>
        </w:rPr>
        <w:t>a) Cronograma físico financeiro;</w:t>
      </w:r>
    </w:p>
    <w:p w14:paraId="20E13DF3" w14:textId="77777777" w:rsidR="00A47D1A" w:rsidRPr="00417EEC" w:rsidRDefault="00A47D1A" w:rsidP="00A47D1A">
      <w:pPr>
        <w:pStyle w:val="Recuodecorpodetexto3"/>
        <w:ind w:left="0" w:firstLine="0"/>
        <w:rPr>
          <w:rFonts w:ascii="Arial" w:hAnsi="Arial" w:cs="Arial"/>
          <w:iCs/>
          <w:sz w:val="20"/>
        </w:rPr>
      </w:pPr>
    </w:p>
    <w:p w14:paraId="7C124780" w14:textId="77777777" w:rsidR="00A47D1A" w:rsidRPr="00417EEC" w:rsidRDefault="00A47D1A" w:rsidP="00A47D1A">
      <w:pPr>
        <w:pStyle w:val="Recuodecorpodetexto3"/>
        <w:ind w:left="0" w:firstLine="0"/>
        <w:rPr>
          <w:rFonts w:ascii="Arial" w:hAnsi="Arial" w:cs="Arial"/>
          <w:iCs/>
          <w:sz w:val="20"/>
        </w:rPr>
      </w:pPr>
      <w:r w:rsidRPr="00417EEC">
        <w:rPr>
          <w:rFonts w:ascii="Arial" w:hAnsi="Arial" w:cs="Arial"/>
          <w:iCs/>
          <w:sz w:val="20"/>
        </w:rPr>
        <w:t xml:space="preserve">b) </w:t>
      </w:r>
      <w:r w:rsidRPr="00417EEC">
        <w:rPr>
          <w:rFonts w:ascii="Arial" w:hAnsi="Arial" w:cs="Arial"/>
          <w:iCs/>
          <w:color w:val="000000"/>
          <w:sz w:val="20"/>
        </w:rPr>
        <w:t>Planilha Orçamentária de Serviços e Materiais</w:t>
      </w:r>
      <w:r w:rsidRPr="00417EEC">
        <w:rPr>
          <w:rFonts w:ascii="Arial" w:hAnsi="Arial" w:cs="Arial"/>
          <w:iCs/>
          <w:sz w:val="20"/>
        </w:rPr>
        <w:t xml:space="preserve"> discriminado unidade de medida, quantidade, preços unitários, bem como seus totais somatórios;</w:t>
      </w:r>
    </w:p>
    <w:p w14:paraId="644DEA7D" w14:textId="77777777" w:rsidR="00A47D1A" w:rsidRPr="00417EEC" w:rsidRDefault="00A47D1A" w:rsidP="00A47D1A">
      <w:pPr>
        <w:pStyle w:val="Recuodecorpodetexto3"/>
        <w:ind w:left="0" w:firstLine="0"/>
        <w:rPr>
          <w:rFonts w:ascii="Arial" w:hAnsi="Arial" w:cs="Arial"/>
          <w:iCs/>
          <w:sz w:val="20"/>
        </w:rPr>
      </w:pPr>
    </w:p>
    <w:p w14:paraId="1C29BA51" w14:textId="79A56B47" w:rsidR="00A47D1A" w:rsidRPr="00417EEC" w:rsidRDefault="00A47D1A" w:rsidP="00DB5B6C">
      <w:pPr>
        <w:pStyle w:val="Recuodecorpodetexto3"/>
        <w:numPr>
          <w:ilvl w:val="0"/>
          <w:numId w:val="3"/>
        </w:numPr>
        <w:rPr>
          <w:rFonts w:ascii="Arial" w:hAnsi="Arial" w:cs="Arial"/>
          <w:iCs/>
          <w:sz w:val="20"/>
        </w:rPr>
      </w:pPr>
      <w:r w:rsidRPr="00417EEC">
        <w:rPr>
          <w:rFonts w:ascii="Arial" w:hAnsi="Arial" w:cs="Arial"/>
          <w:iCs/>
          <w:sz w:val="20"/>
        </w:rPr>
        <w:t>Preço global da proposta R$ ___ (____);</w:t>
      </w:r>
    </w:p>
    <w:p w14:paraId="5A118E62" w14:textId="77777777" w:rsidR="004F6B7A" w:rsidRPr="00417EEC" w:rsidRDefault="004F6B7A" w:rsidP="004F6B7A">
      <w:pPr>
        <w:pStyle w:val="Recuodecorpodetexto3"/>
        <w:ind w:left="720" w:firstLine="0"/>
        <w:rPr>
          <w:rFonts w:ascii="Arial" w:hAnsi="Arial" w:cs="Arial"/>
          <w:iCs/>
          <w:sz w:val="20"/>
        </w:rPr>
      </w:pPr>
    </w:p>
    <w:p w14:paraId="07DD8767" w14:textId="6E902EB9" w:rsidR="00A47D1A" w:rsidRPr="00417EEC" w:rsidRDefault="00A47D1A" w:rsidP="00DB5B6C">
      <w:pPr>
        <w:pStyle w:val="Recuodecorpodetexto3"/>
        <w:numPr>
          <w:ilvl w:val="0"/>
          <w:numId w:val="3"/>
        </w:numPr>
        <w:rPr>
          <w:rFonts w:ascii="Arial" w:hAnsi="Arial" w:cs="Arial"/>
          <w:iCs/>
          <w:sz w:val="20"/>
        </w:rPr>
      </w:pPr>
      <w:r w:rsidRPr="00417EEC">
        <w:rPr>
          <w:rFonts w:ascii="Arial" w:hAnsi="Arial" w:cs="Arial"/>
          <w:iCs/>
          <w:sz w:val="20"/>
        </w:rPr>
        <w:t xml:space="preserve">O prazo de execução do objeto é de </w:t>
      </w:r>
      <w:r w:rsidRPr="00417EEC">
        <w:rPr>
          <w:rFonts w:ascii="Arial" w:hAnsi="Arial" w:cs="Arial"/>
          <w:b/>
          <w:iCs/>
          <w:sz w:val="20"/>
          <w:u w:val="single"/>
        </w:rPr>
        <w:t>(inserir o prazo de execução em algarismos)</w:t>
      </w:r>
      <w:r w:rsidR="0091366E" w:rsidRPr="00417EEC">
        <w:rPr>
          <w:rFonts w:ascii="Arial" w:hAnsi="Arial" w:cs="Arial"/>
          <w:b/>
          <w:iCs/>
          <w:sz w:val="20"/>
          <w:u w:val="single"/>
        </w:rPr>
        <w:t xml:space="preserve">, </w:t>
      </w:r>
      <w:r w:rsidRPr="00417EEC">
        <w:rPr>
          <w:rFonts w:ascii="Arial" w:hAnsi="Arial" w:cs="Arial"/>
          <w:b/>
          <w:iCs/>
          <w:sz w:val="20"/>
          <w:u w:val="single"/>
        </w:rPr>
        <w:t>(inserir o prazo de execução por extenso)</w:t>
      </w:r>
      <w:r w:rsidRPr="00417EEC">
        <w:rPr>
          <w:rFonts w:ascii="Arial" w:hAnsi="Arial" w:cs="Arial"/>
          <w:iCs/>
          <w:sz w:val="20"/>
        </w:rPr>
        <w:t xml:space="preserve"> dias, contado a partir da data de publicação de assinatura do Contrato de Empreitada.</w:t>
      </w:r>
    </w:p>
    <w:p w14:paraId="169F0B72" w14:textId="77777777" w:rsidR="004F6B7A" w:rsidRPr="00417EEC" w:rsidRDefault="004F6B7A" w:rsidP="004F6B7A">
      <w:pPr>
        <w:pStyle w:val="PargrafodaLista"/>
        <w:rPr>
          <w:rFonts w:ascii="Arial" w:hAnsi="Arial" w:cs="Arial"/>
          <w:iCs/>
        </w:rPr>
      </w:pPr>
    </w:p>
    <w:p w14:paraId="58A022F4" w14:textId="6E86C9E9" w:rsidR="00A47D1A" w:rsidRPr="00417EEC" w:rsidRDefault="00A47D1A" w:rsidP="00DB5B6C">
      <w:pPr>
        <w:pStyle w:val="Recuodecorpodetexto3"/>
        <w:numPr>
          <w:ilvl w:val="0"/>
          <w:numId w:val="3"/>
        </w:numPr>
        <w:rPr>
          <w:rFonts w:ascii="Arial" w:hAnsi="Arial" w:cs="Arial"/>
          <w:iCs/>
          <w:sz w:val="20"/>
        </w:rPr>
      </w:pPr>
      <w:r w:rsidRPr="00417EEC">
        <w:rPr>
          <w:rFonts w:ascii="Arial" w:hAnsi="Arial" w:cs="Arial"/>
          <w:iCs/>
          <w:sz w:val="20"/>
        </w:rPr>
        <w:t xml:space="preserve">A proposta tem prazo de validade é de </w:t>
      </w:r>
      <w:r w:rsidRPr="00417EEC">
        <w:rPr>
          <w:rFonts w:ascii="Arial" w:hAnsi="Arial" w:cs="Arial"/>
          <w:b/>
          <w:iCs/>
          <w:color w:val="000000"/>
          <w:sz w:val="20"/>
        </w:rPr>
        <w:t>(</w:t>
      </w:r>
      <w:r w:rsidRPr="00417EEC">
        <w:rPr>
          <w:rFonts w:ascii="Arial" w:hAnsi="Arial" w:cs="Arial"/>
          <w:b/>
          <w:iCs/>
          <w:color w:val="000000"/>
          <w:sz w:val="20"/>
          <w:u w:val="single"/>
        </w:rPr>
        <w:t>inserir o prazo de validade em algarismos)</w:t>
      </w:r>
      <w:r w:rsidRPr="00417EEC">
        <w:rPr>
          <w:rFonts w:ascii="Arial" w:hAnsi="Arial" w:cs="Arial"/>
          <w:iCs/>
          <w:color w:val="000000"/>
          <w:sz w:val="20"/>
        </w:rPr>
        <w:t xml:space="preserve"> (</w:t>
      </w:r>
      <w:r w:rsidRPr="00417EEC">
        <w:rPr>
          <w:rFonts w:ascii="Arial" w:hAnsi="Arial" w:cs="Arial"/>
          <w:b/>
          <w:iCs/>
          <w:color w:val="000000"/>
          <w:sz w:val="20"/>
          <w:u w:val="single"/>
        </w:rPr>
        <w:t>(inserir o prazo de validade por extenso)</w:t>
      </w:r>
      <w:r w:rsidRPr="00417EEC">
        <w:rPr>
          <w:rFonts w:ascii="Arial" w:hAnsi="Arial" w:cs="Arial"/>
          <w:iCs/>
          <w:color w:val="000000"/>
          <w:sz w:val="20"/>
        </w:rPr>
        <w:t xml:space="preserve">) dias a partir da </w:t>
      </w:r>
      <w:r w:rsidRPr="00417EEC">
        <w:rPr>
          <w:rFonts w:ascii="Arial" w:hAnsi="Arial" w:cs="Arial"/>
          <w:iCs/>
          <w:sz w:val="20"/>
        </w:rPr>
        <w:t>data limite estabelecida para o recebimento das propostas (envelopes “A” e “B”)</w:t>
      </w:r>
      <w:r w:rsidRPr="00417EEC">
        <w:rPr>
          <w:rFonts w:ascii="Arial" w:hAnsi="Arial" w:cs="Arial"/>
          <w:iCs/>
          <w:color w:val="000000"/>
          <w:sz w:val="20"/>
        </w:rPr>
        <w:t xml:space="preserve"> pela Comissão de Licitação</w:t>
      </w:r>
      <w:r w:rsidRPr="00417EEC">
        <w:rPr>
          <w:rFonts w:ascii="Arial" w:hAnsi="Arial" w:cs="Arial"/>
          <w:iCs/>
          <w:sz w:val="20"/>
        </w:rPr>
        <w:t>.</w:t>
      </w:r>
    </w:p>
    <w:p w14:paraId="57C3FE03" w14:textId="77777777" w:rsidR="004F6B7A" w:rsidRPr="00417EEC" w:rsidRDefault="004F6B7A" w:rsidP="004F6B7A">
      <w:pPr>
        <w:pStyle w:val="PargrafodaLista"/>
        <w:rPr>
          <w:rFonts w:ascii="Arial" w:hAnsi="Arial" w:cs="Arial"/>
          <w:iCs/>
        </w:rPr>
      </w:pPr>
    </w:p>
    <w:p w14:paraId="1269CEBF" w14:textId="7E28238F" w:rsidR="00A47D1A" w:rsidRPr="00417EEC" w:rsidRDefault="00A47D1A" w:rsidP="00DB5B6C">
      <w:pPr>
        <w:pStyle w:val="Default"/>
        <w:numPr>
          <w:ilvl w:val="0"/>
          <w:numId w:val="3"/>
        </w:numPr>
        <w:jc w:val="both"/>
        <w:rPr>
          <w:iCs/>
          <w:sz w:val="20"/>
          <w:szCs w:val="20"/>
        </w:rPr>
      </w:pPr>
      <w:r w:rsidRPr="00417EEC">
        <w:rPr>
          <w:b/>
          <w:iCs/>
          <w:sz w:val="20"/>
          <w:szCs w:val="20"/>
        </w:rPr>
        <w:t>Instituição Financeira (Banco):</w:t>
      </w:r>
      <w:r w:rsidRPr="00417EEC">
        <w:rPr>
          <w:iCs/>
          <w:sz w:val="20"/>
          <w:szCs w:val="20"/>
        </w:rPr>
        <w:t xml:space="preserve"> _______ número da agência: ________, número e dígito da conta ________, nome do correntista: ______; e cidade ___________.</w:t>
      </w:r>
    </w:p>
    <w:p w14:paraId="002D42A4" w14:textId="77777777" w:rsidR="00A47D1A" w:rsidRPr="00417EEC" w:rsidRDefault="00A47D1A" w:rsidP="00A47D1A">
      <w:pPr>
        <w:pStyle w:val="Recuodecorpodetexto3"/>
        <w:ind w:left="720" w:firstLine="0"/>
        <w:rPr>
          <w:rFonts w:ascii="Arial" w:hAnsi="Arial" w:cs="Arial"/>
          <w:iCs/>
          <w:sz w:val="20"/>
        </w:rPr>
      </w:pPr>
    </w:p>
    <w:p w14:paraId="63624B78" w14:textId="77777777" w:rsidR="00A47D1A" w:rsidRPr="00417EEC" w:rsidRDefault="00A47D1A" w:rsidP="00A47D1A">
      <w:pPr>
        <w:tabs>
          <w:tab w:val="left" w:pos="0"/>
        </w:tabs>
        <w:jc w:val="both"/>
        <w:rPr>
          <w:rFonts w:ascii="Arial" w:hAnsi="Arial" w:cs="Arial"/>
          <w:iCs/>
          <w:color w:val="000000"/>
          <w:sz w:val="20"/>
          <w:szCs w:val="20"/>
        </w:rPr>
      </w:pPr>
    </w:p>
    <w:p w14:paraId="4CF615C8" w14:textId="77777777" w:rsidR="00A47D1A" w:rsidRPr="00417EEC" w:rsidRDefault="00A47D1A" w:rsidP="00A47D1A">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(inserir o ano)</w:t>
      </w:r>
      <w:r w:rsidRPr="00417EEC">
        <w:rPr>
          <w:rFonts w:ascii="Arial" w:hAnsi="Arial" w:cs="Arial"/>
          <w:iCs/>
          <w:color w:val="000000"/>
          <w:sz w:val="20"/>
          <w:szCs w:val="20"/>
        </w:rPr>
        <w:t>.</w:t>
      </w:r>
    </w:p>
    <w:p w14:paraId="17AE840F" w14:textId="77777777" w:rsidR="00A47D1A" w:rsidRPr="00417EEC" w:rsidRDefault="00A47D1A" w:rsidP="00A47D1A">
      <w:pPr>
        <w:rPr>
          <w:rFonts w:ascii="Arial" w:hAnsi="Arial" w:cs="Arial"/>
          <w:iCs/>
          <w:sz w:val="20"/>
          <w:szCs w:val="20"/>
        </w:rPr>
      </w:pPr>
    </w:p>
    <w:p w14:paraId="1D0CE43B" w14:textId="77777777" w:rsidR="00A47D1A" w:rsidRPr="00417EEC" w:rsidRDefault="00A47D1A" w:rsidP="00A47D1A">
      <w:pPr>
        <w:rPr>
          <w:rFonts w:ascii="Arial" w:hAnsi="Arial" w:cs="Arial"/>
          <w:iCs/>
          <w:sz w:val="20"/>
          <w:szCs w:val="20"/>
        </w:rPr>
      </w:pPr>
    </w:p>
    <w:p w14:paraId="129C686E" w14:textId="77777777" w:rsidR="00A47D1A" w:rsidRPr="00417EEC" w:rsidRDefault="00A47D1A" w:rsidP="00A47D1A">
      <w:pPr>
        <w:jc w:val="center"/>
        <w:rPr>
          <w:rFonts w:ascii="Arial" w:hAnsi="Arial" w:cs="Arial"/>
          <w:iCs/>
          <w:sz w:val="20"/>
          <w:szCs w:val="20"/>
        </w:rPr>
      </w:pPr>
      <w:r w:rsidRPr="00417EEC">
        <w:rPr>
          <w:rFonts w:ascii="Arial" w:hAnsi="Arial" w:cs="Arial"/>
          <w:iCs/>
          <w:sz w:val="20"/>
          <w:szCs w:val="20"/>
        </w:rPr>
        <w:t>________________________________________________________</w:t>
      </w:r>
    </w:p>
    <w:p w14:paraId="155EF1E5" w14:textId="77777777" w:rsidR="00A47D1A" w:rsidRPr="00417EEC" w:rsidRDefault="00A47D1A" w:rsidP="00A47D1A">
      <w:pPr>
        <w:jc w:val="center"/>
        <w:rPr>
          <w:rFonts w:ascii="Arial" w:hAnsi="Arial" w:cs="Arial"/>
          <w:iCs/>
          <w:sz w:val="20"/>
          <w:szCs w:val="20"/>
        </w:rPr>
      </w:pPr>
      <w:r w:rsidRPr="00417EEC">
        <w:rPr>
          <w:rFonts w:ascii="Arial" w:hAnsi="Arial" w:cs="Arial"/>
          <w:iCs/>
          <w:sz w:val="20"/>
          <w:szCs w:val="20"/>
        </w:rPr>
        <w:t>(</w:t>
      </w:r>
      <w:proofErr w:type="gramStart"/>
      <w:r w:rsidRPr="00417EEC">
        <w:rPr>
          <w:rFonts w:ascii="Arial" w:hAnsi="Arial" w:cs="Arial"/>
          <w:iCs/>
          <w:sz w:val="20"/>
          <w:szCs w:val="20"/>
        </w:rPr>
        <w:t>carimbo</w:t>
      </w:r>
      <w:proofErr w:type="gramEnd"/>
      <w:r w:rsidRPr="00417EEC">
        <w:rPr>
          <w:rFonts w:ascii="Arial" w:hAnsi="Arial" w:cs="Arial"/>
          <w:iCs/>
          <w:sz w:val="20"/>
          <w:szCs w:val="20"/>
        </w:rPr>
        <w:t>, nome e assinatura do responsável legal)</w:t>
      </w:r>
    </w:p>
    <w:p w14:paraId="76729EED" w14:textId="77777777" w:rsidR="00A47D1A" w:rsidRPr="00417EEC" w:rsidRDefault="00A47D1A" w:rsidP="00A47D1A">
      <w:pPr>
        <w:jc w:val="center"/>
        <w:rPr>
          <w:rFonts w:ascii="Arial" w:hAnsi="Arial" w:cs="Arial"/>
          <w:iCs/>
          <w:sz w:val="20"/>
          <w:szCs w:val="20"/>
        </w:rPr>
      </w:pPr>
      <w:r w:rsidRPr="00417EEC">
        <w:rPr>
          <w:rFonts w:ascii="Arial" w:hAnsi="Arial" w:cs="Arial"/>
          <w:iCs/>
          <w:sz w:val="20"/>
          <w:szCs w:val="20"/>
        </w:rPr>
        <w:t>(</w:t>
      </w:r>
      <w:proofErr w:type="gramStart"/>
      <w:r w:rsidRPr="00417EEC">
        <w:rPr>
          <w:rFonts w:ascii="Arial" w:hAnsi="Arial" w:cs="Arial"/>
          <w:iCs/>
          <w:sz w:val="20"/>
          <w:szCs w:val="20"/>
        </w:rPr>
        <w:t>carteira</w:t>
      </w:r>
      <w:proofErr w:type="gramEnd"/>
      <w:r w:rsidRPr="00417EEC">
        <w:rPr>
          <w:rFonts w:ascii="Arial" w:hAnsi="Arial" w:cs="Arial"/>
          <w:iCs/>
          <w:sz w:val="20"/>
          <w:szCs w:val="20"/>
        </w:rPr>
        <w:t xml:space="preserve"> de identidade número e órgão emissor)</w:t>
      </w:r>
    </w:p>
    <w:p w14:paraId="2647E7E7" w14:textId="77777777" w:rsidR="00A47D1A" w:rsidRPr="00417EEC" w:rsidRDefault="00A47D1A" w:rsidP="00A47D1A">
      <w:pPr>
        <w:tabs>
          <w:tab w:val="left" w:pos="0"/>
        </w:tabs>
        <w:jc w:val="both"/>
        <w:rPr>
          <w:rFonts w:ascii="Arial" w:hAnsi="Arial" w:cs="Arial"/>
          <w:iCs/>
          <w:color w:val="000000"/>
          <w:sz w:val="20"/>
          <w:szCs w:val="20"/>
        </w:rPr>
      </w:pPr>
    </w:p>
    <w:p w14:paraId="2F9861DC" w14:textId="77777777" w:rsidR="00A47D1A" w:rsidRPr="00417EEC" w:rsidRDefault="00A47D1A" w:rsidP="00A47D1A">
      <w:pPr>
        <w:tabs>
          <w:tab w:val="left" w:pos="0"/>
        </w:tabs>
        <w:jc w:val="both"/>
        <w:rPr>
          <w:rFonts w:ascii="Arial" w:hAnsi="Arial" w:cs="Arial"/>
          <w:iCs/>
          <w:color w:val="000000"/>
          <w:sz w:val="20"/>
          <w:szCs w:val="20"/>
        </w:rPr>
      </w:pPr>
    </w:p>
    <w:p w14:paraId="03EEFFB4" w14:textId="77777777" w:rsidR="00A47D1A" w:rsidRPr="00417EEC" w:rsidRDefault="00A47D1A" w:rsidP="00A47D1A">
      <w:pPr>
        <w:rPr>
          <w:rFonts w:ascii="Arial" w:hAnsi="Arial" w:cs="Arial"/>
          <w:iCs/>
          <w:sz w:val="20"/>
          <w:szCs w:val="20"/>
        </w:rPr>
      </w:pPr>
    </w:p>
    <w:p w14:paraId="02D45A83" w14:textId="77777777" w:rsidR="00EB6A0F" w:rsidRPr="00417EEC" w:rsidRDefault="00EB6A0F" w:rsidP="00A47D1A">
      <w:pPr>
        <w:rPr>
          <w:rFonts w:ascii="Arial" w:hAnsi="Arial" w:cs="Arial"/>
          <w:iCs/>
          <w:sz w:val="20"/>
          <w:szCs w:val="20"/>
        </w:rPr>
      </w:pPr>
    </w:p>
    <w:p w14:paraId="27A0F6F5" w14:textId="77777777" w:rsidR="00EB6A0F" w:rsidRPr="00417EEC" w:rsidRDefault="00EB6A0F" w:rsidP="00A47D1A">
      <w:pPr>
        <w:rPr>
          <w:rFonts w:ascii="Arial" w:hAnsi="Arial" w:cs="Arial"/>
          <w:iCs/>
          <w:sz w:val="20"/>
          <w:szCs w:val="20"/>
        </w:rPr>
      </w:pPr>
    </w:p>
    <w:p w14:paraId="652EE4A7" w14:textId="0A23A950" w:rsidR="00194957" w:rsidRPr="00417EEC" w:rsidRDefault="00194957" w:rsidP="00A47D1A">
      <w:pPr>
        <w:pStyle w:val="Ttulo7"/>
        <w:jc w:val="center"/>
        <w:rPr>
          <w:rFonts w:ascii="Arial" w:hAnsi="Arial" w:cs="Arial"/>
          <w:b/>
          <w:bCs/>
          <w:iCs/>
          <w:sz w:val="20"/>
          <w:szCs w:val="20"/>
        </w:rPr>
      </w:pPr>
    </w:p>
    <w:p w14:paraId="1523195D" w14:textId="7E90BA35" w:rsidR="00D3340F" w:rsidRPr="00417EEC" w:rsidRDefault="00D3340F" w:rsidP="00D3340F">
      <w:pPr>
        <w:rPr>
          <w:rFonts w:ascii="Arial" w:hAnsi="Arial" w:cs="Arial"/>
          <w:sz w:val="20"/>
          <w:szCs w:val="20"/>
        </w:rPr>
      </w:pPr>
    </w:p>
    <w:p w14:paraId="114470A7" w14:textId="09A271A4" w:rsidR="00D3340F" w:rsidRPr="00417EEC" w:rsidRDefault="00D3340F" w:rsidP="00D3340F">
      <w:pPr>
        <w:rPr>
          <w:rFonts w:ascii="Arial" w:hAnsi="Arial" w:cs="Arial"/>
          <w:sz w:val="20"/>
          <w:szCs w:val="20"/>
        </w:rPr>
      </w:pPr>
    </w:p>
    <w:p w14:paraId="37EE522E" w14:textId="4CD391FE" w:rsidR="00D3340F" w:rsidRPr="00417EEC" w:rsidRDefault="00D3340F" w:rsidP="00D3340F">
      <w:pPr>
        <w:rPr>
          <w:rFonts w:ascii="Arial" w:hAnsi="Arial" w:cs="Arial"/>
          <w:sz w:val="20"/>
          <w:szCs w:val="20"/>
        </w:rPr>
      </w:pPr>
    </w:p>
    <w:p w14:paraId="6B948A99" w14:textId="3C95FACE" w:rsidR="00D3340F" w:rsidRPr="00417EEC" w:rsidRDefault="00D3340F" w:rsidP="00D3340F">
      <w:pPr>
        <w:rPr>
          <w:rFonts w:ascii="Arial" w:hAnsi="Arial" w:cs="Arial"/>
          <w:sz w:val="20"/>
          <w:szCs w:val="20"/>
        </w:rPr>
      </w:pPr>
    </w:p>
    <w:p w14:paraId="1A951EDE" w14:textId="65CDDD4C" w:rsidR="00C00D51" w:rsidRPr="00417EEC" w:rsidRDefault="00C00D51" w:rsidP="00C00D51">
      <w:pPr>
        <w:rPr>
          <w:rFonts w:ascii="Arial" w:hAnsi="Arial" w:cs="Arial"/>
          <w:sz w:val="20"/>
          <w:szCs w:val="20"/>
        </w:rPr>
      </w:pPr>
    </w:p>
    <w:p w14:paraId="0357C26C" w14:textId="77777777" w:rsidR="002745EA" w:rsidRPr="00417EEC" w:rsidRDefault="002745EA" w:rsidP="00C00D51">
      <w:pPr>
        <w:rPr>
          <w:rFonts w:ascii="Arial" w:hAnsi="Arial" w:cs="Arial"/>
          <w:sz w:val="20"/>
          <w:szCs w:val="20"/>
        </w:rPr>
      </w:pPr>
    </w:p>
    <w:p w14:paraId="58CA68EC" w14:textId="77777777" w:rsidR="002745EA" w:rsidRPr="00417EEC" w:rsidRDefault="002745EA" w:rsidP="00C00D51">
      <w:pPr>
        <w:rPr>
          <w:rFonts w:ascii="Arial" w:hAnsi="Arial" w:cs="Arial"/>
          <w:sz w:val="20"/>
          <w:szCs w:val="20"/>
        </w:rPr>
      </w:pPr>
    </w:p>
    <w:p w14:paraId="68280EB5" w14:textId="77777777" w:rsidR="002745EA" w:rsidRPr="00417EEC" w:rsidRDefault="002745EA" w:rsidP="00C00D51">
      <w:pPr>
        <w:rPr>
          <w:rFonts w:ascii="Arial" w:hAnsi="Arial" w:cs="Arial"/>
          <w:iCs/>
          <w:sz w:val="20"/>
          <w:szCs w:val="20"/>
        </w:rPr>
      </w:pPr>
    </w:p>
    <w:p w14:paraId="759EC4DF" w14:textId="77777777" w:rsidR="00EB06DF" w:rsidRPr="00417EEC" w:rsidRDefault="00EB06DF" w:rsidP="00C00D51">
      <w:pPr>
        <w:rPr>
          <w:rFonts w:ascii="Arial" w:hAnsi="Arial" w:cs="Arial"/>
          <w:iCs/>
          <w:sz w:val="20"/>
          <w:szCs w:val="20"/>
        </w:rPr>
      </w:pPr>
    </w:p>
    <w:p w14:paraId="66F384C3" w14:textId="77777777" w:rsidR="00EB06DF" w:rsidRPr="00417EEC" w:rsidRDefault="00EB06DF" w:rsidP="00C00D51">
      <w:pPr>
        <w:rPr>
          <w:rFonts w:ascii="Arial" w:hAnsi="Arial" w:cs="Arial"/>
          <w:iCs/>
          <w:sz w:val="20"/>
          <w:szCs w:val="20"/>
        </w:rPr>
      </w:pPr>
    </w:p>
    <w:p w14:paraId="25AFA4B9" w14:textId="5E4F0733" w:rsidR="00C00D51" w:rsidRPr="00417EEC" w:rsidRDefault="00C00D51" w:rsidP="00C00D51">
      <w:pPr>
        <w:rPr>
          <w:rFonts w:ascii="Arial" w:hAnsi="Arial" w:cs="Arial"/>
          <w:iCs/>
          <w:sz w:val="20"/>
          <w:szCs w:val="20"/>
        </w:rPr>
      </w:pPr>
    </w:p>
    <w:p w14:paraId="5306CEBB" w14:textId="77777777" w:rsidR="00A47D1A" w:rsidRPr="00417EEC" w:rsidRDefault="00A47D1A" w:rsidP="00A47D1A">
      <w:pPr>
        <w:pStyle w:val="Ttulo7"/>
        <w:jc w:val="center"/>
        <w:rPr>
          <w:rFonts w:ascii="Arial" w:hAnsi="Arial" w:cs="Arial"/>
          <w:b/>
          <w:bCs/>
          <w:iCs/>
          <w:sz w:val="20"/>
          <w:szCs w:val="20"/>
        </w:rPr>
      </w:pPr>
      <w:r w:rsidRPr="00417EEC">
        <w:rPr>
          <w:rFonts w:ascii="Arial" w:hAnsi="Arial" w:cs="Arial"/>
          <w:b/>
          <w:bCs/>
          <w:iCs/>
          <w:sz w:val="20"/>
          <w:szCs w:val="20"/>
        </w:rPr>
        <w:lastRenderedPageBreak/>
        <w:t>(PAPEL TIMBRADO DA EMPRESA)</w:t>
      </w:r>
    </w:p>
    <w:p w14:paraId="4735C3A2" w14:textId="77777777" w:rsidR="00A47D1A" w:rsidRPr="00417EEC" w:rsidRDefault="00A47D1A" w:rsidP="00A47D1A">
      <w:pPr>
        <w:pStyle w:val="Ttulo7"/>
        <w:spacing w:before="0" w:after="0"/>
        <w:jc w:val="center"/>
        <w:rPr>
          <w:rFonts w:ascii="Arial" w:hAnsi="Arial" w:cs="Arial"/>
          <w:b/>
          <w:bCs/>
          <w:iCs/>
          <w:sz w:val="20"/>
          <w:szCs w:val="20"/>
        </w:rPr>
      </w:pPr>
    </w:p>
    <w:p w14:paraId="749F06AC" w14:textId="25772755" w:rsidR="00A47D1A" w:rsidRPr="00417EEC" w:rsidRDefault="00A47D1A" w:rsidP="00A47D1A">
      <w:pPr>
        <w:pStyle w:val="Ttulo7"/>
        <w:spacing w:before="0" w:after="0"/>
        <w:jc w:val="center"/>
        <w:rPr>
          <w:rFonts w:ascii="Arial" w:hAnsi="Arial" w:cs="Arial"/>
          <w:b/>
          <w:bCs/>
          <w:iCs/>
          <w:sz w:val="20"/>
          <w:szCs w:val="20"/>
        </w:rPr>
      </w:pPr>
      <w:r w:rsidRPr="00417EEC">
        <w:rPr>
          <w:rFonts w:ascii="Arial" w:hAnsi="Arial" w:cs="Arial"/>
          <w:b/>
          <w:bCs/>
          <w:iCs/>
          <w:sz w:val="20"/>
          <w:szCs w:val="20"/>
        </w:rPr>
        <w:t>ANEXO X</w:t>
      </w:r>
    </w:p>
    <w:p w14:paraId="036FDD23" w14:textId="77777777" w:rsidR="00C00D51" w:rsidRPr="00417EEC" w:rsidRDefault="00C00D51" w:rsidP="00C00D51">
      <w:pPr>
        <w:rPr>
          <w:rFonts w:ascii="Arial" w:hAnsi="Arial" w:cs="Arial"/>
          <w:iCs/>
          <w:sz w:val="20"/>
          <w:szCs w:val="20"/>
        </w:rPr>
      </w:pPr>
    </w:p>
    <w:p w14:paraId="2C946E21" w14:textId="77777777" w:rsidR="00A47D1A" w:rsidRPr="00417EEC" w:rsidRDefault="00A47D1A" w:rsidP="00A47D1A">
      <w:pPr>
        <w:pStyle w:val="Ttulo7"/>
        <w:spacing w:before="0" w:after="0"/>
        <w:rPr>
          <w:rFonts w:ascii="Arial" w:hAnsi="Arial" w:cs="Arial"/>
          <w:b/>
          <w:bCs/>
          <w:iCs/>
          <w:sz w:val="20"/>
          <w:szCs w:val="20"/>
        </w:rPr>
      </w:pPr>
    </w:p>
    <w:p w14:paraId="5551C25A" w14:textId="77777777" w:rsidR="00A47D1A" w:rsidRPr="00417EEC" w:rsidRDefault="00A47D1A" w:rsidP="00A47D1A">
      <w:pPr>
        <w:pStyle w:val="Ttulo7"/>
        <w:spacing w:before="0" w:after="0"/>
        <w:rPr>
          <w:rFonts w:ascii="Arial" w:hAnsi="Arial" w:cs="Arial"/>
          <w:bCs/>
          <w:iCs/>
          <w:sz w:val="20"/>
          <w:szCs w:val="20"/>
        </w:rPr>
      </w:pPr>
      <w:r w:rsidRPr="00417EEC">
        <w:rPr>
          <w:rFonts w:ascii="Arial" w:hAnsi="Arial" w:cs="Arial"/>
          <w:b/>
          <w:bCs/>
          <w:iCs/>
          <w:sz w:val="20"/>
          <w:szCs w:val="20"/>
        </w:rPr>
        <w:t xml:space="preserve">Proponente: </w:t>
      </w:r>
      <w:r w:rsidRPr="00417EEC">
        <w:rPr>
          <w:rFonts w:ascii="Arial" w:hAnsi="Arial" w:cs="Arial"/>
          <w:bCs/>
          <w:iCs/>
          <w:sz w:val="20"/>
          <w:szCs w:val="20"/>
        </w:rPr>
        <w:t>(inserir a razão Social da Empresa)</w:t>
      </w:r>
    </w:p>
    <w:p w14:paraId="3C99D2C8" w14:textId="77777777" w:rsidR="00A47D1A" w:rsidRPr="00417EEC" w:rsidRDefault="00A47D1A" w:rsidP="00FD1833">
      <w:pPr>
        <w:pStyle w:val="Ttulo7"/>
        <w:spacing w:before="0" w:after="0"/>
        <w:jc w:val="both"/>
        <w:rPr>
          <w:rFonts w:ascii="Arial" w:hAnsi="Arial" w:cs="Arial"/>
          <w:b/>
          <w:bCs/>
          <w:iCs/>
          <w:sz w:val="20"/>
          <w:szCs w:val="20"/>
        </w:rPr>
      </w:pPr>
      <w:r w:rsidRPr="00417EEC">
        <w:rPr>
          <w:rFonts w:ascii="Arial" w:hAnsi="Arial" w:cs="Arial"/>
          <w:b/>
          <w:bCs/>
          <w:iCs/>
          <w:sz w:val="20"/>
          <w:szCs w:val="20"/>
        </w:rPr>
        <w:t xml:space="preserve">À Comissão Especial de Licitações do Município de </w:t>
      </w:r>
      <w:proofErr w:type="spellStart"/>
      <w:r w:rsidRPr="00417EEC">
        <w:rPr>
          <w:rFonts w:ascii="Arial" w:hAnsi="Arial" w:cs="Arial"/>
          <w:b/>
          <w:bCs/>
          <w:iCs/>
          <w:sz w:val="20"/>
          <w:szCs w:val="20"/>
        </w:rPr>
        <w:t>Itambaracá</w:t>
      </w:r>
      <w:proofErr w:type="spellEnd"/>
      <w:r w:rsidRPr="00417EEC">
        <w:rPr>
          <w:rFonts w:ascii="Arial" w:hAnsi="Arial" w:cs="Arial"/>
          <w:b/>
          <w:bCs/>
          <w:iCs/>
          <w:sz w:val="20"/>
          <w:szCs w:val="20"/>
        </w:rPr>
        <w:t xml:space="preserve"> do Estado do Paraná. </w:t>
      </w:r>
    </w:p>
    <w:p w14:paraId="7438258F" w14:textId="77777777" w:rsidR="00A47D1A" w:rsidRPr="00417EEC" w:rsidRDefault="00A47D1A" w:rsidP="00A47D1A">
      <w:pPr>
        <w:pStyle w:val="Ttulo7"/>
        <w:spacing w:before="0" w:after="0"/>
        <w:rPr>
          <w:rFonts w:ascii="Arial" w:hAnsi="Arial" w:cs="Arial"/>
          <w:bCs/>
          <w:iCs/>
          <w:sz w:val="20"/>
          <w:szCs w:val="20"/>
        </w:rPr>
      </w:pPr>
      <w:r w:rsidRPr="00417EEC">
        <w:rPr>
          <w:rFonts w:ascii="Arial" w:hAnsi="Arial" w:cs="Arial"/>
          <w:b/>
          <w:bCs/>
          <w:iCs/>
          <w:sz w:val="20"/>
          <w:szCs w:val="20"/>
        </w:rPr>
        <w:t xml:space="preserve">Ref.: </w:t>
      </w:r>
      <w:r w:rsidRPr="00417EEC">
        <w:rPr>
          <w:rFonts w:ascii="Arial" w:hAnsi="Arial" w:cs="Arial"/>
          <w:bCs/>
          <w:iCs/>
          <w:sz w:val="20"/>
          <w:szCs w:val="20"/>
        </w:rPr>
        <w:t>Edital de TOMADA DE PREÇOS nº (inserir o número) / (o ano) - (sigla do licitador).</w:t>
      </w:r>
    </w:p>
    <w:p w14:paraId="2905D629" w14:textId="43005A6E" w:rsidR="00A47D1A" w:rsidRPr="00417EEC" w:rsidRDefault="00A47D1A" w:rsidP="00A47D1A">
      <w:pPr>
        <w:pStyle w:val="Ttulo7"/>
        <w:spacing w:before="0" w:after="0"/>
        <w:jc w:val="both"/>
        <w:rPr>
          <w:rFonts w:ascii="Arial" w:hAnsi="Arial" w:cs="Arial"/>
          <w:bCs/>
          <w:iCs/>
          <w:sz w:val="20"/>
          <w:szCs w:val="20"/>
        </w:rPr>
      </w:pPr>
      <w:r w:rsidRPr="00417EEC">
        <w:rPr>
          <w:rFonts w:ascii="Arial" w:hAnsi="Arial" w:cs="Arial"/>
          <w:b/>
          <w:bCs/>
          <w:iCs/>
          <w:sz w:val="20"/>
          <w:szCs w:val="20"/>
        </w:rPr>
        <w:t xml:space="preserve">Objeto: </w:t>
      </w:r>
      <w:r w:rsidR="002745EA" w:rsidRPr="00417EEC">
        <w:rPr>
          <w:rFonts w:ascii="Arial" w:hAnsi="Arial" w:cs="Arial"/>
          <w:sz w:val="20"/>
          <w:szCs w:val="20"/>
        </w:rPr>
        <w:t>Contratação de Empresa para Recapeamento Asfáltico em CBUQ, no total de 2.494,38 m², na Avenida Interventor Manoel Ribas, neste Município.</w:t>
      </w:r>
    </w:p>
    <w:p w14:paraId="4831C513" w14:textId="77777777" w:rsidR="00C00D51" w:rsidRPr="00417EEC" w:rsidRDefault="00C00D51" w:rsidP="00A47D1A">
      <w:pPr>
        <w:pStyle w:val="Ttulo7"/>
        <w:jc w:val="center"/>
        <w:rPr>
          <w:rFonts w:ascii="Arial" w:hAnsi="Arial" w:cs="Arial"/>
          <w:b/>
          <w:bCs/>
          <w:iCs/>
          <w:sz w:val="20"/>
          <w:szCs w:val="20"/>
        </w:rPr>
      </w:pPr>
    </w:p>
    <w:p w14:paraId="714ACA7C" w14:textId="7583466D" w:rsidR="00A47D1A" w:rsidRPr="00417EEC" w:rsidRDefault="00A47D1A" w:rsidP="00A47D1A">
      <w:pPr>
        <w:pStyle w:val="Ttulo7"/>
        <w:jc w:val="center"/>
        <w:rPr>
          <w:rFonts w:ascii="Arial" w:hAnsi="Arial" w:cs="Arial"/>
          <w:b/>
          <w:bCs/>
          <w:iCs/>
          <w:sz w:val="20"/>
          <w:szCs w:val="20"/>
        </w:rPr>
      </w:pPr>
      <w:r w:rsidRPr="00417EEC">
        <w:rPr>
          <w:rFonts w:ascii="Arial" w:hAnsi="Arial" w:cs="Arial"/>
          <w:b/>
          <w:bCs/>
          <w:iCs/>
          <w:sz w:val="20"/>
          <w:szCs w:val="20"/>
        </w:rPr>
        <w:t>DECLARAÇÃO DE MICROEMPRESA OU EMPRESA DE PEQUENO PORTE</w:t>
      </w:r>
    </w:p>
    <w:p w14:paraId="2C15A9F9" w14:textId="77777777" w:rsidR="00C00D51" w:rsidRPr="00417EEC" w:rsidRDefault="00C00D51" w:rsidP="00A47D1A">
      <w:pPr>
        <w:pStyle w:val="Ttulo7"/>
        <w:jc w:val="both"/>
        <w:rPr>
          <w:rFonts w:ascii="Arial" w:hAnsi="Arial" w:cs="Arial"/>
          <w:bCs/>
          <w:iCs/>
          <w:sz w:val="20"/>
          <w:szCs w:val="20"/>
        </w:rPr>
      </w:pPr>
    </w:p>
    <w:p w14:paraId="032F8A8A" w14:textId="6497BE8B" w:rsidR="00A47D1A" w:rsidRPr="00417EEC" w:rsidRDefault="00A47D1A" w:rsidP="00A47D1A">
      <w:pPr>
        <w:pStyle w:val="Ttulo7"/>
        <w:jc w:val="both"/>
        <w:rPr>
          <w:rFonts w:ascii="Arial" w:hAnsi="Arial" w:cs="Arial"/>
          <w:bCs/>
          <w:iCs/>
          <w:sz w:val="20"/>
          <w:szCs w:val="20"/>
        </w:rPr>
      </w:pPr>
      <w:r w:rsidRPr="00417EEC">
        <w:rPr>
          <w:rFonts w:ascii="Arial" w:hAnsi="Arial" w:cs="Arial"/>
          <w:bCs/>
          <w:iCs/>
          <w:sz w:val="20"/>
          <w:szCs w:val="20"/>
        </w:rPr>
        <w:t xml:space="preserve">DECLARO, sob as penas da lei, que a empresa ____________, inscrita no CNPJ no ___________, cumpre os requisitos legais para a qualificação como </w:t>
      </w:r>
      <w:r w:rsidR="00385B6F" w:rsidRPr="00417EEC">
        <w:rPr>
          <w:rFonts w:ascii="Arial" w:hAnsi="Arial" w:cs="Arial"/>
          <w:bCs/>
          <w:iCs/>
          <w:sz w:val="20"/>
          <w:szCs w:val="20"/>
        </w:rPr>
        <w:t>M</w:t>
      </w:r>
      <w:r w:rsidRPr="00417EEC">
        <w:rPr>
          <w:rFonts w:ascii="Arial" w:hAnsi="Arial" w:cs="Arial"/>
          <w:bCs/>
          <w:iCs/>
          <w:sz w:val="20"/>
          <w:szCs w:val="20"/>
        </w:rPr>
        <w:t xml:space="preserve">icroempresa ou </w:t>
      </w:r>
      <w:r w:rsidR="00385B6F" w:rsidRPr="00417EEC">
        <w:rPr>
          <w:rFonts w:ascii="Arial" w:hAnsi="Arial" w:cs="Arial"/>
          <w:bCs/>
          <w:iCs/>
          <w:sz w:val="20"/>
          <w:szCs w:val="20"/>
        </w:rPr>
        <w:t>E</w:t>
      </w:r>
      <w:r w:rsidRPr="00417EEC">
        <w:rPr>
          <w:rFonts w:ascii="Arial" w:hAnsi="Arial" w:cs="Arial"/>
          <w:bCs/>
          <w:iCs/>
          <w:sz w:val="20"/>
          <w:szCs w:val="20"/>
        </w:rPr>
        <w:t xml:space="preserve">mpresa de </w:t>
      </w:r>
      <w:r w:rsidR="00385B6F" w:rsidRPr="00417EEC">
        <w:rPr>
          <w:rFonts w:ascii="Arial" w:hAnsi="Arial" w:cs="Arial"/>
          <w:bCs/>
          <w:iCs/>
          <w:sz w:val="20"/>
          <w:szCs w:val="20"/>
        </w:rPr>
        <w:t>P</w:t>
      </w:r>
      <w:r w:rsidRPr="00417EEC">
        <w:rPr>
          <w:rFonts w:ascii="Arial" w:hAnsi="Arial" w:cs="Arial"/>
          <w:bCs/>
          <w:iCs/>
          <w:sz w:val="20"/>
          <w:szCs w:val="20"/>
        </w:rPr>
        <w:t xml:space="preserve">equeno </w:t>
      </w:r>
      <w:r w:rsidR="00385B6F" w:rsidRPr="00417EEC">
        <w:rPr>
          <w:rFonts w:ascii="Arial" w:hAnsi="Arial" w:cs="Arial"/>
          <w:bCs/>
          <w:iCs/>
          <w:sz w:val="20"/>
          <w:szCs w:val="20"/>
        </w:rPr>
        <w:t>P</w:t>
      </w:r>
      <w:r w:rsidRPr="00417EEC">
        <w:rPr>
          <w:rFonts w:ascii="Arial" w:hAnsi="Arial" w:cs="Arial"/>
          <w:bCs/>
          <w:iCs/>
          <w:sz w:val="20"/>
          <w:szCs w:val="20"/>
        </w:rPr>
        <w:t xml:space="preserve">orte, estabelecidos pela Lei Complementar nº 123, de 14.12.2006, em especial quanto ao seu art. 3º, estando apta a usufruir o tratamento favorecido estabelecido nessa Lei Complementar e no Decreto nº 6.204, de 05.09.2007. </w:t>
      </w:r>
    </w:p>
    <w:p w14:paraId="51E28A93" w14:textId="77777777" w:rsidR="00A47D1A" w:rsidRPr="00417EEC" w:rsidRDefault="00A47D1A" w:rsidP="00A47D1A">
      <w:pPr>
        <w:pStyle w:val="Ttulo7"/>
        <w:jc w:val="both"/>
        <w:rPr>
          <w:rFonts w:ascii="Arial" w:hAnsi="Arial" w:cs="Arial"/>
          <w:bCs/>
          <w:iCs/>
          <w:sz w:val="20"/>
          <w:szCs w:val="20"/>
        </w:rPr>
      </w:pPr>
      <w:r w:rsidRPr="00417EEC">
        <w:rPr>
          <w:rFonts w:ascii="Arial" w:hAnsi="Arial" w:cs="Arial"/>
          <w:bCs/>
          <w:iCs/>
          <w:sz w:val="20"/>
          <w:szCs w:val="20"/>
        </w:rPr>
        <w:t xml:space="preserve">Declaro, ainda,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 </w:t>
      </w:r>
    </w:p>
    <w:p w14:paraId="3D6D6BA8" w14:textId="77777777" w:rsidR="0040082B" w:rsidRPr="00417EEC" w:rsidRDefault="0040082B" w:rsidP="00A47D1A">
      <w:pPr>
        <w:pStyle w:val="Ttulo7"/>
        <w:jc w:val="center"/>
        <w:rPr>
          <w:rFonts w:ascii="Arial" w:hAnsi="Arial" w:cs="Arial"/>
          <w:bCs/>
          <w:iCs/>
          <w:sz w:val="20"/>
          <w:szCs w:val="20"/>
        </w:rPr>
      </w:pPr>
    </w:p>
    <w:p w14:paraId="28D09D32" w14:textId="31419E94" w:rsidR="00A47D1A" w:rsidRPr="00417EEC" w:rsidRDefault="00A47D1A" w:rsidP="00A47D1A">
      <w:pPr>
        <w:pStyle w:val="Ttulo7"/>
        <w:jc w:val="center"/>
        <w:rPr>
          <w:rFonts w:ascii="Arial" w:hAnsi="Arial" w:cs="Arial"/>
          <w:bCs/>
          <w:iCs/>
          <w:sz w:val="20"/>
          <w:szCs w:val="20"/>
        </w:rPr>
      </w:pPr>
      <w:r w:rsidRPr="00417EEC">
        <w:rPr>
          <w:rFonts w:ascii="Arial" w:hAnsi="Arial" w:cs="Arial"/>
          <w:bCs/>
          <w:iCs/>
          <w:sz w:val="20"/>
          <w:szCs w:val="20"/>
        </w:rPr>
        <w:t>(</w:t>
      </w:r>
      <w:proofErr w:type="gramStart"/>
      <w:r w:rsidRPr="00417EEC">
        <w:rPr>
          <w:rFonts w:ascii="Arial" w:hAnsi="Arial" w:cs="Arial"/>
          <w:bCs/>
          <w:iCs/>
          <w:sz w:val="20"/>
          <w:szCs w:val="20"/>
        </w:rPr>
        <w:t>inserir</w:t>
      </w:r>
      <w:proofErr w:type="gramEnd"/>
      <w:r w:rsidRPr="00417EEC">
        <w:rPr>
          <w:rFonts w:ascii="Arial" w:hAnsi="Arial" w:cs="Arial"/>
          <w:bCs/>
          <w:iCs/>
          <w:sz w:val="20"/>
          <w:szCs w:val="20"/>
        </w:rPr>
        <w:t xml:space="preserve"> o local), (inserir o dia) de (inserir o mês) de (inserir o ano).</w:t>
      </w:r>
    </w:p>
    <w:p w14:paraId="05EEA67F" w14:textId="29C7E858" w:rsidR="0040082B" w:rsidRPr="00417EEC" w:rsidRDefault="0040082B" w:rsidP="0040082B">
      <w:pPr>
        <w:rPr>
          <w:rFonts w:ascii="Arial" w:hAnsi="Arial" w:cs="Arial"/>
          <w:iCs/>
          <w:sz w:val="20"/>
          <w:szCs w:val="20"/>
        </w:rPr>
      </w:pPr>
    </w:p>
    <w:p w14:paraId="7529496A" w14:textId="77777777" w:rsidR="0040082B" w:rsidRPr="00417EEC" w:rsidRDefault="0040082B" w:rsidP="0040082B">
      <w:pPr>
        <w:rPr>
          <w:rFonts w:ascii="Arial" w:hAnsi="Arial" w:cs="Arial"/>
          <w:iCs/>
          <w:sz w:val="20"/>
          <w:szCs w:val="20"/>
        </w:rPr>
      </w:pPr>
    </w:p>
    <w:p w14:paraId="25979EAE" w14:textId="77777777" w:rsidR="00A47D1A" w:rsidRPr="00417EEC" w:rsidRDefault="00A47D1A" w:rsidP="00A47D1A">
      <w:pPr>
        <w:pStyle w:val="Ttulo7"/>
        <w:spacing w:before="0" w:after="0"/>
        <w:jc w:val="center"/>
        <w:rPr>
          <w:rFonts w:ascii="Arial" w:hAnsi="Arial" w:cs="Arial"/>
          <w:bCs/>
          <w:iCs/>
          <w:sz w:val="20"/>
          <w:szCs w:val="20"/>
        </w:rPr>
      </w:pPr>
      <w:r w:rsidRPr="00417EEC">
        <w:rPr>
          <w:rFonts w:ascii="Arial" w:hAnsi="Arial" w:cs="Arial"/>
          <w:bCs/>
          <w:iCs/>
          <w:sz w:val="20"/>
          <w:szCs w:val="20"/>
        </w:rPr>
        <w:t>_________________________________________</w:t>
      </w:r>
    </w:p>
    <w:p w14:paraId="44AF42DE" w14:textId="77777777" w:rsidR="00A47D1A" w:rsidRPr="00417EEC" w:rsidRDefault="00A47D1A" w:rsidP="00A47D1A">
      <w:pPr>
        <w:pStyle w:val="Ttulo7"/>
        <w:spacing w:before="0" w:after="0"/>
        <w:jc w:val="center"/>
        <w:rPr>
          <w:rFonts w:ascii="Arial" w:hAnsi="Arial" w:cs="Arial"/>
          <w:bCs/>
          <w:iCs/>
          <w:sz w:val="20"/>
          <w:szCs w:val="20"/>
        </w:rPr>
      </w:pPr>
      <w:r w:rsidRPr="00417EEC">
        <w:rPr>
          <w:rFonts w:ascii="Arial" w:hAnsi="Arial" w:cs="Arial"/>
          <w:bCs/>
          <w:iCs/>
          <w:sz w:val="20"/>
          <w:szCs w:val="20"/>
        </w:rPr>
        <w:t>Representante Legal ou Procurador do Licitante</w:t>
      </w:r>
    </w:p>
    <w:p w14:paraId="12A50755" w14:textId="77777777" w:rsidR="00A47D1A" w:rsidRPr="00417EEC" w:rsidRDefault="00A47D1A" w:rsidP="00A47D1A">
      <w:pPr>
        <w:pStyle w:val="Ttulo7"/>
        <w:spacing w:before="0" w:after="0"/>
        <w:jc w:val="center"/>
        <w:rPr>
          <w:rFonts w:ascii="Arial" w:hAnsi="Arial" w:cs="Arial"/>
          <w:bCs/>
          <w:iCs/>
          <w:sz w:val="20"/>
          <w:szCs w:val="20"/>
        </w:rPr>
      </w:pPr>
      <w:r w:rsidRPr="00417EEC">
        <w:rPr>
          <w:rFonts w:ascii="Arial" w:hAnsi="Arial" w:cs="Arial"/>
          <w:bCs/>
          <w:iCs/>
          <w:sz w:val="20"/>
          <w:szCs w:val="20"/>
        </w:rPr>
        <w:t>(</w:t>
      </w:r>
      <w:proofErr w:type="gramStart"/>
      <w:r w:rsidRPr="00417EEC">
        <w:rPr>
          <w:rFonts w:ascii="Arial" w:hAnsi="Arial" w:cs="Arial"/>
          <w:bCs/>
          <w:iCs/>
          <w:sz w:val="20"/>
          <w:szCs w:val="20"/>
        </w:rPr>
        <w:t>nome</w:t>
      </w:r>
      <w:proofErr w:type="gramEnd"/>
      <w:r w:rsidRPr="00417EEC">
        <w:rPr>
          <w:rFonts w:ascii="Arial" w:hAnsi="Arial" w:cs="Arial"/>
          <w:bCs/>
          <w:iCs/>
          <w:sz w:val="20"/>
          <w:szCs w:val="20"/>
        </w:rPr>
        <w:t xml:space="preserve"> e assinatura)</w:t>
      </w:r>
    </w:p>
    <w:p w14:paraId="1F8AF156" w14:textId="77777777" w:rsidR="00C00D51" w:rsidRPr="00417EEC" w:rsidRDefault="00C00D51" w:rsidP="00F4514F">
      <w:pPr>
        <w:spacing w:before="240" w:after="60"/>
        <w:ind w:right="-54"/>
        <w:jc w:val="center"/>
        <w:outlineLvl w:val="5"/>
        <w:rPr>
          <w:rFonts w:ascii="Arial" w:hAnsi="Arial" w:cs="Arial"/>
          <w:b/>
          <w:bCs/>
          <w:iCs/>
          <w:sz w:val="20"/>
          <w:szCs w:val="20"/>
        </w:rPr>
      </w:pPr>
    </w:p>
    <w:p w14:paraId="69A779E3" w14:textId="77777777" w:rsidR="00C00D51" w:rsidRPr="00417EEC" w:rsidRDefault="00C00D51" w:rsidP="00F4514F">
      <w:pPr>
        <w:spacing w:before="240" w:after="60"/>
        <w:ind w:right="-54"/>
        <w:jc w:val="center"/>
        <w:outlineLvl w:val="5"/>
        <w:rPr>
          <w:rFonts w:ascii="Arial" w:hAnsi="Arial" w:cs="Arial"/>
          <w:b/>
          <w:bCs/>
          <w:iCs/>
          <w:sz w:val="20"/>
          <w:szCs w:val="20"/>
        </w:rPr>
      </w:pPr>
    </w:p>
    <w:p w14:paraId="55FC22EA" w14:textId="77777777" w:rsidR="00C00D51" w:rsidRPr="00417EEC" w:rsidRDefault="00C00D51" w:rsidP="00F4514F">
      <w:pPr>
        <w:spacing w:before="240" w:after="60"/>
        <w:ind w:right="-54"/>
        <w:jc w:val="center"/>
        <w:outlineLvl w:val="5"/>
        <w:rPr>
          <w:rFonts w:ascii="Arial" w:hAnsi="Arial" w:cs="Arial"/>
          <w:b/>
          <w:bCs/>
          <w:iCs/>
          <w:sz w:val="20"/>
          <w:szCs w:val="20"/>
        </w:rPr>
      </w:pPr>
    </w:p>
    <w:p w14:paraId="1D091A07" w14:textId="77777777" w:rsidR="00C00D51" w:rsidRPr="00417EEC" w:rsidRDefault="00C00D51" w:rsidP="00F4514F">
      <w:pPr>
        <w:spacing w:before="240" w:after="60"/>
        <w:ind w:right="-54"/>
        <w:jc w:val="center"/>
        <w:outlineLvl w:val="5"/>
        <w:rPr>
          <w:rFonts w:ascii="Arial" w:hAnsi="Arial" w:cs="Arial"/>
          <w:b/>
          <w:bCs/>
          <w:iCs/>
          <w:sz w:val="20"/>
          <w:szCs w:val="20"/>
        </w:rPr>
      </w:pPr>
    </w:p>
    <w:p w14:paraId="63318381" w14:textId="77777777" w:rsidR="00C00D51" w:rsidRPr="00417EEC" w:rsidRDefault="00C00D51" w:rsidP="00F4514F">
      <w:pPr>
        <w:spacing w:before="240" w:after="60"/>
        <w:ind w:right="-54"/>
        <w:jc w:val="center"/>
        <w:outlineLvl w:val="5"/>
        <w:rPr>
          <w:rFonts w:ascii="Arial" w:hAnsi="Arial" w:cs="Arial"/>
          <w:b/>
          <w:bCs/>
          <w:iCs/>
          <w:sz w:val="20"/>
          <w:szCs w:val="20"/>
        </w:rPr>
      </w:pPr>
    </w:p>
    <w:p w14:paraId="6CFDBC97" w14:textId="77777777" w:rsidR="00C00D51" w:rsidRPr="00417EEC" w:rsidRDefault="00C00D51" w:rsidP="00F4514F">
      <w:pPr>
        <w:spacing w:before="240" w:after="60"/>
        <w:ind w:right="-54"/>
        <w:jc w:val="center"/>
        <w:outlineLvl w:val="5"/>
        <w:rPr>
          <w:rFonts w:ascii="Arial" w:hAnsi="Arial" w:cs="Arial"/>
          <w:b/>
          <w:bCs/>
          <w:iCs/>
          <w:sz w:val="20"/>
          <w:szCs w:val="20"/>
        </w:rPr>
      </w:pPr>
    </w:p>
    <w:p w14:paraId="54636322" w14:textId="77777777" w:rsidR="00C00D51" w:rsidRPr="00417EEC" w:rsidRDefault="00C00D51" w:rsidP="00F4514F">
      <w:pPr>
        <w:spacing w:before="240" w:after="60"/>
        <w:ind w:right="-54"/>
        <w:jc w:val="center"/>
        <w:outlineLvl w:val="5"/>
        <w:rPr>
          <w:rFonts w:ascii="Arial" w:hAnsi="Arial" w:cs="Arial"/>
          <w:b/>
          <w:bCs/>
          <w:iCs/>
          <w:sz w:val="20"/>
          <w:szCs w:val="20"/>
        </w:rPr>
      </w:pPr>
    </w:p>
    <w:p w14:paraId="7F9A0B3E" w14:textId="77777777" w:rsidR="002745EA" w:rsidRPr="00417EEC" w:rsidRDefault="002745EA" w:rsidP="00F4514F">
      <w:pPr>
        <w:spacing w:before="240" w:after="60"/>
        <w:ind w:right="-54"/>
        <w:jc w:val="center"/>
        <w:outlineLvl w:val="5"/>
        <w:rPr>
          <w:rFonts w:ascii="Arial" w:hAnsi="Arial" w:cs="Arial"/>
          <w:b/>
          <w:bCs/>
          <w:iCs/>
          <w:sz w:val="20"/>
          <w:szCs w:val="20"/>
        </w:rPr>
      </w:pPr>
    </w:p>
    <w:p w14:paraId="53AE4F32" w14:textId="77777777" w:rsidR="002745EA" w:rsidRPr="00417EEC" w:rsidRDefault="002745EA" w:rsidP="00F4514F">
      <w:pPr>
        <w:spacing w:before="240" w:after="60"/>
        <w:ind w:right="-54"/>
        <w:jc w:val="center"/>
        <w:outlineLvl w:val="5"/>
        <w:rPr>
          <w:rFonts w:ascii="Arial" w:hAnsi="Arial" w:cs="Arial"/>
          <w:b/>
          <w:bCs/>
          <w:iCs/>
          <w:sz w:val="20"/>
          <w:szCs w:val="20"/>
        </w:rPr>
      </w:pPr>
    </w:p>
    <w:p w14:paraId="61210CCD" w14:textId="77777777" w:rsidR="002745EA" w:rsidRPr="00417EEC" w:rsidRDefault="002745EA" w:rsidP="00F4514F">
      <w:pPr>
        <w:spacing w:before="240" w:after="60"/>
        <w:ind w:right="-54"/>
        <w:jc w:val="center"/>
        <w:outlineLvl w:val="5"/>
        <w:rPr>
          <w:rFonts w:ascii="Arial" w:hAnsi="Arial" w:cs="Arial"/>
          <w:b/>
          <w:bCs/>
          <w:iCs/>
          <w:sz w:val="20"/>
          <w:szCs w:val="20"/>
        </w:rPr>
      </w:pPr>
    </w:p>
    <w:p w14:paraId="4BF4F3EE" w14:textId="77777777" w:rsidR="002745EA" w:rsidRPr="00417EEC" w:rsidRDefault="002745EA" w:rsidP="00F4514F">
      <w:pPr>
        <w:spacing w:before="240" w:after="60"/>
        <w:ind w:right="-54"/>
        <w:jc w:val="center"/>
        <w:outlineLvl w:val="5"/>
        <w:rPr>
          <w:rFonts w:ascii="Arial" w:hAnsi="Arial" w:cs="Arial"/>
          <w:b/>
          <w:bCs/>
          <w:iCs/>
          <w:sz w:val="20"/>
          <w:szCs w:val="20"/>
        </w:rPr>
      </w:pPr>
    </w:p>
    <w:p w14:paraId="0F3EDB0A" w14:textId="77777777" w:rsidR="002745EA" w:rsidRPr="00417EEC" w:rsidRDefault="002745EA" w:rsidP="00F4514F">
      <w:pPr>
        <w:spacing w:before="240" w:after="60"/>
        <w:ind w:right="-54"/>
        <w:jc w:val="center"/>
        <w:outlineLvl w:val="5"/>
        <w:rPr>
          <w:rFonts w:ascii="Arial" w:hAnsi="Arial" w:cs="Arial"/>
          <w:b/>
          <w:bCs/>
          <w:iCs/>
          <w:sz w:val="20"/>
          <w:szCs w:val="20"/>
        </w:rPr>
      </w:pPr>
    </w:p>
    <w:p w14:paraId="1A6B258D" w14:textId="77777777" w:rsidR="00C00D51" w:rsidRPr="00417EEC" w:rsidRDefault="00C00D51" w:rsidP="00F4514F">
      <w:pPr>
        <w:spacing w:before="240" w:after="60"/>
        <w:ind w:right="-54"/>
        <w:jc w:val="center"/>
        <w:outlineLvl w:val="5"/>
        <w:rPr>
          <w:rFonts w:ascii="Arial" w:hAnsi="Arial" w:cs="Arial"/>
          <w:b/>
          <w:bCs/>
          <w:iCs/>
          <w:sz w:val="20"/>
          <w:szCs w:val="20"/>
        </w:rPr>
      </w:pPr>
    </w:p>
    <w:p w14:paraId="35085B0E" w14:textId="191D732A" w:rsidR="00F4514F" w:rsidRPr="00417EEC" w:rsidRDefault="00F4514F" w:rsidP="00F4514F">
      <w:pPr>
        <w:spacing w:before="240" w:after="60"/>
        <w:ind w:right="-54"/>
        <w:jc w:val="center"/>
        <w:outlineLvl w:val="5"/>
        <w:rPr>
          <w:rFonts w:ascii="Arial" w:hAnsi="Arial" w:cs="Arial"/>
          <w:b/>
          <w:bCs/>
          <w:iCs/>
          <w:sz w:val="20"/>
          <w:szCs w:val="20"/>
        </w:rPr>
      </w:pPr>
      <w:r w:rsidRPr="00417EEC">
        <w:rPr>
          <w:rFonts w:ascii="Arial" w:hAnsi="Arial" w:cs="Arial"/>
          <w:b/>
          <w:bCs/>
          <w:iCs/>
          <w:sz w:val="20"/>
          <w:szCs w:val="20"/>
        </w:rPr>
        <w:lastRenderedPageBreak/>
        <w:t>(PAPEL TIMBRADO DA EMPRESA)</w:t>
      </w:r>
    </w:p>
    <w:p w14:paraId="1C9A024D" w14:textId="77777777" w:rsidR="00F4514F" w:rsidRPr="00417EEC" w:rsidRDefault="00F4514F" w:rsidP="00F4514F">
      <w:pPr>
        <w:jc w:val="center"/>
        <w:rPr>
          <w:rFonts w:ascii="Arial" w:hAnsi="Arial" w:cs="Arial"/>
          <w:b/>
          <w:iCs/>
          <w:sz w:val="20"/>
          <w:szCs w:val="20"/>
        </w:rPr>
      </w:pPr>
    </w:p>
    <w:p w14:paraId="69846667" w14:textId="77777777" w:rsidR="00C00D51" w:rsidRPr="00417EEC" w:rsidRDefault="00C00D51" w:rsidP="00F4514F">
      <w:pPr>
        <w:jc w:val="center"/>
        <w:rPr>
          <w:rFonts w:ascii="Arial" w:hAnsi="Arial" w:cs="Arial"/>
          <w:b/>
          <w:iCs/>
          <w:sz w:val="20"/>
          <w:szCs w:val="20"/>
        </w:rPr>
      </w:pPr>
    </w:p>
    <w:p w14:paraId="5B57121F" w14:textId="672C9DC0" w:rsidR="00F4514F" w:rsidRPr="00417EEC" w:rsidRDefault="003B139F" w:rsidP="00F4514F">
      <w:pPr>
        <w:jc w:val="center"/>
        <w:rPr>
          <w:rFonts w:ascii="Arial" w:hAnsi="Arial" w:cs="Arial"/>
          <w:b/>
          <w:iCs/>
          <w:sz w:val="20"/>
          <w:szCs w:val="20"/>
        </w:rPr>
      </w:pPr>
      <w:r w:rsidRPr="00417EEC">
        <w:rPr>
          <w:rFonts w:ascii="Arial" w:hAnsi="Arial" w:cs="Arial"/>
          <w:b/>
          <w:iCs/>
          <w:sz w:val="20"/>
          <w:szCs w:val="20"/>
        </w:rPr>
        <w:t>ANEXO X</w:t>
      </w:r>
      <w:r w:rsidR="00BB41C6" w:rsidRPr="00417EEC">
        <w:rPr>
          <w:rFonts w:ascii="Arial" w:hAnsi="Arial" w:cs="Arial"/>
          <w:b/>
          <w:iCs/>
          <w:sz w:val="20"/>
          <w:szCs w:val="20"/>
        </w:rPr>
        <w:t>I</w:t>
      </w:r>
    </w:p>
    <w:p w14:paraId="21E9091F" w14:textId="77777777" w:rsidR="00C00D51" w:rsidRPr="00417EEC" w:rsidRDefault="00C00D51" w:rsidP="00F4514F">
      <w:pPr>
        <w:jc w:val="center"/>
        <w:rPr>
          <w:rFonts w:ascii="Arial" w:hAnsi="Arial" w:cs="Arial"/>
          <w:b/>
          <w:iCs/>
          <w:sz w:val="20"/>
          <w:szCs w:val="20"/>
        </w:rPr>
      </w:pPr>
    </w:p>
    <w:p w14:paraId="365F1A69" w14:textId="77777777" w:rsidR="00F4514F" w:rsidRPr="00417EEC" w:rsidRDefault="00F4514F" w:rsidP="00F4514F">
      <w:pPr>
        <w:jc w:val="center"/>
        <w:rPr>
          <w:rFonts w:ascii="Arial" w:hAnsi="Arial" w:cs="Arial"/>
          <w:b/>
          <w:iCs/>
          <w:sz w:val="20"/>
          <w:szCs w:val="20"/>
        </w:rPr>
      </w:pPr>
    </w:p>
    <w:p w14:paraId="7984FE3D" w14:textId="77777777" w:rsidR="00F4514F" w:rsidRPr="00417EEC" w:rsidRDefault="00F4514F" w:rsidP="00F4514F">
      <w:pPr>
        <w:pStyle w:val="Ttulo7"/>
        <w:spacing w:before="0" w:after="0"/>
        <w:rPr>
          <w:rFonts w:ascii="Arial" w:hAnsi="Arial" w:cs="Arial"/>
          <w:bCs/>
          <w:iCs/>
          <w:sz w:val="20"/>
          <w:szCs w:val="20"/>
        </w:rPr>
      </w:pPr>
      <w:r w:rsidRPr="00417EEC">
        <w:rPr>
          <w:rFonts w:ascii="Arial" w:hAnsi="Arial" w:cs="Arial"/>
          <w:b/>
          <w:bCs/>
          <w:iCs/>
          <w:sz w:val="20"/>
          <w:szCs w:val="20"/>
        </w:rPr>
        <w:t xml:space="preserve">Proponente: </w:t>
      </w:r>
      <w:r w:rsidRPr="00417EEC">
        <w:rPr>
          <w:rFonts w:ascii="Arial" w:hAnsi="Arial" w:cs="Arial"/>
          <w:bCs/>
          <w:iCs/>
          <w:sz w:val="20"/>
          <w:szCs w:val="20"/>
        </w:rPr>
        <w:t>(inserir a razão Social da Empresa)</w:t>
      </w:r>
    </w:p>
    <w:p w14:paraId="7E1A7107" w14:textId="77777777" w:rsidR="00F4514F" w:rsidRPr="00417EEC" w:rsidRDefault="00F4514F" w:rsidP="00AB2BD0">
      <w:pPr>
        <w:pStyle w:val="Ttulo7"/>
        <w:spacing w:before="0" w:after="0"/>
        <w:jc w:val="both"/>
        <w:rPr>
          <w:rFonts w:ascii="Arial" w:hAnsi="Arial" w:cs="Arial"/>
          <w:b/>
          <w:bCs/>
          <w:iCs/>
          <w:sz w:val="20"/>
          <w:szCs w:val="20"/>
        </w:rPr>
      </w:pPr>
      <w:r w:rsidRPr="00417EEC">
        <w:rPr>
          <w:rFonts w:ascii="Arial" w:hAnsi="Arial" w:cs="Arial"/>
          <w:b/>
          <w:bCs/>
          <w:iCs/>
          <w:sz w:val="20"/>
          <w:szCs w:val="20"/>
        </w:rPr>
        <w:t xml:space="preserve">À Comissão Especial de Licitações do Município de </w:t>
      </w:r>
      <w:proofErr w:type="spellStart"/>
      <w:r w:rsidRPr="00417EEC">
        <w:rPr>
          <w:rFonts w:ascii="Arial" w:hAnsi="Arial" w:cs="Arial"/>
          <w:b/>
          <w:bCs/>
          <w:iCs/>
          <w:sz w:val="20"/>
          <w:szCs w:val="20"/>
        </w:rPr>
        <w:t>Itambaracá</w:t>
      </w:r>
      <w:proofErr w:type="spellEnd"/>
      <w:r w:rsidRPr="00417EEC">
        <w:rPr>
          <w:rFonts w:ascii="Arial" w:hAnsi="Arial" w:cs="Arial"/>
          <w:b/>
          <w:bCs/>
          <w:iCs/>
          <w:sz w:val="20"/>
          <w:szCs w:val="20"/>
        </w:rPr>
        <w:t xml:space="preserve"> do Estado do Paraná. </w:t>
      </w:r>
    </w:p>
    <w:p w14:paraId="576F17F2" w14:textId="77777777" w:rsidR="00F4514F" w:rsidRPr="00417EEC" w:rsidRDefault="00F4514F" w:rsidP="00F4514F">
      <w:pPr>
        <w:pStyle w:val="Ttulo7"/>
        <w:spacing w:before="0" w:after="0"/>
        <w:rPr>
          <w:rFonts w:ascii="Arial" w:hAnsi="Arial" w:cs="Arial"/>
          <w:bCs/>
          <w:iCs/>
          <w:sz w:val="20"/>
          <w:szCs w:val="20"/>
        </w:rPr>
      </w:pPr>
      <w:r w:rsidRPr="00417EEC">
        <w:rPr>
          <w:rFonts w:ascii="Arial" w:hAnsi="Arial" w:cs="Arial"/>
          <w:b/>
          <w:bCs/>
          <w:iCs/>
          <w:sz w:val="20"/>
          <w:szCs w:val="20"/>
        </w:rPr>
        <w:t xml:space="preserve">Ref.: </w:t>
      </w:r>
      <w:r w:rsidRPr="00417EEC">
        <w:rPr>
          <w:rFonts w:ascii="Arial" w:hAnsi="Arial" w:cs="Arial"/>
          <w:bCs/>
          <w:iCs/>
          <w:sz w:val="20"/>
          <w:szCs w:val="20"/>
        </w:rPr>
        <w:t>Edital de TOMADA DE PREÇOS nº (inserir o número) / (o ano) - (sigla do licitador).</w:t>
      </w:r>
    </w:p>
    <w:p w14:paraId="5BF6893C" w14:textId="4F6FE25F" w:rsidR="00F4514F" w:rsidRPr="00417EEC" w:rsidRDefault="00F4514F" w:rsidP="00F4514F">
      <w:pPr>
        <w:pStyle w:val="Ttulo7"/>
        <w:spacing w:before="0" w:after="0"/>
        <w:jc w:val="both"/>
        <w:rPr>
          <w:rFonts w:ascii="Arial" w:hAnsi="Arial" w:cs="Arial"/>
          <w:bCs/>
          <w:iCs/>
          <w:sz w:val="20"/>
          <w:szCs w:val="20"/>
        </w:rPr>
      </w:pPr>
      <w:r w:rsidRPr="00417EEC">
        <w:rPr>
          <w:rFonts w:ascii="Arial" w:hAnsi="Arial" w:cs="Arial"/>
          <w:b/>
          <w:bCs/>
          <w:iCs/>
          <w:sz w:val="20"/>
          <w:szCs w:val="20"/>
        </w:rPr>
        <w:t>Objeto:</w:t>
      </w:r>
      <w:r w:rsidR="00F25F48" w:rsidRPr="00417EEC">
        <w:rPr>
          <w:rFonts w:ascii="Arial" w:hAnsi="Arial" w:cs="Arial"/>
          <w:b/>
          <w:bCs/>
          <w:iCs/>
          <w:sz w:val="20"/>
          <w:szCs w:val="20"/>
        </w:rPr>
        <w:t xml:space="preserve"> </w:t>
      </w:r>
      <w:r w:rsidR="002745EA" w:rsidRPr="00417EEC">
        <w:rPr>
          <w:rFonts w:ascii="Arial" w:hAnsi="Arial" w:cs="Arial"/>
          <w:sz w:val="20"/>
          <w:szCs w:val="20"/>
        </w:rPr>
        <w:t>Contratação de Empresa para Recapeamento Asfáltico em CBUQ, no total de 2.494,38 m², na Avenida Interventor Manoel Ribas, neste Município</w:t>
      </w:r>
      <w:r w:rsidR="00DE31DA" w:rsidRPr="00417EEC">
        <w:rPr>
          <w:rFonts w:ascii="Arial" w:hAnsi="Arial" w:cs="Arial"/>
          <w:iCs/>
          <w:sz w:val="20"/>
          <w:szCs w:val="20"/>
        </w:rPr>
        <w:t>.</w:t>
      </w:r>
    </w:p>
    <w:p w14:paraId="1BFBB956" w14:textId="77777777" w:rsidR="00F4514F" w:rsidRPr="00417EEC" w:rsidRDefault="00F4514F" w:rsidP="00F4514F">
      <w:pPr>
        <w:pStyle w:val="Ttulo7"/>
        <w:jc w:val="center"/>
        <w:rPr>
          <w:rFonts w:ascii="Arial" w:hAnsi="Arial" w:cs="Arial"/>
          <w:b/>
          <w:bCs/>
          <w:iCs/>
          <w:sz w:val="20"/>
          <w:szCs w:val="20"/>
        </w:rPr>
      </w:pPr>
    </w:p>
    <w:p w14:paraId="2301D95B" w14:textId="743118DF" w:rsidR="00F4514F" w:rsidRPr="00417EEC" w:rsidRDefault="00F4514F" w:rsidP="00F4514F">
      <w:pPr>
        <w:widowControl w:val="0"/>
        <w:tabs>
          <w:tab w:val="left" w:pos="1545"/>
        </w:tabs>
        <w:autoSpaceDE w:val="0"/>
        <w:autoSpaceDN w:val="0"/>
        <w:adjustRightInd w:val="0"/>
        <w:jc w:val="center"/>
        <w:rPr>
          <w:rFonts w:ascii="Arial" w:hAnsi="Arial" w:cs="Arial"/>
          <w:b/>
          <w:bCs/>
          <w:iCs/>
          <w:color w:val="000000"/>
          <w:sz w:val="20"/>
          <w:szCs w:val="20"/>
        </w:rPr>
      </w:pPr>
      <w:r w:rsidRPr="00417EEC">
        <w:rPr>
          <w:rFonts w:ascii="Arial" w:hAnsi="Arial" w:cs="Arial"/>
          <w:b/>
          <w:bCs/>
          <w:iCs/>
          <w:color w:val="000000"/>
          <w:sz w:val="20"/>
          <w:szCs w:val="20"/>
        </w:rPr>
        <w:t>DECLARAÇÃO</w:t>
      </w:r>
      <w:r w:rsidRPr="00417EEC">
        <w:rPr>
          <w:rFonts w:ascii="Arial" w:hAnsi="Arial" w:cs="Arial"/>
          <w:b/>
          <w:iCs/>
          <w:color w:val="000000"/>
          <w:sz w:val="20"/>
          <w:szCs w:val="20"/>
        </w:rPr>
        <w:t xml:space="preserve"> DE QUE NÃO POSSUI NO QUADRO SOCIETÁRIO SERVIDOR PÚBLICO MUNICIPAL OU ESTÁ EM CONTRARIEDADE COM O PREJULGADO DO TCE/PR</w:t>
      </w:r>
      <w:r w:rsidR="00DC41A4" w:rsidRPr="00417EEC">
        <w:rPr>
          <w:rFonts w:ascii="Arial" w:eastAsiaTheme="minorHAnsi" w:hAnsi="Arial" w:cs="Arial"/>
          <w:iCs/>
          <w:sz w:val="20"/>
          <w:szCs w:val="20"/>
          <w:lang w:eastAsia="en-US"/>
        </w:rPr>
        <w:t xml:space="preserve"> </w:t>
      </w:r>
      <w:r w:rsidR="00DC41A4" w:rsidRPr="00417EEC">
        <w:rPr>
          <w:rFonts w:ascii="Arial" w:eastAsiaTheme="minorHAnsi" w:hAnsi="Arial" w:cs="Arial"/>
          <w:b/>
          <w:bCs/>
          <w:iCs/>
          <w:sz w:val="20"/>
          <w:szCs w:val="20"/>
          <w:lang w:eastAsia="en-US"/>
        </w:rPr>
        <w:t>E SÚMULA VINCULANTE 13 DO STF</w:t>
      </w:r>
    </w:p>
    <w:p w14:paraId="18FC4BFB" w14:textId="77777777" w:rsidR="00F4514F" w:rsidRPr="00417EEC" w:rsidRDefault="00A4087B" w:rsidP="00A4087B">
      <w:pPr>
        <w:autoSpaceDE w:val="0"/>
        <w:autoSpaceDN w:val="0"/>
        <w:adjustRightInd w:val="0"/>
        <w:jc w:val="center"/>
        <w:rPr>
          <w:rFonts w:ascii="Arial" w:hAnsi="Arial" w:cs="Arial"/>
          <w:b/>
          <w:bCs/>
          <w:iCs/>
          <w:color w:val="000000"/>
          <w:sz w:val="20"/>
          <w:szCs w:val="20"/>
        </w:rPr>
      </w:pPr>
      <w:r w:rsidRPr="00417EEC">
        <w:rPr>
          <w:rFonts w:ascii="Arial" w:hAnsi="Arial" w:cs="Arial"/>
          <w:iCs/>
          <w:sz w:val="20"/>
          <w:szCs w:val="20"/>
        </w:rPr>
        <w:t>(Apresentação obrigatória)</w:t>
      </w:r>
    </w:p>
    <w:p w14:paraId="21FBA072" w14:textId="77777777" w:rsidR="00F4514F" w:rsidRPr="00417EEC" w:rsidRDefault="00F4514F" w:rsidP="00F4514F">
      <w:pPr>
        <w:autoSpaceDE w:val="0"/>
        <w:autoSpaceDN w:val="0"/>
        <w:adjustRightInd w:val="0"/>
        <w:rPr>
          <w:rFonts w:ascii="Arial" w:hAnsi="Arial" w:cs="Arial"/>
          <w:iCs/>
          <w:color w:val="000000"/>
          <w:sz w:val="20"/>
          <w:szCs w:val="20"/>
        </w:rPr>
      </w:pPr>
    </w:p>
    <w:p w14:paraId="371BC513" w14:textId="7A230613" w:rsidR="00F4514F" w:rsidRPr="00417EEC" w:rsidRDefault="00D3340F" w:rsidP="00D3340F">
      <w:pPr>
        <w:widowControl w:val="0"/>
        <w:tabs>
          <w:tab w:val="left" w:pos="1545"/>
        </w:tabs>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w:t>
      </w:r>
      <w:proofErr w:type="spellStart"/>
      <w:r w:rsidRPr="00417EEC">
        <w:rPr>
          <w:rFonts w:ascii="Arial" w:eastAsiaTheme="minorHAnsi" w:hAnsi="Arial" w:cs="Arial"/>
          <w:iCs/>
          <w:sz w:val="20"/>
          <w:szCs w:val="20"/>
          <w:lang w:eastAsia="en-US"/>
        </w:rPr>
        <w:t>Itambaracá</w:t>
      </w:r>
      <w:proofErr w:type="spellEnd"/>
      <w:r w:rsidRPr="00417EEC">
        <w:rPr>
          <w:rFonts w:ascii="Arial" w:eastAsiaTheme="minorHAnsi" w:hAnsi="Arial" w:cs="Arial"/>
          <w:iCs/>
          <w:sz w:val="20"/>
          <w:szCs w:val="20"/>
          <w:lang w:eastAsia="en-US"/>
        </w:rPr>
        <w:t>/</w:t>
      </w:r>
      <w:proofErr w:type="spellStart"/>
      <w:r w:rsidRPr="00417EEC">
        <w:rPr>
          <w:rFonts w:ascii="Arial" w:eastAsiaTheme="minorHAnsi" w:hAnsi="Arial" w:cs="Arial"/>
          <w:iCs/>
          <w:sz w:val="20"/>
          <w:szCs w:val="20"/>
          <w:lang w:eastAsia="en-US"/>
        </w:rPr>
        <w:t>Pr</w:t>
      </w:r>
      <w:proofErr w:type="spellEnd"/>
      <w:r w:rsidRPr="00417EEC">
        <w:rPr>
          <w:rFonts w:ascii="Arial" w:eastAsiaTheme="minorHAnsi" w:hAnsi="Arial" w:cs="Arial"/>
          <w:iCs/>
          <w:sz w:val="20"/>
          <w:szCs w:val="20"/>
          <w:lang w:eastAsia="en-US"/>
        </w:rPr>
        <w:t xml:space="preserve">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2CACEE3B" w14:textId="77777777" w:rsidR="00D3340F" w:rsidRPr="00417EEC" w:rsidRDefault="00D3340F" w:rsidP="00D3340F">
      <w:pPr>
        <w:widowControl w:val="0"/>
        <w:tabs>
          <w:tab w:val="left" w:pos="1545"/>
        </w:tabs>
        <w:autoSpaceDE w:val="0"/>
        <w:autoSpaceDN w:val="0"/>
        <w:adjustRightInd w:val="0"/>
        <w:jc w:val="both"/>
        <w:rPr>
          <w:rFonts w:ascii="Arial" w:hAnsi="Arial" w:cs="Arial"/>
          <w:b/>
          <w:bCs/>
          <w:iCs/>
          <w:sz w:val="20"/>
          <w:szCs w:val="20"/>
        </w:rPr>
      </w:pPr>
    </w:p>
    <w:p w14:paraId="3F643F52" w14:textId="77777777" w:rsidR="00F4514F" w:rsidRPr="00417EEC" w:rsidRDefault="00F4514F" w:rsidP="00F4514F">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(inserir o ano)</w:t>
      </w:r>
      <w:r w:rsidRPr="00417EEC">
        <w:rPr>
          <w:rFonts w:ascii="Arial" w:hAnsi="Arial" w:cs="Arial"/>
          <w:iCs/>
          <w:color w:val="000000"/>
          <w:sz w:val="20"/>
          <w:szCs w:val="20"/>
        </w:rPr>
        <w:t>.</w:t>
      </w:r>
    </w:p>
    <w:p w14:paraId="03DE0954" w14:textId="77777777" w:rsidR="00F4514F" w:rsidRPr="00417EEC" w:rsidRDefault="00F4514F" w:rsidP="00F4514F">
      <w:pPr>
        <w:tabs>
          <w:tab w:val="left" w:pos="0"/>
        </w:tabs>
        <w:jc w:val="center"/>
        <w:rPr>
          <w:rFonts w:ascii="Arial" w:hAnsi="Arial" w:cs="Arial"/>
          <w:iCs/>
          <w:color w:val="000000"/>
          <w:sz w:val="20"/>
          <w:szCs w:val="20"/>
        </w:rPr>
      </w:pPr>
    </w:p>
    <w:p w14:paraId="78189B80" w14:textId="77777777" w:rsidR="00F4514F" w:rsidRPr="00417EEC" w:rsidRDefault="00F4514F" w:rsidP="00F4514F">
      <w:pPr>
        <w:tabs>
          <w:tab w:val="left" w:pos="0"/>
        </w:tabs>
        <w:jc w:val="center"/>
        <w:rPr>
          <w:rFonts w:ascii="Arial" w:hAnsi="Arial" w:cs="Arial"/>
          <w:iCs/>
          <w:sz w:val="20"/>
          <w:szCs w:val="20"/>
        </w:rPr>
      </w:pPr>
      <w:r w:rsidRPr="00417EEC">
        <w:rPr>
          <w:rFonts w:ascii="Arial" w:hAnsi="Arial" w:cs="Arial"/>
          <w:iCs/>
          <w:sz w:val="20"/>
          <w:szCs w:val="20"/>
        </w:rPr>
        <w:t>_________________________________________</w:t>
      </w:r>
    </w:p>
    <w:p w14:paraId="63128259" w14:textId="77777777" w:rsidR="00F4514F" w:rsidRPr="00417EEC" w:rsidRDefault="00F4514F" w:rsidP="00F4514F">
      <w:pPr>
        <w:autoSpaceDE w:val="0"/>
        <w:autoSpaceDN w:val="0"/>
        <w:adjustRightInd w:val="0"/>
        <w:jc w:val="center"/>
        <w:rPr>
          <w:rFonts w:ascii="Arial" w:hAnsi="Arial" w:cs="Arial"/>
          <w:iCs/>
          <w:color w:val="000000"/>
          <w:sz w:val="20"/>
          <w:szCs w:val="20"/>
        </w:rPr>
      </w:pPr>
      <w:r w:rsidRPr="00417EEC">
        <w:rPr>
          <w:rFonts w:ascii="Arial" w:hAnsi="Arial" w:cs="Arial"/>
          <w:iCs/>
          <w:color w:val="000000"/>
          <w:sz w:val="20"/>
          <w:szCs w:val="20"/>
        </w:rPr>
        <w:t>Representante Legal ou Procurador do Licitante (nome e assinatura)</w:t>
      </w:r>
    </w:p>
    <w:p w14:paraId="581F6C1E" w14:textId="77777777" w:rsidR="00A47D1A" w:rsidRPr="00417EEC" w:rsidRDefault="00A47D1A" w:rsidP="00A47D1A">
      <w:pPr>
        <w:rPr>
          <w:rFonts w:ascii="Arial" w:hAnsi="Arial" w:cs="Arial"/>
          <w:iCs/>
          <w:sz w:val="20"/>
          <w:szCs w:val="20"/>
        </w:rPr>
      </w:pPr>
    </w:p>
    <w:p w14:paraId="4883A84B" w14:textId="77777777" w:rsidR="00A47D1A" w:rsidRPr="00417EEC" w:rsidRDefault="00A47D1A" w:rsidP="00A47D1A">
      <w:pPr>
        <w:rPr>
          <w:rFonts w:ascii="Arial" w:hAnsi="Arial" w:cs="Arial"/>
          <w:iCs/>
          <w:sz w:val="20"/>
          <w:szCs w:val="20"/>
        </w:rPr>
      </w:pPr>
    </w:p>
    <w:p w14:paraId="7DDC2693" w14:textId="77777777" w:rsidR="00A47D1A" w:rsidRPr="00417EEC" w:rsidRDefault="00A47D1A" w:rsidP="00A47D1A">
      <w:pPr>
        <w:rPr>
          <w:rFonts w:ascii="Arial" w:hAnsi="Arial" w:cs="Arial"/>
          <w:iCs/>
          <w:sz w:val="20"/>
          <w:szCs w:val="20"/>
        </w:rPr>
      </w:pPr>
    </w:p>
    <w:p w14:paraId="01C0D3BC" w14:textId="77777777" w:rsidR="00B616E6" w:rsidRPr="00417EEC" w:rsidRDefault="00B616E6" w:rsidP="00A47D1A">
      <w:pPr>
        <w:rPr>
          <w:rFonts w:ascii="Arial" w:hAnsi="Arial" w:cs="Arial"/>
          <w:iCs/>
          <w:sz w:val="20"/>
          <w:szCs w:val="20"/>
        </w:rPr>
      </w:pPr>
    </w:p>
    <w:p w14:paraId="5D87905D" w14:textId="2CA8D7C1" w:rsidR="00414F75" w:rsidRPr="00417EEC" w:rsidRDefault="00414F75" w:rsidP="00A47D1A">
      <w:pPr>
        <w:rPr>
          <w:rFonts w:ascii="Arial" w:hAnsi="Arial" w:cs="Arial"/>
          <w:iCs/>
          <w:sz w:val="20"/>
          <w:szCs w:val="20"/>
        </w:rPr>
      </w:pPr>
    </w:p>
    <w:p w14:paraId="6469C96C" w14:textId="49612AEC" w:rsidR="0026028B" w:rsidRPr="00417EEC" w:rsidRDefault="0026028B" w:rsidP="00A47D1A">
      <w:pPr>
        <w:rPr>
          <w:rFonts w:ascii="Arial" w:hAnsi="Arial" w:cs="Arial"/>
          <w:iCs/>
          <w:sz w:val="20"/>
          <w:szCs w:val="20"/>
        </w:rPr>
      </w:pPr>
    </w:p>
    <w:p w14:paraId="2FB86EC9" w14:textId="517EE0B2" w:rsidR="0026028B" w:rsidRPr="00417EEC" w:rsidRDefault="0026028B" w:rsidP="00A47D1A">
      <w:pPr>
        <w:rPr>
          <w:rFonts w:ascii="Arial" w:hAnsi="Arial" w:cs="Arial"/>
          <w:iCs/>
          <w:sz w:val="20"/>
          <w:szCs w:val="20"/>
        </w:rPr>
      </w:pPr>
    </w:p>
    <w:p w14:paraId="0B7EF80A" w14:textId="20FE5646" w:rsidR="0026028B" w:rsidRPr="00417EEC" w:rsidRDefault="0026028B" w:rsidP="00A47D1A">
      <w:pPr>
        <w:rPr>
          <w:rFonts w:ascii="Arial" w:hAnsi="Arial" w:cs="Arial"/>
          <w:iCs/>
          <w:sz w:val="20"/>
          <w:szCs w:val="20"/>
        </w:rPr>
      </w:pPr>
    </w:p>
    <w:p w14:paraId="58408F93" w14:textId="3FD0D391" w:rsidR="0026028B" w:rsidRPr="00417EEC" w:rsidRDefault="0026028B" w:rsidP="00A47D1A">
      <w:pPr>
        <w:rPr>
          <w:rFonts w:ascii="Arial" w:hAnsi="Arial" w:cs="Arial"/>
          <w:iCs/>
          <w:sz w:val="20"/>
          <w:szCs w:val="20"/>
        </w:rPr>
      </w:pPr>
    </w:p>
    <w:p w14:paraId="4951415C" w14:textId="4D453E89" w:rsidR="0026028B" w:rsidRPr="00417EEC" w:rsidRDefault="0026028B" w:rsidP="00A47D1A">
      <w:pPr>
        <w:rPr>
          <w:rFonts w:ascii="Arial" w:hAnsi="Arial" w:cs="Arial"/>
          <w:iCs/>
          <w:sz w:val="20"/>
          <w:szCs w:val="20"/>
        </w:rPr>
      </w:pPr>
    </w:p>
    <w:p w14:paraId="747CFEFC" w14:textId="7A4EF4FE" w:rsidR="0026028B" w:rsidRPr="00417EEC" w:rsidRDefault="0026028B" w:rsidP="00A47D1A">
      <w:pPr>
        <w:rPr>
          <w:rFonts w:ascii="Arial" w:hAnsi="Arial" w:cs="Arial"/>
          <w:iCs/>
          <w:sz w:val="20"/>
          <w:szCs w:val="20"/>
        </w:rPr>
      </w:pPr>
    </w:p>
    <w:p w14:paraId="4219A065" w14:textId="6C2B20B9" w:rsidR="0026028B" w:rsidRPr="00417EEC" w:rsidRDefault="0026028B" w:rsidP="00A47D1A">
      <w:pPr>
        <w:rPr>
          <w:rFonts w:ascii="Arial" w:hAnsi="Arial" w:cs="Arial"/>
          <w:iCs/>
          <w:sz w:val="20"/>
          <w:szCs w:val="20"/>
        </w:rPr>
      </w:pPr>
    </w:p>
    <w:p w14:paraId="4D9357D6" w14:textId="289D85AF" w:rsidR="0026028B" w:rsidRPr="00417EEC" w:rsidRDefault="0026028B" w:rsidP="00A47D1A">
      <w:pPr>
        <w:rPr>
          <w:rFonts w:ascii="Arial" w:hAnsi="Arial" w:cs="Arial"/>
          <w:iCs/>
          <w:sz w:val="20"/>
          <w:szCs w:val="20"/>
        </w:rPr>
      </w:pPr>
    </w:p>
    <w:p w14:paraId="3E1E555A" w14:textId="2CBD422D" w:rsidR="0026028B" w:rsidRPr="00417EEC" w:rsidRDefault="0026028B" w:rsidP="00A47D1A">
      <w:pPr>
        <w:rPr>
          <w:rFonts w:ascii="Arial" w:hAnsi="Arial" w:cs="Arial"/>
          <w:iCs/>
          <w:sz w:val="20"/>
          <w:szCs w:val="20"/>
        </w:rPr>
      </w:pPr>
    </w:p>
    <w:p w14:paraId="73A08213" w14:textId="6FAB08E9" w:rsidR="0026028B" w:rsidRPr="00417EEC" w:rsidRDefault="0026028B" w:rsidP="00A47D1A">
      <w:pPr>
        <w:rPr>
          <w:rFonts w:ascii="Arial" w:hAnsi="Arial" w:cs="Arial"/>
          <w:iCs/>
          <w:sz w:val="20"/>
          <w:szCs w:val="20"/>
        </w:rPr>
      </w:pPr>
    </w:p>
    <w:p w14:paraId="0F81D626" w14:textId="1A941C9F" w:rsidR="0026028B" w:rsidRPr="00417EEC" w:rsidRDefault="0026028B" w:rsidP="00A47D1A">
      <w:pPr>
        <w:rPr>
          <w:rFonts w:ascii="Arial" w:hAnsi="Arial" w:cs="Arial"/>
          <w:iCs/>
          <w:sz w:val="20"/>
          <w:szCs w:val="20"/>
        </w:rPr>
      </w:pPr>
    </w:p>
    <w:p w14:paraId="3F1AD21C" w14:textId="02FB478E" w:rsidR="00DC41A4" w:rsidRPr="00417EEC" w:rsidRDefault="00DC41A4" w:rsidP="00A47D1A">
      <w:pPr>
        <w:rPr>
          <w:rFonts w:ascii="Arial" w:hAnsi="Arial" w:cs="Arial"/>
          <w:iCs/>
          <w:sz w:val="20"/>
          <w:szCs w:val="20"/>
        </w:rPr>
      </w:pPr>
    </w:p>
    <w:p w14:paraId="7CF4BBB8" w14:textId="53D27755" w:rsidR="00DC41A4" w:rsidRPr="00417EEC" w:rsidRDefault="00DC41A4" w:rsidP="00A47D1A">
      <w:pPr>
        <w:rPr>
          <w:rFonts w:ascii="Arial" w:hAnsi="Arial" w:cs="Arial"/>
          <w:iCs/>
          <w:sz w:val="20"/>
          <w:szCs w:val="20"/>
        </w:rPr>
      </w:pPr>
    </w:p>
    <w:p w14:paraId="4C38E19A" w14:textId="3D33B619" w:rsidR="00DC41A4" w:rsidRPr="00417EEC" w:rsidRDefault="00DC41A4" w:rsidP="00A47D1A">
      <w:pPr>
        <w:rPr>
          <w:rFonts w:ascii="Arial" w:hAnsi="Arial" w:cs="Arial"/>
          <w:iCs/>
          <w:sz w:val="20"/>
          <w:szCs w:val="20"/>
        </w:rPr>
      </w:pPr>
    </w:p>
    <w:p w14:paraId="03DDBF2B" w14:textId="6CFB7F2E" w:rsidR="00DC41A4" w:rsidRPr="00417EEC" w:rsidRDefault="00DC41A4" w:rsidP="00A47D1A">
      <w:pPr>
        <w:rPr>
          <w:rFonts w:ascii="Arial" w:hAnsi="Arial" w:cs="Arial"/>
          <w:iCs/>
          <w:sz w:val="20"/>
          <w:szCs w:val="20"/>
        </w:rPr>
      </w:pPr>
    </w:p>
    <w:p w14:paraId="074AE826" w14:textId="5FB8A496" w:rsidR="00DC41A4" w:rsidRPr="00417EEC" w:rsidRDefault="00DC41A4" w:rsidP="00A47D1A">
      <w:pPr>
        <w:rPr>
          <w:rFonts w:ascii="Arial" w:hAnsi="Arial" w:cs="Arial"/>
          <w:iCs/>
          <w:sz w:val="20"/>
          <w:szCs w:val="20"/>
        </w:rPr>
      </w:pPr>
    </w:p>
    <w:p w14:paraId="498F03D4" w14:textId="0E92C717" w:rsidR="00DC41A4" w:rsidRPr="00417EEC" w:rsidRDefault="00DC41A4" w:rsidP="00A47D1A">
      <w:pPr>
        <w:rPr>
          <w:rFonts w:ascii="Arial" w:hAnsi="Arial" w:cs="Arial"/>
          <w:iCs/>
          <w:sz w:val="20"/>
          <w:szCs w:val="20"/>
        </w:rPr>
      </w:pPr>
    </w:p>
    <w:p w14:paraId="2FEC867D" w14:textId="1FF027AE" w:rsidR="00DC41A4" w:rsidRPr="00417EEC" w:rsidRDefault="00DC41A4" w:rsidP="00A47D1A">
      <w:pPr>
        <w:rPr>
          <w:rFonts w:ascii="Arial" w:hAnsi="Arial" w:cs="Arial"/>
          <w:iCs/>
          <w:sz w:val="20"/>
          <w:szCs w:val="20"/>
        </w:rPr>
      </w:pPr>
    </w:p>
    <w:p w14:paraId="5B2EEF83" w14:textId="32A7625C" w:rsidR="00DC41A4" w:rsidRPr="00417EEC" w:rsidRDefault="00DC41A4" w:rsidP="00A47D1A">
      <w:pPr>
        <w:rPr>
          <w:rFonts w:ascii="Arial" w:hAnsi="Arial" w:cs="Arial"/>
          <w:iCs/>
          <w:sz w:val="20"/>
          <w:szCs w:val="20"/>
        </w:rPr>
      </w:pPr>
    </w:p>
    <w:p w14:paraId="5A75413B" w14:textId="5F545E28" w:rsidR="00DC41A4" w:rsidRPr="00417EEC" w:rsidRDefault="00DC41A4" w:rsidP="00A47D1A">
      <w:pPr>
        <w:rPr>
          <w:rFonts w:ascii="Arial" w:hAnsi="Arial" w:cs="Arial"/>
          <w:iCs/>
          <w:sz w:val="20"/>
          <w:szCs w:val="20"/>
        </w:rPr>
      </w:pPr>
    </w:p>
    <w:p w14:paraId="42AD09AF" w14:textId="77777777" w:rsidR="00DC41A4" w:rsidRPr="00417EEC" w:rsidRDefault="00DC41A4" w:rsidP="00A47D1A">
      <w:pPr>
        <w:rPr>
          <w:rFonts w:ascii="Arial" w:hAnsi="Arial" w:cs="Arial"/>
          <w:iCs/>
          <w:sz w:val="20"/>
          <w:szCs w:val="20"/>
        </w:rPr>
      </w:pPr>
    </w:p>
    <w:p w14:paraId="5C716150" w14:textId="04AF14A8" w:rsidR="0026028B" w:rsidRPr="00417EEC" w:rsidRDefault="0026028B" w:rsidP="00A47D1A">
      <w:pPr>
        <w:rPr>
          <w:rFonts w:ascii="Arial" w:hAnsi="Arial" w:cs="Arial"/>
          <w:iCs/>
          <w:sz w:val="20"/>
          <w:szCs w:val="20"/>
        </w:rPr>
      </w:pPr>
    </w:p>
    <w:p w14:paraId="4BB82C4D" w14:textId="73885372" w:rsidR="0026028B" w:rsidRPr="00417EEC" w:rsidRDefault="0026028B" w:rsidP="00A47D1A">
      <w:pPr>
        <w:rPr>
          <w:rFonts w:ascii="Arial" w:hAnsi="Arial" w:cs="Arial"/>
          <w:iCs/>
          <w:sz w:val="20"/>
          <w:szCs w:val="20"/>
        </w:rPr>
      </w:pPr>
    </w:p>
    <w:p w14:paraId="4FF63593" w14:textId="3372174E" w:rsidR="0026028B" w:rsidRPr="00417EEC" w:rsidRDefault="0026028B" w:rsidP="00A47D1A">
      <w:pPr>
        <w:rPr>
          <w:rFonts w:ascii="Arial" w:hAnsi="Arial" w:cs="Arial"/>
          <w:iCs/>
          <w:sz w:val="20"/>
          <w:szCs w:val="20"/>
        </w:rPr>
      </w:pPr>
    </w:p>
    <w:p w14:paraId="34BA1B0D" w14:textId="72E4D5B6" w:rsidR="006C252F" w:rsidRPr="00417EEC" w:rsidRDefault="006C252F" w:rsidP="006C252F">
      <w:pPr>
        <w:spacing w:before="240" w:after="60"/>
        <w:ind w:right="-54"/>
        <w:jc w:val="center"/>
        <w:outlineLvl w:val="5"/>
        <w:rPr>
          <w:rFonts w:ascii="Arial" w:hAnsi="Arial" w:cs="Arial"/>
          <w:b/>
          <w:bCs/>
          <w:iCs/>
          <w:sz w:val="20"/>
          <w:szCs w:val="20"/>
        </w:rPr>
      </w:pPr>
      <w:r w:rsidRPr="00417EEC">
        <w:rPr>
          <w:rFonts w:ascii="Arial" w:hAnsi="Arial" w:cs="Arial"/>
          <w:b/>
          <w:bCs/>
          <w:iCs/>
          <w:sz w:val="20"/>
          <w:szCs w:val="20"/>
        </w:rPr>
        <w:lastRenderedPageBreak/>
        <w:t>(PAPEL TIMBRADO DA EMPRESA)</w:t>
      </w:r>
    </w:p>
    <w:p w14:paraId="41BC9935" w14:textId="77777777" w:rsidR="0026028B" w:rsidRPr="00417EEC" w:rsidRDefault="0026028B" w:rsidP="006C252F">
      <w:pPr>
        <w:jc w:val="center"/>
        <w:rPr>
          <w:rFonts w:ascii="Arial" w:hAnsi="Arial" w:cs="Arial"/>
          <w:b/>
          <w:iCs/>
          <w:sz w:val="20"/>
          <w:szCs w:val="20"/>
        </w:rPr>
      </w:pPr>
    </w:p>
    <w:p w14:paraId="11EA1FB9" w14:textId="35ACBF98" w:rsidR="006C252F" w:rsidRPr="00417EEC" w:rsidRDefault="006C252F" w:rsidP="006C252F">
      <w:pPr>
        <w:jc w:val="center"/>
        <w:rPr>
          <w:rFonts w:ascii="Arial" w:hAnsi="Arial" w:cs="Arial"/>
          <w:b/>
          <w:iCs/>
          <w:sz w:val="20"/>
          <w:szCs w:val="20"/>
        </w:rPr>
      </w:pPr>
      <w:r w:rsidRPr="00417EEC">
        <w:rPr>
          <w:rFonts w:ascii="Arial" w:hAnsi="Arial" w:cs="Arial"/>
          <w:b/>
          <w:iCs/>
          <w:sz w:val="20"/>
          <w:szCs w:val="20"/>
        </w:rPr>
        <w:t>ANEXO XI</w:t>
      </w:r>
      <w:r w:rsidR="00BB41C6" w:rsidRPr="00417EEC">
        <w:rPr>
          <w:rFonts w:ascii="Arial" w:hAnsi="Arial" w:cs="Arial"/>
          <w:b/>
          <w:iCs/>
          <w:sz w:val="20"/>
          <w:szCs w:val="20"/>
        </w:rPr>
        <w:t>I</w:t>
      </w:r>
    </w:p>
    <w:p w14:paraId="0306C496" w14:textId="77777777" w:rsidR="006C252F" w:rsidRPr="00417EEC" w:rsidRDefault="006C252F" w:rsidP="006C252F">
      <w:pPr>
        <w:jc w:val="center"/>
        <w:rPr>
          <w:rFonts w:ascii="Arial" w:hAnsi="Arial" w:cs="Arial"/>
          <w:b/>
          <w:iCs/>
          <w:sz w:val="20"/>
          <w:szCs w:val="20"/>
        </w:rPr>
      </w:pPr>
    </w:p>
    <w:p w14:paraId="35B06BA2" w14:textId="77777777" w:rsidR="006C252F" w:rsidRPr="00417EEC" w:rsidRDefault="006C252F" w:rsidP="006C252F">
      <w:pPr>
        <w:pStyle w:val="Ttulo7"/>
        <w:spacing w:before="0" w:after="0"/>
        <w:rPr>
          <w:rFonts w:ascii="Arial" w:hAnsi="Arial" w:cs="Arial"/>
          <w:bCs/>
          <w:iCs/>
          <w:sz w:val="20"/>
          <w:szCs w:val="20"/>
        </w:rPr>
      </w:pPr>
      <w:r w:rsidRPr="00417EEC">
        <w:rPr>
          <w:rFonts w:ascii="Arial" w:hAnsi="Arial" w:cs="Arial"/>
          <w:b/>
          <w:bCs/>
          <w:iCs/>
          <w:sz w:val="20"/>
          <w:szCs w:val="20"/>
        </w:rPr>
        <w:t xml:space="preserve">Proponente: </w:t>
      </w:r>
      <w:r w:rsidRPr="00417EEC">
        <w:rPr>
          <w:rFonts w:ascii="Arial" w:hAnsi="Arial" w:cs="Arial"/>
          <w:bCs/>
          <w:iCs/>
          <w:sz w:val="20"/>
          <w:szCs w:val="20"/>
        </w:rPr>
        <w:t>(inserir a razão Social da Empresa)</w:t>
      </w:r>
    </w:p>
    <w:p w14:paraId="4C1E0816" w14:textId="77777777" w:rsidR="006C252F" w:rsidRPr="00417EEC" w:rsidRDefault="006C252F" w:rsidP="00644D39">
      <w:pPr>
        <w:pStyle w:val="Ttulo7"/>
        <w:spacing w:before="0" w:after="0"/>
        <w:jc w:val="both"/>
        <w:rPr>
          <w:rFonts w:ascii="Arial" w:hAnsi="Arial" w:cs="Arial"/>
          <w:b/>
          <w:bCs/>
          <w:iCs/>
          <w:sz w:val="20"/>
          <w:szCs w:val="20"/>
        </w:rPr>
      </w:pPr>
      <w:r w:rsidRPr="00417EEC">
        <w:rPr>
          <w:rFonts w:ascii="Arial" w:hAnsi="Arial" w:cs="Arial"/>
          <w:b/>
          <w:bCs/>
          <w:iCs/>
          <w:sz w:val="20"/>
          <w:szCs w:val="20"/>
        </w:rPr>
        <w:t xml:space="preserve">À Comissão Especial de Licitações do Município de </w:t>
      </w:r>
      <w:proofErr w:type="spellStart"/>
      <w:r w:rsidRPr="00417EEC">
        <w:rPr>
          <w:rFonts w:ascii="Arial" w:hAnsi="Arial" w:cs="Arial"/>
          <w:b/>
          <w:bCs/>
          <w:iCs/>
          <w:sz w:val="20"/>
          <w:szCs w:val="20"/>
        </w:rPr>
        <w:t>Itambaracá</w:t>
      </w:r>
      <w:proofErr w:type="spellEnd"/>
      <w:r w:rsidRPr="00417EEC">
        <w:rPr>
          <w:rFonts w:ascii="Arial" w:hAnsi="Arial" w:cs="Arial"/>
          <w:b/>
          <w:bCs/>
          <w:iCs/>
          <w:sz w:val="20"/>
          <w:szCs w:val="20"/>
        </w:rPr>
        <w:t xml:space="preserve"> do Estado do Paraná. </w:t>
      </w:r>
    </w:p>
    <w:p w14:paraId="3729037E" w14:textId="77777777" w:rsidR="006C252F" w:rsidRPr="00417EEC" w:rsidRDefault="006C252F" w:rsidP="006C252F">
      <w:pPr>
        <w:pStyle w:val="Ttulo7"/>
        <w:spacing w:before="0" w:after="0"/>
        <w:rPr>
          <w:rFonts w:ascii="Arial" w:hAnsi="Arial" w:cs="Arial"/>
          <w:bCs/>
          <w:iCs/>
          <w:sz w:val="20"/>
          <w:szCs w:val="20"/>
        </w:rPr>
      </w:pPr>
      <w:r w:rsidRPr="00417EEC">
        <w:rPr>
          <w:rFonts w:ascii="Arial" w:hAnsi="Arial" w:cs="Arial"/>
          <w:b/>
          <w:bCs/>
          <w:iCs/>
          <w:sz w:val="20"/>
          <w:szCs w:val="20"/>
        </w:rPr>
        <w:t xml:space="preserve">Ref.: </w:t>
      </w:r>
      <w:r w:rsidRPr="00417EEC">
        <w:rPr>
          <w:rFonts w:ascii="Arial" w:hAnsi="Arial" w:cs="Arial"/>
          <w:bCs/>
          <w:iCs/>
          <w:sz w:val="20"/>
          <w:szCs w:val="20"/>
        </w:rPr>
        <w:t>Edital de TOMADA DE PREÇOS nº (inserir o número) / (o ano) - (sigla do licitador).</w:t>
      </w:r>
    </w:p>
    <w:p w14:paraId="3B77C7E6" w14:textId="45715C4D" w:rsidR="006C252F" w:rsidRPr="00417EEC" w:rsidRDefault="006C252F" w:rsidP="006C252F">
      <w:pPr>
        <w:pStyle w:val="Ttulo7"/>
        <w:spacing w:before="0" w:after="0"/>
        <w:jc w:val="both"/>
        <w:rPr>
          <w:rFonts w:ascii="Arial" w:hAnsi="Arial" w:cs="Arial"/>
          <w:bCs/>
          <w:iCs/>
          <w:sz w:val="20"/>
          <w:szCs w:val="20"/>
        </w:rPr>
      </w:pPr>
      <w:r w:rsidRPr="00417EEC">
        <w:rPr>
          <w:rFonts w:ascii="Arial" w:hAnsi="Arial" w:cs="Arial"/>
          <w:b/>
          <w:bCs/>
          <w:iCs/>
          <w:sz w:val="20"/>
          <w:szCs w:val="20"/>
        </w:rPr>
        <w:t xml:space="preserve">Objeto: </w:t>
      </w:r>
      <w:r w:rsidR="002745EA" w:rsidRPr="00417EEC">
        <w:rPr>
          <w:rFonts w:ascii="Arial" w:hAnsi="Arial" w:cs="Arial"/>
          <w:sz w:val="20"/>
          <w:szCs w:val="20"/>
        </w:rPr>
        <w:t>Contratação de Empresa para Recapeamento Asfáltico em CBUQ, no total de 2.494,38 m², na Avenida Interventor Manoel Ribas, neste Município</w:t>
      </w:r>
      <w:r w:rsidR="00DE31DA" w:rsidRPr="00417EEC">
        <w:rPr>
          <w:rFonts w:ascii="Arial" w:hAnsi="Arial" w:cs="Arial"/>
          <w:iCs/>
          <w:sz w:val="20"/>
          <w:szCs w:val="20"/>
        </w:rPr>
        <w:t>.</w:t>
      </w:r>
    </w:p>
    <w:p w14:paraId="16DDDDF5" w14:textId="77777777" w:rsidR="00DC41A4" w:rsidRPr="00417EEC" w:rsidRDefault="00DC41A4" w:rsidP="006C252F">
      <w:pPr>
        <w:autoSpaceDE w:val="0"/>
        <w:autoSpaceDN w:val="0"/>
        <w:adjustRightInd w:val="0"/>
        <w:jc w:val="center"/>
        <w:rPr>
          <w:rFonts w:ascii="Arial" w:hAnsi="Arial" w:cs="Arial"/>
          <w:b/>
          <w:bCs/>
          <w:iCs/>
          <w:sz w:val="20"/>
          <w:szCs w:val="20"/>
        </w:rPr>
      </w:pPr>
    </w:p>
    <w:p w14:paraId="1834ACC8" w14:textId="035960A9" w:rsidR="006C252F" w:rsidRPr="00417EEC" w:rsidRDefault="006C252F" w:rsidP="006C252F">
      <w:pPr>
        <w:autoSpaceDE w:val="0"/>
        <w:autoSpaceDN w:val="0"/>
        <w:adjustRightInd w:val="0"/>
        <w:jc w:val="center"/>
        <w:rPr>
          <w:rFonts w:ascii="Arial" w:hAnsi="Arial" w:cs="Arial"/>
          <w:b/>
          <w:bCs/>
          <w:iCs/>
          <w:color w:val="000000"/>
          <w:sz w:val="20"/>
          <w:szCs w:val="20"/>
        </w:rPr>
      </w:pPr>
      <w:r w:rsidRPr="00417EEC">
        <w:rPr>
          <w:rFonts w:ascii="Arial" w:hAnsi="Arial" w:cs="Arial"/>
          <w:b/>
          <w:bCs/>
          <w:iCs/>
          <w:sz w:val="20"/>
          <w:szCs w:val="20"/>
        </w:rPr>
        <w:t xml:space="preserve">DECLARAÇÃO DE COMPROMISSO DE UTILIZAÇÃO DE PRODUTOS E SUBPRODUTOS DE MADEIRA DE ORIGEM EXÓTICA OU DE ORIGEM NATIVA DE PROCEDÊNCIA LEGAL </w:t>
      </w:r>
      <w:r w:rsidRPr="00417EEC">
        <w:rPr>
          <w:rFonts w:ascii="Arial" w:hAnsi="Arial" w:cs="Arial"/>
          <w:iCs/>
          <w:sz w:val="20"/>
          <w:szCs w:val="20"/>
        </w:rPr>
        <w:t>(Apresentação obrigatória)</w:t>
      </w:r>
    </w:p>
    <w:p w14:paraId="37D533D2" w14:textId="77777777" w:rsidR="006C252F" w:rsidRPr="00417EEC" w:rsidRDefault="006C252F" w:rsidP="006C252F">
      <w:pPr>
        <w:autoSpaceDE w:val="0"/>
        <w:autoSpaceDN w:val="0"/>
        <w:adjustRightInd w:val="0"/>
        <w:rPr>
          <w:rFonts w:ascii="Arial" w:hAnsi="Arial" w:cs="Arial"/>
          <w:iCs/>
          <w:color w:val="000000"/>
          <w:sz w:val="20"/>
          <w:szCs w:val="20"/>
        </w:rPr>
      </w:pPr>
    </w:p>
    <w:p w14:paraId="5918B083" w14:textId="77777777" w:rsidR="006C252F" w:rsidRPr="00417EEC" w:rsidRDefault="006C252F" w:rsidP="006C252F">
      <w:pPr>
        <w:widowControl w:val="0"/>
        <w:tabs>
          <w:tab w:val="left" w:pos="1545"/>
        </w:tabs>
        <w:autoSpaceDE w:val="0"/>
        <w:autoSpaceDN w:val="0"/>
        <w:adjustRightInd w:val="0"/>
        <w:jc w:val="both"/>
        <w:rPr>
          <w:rFonts w:ascii="Arial" w:hAnsi="Arial" w:cs="Arial"/>
          <w:b/>
          <w:bCs/>
          <w:iCs/>
          <w:sz w:val="20"/>
          <w:szCs w:val="20"/>
        </w:rPr>
      </w:pPr>
      <w:r w:rsidRPr="00417EEC">
        <w:rPr>
          <w:rFonts w:ascii="Arial" w:hAnsi="Arial" w:cs="Arial"/>
          <w:iCs/>
          <w:sz w:val="20"/>
          <w:szCs w:val="20"/>
        </w:rPr>
        <w:t xml:space="preserve">Eu, </w:t>
      </w:r>
      <w:r w:rsidRPr="00417EEC">
        <w:rPr>
          <w:rFonts w:ascii="Arial" w:hAnsi="Arial" w:cs="Arial"/>
          <w:b/>
          <w:bCs/>
          <w:iCs/>
          <w:sz w:val="20"/>
          <w:szCs w:val="20"/>
        </w:rPr>
        <w:t>(inserir o nome )</w:t>
      </w:r>
      <w:r w:rsidRPr="00417EEC">
        <w:rPr>
          <w:rFonts w:ascii="Arial" w:hAnsi="Arial" w:cs="Arial"/>
          <w:iCs/>
          <w:sz w:val="20"/>
          <w:szCs w:val="20"/>
        </w:rPr>
        <w:t xml:space="preserve">, RG </w:t>
      </w:r>
      <w:r w:rsidRPr="00417EEC">
        <w:rPr>
          <w:rFonts w:ascii="Arial" w:hAnsi="Arial" w:cs="Arial"/>
          <w:b/>
          <w:bCs/>
          <w:iCs/>
          <w:sz w:val="20"/>
          <w:szCs w:val="20"/>
        </w:rPr>
        <w:t>(inserir o número do RG )</w:t>
      </w:r>
      <w:r w:rsidRPr="00417EEC">
        <w:rPr>
          <w:rFonts w:ascii="Arial" w:hAnsi="Arial" w:cs="Arial"/>
          <w:iCs/>
          <w:sz w:val="20"/>
          <w:szCs w:val="20"/>
        </w:rPr>
        <w:t xml:space="preserve">, legalmente nomeado representante da proponente </w:t>
      </w:r>
      <w:r w:rsidRPr="00417EEC">
        <w:rPr>
          <w:rFonts w:ascii="Arial" w:hAnsi="Arial" w:cs="Arial"/>
          <w:b/>
          <w:bCs/>
          <w:iCs/>
          <w:sz w:val="20"/>
          <w:szCs w:val="20"/>
        </w:rPr>
        <w:t>(inserir o nome da proponente)</w:t>
      </w:r>
      <w:r w:rsidRPr="00417EEC">
        <w:rPr>
          <w:rFonts w:ascii="Arial" w:hAnsi="Arial" w:cs="Arial"/>
          <w:iCs/>
          <w:sz w:val="20"/>
          <w:szCs w:val="20"/>
        </w:rPr>
        <w:t xml:space="preserve">, CNPJ </w:t>
      </w:r>
      <w:r w:rsidRPr="00417EEC">
        <w:rPr>
          <w:rFonts w:ascii="Arial" w:hAnsi="Arial" w:cs="Arial"/>
          <w:b/>
          <w:bCs/>
          <w:iCs/>
          <w:sz w:val="20"/>
          <w:szCs w:val="20"/>
        </w:rPr>
        <w:t>(inserir o número)</w:t>
      </w:r>
      <w:r w:rsidRPr="00417EEC">
        <w:rPr>
          <w:rFonts w:ascii="Arial" w:hAnsi="Arial" w:cs="Arial"/>
          <w:iCs/>
          <w:sz w:val="20"/>
          <w:szCs w:val="20"/>
        </w:rPr>
        <w:t xml:space="preserve">, para o fim de qualificação técnica no procedimento licitatório, na modalidade de Tomada de Preços nº </w:t>
      </w:r>
      <w:r w:rsidRPr="00417EEC">
        <w:rPr>
          <w:rFonts w:ascii="Arial" w:hAnsi="Arial" w:cs="Arial"/>
          <w:b/>
          <w:bCs/>
          <w:iCs/>
          <w:sz w:val="20"/>
          <w:szCs w:val="20"/>
        </w:rPr>
        <w:t>(inserir o número )</w:t>
      </w:r>
      <w:r w:rsidRPr="00417EEC">
        <w:rPr>
          <w:rFonts w:ascii="Arial" w:hAnsi="Arial" w:cs="Arial"/>
          <w:iCs/>
          <w:sz w:val="20"/>
          <w:szCs w:val="20"/>
        </w:rPr>
        <w:t>, declaro, sob as penas da lei, que para a execução do objeto da referida licitação somente serão utilizados produtos e subprodutos de madeira de origem exótica ou de origem nativa de procedência legal, decorrentes de desmatamento autorizado ou de manejo florestal aprovados por órgão ambiental competente integrante do Sistema Nacional do Meio Ambiente (SISNAMA), com autorização de transporte concedida pelo Instituto Brasileiro do Meio Ambiente e dos Recursos Naturais Renováveis – IBAMA, tendo ciência que o não atendimento da presente exigência na fase de execução do contrato poderá acarretar as sanções administrativas previstas nos artigos 86 a 88 da Lei Federal 8.666/93, e no artigo 72, § 8º, inciso V da Lei Federal 9.605/98, sem prejuízo das implicações de ordem criminal contempladas na referida lei.</w:t>
      </w:r>
    </w:p>
    <w:p w14:paraId="233873E6" w14:textId="77777777" w:rsidR="006C252F" w:rsidRPr="00417EEC" w:rsidRDefault="006C252F" w:rsidP="006C252F">
      <w:pPr>
        <w:tabs>
          <w:tab w:val="left" w:pos="0"/>
        </w:tabs>
        <w:jc w:val="center"/>
        <w:rPr>
          <w:rFonts w:ascii="Arial" w:hAnsi="Arial" w:cs="Arial"/>
          <w:b/>
          <w:iCs/>
          <w:color w:val="000000"/>
          <w:sz w:val="20"/>
          <w:szCs w:val="20"/>
          <w:u w:val="single"/>
        </w:rPr>
      </w:pPr>
    </w:p>
    <w:p w14:paraId="47C2FE05" w14:textId="77777777" w:rsidR="006C252F" w:rsidRPr="00417EEC" w:rsidRDefault="006C252F" w:rsidP="006C252F">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(inserir o ano)</w:t>
      </w:r>
      <w:r w:rsidRPr="00417EEC">
        <w:rPr>
          <w:rFonts w:ascii="Arial" w:hAnsi="Arial" w:cs="Arial"/>
          <w:iCs/>
          <w:color w:val="000000"/>
          <w:sz w:val="20"/>
          <w:szCs w:val="20"/>
        </w:rPr>
        <w:t>.</w:t>
      </w:r>
    </w:p>
    <w:p w14:paraId="765C5632" w14:textId="77777777" w:rsidR="006C252F" w:rsidRPr="00417EEC" w:rsidRDefault="006C252F" w:rsidP="006C252F">
      <w:pPr>
        <w:tabs>
          <w:tab w:val="left" w:pos="0"/>
        </w:tabs>
        <w:jc w:val="center"/>
        <w:rPr>
          <w:rFonts w:ascii="Arial" w:hAnsi="Arial" w:cs="Arial"/>
          <w:iCs/>
          <w:sz w:val="20"/>
          <w:szCs w:val="20"/>
        </w:rPr>
      </w:pPr>
      <w:r w:rsidRPr="00417EEC">
        <w:rPr>
          <w:rFonts w:ascii="Arial" w:hAnsi="Arial" w:cs="Arial"/>
          <w:iCs/>
          <w:sz w:val="20"/>
          <w:szCs w:val="20"/>
        </w:rPr>
        <w:t>_________________________________________</w:t>
      </w:r>
    </w:p>
    <w:p w14:paraId="4F63BA45" w14:textId="77777777" w:rsidR="006C252F" w:rsidRPr="00417EEC" w:rsidRDefault="006C252F" w:rsidP="006C252F">
      <w:pPr>
        <w:autoSpaceDE w:val="0"/>
        <w:autoSpaceDN w:val="0"/>
        <w:adjustRightInd w:val="0"/>
        <w:jc w:val="center"/>
        <w:rPr>
          <w:rFonts w:ascii="Arial" w:hAnsi="Arial" w:cs="Arial"/>
          <w:iCs/>
          <w:color w:val="000000"/>
          <w:sz w:val="20"/>
          <w:szCs w:val="20"/>
        </w:rPr>
      </w:pPr>
      <w:r w:rsidRPr="00417EEC">
        <w:rPr>
          <w:rFonts w:ascii="Arial" w:hAnsi="Arial" w:cs="Arial"/>
          <w:iCs/>
          <w:color w:val="000000"/>
          <w:sz w:val="20"/>
          <w:szCs w:val="20"/>
        </w:rPr>
        <w:t>Representante Legal ou Procurador do Licitante (nome e assinatura)</w:t>
      </w:r>
    </w:p>
    <w:p w14:paraId="1DA6239D" w14:textId="472FA79A" w:rsidR="006C252F" w:rsidRPr="00417EEC" w:rsidRDefault="00DC41A4" w:rsidP="006C252F">
      <w:pPr>
        <w:spacing w:before="240" w:after="60"/>
        <w:ind w:right="-54"/>
        <w:jc w:val="center"/>
        <w:outlineLvl w:val="5"/>
        <w:rPr>
          <w:rFonts w:ascii="Arial" w:hAnsi="Arial" w:cs="Arial"/>
          <w:b/>
          <w:bCs/>
          <w:iCs/>
          <w:sz w:val="20"/>
          <w:szCs w:val="20"/>
        </w:rPr>
      </w:pPr>
      <w:r w:rsidRPr="00417EEC">
        <w:rPr>
          <w:rFonts w:ascii="Arial" w:hAnsi="Arial" w:cs="Arial"/>
          <w:b/>
          <w:bCs/>
          <w:iCs/>
          <w:sz w:val="20"/>
          <w:szCs w:val="20"/>
        </w:rPr>
        <w:t>______________________________________________________________________________________</w:t>
      </w:r>
    </w:p>
    <w:p w14:paraId="7C66D7B2" w14:textId="77777777" w:rsidR="006C252F" w:rsidRPr="00417EEC" w:rsidRDefault="006C252F" w:rsidP="006C252F">
      <w:pPr>
        <w:spacing w:before="240" w:after="60"/>
        <w:ind w:right="-54"/>
        <w:jc w:val="center"/>
        <w:outlineLvl w:val="5"/>
        <w:rPr>
          <w:rFonts w:ascii="Arial" w:hAnsi="Arial" w:cs="Arial"/>
          <w:b/>
          <w:bCs/>
          <w:iCs/>
          <w:sz w:val="20"/>
          <w:szCs w:val="20"/>
        </w:rPr>
      </w:pPr>
      <w:r w:rsidRPr="00417EEC">
        <w:rPr>
          <w:rFonts w:ascii="Arial" w:hAnsi="Arial" w:cs="Arial"/>
          <w:b/>
          <w:bCs/>
          <w:iCs/>
          <w:sz w:val="20"/>
          <w:szCs w:val="20"/>
        </w:rPr>
        <w:t>(PAPEL TIMBRADO DA EMPRESA)</w:t>
      </w:r>
    </w:p>
    <w:p w14:paraId="5B54E6F4" w14:textId="77777777" w:rsidR="006C252F" w:rsidRPr="00417EEC" w:rsidRDefault="006C252F" w:rsidP="006C252F">
      <w:pPr>
        <w:jc w:val="center"/>
        <w:rPr>
          <w:rFonts w:ascii="Arial" w:hAnsi="Arial" w:cs="Arial"/>
          <w:b/>
          <w:iCs/>
          <w:sz w:val="20"/>
          <w:szCs w:val="20"/>
        </w:rPr>
      </w:pPr>
    </w:p>
    <w:p w14:paraId="632D01FE" w14:textId="3F3EF2D3" w:rsidR="006C252F" w:rsidRPr="00417EEC" w:rsidRDefault="006C252F" w:rsidP="006C252F">
      <w:pPr>
        <w:jc w:val="center"/>
        <w:rPr>
          <w:rFonts w:ascii="Arial" w:hAnsi="Arial" w:cs="Arial"/>
          <w:b/>
          <w:iCs/>
          <w:sz w:val="20"/>
          <w:szCs w:val="20"/>
        </w:rPr>
      </w:pPr>
      <w:r w:rsidRPr="00417EEC">
        <w:rPr>
          <w:rFonts w:ascii="Arial" w:hAnsi="Arial" w:cs="Arial"/>
          <w:b/>
          <w:iCs/>
          <w:sz w:val="20"/>
          <w:szCs w:val="20"/>
        </w:rPr>
        <w:t>ANEXO XII</w:t>
      </w:r>
      <w:r w:rsidR="00BB41C6" w:rsidRPr="00417EEC">
        <w:rPr>
          <w:rFonts w:ascii="Arial" w:hAnsi="Arial" w:cs="Arial"/>
          <w:b/>
          <w:iCs/>
          <w:sz w:val="20"/>
          <w:szCs w:val="20"/>
        </w:rPr>
        <w:t>I</w:t>
      </w:r>
    </w:p>
    <w:p w14:paraId="6749FC8F" w14:textId="77777777" w:rsidR="006C252F" w:rsidRPr="00417EEC" w:rsidRDefault="006C252F" w:rsidP="006C252F">
      <w:pPr>
        <w:jc w:val="center"/>
        <w:rPr>
          <w:rFonts w:ascii="Arial" w:hAnsi="Arial" w:cs="Arial"/>
          <w:b/>
          <w:iCs/>
          <w:sz w:val="20"/>
          <w:szCs w:val="20"/>
        </w:rPr>
      </w:pPr>
    </w:p>
    <w:p w14:paraId="1C6AF7C2" w14:textId="77777777" w:rsidR="006C252F" w:rsidRPr="00417EEC" w:rsidRDefault="006C252F" w:rsidP="006C252F">
      <w:pPr>
        <w:pStyle w:val="Ttulo7"/>
        <w:spacing w:before="0" w:after="0"/>
        <w:rPr>
          <w:rFonts w:ascii="Arial" w:hAnsi="Arial" w:cs="Arial"/>
          <w:bCs/>
          <w:iCs/>
          <w:sz w:val="20"/>
          <w:szCs w:val="20"/>
        </w:rPr>
      </w:pPr>
      <w:r w:rsidRPr="00417EEC">
        <w:rPr>
          <w:rFonts w:ascii="Arial" w:hAnsi="Arial" w:cs="Arial"/>
          <w:b/>
          <w:bCs/>
          <w:iCs/>
          <w:sz w:val="20"/>
          <w:szCs w:val="20"/>
        </w:rPr>
        <w:t xml:space="preserve">Proponente: </w:t>
      </w:r>
      <w:r w:rsidRPr="00417EEC">
        <w:rPr>
          <w:rFonts w:ascii="Arial" w:hAnsi="Arial" w:cs="Arial"/>
          <w:bCs/>
          <w:iCs/>
          <w:sz w:val="20"/>
          <w:szCs w:val="20"/>
        </w:rPr>
        <w:t>(inserir a razão Social da Empresa)</w:t>
      </w:r>
    </w:p>
    <w:p w14:paraId="4EAF7FFA" w14:textId="77777777" w:rsidR="006C252F" w:rsidRPr="00417EEC" w:rsidRDefault="006C252F" w:rsidP="006C252F">
      <w:pPr>
        <w:pStyle w:val="Ttulo7"/>
        <w:spacing w:before="0" w:after="0"/>
        <w:rPr>
          <w:rFonts w:ascii="Arial" w:hAnsi="Arial" w:cs="Arial"/>
          <w:b/>
          <w:bCs/>
          <w:iCs/>
          <w:sz w:val="20"/>
          <w:szCs w:val="20"/>
        </w:rPr>
      </w:pPr>
      <w:r w:rsidRPr="00417EEC">
        <w:rPr>
          <w:rFonts w:ascii="Arial" w:hAnsi="Arial" w:cs="Arial"/>
          <w:b/>
          <w:bCs/>
          <w:iCs/>
          <w:sz w:val="20"/>
          <w:szCs w:val="20"/>
        </w:rPr>
        <w:t xml:space="preserve">À Comissão Especial de Licitações do Município de </w:t>
      </w:r>
      <w:proofErr w:type="spellStart"/>
      <w:r w:rsidRPr="00417EEC">
        <w:rPr>
          <w:rFonts w:ascii="Arial" w:hAnsi="Arial" w:cs="Arial"/>
          <w:b/>
          <w:bCs/>
          <w:iCs/>
          <w:sz w:val="20"/>
          <w:szCs w:val="20"/>
        </w:rPr>
        <w:t>Itambaracá</w:t>
      </w:r>
      <w:proofErr w:type="spellEnd"/>
      <w:r w:rsidRPr="00417EEC">
        <w:rPr>
          <w:rFonts w:ascii="Arial" w:hAnsi="Arial" w:cs="Arial"/>
          <w:b/>
          <w:bCs/>
          <w:iCs/>
          <w:sz w:val="20"/>
          <w:szCs w:val="20"/>
        </w:rPr>
        <w:t xml:space="preserve"> do Estado do Paraná. </w:t>
      </w:r>
    </w:p>
    <w:p w14:paraId="3DCD83FF" w14:textId="77777777" w:rsidR="006C252F" w:rsidRPr="00417EEC" w:rsidRDefault="006C252F" w:rsidP="006C252F">
      <w:pPr>
        <w:pStyle w:val="Ttulo7"/>
        <w:spacing w:before="0" w:after="0"/>
        <w:rPr>
          <w:rFonts w:ascii="Arial" w:hAnsi="Arial" w:cs="Arial"/>
          <w:bCs/>
          <w:iCs/>
          <w:sz w:val="20"/>
          <w:szCs w:val="20"/>
        </w:rPr>
      </w:pPr>
      <w:r w:rsidRPr="00417EEC">
        <w:rPr>
          <w:rFonts w:ascii="Arial" w:hAnsi="Arial" w:cs="Arial"/>
          <w:b/>
          <w:bCs/>
          <w:iCs/>
          <w:sz w:val="20"/>
          <w:szCs w:val="20"/>
        </w:rPr>
        <w:t xml:space="preserve">Ref.: </w:t>
      </w:r>
      <w:r w:rsidRPr="00417EEC">
        <w:rPr>
          <w:rFonts w:ascii="Arial" w:hAnsi="Arial" w:cs="Arial"/>
          <w:bCs/>
          <w:iCs/>
          <w:sz w:val="20"/>
          <w:szCs w:val="20"/>
        </w:rPr>
        <w:t>Edital de TOMADA DE PREÇOS nº (inserir o número) / (o ano) - (sigla do licitador).</w:t>
      </w:r>
    </w:p>
    <w:p w14:paraId="0A954DBC" w14:textId="3F9836E7" w:rsidR="006C252F" w:rsidRPr="00417EEC" w:rsidRDefault="006C252F" w:rsidP="00DE31DA">
      <w:pPr>
        <w:pStyle w:val="Ttulo7"/>
        <w:spacing w:before="0" w:after="0"/>
        <w:jc w:val="both"/>
        <w:rPr>
          <w:rFonts w:ascii="Arial" w:hAnsi="Arial" w:cs="Arial"/>
          <w:iCs/>
          <w:sz w:val="20"/>
          <w:szCs w:val="20"/>
        </w:rPr>
      </w:pPr>
      <w:r w:rsidRPr="00417EEC">
        <w:rPr>
          <w:rFonts w:ascii="Arial" w:hAnsi="Arial" w:cs="Arial"/>
          <w:b/>
          <w:bCs/>
          <w:iCs/>
          <w:sz w:val="20"/>
          <w:szCs w:val="20"/>
        </w:rPr>
        <w:t xml:space="preserve">Objeto: </w:t>
      </w:r>
      <w:r w:rsidR="002745EA" w:rsidRPr="00417EEC">
        <w:rPr>
          <w:rFonts w:ascii="Arial" w:hAnsi="Arial" w:cs="Arial"/>
          <w:sz w:val="20"/>
          <w:szCs w:val="20"/>
        </w:rPr>
        <w:t>Contratação de Empresa para Recapeamento Asfáltico em CBUQ, no total de 2.494,38 m², na Avenida Interventor Manoel Ribas, neste Município.</w:t>
      </w:r>
    </w:p>
    <w:p w14:paraId="41B54B86" w14:textId="77777777" w:rsidR="00DE31DA" w:rsidRPr="00417EEC" w:rsidRDefault="00DE31DA" w:rsidP="00DE31DA">
      <w:pPr>
        <w:rPr>
          <w:rFonts w:ascii="Arial" w:hAnsi="Arial" w:cs="Arial"/>
          <w:iCs/>
          <w:sz w:val="20"/>
          <w:szCs w:val="20"/>
        </w:rPr>
      </w:pPr>
    </w:p>
    <w:p w14:paraId="0530211E" w14:textId="5E92F78C" w:rsidR="006C252F" w:rsidRPr="00417EEC" w:rsidRDefault="006C252F" w:rsidP="006C252F">
      <w:pPr>
        <w:autoSpaceDE w:val="0"/>
        <w:autoSpaceDN w:val="0"/>
        <w:adjustRightInd w:val="0"/>
        <w:jc w:val="center"/>
        <w:rPr>
          <w:rFonts w:ascii="Arial" w:hAnsi="Arial" w:cs="Arial"/>
          <w:b/>
          <w:bCs/>
          <w:iCs/>
          <w:color w:val="000000"/>
          <w:sz w:val="20"/>
          <w:szCs w:val="20"/>
        </w:rPr>
      </w:pPr>
      <w:r w:rsidRPr="00417EEC">
        <w:rPr>
          <w:rFonts w:ascii="Arial" w:hAnsi="Arial" w:cs="Arial"/>
          <w:b/>
          <w:bCs/>
          <w:iCs/>
          <w:sz w:val="20"/>
          <w:szCs w:val="20"/>
        </w:rPr>
        <w:t>DECLARAÇÃO DE FORNECIMENTO DE PRODUTOS E SUBPRODUTOS DE MADEIRA DE ORIGEM EXÓTICA OU DE ORIGEM NATIVA DE PROCEDÊNCIA LEGAL</w:t>
      </w:r>
      <w:r w:rsidR="00DC41A4" w:rsidRPr="00417EEC">
        <w:rPr>
          <w:rFonts w:ascii="Arial" w:hAnsi="Arial" w:cs="Arial"/>
          <w:b/>
          <w:bCs/>
          <w:iCs/>
          <w:sz w:val="20"/>
          <w:szCs w:val="20"/>
        </w:rPr>
        <w:t xml:space="preserve"> </w:t>
      </w:r>
      <w:r w:rsidRPr="00417EEC">
        <w:rPr>
          <w:rFonts w:ascii="Arial" w:hAnsi="Arial" w:cs="Arial"/>
          <w:iCs/>
          <w:sz w:val="20"/>
          <w:szCs w:val="20"/>
        </w:rPr>
        <w:t>(Apresentação obrigatória)</w:t>
      </w:r>
    </w:p>
    <w:p w14:paraId="22731E11" w14:textId="77777777" w:rsidR="006C252F" w:rsidRPr="00417EEC" w:rsidRDefault="006C252F" w:rsidP="006C252F">
      <w:pPr>
        <w:autoSpaceDE w:val="0"/>
        <w:autoSpaceDN w:val="0"/>
        <w:adjustRightInd w:val="0"/>
        <w:rPr>
          <w:rFonts w:ascii="Arial" w:hAnsi="Arial" w:cs="Arial"/>
          <w:iCs/>
          <w:color w:val="000000"/>
          <w:sz w:val="20"/>
          <w:szCs w:val="20"/>
        </w:rPr>
      </w:pPr>
    </w:p>
    <w:p w14:paraId="3555456C" w14:textId="77777777" w:rsidR="006C252F" w:rsidRPr="00417EEC" w:rsidRDefault="006C252F" w:rsidP="006C252F">
      <w:pPr>
        <w:widowControl w:val="0"/>
        <w:tabs>
          <w:tab w:val="left" w:pos="1545"/>
        </w:tabs>
        <w:autoSpaceDE w:val="0"/>
        <w:autoSpaceDN w:val="0"/>
        <w:adjustRightInd w:val="0"/>
        <w:jc w:val="both"/>
        <w:rPr>
          <w:rFonts w:ascii="Arial" w:hAnsi="Arial" w:cs="Arial"/>
          <w:b/>
          <w:bCs/>
          <w:iCs/>
          <w:sz w:val="20"/>
          <w:szCs w:val="20"/>
        </w:rPr>
      </w:pPr>
      <w:r w:rsidRPr="00417EEC">
        <w:rPr>
          <w:rFonts w:ascii="Arial" w:hAnsi="Arial" w:cs="Arial"/>
          <w:iCs/>
          <w:sz w:val="20"/>
          <w:szCs w:val="20"/>
        </w:rPr>
        <w:t xml:space="preserve">Eu, </w:t>
      </w:r>
      <w:r w:rsidRPr="00417EEC">
        <w:rPr>
          <w:rFonts w:ascii="Arial" w:hAnsi="Arial" w:cs="Arial"/>
          <w:b/>
          <w:bCs/>
          <w:iCs/>
          <w:sz w:val="20"/>
          <w:szCs w:val="20"/>
        </w:rPr>
        <w:t>(inserir o nome )</w:t>
      </w:r>
      <w:r w:rsidRPr="00417EEC">
        <w:rPr>
          <w:rFonts w:ascii="Arial" w:hAnsi="Arial" w:cs="Arial"/>
          <w:iCs/>
          <w:sz w:val="20"/>
          <w:szCs w:val="20"/>
        </w:rPr>
        <w:t xml:space="preserve">, RG </w:t>
      </w:r>
      <w:r w:rsidRPr="00417EEC">
        <w:rPr>
          <w:rFonts w:ascii="Arial" w:hAnsi="Arial" w:cs="Arial"/>
          <w:b/>
          <w:bCs/>
          <w:iCs/>
          <w:sz w:val="20"/>
          <w:szCs w:val="20"/>
        </w:rPr>
        <w:t>(inserir o número do RG )</w:t>
      </w:r>
      <w:r w:rsidRPr="00417EEC">
        <w:rPr>
          <w:rFonts w:ascii="Arial" w:hAnsi="Arial" w:cs="Arial"/>
          <w:iCs/>
          <w:sz w:val="20"/>
          <w:szCs w:val="20"/>
        </w:rPr>
        <w:t xml:space="preserve">, legalmente nomeado representante da proponente </w:t>
      </w:r>
      <w:r w:rsidRPr="00417EEC">
        <w:rPr>
          <w:rFonts w:ascii="Arial" w:hAnsi="Arial" w:cs="Arial"/>
          <w:b/>
          <w:bCs/>
          <w:iCs/>
          <w:sz w:val="20"/>
          <w:szCs w:val="20"/>
        </w:rPr>
        <w:t>(inserir o nome da proponente)</w:t>
      </w:r>
      <w:r w:rsidRPr="00417EEC">
        <w:rPr>
          <w:rFonts w:ascii="Arial" w:hAnsi="Arial" w:cs="Arial"/>
          <w:iCs/>
          <w:sz w:val="20"/>
          <w:szCs w:val="20"/>
        </w:rPr>
        <w:t xml:space="preserve">, CNPJ </w:t>
      </w:r>
      <w:r w:rsidRPr="00417EEC">
        <w:rPr>
          <w:rFonts w:ascii="Arial" w:hAnsi="Arial" w:cs="Arial"/>
          <w:b/>
          <w:bCs/>
          <w:iCs/>
          <w:sz w:val="20"/>
          <w:szCs w:val="20"/>
        </w:rPr>
        <w:t>(inserir o número do CNPJ da proponente)</w:t>
      </w:r>
      <w:r w:rsidRPr="00417EEC">
        <w:rPr>
          <w:rFonts w:ascii="Arial" w:hAnsi="Arial" w:cs="Arial"/>
          <w:iCs/>
          <w:sz w:val="20"/>
          <w:szCs w:val="20"/>
        </w:rPr>
        <w:t xml:space="preserve">, declaro, sob as penas da lei, que para o fornecimento dos materiais, objeto do Contrato nº </w:t>
      </w:r>
      <w:r w:rsidRPr="00417EEC">
        <w:rPr>
          <w:rFonts w:ascii="Arial" w:hAnsi="Arial" w:cs="Arial"/>
          <w:b/>
          <w:bCs/>
          <w:iCs/>
          <w:sz w:val="20"/>
          <w:szCs w:val="20"/>
        </w:rPr>
        <w:t>(inserir número)</w:t>
      </w:r>
      <w:r w:rsidRPr="00417EEC">
        <w:rPr>
          <w:rFonts w:ascii="Arial" w:hAnsi="Arial" w:cs="Arial"/>
          <w:iCs/>
          <w:sz w:val="20"/>
          <w:szCs w:val="20"/>
        </w:rPr>
        <w:t xml:space="preserve">, somente foram utilizados produtos e subprodutos de madeira de origem </w:t>
      </w:r>
      <w:r w:rsidRPr="00417EEC">
        <w:rPr>
          <w:rFonts w:ascii="Arial" w:hAnsi="Arial" w:cs="Arial"/>
          <w:b/>
          <w:bCs/>
          <w:iCs/>
          <w:sz w:val="20"/>
          <w:szCs w:val="20"/>
        </w:rPr>
        <w:t>(inserir a origem- nativa ou exótica)</w:t>
      </w:r>
      <w:r w:rsidRPr="00417EEC">
        <w:rPr>
          <w:rFonts w:ascii="Arial" w:hAnsi="Arial" w:cs="Arial"/>
          <w:iCs/>
          <w:sz w:val="20"/>
          <w:szCs w:val="20"/>
        </w:rPr>
        <w:t>, de procedência legal, decorrentes de desmatamento autorizado ou de manejo florestal aprovados por órgão ambiental competente integrante do Sistema Nacional do Meio Ambiente (SISNAMA), com autorização de transporte concedida pelo Instituto Brasileiro do Meio Ambiente e dos Recursos Naturais Renováveis – IBAMA, tendo ciência que o não atendimento da presente exigência na fase de execução do contrato poderá acarretar as sanções administrativas previstas nos artigos 86 a 88 da Lei Federal 8.666/93, e no artigo 72, § 8º, inciso V da Lei Federal 9.605/98, sem prejuízo das implicações de ordem criminal contempladas na referida lei.</w:t>
      </w:r>
    </w:p>
    <w:p w14:paraId="11B3C9A4" w14:textId="77777777" w:rsidR="006C252F" w:rsidRPr="00417EEC" w:rsidRDefault="006C252F" w:rsidP="006C252F">
      <w:pPr>
        <w:tabs>
          <w:tab w:val="left" w:pos="0"/>
        </w:tabs>
        <w:jc w:val="center"/>
        <w:rPr>
          <w:rFonts w:ascii="Arial" w:hAnsi="Arial" w:cs="Arial"/>
          <w:iCs/>
          <w:color w:val="000000"/>
          <w:sz w:val="20"/>
          <w:szCs w:val="20"/>
        </w:rPr>
      </w:pPr>
      <w:r w:rsidRPr="00417EEC">
        <w:rPr>
          <w:rFonts w:ascii="Arial" w:hAnsi="Arial" w:cs="Arial"/>
          <w:b/>
          <w:iCs/>
          <w:color w:val="000000"/>
          <w:sz w:val="20"/>
          <w:szCs w:val="20"/>
          <w:u w:val="single"/>
        </w:rPr>
        <w:t>(</w:t>
      </w:r>
      <w:proofErr w:type="gramStart"/>
      <w:r w:rsidRPr="00417EEC">
        <w:rPr>
          <w:rFonts w:ascii="Arial" w:hAnsi="Arial" w:cs="Arial"/>
          <w:b/>
          <w:iCs/>
          <w:color w:val="000000"/>
          <w:sz w:val="20"/>
          <w:szCs w:val="20"/>
          <w:u w:val="single"/>
        </w:rPr>
        <w:t>inserir</w:t>
      </w:r>
      <w:proofErr w:type="gramEnd"/>
      <w:r w:rsidRPr="00417EEC">
        <w:rPr>
          <w:rFonts w:ascii="Arial" w:hAnsi="Arial" w:cs="Arial"/>
          <w:b/>
          <w:iCs/>
          <w:color w:val="000000"/>
          <w:sz w:val="20"/>
          <w:szCs w:val="20"/>
          <w:u w:val="single"/>
        </w:rPr>
        <w:t xml:space="preserve"> o local)</w:t>
      </w:r>
      <w:r w:rsidRPr="00417EEC">
        <w:rPr>
          <w:rFonts w:ascii="Arial" w:hAnsi="Arial" w:cs="Arial"/>
          <w:iCs/>
          <w:color w:val="000000"/>
          <w:sz w:val="20"/>
          <w:szCs w:val="20"/>
        </w:rPr>
        <w:t xml:space="preserve">, </w:t>
      </w:r>
      <w:r w:rsidRPr="00417EEC">
        <w:rPr>
          <w:rFonts w:ascii="Arial" w:hAnsi="Arial" w:cs="Arial"/>
          <w:b/>
          <w:iCs/>
          <w:color w:val="000000"/>
          <w:sz w:val="20"/>
          <w:szCs w:val="20"/>
          <w:u w:val="single"/>
        </w:rPr>
        <w:t>(inserir o dia)</w:t>
      </w:r>
      <w:r w:rsidRPr="00417EEC">
        <w:rPr>
          <w:rFonts w:ascii="Arial" w:hAnsi="Arial" w:cs="Arial"/>
          <w:iCs/>
          <w:color w:val="000000"/>
          <w:sz w:val="20"/>
          <w:szCs w:val="20"/>
        </w:rPr>
        <w:t xml:space="preserve"> de </w:t>
      </w:r>
      <w:r w:rsidRPr="00417EEC">
        <w:rPr>
          <w:rFonts w:ascii="Arial" w:hAnsi="Arial" w:cs="Arial"/>
          <w:b/>
          <w:iCs/>
          <w:color w:val="000000"/>
          <w:sz w:val="20"/>
          <w:szCs w:val="20"/>
          <w:u w:val="single"/>
        </w:rPr>
        <w:t>(inserir o mês)</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 xml:space="preserve">de </w:t>
      </w:r>
      <w:r w:rsidRPr="00417EEC">
        <w:rPr>
          <w:rFonts w:ascii="Arial" w:hAnsi="Arial" w:cs="Arial"/>
          <w:b/>
          <w:iCs/>
          <w:color w:val="000000"/>
          <w:sz w:val="20"/>
          <w:szCs w:val="20"/>
          <w:u w:val="single"/>
        </w:rPr>
        <w:t>(inserir o ano)</w:t>
      </w:r>
      <w:r w:rsidRPr="00417EEC">
        <w:rPr>
          <w:rFonts w:ascii="Arial" w:hAnsi="Arial" w:cs="Arial"/>
          <w:iCs/>
          <w:color w:val="000000"/>
          <w:sz w:val="20"/>
          <w:szCs w:val="20"/>
        </w:rPr>
        <w:t>.</w:t>
      </w:r>
    </w:p>
    <w:p w14:paraId="17C2F17F" w14:textId="77777777" w:rsidR="006C252F" w:rsidRPr="00417EEC" w:rsidRDefault="006C252F" w:rsidP="006C252F">
      <w:pPr>
        <w:tabs>
          <w:tab w:val="left" w:pos="0"/>
        </w:tabs>
        <w:jc w:val="center"/>
        <w:rPr>
          <w:rFonts w:ascii="Arial" w:hAnsi="Arial" w:cs="Arial"/>
          <w:iCs/>
          <w:sz w:val="20"/>
          <w:szCs w:val="20"/>
        </w:rPr>
      </w:pPr>
      <w:r w:rsidRPr="00417EEC">
        <w:rPr>
          <w:rFonts w:ascii="Arial" w:hAnsi="Arial" w:cs="Arial"/>
          <w:iCs/>
          <w:sz w:val="20"/>
          <w:szCs w:val="20"/>
        </w:rPr>
        <w:t>_________________________________________</w:t>
      </w:r>
    </w:p>
    <w:p w14:paraId="2CB744F1" w14:textId="77777777" w:rsidR="006C252F" w:rsidRPr="00417EEC" w:rsidRDefault="006C252F" w:rsidP="006C252F">
      <w:pPr>
        <w:autoSpaceDE w:val="0"/>
        <w:autoSpaceDN w:val="0"/>
        <w:adjustRightInd w:val="0"/>
        <w:jc w:val="center"/>
        <w:rPr>
          <w:rFonts w:ascii="Arial" w:hAnsi="Arial" w:cs="Arial"/>
          <w:iCs/>
          <w:color w:val="000000"/>
          <w:sz w:val="20"/>
          <w:szCs w:val="20"/>
        </w:rPr>
      </w:pPr>
      <w:r w:rsidRPr="00417EEC">
        <w:rPr>
          <w:rFonts w:ascii="Arial" w:hAnsi="Arial" w:cs="Arial"/>
          <w:iCs/>
          <w:color w:val="000000"/>
          <w:sz w:val="20"/>
          <w:szCs w:val="20"/>
        </w:rPr>
        <w:t>Representante Legal ou Procurador do Licitante (nome e assinatura)</w:t>
      </w:r>
    </w:p>
    <w:p w14:paraId="4D7F23D8" w14:textId="77777777" w:rsidR="002745EA" w:rsidRPr="00417EEC" w:rsidRDefault="002745EA" w:rsidP="00A47D1A">
      <w:pPr>
        <w:pStyle w:val="Ttulo7"/>
        <w:jc w:val="center"/>
        <w:rPr>
          <w:rFonts w:ascii="Arial" w:hAnsi="Arial" w:cs="Arial"/>
          <w:b/>
          <w:bCs/>
          <w:iCs/>
          <w:sz w:val="20"/>
          <w:szCs w:val="20"/>
        </w:rPr>
      </w:pPr>
    </w:p>
    <w:p w14:paraId="27392075" w14:textId="77777777" w:rsidR="00EB06DF" w:rsidRPr="00417EEC" w:rsidRDefault="00EB06DF" w:rsidP="00EB06DF"/>
    <w:p w14:paraId="15ED96BF" w14:textId="6DF0A161" w:rsidR="00A47D1A" w:rsidRPr="00417EEC" w:rsidRDefault="00A47D1A" w:rsidP="00A47D1A">
      <w:pPr>
        <w:pStyle w:val="Ttulo7"/>
        <w:jc w:val="center"/>
        <w:rPr>
          <w:rFonts w:ascii="Arial" w:hAnsi="Arial" w:cs="Arial"/>
          <w:b/>
          <w:bCs/>
          <w:iCs/>
          <w:sz w:val="20"/>
          <w:szCs w:val="20"/>
        </w:rPr>
      </w:pPr>
      <w:r w:rsidRPr="00417EEC">
        <w:rPr>
          <w:rFonts w:ascii="Arial" w:hAnsi="Arial" w:cs="Arial"/>
          <w:b/>
          <w:bCs/>
          <w:iCs/>
          <w:sz w:val="20"/>
          <w:szCs w:val="20"/>
        </w:rPr>
        <w:lastRenderedPageBreak/>
        <w:t>ANEXO X</w:t>
      </w:r>
      <w:r w:rsidR="00BB41C6" w:rsidRPr="00417EEC">
        <w:rPr>
          <w:rFonts w:ascii="Arial" w:hAnsi="Arial" w:cs="Arial"/>
          <w:b/>
          <w:bCs/>
          <w:iCs/>
          <w:sz w:val="20"/>
          <w:szCs w:val="20"/>
        </w:rPr>
        <w:t>IV</w:t>
      </w:r>
    </w:p>
    <w:p w14:paraId="56BCD8CE" w14:textId="77777777" w:rsidR="00A47D1A" w:rsidRPr="00417EEC" w:rsidRDefault="00A47D1A" w:rsidP="00A47D1A">
      <w:pPr>
        <w:rPr>
          <w:rFonts w:ascii="Arial" w:hAnsi="Arial" w:cs="Arial"/>
          <w:iCs/>
          <w:sz w:val="20"/>
          <w:szCs w:val="20"/>
        </w:rPr>
      </w:pPr>
    </w:p>
    <w:p w14:paraId="25D63240" w14:textId="77777777" w:rsidR="00A47D1A" w:rsidRPr="00417EEC" w:rsidRDefault="00A47D1A" w:rsidP="00A47D1A">
      <w:pPr>
        <w:jc w:val="center"/>
        <w:rPr>
          <w:rFonts w:ascii="Arial" w:hAnsi="Arial" w:cs="Arial"/>
          <w:b/>
          <w:iCs/>
          <w:sz w:val="20"/>
          <w:szCs w:val="20"/>
        </w:rPr>
      </w:pPr>
      <w:r w:rsidRPr="00417EEC">
        <w:rPr>
          <w:rFonts w:ascii="Arial" w:hAnsi="Arial" w:cs="Arial"/>
          <w:b/>
          <w:iCs/>
          <w:sz w:val="20"/>
          <w:szCs w:val="20"/>
        </w:rPr>
        <w:t>MINUTA DE CONTRATO</w:t>
      </w:r>
    </w:p>
    <w:p w14:paraId="25528BCE" w14:textId="77777777" w:rsidR="00A47D1A" w:rsidRPr="00417EEC" w:rsidRDefault="00A47D1A" w:rsidP="00A47D1A">
      <w:pPr>
        <w:jc w:val="center"/>
        <w:rPr>
          <w:rFonts w:ascii="Arial" w:hAnsi="Arial" w:cs="Arial"/>
          <w:b/>
          <w:iCs/>
          <w:sz w:val="20"/>
          <w:szCs w:val="20"/>
        </w:rPr>
      </w:pPr>
    </w:p>
    <w:p w14:paraId="6ACA2D68" w14:textId="77777777" w:rsidR="00A47D1A" w:rsidRPr="00417EEC" w:rsidRDefault="00A47D1A" w:rsidP="00A47D1A">
      <w:pPr>
        <w:ind w:left="4678"/>
        <w:jc w:val="both"/>
        <w:rPr>
          <w:rFonts w:ascii="Arial" w:hAnsi="Arial" w:cs="Arial"/>
          <w:b/>
          <w:iCs/>
          <w:sz w:val="20"/>
          <w:szCs w:val="20"/>
        </w:rPr>
      </w:pPr>
      <w:r w:rsidRPr="00417EEC">
        <w:rPr>
          <w:rFonts w:ascii="Arial" w:hAnsi="Arial" w:cs="Arial"/>
          <w:b/>
          <w:iCs/>
          <w:sz w:val="20"/>
          <w:szCs w:val="20"/>
        </w:rPr>
        <w:t>CONTRATO DE EMPREITADA QUE ENTRE SI CELEBRAM O MUNICÍPIO DE ITAMBARACÁ E A EMPRESA _________.</w:t>
      </w:r>
    </w:p>
    <w:p w14:paraId="693CEB3C" w14:textId="77777777" w:rsidR="00A47D1A" w:rsidRPr="00417EEC" w:rsidRDefault="00A47D1A" w:rsidP="00A47D1A">
      <w:pPr>
        <w:jc w:val="both"/>
        <w:rPr>
          <w:rFonts w:ascii="Arial" w:hAnsi="Arial" w:cs="Arial"/>
          <w:iCs/>
          <w:sz w:val="20"/>
          <w:szCs w:val="20"/>
        </w:rPr>
      </w:pPr>
    </w:p>
    <w:p w14:paraId="32E5E183" w14:textId="77777777" w:rsidR="00B439E0" w:rsidRPr="00417EEC" w:rsidRDefault="00B439E0" w:rsidP="00B439E0">
      <w:pPr>
        <w:jc w:val="both"/>
        <w:rPr>
          <w:rFonts w:ascii="Arial" w:hAnsi="Arial" w:cs="Arial"/>
          <w:iCs/>
          <w:sz w:val="20"/>
          <w:szCs w:val="20"/>
        </w:rPr>
      </w:pPr>
      <w:r w:rsidRPr="00417EEC">
        <w:rPr>
          <w:rFonts w:ascii="Arial" w:hAnsi="Arial" w:cs="Arial"/>
          <w:b/>
          <w:bCs/>
          <w:iCs/>
          <w:sz w:val="20"/>
          <w:szCs w:val="20"/>
          <w:u w:val="single"/>
        </w:rPr>
        <w:t>CONTRATANTE</w:t>
      </w:r>
      <w:r w:rsidRPr="00417EEC">
        <w:rPr>
          <w:rFonts w:ascii="Arial" w:hAnsi="Arial" w:cs="Arial"/>
          <w:iCs/>
          <w:sz w:val="20"/>
          <w:szCs w:val="20"/>
        </w:rPr>
        <w:t xml:space="preserve">: </w:t>
      </w:r>
      <w:r w:rsidRPr="00417EEC">
        <w:rPr>
          <w:rFonts w:ascii="Arial" w:hAnsi="Arial" w:cs="Arial"/>
          <w:b/>
          <w:bCs/>
          <w:iCs/>
          <w:sz w:val="20"/>
          <w:szCs w:val="20"/>
        </w:rPr>
        <w:t>MUNICIPIO DE ITAMBARACÁ</w:t>
      </w:r>
      <w:r w:rsidRPr="00417EEC">
        <w:rPr>
          <w:rFonts w:ascii="Arial" w:hAnsi="Arial" w:cs="Arial"/>
          <w:iCs/>
          <w:sz w:val="20"/>
          <w:szCs w:val="20"/>
        </w:rPr>
        <w:t xml:space="preserve">, Pessoa Jurídica de Direito Público, com sede na cidade de </w:t>
      </w:r>
      <w:proofErr w:type="spellStart"/>
      <w:r w:rsidRPr="00417EEC">
        <w:rPr>
          <w:rFonts w:ascii="Arial" w:hAnsi="Arial" w:cs="Arial"/>
          <w:iCs/>
          <w:sz w:val="20"/>
          <w:szCs w:val="20"/>
        </w:rPr>
        <w:t>Itambaracá</w:t>
      </w:r>
      <w:proofErr w:type="spellEnd"/>
      <w:r w:rsidRPr="00417EEC">
        <w:rPr>
          <w:rFonts w:ascii="Arial" w:hAnsi="Arial" w:cs="Arial"/>
          <w:iCs/>
          <w:sz w:val="20"/>
          <w:szCs w:val="20"/>
        </w:rPr>
        <w:t xml:space="preserve">, à Avenida Interventor Manoel Ribas, 06, CNPJ/MF nº 76.235.738/0001-08, representada pela Prefeita Municipal, Sr.ª. Mônica Cristina </w:t>
      </w:r>
      <w:proofErr w:type="spellStart"/>
      <w:r w:rsidRPr="00417EEC">
        <w:rPr>
          <w:rFonts w:ascii="Arial" w:hAnsi="Arial" w:cs="Arial"/>
          <w:iCs/>
          <w:sz w:val="20"/>
          <w:szCs w:val="20"/>
        </w:rPr>
        <w:t>Zambon</w:t>
      </w:r>
      <w:proofErr w:type="spellEnd"/>
      <w:r w:rsidRPr="00417EEC">
        <w:rPr>
          <w:rFonts w:ascii="Arial" w:hAnsi="Arial" w:cs="Arial"/>
          <w:iCs/>
          <w:sz w:val="20"/>
          <w:szCs w:val="20"/>
        </w:rPr>
        <w:t xml:space="preserve"> </w:t>
      </w:r>
      <w:proofErr w:type="spellStart"/>
      <w:r w:rsidRPr="00417EEC">
        <w:rPr>
          <w:rFonts w:ascii="Arial" w:hAnsi="Arial" w:cs="Arial"/>
          <w:iCs/>
          <w:sz w:val="20"/>
          <w:szCs w:val="20"/>
        </w:rPr>
        <w:t>Holzmann</w:t>
      </w:r>
      <w:proofErr w:type="spellEnd"/>
      <w:r w:rsidRPr="00417EEC">
        <w:rPr>
          <w:rFonts w:ascii="Arial" w:hAnsi="Arial" w:cs="Arial"/>
          <w:iCs/>
          <w:sz w:val="20"/>
          <w:szCs w:val="20"/>
        </w:rPr>
        <w:t>, brasileira, casada, inscrito no CPF/MF sob nº __, portadora da Cédula de Identidade RG nº __ SESP/PR</w:t>
      </w:r>
      <w:r w:rsidRPr="00417EEC">
        <w:rPr>
          <w:rFonts w:ascii="Arial" w:hAnsi="Arial" w:cs="Arial"/>
          <w:b/>
          <w:iCs/>
          <w:sz w:val="20"/>
          <w:szCs w:val="20"/>
        </w:rPr>
        <w:t>;</w:t>
      </w:r>
      <w:r w:rsidRPr="00417EEC">
        <w:rPr>
          <w:rFonts w:ascii="Arial" w:hAnsi="Arial" w:cs="Arial"/>
          <w:iCs/>
          <w:sz w:val="20"/>
          <w:szCs w:val="20"/>
        </w:rPr>
        <w:t xml:space="preserve"> </w:t>
      </w:r>
    </w:p>
    <w:p w14:paraId="38092480" w14:textId="77777777" w:rsidR="00B439E0" w:rsidRPr="00417EEC" w:rsidRDefault="00B439E0" w:rsidP="00B439E0">
      <w:pPr>
        <w:jc w:val="both"/>
        <w:rPr>
          <w:rFonts w:ascii="Arial" w:hAnsi="Arial" w:cs="Arial"/>
          <w:iCs/>
          <w:sz w:val="20"/>
          <w:szCs w:val="20"/>
        </w:rPr>
      </w:pPr>
    </w:p>
    <w:p w14:paraId="51CA0808" w14:textId="77777777" w:rsidR="00B439E0" w:rsidRPr="00417EEC" w:rsidRDefault="00B439E0" w:rsidP="00B439E0">
      <w:pPr>
        <w:autoSpaceDE w:val="0"/>
        <w:autoSpaceDN w:val="0"/>
        <w:adjustRightInd w:val="0"/>
        <w:jc w:val="both"/>
        <w:rPr>
          <w:rFonts w:ascii="Arial" w:hAnsi="Arial" w:cs="Arial"/>
          <w:iCs/>
          <w:sz w:val="20"/>
          <w:szCs w:val="20"/>
        </w:rPr>
      </w:pPr>
      <w:r w:rsidRPr="00417EEC">
        <w:rPr>
          <w:rFonts w:ascii="Arial" w:hAnsi="Arial" w:cs="Arial"/>
          <w:b/>
          <w:bCs/>
          <w:iCs/>
          <w:sz w:val="20"/>
          <w:szCs w:val="20"/>
          <w:u w:val="single"/>
        </w:rPr>
        <w:t>CONTRATADO</w:t>
      </w:r>
      <w:r w:rsidRPr="00417EEC">
        <w:rPr>
          <w:rFonts w:ascii="Arial" w:hAnsi="Arial" w:cs="Arial"/>
          <w:iCs/>
          <w:sz w:val="20"/>
          <w:szCs w:val="20"/>
        </w:rPr>
        <w:t xml:space="preserve">: empresa _______, inscrita no CNPJ/MF sob nº_____ e IE nº___, com sede na cidade de _____, Estado do _____, na Rua ______, nº___, CEP___ neste ato representada por ______, residente e domiciliado na cidade de _____, Estado do ____, na Rua ______, nº ___ inscrito no CPF/MF sob </w:t>
      </w:r>
      <w:proofErr w:type="spellStart"/>
      <w:r w:rsidRPr="00417EEC">
        <w:rPr>
          <w:rFonts w:ascii="Arial" w:hAnsi="Arial" w:cs="Arial"/>
          <w:iCs/>
          <w:sz w:val="20"/>
          <w:szCs w:val="20"/>
        </w:rPr>
        <w:t>nº____e</w:t>
      </w:r>
      <w:proofErr w:type="spellEnd"/>
      <w:r w:rsidRPr="00417EEC">
        <w:rPr>
          <w:rFonts w:ascii="Arial" w:hAnsi="Arial" w:cs="Arial"/>
          <w:iCs/>
          <w:sz w:val="20"/>
          <w:szCs w:val="20"/>
        </w:rPr>
        <w:t xml:space="preserve"> portador da Cédula de Identidade RG nº_____:</w:t>
      </w:r>
    </w:p>
    <w:p w14:paraId="4EA30A53" w14:textId="77777777" w:rsidR="00B439E0" w:rsidRPr="00417EEC" w:rsidRDefault="00B439E0" w:rsidP="00B439E0">
      <w:pPr>
        <w:ind w:right="48"/>
        <w:jc w:val="both"/>
        <w:rPr>
          <w:rFonts w:ascii="Arial" w:hAnsi="Arial" w:cs="Arial"/>
          <w:iCs/>
          <w:sz w:val="20"/>
          <w:szCs w:val="20"/>
        </w:rPr>
      </w:pPr>
    </w:p>
    <w:p w14:paraId="5FCFEFD0" w14:textId="77777777" w:rsidR="00B439E0" w:rsidRPr="00417EEC" w:rsidRDefault="00B439E0" w:rsidP="00B439E0">
      <w:pPr>
        <w:jc w:val="both"/>
        <w:rPr>
          <w:rFonts w:ascii="Arial" w:hAnsi="Arial" w:cs="Arial"/>
          <w:iCs/>
          <w:sz w:val="20"/>
          <w:szCs w:val="20"/>
          <w:u w:val="single"/>
        </w:rPr>
      </w:pPr>
      <w:r w:rsidRPr="00417EEC">
        <w:rPr>
          <w:rFonts w:ascii="Arial" w:hAnsi="Arial" w:cs="Arial"/>
          <w:b/>
          <w:iCs/>
          <w:sz w:val="20"/>
          <w:szCs w:val="20"/>
          <w:u w:val="single"/>
        </w:rPr>
        <w:t>CLÁUSULA PRIMEIRA – DO OBJETO</w:t>
      </w:r>
    </w:p>
    <w:p w14:paraId="11D875BB" w14:textId="03209FA5" w:rsidR="00B439E0" w:rsidRPr="00417EEC" w:rsidRDefault="00B439E0" w:rsidP="00B439E0">
      <w:pPr>
        <w:jc w:val="both"/>
        <w:rPr>
          <w:rFonts w:ascii="Arial" w:hAnsi="Arial" w:cs="Arial"/>
          <w:iCs/>
          <w:sz w:val="20"/>
          <w:szCs w:val="20"/>
        </w:rPr>
      </w:pPr>
      <w:r w:rsidRPr="00417EEC">
        <w:rPr>
          <w:rFonts w:ascii="Arial" w:hAnsi="Arial" w:cs="Arial"/>
          <w:b/>
          <w:iCs/>
          <w:sz w:val="20"/>
          <w:szCs w:val="20"/>
        </w:rPr>
        <w:t>1.1.</w:t>
      </w:r>
      <w:r w:rsidRPr="00417EEC">
        <w:rPr>
          <w:rFonts w:ascii="Arial" w:hAnsi="Arial" w:cs="Arial"/>
          <w:iCs/>
          <w:sz w:val="20"/>
          <w:szCs w:val="20"/>
        </w:rPr>
        <w:t xml:space="preserve"> O presente contrato tem por objeto a </w:t>
      </w:r>
      <w:r w:rsidR="002745EA" w:rsidRPr="00417EEC">
        <w:rPr>
          <w:rFonts w:ascii="Arial" w:hAnsi="Arial" w:cs="Arial"/>
          <w:sz w:val="20"/>
          <w:szCs w:val="20"/>
        </w:rPr>
        <w:t>Contratação de Empresa para Recapeamento Asfáltico em CBUQ, no total de 2.494,38 m², na Avenida Interventor Manoel Ribas, neste Município</w:t>
      </w:r>
      <w:r w:rsidR="00DE31DA" w:rsidRPr="00417EEC">
        <w:rPr>
          <w:rFonts w:ascii="Arial" w:hAnsi="Arial" w:cs="Arial"/>
          <w:iCs/>
          <w:sz w:val="20"/>
          <w:szCs w:val="20"/>
        </w:rPr>
        <w:t>.</w:t>
      </w:r>
    </w:p>
    <w:p w14:paraId="382941E7" w14:textId="77777777" w:rsidR="00B439E0" w:rsidRPr="00417EEC" w:rsidRDefault="00B439E0" w:rsidP="00B439E0">
      <w:pPr>
        <w:jc w:val="both"/>
        <w:rPr>
          <w:rFonts w:ascii="Arial" w:hAnsi="Arial" w:cs="Arial"/>
          <w:b/>
          <w:iCs/>
          <w:sz w:val="20"/>
          <w:szCs w:val="20"/>
        </w:rPr>
      </w:pPr>
    </w:p>
    <w:p w14:paraId="21D212E3" w14:textId="28760DD5" w:rsidR="00B439E0" w:rsidRPr="00417EEC" w:rsidRDefault="00B439E0" w:rsidP="00B439E0">
      <w:pPr>
        <w:jc w:val="both"/>
        <w:rPr>
          <w:rFonts w:ascii="Arial" w:hAnsi="Arial" w:cs="Arial"/>
          <w:iCs/>
          <w:sz w:val="20"/>
          <w:szCs w:val="20"/>
        </w:rPr>
      </w:pPr>
      <w:r w:rsidRPr="00417EEC">
        <w:rPr>
          <w:rFonts w:ascii="Arial" w:hAnsi="Arial" w:cs="Arial"/>
          <w:b/>
          <w:iCs/>
          <w:sz w:val="20"/>
          <w:szCs w:val="20"/>
        </w:rPr>
        <w:t xml:space="preserve">1.2. </w:t>
      </w:r>
      <w:r w:rsidRPr="00417EEC">
        <w:rPr>
          <w:rFonts w:ascii="Arial" w:hAnsi="Arial" w:cs="Arial"/>
          <w:iCs/>
          <w:sz w:val="20"/>
          <w:szCs w:val="20"/>
        </w:rPr>
        <w:t>Integram e completam o presente Termo contratual, para todos os fins de direito, obrigando as partes em todos os seus termos, as condições expressas no edital de Tomada de Preços nº 0</w:t>
      </w:r>
      <w:r w:rsidRPr="00417EEC">
        <w:rPr>
          <w:rFonts w:ascii="Arial" w:hAnsi="Arial" w:cs="Arial"/>
          <w:iCs/>
          <w:sz w:val="20"/>
          <w:szCs w:val="20"/>
          <w:highlight w:val="yellow"/>
        </w:rPr>
        <w:t>__</w:t>
      </w:r>
      <w:r w:rsidRPr="00417EEC">
        <w:rPr>
          <w:rFonts w:ascii="Arial" w:hAnsi="Arial" w:cs="Arial"/>
          <w:iCs/>
          <w:sz w:val="20"/>
          <w:szCs w:val="20"/>
        </w:rPr>
        <w:t>/202</w:t>
      </w:r>
      <w:r w:rsidR="00DE31DA" w:rsidRPr="00417EEC">
        <w:rPr>
          <w:rFonts w:ascii="Arial" w:hAnsi="Arial" w:cs="Arial"/>
          <w:iCs/>
          <w:sz w:val="20"/>
          <w:szCs w:val="20"/>
        </w:rPr>
        <w:t>2</w:t>
      </w:r>
      <w:r w:rsidRPr="00417EEC">
        <w:rPr>
          <w:rFonts w:ascii="Arial" w:hAnsi="Arial" w:cs="Arial"/>
          <w:iCs/>
          <w:sz w:val="20"/>
          <w:szCs w:val="20"/>
        </w:rPr>
        <w:t>, juntamente com seus anexos e a proposta da CONTRATADA.</w:t>
      </w:r>
    </w:p>
    <w:p w14:paraId="132B4B62" w14:textId="77777777" w:rsidR="00B439E0" w:rsidRPr="00417EEC" w:rsidRDefault="00B439E0" w:rsidP="00B439E0">
      <w:pPr>
        <w:jc w:val="both"/>
        <w:rPr>
          <w:rFonts w:ascii="Arial" w:hAnsi="Arial" w:cs="Arial"/>
          <w:b/>
          <w:iCs/>
          <w:sz w:val="20"/>
          <w:szCs w:val="20"/>
          <w:u w:val="single"/>
        </w:rPr>
      </w:pPr>
    </w:p>
    <w:p w14:paraId="7EF7BBED" w14:textId="77777777" w:rsidR="00B439E0" w:rsidRPr="00417EEC" w:rsidRDefault="00B439E0" w:rsidP="00B439E0">
      <w:pPr>
        <w:jc w:val="both"/>
        <w:rPr>
          <w:rFonts w:ascii="Arial" w:hAnsi="Arial" w:cs="Arial"/>
          <w:b/>
          <w:iCs/>
          <w:sz w:val="20"/>
          <w:szCs w:val="20"/>
        </w:rPr>
      </w:pPr>
      <w:r w:rsidRPr="00417EEC">
        <w:rPr>
          <w:rFonts w:ascii="Arial" w:hAnsi="Arial" w:cs="Arial"/>
          <w:b/>
          <w:iCs/>
          <w:sz w:val="20"/>
          <w:szCs w:val="20"/>
        </w:rPr>
        <w:t xml:space="preserve">1.3. </w:t>
      </w:r>
      <w:r w:rsidRPr="00417EEC">
        <w:rPr>
          <w:rFonts w:ascii="Arial" w:hAnsi="Arial" w:cs="Arial"/>
          <w:bCs/>
          <w:iCs/>
          <w:sz w:val="20"/>
          <w:szCs w:val="20"/>
        </w:rPr>
        <w:t xml:space="preserve">Legislação Aplicável: </w:t>
      </w:r>
      <w:r w:rsidRPr="00417EEC">
        <w:rPr>
          <w:rFonts w:ascii="Arial" w:hAnsi="Arial" w:cs="Arial"/>
          <w:iCs/>
          <w:sz w:val="20"/>
          <w:szCs w:val="20"/>
        </w:rPr>
        <w:t>Lei n.º 8.666/93, de 21.06.93, com suas alterações e legislação pertinente</w:t>
      </w:r>
    </w:p>
    <w:p w14:paraId="29887BF1" w14:textId="77777777" w:rsidR="00A47D1A" w:rsidRPr="00417EEC" w:rsidRDefault="00A47D1A" w:rsidP="00A47D1A">
      <w:pPr>
        <w:jc w:val="both"/>
        <w:rPr>
          <w:rFonts w:ascii="Arial" w:hAnsi="Arial" w:cs="Arial"/>
          <w:b/>
          <w:iCs/>
          <w:sz w:val="20"/>
          <w:szCs w:val="20"/>
          <w:u w:val="single"/>
        </w:rPr>
      </w:pPr>
    </w:p>
    <w:p w14:paraId="74079BE6" w14:textId="77777777" w:rsidR="00A47D1A" w:rsidRPr="00417EEC" w:rsidRDefault="00A47D1A" w:rsidP="00A47D1A">
      <w:pPr>
        <w:jc w:val="both"/>
        <w:rPr>
          <w:rFonts w:ascii="Arial" w:hAnsi="Arial" w:cs="Arial"/>
          <w:b/>
          <w:iCs/>
          <w:sz w:val="20"/>
          <w:szCs w:val="20"/>
          <w:u w:val="single"/>
        </w:rPr>
      </w:pPr>
      <w:r w:rsidRPr="00417EEC">
        <w:rPr>
          <w:rFonts w:ascii="Arial" w:hAnsi="Arial" w:cs="Arial"/>
          <w:b/>
          <w:iCs/>
          <w:sz w:val="20"/>
          <w:szCs w:val="20"/>
          <w:u w:val="single"/>
        </w:rPr>
        <w:t>CLÁUSULA SEGUNDA – REGIME DE EXECUÇÃO</w:t>
      </w:r>
    </w:p>
    <w:p w14:paraId="5FC81CD8" w14:textId="77777777" w:rsidR="00A47D1A" w:rsidRPr="00417EEC" w:rsidRDefault="00A47D1A" w:rsidP="00A47D1A">
      <w:pPr>
        <w:pStyle w:val="Ttulo3"/>
        <w:jc w:val="both"/>
        <w:rPr>
          <w:rFonts w:ascii="Arial" w:hAnsi="Arial" w:cs="Arial"/>
          <w:b w:val="0"/>
          <w:iCs/>
          <w:sz w:val="20"/>
          <w:szCs w:val="20"/>
        </w:rPr>
      </w:pPr>
      <w:r w:rsidRPr="00417EEC">
        <w:rPr>
          <w:rFonts w:ascii="Arial" w:hAnsi="Arial" w:cs="Arial"/>
          <w:b w:val="0"/>
          <w:iCs/>
          <w:sz w:val="20"/>
          <w:szCs w:val="20"/>
        </w:rPr>
        <w:t xml:space="preserve">A execução do presente Contrato dar-se-á sob a forma de execução indireta, em regime de Empreitada por Preço Global. </w:t>
      </w:r>
    </w:p>
    <w:p w14:paraId="1B077EE9" w14:textId="77777777" w:rsidR="00A47D1A" w:rsidRPr="00417EEC" w:rsidRDefault="00A47D1A" w:rsidP="00A47D1A">
      <w:pPr>
        <w:pStyle w:val="Ttulo3"/>
        <w:jc w:val="left"/>
        <w:rPr>
          <w:rFonts w:ascii="Arial" w:hAnsi="Arial" w:cs="Arial"/>
          <w:iCs/>
          <w:sz w:val="20"/>
          <w:szCs w:val="20"/>
          <w:u w:val="single"/>
        </w:rPr>
      </w:pPr>
    </w:p>
    <w:p w14:paraId="099C6E77" w14:textId="77777777" w:rsidR="00A47D1A" w:rsidRPr="00417EEC" w:rsidRDefault="00A47D1A" w:rsidP="00A47D1A">
      <w:pPr>
        <w:pStyle w:val="Ttulo3"/>
        <w:jc w:val="left"/>
        <w:rPr>
          <w:rFonts w:ascii="Arial" w:hAnsi="Arial" w:cs="Arial"/>
          <w:iCs/>
          <w:sz w:val="20"/>
          <w:szCs w:val="20"/>
          <w:u w:val="single"/>
        </w:rPr>
      </w:pPr>
      <w:r w:rsidRPr="00417EEC">
        <w:rPr>
          <w:rFonts w:ascii="Arial" w:hAnsi="Arial" w:cs="Arial"/>
          <w:iCs/>
          <w:sz w:val="20"/>
          <w:szCs w:val="20"/>
          <w:u w:val="single"/>
        </w:rPr>
        <w:t>CLÁUSULA TERCEIRA - DA QUALIDADE E PERFEIÇÃO DOS SERVIÇOS</w:t>
      </w:r>
    </w:p>
    <w:p w14:paraId="17A02121" w14:textId="77777777" w:rsidR="00A47D1A" w:rsidRPr="00417EEC" w:rsidRDefault="00A47D1A" w:rsidP="00A47D1A">
      <w:pPr>
        <w:jc w:val="both"/>
        <w:rPr>
          <w:rFonts w:ascii="Arial" w:hAnsi="Arial" w:cs="Arial"/>
          <w:iCs/>
          <w:sz w:val="20"/>
          <w:szCs w:val="20"/>
        </w:rPr>
      </w:pPr>
      <w:r w:rsidRPr="00417EEC">
        <w:rPr>
          <w:rFonts w:ascii="Arial" w:hAnsi="Arial" w:cs="Arial"/>
          <w:iCs/>
          <w:sz w:val="20"/>
          <w:szCs w:val="20"/>
        </w:rPr>
        <w:t>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14:paraId="7523A42F" w14:textId="77777777" w:rsidR="00A47D1A" w:rsidRPr="00417EEC" w:rsidRDefault="00A47D1A" w:rsidP="00A47D1A">
      <w:pPr>
        <w:pStyle w:val="Ttulo3"/>
        <w:jc w:val="left"/>
        <w:rPr>
          <w:rFonts w:ascii="Arial" w:hAnsi="Arial" w:cs="Arial"/>
          <w:iCs/>
          <w:sz w:val="20"/>
          <w:szCs w:val="20"/>
          <w:u w:val="single"/>
        </w:rPr>
      </w:pPr>
    </w:p>
    <w:p w14:paraId="735E9DED" w14:textId="77777777" w:rsidR="00A47D1A" w:rsidRPr="00417EEC" w:rsidRDefault="00A47D1A" w:rsidP="00A47D1A">
      <w:pPr>
        <w:pStyle w:val="Ttulo3"/>
        <w:jc w:val="left"/>
        <w:rPr>
          <w:rFonts w:ascii="Arial" w:hAnsi="Arial" w:cs="Arial"/>
          <w:iCs/>
          <w:sz w:val="20"/>
          <w:szCs w:val="20"/>
          <w:u w:val="single"/>
        </w:rPr>
      </w:pPr>
      <w:r w:rsidRPr="00417EEC">
        <w:rPr>
          <w:rFonts w:ascii="Arial" w:hAnsi="Arial" w:cs="Arial"/>
          <w:iCs/>
          <w:sz w:val="20"/>
          <w:szCs w:val="20"/>
          <w:u w:val="single"/>
        </w:rPr>
        <w:t>CLÁUSULA QUARTA - DA SUJEIÇÃO AOS REGULAMENTOS</w:t>
      </w:r>
    </w:p>
    <w:p w14:paraId="3EBF7489" w14:textId="4D857F3B" w:rsidR="00A47D1A" w:rsidRPr="00417EEC" w:rsidRDefault="00A47D1A" w:rsidP="00A47D1A">
      <w:pPr>
        <w:jc w:val="both"/>
        <w:rPr>
          <w:rFonts w:ascii="Arial" w:hAnsi="Arial" w:cs="Arial"/>
          <w:iCs/>
          <w:sz w:val="20"/>
          <w:szCs w:val="20"/>
        </w:rPr>
      </w:pPr>
      <w:r w:rsidRPr="00417EEC">
        <w:rPr>
          <w:rFonts w:ascii="Arial" w:hAnsi="Arial" w:cs="Arial"/>
          <w:iCs/>
          <w:sz w:val="20"/>
          <w:szCs w:val="20"/>
        </w:rPr>
        <w:t>A CONTRATADA deverá primar pela segurança a fim de manter a ordem no local da obra, não se desobrigando, no entanto</w:t>
      </w:r>
      <w:r w:rsidR="0001684B" w:rsidRPr="00417EEC">
        <w:rPr>
          <w:rFonts w:ascii="Arial" w:hAnsi="Arial" w:cs="Arial"/>
          <w:iCs/>
          <w:sz w:val="20"/>
          <w:szCs w:val="20"/>
        </w:rPr>
        <w:t>,</w:t>
      </w:r>
      <w:r w:rsidRPr="00417EEC">
        <w:rPr>
          <w:rFonts w:ascii="Arial" w:hAnsi="Arial" w:cs="Arial"/>
          <w:iCs/>
          <w:sz w:val="20"/>
          <w:szCs w:val="20"/>
        </w:rPr>
        <w:t xml:space="preserve"> de cumprir exigências legais que possam ser feitas neste sentido, por órgãos de administração pública.</w:t>
      </w:r>
    </w:p>
    <w:p w14:paraId="51E67619" w14:textId="77777777" w:rsidR="00A47D1A" w:rsidRPr="00417EEC" w:rsidRDefault="00A47D1A" w:rsidP="00A47D1A">
      <w:pPr>
        <w:jc w:val="both"/>
        <w:rPr>
          <w:rFonts w:ascii="Arial" w:hAnsi="Arial" w:cs="Arial"/>
          <w:bCs/>
          <w:iCs/>
          <w:sz w:val="20"/>
          <w:szCs w:val="20"/>
          <w:u w:val="single"/>
        </w:rPr>
      </w:pPr>
    </w:p>
    <w:p w14:paraId="114D7E1E" w14:textId="77777777" w:rsidR="00A47D1A" w:rsidRPr="00417EEC" w:rsidRDefault="00A47D1A" w:rsidP="00A47D1A">
      <w:pPr>
        <w:pStyle w:val="Ttulo3"/>
        <w:jc w:val="left"/>
        <w:rPr>
          <w:rFonts w:ascii="Arial" w:hAnsi="Arial" w:cs="Arial"/>
          <w:bCs w:val="0"/>
          <w:iCs/>
          <w:sz w:val="20"/>
          <w:szCs w:val="20"/>
          <w:u w:val="single"/>
        </w:rPr>
      </w:pPr>
      <w:r w:rsidRPr="00417EEC">
        <w:rPr>
          <w:rFonts w:ascii="Arial" w:hAnsi="Arial" w:cs="Arial"/>
          <w:bCs w:val="0"/>
          <w:iCs/>
          <w:sz w:val="20"/>
          <w:szCs w:val="20"/>
          <w:u w:val="single"/>
        </w:rPr>
        <w:t>CLÁUSULA QUINTA - DA SAÍDA DO FUNCIONÁRIO DA OBRA</w:t>
      </w:r>
    </w:p>
    <w:p w14:paraId="4CEEDDAD" w14:textId="77777777" w:rsidR="00A47D1A" w:rsidRPr="00417EEC" w:rsidRDefault="00A47D1A" w:rsidP="00A47D1A">
      <w:pPr>
        <w:jc w:val="both"/>
        <w:rPr>
          <w:rFonts w:ascii="Arial" w:hAnsi="Arial" w:cs="Arial"/>
          <w:iCs/>
          <w:sz w:val="20"/>
          <w:szCs w:val="20"/>
        </w:rPr>
      </w:pPr>
      <w:r w:rsidRPr="00417EEC">
        <w:rPr>
          <w:rFonts w:ascii="Arial" w:hAnsi="Arial" w:cs="Arial"/>
          <w:iCs/>
          <w:sz w:val="20"/>
          <w:szCs w:val="20"/>
        </w:rPr>
        <w:t>Todo funcionário da CONTRATADA que não corresponder à disciplina ou parte técnicas, deverá ser retirado da obra no prazo de 24 (vinte e quatro) horas se solicitado pela CONTRATANTE, por carta ou através de anotação no livro de ocorrências.</w:t>
      </w:r>
    </w:p>
    <w:p w14:paraId="28236A46" w14:textId="77777777" w:rsidR="00D2644F" w:rsidRPr="00417EEC" w:rsidRDefault="00D2644F" w:rsidP="00A47D1A">
      <w:pPr>
        <w:pStyle w:val="Ttulo3"/>
        <w:jc w:val="left"/>
        <w:rPr>
          <w:rFonts w:ascii="Arial" w:hAnsi="Arial" w:cs="Arial"/>
          <w:bCs w:val="0"/>
          <w:iCs/>
          <w:sz w:val="20"/>
          <w:szCs w:val="20"/>
          <w:u w:val="single"/>
        </w:rPr>
      </w:pPr>
    </w:p>
    <w:p w14:paraId="5B3C1CCB" w14:textId="6FD70D3A" w:rsidR="00A47D1A" w:rsidRPr="00417EEC" w:rsidRDefault="00A47D1A" w:rsidP="00A47D1A">
      <w:pPr>
        <w:pStyle w:val="Ttulo3"/>
        <w:jc w:val="left"/>
        <w:rPr>
          <w:rFonts w:ascii="Arial" w:hAnsi="Arial" w:cs="Arial"/>
          <w:bCs w:val="0"/>
          <w:iCs/>
          <w:sz w:val="20"/>
          <w:szCs w:val="20"/>
          <w:u w:val="single"/>
        </w:rPr>
      </w:pPr>
      <w:r w:rsidRPr="00417EEC">
        <w:rPr>
          <w:rFonts w:ascii="Arial" w:hAnsi="Arial" w:cs="Arial"/>
          <w:bCs w:val="0"/>
          <w:iCs/>
          <w:sz w:val="20"/>
          <w:szCs w:val="20"/>
          <w:u w:val="single"/>
        </w:rPr>
        <w:t>CLÁUSULA SEXTA – DOS DIREITOS E RESPONSABILIDADES DAS PARTES</w:t>
      </w:r>
    </w:p>
    <w:p w14:paraId="4D678B1F"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6.1.</w:t>
      </w:r>
      <w:r w:rsidRPr="00417EEC">
        <w:rPr>
          <w:rFonts w:ascii="Arial" w:hAnsi="Arial" w:cs="Arial"/>
          <w:iCs/>
          <w:sz w:val="20"/>
          <w:szCs w:val="20"/>
        </w:rPr>
        <w:t xml:space="preserve"> Constituem obrigações da CONTRATANTE:</w:t>
      </w:r>
    </w:p>
    <w:p w14:paraId="5EB8B69B" w14:textId="77777777" w:rsidR="0001684B" w:rsidRPr="00417EEC" w:rsidRDefault="0001684B" w:rsidP="0001684B">
      <w:pPr>
        <w:tabs>
          <w:tab w:val="left" w:pos="0"/>
        </w:tabs>
        <w:jc w:val="both"/>
        <w:rPr>
          <w:rFonts w:ascii="Arial" w:hAnsi="Arial" w:cs="Arial"/>
          <w:iCs/>
          <w:sz w:val="20"/>
          <w:szCs w:val="20"/>
        </w:rPr>
      </w:pPr>
      <w:r w:rsidRPr="00417EEC">
        <w:rPr>
          <w:rFonts w:ascii="Arial" w:hAnsi="Arial" w:cs="Arial"/>
          <w:iCs/>
          <w:sz w:val="20"/>
          <w:szCs w:val="20"/>
        </w:rPr>
        <w:t>(a) fornecer todos os documentos e informações necessárias para a total e completa execução do objeto do presente Contrato;</w:t>
      </w:r>
    </w:p>
    <w:p w14:paraId="6F423AFD" w14:textId="77777777" w:rsidR="0001684B" w:rsidRPr="00417EEC" w:rsidRDefault="0001684B" w:rsidP="0001684B">
      <w:pPr>
        <w:tabs>
          <w:tab w:val="left" w:pos="0"/>
        </w:tabs>
        <w:jc w:val="both"/>
        <w:rPr>
          <w:rFonts w:ascii="Arial" w:hAnsi="Arial" w:cs="Arial"/>
          <w:iCs/>
          <w:sz w:val="20"/>
          <w:szCs w:val="20"/>
        </w:rPr>
      </w:pPr>
      <w:r w:rsidRPr="00417EEC">
        <w:rPr>
          <w:rFonts w:ascii="Arial" w:hAnsi="Arial" w:cs="Arial"/>
          <w:iCs/>
          <w:sz w:val="20"/>
          <w:szCs w:val="20"/>
        </w:rPr>
        <w:t xml:space="preserve">(b) efetuar previsão orçamentária dos recursos e os pagamentos devidos à CONTRATADA na forma estabelecida neste Contrato; </w:t>
      </w:r>
    </w:p>
    <w:p w14:paraId="5ADDDE37" w14:textId="3F6DBBF0" w:rsidR="0001684B" w:rsidRPr="00417EEC" w:rsidRDefault="0001684B" w:rsidP="0001684B">
      <w:pPr>
        <w:tabs>
          <w:tab w:val="left" w:pos="0"/>
        </w:tabs>
        <w:jc w:val="both"/>
        <w:rPr>
          <w:rFonts w:ascii="Arial" w:hAnsi="Arial" w:cs="Arial"/>
          <w:iCs/>
          <w:sz w:val="20"/>
          <w:szCs w:val="20"/>
        </w:rPr>
      </w:pPr>
      <w:r w:rsidRPr="00417EEC">
        <w:rPr>
          <w:rFonts w:ascii="Arial" w:hAnsi="Arial" w:cs="Arial"/>
          <w:iCs/>
          <w:sz w:val="20"/>
          <w:szCs w:val="20"/>
        </w:rPr>
        <w:t>(c) garantir à CONTRATADA</w:t>
      </w:r>
      <w:r w:rsidR="008E21FF" w:rsidRPr="00417EEC">
        <w:rPr>
          <w:rFonts w:ascii="Arial" w:hAnsi="Arial" w:cs="Arial"/>
          <w:iCs/>
          <w:sz w:val="20"/>
          <w:szCs w:val="20"/>
        </w:rPr>
        <w:t>,</w:t>
      </w:r>
      <w:r w:rsidRPr="00417EEC">
        <w:rPr>
          <w:rFonts w:ascii="Arial" w:hAnsi="Arial" w:cs="Arial"/>
          <w:iCs/>
          <w:sz w:val="20"/>
          <w:szCs w:val="20"/>
        </w:rPr>
        <w:t xml:space="preserve"> acesso à documentação técnica necessária para a execução do objeto do presente Contrato</w:t>
      </w:r>
      <w:r w:rsidR="008E21FF" w:rsidRPr="00417EEC">
        <w:rPr>
          <w:rFonts w:ascii="Arial" w:hAnsi="Arial" w:cs="Arial"/>
          <w:iCs/>
          <w:sz w:val="20"/>
          <w:szCs w:val="20"/>
        </w:rPr>
        <w:t>;</w:t>
      </w:r>
      <w:r w:rsidRPr="00417EEC">
        <w:rPr>
          <w:rFonts w:ascii="Arial" w:hAnsi="Arial" w:cs="Arial"/>
          <w:iCs/>
          <w:sz w:val="20"/>
          <w:szCs w:val="20"/>
        </w:rPr>
        <w:t xml:space="preserve"> e </w:t>
      </w:r>
    </w:p>
    <w:p w14:paraId="0CA2C9D0" w14:textId="3CEF3269" w:rsidR="0001684B" w:rsidRPr="00417EEC" w:rsidRDefault="0001684B" w:rsidP="0001684B">
      <w:pPr>
        <w:tabs>
          <w:tab w:val="left" w:pos="0"/>
        </w:tabs>
        <w:jc w:val="both"/>
        <w:rPr>
          <w:rFonts w:ascii="Arial" w:hAnsi="Arial" w:cs="Arial"/>
          <w:iCs/>
          <w:sz w:val="20"/>
          <w:szCs w:val="20"/>
        </w:rPr>
      </w:pPr>
      <w:r w:rsidRPr="00417EEC">
        <w:rPr>
          <w:rFonts w:ascii="Arial" w:hAnsi="Arial" w:cs="Arial"/>
          <w:iCs/>
          <w:sz w:val="20"/>
          <w:szCs w:val="20"/>
        </w:rPr>
        <w:t>(d) garantir à CONTRATADA</w:t>
      </w:r>
      <w:r w:rsidR="008E21FF" w:rsidRPr="00417EEC">
        <w:rPr>
          <w:rFonts w:ascii="Arial" w:hAnsi="Arial" w:cs="Arial"/>
          <w:iCs/>
          <w:sz w:val="20"/>
          <w:szCs w:val="20"/>
        </w:rPr>
        <w:t>,</w:t>
      </w:r>
      <w:r w:rsidRPr="00417EEC">
        <w:rPr>
          <w:rFonts w:ascii="Arial" w:hAnsi="Arial" w:cs="Arial"/>
          <w:iCs/>
          <w:sz w:val="20"/>
          <w:szCs w:val="20"/>
        </w:rPr>
        <w:t xml:space="preserve"> acesso às suas instalações.</w:t>
      </w:r>
    </w:p>
    <w:p w14:paraId="5C24DE44" w14:textId="77777777" w:rsidR="0001684B" w:rsidRPr="00417EEC" w:rsidRDefault="0001684B" w:rsidP="0001684B">
      <w:pPr>
        <w:pStyle w:val="Default"/>
        <w:jc w:val="both"/>
        <w:rPr>
          <w:iCs/>
          <w:color w:val="auto"/>
          <w:sz w:val="20"/>
          <w:szCs w:val="20"/>
        </w:rPr>
      </w:pPr>
      <w:r w:rsidRPr="00417EEC">
        <w:rPr>
          <w:iCs/>
          <w:color w:val="auto"/>
          <w:sz w:val="20"/>
          <w:szCs w:val="20"/>
        </w:rPr>
        <w:t xml:space="preserve">(e) providenciar, no caso de rescisão do contrato, o termo de compatibilidade físico financeiro. </w:t>
      </w:r>
    </w:p>
    <w:p w14:paraId="796CD7DE" w14:textId="77777777" w:rsidR="008A2E58" w:rsidRPr="00417EEC" w:rsidRDefault="008A2E58" w:rsidP="00A47D1A">
      <w:pPr>
        <w:jc w:val="both"/>
        <w:rPr>
          <w:rFonts w:ascii="Arial" w:hAnsi="Arial" w:cs="Arial"/>
          <w:b/>
          <w:iCs/>
          <w:sz w:val="20"/>
          <w:szCs w:val="20"/>
        </w:rPr>
      </w:pPr>
    </w:p>
    <w:p w14:paraId="5FA261CC"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6.2.</w:t>
      </w:r>
      <w:r w:rsidRPr="00417EEC">
        <w:rPr>
          <w:rFonts w:ascii="Arial" w:hAnsi="Arial" w:cs="Arial"/>
          <w:iCs/>
          <w:sz w:val="20"/>
          <w:szCs w:val="20"/>
        </w:rPr>
        <w:t xml:space="preserve"> </w:t>
      </w:r>
      <w:r w:rsidRPr="00417EEC">
        <w:rPr>
          <w:rFonts w:ascii="Arial" w:hAnsi="Arial" w:cs="Arial"/>
          <w:b/>
          <w:iCs/>
          <w:sz w:val="20"/>
          <w:szCs w:val="20"/>
        </w:rPr>
        <w:t xml:space="preserve"> </w:t>
      </w:r>
      <w:r w:rsidRPr="00417EEC">
        <w:rPr>
          <w:rFonts w:ascii="Arial" w:hAnsi="Arial" w:cs="Arial"/>
          <w:iCs/>
          <w:sz w:val="20"/>
          <w:szCs w:val="20"/>
        </w:rPr>
        <w:t>Constituem obrigações da CONTRATADA:</w:t>
      </w:r>
    </w:p>
    <w:p w14:paraId="597894EE" w14:textId="77777777" w:rsidR="005F68A6" w:rsidRPr="00417EEC" w:rsidRDefault="005F68A6" w:rsidP="005F68A6">
      <w:pPr>
        <w:tabs>
          <w:tab w:val="left" w:pos="0"/>
        </w:tabs>
        <w:jc w:val="both"/>
        <w:rPr>
          <w:rFonts w:ascii="Arial" w:hAnsi="Arial" w:cs="Arial"/>
          <w:iCs/>
          <w:sz w:val="20"/>
          <w:szCs w:val="20"/>
        </w:rPr>
      </w:pPr>
      <w:r w:rsidRPr="00417EEC">
        <w:rPr>
          <w:rFonts w:ascii="Arial" w:hAnsi="Arial" w:cs="Arial"/>
          <w:iCs/>
          <w:sz w:val="20"/>
          <w:szCs w:val="20"/>
        </w:rPr>
        <w:t>(a) assegurar a execução do objeto do Contrato, a proteção e a conservação dos serviços executados bem como, na forma da Lei, respeitar rigorosamente as recomendações da ABNT;</w:t>
      </w:r>
    </w:p>
    <w:p w14:paraId="01F6654D" w14:textId="77777777" w:rsidR="005F68A6" w:rsidRPr="00417EEC" w:rsidRDefault="005F68A6" w:rsidP="005F68A6">
      <w:pPr>
        <w:tabs>
          <w:tab w:val="left" w:pos="0"/>
        </w:tabs>
        <w:jc w:val="both"/>
        <w:rPr>
          <w:rFonts w:ascii="Arial" w:hAnsi="Arial" w:cs="Arial"/>
          <w:iCs/>
          <w:sz w:val="20"/>
          <w:szCs w:val="20"/>
        </w:rPr>
      </w:pPr>
      <w:r w:rsidRPr="00417EEC">
        <w:rPr>
          <w:rFonts w:ascii="Arial" w:hAnsi="Arial" w:cs="Arial"/>
          <w:iCs/>
          <w:sz w:val="20"/>
          <w:szCs w:val="20"/>
        </w:rPr>
        <w:t xml:space="preserve">(b) manter, em todos os locais de serviços, um seguro sistema de sinalização e segurança, principalmente nos de trabalho em vias públicas, de acordo com as normas de segurança do trabalho; </w:t>
      </w:r>
    </w:p>
    <w:p w14:paraId="6498F198" w14:textId="77777777" w:rsidR="005F68A6" w:rsidRPr="00417EEC" w:rsidRDefault="005F68A6" w:rsidP="005F68A6">
      <w:pPr>
        <w:tabs>
          <w:tab w:val="left" w:pos="0"/>
        </w:tabs>
        <w:jc w:val="both"/>
        <w:rPr>
          <w:rFonts w:ascii="Arial" w:hAnsi="Arial" w:cs="Arial"/>
          <w:iCs/>
          <w:sz w:val="20"/>
          <w:szCs w:val="20"/>
        </w:rPr>
      </w:pPr>
      <w:r w:rsidRPr="00417EEC">
        <w:rPr>
          <w:rFonts w:ascii="Arial" w:hAnsi="Arial" w:cs="Arial"/>
          <w:iCs/>
          <w:sz w:val="20"/>
          <w:szCs w:val="20"/>
        </w:rPr>
        <w:lastRenderedPageBreak/>
        <w:t xml:space="preserve">(c) dar ciência à fiscalização da ocorrência de qualquer fato ou condição que possa atrasar ou impedir a conclusão do objeto Contratado em partes ou no todo; </w:t>
      </w:r>
    </w:p>
    <w:p w14:paraId="5A793E05" w14:textId="77777777" w:rsidR="005F68A6" w:rsidRPr="00417EEC" w:rsidRDefault="005F68A6" w:rsidP="005F68A6">
      <w:pPr>
        <w:tabs>
          <w:tab w:val="left" w:pos="0"/>
        </w:tabs>
        <w:jc w:val="both"/>
        <w:rPr>
          <w:rFonts w:ascii="Arial" w:hAnsi="Arial" w:cs="Arial"/>
          <w:iCs/>
          <w:sz w:val="20"/>
          <w:szCs w:val="20"/>
        </w:rPr>
      </w:pPr>
      <w:r w:rsidRPr="00417EEC">
        <w:rPr>
          <w:rFonts w:ascii="Arial" w:hAnsi="Arial" w:cs="Arial"/>
          <w:iCs/>
          <w:sz w:val="20"/>
          <w:szCs w:val="20"/>
        </w:rPr>
        <w:t xml:space="preserve">(d) manter no local do objeto deste Contrato, devidamente atualizado, Livro Diário de Ocorrência; </w:t>
      </w:r>
    </w:p>
    <w:p w14:paraId="784D2293" w14:textId="77777777" w:rsidR="005F68A6" w:rsidRPr="00417EEC" w:rsidRDefault="005F68A6" w:rsidP="005F68A6">
      <w:pPr>
        <w:tabs>
          <w:tab w:val="left" w:pos="0"/>
        </w:tabs>
        <w:jc w:val="both"/>
        <w:rPr>
          <w:rFonts w:ascii="Arial" w:hAnsi="Arial" w:cs="Arial"/>
          <w:iCs/>
          <w:sz w:val="20"/>
          <w:szCs w:val="20"/>
        </w:rPr>
      </w:pPr>
      <w:r w:rsidRPr="00417EEC">
        <w:rPr>
          <w:rFonts w:ascii="Arial" w:hAnsi="Arial" w:cs="Arial"/>
          <w:iCs/>
          <w:sz w:val="20"/>
          <w:szCs w:val="20"/>
        </w:rPr>
        <w:t xml:space="preserve">(e) providenciar a matrícula do objeto do Contrato no INSS; </w:t>
      </w:r>
    </w:p>
    <w:p w14:paraId="42345CA9" w14:textId="77777777" w:rsidR="005F68A6" w:rsidRPr="00417EEC" w:rsidRDefault="005F68A6" w:rsidP="005F68A6">
      <w:pPr>
        <w:tabs>
          <w:tab w:val="left" w:pos="0"/>
        </w:tabs>
        <w:jc w:val="both"/>
        <w:rPr>
          <w:rFonts w:ascii="Arial" w:hAnsi="Arial" w:cs="Arial"/>
          <w:iCs/>
          <w:sz w:val="20"/>
          <w:szCs w:val="20"/>
        </w:rPr>
      </w:pPr>
      <w:r w:rsidRPr="00417EEC">
        <w:rPr>
          <w:rFonts w:ascii="Arial" w:hAnsi="Arial" w:cs="Arial"/>
          <w:iCs/>
          <w:sz w:val="20"/>
          <w:szCs w:val="20"/>
        </w:rPr>
        <w:t xml:space="preserve">(f) não realizar despesas para execução do presente Contrato em país que não seja país-membro do BID; </w:t>
      </w:r>
    </w:p>
    <w:p w14:paraId="6DD39197" w14:textId="77777777" w:rsidR="005F68A6" w:rsidRPr="00417EEC" w:rsidRDefault="005F68A6" w:rsidP="005F68A6">
      <w:pPr>
        <w:tabs>
          <w:tab w:val="left" w:pos="0"/>
        </w:tabs>
        <w:jc w:val="both"/>
        <w:rPr>
          <w:rFonts w:ascii="Arial" w:hAnsi="Arial" w:cs="Arial"/>
          <w:iCs/>
          <w:sz w:val="20"/>
          <w:szCs w:val="20"/>
        </w:rPr>
      </w:pPr>
      <w:r w:rsidRPr="00417EEC">
        <w:rPr>
          <w:rFonts w:ascii="Arial" w:hAnsi="Arial" w:cs="Arial"/>
          <w:iCs/>
          <w:sz w:val="20"/>
          <w:szCs w:val="20"/>
        </w:rPr>
        <w:t xml:space="preserve">(g) não manter em seu quadro de pessoal menores de 18 (dezoito) anos em horário noturno de trabalho ou em serviços perigosos ou insalubres, não manter ainda, em qualquer trabalho, menores de 16 (dezesseis) anos, salvo na condição de aprendiz, a partir de 14 (quatorze) anos; </w:t>
      </w:r>
    </w:p>
    <w:p w14:paraId="58CEF822" w14:textId="77820E99" w:rsidR="005F68A6" w:rsidRPr="00417EEC" w:rsidRDefault="005F68A6" w:rsidP="005F68A6">
      <w:pPr>
        <w:tabs>
          <w:tab w:val="left" w:pos="0"/>
        </w:tabs>
        <w:jc w:val="both"/>
        <w:rPr>
          <w:rFonts w:ascii="Arial" w:hAnsi="Arial" w:cs="Arial"/>
          <w:iCs/>
          <w:sz w:val="20"/>
          <w:szCs w:val="20"/>
        </w:rPr>
      </w:pPr>
      <w:r w:rsidRPr="00417EEC">
        <w:rPr>
          <w:rFonts w:ascii="Arial" w:hAnsi="Arial" w:cs="Arial"/>
          <w:bCs/>
          <w:iCs/>
          <w:sz w:val="20"/>
          <w:szCs w:val="20"/>
        </w:rPr>
        <w:t>(</w:t>
      </w:r>
      <w:r w:rsidR="008E21FF" w:rsidRPr="00417EEC">
        <w:rPr>
          <w:rFonts w:ascii="Arial" w:hAnsi="Arial" w:cs="Arial"/>
          <w:bCs/>
          <w:iCs/>
          <w:sz w:val="20"/>
          <w:szCs w:val="20"/>
        </w:rPr>
        <w:t>h</w:t>
      </w:r>
      <w:r w:rsidRPr="00417EEC">
        <w:rPr>
          <w:rFonts w:ascii="Arial" w:hAnsi="Arial" w:cs="Arial"/>
          <w:bCs/>
          <w:iCs/>
          <w:sz w:val="20"/>
          <w:szCs w:val="20"/>
        </w:rPr>
        <w:t>)</w:t>
      </w:r>
      <w:r w:rsidRPr="00417EEC">
        <w:rPr>
          <w:rFonts w:ascii="Arial" w:hAnsi="Arial" w:cs="Arial"/>
          <w:iCs/>
          <w:sz w:val="20"/>
          <w:szCs w:val="20"/>
        </w:rPr>
        <w:t xml:space="preserve"> Correrá à conta da CONTRATADA todas as despesas e encargos de natureza trabalhista, previdenciária, social ou tributária, de sua responsabilidade, incidentes sobre os serviços Contratados.</w:t>
      </w:r>
    </w:p>
    <w:p w14:paraId="50F00E3E" w14:textId="143E515C" w:rsidR="008E21FF" w:rsidRPr="00417EEC" w:rsidRDefault="008E21FF" w:rsidP="008E21FF">
      <w:pPr>
        <w:tabs>
          <w:tab w:val="left" w:pos="0"/>
        </w:tabs>
        <w:jc w:val="both"/>
        <w:rPr>
          <w:rFonts w:ascii="Arial" w:hAnsi="Arial" w:cs="Arial"/>
          <w:iCs/>
          <w:sz w:val="20"/>
          <w:szCs w:val="20"/>
        </w:rPr>
      </w:pPr>
      <w:r w:rsidRPr="00417EEC">
        <w:rPr>
          <w:rFonts w:ascii="Arial" w:hAnsi="Arial" w:cs="Arial"/>
          <w:iCs/>
          <w:sz w:val="20"/>
          <w:szCs w:val="20"/>
        </w:rPr>
        <w:t>(i) manter durante toda a execução do Contrato, em compatibilidade com as obrigações assumidas, todas as condições de habilitação e qualificação exigidas na habilitação.</w:t>
      </w:r>
    </w:p>
    <w:p w14:paraId="45E56211" w14:textId="77777777" w:rsidR="008A2E58" w:rsidRPr="00417EEC" w:rsidRDefault="008A2E58" w:rsidP="00A47D1A">
      <w:pPr>
        <w:tabs>
          <w:tab w:val="left" w:pos="0"/>
        </w:tabs>
        <w:jc w:val="both"/>
        <w:rPr>
          <w:rFonts w:ascii="Arial" w:hAnsi="Arial" w:cs="Arial"/>
          <w:b/>
          <w:iCs/>
          <w:sz w:val="20"/>
          <w:szCs w:val="20"/>
        </w:rPr>
      </w:pPr>
    </w:p>
    <w:p w14:paraId="0BEFFA06"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6.3.</w:t>
      </w:r>
      <w:r w:rsidR="00E34E6B" w:rsidRPr="00417EEC">
        <w:rPr>
          <w:rFonts w:ascii="Arial" w:hAnsi="Arial" w:cs="Arial"/>
          <w:iCs/>
          <w:sz w:val="20"/>
          <w:szCs w:val="20"/>
        </w:rPr>
        <w:t xml:space="preserve"> Correrá à</w:t>
      </w:r>
      <w:r w:rsidRPr="00417EEC">
        <w:rPr>
          <w:rFonts w:ascii="Arial" w:hAnsi="Arial" w:cs="Arial"/>
          <w:iCs/>
          <w:sz w:val="20"/>
          <w:szCs w:val="20"/>
        </w:rPr>
        <w:t xml:space="preserve"> conta da CONTRATADA todas as despesas e encargos de natureza trabalhista, previdenciária, social ou tributária, de sua responsabilidade, incidentes sobre os serviços objeto deste Contrato.</w:t>
      </w:r>
    </w:p>
    <w:p w14:paraId="10577579" w14:textId="77777777" w:rsidR="008A2E58" w:rsidRPr="00417EEC" w:rsidRDefault="008A2E58" w:rsidP="00A47D1A">
      <w:pPr>
        <w:tabs>
          <w:tab w:val="left" w:pos="0"/>
        </w:tabs>
        <w:jc w:val="both"/>
        <w:rPr>
          <w:rFonts w:ascii="Arial" w:hAnsi="Arial" w:cs="Arial"/>
          <w:b/>
          <w:iCs/>
          <w:sz w:val="20"/>
          <w:szCs w:val="20"/>
        </w:rPr>
      </w:pPr>
    </w:p>
    <w:p w14:paraId="06426CC4" w14:textId="555EA14C"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6.4. </w:t>
      </w:r>
      <w:bookmarkStart w:id="5" w:name="_Hlk102034543"/>
      <w:r w:rsidR="00DC41A4" w:rsidRPr="00417EEC">
        <w:rPr>
          <w:rFonts w:ascii="Arial" w:hAnsi="Arial" w:cs="Arial"/>
          <w:b/>
          <w:bCs/>
          <w:iCs/>
          <w:sz w:val="20"/>
          <w:szCs w:val="20"/>
          <w:u w:val="single"/>
        </w:rPr>
        <w:t xml:space="preserve">A execução de serviços NÃO PODERÁ ocorrer </w:t>
      </w:r>
      <w:r w:rsidR="00122EBE" w:rsidRPr="00417EEC">
        <w:rPr>
          <w:rFonts w:ascii="Arial" w:hAnsi="Arial" w:cs="Arial"/>
          <w:b/>
          <w:bCs/>
          <w:iCs/>
          <w:sz w:val="20"/>
          <w:szCs w:val="20"/>
          <w:u w:val="single"/>
        </w:rPr>
        <w:t>aos sábados, domingos e feriados</w:t>
      </w:r>
      <w:bookmarkEnd w:id="5"/>
      <w:r w:rsidR="00623DB0" w:rsidRPr="00417EEC">
        <w:rPr>
          <w:rFonts w:ascii="Arial" w:hAnsi="Arial" w:cs="Arial"/>
          <w:b/>
          <w:iCs/>
          <w:sz w:val="20"/>
          <w:szCs w:val="20"/>
        </w:rPr>
        <w:t>.</w:t>
      </w:r>
    </w:p>
    <w:p w14:paraId="3D534B75" w14:textId="77777777" w:rsidR="00A47D1A" w:rsidRPr="00417EEC" w:rsidRDefault="00A47D1A" w:rsidP="00A47D1A">
      <w:pPr>
        <w:tabs>
          <w:tab w:val="left" w:pos="0"/>
        </w:tabs>
        <w:jc w:val="both"/>
        <w:rPr>
          <w:rFonts w:ascii="Arial" w:hAnsi="Arial" w:cs="Arial"/>
          <w:iCs/>
          <w:color w:val="0000FF"/>
          <w:sz w:val="20"/>
          <w:szCs w:val="20"/>
        </w:rPr>
      </w:pPr>
    </w:p>
    <w:p w14:paraId="3F82A072" w14:textId="4C3209DD" w:rsidR="00A47D1A" w:rsidRPr="00417EEC" w:rsidRDefault="00A47D1A" w:rsidP="00A47D1A">
      <w:pPr>
        <w:pStyle w:val="Ttulo3"/>
        <w:jc w:val="both"/>
        <w:rPr>
          <w:rFonts w:ascii="Arial" w:hAnsi="Arial" w:cs="Arial"/>
          <w:bCs w:val="0"/>
          <w:iCs/>
          <w:sz w:val="20"/>
          <w:szCs w:val="20"/>
          <w:u w:val="single"/>
        </w:rPr>
      </w:pPr>
      <w:r w:rsidRPr="00417EEC">
        <w:rPr>
          <w:rFonts w:ascii="Arial" w:hAnsi="Arial" w:cs="Arial"/>
          <w:bCs w:val="0"/>
          <w:iCs/>
          <w:sz w:val="20"/>
          <w:szCs w:val="20"/>
          <w:u w:val="single"/>
        </w:rPr>
        <w:t>CLÁUSULA SÉTIMA - DO INÍCIO, PRAZO DE EXECUÇÃO DA OBRA, PRAZO DE EXECUÇÃO DO CONTRATO E PRORROGAÇÃO</w:t>
      </w:r>
    </w:p>
    <w:p w14:paraId="05260948" w14:textId="52754DFF" w:rsidR="00BC684F" w:rsidRPr="00417EEC" w:rsidRDefault="00BC684F" w:rsidP="00BC684F">
      <w:pPr>
        <w:jc w:val="both"/>
        <w:rPr>
          <w:rFonts w:ascii="Arial" w:hAnsi="Arial" w:cs="Arial"/>
          <w:iCs/>
          <w:sz w:val="20"/>
          <w:szCs w:val="20"/>
        </w:rPr>
      </w:pPr>
      <w:r w:rsidRPr="00417EEC">
        <w:rPr>
          <w:rFonts w:ascii="Arial" w:hAnsi="Arial" w:cs="Arial"/>
          <w:b/>
          <w:iCs/>
          <w:sz w:val="20"/>
          <w:szCs w:val="20"/>
        </w:rPr>
        <w:t>7.1.</w:t>
      </w:r>
      <w:r w:rsidRPr="00417EEC">
        <w:rPr>
          <w:rFonts w:ascii="Arial" w:hAnsi="Arial" w:cs="Arial"/>
          <w:iCs/>
          <w:sz w:val="20"/>
          <w:szCs w:val="20"/>
        </w:rPr>
        <w:t xml:space="preserve"> A execução da obra em questão deverá ser iniciada em até 11º (décimo primeiro) dias posteriores à data da assinatura do Contrato, com emissão da Ordem de Serviço que será expedida pela Autoridade Competente;</w:t>
      </w:r>
    </w:p>
    <w:p w14:paraId="1F3ECFF9" w14:textId="77777777" w:rsidR="00BC684F" w:rsidRPr="00417EEC" w:rsidRDefault="00BC684F" w:rsidP="00BC684F">
      <w:pPr>
        <w:jc w:val="both"/>
        <w:rPr>
          <w:rFonts w:ascii="Arial" w:hAnsi="Arial" w:cs="Arial"/>
          <w:b/>
          <w:iCs/>
          <w:sz w:val="20"/>
          <w:szCs w:val="20"/>
        </w:rPr>
      </w:pPr>
    </w:p>
    <w:p w14:paraId="47BD3B81" w14:textId="51CC6372" w:rsidR="00BC684F" w:rsidRPr="00417EEC" w:rsidRDefault="00BC684F" w:rsidP="00BC684F">
      <w:pPr>
        <w:jc w:val="both"/>
        <w:rPr>
          <w:rFonts w:ascii="Arial" w:hAnsi="Arial" w:cs="Arial"/>
          <w:iCs/>
          <w:sz w:val="20"/>
          <w:szCs w:val="20"/>
        </w:rPr>
      </w:pPr>
      <w:r w:rsidRPr="00417EEC">
        <w:rPr>
          <w:rFonts w:ascii="Arial" w:hAnsi="Arial" w:cs="Arial"/>
          <w:b/>
          <w:iCs/>
          <w:sz w:val="20"/>
          <w:szCs w:val="20"/>
        </w:rPr>
        <w:t>7.2.</w:t>
      </w:r>
      <w:r w:rsidRPr="00417EEC">
        <w:rPr>
          <w:rFonts w:ascii="Arial" w:hAnsi="Arial" w:cs="Arial"/>
          <w:iCs/>
          <w:sz w:val="20"/>
          <w:szCs w:val="20"/>
        </w:rPr>
        <w:t xml:space="preserve"> O prazo de execução do objeto será de </w:t>
      </w:r>
      <w:r w:rsidR="00EB06DF" w:rsidRPr="00417EEC">
        <w:rPr>
          <w:rFonts w:ascii="Arial" w:hAnsi="Arial" w:cs="Arial"/>
          <w:iCs/>
          <w:sz w:val="20"/>
          <w:szCs w:val="20"/>
        </w:rPr>
        <w:t>90</w:t>
      </w:r>
      <w:r w:rsidRPr="00417EEC">
        <w:rPr>
          <w:rFonts w:ascii="Arial" w:hAnsi="Arial" w:cs="Arial"/>
          <w:iCs/>
          <w:sz w:val="20"/>
          <w:szCs w:val="20"/>
        </w:rPr>
        <w:t xml:space="preserve"> (</w:t>
      </w:r>
      <w:r w:rsidR="00EB06DF" w:rsidRPr="00417EEC">
        <w:rPr>
          <w:rFonts w:ascii="Arial" w:hAnsi="Arial" w:cs="Arial"/>
          <w:iCs/>
          <w:sz w:val="20"/>
          <w:szCs w:val="20"/>
        </w:rPr>
        <w:t>noventa</w:t>
      </w:r>
      <w:r w:rsidRPr="00417EEC">
        <w:rPr>
          <w:rFonts w:ascii="Arial" w:hAnsi="Arial" w:cs="Arial"/>
          <w:iCs/>
          <w:sz w:val="20"/>
          <w:szCs w:val="20"/>
        </w:rPr>
        <w:t>) dias, conforme Cronograma Físico Financeiro, contados a partir do 11° (décimo primeiro) dia da data da assinatura do Contrato;</w:t>
      </w:r>
    </w:p>
    <w:p w14:paraId="41A0989B" w14:textId="77777777" w:rsidR="00BC684F" w:rsidRPr="00417EEC" w:rsidRDefault="00BC684F" w:rsidP="00BC684F">
      <w:pPr>
        <w:jc w:val="both"/>
        <w:rPr>
          <w:rFonts w:ascii="Arial" w:hAnsi="Arial" w:cs="Arial"/>
          <w:iCs/>
          <w:sz w:val="20"/>
          <w:szCs w:val="20"/>
        </w:rPr>
      </w:pPr>
    </w:p>
    <w:p w14:paraId="249BA254" w14:textId="1961445C"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b/>
          <w:iCs/>
          <w:sz w:val="20"/>
          <w:szCs w:val="20"/>
        </w:rPr>
        <w:t>7.3.</w:t>
      </w:r>
      <w:r w:rsidRPr="00417EEC">
        <w:rPr>
          <w:rFonts w:ascii="Arial" w:hAnsi="Arial" w:cs="Arial"/>
          <w:iCs/>
          <w:sz w:val="20"/>
          <w:szCs w:val="20"/>
        </w:rPr>
        <w:t xml:space="preserve"> O prazo de vigência do contrato será de </w:t>
      </w:r>
      <w:r w:rsidR="00EB06DF" w:rsidRPr="00417EEC">
        <w:rPr>
          <w:rFonts w:ascii="Arial" w:hAnsi="Arial" w:cs="Arial"/>
          <w:iCs/>
          <w:sz w:val="20"/>
          <w:szCs w:val="20"/>
        </w:rPr>
        <w:t>120</w:t>
      </w:r>
      <w:r w:rsidRPr="00417EEC">
        <w:rPr>
          <w:rFonts w:ascii="Arial" w:hAnsi="Arial" w:cs="Arial"/>
          <w:iCs/>
          <w:sz w:val="20"/>
          <w:szCs w:val="20"/>
        </w:rPr>
        <w:t xml:space="preserve"> (</w:t>
      </w:r>
      <w:r w:rsidR="00EB06DF" w:rsidRPr="00417EEC">
        <w:rPr>
          <w:rFonts w:ascii="Arial" w:hAnsi="Arial" w:cs="Arial"/>
          <w:iCs/>
          <w:sz w:val="20"/>
          <w:szCs w:val="20"/>
        </w:rPr>
        <w:t>cento e vinte</w:t>
      </w:r>
      <w:r w:rsidRPr="00417EEC">
        <w:rPr>
          <w:rFonts w:ascii="Arial" w:hAnsi="Arial" w:cs="Arial"/>
          <w:iCs/>
          <w:sz w:val="20"/>
          <w:szCs w:val="20"/>
        </w:rPr>
        <w:t>) dias, contados a partir da data de assinatura do Contrato.</w:t>
      </w:r>
    </w:p>
    <w:p w14:paraId="01AF4590" w14:textId="77777777" w:rsidR="00BC684F" w:rsidRPr="00417EEC" w:rsidRDefault="00BC684F" w:rsidP="00BC684F">
      <w:pPr>
        <w:pStyle w:val="Corpodetexto2"/>
        <w:spacing w:after="0" w:line="240" w:lineRule="auto"/>
        <w:jc w:val="both"/>
        <w:rPr>
          <w:rFonts w:ascii="Arial" w:hAnsi="Arial" w:cs="Arial"/>
          <w:b/>
          <w:iCs/>
          <w:sz w:val="20"/>
          <w:szCs w:val="20"/>
        </w:rPr>
      </w:pPr>
    </w:p>
    <w:p w14:paraId="3C0C5F02" w14:textId="7E769D01"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b/>
          <w:iCs/>
          <w:sz w:val="20"/>
          <w:szCs w:val="20"/>
        </w:rPr>
        <w:t>7.4.</w:t>
      </w:r>
      <w:r w:rsidRPr="00417EEC">
        <w:rPr>
          <w:rFonts w:ascii="Arial" w:hAnsi="Arial" w:cs="Arial"/>
          <w:iCs/>
          <w:sz w:val="20"/>
          <w:szCs w:val="20"/>
        </w:rPr>
        <w:t xml:space="preserve"> O prazo de que trata os itens anteriores poderá ser revisto nas hipóteses e forma a que alude o art. 57, da Lei nº 8.666/93.</w:t>
      </w:r>
    </w:p>
    <w:p w14:paraId="41A5A453" w14:textId="77777777" w:rsidR="00BC684F" w:rsidRPr="00417EEC" w:rsidRDefault="00BC684F" w:rsidP="00BC684F">
      <w:pPr>
        <w:pStyle w:val="Corpodetexto2"/>
        <w:spacing w:after="0" w:line="240" w:lineRule="auto"/>
        <w:jc w:val="both"/>
        <w:rPr>
          <w:rFonts w:ascii="Arial" w:hAnsi="Arial" w:cs="Arial"/>
          <w:b/>
          <w:iCs/>
          <w:sz w:val="20"/>
          <w:szCs w:val="20"/>
        </w:rPr>
      </w:pPr>
    </w:p>
    <w:p w14:paraId="0A9DD168" w14:textId="2339AF02"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b/>
          <w:iCs/>
          <w:sz w:val="20"/>
          <w:szCs w:val="20"/>
        </w:rPr>
        <w:t>7.5.</w:t>
      </w:r>
      <w:r w:rsidRPr="00417EEC">
        <w:rPr>
          <w:rFonts w:ascii="Arial" w:hAnsi="Arial" w:cs="Arial"/>
          <w:iCs/>
          <w:sz w:val="20"/>
          <w:szCs w:val="20"/>
        </w:rPr>
        <w:t xml:space="preserve"> O prazo de execução da(s) obra(s) poderá ser alterado, com expressa anuência do Contratante, nos seguintes casos:</w:t>
      </w:r>
    </w:p>
    <w:p w14:paraId="637740AC" w14:textId="77777777" w:rsidR="00BC684F" w:rsidRPr="00417EEC" w:rsidRDefault="00BC684F" w:rsidP="00BC684F">
      <w:pPr>
        <w:pStyle w:val="Corpodetexto2"/>
        <w:spacing w:after="0" w:line="240" w:lineRule="auto"/>
        <w:jc w:val="both"/>
        <w:rPr>
          <w:rFonts w:ascii="Arial" w:hAnsi="Arial" w:cs="Arial"/>
          <w:b/>
          <w:iCs/>
          <w:sz w:val="20"/>
          <w:szCs w:val="20"/>
        </w:rPr>
      </w:pPr>
    </w:p>
    <w:p w14:paraId="6F9C162A" w14:textId="77777777"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b/>
          <w:iCs/>
          <w:sz w:val="20"/>
          <w:szCs w:val="20"/>
        </w:rPr>
        <w:t>7.5.1.</w:t>
      </w:r>
      <w:r w:rsidRPr="00417EEC">
        <w:rPr>
          <w:rFonts w:ascii="Arial" w:hAnsi="Arial" w:cs="Arial"/>
          <w:iCs/>
          <w:sz w:val="20"/>
          <w:szCs w:val="20"/>
        </w:rPr>
        <w:t xml:space="preserve"> Alteração do projeto e/ou especificações técnicas e/ou memoriais pelo Contratante, quando houver: </w:t>
      </w:r>
    </w:p>
    <w:p w14:paraId="45F93EDB" w14:textId="77777777" w:rsidR="00034120" w:rsidRPr="00417EEC" w:rsidRDefault="00034120" w:rsidP="00034120">
      <w:pPr>
        <w:autoSpaceDE w:val="0"/>
        <w:autoSpaceDN w:val="0"/>
        <w:adjustRightInd w:val="0"/>
        <w:rPr>
          <w:rFonts w:ascii="Arial" w:eastAsiaTheme="minorHAnsi" w:hAnsi="Arial" w:cs="Arial"/>
          <w:iCs/>
          <w:color w:val="000000"/>
          <w:sz w:val="20"/>
          <w:szCs w:val="20"/>
          <w:lang w:eastAsia="en-US"/>
        </w:rPr>
      </w:pPr>
    </w:p>
    <w:p w14:paraId="05ED3D9D" w14:textId="0FE7EBFE" w:rsidR="00034120" w:rsidRPr="00417EEC" w:rsidRDefault="00034120" w:rsidP="00034120">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(I) da alteração do projeto e/ou de especificações técnicas pelo CONTRATANTE; </w:t>
      </w:r>
    </w:p>
    <w:p w14:paraId="796172A5" w14:textId="438C2D61" w:rsidR="00034120" w:rsidRPr="00417EEC" w:rsidRDefault="00034120" w:rsidP="00034120">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(II)  do aumento, por ato do CONTRATANTE, das quantidades inicialmente previstas, obedecidos os limites fixados na lei; </w:t>
      </w:r>
    </w:p>
    <w:p w14:paraId="2A781024" w14:textId="1E957616" w:rsidR="00034120" w:rsidRPr="00417EEC" w:rsidRDefault="00034120" w:rsidP="00034120">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(III) do atraso no fornecimento de dados informativos, materiais e qualquer subsídio concernente ao objeto contratado, que estejam sob responsabilidade expressa do CONTRATANTE; </w:t>
      </w:r>
    </w:p>
    <w:p w14:paraId="5B0FF3A4" w14:textId="7071E779" w:rsidR="00034120" w:rsidRPr="00417EEC" w:rsidRDefault="00034120" w:rsidP="00034120">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(IV) da interrupção da execução do contrato ou diminuição do ritmo de trabalho por ordem e no interesse do CONTRATANTE; </w:t>
      </w:r>
    </w:p>
    <w:p w14:paraId="0E02CE1F" w14:textId="49B345C1" w:rsidR="00034120" w:rsidRPr="00417EEC" w:rsidRDefault="00034120" w:rsidP="00034120">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(V) de impedimento de execução do contrato por fato ou ato de terceiro reconhecido pelo CONTRATANTE em documento contemporâneo à sua ocorrência; </w:t>
      </w:r>
    </w:p>
    <w:p w14:paraId="1CAA3230" w14:textId="7D87D6E0" w:rsidR="00034120" w:rsidRPr="00417EEC" w:rsidRDefault="00034120" w:rsidP="00034120">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 xml:space="preserve">(VI) da superveniência de fato excepcional ou imprevisível, estranho à vontade das partes, que altere fundamentalmente as condições de execução do contrato; </w:t>
      </w:r>
    </w:p>
    <w:p w14:paraId="16F65F80" w14:textId="64F40CA2" w:rsidR="00BC684F" w:rsidRPr="00417EEC" w:rsidRDefault="00034120" w:rsidP="00034120">
      <w:pPr>
        <w:pStyle w:val="Corpodetexto2"/>
        <w:spacing w:after="0" w:line="240" w:lineRule="auto"/>
        <w:jc w:val="both"/>
        <w:rPr>
          <w:rFonts w:ascii="Arial" w:eastAsiaTheme="minorHAnsi" w:hAnsi="Arial" w:cs="Arial"/>
          <w:iCs/>
          <w:sz w:val="20"/>
          <w:szCs w:val="20"/>
          <w:lang w:eastAsia="en-US"/>
        </w:rPr>
      </w:pPr>
      <w:r w:rsidRPr="00417EEC">
        <w:rPr>
          <w:rFonts w:ascii="Arial" w:eastAsiaTheme="minorHAnsi" w:hAnsi="Arial" w:cs="Arial"/>
          <w:iCs/>
          <w:sz w:val="20"/>
          <w:szCs w:val="20"/>
          <w:lang w:eastAsia="en-US"/>
        </w:rPr>
        <w:t>(VII) de outros casos previstos em lei.</w:t>
      </w:r>
    </w:p>
    <w:p w14:paraId="25120BAD" w14:textId="77777777" w:rsidR="00034120" w:rsidRPr="00417EEC" w:rsidRDefault="00034120" w:rsidP="00034120">
      <w:pPr>
        <w:pStyle w:val="Corpodetexto2"/>
        <w:spacing w:after="0" w:line="240" w:lineRule="auto"/>
        <w:jc w:val="both"/>
        <w:rPr>
          <w:rFonts w:ascii="Arial" w:hAnsi="Arial" w:cs="Arial"/>
          <w:iCs/>
          <w:sz w:val="20"/>
          <w:szCs w:val="20"/>
        </w:rPr>
      </w:pPr>
    </w:p>
    <w:p w14:paraId="04BA6714" w14:textId="1B41FD5A"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b/>
          <w:iCs/>
          <w:sz w:val="20"/>
          <w:szCs w:val="20"/>
        </w:rPr>
        <w:t>7.5.2.</w:t>
      </w:r>
      <w:r w:rsidRPr="00417EEC">
        <w:rPr>
          <w:rFonts w:ascii="Arial" w:hAnsi="Arial" w:cs="Arial"/>
          <w:iCs/>
          <w:sz w:val="20"/>
          <w:szCs w:val="20"/>
        </w:rPr>
        <w:t xml:space="preserve"> Por motivos de força maior ou caso fortuito, entre outros, “</w:t>
      </w:r>
      <w:proofErr w:type="spellStart"/>
      <w:r w:rsidRPr="00417EEC">
        <w:rPr>
          <w:rFonts w:ascii="Arial" w:hAnsi="Arial" w:cs="Arial"/>
          <w:iCs/>
          <w:sz w:val="20"/>
          <w:szCs w:val="20"/>
        </w:rPr>
        <w:t>lock</w:t>
      </w:r>
      <w:proofErr w:type="spellEnd"/>
      <w:r w:rsidRPr="00417EEC">
        <w:rPr>
          <w:rFonts w:ascii="Arial" w:hAnsi="Arial" w:cs="Arial"/>
          <w:iCs/>
          <w:sz w:val="20"/>
          <w:szCs w:val="20"/>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14:paraId="7E1118DE" w14:textId="77777777" w:rsidR="00BC684F" w:rsidRPr="00417EEC" w:rsidRDefault="00BC684F" w:rsidP="00BC684F">
      <w:pPr>
        <w:pStyle w:val="Corpodetexto2"/>
        <w:spacing w:after="0" w:line="240" w:lineRule="auto"/>
        <w:jc w:val="both"/>
        <w:rPr>
          <w:rFonts w:ascii="Arial" w:hAnsi="Arial" w:cs="Arial"/>
          <w:iCs/>
          <w:sz w:val="20"/>
          <w:szCs w:val="20"/>
        </w:rPr>
      </w:pPr>
    </w:p>
    <w:p w14:paraId="70F3FC19" w14:textId="71A6991F"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b/>
          <w:iCs/>
          <w:sz w:val="20"/>
          <w:szCs w:val="20"/>
        </w:rPr>
        <w:t xml:space="preserve">7.5.2.1. </w:t>
      </w:r>
      <w:r w:rsidRPr="00417EEC">
        <w:rPr>
          <w:rFonts w:ascii="Arial" w:hAnsi="Arial" w:cs="Arial"/>
          <w:iCs/>
          <w:sz w:val="20"/>
          <w:szCs w:val="20"/>
        </w:rPr>
        <w:t xml:space="preserve">Enquanto perdurarem os motivos de força maior ou suspensão do contrato por ordem do Contratante cessam os deveres e responsabilidades de ambas as partes, em relação ao contrato. Os atrasos provenientes </w:t>
      </w:r>
      <w:r w:rsidRPr="00417EEC">
        <w:rPr>
          <w:rFonts w:ascii="Arial" w:hAnsi="Arial" w:cs="Arial"/>
          <w:iCs/>
          <w:sz w:val="20"/>
          <w:szCs w:val="20"/>
        </w:rPr>
        <w:lastRenderedPageBreak/>
        <w:t>de greves ocorridas na Contratada ou atrasos por parte de suas eventuais subcontratada não poderão ser alegados como decorrentes de força maior.</w:t>
      </w:r>
    </w:p>
    <w:p w14:paraId="5B1B4A3C" w14:textId="77777777" w:rsidR="00BC684F" w:rsidRPr="00417EEC" w:rsidRDefault="00BC684F" w:rsidP="00BC684F">
      <w:pPr>
        <w:pStyle w:val="Corpodetexto2"/>
        <w:spacing w:after="0" w:line="240" w:lineRule="auto"/>
        <w:jc w:val="both"/>
        <w:rPr>
          <w:rFonts w:ascii="Arial" w:hAnsi="Arial" w:cs="Arial"/>
          <w:iCs/>
          <w:sz w:val="20"/>
          <w:szCs w:val="20"/>
        </w:rPr>
      </w:pPr>
    </w:p>
    <w:p w14:paraId="40FBC314" w14:textId="78396B6E"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b/>
          <w:iCs/>
          <w:sz w:val="20"/>
          <w:szCs w:val="20"/>
        </w:rPr>
        <w:t xml:space="preserve">7.5.2.2.  </w:t>
      </w:r>
      <w:r w:rsidRPr="00417EEC">
        <w:rPr>
          <w:rFonts w:ascii="Arial" w:hAnsi="Arial" w:cs="Arial"/>
          <w:iCs/>
          <w:sz w:val="20"/>
          <w:szCs w:val="20"/>
        </w:rPr>
        <w:t>Para que a Contratada possa invocar os fatos indicados no subitem 7.5.1 e 7.5.2 como capazes de justificar quaisquer atrasos, os mesmos deverão ser comunicados ao Contratante por escrito e devidamente comprovados.</w:t>
      </w:r>
    </w:p>
    <w:p w14:paraId="1577A398" w14:textId="77777777"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iCs/>
          <w:sz w:val="20"/>
          <w:szCs w:val="20"/>
        </w:rPr>
        <w:t xml:space="preserve"> </w:t>
      </w:r>
    </w:p>
    <w:p w14:paraId="29CBC314" w14:textId="6FB6317A"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b/>
          <w:iCs/>
          <w:sz w:val="20"/>
          <w:szCs w:val="20"/>
        </w:rPr>
        <w:t xml:space="preserve">7.6. </w:t>
      </w:r>
      <w:r w:rsidRPr="00417EEC">
        <w:rPr>
          <w:rFonts w:ascii="Arial" w:hAnsi="Arial" w:cs="Arial"/>
          <w:iCs/>
          <w:sz w:val="20"/>
          <w:szCs w:val="20"/>
        </w:rPr>
        <w:t xml:space="preserve">Os motivos mencionados nos subitens 7.5.1 e 7.5.2 serão julgados pelo Contratante após a constatação da veracidade da sua ocorrência. </w:t>
      </w:r>
    </w:p>
    <w:p w14:paraId="0907AD56" w14:textId="77777777" w:rsidR="00BC684F" w:rsidRPr="00417EEC" w:rsidRDefault="00BC684F" w:rsidP="00BC684F">
      <w:pPr>
        <w:pStyle w:val="Corpodetexto2"/>
        <w:spacing w:after="0" w:line="240" w:lineRule="auto"/>
        <w:jc w:val="both"/>
        <w:rPr>
          <w:rFonts w:ascii="Arial" w:hAnsi="Arial" w:cs="Arial"/>
          <w:b/>
          <w:iCs/>
          <w:sz w:val="20"/>
          <w:szCs w:val="20"/>
        </w:rPr>
      </w:pPr>
    </w:p>
    <w:p w14:paraId="06917245" w14:textId="59B1DC9B"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b/>
          <w:iCs/>
          <w:sz w:val="20"/>
          <w:szCs w:val="20"/>
        </w:rPr>
        <w:t xml:space="preserve">7.7. </w:t>
      </w:r>
      <w:r w:rsidRPr="00417EEC">
        <w:rPr>
          <w:rFonts w:ascii="Arial" w:hAnsi="Arial" w:cs="Arial"/>
          <w:iCs/>
          <w:sz w:val="20"/>
          <w:szCs w:val="20"/>
        </w:rPr>
        <w:t>Após a aceitação dos motivos referentes aos subitens 7.5.1 e 7.5.2 poderá haver acordo entre as partes para uma eventual prorrogação do prazo.</w:t>
      </w:r>
    </w:p>
    <w:p w14:paraId="14D9731F" w14:textId="77777777" w:rsidR="00BC684F" w:rsidRPr="00417EEC" w:rsidRDefault="00BC684F" w:rsidP="00BC684F">
      <w:pPr>
        <w:pStyle w:val="Corpodetexto2"/>
        <w:spacing w:after="0" w:line="240" w:lineRule="auto"/>
        <w:jc w:val="both"/>
        <w:rPr>
          <w:rFonts w:ascii="Arial" w:hAnsi="Arial" w:cs="Arial"/>
          <w:b/>
          <w:iCs/>
          <w:sz w:val="20"/>
          <w:szCs w:val="20"/>
        </w:rPr>
      </w:pPr>
    </w:p>
    <w:p w14:paraId="75222C9F" w14:textId="4D163199"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b/>
          <w:iCs/>
          <w:sz w:val="20"/>
          <w:szCs w:val="20"/>
        </w:rPr>
        <w:t>7.8.</w:t>
      </w:r>
      <w:r w:rsidRPr="00417EEC">
        <w:rPr>
          <w:rFonts w:ascii="Arial" w:hAnsi="Arial" w:cs="Arial"/>
          <w:iCs/>
          <w:sz w:val="20"/>
          <w:szCs w:val="20"/>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w:t>
      </w:r>
    </w:p>
    <w:p w14:paraId="3B16D117" w14:textId="77777777" w:rsidR="00BC684F" w:rsidRPr="00417EEC" w:rsidRDefault="00BC684F" w:rsidP="00BC684F">
      <w:pPr>
        <w:pStyle w:val="Corpodetexto2"/>
        <w:spacing w:after="0" w:line="240" w:lineRule="auto"/>
        <w:jc w:val="both"/>
        <w:rPr>
          <w:rFonts w:ascii="Arial" w:hAnsi="Arial" w:cs="Arial"/>
          <w:iCs/>
          <w:sz w:val="20"/>
          <w:szCs w:val="20"/>
        </w:rPr>
      </w:pPr>
      <w:r w:rsidRPr="00417EEC">
        <w:rPr>
          <w:rFonts w:ascii="Arial" w:hAnsi="Arial" w:cs="Arial"/>
          <w:iCs/>
          <w:sz w:val="20"/>
          <w:szCs w:val="20"/>
        </w:rPr>
        <w:t xml:space="preserve"> </w:t>
      </w:r>
    </w:p>
    <w:p w14:paraId="7560269C" w14:textId="31CCFD50" w:rsidR="00BC684F" w:rsidRPr="00417EEC" w:rsidRDefault="00BC684F" w:rsidP="00BC684F">
      <w:pPr>
        <w:jc w:val="both"/>
        <w:rPr>
          <w:rFonts w:ascii="Arial" w:hAnsi="Arial" w:cs="Arial"/>
          <w:iCs/>
          <w:sz w:val="20"/>
          <w:szCs w:val="20"/>
        </w:rPr>
      </w:pPr>
      <w:r w:rsidRPr="00417EEC">
        <w:rPr>
          <w:rFonts w:ascii="Arial" w:hAnsi="Arial" w:cs="Arial"/>
          <w:b/>
          <w:iCs/>
          <w:sz w:val="20"/>
          <w:szCs w:val="20"/>
        </w:rPr>
        <w:t>7.8.1.</w:t>
      </w:r>
      <w:r w:rsidRPr="00417EEC">
        <w:rPr>
          <w:rFonts w:ascii="Arial" w:hAnsi="Arial" w:cs="Arial"/>
          <w:iCs/>
          <w:sz w:val="20"/>
          <w:szCs w:val="20"/>
        </w:rPr>
        <w:t xml:space="preserve"> Os atrasos provenientes da ocorrência de greve de pessoal da CONTRATADA não poderão ser alegados como decorrentes de força maior e, portanto</w:t>
      </w:r>
      <w:r w:rsidR="006C4EB8" w:rsidRPr="00417EEC">
        <w:rPr>
          <w:rFonts w:ascii="Arial" w:hAnsi="Arial" w:cs="Arial"/>
          <w:iCs/>
          <w:sz w:val="20"/>
          <w:szCs w:val="20"/>
        </w:rPr>
        <w:t>,</w:t>
      </w:r>
      <w:r w:rsidRPr="00417EEC">
        <w:rPr>
          <w:rFonts w:ascii="Arial" w:hAnsi="Arial" w:cs="Arial"/>
          <w:iCs/>
          <w:sz w:val="20"/>
          <w:szCs w:val="20"/>
        </w:rPr>
        <w:t xml:space="preserve"> não poderão ser utilizados como argumento para prorrogação de prazo.</w:t>
      </w:r>
    </w:p>
    <w:p w14:paraId="04B624EA" w14:textId="77777777" w:rsidR="00BC684F" w:rsidRPr="00417EEC" w:rsidRDefault="00BC684F" w:rsidP="00BC684F">
      <w:pPr>
        <w:jc w:val="both"/>
        <w:rPr>
          <w:rFonts w:ascii="Arial" w:hAnsi="Arial" w:cs="Arial"/>
          <w:iCs/>
          <w:sz w:val="20"/>
          <w:szCs w:val="20"/>
        </w:rPr>
      </w:pPr>
    </w:p>
    <w:p w14:paraId="5AB2CA65" w14:textId="75BB674E" w:rsidR="00BC684F" w:rsidRPr="00417EEC" w:rsidRDefault="00BC684F" w:rsidP="00BC684F">
      <w:pPr>
        <w:jc w:val="both"/>
        <w:rPr>
          <w:rFonts w:ascii="Arial" w:hAnsi="Arial" w:cs="Arial"/>
          <w:iCs/>
          <w:sz w:val="20"/>
          <w:szCs w:val="20"/>
        </w:rPr>
      </w:pPr>
      <w:r w:rsidRPr="00417EEC">
        <w:rPr>
          <w:rFonts w:ascii="Arial" w:hAnsi="Arial" w:cs="Arial"/>
          <w:b/>
          <w:iCs/>
          <w:sz w:val="20"/>
          <w:szCs w:val="20"/>
        </w:rPr>
        <w:t>7.9.</w:t>
      </w:r>
      <w:r w:rsidRPr="00417EEC">
        <w:rPr>
          <w:rFonts w:ascii="Arial" w:hAnsi="Arial" w:cs="Arial"/>
          <w:iCs/>
          <w:sz w:val="20"/>
          <w:szCs w:val="20"/>
        </w:rPr>
        <w:t xml:space="preserve"> Os motivos de força maior, caso fortuito ou suspensão deverão ser comunicados formalmente à CONTRATANTE, pelas partes e devidamente comprovados no prazo de 48 (quarenta e oito) horas da ocorrência.</w:t>
      </w:r>
    </w:p>
    <w:p w14:paraId="180B7709" w14:textId="77777777" w:rsidR="00BC684F" w:rsidRPr="00417EEC" w:rsidRDefault="00BC684F" w:rsidP="00BC684F">
      <w:pPr>
        <w:jc w:val="both"/>
        <w:rPr>
          <w:rFonts w:ascii="Arial" w:hAnsi="Arial" w:cs="Arial"/>
          <w:iCs/>
          <w:sz w:val="20"/>
          <w:szCs w:val="20"/>
        </w:rPr>
      </w:pPr>
    </w:p>
    <w:p w14:paraId="0AE24ECB" w14:textId="7EE4C124" w:rsidR="00BC684F" w:rsidRPr="00417EEC" w:rsidRDefault="00BC684F" w:rsidP="00BC684F">
      <w:pPr>
        <w:jc w:val="both"/>
        <w:rPr>
          <w:rFonts w:ascii="Arial" w:hAnsi="Arial" w:cs="Arial"/>
          <w:iCs/>
          <w:sz w:val="20"/>
          <w:szCs w:val="20"/>
        </w:rPr>
      </w:pPr>
      <w:r w:rsidRPr="00417EEC">
        <w:rPr>
          <w:rFonts w:ascii="Arial" w:hAnsi="Arial" w:cs="Arial"/>
          <w:b/>
          <w:iCs/>
          <w:sz w:val="20"/>
          <w:szCs w:val="20"/>
        </w:rPr>
        <w:t>7.9.1.</w:t>
      </w:r>
      <w:r w:rsidRPr="00417EEC">
        <w:rPr>
          <w:rFonts w:ascii="Arial" w:hAnsi="Arial" w:cs="Arial"/>
          <w:iCs/>
          <w:sz w:val="20"/>
          <w:szCs w:val="20"/>
        </w:rPr>
        <w:t xml:space="preserve"> Após a aceitação dos motivos evocados pela CONTRATADA poderá haver acordo entre as partes para uma eventual prorrogação do prazo.</w:t>
      </w:r>
    </w:p>
    <w:p w14:paraId="26F56FE7" w14:textId="77777777" w:rsidR="00BC684F" w:rsidRPr="00417EEC" w:rsidRDefault="00BC684F" w:rsidP="00BC684F">
      <w:pPr>
        <w:jc w:val="both"/>
        <w:rPr>
          <w:rFonts w:ascii="Arial" w:hAnsi="Arial" w:cs="Arial"/>
          <w:iCs/>
          <w:sz w:val="20"/>
          <w:szCs w:val="20"/>
        </w:rPr>
      </w:pPr>
      <w:r w:rsidRPr="00417EEC">
        <w:rPr>
          <w:rFonts w:ascii="Arial" w:hAnsi="Arial" w:cs="Arial"/>
          <w:iCs/>
          <w:sz w:val="20"/>
          <w:szCs w:val="20"/>
        </w:rPr>
        <w:t xml:space="preserve"> </w:t>
      </w:r>
    </w:p>
    <w:p w14:paraId="30D2C690" w14:textId="6F763A1B" w:rsidR="00BC684F" w:rsidRPr="00417EEC" w:rsidRDefault="00BC684F" w:rsidP="00BC684F">
      <w:pPr>
        <w:pStyle w:val="Ttulo1"/>
        <w:rPr>
          <w:rFonts w:ascii="Arial" w:hAnsi="Arial" w:cs="Arial"/>
          <w:b w:val="0"/>
          <w:iCs/>
          <w:sz w:val="20"/>
          <w:szCs w:val="20"/>
        </w:rPr>
      </w:pPr>
      <w:r w:rsidRPr="00417EEC">
        <w:rPr>
          <w:rFonts w:ascii="Arial" w:hAnsi="Arial" w:cs="Arial"/>
          <w:iCs/>
          <w:sz w:val="20"/>
          <w:szCs w:val="20"/>
        </w:rPr>
        <w:t xml:space="preserve">7.10. </w:t>
      </w:r>
      <w:r w:rsidRPr="00417EEC">
        <w:rPr>
          <w:rFonts w:ascii="Arial" w:hAnsi="Arial" w:cs="Arial"/>
          <w:b w:val="0"/>
          <w:iCs/>
          <w:sz w:val="20"/>
          <w:szCs w:val="20"/>
        </w:rPr>
        <w:t>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w:t>
      </w:r>
    </w:p>
    <w:p w14:paraId="21184D65" w14:textId="77777777" w:rsidR="00BC684F" w:rsidRPr="00417EEC" w:rsidRDefault="00BC684F" w:rsidP="00BC684F">
      <w:pPr>
        <w:pStyle w:val="Ttulo1"/>
        <w:rPr>
          <w:rFonts w:ascii="Arial" w:hAnsi="Arial" w:cs="Arial"/>
          <w:b w:val="0"/>
          <w:iCs/>
          <w:sz w:val="20"/>
          <w:szCs w:val="20"/>
        </w:rPr>
      </w:pPr>
      <w:r w:rsidRPr="00417EEC">
        <w:rPr>
          <w:rFonts w:ascii="Arial" w:hAnsi="Arial" w:cs="Arial"/>
          <w:b w:val="0"/>
          <w:iCs/>
          <w:sz w:val="20"/>
          <w:szCs w:val="20"/>
        </w:rPr>
        <w:t xml:space="preserve"> </w:t>
      </w:r>
    </w:p>
    <w:p w14:paraId="3C5DCF51" w14:textId="5AD97548" w:rsidR="00BC684F" w:rsidRPr="00417EEC" w:rsidRDefault="00BC684F" w:rsidP="00BC684F">
      <w:pPr>
        <w:jc w:val="both"/>
        <w:rPr>
          <w:rFonts w:ascii="Arial" w:hAnsi="Arial" w:cs="Arial"/>
          <w:iCs/>
          <w:sz w:val="20"/>
          <w:szCs w:val="20"/>
        </w:rPr>
      </w:pPr>
      <w:r w:rsidRPr="00417EEC">
        <w:rPr>
          <w:rFonts w:ascii="Arial" w:hAnsi="Arial" w:cs="Arial"/>
          <w:b/>
          <w:iCs/>
          <w:sz w:val="20"/>
          <w:szCs w:val="20"/>
        </w:rPr>
        <w:t>7.11.</w:t>
      </w:r>
      <w:r w:rsidRPr="00417EEC">
        <w:rPr>
          <w:rFonts w:ascii="Arial" w:hAnsi="Arial" w:cs="Arial"/>
          <w:iCs/>
          <w:sz w:val="20"/>
          <w:szCs w:val="20"/>
        </w:rPr>
        <w:t xml:space="preserve"> Será incorporado ao Contrato, mediante TERMO ADITIVO, qualquer modificação que venha a ser necessária durante a sua vigência, decorrentes das obrigações assumidas pela CONTRATADA, alterações nos projetos, especificações, prazos ou normas gerais de serviços da CONTRATANTE.</w:t>
      </w:r>
    </w:p>
    <w:p w14:paraId="75E73608" w14:textId="77777777" w:rsidR="00BC684F" w:rsidRPr="00417EEC" w:rsidRDefault="00BC684F" w:rsidP="00BC684F">
      <w:pPr>
        <w:jc w:val="both"/>
        <w:rPr>
          <w:rFonts w:ascii="Arial" w:hAnsi="Arial" w:cs="Arial"/>
          <w:iCs/>
          <w:sz w:val="20"/>
          <w:szCs w:val="20"/>
        </w:rPr>
      </w:pPr>
    </w:p>
    <w:p w14:paraId="4210C86B" w14:textId="36BED503" w:rsidR="00BC684F" w:rsidRPr="00417EEC" w:rsidRDefault="00BC684F" w:rsidP="00BC684F">
      <w:pPr>
        <w:widowControl w:val="0"/>
        <w:autoSpaceDE w:val="0"/>
        <w:autoSpaceDN w:val="0"/>
        <w:adjustRightInd w:val="0"/>
        <w:ind w:right="-54"/>
        <w:jc w:val="both"/>
        <w:rPr>
          <w:rFonts w:ascii="Arial" w:hAnsi="Arial" w:cs="Arial"/>
          <w:iCs/>
          <w:sz w:val="20"/>
          <w:szCs w:val="20"/>
        </w:rPr>
      </w:pPr>
      <w:r w:rsidRPr="00417EEC">
        <w:rPr>
          <w:rFonts w:ascii="Arial" w:hAnsi="Arial" w:cs="Arial"/>
          <w:b/>
          <w:iCs/>
          <w:sz w:val="20"/>
          <w:szCs w:val="20"/>
        </w:rPr>
        <w:t>7.12.</w:t>
      </w:r>
      <w:r w:rsidRPr="00417EEC">
        <w:rPr>
          <w:rFonts w:ascii="Arial" w:hAnsi="Arial" w:cs="Arial"/>
          <w:iCs/>
          <w:sz w:val="20"/>
          <w:szCs w:val="20"/>
        </w:rPr>
        <w:t xml:space="preserve"> Por determinação do CONTRATANTE, a CONTRATADA fica obrigada a aceitar, nas mesmas condições contratuais, os acréscimos ou supressões que se fizer (em) na(s) obra(s), em até 25 % (vinte e cinco por cento) do preço inicial atualizado do Contrato.</w:t>
      </w:r>
    </w:p>
    <w:p w14:paraId="18E57FEC" w14:textId="77777777" w:rsidR="00BC684F" w:rsidRPr="00417EEC" w:rsidRDefault="00BC684F" w:rsidP="00BC684F">
      <w:pPr>
        <w:pStyle w:val="Ttulo3"/>
        <w:jc w:val="both"/>
        <w:rPr>
          <w:rFonts w:ascii="Arial" w:hAnsi="Arial" w:cs="Arial"/>
          <w:iCs/>
          <w:sz w:val="20"/>
          <w:szCs w:val="20"/>
        </w:rPr>
      </w:pPr>
    </w:p>
    <w:p w14:paraId="37694C6A" w14:textId="49AF7237" w:rsidR="00BC684F" w:rsidRPr="00417EEC" w:rsidRDefault="00BC684F" w:rsidP="00BC684F">
      <w:pPr>
        <w:pStyle w:val="Ttulo3"/>
        <w:jc w:val="both"/>
        <w:rPr>
          <w:rFonts w:ascii="Arial" w:hAnsi="Arial" w:cs="Arial"/>
          <w:b w:val="0"/>
          <w:iCs/>
          <w:sz w:val="20"/>
          <w:szCs w:val="20"/>
        </w:rPr>
      </w:pPr>
      <w:r w:rsidRPr="00417EEC">
        <w:rPr>
          <w:rFonts w:ascii="Arial" w:hAnsi="Arial" w:cs="Arial"/>
          <w:iCs/>
          <w:sz w:val="20"/>
          <w:szCs w:val="20"/>
        </w:rPr>
        <w:t>7.13.</w:t>
      </w:r>
      <w:r w:rsidRPr="00417EEC">
        <w:rPr>
          <w:rFonts w:ascii="Arial" w:hAnsi="Arial" w:cs="Arial"/>
          <w:b w:val="0"/>
          <w:iCs/>
          <w:sz w:val="20"/>
          <w:szCs w:val="20"/>
        </w:rPr>
        <w:t xml:space="preserve"> Os serviços e obras imprevistos somente serão autorizados mediante a prévia apresentação da composição de preços constantes da Tabela de Composição para Orçamentos;</w:t>
      </w:r>
    </w:p>
    <w:p w14:paraId="5DA54384" w14:textId="77777777" w:rsidR="00BC684F" w:rsidRPr="00417EEC" w:rsidRDefault="00BC684F" w:rsidP="00BC684F">
      <w:pPr>
        <w:jc w:val="both"/>
        <w:rPr>
          <w:rFonts w:ascii="Arial" w:hAnsi="Arial" w:cs="Arial"/>
          <w:b/>
          <w:iCs/>
          <w:sz w:val="20"/>
          <w:szCs w:val="20"/>
        </w:rPr>
      </w:pPr>
    </w:p>
    <w:p w14:paraId="76C15F45" w14:textId="77777777" w:rsidR="00A47D1A" w:rsidRPr="00417EEC" w:rsidRDefault="00A47D1A" w:rsidP="00A47D1A">
      <w:pPr>
        <w:pStyle w:val="Ttulo3"/>
        <w:jc w:val="left"/>
        <w:rPr>
          <w:rFonts w:ascii="Arial" w:hAnsi="Arial" w:cs="Arial"/>
          <w:iCs/>
          <w:sz w:val="20"/>
          <w:szCs w:val="20"/>
          <w:u w:val="single"/>
        </w:rPr>
      </w:pPr>
      <w:r w:rsidRPr="00417EEC">
        <w:rPr>
          <w:rFonts w:ascii="Arial" w:hAnsi="Arial" w:cs="Arial"/>
          <w:iCs/>
          <w:sz w:val="20"/>
          <w:szCs w:val="20"/>
          <w:u w:val="single"/>
        </w:rPr>
        <w:t>CLÁUSULA OITAVA - DO VALOR CONTRATUAL</w:t>
      </w:r>
    </w:p>
    <w:p w14:paraId="4BCE56AD" w14:textId="77777777" w:rsidR="00A47D1A" w:rsidRPr="00417EEC" w:rsidRDefault="00A47D1A" w:rsidP="00A47D1A">
      <w:pPr>
        <w:jc w:val="both"/>
        <w:rPr>
          <w:rFonts w:ascii="Arial" w:hAnsi="Arial" w:cs="Arial"/>
          <w:iCs/>
          <w:sz w:val="20"/>
          <w:szCs w:val="20"/>
        </w:rPr>
      </w:pPr>
      <w:r w:rsidRPr="00417EEC">
        <w:rPr>
          <w:rFonts w:ascii="Arial" w:hAnsi="Arial" w:cs="Arial"/>
          <w:b/>
          <w:iCs/>
          <w:sz w:val="20"/>
          <w:szCs w:val="20"/>
        </w:rPr>
        <w:t>8.1.</w:t>
      </w:r>
      <w:r w:rsidRPr="00417EEC">
        <w:rPr>
          <w:rFonts w:ascii="Arial" w:hAnsi="Arial" w:cs="Arial"/>
          <w:iCs/>
          <w:sz w:val="20"/>
          <w:szCs w:val="20"/>
        </w:rPr>
        <w:t xml:space="preserve"> O valor do presente contrato, fixo e irreajustável, decorrente da proposta vencedora, é de R$-__ (__).</w:t>
      </w:r>
    </w:p>
    <w:p w14:paraId="45DFFA7F" w14:textId="77777777" w:rsidR="00A06BF5" w:rsidRPr="00417EEC" w:rsidRDefault="00A06BF5" w:rsidP="00A47D1A">
      <w:pPr>
        <w:tabs>
          <w:tab w:val="left" w:pos="2520"/>
          <w:tab w:val="left" w:pos="2700"/>
          <w:tab w:val="left" w:pos="3060"/>
        </w:tabs>
        <w:jc w:val="both"/>
        <w:rPr>
          <w:rFonts w:ascii="Arial" w:hAnsi="Arial" w:cs="Arial"/>
          <w:b/>
          <w:iCs/>
          <w:sz w:val="20"/>
          <w:szCs w:val="20"/>
        </w:rPr>
      </w:pPr>
    </w:p>
    <w:p w14:paraId="3C99B733" w14:textId="77777777" w:rsidR="00A47D1A" w:rsidRPr="00417EEC" w:rsidRDefault="00A47D1A" w:rsidP="00A47D1A">
      <w:pPr>
        <w:tabs>
          <w:tab w:val="left" w:pos="2520"/>
          <w:tab w:val="left" w:pos="2700"/>
          <w:tab w:val="left" w:pos="3060"/>
        </w:tabs>
        <w:jc w:val="both"/>
        <w:rPr>
          <w:rFonts w:ascii="Arial" w:hAnsi="Arial" w:cs="Arial"/>
          <w:iCs/>
          <w:sz w:val="20"/>
          <w:szCs w:val="20"/>
        </w:rPr>
      </w:pPr>
      <w:r w:rsidRPr="00417EEC">
        <w:rPr>
          <w:rFonts w:ascii="Arial" w:hAnsi="Arial" w:cs="Arial"/>
          <w:b/>
          <w:iCs/>
          <w:sz w:val="20"/>
          <w:szCs w:val="20"/>
        </w:rPr>
        <w:t>8.1.</w:t>
      </w:r>
      <w:r w:rsidRPr="00417EEC">
        <w:rPr>
          <w:rFonts w:ascii="Arial" w:hAnsi="Arial" w:cs="Arial"/>
          <w:iCs/>
          <w:sz w:val="20"/>
          <w:szCs w:val="20"/>
        </w:rPr>
        <w:t xml:space="preserve"> Será recolhido aos cofres do Município, o percentual de 5%, do valor total referente a mão-de-obra, relativo ao ISSQN, conforme Código Tributário Municipal, Lei Complementar nº 001/2004, Artigo 46, Item 7, subitem 7.02.</w:t>
      </w:r>
    </w:p>
    <w:p w14:paraId="7015E9EE" w14:textId="77777777" w:rsidR="00A06BF5" w:rsidRPr="00417EEC" w:rsidRDefault="00A06BF5" w:rsidP="00A47D1A">
      <w:pPr>
        <w:tabs>
          <w:tab w:val="left" w:pos="0"/>
        </w:tabs>
        <w:jc w:val="both"/>
        <w:rPr>
          <w:rFonts w:ascii="Arial" w:hAnsi="Arial" w:cs="Arial"/>
          <w:b/>
          <w:iCs/>
          <w:sz w:val="20"/>
          <w:szCs w:val="20"/>
        </w:rPr>
      </w:pPr>
    </w:p>
    <w:p w14:paraId="13BC3777" w14:textId="77777777" w:rsidR="00A47D1A" w:rsidRPr="00417EEC" w:rsidRDefault="00A47D1A" w:rsidP="00A47D1A">
      <w:pPr>
        <w:tabs>
          <w:tab w:val="left" w:pos="0"/>
        </w:tabs>
        <w:jc w:val="both"/>
        <w:rPr>
          <w:rFonts w:ascii="Arial" w:hAnsi="Arial" w:cs="Arial"/>
          <w:bCs/>
          <w:iCs/>
          <w:color w:val="000000"/>
          <w:sz w:val="20"/>
          <w:szCs w:val="20"/>
        </w:rPr>
      </w:pPr>
      <w:r w:rsidRPr="00417EEC">
        <w:rPr>
          <w:rFonts w:ascii="Arial" w:hAnsi="Arial" w:cs="Arial"/>
          <w:b/>
          <w:iCs/>
          <w:sz w:val="20"/>
          <w:szCs w:val="20"/>
        </w:rPr>
        <w:t>8.2.</w:t>
      </w:r>
      <w:r w:rsidRPr="00417EEC">
        <w:rPr>
          <w:rFonts w:ascii="Arial" w:hAnsi="Arial" w:cs="Arial"/>
          <w:iCs/>
          <w:sz w:val="20"/>
          <w:szCs w:val="20"/>
        </w:rPr>
        <w:t xml:space="preserve"> </w:t>
      </w:r>
      <w:r w:rsidRPr="00417EEC">
        <w:rPr>
          <w:rFonts w:ascii="Arial" w:hAnsi="Arial" w:cs="Arial"/>
          <w:bCs/>
          <w:iCs/>
          <w:color w:val="000000"/>
          <w:sz w:val="20"/>
          <w:szCs w:val="20"/>
        </w:rPr>
        <w:t>Em obediência ao Disposto na Instrução Normativa nº 100, de 18 de dezembro de 2003, republicada no DOU de 30.03.04, do Diretor de Arrecadação e Fiscalização do Instituto Nacional do Seguro social - INSS, haverá por parte do CONTRATANTE uma retenção de 11% (onze por cento) sobre o percentual mínimo do valor de cada serviço discriminado em nota fiscal, fatura ou recibo, observados os procedimentos e regras previstos na mencionada Instrução Normativa e em consonância com a legislação em vigor.</w:t>
      </w:r>
    </w:p>
    <w:p w14:paraId="36A88834" w14:textId="77777777" w:rsidR="00A47D1A" w:rsidRPr="00417EEC" w:rsidRDefault="00A47D1A" w:rsidP="00A47D1A">
      <w:pPr>
        <w:tabs>
          <w:tab w:val="left" w:pos="2520"/>
          <w:tab w:val="left" w:pos="2700"/>
          <w:tab w:val="left" w:pos="3060"/>
        </w:tabs>
        <w:jc w:val="both"/>
        <w:rPr>
          <w:rFonts w:ascii="Arial" w:hAnsi="Arial" w:cs="Arial"/>
          <w:iCs/>
          <w:sz w:val="20"/>
          <w:szCs w:val="20"/>
        </w:rPr>
      </w:pPr>
    </w:p>
    <w:p w14:paraId="7A7E00AA" w14:textId="77777777" w:rsidR="00A47D1A" w:rsidRPr="00417EEC" w:rsidRDefault="00A47D1A" w:rsidP="00A47D1A">
      <w:pPr>
        <w:jc w:val="both"/>
        <w:rPr>
          <w:rFonts w:ascii="Arial" w:hAnsi="Arial" w:cs="Arial"/>
          <w:b/>
          <w:iCs/>
          <w:sz w:val="20"/>
          <w:szCs w:val="20"/>
          <w:u w:val="single"/>
        </w:rPr>
      </w:pPr>
      <w:r w:rsidRPr="00417EEC">
        <w:rPr>
          <w:rFonts w:ascii="Arial" w:hAnsi="Arial" w:cs="Arial"/>
          <w:b/>
          <w:iCs/>
          <w:sz w:val="20"/>
          <w:szCs w:val="20"/>
          <w:u w:val="single"/>
        </w:rPr>
        <w:t xml:space="preserve">CLÁUSULA NONA - </w:t>
      </w:r>
      <w:r w:rsidRPr="00417EEC">
        <w:rPr>
          <w:rFonts w:ascii="Arial" w:hAnsi="Arial" w:cs="Arial"/>
          <w:b/>
          <w:bCs/>
          <w:iCs/>
          <w:sz w:val="20"/>
          <w:szCs w:val="20"/>
          <w:u w:val="single"/>
        </w:rPr>
        <w:t>DAS CONDIÇÕES DE PAGAMENTO</w:t>
      </w:r>
    </w:p>
    <w:p w14:paraId="3E22CB09" w14:textId="5AF3E7EA" w:rsidR="004E7120" w:rsidRPr="00417EEC" w:rsidRDefault="004E7120" w:rsidP="004E7120">
      <w:pPr>
        <w:tabs>
          <w:tab w:val="left" w:pos="0"/>
        </w:tabs>
        <w:jc w:val="both"/>
        <w:rPr>
          <w:rFonts w:ascii="Arial" w:hAnsi="Arial" w:cs="Arial"/>
          <w:bCs/>
          <w:iCs/>
          <w:color w:val="000000"/>
          <w:sz w:val="20"/>
          <w:szCs w:val="20"/>
        </w:rPr>
      </w:pPr>
      <w:r w:rsidRPr="00417EEC">
        <w:rPr>
          <w:rFonts w:ascii="Arial" w:hAnsi="Arial" w:cs="Arial"/>
          <w:b/>
          <w:bCs/>
          <w:iCs/>
          <w:color w:val="000000"/>
          <w:sz w:val="20"/>
          <w:szCs w:val="20"/>
        </w:rPr>
        <w:t>9.1.</w:t>
      </w:r>
      <w:r w:rsidRPr="00417EEC">
        <w:rPr>
          <w:rFonts w:ascii="Arial" w:hAnsi="Arial" w:cs="Arial"/>
          <w:bCs/>
          <w:iCs/>
          <w:color w:val="000000"/>
          <w:sz w:val="20"/>
          <w:szCs w:val="20"/>
        </w:rPr>
        <w:t xml:space="preserve"> O pagamento ocorrerá, em até 30 (trinta) dias, mediante apresentação da medição, de acordo com o Cronograma Físico-Financeiro Global, desde que atendidas às condições para liberação das parcelas.</w:t>
      </w:r>
    </w:p>
    <w:p w14:paraId="57D3FF85" w14:textId="77777777" w:rsidR="004E7120" w:rsidRPr="00417EEC" w:rsidRDefault="004E7120" w:rsidP="004E7120">
      <w:pPr>
        <w:tabs>
          <w:tab w:val="left" w:pos="0"/>
        </w:tabs>
        <w:jc w:val="both"/>
        <w:rPr>
          <w:rFonts w:ascii="Arial" w:hAnsi="Arial" w:cs="Arial"/>
          <w:bCs/>
          <w:iCs/>
          <w:color w:val="000000"/>
          <w:sz w:val="20"/>
          <w:szCs w:val="20"/>
        </w:rPr>
      </w:pPr>
    </w:p>
    <w:p w14:paraId="7AFE76B1" w14:textId="71064E79" w:rsidR="004E7120" w:rsidRPr="00417EEC" w:rsidRDefault="004E7120" w:rsidP="004E7120">
      <w:pPr>
        <w:tabs>
          <w:tab w:val="left" w:pos="0"/>
        </w:tabs>
        <w:jc w:val="both"/>
        <w:rPr>
          <w:rFonts w:ascii="Arial" w:hAnsi="Arial" w:cs="Arial"/>
          <w:bCs/>
          <w:iCs/>
          <w:color w:val="000000"/>
          <w:sz w:val="20"/>
          <w:szCs w:val="20"/>
        </w:rPr>
      </w:pPr>
      <w:r w:rsidRPr="00417EEC">
        <w:rPr>
          <w:rFonts w:ascii="Arial" w:hAnsi="Arial" w:cs="Arial"/>
          <w:b/>
          <w:bCs/>
          <w:iCs/>
          <w:color w:val="000000"/>
          <w:sz w:val="20"/>
          <w:szCs w:val="20"/>
        </w:rPr>
        <w:lastRenderedPageBreak/>
        <w:t>9.2.</w:t>
      </w:r>
      <w:r w:rsidRPr="00417EEC">
        <w:rPr>
          <w:rFonts w:ascii="Arial" w:hAnsi="Arial" w:cs="Arial"/>
          <w:bCs/>
          <w:iCs/>
          <w:color w:val="000000"/>
          <w:sz w:val="20"/>
          <w:szCs w:val="20"/>
        </w:rPr>
        <w:t xml:space="preserve"> A contar da data de início da obra, a fiscalização procederá à medição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p>
    <w:p w14:paraId="0F1C5B4A" w14:textId="793CC8DB" w:rsidR="004E7120" w:rsidRPr="00417EEC" w:rsidRDefault="004E7120" w:rsidP="004E7120">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cr/>
      </w:r>
      <w:r w:rsidRPr="00417EEC">
        <w:rPr>
          <w:rFonts w:ascii="Arial" w:hAnsi="Arial" w:cs="Arial"/>
          <w:b/>
          <w:bCs/>
          <w:iCs/>
          <w:color w:val="000000"/>
          <w:sz w:val="20"/>
          <w:szCs w:val="20"/>
        </w:rPr>
        <w:t>9.3.</w:t>
      </w:r>
      <w:r w:rsidRPr="00417EEC">
        <w:rPr>
          <w:rFonts w:ascii="Arial" w:hAnsi="Arial" w:cs="Arial"/>
          <w:bCs/>
          <w:iCs/>
          <w:color w:val="000000"/>
          <w:sz w:val="20"/>
          <w:szCs w:val="20"/>
        </w:rPr>
        <w:t xml:space="preserve"> </w:t>
      </w:r>
      <w:r w:rsidRPr="00417EEC">
        <w:rPr>
          <w:rFonts w:ascii="Arial" w:hAnsi="Arial" w:cs="Arial"/>
          <w:iCs/>
          <w:sz w:val="20"/>
          <w:szCs w:val="20"/>
        </w:rPr>
        <w:t>O faturamento deverá ser protocolado, em 02 (duas) vias (original e uma cópia), no protocolo geral na sede do licitador e deverá ser apresentado, conforme segue, de modo a padronizar condições e forma de apresentação:</w:t>
      </w:r>
    </w:p>
    <w:p w14:paraId="4DE6EA71" w14:textId="2AFE2C65" w:rsidR="004E7120" w:rsidRPr="00417EEC" w:rsidRDefault="00D2644F" w:rsidP="00D2644F">
      <w:pPr>
        <w:pStyle w:val="Default"/>
        <w:numPr>
          <w:ilvl w:val="0"/>
          <w:numId w:val="25"/>
        </w:numPr>
        <w:jc w:val="both"/>
        <w:rPr>
          <w:iCs/>
          <w:sz w:val="20"/>
          <w:szCs w:val="20"/>
        </w:rPr>
      </w:pPr>
      <w:r w:rsidRPr="00417EEC">
        <w:rPr>
          <w:iCs/>
          <w:sz w:val="20"/>
          <w:szCs w:val="20"/>
        </w:rPr>
        <w:t>N</w:t>
      </w:r>
      <w:r w:rsidR="004E7120" w:rsidRPr="00417EEC">
        <w:rPr>
          <w:iCs/>
          <w:sz w:val="20"/>
          <w:szCs w:val="20"/>
        </w:rPr>
        <w:t>ota fiscal/fatura, com discriminação resumida dos serviços executados, número da licitação, número do contrato, discriminação dos impostos e encargos que serão retidos pelo município e incidentes sobre o objeto contratado, e outros dados que julgar convenientes, não apresentar rasura e/ou entrelinhas e ser certificada pelo Responsável Técnico</w:t>
      </w:r>
      <w:r w:rsidR="004E7120" w:rsidRPr="00417EEC">
        <w:rPr>
          <w:bCs/>
          <w:iCs/>
          <w:sz w:val="20"/>
          <w:szCs w:val="20"/>
        </w:rPr>
        <w:t>;</w:t>
      </w:r>
      <w:r w:rsidR="004E7120" w:rsidRPr="00417EEC">
        <w:rPr>
          <w:b/>
          <w:bCs/>
          <w:iCs/>
          <w:sz w:val="20"/>
          <w:szCs w:val="20"/>
        </w:rPr>
        <w:t xml:space="preserve"> </w:t>
      </w:r>
    </w:p>
    <w:p w14:paraId="2EBCD29C" w14:textId="562DDD2F" w:rsidR="004E7120" w:rsidRPr="00417EEC" w:rsidRDefault="00D2644F" w:rsidP="00D2644F">
      <w:pPr>
        <w:pStyle w:val="Default"/>
        <w:numPr>
          <w:ilvl w:val="0"/>
          <w:numId w:val="25"/>
        </w:numPr>
        <w:jc w:val="both"/>
        <w:rPr>
          <w:iCs/>
          <w:sz w:val="20"/>
          <w:szCs w:val="20"/>
        </w:rPr>
      </w:pPr>
      <w:r w:rsidRPr="00417EEC">
        <w:rPr>
          <w:iCs/>
          <w:sz w:val="20"/>
          <w:szCs w:val="20"/>
        </w:rPr>
        <w:t>C</w:t>
      </w:r>
      <w:r w:rsidR="004E7120" w:rsidRPr="00417EEC">
        <w:rPr>
          <w:iCs/>
          <w:sz w:val="20"/>
          <w:szCs w:val="20"/>
        </w:rPr>
        <w:t xml:space="preserve">ópia da guia de recolhimento da Previdência Social – GPS do(s) mês(s) de execução por obra(s), devidamente quitada(s), de conformidade com o relatório do SEFIP/GFIP com as folhas detalhadas e resumidas da obra contratada, bem como comprovante(s) de transmissão do(s) arquivo(s) para a Caixa Econômica Federal, e cópia(s) da(s) guia(s) de recolhimento do Fundo de Garantia por Tempo de Serviço - FGTS do(s) último(s) recolhimento(s) devido(s), devidamente quitada(s), de conformidade com o demonstrativo de dados referentes ao FGTS/INSS, exclusivo da obra contratada; </w:t>
      </w:r>
    </w:p>
    <w:p w14:paraId="1CE8712F" w14:textId="77777777" w:rsidR="004E7120" w:rsidRPr="00417EEC" w:rsidRDefault="004E7120" w:rsidP="00D2644F">
      <w:pPr>
        <w:pStyle w:val="PargrafodaLista"/>
        <w:tabs>
          <w:tab w:val="left" w:pos="0"/>
        </w:tabs>
        <w:ind w:left="709"/>
        <w:jc w:val="both"/>
        <w:rPr>
          <w:rFonts w:ascii="Arial" w:hAnsi="Arial" w:cs="Arial"/>
          <w:b/>
          <w:bCs/>
          <w:iCs/>
        </w:rPr>
      </w:pPr>
      <w:proofErr w:type="gramStart"/>
      <w:r w:rsidRPr="00417EEC">
        <w:rPr>
          <w:rFonts w:ascii="Arial" w:hAnsi="Arial" w:cs="Arial"/>
          <w:b/>
          <w:bCs/>
          <w:iCs/>
        </w:rPr>
        <w:t>b</w:t>
      </w:r>
      <w:proofErr w:type="gramEnd"/>
      <w:r w:rsidRPr="00417EEC">
        <w:rPr>
          <w:rFonts w:ascii="Arial" w:hAnsi="Arial" w:cs="Arial"/>
          <w:b/>
          <w:bCs/>
          <w:iCs/>
        </w:rPr>
        <w:t xml:space="preserve">1: deverão ser apresentados os comprovantes de recolhimento de INSS e FGTS devidos em todos os meses, contados entre a data de assinatura do contrato e o primeiro pagamento e entre um pagamento e outro, e não apenas o comprovante do último recolhimento realizado. </w:t>
      </w:r>
    </w:p>
    <w:p w14:paraId="1C4AC8A1" w14:textId="77777777" w:rsidR="004E7120" w:rsidRPr="00417EEC" w:rsidRDefault="004E7120" w:rsidP="00D2644F">
      <w:pPr>
        <w:pStyle w:val="PargrafodaLista"/>
        <w:numPr>
          <w:ilvl w:val="0"/>
          <w:numId w:val="25"/>
        </w:numPr>
        <w:tabs>
          <w:tab w:val="left" w:pos="0"/>
        </w:tabs>
        <w:jc w:val="both"/>
        <w:rPr>
          <w:rFonts w:ascii="Arial" w:hAnsi="Arial" w:cs="Arial"/>
          <w:b/>
          <w:bCs/>
          <w:iCs/>
        </w:rPr>
      </w:pPr>
      <w:r w:rsidRPr="00417EEC">
        <w:rPr>
          <w:rFonts w:ascii="Arial" w:hAnsi="Arial" w:cs="Arial"/>
          <w:iCs/>
        </w:rPr>
        <w:t>Cópia da folha de pagamento dos empregados da obra contratada;</w:t>
      </w:r>
    </w:p>
    <w:p w14:paraId="7BFF96EF" w14:textId="77777777" w:rsidR="004E7120" w:rsidRPr="00417EEC" w:rsidRDefault="004E7120" w:rsidP="00D2644F">
      <w:pPr>
        <w:pStyle w:val="PargrafodaLista"/>
        <w:numPr>
          <w:ilvl w:val="0"/>
          <w:numId w:val="25"/>
        </w:numPr>
        <w:suppressAutoHyphens/>
        <w:autoSpaceDE w:val="0"/>
        <w:autoSpaceDN w:val="0"/>
        <w:adjustRightInd w:val="0"/>
        <w:spacing w:after="20"/>
        <w:contextualSpacing/>
        <w:jc w:val="both"/>
        <w:rPr>
          <w:rFonts w:ascii="Arial" w:hAnsi="Arial" w:cs="Arial"/>
          <w:iCs/>
          <w:color w:val="000000"/>
        </w:rPr>
      </w:pPr>
      <w:r w:rsidRPr="00417EEC">
        <w:rPr>
          <w:rFonts w:ascii="Arial" w:hAnsi="Arial" w:cs="Arial"/>
          <w:iCs/>
          <w:color w:val="000000"/>
        </w:rPr>
        <w:t xml:space="preserve">Certidão de Regularidade de débito com o </w:t>
      </w:r>
      <w:r w:rsidRPr="00417EEC">
        <w:rPr>
          <w:rFonts w:ascii="Arial" w:hAnsi="Arial" w:cs="Arial"/>
          <w:b/>
          <w:iCs/>
          <w:color w:val="000000"/>
        </w:rPr>
        <w:t>Fundo de Garantia por Tempo de Serviço</w:t>
      </w:r>
      <w:r w:rsidRPr="00417EEC">
        <w:rPr>
          <w:rFonts w:ascii="Arial" w:hAnsi="Arial" w:cs="Arial"/>
          <w:iCs/>
          <w:color w:val="000000"/>
        </w:rPr>
        <w:t xml:space="preserve"> (FGTS), com validade;</w:t>
      </w:r>
    </w:p>
    <w:p w14:paraId="174E55D9" w14:textId="77777777" w:rsidR="004E7120" w:rsidRPr="00417EEC" w:rsidRDefault="004E7120" w:rsidP="00D2644F">
      <w:pPr>
        <w:pStyle w:val="PargrafodaLista"/>
        <w:numPr>
          <w:ilvl w:val="0"/>
          <w:numId w:val="25"/>
        </w:numPr>
        <w:suppressAutoHyphens/>
        <w:autoSpaceDE w:val="0"/>
        <w:autoSpaceDN w:val="0"/>
        <w:adjustRightInd w:val="0"/>
        <w:spacing w:after="20"/>
        <w:contextualSpacing/>
        <w:jc w:val="both"/>
        <w:rPr>
          <w:rFonts w:ascii="Arial" w:hAnsi="Arial" w:cs="Arial"/>
          <w:iCs/>
          <w:color w:val="000000"/>
        </w:rPr>
      </w:pPr>
      <w:r w:rsidRPr="00417EEC">
        <w:rPr>
          <w:rFonts w:ascii="Arial" w:hAnsi="Arial" w:cs="Arial"/>
          <w:iCs/>
          <w:color w:val="000000"/>
        </w:rPr>
        <w:t xml:space="preserve">Prova de regularidade fiscal perante a </w:t>
      </w:r>
      <w:r w:rsidRPr="00417EEC">
        <w:rPr>
          <w:rFonts w:ascii="Arial" w:hAnsi="Arial" w:cs="Arial"/>
          <w:b/>
          <w:iCs/>
          <w:color w:val="000000"/>
        </w:rPr>
        <w:t>Fazenda Federal</w:t>
      </w:r>
      <w:r w:rsidRPr="00417EEC">
        <w:rPr>
          <w:rFonts w:ascii="Arial" w:hAnsi="Arial" w:cs="Arial"/>
          <w:iCs/>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3402599" w14:textId="77777777" w:rsidR="004E7120" w:rsidRPr="00417EEC" w:rsidRDefault="004E7120" w:rsidP="00D2644F">
      <w:pPr>
        <w:pStyle w:val="PargrafodaLista"/>
        <w:numPr>
          <w:ilvl w:val="0"/>
          <w:numId w:val="25"/>
        </w:numPr>
        <w:suppressAutoHyphens/>
        <w:autoSpaceDE w:val="0"/>
        <w:autoSpaceDN w:val="0"/>
        <w:adjustRightInd w:val="0"/>
        <w:spacing w:after="20"/>
        <w:contextualSpacing/>
        <w:jc w:val="both"/>
        <w:rPr>
          <w:rFonts w:ascii="Arial" w:hAnsi="Arial" w:cs="Arial"/>
          <w:iCs/>
          <w:color w:val="000000"/>
        </w:rPr>
      </w:pPr>
      <w:r w:rsidRPr="00417EEC">
        <w:rPr>
          <w:rFonts w:ascii="Arial" w:hAnsi="Arial" w:cs="Arial"/>
          <w:iCs/>
          <w:color w:val="000000"/>
        </w:rPr>
        <w:t xml:space="preserve">Prova de regularidade para com a </w:t>
      </w:r>
      <w:r w:rsidRPr="00417EEC">
        <w:rPr>
          <w:rFonts w:ascii="Arial" w:hAnsi="Arial" w:cs="Arial"/>
          <w:b/>
          <w:bCs/>
          <w:iCs/>
          <w:color w:val="000000"/>
        </w:rPr>
        <w:t xml:space="preserve">Fazenda Estadual, </w:t>
      </w:r>
      <w:r w:rsidRPr="00417EEC">
        <w:rPr>
          <w:rFonts w:ascii="Arial" w:hAnsi="Arial" w:cs="Arial"/>
          <w:iCs/>
          <w:color w:val="000000"/>
        </w:rPr>
        <w:t>mediante apresentação de Certidão de Regularidade Fiscal;</w:t>
      </w:r>
    </w:p>
    <w:p w14:paraId="3EEF2829" w14:textId="77777777" w:rsidR="004E7120" w:rsidRPr="00417EEC" w:rsidRDefault="004E7120" w:rsidP="00D2644F">
      <w:pPr>
        <w:pStyle w:val="PargrafodaLista"/>
        <w:numPr>
          <w:ilvl w:val="0"/>
          <w:numId w:val="25"/>
        </w:numPr>
        <w:suppressAutoHyphens/>
        <w:autoSpaceDE w:val="0"/>
        <w:autoSpaceDN w:val="0"/>
        <w:adjustRightInd w:val="0"/>
        <w:spacing w:after="20"/>
        <w:contextualSpacing/>
        <w:jc w:val="both"/>
        <w:rPr>
          <w:rFonts w:ascii="Arial" w:hAnsi="Arial" w:cs="Arial"/>
          <w:iCs/>
          <w:color w:val="000000"/>
        </w:rPr>
      </w:pPr>
      <w:r w:rsidRPr="00417EEC">
        <w:rPr>
          <w:rFonts w:ascii="Arial" w:hAnsi="Arial" w:cs="Arial"/>
          <w:iCs/>
          <w:color w:val="000000"/>
        </w:rPr>
        <w:t xml:space="preserve">Prova de regularidade para com a </w:t>
      </w:r>
      <w:r w:rsidRPr="00417EEC">
        <w:rPr>
          <w:rFonts w:ascii="Arial" w:hAnsi="Arial" w:cs="Arial"/>
          <w:b/>
          <w:bCs/>
          <w:iCs/>
          <w:color w:val="000000"/>
        </w:rPr>
        <w:t>Fazenda Municipal</w:t>
      </w:r>
      <w:r w:rsidRPr="00417EEC">
        <w:rPr>
          <w:rFonts w:ascii="Arial" w:hAnsi="Arial" w:cs="Arial"/>
          <w:iCs/>
          <w:color w:val="000000"/>
        </w:rPr>
        <w:t>, mediante apresentação de Certidão Negativa de Débito;</w:t>
      </w:r>
    </w:p>
    <w:p w14:paraId="77E494F8" w14:textId="38D4A55A" w:rsidR="004E7120" w:rsidRPr="00417EEC" w:rsidRDefault="004E7120" w:rsidP="00D2644F">
      <w:pPr>
        <w:pStyle w:val="PargrafodaLista"/>
        <w:numPr>
          <w:ilvl w:val="0"/>
          <w:numId w:val="25"/>
        </w:numPr>
        <w:suppressAutoHyphens/>
        <w:autoSpaceDE w:val="0"/>
        <w:autoSpaceDN w:val="0"/>
        <w:adjustRightInd w:val="0"/>
        <w:spacing w:after="20"/>
        <w:contextualSpacing/>
        <w:jc w:val="both"/>
        <w:rPr>
          <w:rFonts w:ascii="Arial" w:hAnsi="Arial" w:cs="Arial"/>
          <w:iCs/>
          <w:color w:val="000000"/>
        </w:rPr>
      </w:pPr>
      <w:r w:rsidRPr="00417EEC">
        <w:rPr>
          <w:rFonts w:ascii="Arial" w:hAnsi="Arial" w:cs="Arial"/>
          <w:iCs/>
          <w:color w:val="000000"/>
        </w:rPr>
        <w:t xml:space="preserve">Prova de inexistência de débitos inadimplidos perante a </w:t>
      </w:r>
      <w:r w:rsidRPr="00417EEC">
        <w:rPr>
          <w:rFonts w:ascii="Arial" w:hAnsi="Arial" w:cs="Arial"/>
          <w:b/>
          <w:bCs/>
          <w:iCs/>
          <w:color w:val="000000"/>
        </w:rPr>
        <w:t>Justiça do Trabalho</w:t>
      </w:r>
      <w:r w:rsidRPr="00417EEC">
        <w:rPr>
          <w:rFonts w:ascii="Arial" w:hAnsi="Arial" w:cs="Arial"/>
          <w:iCs/>
          <w:color w:val="000000"/>
        </w:rPr>
        <w:t>, mediante a apresentação da Certidão Negativa de Débitos Trabalhistas (CNDT).</w:t>
      </w:r>
    </w:p>
    <w:p w14:paraId="2DA1778B" w14:textId="77777777" w:rsidR="00D2644F" w:rsidRPr="00417EEC" w:rsidRDefault="00D2644F" w:rsidP="00840A89">
      <w:pPr>
        <w:tabs>
          <w:tab w:val="left" w:pos="0"/>
        </w:tabs>
        <w:jc w:val="both"/>
        <w:rPr>
          <w:rFonts w:ascii="Arial" w:hAnsi="Arial" w:cs="Arial"/>
          <w:b/>
          <w:bCs/>
          <w:iCs/>
          <w:color w:val="000000"/>
          <w:sz w:val="20"/>
          <w:szCs w:val="20"/>
        </w:rPr>
      </w:pPr>
    </w:p>
    <w:p w14:paraId="140F2683" w14:textId="3E78715B" w:rsidR="00840A89" w:rsidRPr="00417EEC" w:rsidRDefault="00840A89" w:rsidP="00840A89">
      <w:pPr>
        <w:tabs>
          <w:tab w:val="left" w:pos="0"/>
        </w:tabs>
        <w:jc w:val="both"/>
        <w:rPr>
          <w:rFonts w:ascii="Arial" w:hAnsi="Arial" w:cs="Arial"/>
          <w:bCs/>
          <w:iCs/>
          <w:color w:val="000000"/>
          <w:sz w:val="20"/>
          <w:szCs w:val="20"/>
        </w:rPr>
      </w:pPr>
      <w:r w:rsidRPr="00417EEC">
        <w:rPr>
          <w:rFonts w:ascii="Arial" w:hAnsi="Arial" w:cs="Arial"/>
          <w:b/>
          <w:bCs/>
          <w:iCs/>
          <w:color w:val="000000"/>
          <w:sz w:val="20"/>
          <w:szCs w:val="20"/>
        </w:rPr>
        <w:t>9.3.1.</w:t>
      </w:r>
      <w:r w:rsidRPr="00417EEC">
        <w:rPr>
          <w:rFonts w:ascii="Arial" w:hAnsi="Arial" w:cs="Arial"/>
          <w:bCs/>
          <w:iCs/>
          <w:color w:val="000000"/>
          <w:sz w:val="20"/>
          <w:szCs w:val="20"/>
        </w:rPr>
        <w:t xml:space="preserve"> A ausência de qualquer desses documentos, atualizados, implicará na suspensão dos pagamentos decorrentes dos serviços e obras já executados, até que seja restaurada a situação de normalidade existente na data de encerramento do certame.</w:t>
      </w:r>
    </w:p>
    <w:p w14:paraId="1733D366" w14:textId="77777777" w:rsidR="004E7120" w:rsidRPr="00417EEC" w:rsidRDefault="004E7120" w:rsidP="004E7120">
      <w:pPr>
        <w:tabs>
          <w:tab w:val="left" w:pos="0"/>
        </w:tabs>
        <w:jc w:val="both"/>
        <w:rPr>
          <w:rFonts w:ascii="Arial" w:hAnsi="Arial" w:cs="Arial"/>
          <w:b/>
          <w:bCs/>
          <w:iCs/>
          <w:color w:val="000000"/>
          <w:sz w:val="20"/>
          <w:szCs w:val="20"/>
        </w:rPr>
      </w:pPr>
    </w:p>
    <w:p w14:paraId="3A41B9B6" w14:textId="7E8EFB81" w:rsidR="004E7120" w:rsidRPr="00417EEC" w:rsidRDefault="004E7120" w:rsidP="004E7120">
      <w:pPr>
        <w:tabs>
          <w:tab w:val="left" w:pos="0"/>
        </w:tabs>
        <w:jc w:val="both"/>
        <w:rPr>
          <w:rFonts w:ascii="Arial" w:hAnsi="Arial" w:cs="Arial"/>
          <w:bCs/>
          <w:iCs/>
          <w:color w:val="000000"/>
          <w:sz w:val="20"/>
          <w:szCs w:val="20"/>
        </w:rPr>
      </w:pPr>
      <w:r w:rsidRPr="00417EEC">
        <w:rPr>
          <w:rFonts w:ascii="Arial" w:hAnsi="Arial" w:cs="Arial"/>
          <w:b/>
          <w:bCs/>
          <w:iCs/>
          <w:color w:val="000000"/>
          <w:sz w:val="20"/>
          <w:szCs w:val="20"/>
        </w:rPr>
        <w:t>9.4.</w:t>
      </w:r>
      <w:r w:rsidRPr="00417EEC">
        <w:rPr>
          <w:rFonts w:ascii="Arial" w:hAnsi="Arial" w:cs="Arial"/>
          <w:bCs/>
          <w:iCs/>
          <w:color w:val="000000"/>
          <w:sz w:val="20"/>
          <w:szCs w:val="20"/>
        </w:rPr>
        <w:t xml:space="preserve"> A liberação da primeira parcela fica condicionada à apresentação:</w:t>
      </w:r>
    </w:p>
    <w:p w14:paraId="067E43CD" w14:textId="77777777" w:rsidR="004E7120" w:rsidRPr="00417EEC" w:rsidRDefault="004E7120" w:rsidP="004E7120">
      <w:pPr>
        <w:autoSpaceDE w:val="0"/>
        <w:autoSpaceDN w:val="0"/>
        <w:adjustRightInd w:val="0"/>
        <w:jc w:val="both"/>
        <w:rPr>
          <w:rFonts w:ascii="Arial" w:hAnsi="Arial" w:cs="Arial"/>
          <w:bCs/>
          <w:iCs/>
          <w:color w:val="000000"/>
          <w:sz w:val="20"/>
          <w:szCs w:val="20"/>
        </w:rPr>
      </w:pPr>
      <w:r w:rsidRPr="00417EEC">
        <w:rPr>
          <w:rFonts w:ascii="Arial" w:hAnsi="Arial" w:cs="Arial"/>
          <w:bCs/>
          <w:iCs/>
          <w:color w:val="000000"/>
          <w:sz w:val="20"/>
          <w:szCs w:val="20"/>
        </w:rPr>
        <w:t xml:space="preserve">  (I) da guia da ART </w:t>
      </w:r>
      <w:r w:rsidRPr="00417EEC">
        <w:rPr>
          <w:rFonts w:ascii="Arial" w:hAnsi="Arial" w:cs="Arial"/>
          <w:iCs/>
          <w:sz w:val="20"/>
          <w:szCs w:val="20"/>
        </w:rPr>
        <w:t xml:space="preserve">- Anotação de Responsabilidade Técnica, </w:t>
      </w:r>
      <w:r w:rsidRPr="00417EEC">
        <w:rPr>
          <w:rFonts w:ascii="Arial" w:hAnsi="Arial" w:cs="Arial"/>
          <w:bCs/>
          <w:iCs/>
          <w:color w:val="000000"/>
          <w:sz w:val="20"/>
          <w:szCs w:val="20"/>
        </w:rPr>
        <w:t>pela CONTRATADA,</w:t>
      </w:r>
      <w:r w:rsidRPr="00417EEC">
        <w:rPr>
          <w:rFonts w:ascii="Arial" w:hAnsi="Arial" w:cs="Arial"/>
          <w:iCs/>
          <w:sz w:val="20"/>
          <w:szCs w:val="20"/>
        </w:rPr>
        <w:t xml:space="preserve"> para execução da obra, conforme Lei Federal nº 6.496, de 07 de Dezembro de 1.977 – Artigos: 1º e 2º</w:t>
      </w:r>
      <w:r w:rsidRPr="00417EEC">
        <w:rPr>
          <w:rFonts w:ascii="Arial" w:hAnsi="Arial" w:cs="Arial"/>
          <w:bCs/>
          <w:iCs/>
          <w:color w:val="000000"/>
          <w:sz w:val="20"/>
          <w:szCs w:val="20"/>
        </w:rPr>
        <w:t>;</w:t>
      </w:r>
    </w:p>
    <w:p w14:paraId="34FBCA4B" w14:textId="77777777" w:rsidR="004E7120" w:rsidRPr="00417EEC" w:rsidRDefault="004E7120" w:rsidP="004E7120">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(II) </w:t>
      </w:r>
      <w:r w:rsidRPr="00417EEC">
        <w:rPr>
          <w:rFonts w:ascii="Arial" w:hAnsi="Arial" w:cs="Arial"/>
          <w:iCs/>
          <w:sz w:val="20"/>
          <w:szCs w:val="20"/>
        </w:rPr>
        <w:t>comprovação de abertura da matrícula CEI/CNO junto à Receita Federal, com os dados conforme contrato</w:t>
      </w:r>
      <w:r w:rsidRPr="00417EEC">
        <w:rPr>
          <w:rFonts w:ascii="Arial" w:hAnsi="Arial" w:cs="Arial"/>
          <w:bCs/>
          <w:iCs/>
          <w:color w:val="000000"/>
          <w:sz w:val="20"/>
          <w:szCs w:val="20"/>
        </w:rPr>
        <w:t xml:space="preserve">; </w:t>
      </w:r>
    </w:p>
    <w:p w14:paraId="3A8C6947" w14:textId="77777777" w:rsidR="004E7120" w:rsidRPr="00417EEC" w:rsidRDefault="004E7120" w:rsidP="004E7120">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(III) da quitação junto ao FGTS/CEF, através do CRS;</w:t>
      </w:r>
    </w:p>
    <w:p w14:paraId="37AF8DF4" w14:textId="77777777" w:rsidR="004E7120" w:rsidRPr="00417EEC" w:rsidRDefault="004E7120" w:rsidP="004E7120">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(IV) do recolhimento da garantia de execução e adicional, se houver.</w:t>
      </w:r>
    </w:p>
    <w:p w14:paraId="64E59637" w14:textId="77777777" w:rsidR="004E7120" w:rsidRPr="00417EEC" w:rsidRDefault="004E7120" w:rsidP="004E7120">
      <w:pPr>
        <w:tabs>
          <w:tab w:val="left" w:pos="0"/>
        </w:tabs>
        <w:jc w:val="both"/>
        <w:rPr>
          <w:rFonts w:ascii="Arial" w:hAnsi="Arial" w:cs="Arial"/>
          <w:b/>
          <w:bCs/>
          <w:iCs/>
          <w:color w:val="000000"/>
          <w:sz w:val="20"/>
          <w:szCs w:val="20"/>
        </w:rPr>
      </w:pPr>
    </w:p>
    <w:p w14:paraId="56C0AE3F" w14:textId="519AC258" w:rsidR="004E7120" w:rsidRPr="00417EEC" w:rsidRDefault="004E7120" w:rsidP="004E7120">
      <w:pPr>
        <w:tabs>
          <w:tab w:val="left" w:pos="0"/>
        </w:tabs>
        <w:jc w:val="both"/>
        <w:rPr>
          <w:rFonts w:ascii="Arial" w:hAnsi="Arial" w:cs="Arial"/>
          <w:bCs/>
          <w:iCs/>
          <w:color w:val="000000"/>
          <w:sz w:val="20"/>
          <w:szCs w:val="20"/>
        </w:rPr>
      </w:pPr>
      <w:r w:rsidRPr="00417EEC">
        <w:rPr>
          <w:rFonts w:ascii="Arial" w:hAnsi="Arial" w:cs="Arial"/>
          <w:b/>
          <w:bCs/>
          <w:iCs/>
          <w:color w:val="000000"/>
          <w:sz w:val="20"/>
          <w:szCs w:val="20"/>
        </w:rPr>
        <w:t>9.5.</w:t>
      </w:r>
      <w:r w:rsidRPr="00417EEC">
        <w:rPr>
          <w:rFonts w:ascii="Arial" w:hAnsi="Arial" w:cs="Arial"/>
          <w:bCs/>
          <w:iCs/>
          <w:color w:val="000000"/>
          <w:sz w:val="20"/>
          <w:szCs w:val="20"/>
        </w:rPr>
        <w:t xml:space="preserve"> A liberação da última parcela fica condicionada à apresentação:</w:t>
      </w:r>
    </w:p>
    <w:p w14:paraId="38E980CD" w14:textId="77777777" w:rsidR="004E7120" w:rsidRPr="00417EEC" w:rsidRDefault="004E7120" w:rsidP="004E7120">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 </w:t>
      </w:r>
      <w:r w:rsidRPr="00417EEC">
        <w:rPr>
          <w:rFonts w:ascii="Arial" w:hAnsi="Arial" w:cs="Arial"/>
          <w:iCs/>
          <w:sz w:val="20"/>
          <w:szCs w:val="20"/>
        </w:rPr>
        <w:t>da certidão negativa de débitos, expedida pela Receita Federal, referente ao objeto contratado concluído (em caso de obra civil a CND deverá conter a metragem da obra conforme projeto/área de reforma/área de acréscimo/área nova)</w:t>
      </w:r>
      <w:r w:rsidRPr="00417EEC">
        <w:rPr>
          <w:rFonts w:ascii="Arial" w:hAnsi="Arial" w:cs="Arial"/>
          <w:bCs/>
          <w:iCs/>
          <w:color w:val="000000"/>
          <w:sz w:val="20"/>
          <w:szCs w:val="20"/>
        </w:rPr>
        <w:t>;</w:t>
      </w:r>
    </w:p>
    <w:p w14:paraId="70FF111C" w14:textId="77777777" w:rsidR="004E7120" w:rsidRPr="00417EEC" w:rsidRDefault="004E7120" w:rsidP="004E7120">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(II) do Termo de Recebimento Provisório;</w:t>
      </w:r>
    </w:p>
    <w:p w14:paraId="04405ACF" w14:textId="77777777" w:rsidR="004E7120" w:rsidRPr="00417EEC" w:rsidRDefault="004E7120" w:rsidP="004E7120">
      <w:pPr>
        <w:tabs>
          <w:tab w:val="left" w:pos="0"/>
        </w:tabs>
        <w:jc w:val="both"/>
        <w:rPr>
          <w:rFonts w:ascii="Arial" w:hAnsi="Arial" w:cs="Arial"/>
          <w:bCs/>
          <w:iCs/>
          <w:color w:val="000000"/>
          <w:sz w:val="20"/>
          <w:szCs w:val="20"/>
        </w:rPr>
      </w:pPr>
      <w:r w:rsidRPr="00417EEC">
        <w:rPr>
          <w:rFonts w:ascii="Arial" w:hAnsi="Arial" w:cs="Arial"/>
          <w:bCs/>
          <w:iCs/>
          <w:color w:val="000000"/>
          <w:sz w:val="20"/>
          <w:szCs w:val="20"/>
        </w:rPr>
        <w:t xml:space="preserve"> (III) </w:t>
      </w:r>
      <w:r w:rsidRPr="00417EEC">
        <w:rPr>
          <w:rFonts w:ascii="Arial" w:hAnsi="Arial" w:cs="Arial"/>
          <w:iCs/>
          <w:sz w:val="20"/>
          <w:szCs w:val="20"/>
        </w:rPr>
        <w:t>de comprovante, nos casos previstos, de ligações definitivas de água e energia elétrica. As despesas referentes ao consumo de água e energia, durante a execução do objeto, são de inteira responsabilidade da CONTRATADA.</w:t>
      </w:r>
    </w:p>
    <w:p w14:paraId="33E85F96" w14:textId="77777777" w:rsidR="004E7120" w:rsidRPr="00417EEC" w:rsidRDefault="004E7120" w:rsidP="004E7120">
      <w:pPr>
        <w:tabs>
          <w:tab w:val="left" w:pos="0"/>
        </w:tabs>
        <w:jc w:val="both"/>
        <w:rPr>
          <w:rFonts w:ascii="Arial" w:hAnsi="Arial" w:cs="Arial"/>
          <w:b/>
          <w:bCs/>
          <w:iCs/>
          <w:color w:val="000000"/>
          <w:sz w:val="20"/>
          <w:szCs w:val="20"/>
        </w:rPr>
      </w:pPr>
    </w:p>
    <w:p w14:paraId="74A7D3A8" w14:textId="4D5A4868" w:rsidR="004E7120" w:rsidRPr="00417EEC" w:rsidRDefault="004E7120" w:rsidP="004E7120">
      <w:pPr>
        <w:pStyle w:val="Default"/>
        <w:rPr>
          <w:iCs/>
          <w:sz w:val="20"/>
          <w:szCs w:val="20"/>
        </w:rPr>
      </w:pPr>
      <w:r w:rsidRPr="00417EEC">
        <w:rPr>
          <w:b/>
          <w:bCs/>
          <w:iCs/>
          <w:sz w:val="20"/>
          <w:szCs w:val="20"/>
        </w:rPr>
        <w:t>9.6</w:t>
      </w:r>
      <w:r w:rsidRPr="00417EEC">
        <w:rPr>
          <w:bCs/>
          <w:iCs/>
          <w:sz w:val="20"/>
          <w:szCs w:val="20"/>
        </w:rPr>
        <w:t>. Se</w:t>
      </w:r>
      <w:r w:rsidRPr="00417EEC">
        <w:rPr>
          <w:iCs/>
          <w:sz w:val="20"/>
          <w:szCs w:val="20"/>
        </w:rPr>
        <w:t xml:space="preserve"> ocorrer entrega de produtos ou subprodutos de madeira, sob pena de não serem medidos e pagos os serviços realizados, e sem prejuízo das penalidades previstas neste Edital, deverão ser entregues os seguintes documentos: </w:t>
      </w:r>
    </w:p>
    <w:p w14:paraId="656FCFE3" w14:textId="77777777" w:rsidR="004E7120" w:rsidRPr="00417EEC" w:rsidRDefault="004E7120" w:rsidP="004E7120">
      <w:pPr>
        <w:pStyle w:val="Default"/>
        <w:jc w:val="both"/>
        <w:rPr>
          <w:iCs/>
          <w:sz w:val="20"/>
          <w:szCs w:val="20"/>
        </w:rPr>
      </w:pPr>
      <w:r w:rsidRPr="00417EEC">
        <w:rPr>
          <w:bCs/>
          <w:iCs/>
          <w:sz w:val="20"/>
          <w:szCs w:val="20"/>
        </w:rPr>
        <w:t xml:space="preserve">(I) </w:t>
      </w:r>
      <w:r w:rsidRPr="00417EEC">
        <w:rPr>
          <w:iCs/>
          <w:sz w:val="20"/>
          <w:szCs w:val="20"/>
        </w:rPr>
        <w:t>original (</w:t>
      </w:r>
      <w:proofErr w:type="spellStart"/>
      <w:r w:rsidRPr="00417EEC">
        <w:rPr>
          <w:iCs/>
          <w:sz w:val="20"/>
          <w:szCs w:val="20"/>
        </w:rPr>
        <w:t>is</w:t>
      </w:r>
      <w:proofErr w:type="spellEnd"/>
      <w:r w:rsidRPr="00417EEC">
        <w:rPr>
          <w:iCs/>
          <w:sz w:val="20"/>
          <w:szCs w:val="20"/>
        </w:rPr>
        <w:t>) ou cópia (s) autenticada (s) da (s) Nota (s) Fiscal (</w:t>
      </w:r>
      <w:proofErr w:type="spellStart"/>
      <w:r w:rsidRPr="00417EEC">
        <w:rPr>
          <w:iCs/>
          <w:sz w:val="20"/>
          <w:szCs w:val="20"/>
        </w:rPr>
        <w:t>is</w:t>
      </w:r>
      <w:proofErr w:type="spellEnd"/>
      <w:r w:rsidRPr="00417EEC">
        <w:rPr>
          <w:iCs/>
          <w:sz w:val="20"/>
          <w:szCs w:val="20"/>
        </w:rPr>
        <w:t xml:space="preserve">) de aquisição dos referidos materiais; </w:t>
      </w:r>
    </w:p>
    <w:p w14:paraId="0D871B0C" w14:textId="77777777" w:rsidR="004E7120" w:rsidRPr="00417EEC" w:rsidRDefault="004E7120" w:rsidP="004E7120">
      <w:pPr>
        <w:pStyle w:val="Default"/>
        <w:rPr>
          <w:iCs/>
          <w:sz w:val="20"/>
          <w:szCs w:val="20"/>
        </w:rPr>
      </w:pPr>
      <w:r w:rsidRPr="00417EEC">
        <w:rPr>
          <w:bCs/>
          <w:iCs/>
          <w:sz w:val="20"/>
          <w:szCs w:val="20"/>
        </w:rPr>
        <w:lastRenderedPageBreak/>
        <w:t xml:space="preserve">(II) </w:t>
      </w:r>
      <w:r w:rsidRPr="00417EEC">
        <w:rPr>
          <w:iCs/>
          <w:sz w:val="20"/>
          <w:szCs w:val="20"/>
        </w:rPr>
        <w:t xml:space="preserve">declaração de fornecimento de produtos e subprodutos de madeira de origem exótica ou de origem nativa de procedência legal (Anexo XIII); </w:t>
      </w:r>
    </w:p>
    <w:p w14:paraId="13255E33" w14:textId="77777777" w:rsidR="004E7120" w:rsidRPr="00417EEC" w:rsidRDefault="004E7120" w:rsidP="004E7120">
      <w:pPr>
        <w:pStyle w:val="Default"/>
        <w:rPr>
          <w:iCs/>
          <w:sz w:val="20"/>
          <w:szCs w:val="20"/>
        </w:rPr>
      </w:pPr>
      <w:r w:rsidRPr="00417EEC">
        <w:rPr>
          <w:bCs/>
          <w:iCs/>
          <w:sz w:val="20"/>
          <w:szCs w:val="20"/>
        </w:rPr>
        <w:t xml:space="preserve">(III) </w:t>
      </w:r>
      <w:r w:rsidRPr="00417EEC">
        <w:rPr>
          <w:iCs/>
          <w:sz w:val="20"/>
          <w:szCs w:val="20"/>
        </w:rPr>
        <w:t xml:space="preserve"> original da primeira via da ATPF – Autorização de Transporte de Produtos Florestais, expedida pelo Instituto Brasileiro de Meio Ambiente e dos Recursos Naturais Renováveis – IBAMA; </w:t>
      </w:r>
    </w:p>
    <w:p w14:paraId="1B9B7EE8" w14:textId="77777777" w:rsidR="004E7120" w:rsidRPr="00417EEC" w:rsidRDefault="004E7120" w:rsidP="004E7120">
      <w:pPr>
        <w:tabs>
          <w:tab w:val="left" w:pos="0"/>
        </w:tabs>
        <w:jc w:val="both"/>
        <w:rPr>
          <w:rFonts w:ascii="Arial" w:hAnsi="Arial" w:cs="Arial"/>
          <w:b/>
          <w:bCs/>
          <w:iCs/>
          <w:color w:val="000000"/>
          <w:sz w:val="20"/>
          <w:szCs w:val="20"/>
        </w:rPr>
      </w:pPr>
      <w:r w:rsidRPr="00417EEC">
        <w:rPr>
          <w:rFonts w:ascii="Arial" w:hAnsi="Arial" w:cs="Arial"/>
          <w:bCs/>
          <w:iCs/>
          <w:color w:val="000000"/>
          <w:sz w:val="20"/>
          <w:szCs w:val="20"/>
        </w:rPr>
        <w:t xml:space="preserve">(IV) </w:t>
      </w:r>
      <w:r w:rsidRPr="00417EEC">
        <w:rPr>
          <w:rFonts w:ascii="Arial" w:hAnsi="Arial" w:cs="Arial"/>
          <w:iCs/>
          <w:sz w:val="20"/>
          <w:szCs w:val="20"/>
        </w:rPr>
        <w:t>comprovante do Cadastro Técnico Federal do Instituto Brasileiro de Meio Ambiente e dos Recursos Naturais Renováveis – IBAMA, do fornecedor de produtos ou subprodutos de madeira de origem nativa.</w:t>
      </w:r>
    </w:p>
    <w:p w14:paraId="37603C7C" w14:textId="77777777" w:rsidR="004E7120" w:rsidRPr="00417EEC" w:rsidRDefault="004E7120" w:rsidP="004E7120">
      <w:pPr>
        <w:tabs>
          <w:tab w:val="left" w:pos="0"/>
        </w:tabs>
        <w:jc w:val="both"/>
        <w:rPr>
          <w:rFonts w:ascii="Arial" w:hAnsi="Arial" w:cs="Arial"/>
          <w:b/>
          <w:bCs/>
          <w:iCs/>
          <w:color w:val="000000"/>
          <w:sz w:val="20"/>
          <w:szCs w:val="20"/>
        </w:rPr>
      </w:pPr>
    </w:p>
    <w:p w14:paraId="7A76A1A2" w14:textId="61808781" w:rsidR="00840A89" w:rsidRPr="00417EEC" w:rsidRDefault="00840A89" w:rsidP="00840A89">
      <w:pPr>
        <w:pStyle w:val="Default"/>
        <w:jc w:val="both"/>
        <w:rPr>
          <w:b/>
          <w:bCs/>
          <w:iCs/>
          <w:sz w:val="20"/>
          <w:szCs w:val="20"/>
        </w:rPr>
      </w:pPr>
      <w:r w:rsidRPr="00417EEC">
        <w:rPr>
          <w:rFonts w:eastAsiaTheme="minorHAnsi"/>
          <w:b/>
          <w:bCs/>
          <w:iCs/>
          <w:color w:val="auto"/>
          <w:sz w:val="20"/>
          <w:szCs w:val="20"/>
          <w:lang w:eastAsia="en-US"/>
        </w:rPr>
        <w:t>9.7.</w:t>
      </w:r>
      <w:r w:rsidRPr="00417EEC">
        <w:rPr>
          <w:rFonts w:eastAsiaTheme="minorHAnsi"/>
          <w:iCs/>
          <w:color w:val="auto"/>
          <w:sz w:val="20"/>
          <w:szCs w:val="20"/>
          <w:lang w:eastAsia="en-US"/>
        </w:rPr>
        <w:t xml:space="preserve"> O faturamento deverá ser efetuado em nome do (inserir nome do Município) – CNPJ n. º (inserir nº)</w:t>
      </w:r>
    </w:p>
    <w:p w14:paraId="5BE8960A" w14:textId="77777777" w:rsidR="00840A89" w:rsidRPr="00417EEC" w:rsidRDefault="00840A89" w:rsidP="00A247E0">
      <w:pPr>
        <w:pStyle w:val="Default"/>
        <w:jc w:val="both"/>
        <w:rPr>
          <w:b/>
          <w:bCs/>
          <w:iCs/>
          <w:sz w:val="20"/>
          <w:szCs w:val="20"/>
        </w:rPr>
      </w:pPr>
    </w:p>
    <w:p w14:paraId="01FD2F5A" w14:textId="4E525D3F" w:rsidR="004E7120" w:rsidRPr="00417EEC" w:rsidRDefault="004E7120" w:rsidP="00A247E0">
      <w:pPr>
        <w:pStyle w:val="Default"/>
        <w:jc w:val="both"/>
        <w:rPr>
          <w:bCs/>
          <w:iCs/>
          <w:sz w:val="20"/>
          <w:szCs w:val="20"/>
        </w:rPr>
      </w:pPr>
      <w:r w:rsidRPr="00417EEC">
        <w:rPr>
          <w:b/>
          <w:bCs/>
          <w:iCs/>
          <w:sz w:val="20"/>
          <w:szCs w:val="20"/>
        </w:rPr>
        <w:t>9.</w:t>
      </w:r>
      <w:r w:rsidR="009E5AD0" w:rsidRPr="00417EEC">
        <w:rPr>
          <w:b/>
          <w:bCs/>
          <w:iCs/>
          <w:sz w:val="20"/>
          <w:szCs w:val="20"/>
        </w:rPr>
        <w:t>8</w:t>
      </w:r>
      <w:r w:rsidRPr="00417EEC">
        <w:rPr>
          <w:bCs/>
          <w:iCs/>
          <w:sz w:val="20"/>
          <w:szCs w:val="20"/>
        </w:rPr>
        <w:t xml:space="preserve">. </w:t>
      </w:r>
      <w:r w:rsidR="00A247E0" w:rsidRPr="00417EEC">
        <w:rPr>
          <w:rFonts w:eastAsiaTheme="minorHAnsi"/>
          <w:iCs/>
          <w:sz w:val="20"/>
          <w:szCs w:val="20"/>
          <w:lang w:eastAsia="en-US"/>
        </w:rPr>
        <w:t>Caso a liberação do pagamento não ocorra em até 15 (quinze) dias após a apresentação correta da fatura e recepção do recurso financeiro pelo CONTRATANTE, este incorrerá em multa, no montante de 2,0 % (dois por cento) ao mês do valor da fatura, limitado a 90 (noventa) dias.</w:t>
      </w:r>
      <w:r w:rsidRPr="00417EEC">
        <w:rPr>
          <w:bCs/>
          <w:iCs/>
          <w:sz w:val="20"/>
          <w:szCs w:val="20"/>
        </w:rPr>
        <w:t xml:space="preserve"> </w:t>
      </w:r>
    </w:p>
    <w:p w14:paraId="690E3C0D" w14:textId="77777777" w:rsidR="004E7120" w:rsidRPr="00417EEC" w:rsidRDefault="004E7120" w:rsidP="004E7120">
      <w:pPr>
        <w:tabs>
          <w:tab w:val="left" w:pos="0"/>
        </w:tabs>
        <w:jc w:val="both"/>
        <w:rPr>
          <w:rFonts w:ascii="Arial" w:hAnsi="Arial" w:cs="Arial"/>
          <w:b/>
          <w:bCs/>
          <w:iCs/>
          <w:color w:val="000000"/>
          <w:sz w:val="20"/>
          <w:szCs w:val="20"/>
        </w:rPr>
      </w:pPr>
    </w:p>
    <w:p w14:paraId="01880EB8" w14:textId="71245D27" w:rsidR="009E5AD0" w:rsidRPr="00417EEC" w:rsidRDefault="009E5AD0" w:rsidP="003D408D">
      <w:pPr>
        <w:autoSpaceDE w:val="0"/>
        <w:autoSpaceDN w:val="0"/>
        <w:adjustRightInd w:val="0"/>
        <w:jc w:val="both"/>
        <w:rPr>
          <w:rFonts w:ascii="Arial" w:eastAsiaTheme="minorHAnsi" w:hAnsi="Arial" w:cs="Arial"/>
          <w:iCs/>
          <w:sz w:val="20"/>
          <w:szCs w:val="20"/>
          <w:lang w:eastAsia="en-US"/>
        </w:rPr>
      </w:pPr>
      <w:r w:rsidRPr="00417EEC">
        <w:rPr>
          <w:rFonts w:ascii="Arial" w:hAnsi="Arial" w:cs="Arial"/>
          <w:b/>
          <w:bCs/>
          <w:iCs/>
          <w:color w:val="000000"/>
          <w:sz w:val="20"/>
          <w:szCs w:val="20"/>
        </w:rPr>
        <w:t>9.9</w:t>
      </w:r>
      <w:r w:rsidRPr="00417EEC">
        <w:rPr>
          <w:rFonts w:ascii="Arial" w:hAnsi="Arial" w:cs="Arial"/>
          <w:bCs/>
          <w:iCs/>
          <w:color w:val="000000"/>
          <w:sz w:val="20"/>
          <w:szCs w:val="20"/>
        </w:rPr>
        <w:t xml:space="preserve">. </w:t>
      </w:r>
      <w:r w:rsidRPr="00417EEC">
        <w:rPr>
          <w:rFonts w:ascii="Arial" w:eastAsiaTheme="minorHAnsi" w:hAnsi="Arial" w:cs="Arial"/>
          <w:iCs/>
          <w:sz w:val="20"/>
          <w:szCs w:val="20"/>
          <w:lang w:eastAsia="en-US"/>
        </w:rPr>
        <w:t xml:space="preserve">O reajustamento dos preços será concedido quando transcorrer o prazo de 12 (doze) meses da data da apresentação da proposta, mediante a aplicação do índice INCC DI/FGV, sobre o saldo remanescente dos serviços, devendo ser aplicado a fórmula a seguir: </w:t>
      </w:r>
    </w:p>
    <w:p w14:paraId="22871D2B" w14:textId="77777777" w:rsidR="003D408D" w:rsidRPr="00417EEC" w:rsidRDefault="009E5AD0" w:rsidP="003D408D">
      <w:pPr>
        <w:pStyle w:val="Ttulo3"/>
        <w:jc w:val="both"/>
        <w:rPr>
          <w:rFonts w:ascii="Arial" w:eastAsiaTheme="minorHAnsi" w:hAnsi="Arial" w:cs="Arial"/>
          <w:b w:val="0"/>
          <w:bCs w:val="0"/>
          <w:iCs/>
          <w:sz w:val="20"/>
          <w:szCs w:val="20"/>
          <w:lang w:eastAsia="en-US"/>
        </w:rPr>
      </w:pPr>
      <w:r w:rsidRPr="00417EEC">
        <w:rPr>
          <w:rFonts w:ascii="Arial" w:eastAsiaTheme="minorHAnsi" w:hAnsi="Arial" w:cs="Arial"/>
          <w:b w:val="0"/>
          <w:bCs w:val="0"/>
          <w:iCs/>
          <w:sz w:val="20"/>
          <w:szCs w:val="20"/>
          <w:lang w:eastAsia="en-US"/>
        </w:rPr>
        <w:t xml:space="preserve">SR = S </w:t>
      </w:r>
      <w:proofErr w:type="gramStart"/>
      <w:r w:rsidRPr="00417EEC">
        <w:rPr>
          <w:rFonts w:ascii="Arial" w:eastAsiaTheme="minorHAnsi" w:hAnsi="Arial" w:cs="Arial"/>
          <w:b w:val="0"/>
          <w:bCs w:val="0"/>
          <w:iCs/>
          <w:sz w:val="20"/>
          <w:szCs w:val="20"/>
          <w:lang w:eastAsia="en-US"/>
        </w:rPr>
        <w:t>( I</w:t>
      </w:r>
      <w:proofErr w:type="gramEnd"/>
      <w:r w:rsidRPr="00417EEC">
        <w:rPr>
          <w:rFonts w:ascii="Arial" w:eastAsiaTheme="minorHAnsi" w:hAnsi="Arial" w:cs="Arial"/>
          <w:b w:val="0"/>
          <w:bCs w:val="0"/>
          <w:iCs/>
          <w:sz w:val="20"/>
          <w:szCs w:val="20"/>
          <w:lang w:eastAsia="en-US"/>
        </w:rPr>
        <w:t xml:space="preserve">12 / I0 ) </w:t>
      </w:r>
    </w:p>
    <w:p w14:paraId="4A3DCD05" w14:textId="77777777" w:rsidR="003D408D" w:rsidRPr="00417EEC" w:rsidRDefault="009E5AD0" w:rsidP="003D408D">
      <w:pPr>
        <w:pStyle w:val="Ttulo3"/>
        <w:jc w:val="both"/>
        <w:rPr>
          <w:rFonts w:ascii="Arial" w:eastAsiaTheme="minorHAnsi" w:hAnsi="Arial" w:cs="Arial"/>
          <w:b w:val="0"/>
          <w:bCs w:val="0"/>
          <w:iCs/>
          <w:sz w:val="20"/>
          <w:szCs w:val="20"/>
          <w:lang w:eastAsia="en-US"/>
        </w:rPr>
      </w:pPr>
      <w:r w:rsidRPr="00417EEC">
        <w:rPr>
          <w:rFonts w:ascii="Arial" w:eastAsiaTheme="minorHAnsi" w:hAnsi="Arial" w:cs="Arial"/>
          <w:b w:val="0"/>
          <w:bCs w:val="0"/>
          <w:iCs/>
          <w:sz w:val="20"/>
          <w:szCs w:val="20"/>
          <w:lang w:eastAsia="en-US"/>
        </w:rPr>
        <w:t xml:space="preserve">R = SR – S </w:t>
      </w:r>
    </w:p>
    <w:p w14:paraId="24D6A5FB" w14:textId="3476BD02" w:rsidR="00840A89" w:rsidRPr="00417EEC" w:rsidRDefault="009E5AD0" w:rsidP="003D408D">
      <w:pPr>
        <w:pStyle w:val="Ttulo3"/>
        <w:jc w:val="both"/>
        <w:rPr>
          <w:rFonts w:ascii="Arial" w:hAnsi="Arial" w:cs="Arial"/>
          <w:iCs/>
          <w:sz w:val="20"/>
          <w:szCs w:val="20"/>
          <w:u w:val="single"/>
        </w:rPr>
      </w:pPr>
      <w:r w:rsidRPr="00417EEC">
        <w:rPr>
          <w:rFonts w:ascii="Arial" w:eastAsiaTheme="minorHAnsi" w:hAnsi="Arial" w:cs="Arial"/>
          <w:b w:val="0"/>
          <w:bCs w:val="0"/>
          <w:iCs/>
          <w:sz w:val="20"/>
          <w:szCs w:val="20"/>
          <w:lang w:eastAsia="en-US"/>
        </w:rPr>
        <w:t>I12 = índice INCC-DI/FGV do 12º mês após proposta.</w:t>
      </w:r>
    </w:p>
    <w:p w14:paraId="4F6F8270" w14:textId="77777777" w:rsidR="003D408D" w:rsidRPr="00417EEC" w:rsidRDefault="003D408D" w:rsidP="003D408D">
      <w:pPr>
        <w:pStyle w:val="Ttulo3"/>
        <w:jc w:val="both"/>
        <w:rPr>
          <w:rFonts w:ascii="Arial" w:eastAsiaTheme="minorHAnsi" w:hAnsi="Arial" w:cs="Arial"/>
          <w:b w:val="0"/>
          <w:bCs w:val="0"/>
          <w:iCs/>
          <w:sz w:val="20"/>
          <w:szCs w:val="20"/>
          <w:lang w:eastAsia="en-US"/>
        </w:rPr>
      </w:pPr>
      <w:r w:rsidRPr="00417EEC">
        <w:rPr>
          <w:rFonts w:ascii="Arial" w:eastAsiaTheme="minorHAnsi" w:hAnsi="Arial" w:cs="Arial"/>
          <w:b w:val="0"/>
          <w:bCs w:val="0"/>
          <w:iCs/>
          <w:sz w:val="20"/>
          <w:szCs w:val="20"/>
          <w:lang w:eastAsia="en-US"/>
        </w:rPr>
        <w:t xml:space="preserve">I0 = índice INCC-DI/FGV do mês da proposta. </w:t>
      </w:r>
    </w:p>
    <w:p w14:paraId="0C918089" w14:textId="77777777" w:rsidR="003D408D" w:rsidRPr="00417EEC" w:rsidRDefault="003D408D" w:rsidP="003D408D">
      <w:pPr>
        <w:pStyle w:val="Ttulo3"/>
        <w:jc w:val="both"/>
        <w:rPr>
          <w:rFonts w:ascii="Arial" w:eastAsiaTheme="minorHAnsi" w:hAnsi="Arial" w:cs="Arial"/>
          <w:b w:val="0"/>
          <w:bCs w:val="0"/>
          <w:iCs/>
          <w:sz w:val="20"/>
          <w:szCs w:val="20"/>
          <w:lang w:eastAsia="en-US"/>
        </w:rPr>
      </w:pPr>
      <w:r w:rsidRPr="00417EEC">
        <w:rPr>
          <w:rFonts w:ascii="Arial" w:eastAsiaTheme="minorHAnsi" w:hAnsi="Arial" w:cs="Arial"/>
          <w:b w:val="0"/>
          <w:bCs w:val="0"/>
          <w:iCs/>
          <w:sz w:val="20"/>
          <w:szCs w:val="20"/>
          <w:lang w:eastAsia="en-US"/>
        </w:rPr>
        <w:t xml:space="preserve">S = saldo de contrato após medição referente ao 12º mês da proposta. </w:t>
      </w:r>
    </w:p>
    <w:p w14:paraId="2E159828" w14:textId="77777777" w:rsidR="003D408D" w:rsidRPr="00417EEC" w:rsidRDefault="003D408D" w:rsidP="003D408D">
      <w:pPr>
        <w:pStyle w:val="Ttulo3"/>
        <w:jc w:val="both"/>
        <w:rPr>
          <w:rFonts w:ascii="Arial" w:eastAsiaTheme="minorHAnsi" w:hAnsi="Arial" w:cs="Arial"/>
          <w:b w:val="0"/>
          <w:bCs w:val="0"/>
          <w:iCs/>
          <w:sz w:val="20"/>
          <w:szCs w:val="20"/>
          <w:lang w:eastAsia="en-US"/>
        </w:rPr>
      </w:pPr>
      <w:r w:rsidRPr="00417EEC">
        <w:rPr>
          <w:rFonts w:ascii="Arial" w:eastAsiaTheme="minorHAnsi" w:hAnsi="Arial" w:cs="Arial"/>
          <w:b w:val="0"/>
          <w:bCs w:val="0"/>
          <w:iCs/>
          <w:sz w:val="20"/>
          <w:szCs w:val="20"/>
          <w:lang w:eastAsia="en-US"/>
        </w:rPr>
        <w:t xml:space="preserve">SR = saldo reajustado </w:t>
      </w:r>
    </w:p>
    <w:p w14:paraId="61FA0F6E" w14:textId="44FCB76D" w:rsidR="003D408D" w:rsidRPr="00417EEC" w:rsidRDefault="003D408D" w:rsidP="003D408D">
      <w:pPr>
        <w:pStyle w:val="Ttulo3"/>
        <w:jc w:val="both"/>
        <w:rPr>
          <w:rFonts w:ascii="Arial" w:hAnsi="Arial" w:cs="Arial"/>
          <w:iCs/>
          <w:sz w:val="20"/>
          <w:szCs w:val="20"/>
          <w:u w:val="single"/>
        </w:rPr>
      </w:pPr>
      <w:r w:rsidRPr="00417EEC">
        <w:rPr>
          <w:rFonts w:ascii="Arial" w:eastAsiaTheme="minorHAnsi" w:hAnsi="Arial" w:cs="Arial"/>
          <w:b w:val="0"/>
          <w:bCs w:val="0"/>
          <w:iCs/>
          <w:sz w:val="20"/>
          <w:szCs w:val="20"/>
          <w:lang w:eastAsia="en-US"/>
        </w:rPr>
        <w:t>R = valor do reajuste</w:t>
      </w:r>
    </w:p>
    <w:p w14:paraId="0BE865FE" w14:textId="77777777" w:rsidR="003D408D" w:rsidRPr="00417EEC" w:rsidRDefault="003D408D" w:rsidP="00A47D1A">
      <w:pPr>
        <w:pStyle w:val="Ttulo3"/>
        <w:jc w:val="left"/>
        <w:rPr>
          <w:rFonts w:ascii="Arial" w:hAnsi="Arial" w:cs="Arial"/>
          <w:iCs/>
          <w:sz w:val="20"/>
          <w:szCs w:val="20"/>
          <w:u w:val="single"/>
        </w:rPr>
      </w:pPr>
    </w:p>
    <w:p w14:paraId="098BF300" w14:textId="512ECFD8" w:rsidR="00A47D1A" w:rsidRPr="00417EEC" w:rsidRDefault="00A47D1A" w:rsidP="00A47D1A">
      <w:pPr>
        <w:pStyle w:val="Ttulo3"/>
        <w:jc w:val="left"/>
        <w:rPr>
          <w:rFonts w:ascii="Arial" w:hAnsi="Arial" w:cs="Arial"/>
          <w:iCs/>
          <w:sz w:val="20"/>
          <w:szCs w:val="20"/>
          <w:u w:val="single"/>
        </w:rPr>
      </w:pPr>
      <w:r w:rsidRPr="00417EEC">
        <w:rPr>
          <w:rFonts w:ascii="Arial" w:hAnsi="Arial" w:cs="Arial"/>
          <w:iCs/>
          <w:sz w:val="20"/>
          <w:szCs w:val="20"/>
          <w:u w:val="single"/>
        </w:rPr>
        <w:t>CLÁUSULA DÉCIMA - DA DOTAÇÃO ORÇAMENTÁRIA</w:t>
      </w:r>
    </w:p>
    <w:p w14:paraId="70E73CDC" w14:textId="431A4CB9" w:rsidR="00A47D1A" w:rsidRPr="00417EEC" w:rsidRDefault="00A47D1A" w:rsidP="00A47D1A">
      <w:pPr>
        <w:jc w:val="both"/>
        <w:rPr>
          <w:rFonts w:ascii="Arial" w:hAnsi="Arial" w:cs="Arial"/>
          <w:iCs/>
          <w:sz w:val="20"/>
          <w:szCs w:val="20"/>
        </w:rPr>
      </w:pPr>
      <w:r w:rsidRPr="00417EEC">
        <w:rPr>
          <w:rFonts w:ascii="Arial" w:hAnsi="Arial" w:cs="Arial"/>
          <w:iCs/>
          <w:sz w:val="20"/>
          <w:szCs w:val="20"/>
        </w:rPr>
        <w:t>As despesas decorrentes do presente contrato correrão por conta da dotação orçamentária</w:t>
      </w:r>
      <w:r w:rsidR="00B33414" w:rsidRPr="00417EEC">
        <w:rPr>
          <w:rFonts w:ascii="Arial" w:hAnsi="Arial" w:cs="Arial"/>
          <w:iCs/>
          <w:sz w:val="20"/>
          <w:szCs w:val="20"/>
        </w:rPr>
        <w:t>:</w:t>
      </w:r>
      <w:r w:rsidRPr="00417EEC">
        <w:rPr>
          <w:rFonts w:ascii="Arial" w:hAnsi="Arial" w:cs="Arial"/>
          <w:iCs/>
          <w:sz w:val="20"/>
          <w:szCs w:val="20"/>
        </w:rPr>
        <w:t xml:space="preserve"> </w:t>
      </w:r>
      <w:r w:rsidR="00EB06DF" w:rsidRPr="00417EEC">
        <w:rPr>
          <w:rFonts w:ascii="Arial" w:hAnsi="Arial" w:cs="Arial"/>
          <w:iCs/>
          <w:color w:val="000000"/>
          <w:sz w:val="20"/>
          <w:szCs w:val="20"/>
        </w:rPr>
        <w:t xml:space="preserve">Código Reduzido 096 </w:t>
      </w:r>
      <w:r w:rsidR="00937FE6" w:rsidRPr="00417EEC">
        <w:rPr>
          <w:rFonts w:ascii="Arial" w:hAnsi="Arial" w:cs="Arial"/>
          <w:iCs/>
          <w:color w:val="000000"/>
          <w:sz w:val="20"/>
          <w:szCs w:val="20"/>
        </w:rPr>
        <w:t>– Programática Funcional: 05.00</w:t>
      </w:r>
      <w:r w:rsidR="00EB06DF" w:rsidRPr="00417EEC">
        <w:rPr>
          <w:rFonts w:ascii="Arial" w:hAnsi="Arial" w:cs="Arial"/>
          <w:iCs/>
          <w:color w:val="000000"/>
          <w:sz w:val="20"/>
          <w:szCs w:val="20"/>
        </w:rPr>
        <w:t>1</w:t>
      </w:r>
      <w:r w:rsidR="00937FE6" w:rsidRPr="00417EEC">
        <w:rPr>
          <w:rFonts w:ascii="Arial" w:hAnsi="Arial" w:cs="Arial"/>
          <w:iCs/>
          <w:color w:val="000000"/>
          <w:sz w:val="20"/>
          <w:szCs w:val="20"/>
        </w:rPr>
        <w:t>.15.45</w:t>
      </w:r>
      <w:r w:rsidR="00EB06DF" w:rsidRPr="00417EEC">
        <w:rPr>
          <w:rFonts w:ascii="Arial" w:hAnsi="Arial" w:cs="Arial"/>
          <w:iCs/>
          <w:color w:val="000000"/>
          <w:sz w:val="20"/>
          <w:szCs w:val="20"/>
        </w:rPr>
        <w:t>2</w:t>
      </w:r>
      <w:r w:rsidR="00937FE6" w:rsidRPr="00417EEC">
        <w:rPr>
          <w:rFonts w:ascii="Arial" w:hAnsi="Arial" w:cs="Arial"/>
          <w:iCs/>
          <w:color w:val="000000"/>
          <w:sz w:val="20"/>
          <w:szCs w:val="20"/>
        </w:rPr>
        <w:t>.00</w:t>
      </w:r>
      <w:r w:rsidR="00EB06DF" w:rsidRPr="00417EEC">
        <w:rPr>
          <w:rFonts w:ascii="Arial" w:hAnsi="Arial" w:cs="Arial"/>
          <w:iCs/>
          <w:color w:val="000000"/>
          <w:sz w:val="20"/>
          <w:szCs w:val="20"/>
        </w:rPr>
        <w:t>23</w:t>
      </w:r>
      <w:r w:rsidR="00937FE6" w:rsidRPr="00417EEC">
        <w:rPr>
          <w:rFonts w:ascii="Arial" w:hAnsi="Arial" w:cs="Arial"/>
          <w:iCs/>
          <w:color w:val="000000"/>
          <w:sz w:val="20"/>
          <w:szCs w:val="20"/>
        </w:rPr>
        <w:t>.</w:t>
      </w:r>
      <w:r w:rsidR="00EB06DF" w:rsidRPr="00417EEC">
        <w:rPr>
          <w:rFonts w:ascii="Arial" w:hAnsi="Arial" w:cs="Arial"/>
          <w:iCs/>
          <w:color w:val="000000"/>
          <w:sz w:val="20"/>
          <w:szCs w:val="20"/>
        </w:rPr>
        <w:t>2014</w:t>
      </w:r>
      <w:r w:rsidR="00937FE6" w:rsidRPr="00417EEC">
        <w:rPr>
          <w:rFonts w:ascii="Arial" w:hAnsi="Arial" w:cs="Arial"/>
          <w:iCs/>
          <w:color w:val="000000"/>
          <w:sz w:val="20"/>
          <w:szCs w:val="20"/>
        </w:rPr>
        <w:t>-44.90.51.00.00</w:t>
      </w:r>
      <w:r w:rsidR="00937FE6" w:rsidRPr="00417EEC">
        <w:rPr>
          <w:rFonts w:ascii="Arial" w:hAnsi="Arial" w:cs="Arial"/>
          <w:iCs/>
          <w:sz w:val="20"/>
          <w:szCs w:val="20"/>
        </w:rPr>
        <w:t xml:space="preserve">, fonte </w:t>
      </w:r>
      <w:r w:rsidR="00EB06DF" w:rsidRPr="00417EEC">
        <w:rPr>
          <w:rFonts w:ascii="Arial" w:hAnsi="Arial" w:cs="Arial"/>
          <w:iCs/>
          <w:sz w:val="20"/>
          <w:szCs w:val="20"/>
        </w:rPr>
        <w:t xml:space="preserve">1000 </w:t>
      </w:r>
      <w:r w:rsidR="00937FE6" w:rsidRPr="00417EEC">
        <w:rPr>
          <w:rFonts w:ascii="Arial" w:hAnsi="Arial" w:cs="Arial"/>
          <w:iCs/>
          <w:sz w:val="20"/>
          <w:szCs w:val="20"/>
        </w:rPr>
        <w:t>para a Secretaria Municipal de Urbanismo, Obras e Viação</w:t>
      </w:r>
      <w:r w:rsidRPr="00417EEC">
        <w:rPr>
          <w:rFonts w:ascii="Arial" w:hAnsi="Arial" w:cs="Arial"/>
          <w:iCs/>
          <w:sz w:val="20"/>
          <w:szCs w:val="20"/>
        </w:rPr>
        <w:t>.</w:t>
      </w:r>
    </w:p>
    <w:p w14:paraId="7216ADDE" w14:textId="77777777" w:rsidR="003242E7" w:rsidRPr="00417EEC" w:rsidRDefault="003242E7" w:rsidP="00A47D1A">
      <w:pPr>
        <w:tabs>
          <w:tab w:val="left" w:pos="0"/>
        </w:tabs>
        <w:jc w:val="both"/>
        <w:rPr>
          <w:rFonts w:ascii="Arial" w:hAnsi="Arial" w:cs="Arial"/>
          <w:b/>
          <w:iCs/>
          <w:sz w:val="20"/>
          <w:szCs w:val="20"/>
          <w:u w:val="single"/>
        </w:rPr>
      </w:pPr>
    </w:p>
    <w:p w14:paraId="6B1917DB" w14:textId="77777777" w:rsidR="00A47D1A" w:rsidRPr="00417EEC" w:rsidRDefault="00A47D1A" w:rsidP="00A47D1A">
      <w:pPr>
        <w:tabs>
          <w:tab w:val="left" w:pos="0"/>
        </w:tabs>
        <w:jc w:val="both"/>
        <w:rPr>
          <w:rFonts w:ascii="Arial" w:hAnsi="Arial" w:cs="Arial"/>
          <w:b/>
          <w:iCs/>
          <w:sz w:val="20"/>
          <w:szCs w:val="20"/>
        </w:rPr>
      </w:pPr>
      <w:r w:rsidRPr="00417EEC">
        <w:rPr>
          <w:rFonts w:ascii="Arial" w:hAnsi="Arial" w:cs="Arial"/>
          <w:b/>
          <w:iCs/>
          <w:sz w:val="20"/>
          <w:szCs w:val="20"/>
          <w:u w:val="single"/>
        </w:rPr>
        <w:t>CLÁUSULA DÉCIMA PRIMEIRA - DA CESSÃO DO CONTRATO E SUBCONTRATAÇÃO</w:t>
      </w:r>
    </w:p>
    <w:p w14:paraId="093EB7BC"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11.1.</w:t>
      </w:r>
      <w:r w:rsidRPr="00417EEC">
        <w:rPr>
          <w:rFonts w:ascii="Arial" w:hAnsi="Arial" w:cs="Arial"/>
          <w:iCs/>
          <w:sz w:val="20"/>
          <w:szCs w:val="20"/>
        </w:rPr>
        <w:t xml:space="preserve"> A CONTRATADA não poderá ceder o presente Contrato, no todo ou em parte, a nenhuma pessoa física ou jurídica, sem autorização prévia, por escrito, do CONTRATANTE.</w:t>
      </w:r>
    </w:p>
    <w:p w14:paraId="461B5A66" w14:textId="77777777" w:rsidR="009A5037" w:rsidRPr="00417EEC" w:rsidRDefault="009A5037" w:rsidP="00A47D1A">
      <w:pPr>
        <w:tabs>
          <w:tab w:val="left" w:pos="0"/>
        </w:tabs>
        <w:jc w:val="both"/>
        <w:rPr>
          <w:rFonts w:ascii="Arial" w:hAnsi="Arial" w:cs="Arial"/>
          <w:b/>
          <w:iCs/>
          <w:sz w:val="20"/>
          <w:szCs w:val="20"/>
        </w:rPr>
      </w:pPr>
    </w:p>
    <w:p w14:paraId="2267D040"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11.2. </w:t>
      </w:r>
      <w:r w:rsidRPr="00417EEC">
        <w:rPr>
          <w:rFonts w:ascii="Arial" w:hAnsi="Arial" w:cs="Arial"/>
          <w:iCs/>
          <w:sz w:val="20"/>
          <w:szCs w:val="20"/>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14:paraId="03ACEEE3" w14:textId="77777777" w:rsidR="009A5037" w:rsidRPr="00417EEC" w:rsidRDefault="009A5037" w:rsidP="00A47D1A">
      <w:pPr>
        <w:tabs>
          <w:tab w:val="left" w:pos="0"/>
        </w:tabs>
        <w:jc w:val="both"/>
        <w:rPr>
          <w:rFonts w:ascii="Arial" w:hAnsi="Arial" w:cs="Arial"/>
          <w:b/>
          <w:iCs/>
          <w:sz w:val="20"/>
          <w:szCs w:val="20"/>
        </w:rPr>
      </w:pPr>
    </w:p>
    <w:p w14:paraId="1C552075"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11.3. </w:t>
      </w:r>
      <w:r w:rsidRPr="00417EEC">
        <w:rPr>
          <w:rFonts w:ascii="Arial" w:hAnsi="Arial" w:cs="Arial"/>
          <w:iCs/>
          <w:sz w:val="20"/>
          <w:szCs w:val="20"/>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o CONTRATANTE e o subcontratado, no entanto esta responde solidariamente com o subcontratante pela perfeição da prestação. </w:t>
      </w:r>
    </w:p>
    <w:p w14:paraId="08CADF81" w14:textId="77777777" w:rsidR="00A47D1A" w:rsidRPr="00417EEC" w:rsidRDefault="00A47D1A" w:rsidP="00A47D1A">
      <w:pPr>
        <w:tabs>
          <w:tab w:val="left" w:pos="0"/>
        </w:tabs>
        <w:jc w:val="both"/>
        <w:rPr>
          <w:rFonts w:ascii="Arial" w:hAnsi="Arial" w:cs="Arial"/>
          <w:b/>
          <w:iCs/>
          <w:sz w:val="20"/>
          <w:szCs w:val="20"/>
        </w:rPr>
      </w:pPr>
    </w:p>
    <w:p w14:paraId="69ED17C6" w14:textId="77777777" w:rsidR="00A47D1A" w:rsidRPr="00417EEC" w:rsidRDefault="00A47D1A" w:rsidP="00A47D1A">
      <w:pPr>
        <w:tabs>
          <w:tab w:val="left" w:pos="0"/>
        </w:tabs>
        <w:jc w:val="both"/>
        <w:rPr>
          <w:rFonts w:ascii="Arial" w:hAnsi="Arial" w:cs="Arial"/>
          <w:b/>
          <w:iCs/>
          <w:sz w:val="20"/>
          <w:szCs w:val="20"/>
          <w:u w:val="single"/>
        </w:rPr>
      </w:pPr>
      <w:r w:rsidRPr="00417EEC">
        <w:rPr>
          <w:rFonts w:ascii="Arial" w:hAnsi="Arial" w:cs="Arial"/>
          <w:b/>
          <w:iCs/>
          <w:sz w:val="20"/>
          <w:szCs w:val="20"/>
          <w:u w:val="single"/>
        </w:rPr>
        <w:t>CLÁUSULA DÉCIMA SEGUNDA - DOS SERVIÇOS NÃO PREVISTOS</w:t>
      </w:r>
    </w:p>
    <w:p w14:paraId="2CE35909"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12.1. </w:t>
      </w:r>
      <w:r w:rsidRPr="00417EEC">
        <w:rPr>
          <w:rFonts w:ascii="Arial" w:hAnsi="Arial" w:cs="Arial"/>
          <w:iCs/>
          <w:sz w:val="20"/>
          <w:szCs w:val="20"/>
        </w:rPr>
        <w:t>Por determinação do CONTRATANTE, a CONTRATADA fica obrigada a aceitar, nas mesmas condições contratuais, os acréscimos ou supressões que se fizer (em) na(s) obra(s), em até 25 % (vinte e cinco por cento) do preço inicial atualizado do Contrato.</w:t>
      </w:r>
    </w:p>
    <w:p w14:paraId="28DB6DF6" w14:textId="77777777" w:rsidR="00C11CC4" w:rsidRPr="00417EEC" w:rsidRDefault="00C11CC4" w:rsidP="00A47D1A">
      <w:pPr>
        <w:tabs>
          <w:tab w:val="left" w:pos="0"/>
        </w:tabs>
        <w:jc w:val="both"/>
        <w:rPr>
          <w:rFonts w:ascii="Arial" w:hAnsi="Arial" w:cs="Arial"/>
          <w:b/>
          <w:iCs/>
          <w:sz w:val="20"/>
          <w:szCs w:val="20"/>
        </w:rPr>
      </w:pPr>
    </w:p>
    <w:p w14:paraId="051638FB"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12.2. </w:t>
      </w:r>
      <w:r w:rsidRPr="00417EEC">
        <w:rPr>
          <w:rFonts w:ascii="Arial" w:hAnsi="Arial" w:cs="Arial"/>
          <w:iCs/>
          <w:sz w:val="20"/>
          <w:szCs w:val="20"/>
        </w:rPr>
        <w:t>A supressão de serviços resultante de acordo celebrado expressamente entre o CONTRATANTE e a CONTRATADA poderá ultrapassar o limite estabelecido no parágrafo anterior.</w:t>
      </w:r>
    </w:p>
    <w:p w14:paraId="4094BB04" w14:textId="77777777" w:rsidR="00C11CC4" w:rsidRPr="00417EEC" w:rsidRDefault="00C11CC4" w:rsidP="00A47D1A">
      <w:pPr>
        <w:tabs>
          <w:tab w:val="left" w:pos="0"/>
        </w:tabs>
        <w:jc w:val="both"/>
        <w:rPr>
          <w:rFonts w:ascii="Arial" w:hAnsi="Arial" w:cs="Arial"/>
          <w:b/>
          <w:iCs/>
          <w:sz w:val="20"/>
          <w:szCs w:val="20"/>
        </w:rPr>
      </w:pPr>
    </w:p>
    <w:p w14:paraId="24D76D62"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12.3. </w:t>
      </w:r>
      <w:r w:rsidRPr="00417EEC">
        <w:rPr>
          <w:rFonts w:ascii="Arial" w:hAnsi="Arial" w:cs="Arial"/>
          <w:iCs/>
          <w:sz w:val="20"/>
          <w:szCs w:val="20"/>
        </w:rPr>
        <w:t>Se no Contrato não houver sido contemplados preços unitários para determinados serviços, esses serão fixados mediante acordo entre as partes, respeitados os limites estabelecidos no caput desta Cláusula.</w:t>
      </w:r>
    </w:p>
    <w:p w14:paraId="749B2704" w14:textId="77777777" w:rsidR="004D69B9" w:rsidRPr="00417EEC" w:rsidRDefault="004D69B9" w:rsidP="00A47D1A">
      <w:pPr>
        <w:tabs>
          <w:tab w:val="left" w:pos="0"/>
        </w:tabs>
        <w:jc w:val="both"/>
        <w:rPr>
          <w:rFonts w:ascii="Arial" w:hAnsi="Arial" w:cs="Arial"/>
          <w:b/>
          <w:iCs/>
          <w:sz w:val="20"/>
          <w:szCs w:val="20"/>
          <w:u w:val="single"/>
        </w:rPr>
      </w:pPr>
    </w:p>
    <w:p w14:paraId="542C5094" w14:textId="2E25A0EB" w:rsidR="00A47D1A" w:rsidRPr="00417EEC" w:rsidRDefault="00A47D1A" w:rsidP="00A47D1A">
      <w:pPr>
        <w:tabs>
          <w:tab w:val="left" w:pos="0"/>
        </w:tabs>
        <w:jc w:val="both"/>
        <w:rPr>
          <w:rFonts w:ascii="Arial" w:hAnsi="Arial" w:cs="Arial"/>
          <w:b/>
          <w:iCs/>
          <w:sz w:val="20"/>
          <w:szCs w:val="20"/>
          <w:u w:val="single"/>
        </w:rPr>
      </w:pPr>
      <w:r w:rsidRPr="00417EEC">
        <w:rPr>
          <w:rFonts w:ascii="Arial" w:hAnsi="Arial" w:cs="Arial"/>
          <w:b/>
          <w:iCs/>
          <w:sz w:val="20"/>
          <w:szCs w:val="20"/>
          <w:u w:val="single"/>
        </w:rPr>
        <w:t>CLÁUSULA DÉCIMA TERCEIRA - DO RECEBIMENTO DOS SERVIÇOS, DA ACEITAÇÃO E DA POSSE</w:t>
      </w:r>
    </w:p>
    <w:p w14:paraId="431C1D26" w14:textId="77777777" w:rsidR="00781A25" w:rsidRPr="00417EEC" w:rsidRDefault="00781A25" w:rsidP="00A47D1A">
      <w:pPr>
        <w:tabs>
          <w:tab w:val="left" w:pos="0"/>
        </w:tabs>
        <w:jc w:val="both"/>
        <w:rPr>
          <w:rFonts w:ascii="Arial" w:hAnsi="Arial" w:cs="Arial"/>
          <w:b/>
          <w:iCs/>
          <w:sz w:val="20"/>
          <w:szCs w:val="20"/>
        </w:rPr>
      </w:pPr>
    </w:p>
    <w:p w14:paraId="28971D69"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13.1. </w:t>
      </w:r>
      <w:r w:rsidRPr="00417EEC">
        <w:rPr>
          <w:rFonts w:ascii="Arial" w:hAnsi="Arial" w:cs="Arial"/>
          <w:iCs/>
          <w:sz w:val="20"/>
          <w:szCs w:val="20"/>
        </w:rPr>
        <w:t>O objeto deste Contrato será recebido provisoriamente em, no máximo, 15 (quinze) dias após a comunicação da conclusão do objeto deste Contrato pela CONTRATADA ao CONTRATANTE, por comissão especialmente designada pelo CONTRATANTE, ficando a CONTRATADA responsável pelo bom funcionamento dos serviços executados, até o seu recebimento definitivo, exceto por danos que sejam de responsabilidade do CONTRATANTE. A aceitação da obra se dará quando não houver qualquer pendência por parte da CONTRATADA.</w:t>
      </w:r>
    </w:p>
    <w:p w14:paraId="4850207B" w14:textId="77777777" w:rsidR="00781A25" w:rsidRPr="00417EEC" w:rsidRDefault="00781A25" w:rsidP="00A47D1A">
      <w:pPr>
        <w:tabs>
          <w:tab w:val="left" w:pos="0"/>
        </w:tabs>
        <w:jc w:val="both"/>
        <w:rPr>
          <w:rFonts w:ascii="Arial" w:hAnsi="Arial" w:cs="Arial"/>
          <w:b/>
          <w:iCs/>
          <w:sz w:val="20"/>
          <w:szCs w:val="20"/>
        </w:rPr>
      </w:pPr>
    </w:p>
    <w:p w14:paraId="44FAF8A2"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lastRenderedPageBreak/>
        <w:t xml:space="preserve">13.2. </w:t>
      </w:r>
      <w:r w:rsidRPr="00417EEC">
        <w:rPr>
          <w:rFonts w:ascii="Arial" w:hAnsi="Arial" w:cs="Arial"/>
          <w:iCs/>
          <w:sz w:val="20"/>
          <w:szCs w:val="20"/>
        </w:rPr>
        <w:t>O recebimento definitivo do objeto deste Contrato deverá estar formalizado após o prazo de 30 (trinta) dias do recebimento provisório, mediante comissão especificamente designada pelo CONTRATANTE, nos termos do art. 73, inciso I, alíneas “a” e “b” e art. 76 da Lei nº 8.666/93.</w:t>
      </w:r>
    </w:p>
    <w:p w14:paraId="6B21328B" w14:textId="77777777" w:rsidR="00781A25" w:rsidRPr="00417EEC" w:rsidRDefault="00781A25" w:rsidP="00A47D1A">
      <w:pPr>
        <w:tabs>
          <w:tab w:val="left" w:pos="0"/>
        </w:tabs>
        <w:jc w:val="both"/>
        <w:rPr>
          <w:rFonts w:ascii="Arial" w:hAnsi="Arial" w:cs="Arial"/>
          <w:b/>
          <w:iCs/>
          <w:sz w:val="20"/>
          <w:szCs w:val="20"/>
        </w:rPr>
      </w:pPr>
    </w:p>
    <w:p w14:paraId="739CFA93"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13.3. </w:t>
      </w:r>
      <w:r w:rsidRPr="00417EEC">
        <w:rPr>
          <w:rFonts w:ascii="Arial" w:hAnsi="Arial" w:cs="Arial"/>
          <w:iCs/>
          <w:color w:val="000000"/>
          <w:sz w:val="20"/>
          <w:szCs w:val="20"/>
        </w:rPr>
        <w:t>O recebimento provisório ou definitivo não exclui a responsabilidade civil pela qualidade da obra, nem a ético-profissional, pela perfeita execução do Contrato.</w:t>
      </w:r>
    </w:p>
    <w:p w14:paraId="6845D1CF" w14:textId="77777777" w:rsidR="00781A25" w:rsidRPr="00417EEC" w:rsidRDefault="00781A25" w:rsidP="00A47D1A">
      <w:pPr>
        <w:tabs>
          <w:tab w:val="left" w:pos="0"/>
        </w:tabs>
        <w:jc w:val="both"/>
        <w:rPr>
          <w:rFonts w:ascii="Arial" w:hAnsi="Arial" w:cs="Arial"/>
          <w:b/>
          <w:iCs/>
          <w:sz w:val="20"/>
          <w:szCs w:val="20"/>
        </w:rPr>
      </w:pPr>
    </w:p>
    <w:p w14:paraId="598EEE81"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13.4. </w:t>
      </w:r>
      <w:r w:rsidRPr="00417EEC">
        <w:rPr>
          <w:rFonts w:ascii="Arial" w:hAnsi="Arial" w:cs="Arial"/>
          <w:iCs/>
          <w:color w:val="000000"/>
          <w:sz w:val="20"/>
          <w:szCs w:val="20"/>
        </w:rPr>
        <w:t xml:space="preserve">O </w:t>
      </w:r>
      <w:r w:rsidRPr="00417EEC">
        <w:rPr>
          <w:rFonts w:ascii="Arial" w:hAnsi="Arial" w:cs="Arial"/>
          <w:iCs/>
          <w:sz w:val="20"/>
          <w:szCs w:val="20"/>
        </w:rPr>
        <w:t>CONTRATANTE</w:t>
      </w:r>
      <w:r w:rsidRPr="00417EEC">
        <w:rPr>
          <w:rFonts w:ascii="Arial" w:hAnsi="Arial" w:cs="Arial"/>
          <w:iCs/>
          <w:color w:val="000000"/>
          <w:sz w:val="20"/>
          <w:szCs w:val="20"/>
        </w:rPr>
        <w:t xml:space="preserve"> toma posse do Canteiro de Obras e do objeto do Contrato dentro de 3 (três) dias da data da formalização do Termo de Recebimento Provisório.</w:t>
      </w:r>
    </w:p>
    <w:p w14:paraId="5B60B1D0" w14:textId="77777777" w:rsidR="00781A25" w:rsidRPr="00417EEC" w:rsidRDefault="00781A25" w:rsidP="00A47D1A">
      <w:pPr>
        <w:jc w:val="both"/>
        <w:rPr>
          <w:rFonts w:ascii="Arial" w:hAnsi="Arial" w:cs="Arial"/>
          <w:b/>
          <w:iCs/>
          <w:sz w:val="20"/>
          <w:szCs w:val="20"/>
        </w:rPr>
      </w:pPr>
    </w:p>
    <w:p w14:paraId="2792686F" w14:textId="5CAB352A" w:rsidR="00A47D1A" w:rsidRPr="00417EEC" w:rsidRDefault="00A47D1A" w:rsidP="00A47D1A">
      <w:pPr>
        <w:jc w:val="both"/>
        <w:rPr>
          <w:rFonts w:ascii="Arial" w:hAnsi="Arial" w:cs="Arial"/>
          <w:b/>
          <w:iCs/>
          <w:sz w:val="20"/>
          <w:szCs w:val="20"/>
        </w:rPr>
      </w:pPr>
      <w:r w:rsidRPr="00417EEC">
        <w:rPr>
          <w:rFonts w:ascii="Arial" w:hAnsi="Arial" w:cs="Arial"/>
          <w:b/>
          <w:iCs/>
          <w:sz w:val="20"/>
          <w:szCs w:val="20"/>
        </w:rPr>
        <w:t xml:space="preserve">13.5. </w:t>
      </w:r>
      <w:r w:rsidRPr="00417EEC">
        <w:rPr>
          <w:rFonts w:ascii="Arial" w:hAnsi="Arial" w:cs="Arial"/>
          <w:iCs/>
          <w:sz w:val="20"/>
          <w:szCs w:val="20"/>
        </w:rPr>
        <w:t xml:space="preserve">Os ensaios, testes e demais </w:t>
      </w:r>
      <w:r w:rsidR="00A15DB8" w:rsidRPr="00417EEC">
        <w:rPr>
          <w:rFonts w:ascii="Arial" w:hAnsi="Arial" w:cs="Arial"/>
          <w:iCs/>
          <w:sz w:val="20"/>
          <w:szCs w:val="20"/>
        </w:rPr>
        <w:t>provas exigidas</w:t>
      </w:r>
      <w:r w:rsidRPr="00417EEC">
        <w:rPr>
          <w:rFonts w:ascii="Arial" w:hAnsi="Arial" w:cs="Arial"/>
          <w:iCs/>
          <w:sz w:val="20"/>
          <w:szCs w:val="20"/>
        </w:rPr>
        <w:t xml:space="preserve"> por normas técnicas oficiais para boa execução do objeto do contrato ocorrerá por conta da contratada</w:t>
      </w:r>
      <w:r w:rsidRPr="00417EEC">
        <w:rPr>
          <w:rFonts w:ascii="Arial" w:hAnsi="Arial" w:cs="Arial"/>
          <w:b/>
          <w:iCs/>
          <w:sz w:val="20"/>
          <w:szCs w:val="20"/>
        </w:rPr>
        <w:t>.</w:t>
      </w:r>
    </w:p>
    <w:p w14:paraId="36BD2512" w14:textId="77777777" w:rsidR="00781A25" w:rsidRPr="00417EEC" w:rsidRDefault="00781A25" w:rsidP="00A47D1A">
      <w:pPr>
        <w:jc w:val="both"/>
        <w:rPr>
          <w:rFonts w:ascii="Arial" w:hAnsi="Arial" w:cs="Arial"/>
          <w:b/>
          <w:iCs/>
          <w:sz w:val="20"/>
          <w:szCs w:val="20"/>
        </w:rPr>
      </w:pPr>
    </w:p>
    <w:p w14:paraId="1143E69A" w14:textId="77777777" w:rsidR="00A47D1A" w:rsidRPr="00417EEC" w:rsidRDefault="00A47D1A" w:rsidP="00A47D1A">
      <w:pPr>
        <w:jc w:val="both"/>
        <w:rPr>
          <w:rFonts w:ascii="Arial" w:hAnsi="Arial" w:cs="Arial"/>
          <w:b/>
          <w:iCs/>
          <w:sz w:val="20"/>
          <w:szCs w:val="20"/>
        </w:rPr>
      </w:pPr>
      <w:r w:rsidRPr="00417EEC">
        <w:rPr>
          <w:rFonts w:ascii="Arial" w:hAnsi="Arial" w:cs="Arial"/>
          <w:b/>
          <w:iCs/>
          <w:sz w:val="20"/>
          <w:szCs w:val="20"/>
        </w:rPr>
        <w:t xml:space="preserve">13.6. </w:t>
      </w:r>
      <w:r w:rsidRPr="00417EEC">
        <w:rPr>
          <w:rFonts w:ascii="Arial" w:hAnsi="Arial" w:cs="Arial"/>
          <w:iCs/>
          <w:sz w:val="20"/>
          <w:szCs w:val="20"/>
        </w:rPr>
        <w:t>Executado o contrato a Contratada deverá deixar o local da obra e suas adjacências em perfeito estado e condições de utilização imediata</w:t>
      </w:r>
      <w:r w:rsidRPr="00417EEC">
        <w:rPr>
          <w:rFonts w:ascii="Arial" w:hAnsi="Arial" w:cs="Arial"/>
          <w:b/>
          <w:iCs/>
          <w:sz w:val="20"/>
          <w:szCs w:val="20"/>
        </w:rPr>
        <w:t>.</w:t>
      </w:r>
    </w:p>
    <w:p w14:paraId="74F26B39" w14:textId="77777777" w:rsidR="00A47D1A" w:rsidRPr="00417EEC" w:rsidRDefault="00A47D1A" w:rsidP="00A47D1A">
      <w:pPr>
        <w:tabs>
          <w:tab w:val="left" w:pos="0"/>
        </w:tabs>
        <w:jc w:val="both"/>
        <w:rPr>
          <w:rFonts w:ascii="Arial" w:hAnsi="Arial" w:cs="Arial"/>
          <w:b/>
          <w:iCs/>
          <w:sz w:val="20"/>
          <w:szCs w:val="20"/>
        </w:rPr>
      </w:pPr>
    </w:p>
    <w:p w14:paraId="13085C47" w14:textId="77777777" w:rsidR="00A47D1A" w:rsidRPr="00417EEC" w:rsidRDefault="00A47D1A" w:rsidP="00A47D1A">
      <w:pPr>
        <w:tabs>
          <w:tab w:val="left" w:pos="0"/>
        </w:tabs>
        <w:jc w:val="both"/>
        <w:rPr>
          <w:rFonts w:ascii="Arial" w:hAnsi="Arial" w:cs="Arial"/>
          <w:b/>
          <w:iCs/>
          <w:sz w:val="20"/>
          <w:szCs w:val="20"/>
          <w:u w:val="single"/>
        </w:rPr>
      </w:pPr>
      <w:r w:rsidRPr="00417EEC">
        <w:rPr>
          <w:rFonts w:ascii="Arial" w:hAnsi="Arial" w:cs="Arial"/>
          <w:b/>
          <w:iCs/>
          <w:sz w:val="20"/>
          <w:szCs w:val="20"/>
          <w:u w:val="single"/>
        </w:rPr>
        <w:t>CLÁUSULA DÉCIMA QUARTA - DA FISCALIZAÇÃO, TESTES, REUNIÕES DE GERENCIAMENTO E COMUNICAÇÃO</w:t>
      </w:r>
    </w:p>
    <w:p w14:paraId="296B5196" w14:textId="77777777" w:rsidR="0067567F"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14.1. </w:t>
      </w:r>
      <w:r w:rsidRPr="00417EEC">
        <w:rPr>
          <w:rFonts w:ascii="Arial" w:hAnsi="Arial" w:cs="Arial"/>
          <w:iCs/>
          <w:sz w:val="20"/>
          <w:szCs w:val="20"/>
        </w:rPr>
        <w:t xml:space="preserve">Todos os serviços objeto desta licitação serão fiscalizados por servidores do Município de </w:t>
      </w:r>
      <w:proofErr w:type="spellStart"/>
      <w:r w:rsidRPr="00417EEC">
        <w:rPr>
          <w:rFonts w:ascii="Arial" w:hAnsi="Arial" w:cs="Arial"/>
          <w:b/>
          <w:bCs/>
          <w:iCs/>
          <w:sz w:val="20"/>
          <w:szCs w:val="20"/>
        </w:rPr>
        <w:t>Itambaracá</w:t>
      </w:r>
      <w:proofErr w:type="spellEnd"/>
      <w:r w:rsidRPr="00417EEC">
        <w:rPr>
          <w:rFonts w:ascii="Arial" w:hAnsi="Arial" w:cs="Arial"/>
          <w:iCs/>
          <w:sz w:val="20"/>
          <w:szCs w:val="20"/>
        </w:rPr>
        <w:t xml:space="preserve">, devidamente designados para este fim, com autoridade para exercer em nome do Município toda e qualquer ação de orientação geral, controle e fiscalização, </w:t>
      </w:r>
      <w:r w:rsidRPr="00417EEC">
        <w:rPr>
          <w:rFonts w:ascii="Arial" w:hAnsi="Arial" w:cs="Arial"/>
          <w:iCs/>
          <w:color w:val="000000"/>
          <w:sz w:val="20"/>
          <w:szCs w:val="20"/>
        </w:rPr>
        <w:t>observado o disposto no artigo 67 da Lei Federal nº 8.666/93</w:t>
      </w:r>
      <w:r w:rsidRPr="00417EEC">
        <w:rPr>
          <w:rFonts w:ascii="Arial" w:hAnsi="Arial" w:cs="Arial"/>
          <w:iCs/>
          <w:sz w:val="20"/>
          <w:szCs w:val="20"/>
        </w:rPr>
        <w:t>.</w:t>
      </w:r>
    </w:p>
    <w:p w14:paraId="1525BA24"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iCs/>
          <w:sz w:val="20"/>
          <w:szCs w:val="20"/>
        </w:rPr>
        <w:t xml:space="preserve"> </w:t>
      </w:r>
    </w:p>
    <w:p w14:paraId="6362B7F7"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14.2. </w:t>
      </w:r>
      <w:r w:rsidRPr="00417EEC">
        <w:rPr>
          <w:rFonts w:ascii="Arial" w:hAnsi="Arial" w:cs="Arial"/>
          <w:iCs/>
          <w:color w:val="000000"/>
          <w:sz w:val="20"/>
          <w:szCs w:val="20"/>
        </w:rPr>
        <w:t xml:space="preserve">A CONTRATADA deverá permitir que funcionários, engenheiros, especialistas e demais peritos enviados pelo </w:t>
      </w:r>
      <w:r w:rsidRPr="00417EEC">
        <w:rPr>
          <w:rFonts w:ascii="Arial" w:hAnsi="Arial" w:cs="Arial"/>
          <w:iCs/>
          <w:sz w:val="20"/>
          <w:szCs w:val="20"/>
        </w:rPr>
        <w:t>CONTRATANTE</w:t>
      </w:r>
      <w:r w:rsidRPr="00417EEC">
        <w:rPr>
          <w:rFonts w:ascii="Arial" w:hAnsi="Arial" w:cs="Arial"/>
          <w:iCs/>
          <w:color w:val="000000"/>
          <w:sz w:val="20"/>
          <w:szCs w:val="20"/>
        </w:rPr>
        <w:t>:</w:t>
      </w:r>
    </w:p>
    <w:p w14:paraId="5D38641B" w14:textId="77777777" w:rsidR="00A47D1A" w:rsidRPr="00417EEC" w:rsidRDefault="00A47D1A" w:rsidP="00DB5B6C">
      <w:pPr>
        <w:numPr>
          <w:ilvl w:val="0"/>
          <w:numId w:val="1"/>
        </w:num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Inspecionem a qualquer tempo a execução </w:t>
      </w:r>
      <w:r w:rsidRPr="00417EEC">
        <w:rPr>
          <w:rFonts w:ascii="Arial" w:hAnsi="Arial" w:cs="Arial"/>
          <w:iCs/>
          <w:sz w:val="20"/>
          <w:szCs w:val="20"/>
        </w:rPr>
        <w:t>do objeto do presente Contrato</w:t>
      </w:r>
      <w:r w:rsidRPr="00417EEC">
        <w:rPr>
          <w:rFonts w:ascii="Arial" w:hAnsi="Arial" w:cs="Arial"/>
          <w:iCs/>
          <w:color w:val="000000"/>
          <w:sz w:val="20"/>
          <w:szCs w:val="20"/>
        </w:rPr>
        <w:t>;</w:t>
      </w:r>
    </w:p>
    <w:p w14:paraId="576556CB" w14:textId="77777777" w:rsidR="00A47D1A" w:rsidRPr="00417EEC" w:rsidRDefault="00A47D1A" w:rsidP="00DB5B6C">
      <w:pPr>
        <w:numPr>
          <w:ilvl w:val="0"/>
          <w:numId w:val="1"/>
        </w:numPr>
        <w:tabs>
          <w:tab w:val="left" w:pos="0"/>
        </w:tabs>
        <w:jc w:val="both"/>
        <w:rPr>
          <w:rFonts w:ascii="Arial" w:hAnsi="Arial" w:cs="Arial"/>
          <w:iCs/>
          <w:color w:val="000000"/>
          <w:sz w:val="20"/>
          <w:szCs w:val="20"/>
        </w:rPr>
      </w:pPr>
      <w:r w:rsidRPr="00417EEC">
        <w:rPr>
          <w:rFonts w:ascii="Arial" w:hAnsi="Arial" w:cs="Arial"/>
          <w:iCs/>
          <w:color w:val="000000"/>
          <w:sz w:val="20"/>
          <w:szCs w:val="20"/>
        </w:rPr>
        <w:t>Examinem os registros e documentos que considerarem necessários conferir;</w:t>
      </w:r>
    </w:p>
    <w:p w14:paraId="65BF94AB" w14:textId="77777777" w:rsidR="00A47D1A" w:rsidRPr="00417EEC" w:rsidRDefault="00A47D1A" w:rsidP="00DB5B6C">
      <w:pPr>
        <w:numPr>
          <w:ilvl w:val="0"/>
          <w:numId w:val="1"/>
        </w:numPr>
        <w:tabs>
          <w:tab w:val="left" w:pos="0"/>
        </w:tabs>
        <w:jc w:val="both"/>
        <w:rPr>
          <w:rFonts w:ascii="Arial" w:hAnsi="Arial" w:cs="Arial"/>
          <w:iCs/>
          <w:color w:val="000000"/>
          <w:sz w:val="20"/>
          <w:szCs w:val="20"/>
        </w:rPr>
      </w:pPr>
      <w:r w:rsidRPr="00417EEC">
        <w:rPr>
          <w:rFonts w:ascii="Arial" w:hAnsi="Arial" w:cs="Arial"/>
          <w:iCs/>
          <w:color w:val="000000"/>
          <w:sz w:val="20"/>
          <w:szCs w:val="20"/>
        </w:rPr>
        <w:t>Verifiquem</w:t>
      </w:r>
      <w:r w:rsidRPr="00417EEC">
        <w:rPr>
          <w:rFonts w:ascii="Arial" w:hAnsi="Arial" w:cs="Arial"/>
          <w:iCs/>
          <w:sz w:val="20"/>
          <w:szCs w:val="20"/>
        </w:rPr>
        <w:t xml:space="preserve"> se estão disponíveis no local da execução do objeto do presente Contrato os veículos, máquinas e equipamentos, indicados na relação e no cronograma de utilização de veículos, máquinas e equipamentos, fornecidos pela CONTRATADA, sob pena de multa e, em caso de reincidência, na eventual rescisão contratual.</w:t>
      </w:r>
    </w:p>
    <w:p w14:paraId="01B745AF" w14:textId="77777777" w:rsidR="0067567F" w:rsidRPr="00417EEC" w:rsidRDefault="0067567F" w:rsidP="0067567F">
      <w:pPr>
        <w:tabs>
          <w:tab w:val="left" w:pos="0"/>
        </w:tabs>
        <w:ind w:left="720"/>
        <w:jc w:val="both"/>
        <w:rPr>
          <w:rFonts w:ascii="Arial" w:hAnsi="Arial" w:cs="Arial"/>
          <w:iCs/>
          <w:color w:val="000000"/>
          <w:sz w:val="20"/>
          <w:szCs w:val="20"/>
        </w:rPr>
      </w:pPr>
    </w:p>
    <w:p w14:paraId="6EF8EAB7"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14.3. </w:t>
      </w:r>
      <w:r w:rsidRPr="00417EEC">
        <w:rPr>
          <w:rFonts w:ascii="Arial" w:hAnsi="Arial" w:cs="Arial"/>
          <w:iCs/>
          <w:color w:val="000000"/>
          <w:sz w:val="20"/>
          <w:szCs w:val="20"/>
        </w:rPr>
        <w:t xml:space="preserve">No desempenho destas tarefas, deverão os técnicos do </w:t>
      </w:r>
      <w:r w:rsidRPr="00417EEC">
        <w:rPr>
          <w:rFonts w:ascii="Arial" w:hAnsi="Arial" w:cs="Arial"/>
          <w:iCs/>
          <w:sz w:val="20"/>
          <w:szCs w:val="20"/>
        </w:rPr>
        <w:t>CONTRATANTE</w:t>
      </w:r>
      <w:r w:rsidRPr="00417EEC">
        <w:rPr>
          <w:rFonts w:ascii="Arial" w:hAnsi="Arial" w:cs="Arial"/>
          <w:iCs/>
          <w:color w:val="000000"/>
          <w:sz w:val="20"/>
          <w:szCs w:val="20"/>
        </w:rPr>
        <w:t>, contar com a total colaboração da CONTRATADA.</w:t>
      </w:r>
    </w:p>
    <w:p w14:paraId="5E516BC3" w14:textId="77777777" w:rsidR="0067567F" w:rsidRPr="00417EEC" w:rsidRDefault="0067567F" w:rsidP="00A47D1A">
      <w:pPr>
        <w:tabs>
          <w:tab w:val="left" w:pos="0"/>
        </w:tabs>
        <w:jc w:val="both"/>
        <w:rPr>
          <w:rFonts w:ascii="Arial" w:hAnsi="Arial" w:cs="Arial"/>
          <w:b/>
          <w:iCs/>
          <w:sz w:val="20"/>
          <w:szCs w:val="20"/>
        </w:rPr>
      </w:pPr>
    </w:p>
    <w:p w14:paraId="749FFD5D"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14.4. </w:t>
      </w:r>
      <w:r w:rsidRPr="00417EEC">
        <w:rPr>
          <w:rFonts w:ascii="Arial" w:hAnsi="Arial" w:cs="Arial"/>
          <w:iCs/>
          <w:color w:val="000000"/>
          <w:sz w:val="20"/>
          <w:szCs w:val="20"/>
        </w:rPr>
        <w:t>A CONTRATADA deverá manter um perfeito sistema de sinalização e segurança em todos os locais de serviços, principalmente nos de trabalho em vias públicas, de acordo com as normas de segurança do trabalho.</w:t>
      </w:r>
    </w:p>
    <w:p w14:paraId="38C7DDB5" w14:textId="77777777" w:rsidR="0067567F" w:rsidRPr="00417EEC" w:rsidRDefault="0067567F" w:rsidP="00A47D1A">
      <w:pPr>
        <w:tabs>
          <w:tab w:val="left" w:pos="0"/>
        </w:tabs>
        <w:jc w:val="both"/>
        <w:rPr>
          <w:rFonts w:ascii="Arial" w:hAnsi="Arial" w:cs="Arial"/>
          <w:b/>
          <w:iCs/>
          <w:sz w:val="20"/>
          <w:szCs w:val="20"/>
        </w:rPr>
      </w:pPr>
    </w:p>
    <w:p w14:paraId="66914B95"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14.5. </w:t>
      </w:r>
      <w:r w:rsidRPr="00417EEC">
        <w:rPr>
          <w:rFonts w:ascii="Arial" w:hAnsi="Arial" w:cs="Arial"/>
          <w:iCs/>
          <w:color w:val="000000"/>
          <w:sz w:val="20"/>
          <w:szCs w:val="20"/>
        </w:rPr>
        <w:t>A CONTRATADA deve manter no local da obra(s) um projeto completo e cópia das: especificações técnicas, memoriais, relação de disponibilidade de veículos, máquinas e equipamentos, cronograma físico-financeiro, cronograma de utilização de veículos, máquinas e equipamentos e planilha de serviços os quais deverão ficar reservados para o manuseio da fiscalização e do pessoal do órgão financiador da(s) obra(s).</w:t>
      </w:r>
    </w:p>
    <w:p w14:paraId="6F0D835E" w14:textId="77777777" w:rsidR="0067567F" w:rsidRPr="00417EEC" w:rsidRDefault="0067567F" w:rsidP="00A47D1A">
      <w:pPr>
        <w:tabs>
          <w:tab w:val="left" w:pos="0"/>
        </w:tabs>
        <w:jc w:val="both"/>
        <w:rPr>
          <w:rFonts w:ascii="Arial" w:hAnsi="Arial" w:cs="Arial"/>
          <w:b/>
          <w:iCs/>
          <w:sz w:val="20"/>
          <w:szCs w:val="20"/>
        </w:rPr>
      </w:pPr>
    </w:p>
    <w:p w14:paraId="7475B118"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14.6. </w:t>
      </w:r>
      <w:r w:rsidRPr="00417EEC">
        <w:rPr>
          <w:rFonts w:ascii="Arial" w:hAnsi="Arial" w:cs="Arial"/>
          <w:iCs/>
          <w:color w:val="000000"/>
          <w:sz w:val="20"/>
          <w:szCs w:val="20"/>
        </w:rPr>
        <w:t>A CONTRATADA deve manter no local da obra(s) o Boletim Diário de Ocorrências - BDO, o qual, diariamente, deverá ser preenchido e rubricado pelo encarregado da CONTRATADA e pela fiscalização.</w:t>
      </w:r>
    </w:p>
    <w:p w14:paraId="6217E0F9" w14:textId="77777777" w:rsidR="0067567F" w:rsidRPr="00417EEC" w:rsidRDefault="0067567F" w:rsidP="00A47D1A">
      <w:pPr>
        <w:tabs>
          <w:tab w:val="left" w:pos="0"/>
        </w:tabs>
        <w:jc w:val="both"/>
        <w:rPr>
          <w:rFonts w:ascii="Arial" w:hAnsi="Arial" w:cs="Arial"/>
          <w:b/>
          <w:iCs/>
          <w:sz w:val="20"/>
          <w:szCs w:val="20"/>
        </w:rPr>
      </w:pPr>
    </w:p>
    <w:p w14:paraId="1262D5B8" w14:textId="2B1FB4DE"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14.</w:t>
      </w:r>
      <w:r w:rsidR="006E7077" w:rsidRPr="00417EEC">
        <w:rPr>
          <w:rFonts w:ascii="Arial" w:hAnsi="Arial" w:cs="Arial"/>
          <w:b/>
          <w:iCs/>
          <w:sz w:val="20"/>
          <w:szCs w:val="20"/>
        </w:rPr>
        <w:t>7</w:t>
      </w:r>
      <w:r w:rsidRPr="00417EEC">
        <w:rPr>
          <w:rFonts w:ascii="Arial" w:hAnsi="Arial" w:cs="Arial"/>
          <w:b/>
          <w:iCs/>
          <w:sz w:val="20"/>
          <w:szCs w:val="20"/>
        </w:rPr>
        <w:t xml:space="preserve">. </w:t>
      </w:r>
      <w:r w:rsidRPr="00417EEC">
        <w:rPr>
          <w:rFonts w:ascii="Arial" w:hAnsi="Arial" w:cs="Arial"/>
          <w:iCs/>
          <w:sz w:val="20"/>
          <w:szCs w:val="20"/>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14:paraId="74ADC237" w14:textId="77777777" w:rsidR="0067567F" w:rsidRPr="00417EEC" w:rsidRDefault="0067567F" w:rsidP="00A47D1A">
      <w:pPr>
        <w:tabs>
          <w:tab w:val="left" w:pos="0"/>
        </w:tabs>
        <w:jc w:val="both"/>
        <w:rPr>
          <w:rFonts w:ascii="Arial" w:hAnsi="Arial" w:cs="Arial"/>
          <w:b/>
          <w:iCs/>
          <w:sz w:val="20"/>
          <w:szCs w:val="20"/>
        </w:rPr>
      </w:pPr>
    </w:p>
    <w:p w14:paraId="4900B808" w14:textId="5F4E52EC"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14.</w:t>
      </w:r>
      <w:r w:rsidR="006E7077" w:rsidRPr="00417EEC">
        <w:rPr>
          <w:rFonts w:ascii="Arial" w:hAnsi="Arial" w:cs="Arial"/>
          <w:b/>
          <w:iCs/>
          <w:sz w:val="20"/>
          <w:szCs w:val="20"/>
        </w:rPr>
        <w:t>8</w:t>
      </w:r>
      <w:r w:rsidRPr="00417EEC">
        <w:rPr>
          <w:rFonts w:ascii="Arial" w:hAnsi="Arial" w:cs="Arial"/>
          <w:b/>
          <w:iCs/>
          <w:sz w:val="20"/>
          <w:szCs w:val="20"/>
        </w:rPr>
        <w:t xml:space="preserve">. </w:t>
      </w:r>
      <w:r w:rsidRPr="00417EEC">
        <w:rPr>
          <w:rFonts w:ascii="Arial" w:hAnsi="Arial" w:cs="Arial"/>
          <w:iCs/>
          <w:sz w:val="20"/>
          <w:szCs w:val="20"/>
        </w:rPr>
        <w:t>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CONTRATADA as despesas relacionadas com a correção, remoção e/ou substituição do material rejeitado.</w:t>
      </w:r>
    </w:p>
    <w:p w14:paraId="3BA0F515" w14:textId="77777777" w:rsidR="0067567F" w:rsidRPr="00417EEC" w:rsidRDefault="0067567F" w:rsidP="00A47D1A">
      <w:pPr>
        <w:tabs>
          <w:tab w:val="left" w:pos="0"/>
        </w:tabs>
        <w:jc w:val="both"/>
        <w:rPr>
          <w:rFonts w:ascii="Arial" w:hAnsi="Arial" w:cs="Arial"/>
          <w:b/>
          <w:iCs/>
          <w:sz w:val="20"/>
          <w:szCs w:val="20"/>
        </w:rPr>
      </w:pPr>
    </w:p>
    <w:p w14:paraId="28E6E8DE" w14:textId="5932598C"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14.</w:t>
      </w:r>
      <w:r w:rsidR="006E7077" w:rsidRPr="00417EEC">
        <w:rPr>
          <w:rFonts w:ascii="Arial" w:hAnsi="Arial" w:cs="Arial"/>
          <w:b/>
          <w:iCs/>
          <w:sz w:val="20"/>
          <w:szCs w:val="20"/>
        </w:rPr>
        <w:t>9</w:t>
      </w:r>
      <w:r w:rsidRPr="00417EEC">
        <w:rPr>
          <w:rFonts w:ascii="Arial" w:hAnsi="Arial" w:cs="Arial"/>
          <w:b/>
          <w:iCs/>
          <w:sz w:val="20"/>
          <w:szCs w:val="20"/>
        </w:rPr>
        <w:t xml:space="preserve">. </w:t>
      </w:r>
      <w:r w:rsidRPr="00417EEC">
        <w:rPr>
          <w:rFonts w:ascii="Arial" w:hAnsi="Arial" w:cs="Arial"/>
          <w:iCs/>
          <w:color w:val="000000"/>
          <w:sz w:val="20"/>
          <w:szCs w:val="20"/>
        </w:rPr>
        <w:t xml:space="preserve">Caso a CONTRATADA não execute, total ou parcialmente, qualquer dos itens ou serviços previstos, o CONTRATANTE reserva-se o direito de executá-los diretamente ou através de terceiros. Ocorrendo a hipótese mencionada, a então </w:t>
      </w:r>
      <w:r w:rsidRPr="00417EEC">
        <w:rPr>
          <w:rFonts w:ascii="Arial" w:hAnsi="Arial" w:cs="Arial"/>
          <w:iCs/>
          <w:sz w:val="20"/>
          <w:szCs w:val="20"/>
        </w:rPr>
        <w:t>CONTRATADA</w:t>
      </w:r>
      <w:r w:rsidRPr="00417EEC">
        <w:rPr>
          <w:rFonts w:ascii="Arial" w:hAnsi="Arial" w:cs="Arial"/>
          <w:iCs/>
          <w:color w:val="000000"/>
          <w:sz w:val="20"/>
          <w:szCs w:val="20"/>
        </w:rPr>
        <w:t xml:space="preserve"> responderá pelos custos, através de glosas de créditos e/ou garantias e/ou pagamento direto, inclusive será declarada inidônea, ficando suspensa de firmar </w:t>
      </w:r>
      <w:r w:rsidRPr="00417EEC">
        <w:rPr>
          <w:rFonts w:ascii="Arial" w:hAnsi="Arial" w:cs="Arial"/>
          <w:iCs/>
          <w:sz w:val="20"/>
          <w:szCs w:val="20"/>
        </w:rPr>
        <w:t>Contrato</w:t>
      </w:r>
      <w:r w:rsidRPr="00417EEC">
        <w:rPr>
          <w:rFonts w:ascii="Arial" w:hAnsi="Arial" w:cs="Arial"/>
          <w:iCs/>
          <w:color w:val="000000"/>
          <w:sz w:val="20"/>
          <w:szCs w:val="20"/>
        </w:rPr>
        <w:t xml:space="preserve"> pelo prazo de até 2 anos, conforme a gravidade da infração e dos danos decorrentes. Caberá, também, a aplicação do Art. 87 da Lei Federal nº 8.666/93.</w:t>
      </w:r>
    </w:p>
    <w:p w14:paraId="3D805601" w14:textId="77777777" w:rsidR="0067567F" w:rsidRPr="00417EEC" w:rsidRDefault="0067567F" w:rsidP="00A47D1A">
      <w:pPr>
        <w:tabs>
          <w:tab w:val="left" w:pos="0"/>
        </w:tabs>
        <w:jc w:val="both"/>
        <w:rPr>
          <w:rFonts w:ascii="Arial" w:hAnsi="Arial" w:cs="Arial"/>
          <w:b/>
          <w:iCs/>
          <w:sz w:val="20"/>
          <w:szCs w:val="20"/>
        </w:rPr>
      </w:pPr>
    </w:p>
    <w:p w14:paraId="7F703788" w14:textId="1B599955" w:rsidR="00A47D1A" w:rsidRPr="00417EEC" w:rsidRDefault="00A47D1A" w:rsidP="00A47D1A">
      <w:pPr>
        <w:tabs>
          <w:tab w:val="left" w:pos="0"/>
        </w:tabs>
        <w:jc w:val="both"/>
        <w:rPr>
          <w:rFonts w:ascii="Arial" w:hAnsi="Arial" w:cs="Arial"/>
          <w:b/>
          <w:iCs/>
          <w:sz w:val="20"/>
          <w:szCs w:val="20"/>
        </w:rPr>
      </w:pPr>
      <w:r w:rsidRPr="00417EEC">
        <w:rPr>
          <w:rFonts w:ascii="Arial" w:hAnsi="Arial" w:cs="Arial"/>
          <w:b/>
          <w:iCs/>
          <w:sz w:val="20"/>
          <w:szCs w:val="20"/>
        </w:rPr>
        <w:t>14.1</w:t>
      </w:r>
      <w:r w:rsidR="006E7077" w:rsidRPr="00417EEC">
        <w:rPr>
          <w:rFonts w:ascii="Arial" w:hAnsi="Arial" w:cs="Arial"/>
          <w:b/>
          <w:iCs/>
          <w:sz w:val="20"/>
          <w:szCs w:val="20"/>
        </w:rPr>
        <w:t>0</w:t>
      </w:r>
      <w:r w:rsidRPr="00417EEC">
        <w:rPr>
          <w:rFonts w:ascii="Arial" w:hAnsi="Arial" w:cs="Arial"/>
          <w:b/>
          <w:iCs/>
          <w:sz w:val="20"/>
          <w:szCs w:val="20"/>
        </w:rPr>
        <w:t xml:space="preserve">. </w:t>
      </w:r>
      <w:r w:rsidRPr="00417EEC">
        <w:rPr>
          <w:rFonts w:ascii="Arial" w:hAnsi="Arial" w:cs="Arial"/>
          <w:iCs/>
          <w:sz w:val="20"/>
          <w:szCs w:val="20"/>
        </w:rPr>
        <w:t>A CONTRATADA é obrigada a efetuar e entregar no prazo máximo de 15 (quinze) dias os testes solicitados pela fiscalização e/ou vistoria. As despesas com a execução dos testes são de inteira responsabilidade da CONTRATADA.</w:t>
      </w:r>
    </w:p>
    <w:p w14:paraId="0F0F4E13" w14:textId="77777777" w:rsidR="0067567F" w:rsidRPr="00417EEC" w:rsidRDefault="0067567F" w:rsidP="00A47D1A">
      <w:pPr>
        <w:tabs>
          <w:tab w:val="left" w:pos="0"/>
        </w:tabs>
        <w:jc w:val="both"/>
        <w:rPr>
          <w:rFonts w:ascii="Arial" w:hAnsi="Arial" w:cs="Arial"/>
          <w:b/>
          <w:iCs/>
          <w:sz w:val="20"/>
          <w:szCs w:val="20"/>
        </w:rPr>
      </w:pPr>
    </w:p>
    <w:p w14:paraId="5932F782" w14:textId="04F20FEF"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14.1</w:t>
      </w:r>
      <w:r w:rsidR="006E7077" w:rsidRPr="00417EEC">
        <w:rPr>
          <w:rFonts w:ascii="Arial" w:hAnsi="Arial" w:cs="Arial"/>
          <w:b/>
          <w:iCs/>
          <w:sz w:val="20"/>
          <w:szCs w:val="20"/>
        </w:rPr>
        <w:t>1</w:t>
      </w:r>
      <w:r w:rsidRPr="00417EEC">
        <w:rPr>
          <w:rFonts w:ascii="Arial" w:hAnsi="Arial" w:cs="Arial"/>
          <w:b/>
          <w:iCs/>
          <w:sz w:val="20"/>
          <w:szCs w:val="20"/>
        </w:rPr>
        <w:t xml:space="preserve">. </w:t>
      </w:r>
      <w:r w:rsidRPr="00417EEC">
        <w:rPr>
          <w:rFonts w:ascii="Arial" w:hAnsi="Arial" w:cs="Arial"/>
          <w:iCs/>
          <w:sz w:val="20"/>
          <w:szCs w:val="20"/>
        </w:rPr>
        <w:t>A fiscalização e a CONTRATADA podem solicitar reuniões de gerenciamento um ao outro. A finalidade é revisar os planos para o trabalho remanescente e discutir os problemas potenciais.</w:t>
      </w:r>
    </w:p>
    <w:p w14:paraId="134E1071" w14:textId="77777777" w:rsidR="0067567F" w:rsidRPr="00417EEC" w:rsidRDefault="0067567F" w:rsidP="00A47D1A">
      <w:pPr>
        <w:tabs>
          <w:tab w:val="left" w:pos="0"/>
        </w:tabs>
        <w:jc w:val="both"/>
        <w:rPr>
          <w:rFonts w:ascii="Arial" w:hAnsi="Arial" w:cs="Arial"/>
          <w:b/>
          <w:iCs/>
          <w:sz w:val="20"/>
          <w:szCs w:val="20"/>
        </w:rPr>
      </w:pPr>
    </w:p>
    <w:p w14:paraId="34D98D34" w14:textId="792BC2BA"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14.1</w:t>
      </w:r>
      <w:r w:rsidR="006E7077" w:rsidRPr="00417EEC">
        <w:rPr>
          <w:rFonts w:ascii="Arial" w:hAnsi="Arial" w:cs="Arial"/>
          <w:b/>
          <w:iCs/>
          <w:sz w:val="20"/>
          <w:szCs w:val="20"/>
        </w:rPr>
        <w:t>2</w:t>
      </w:r>
      <w:r w:rsidRPr="00417EEC">
        <w:rPr>
          <w:rFonts w:ascii="Arial" w:hAnsi="Arial" w:cs="Arial"/>
          <w:b/>
          <w:iCs/>
          <w:sz w:val="20"/>
          <w:szCs w:val="20"/>
        </w:rPr>
        <w:t xml:space="preserve">. </w:t>
      </w:r>
      <w:r w:rsidRPr="00417EEC">
        <w:rPr>
          <w:rFonts w:ascii="Arial" w:hAnsi="Arial" w:cs="Arial"/>
          <w:iCs/>
          <w:sz w:val="20"/>
          <w:szCs w:val="20"/>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14:paraId="190AC8AD" w14:textId="77777777" w:rsidR="0067567F" w:rsidRPr="00417EEC" w:rsidRDefault="0067567F" w:rsidP="00A47D1A">
      <w:pPr>
        <w:tabs>
          <w:tab w:val="left" w:pos="0"/>
        </w:tabs>
        <w:jc w:val="both"/>
        <w:rPr>
          <w:rFonts w:ascii="Arial" w:hAnsi="Arial" w:cs="Arial"/>
          <w:b/>
          <w:iCs/>
          <w:sz w:val="20"/>
          <w:szCs w:val="20"/>
        </w:rPr>
      </w:pPr>
    </w:p>
    <w:p w14:paraId="4DC164F2" w14:textId="36827768"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14.1</w:t>
      </w:r>
      <w:r w:rsidR="006E7077" w:rsidRPr="00417EEC">
        <w:rPr>
          <w:rFonts w:ascii="Arial" w:hAnsi="Arial" w:cs="Arial"/>
          <w:b/>
          <w:iCs/>
          <w:sz w:val="20"/>
          <w:szCs w:val="20"/>
        </w:rPr>
        <w:t>3</w:t>
      </w:r>
      <w:r w:rsidRPr="00417EEC">
        <w:rPr>
          <w:rFonts w:ascii="Arial" w:hAnsi="Arial" w:cs="Arial"/>
          <w:b/>
          <w:iCs/>
          <w:sz w:val="20"/>
          <w:szCs w:val="20"/>
        </w:rPr>
        <w:t xml:space="preserve">. </w:t>
      </w:r>
      <w:r w:rsidRPr="00417EEC">
        <w:rPr>
          <w:rFonts w:ascii="Arial" w:hAnsi="Arial" w:cs="Arial"/>
          <w:iCs/>
          <w:sz w:val="20"/>
          <w:szCs w:val="20"/>
        </w:rPr>
        <w:t>Toda a comunicação entre as partes deverá ser feita por escrito. A notificação tornar-se-á efetiva após o seu recebimento.</w:t>
      </w:r>
    </w:p>
    <w:p w14:paraId="0F4A786D" w14:textId="77777777" w:rsidR="00A47D1A" w:rsidRPr="00417EEC" w:rsidRDefault="00A47D1A" w:rsidP="00A47D1A">
      <w:pPr>
        <w:tabs>
          <w:tab w:val="left" w:pos="0"/>
        </w:tabs>
        <w:jc w:val="both"/>
        <w:rPr>
          <w:rFonts w:ascii="Arial" w:hAnsi="Arial" w:cs="Arial"/>
          <w:iCs/>
          <w:sz w:val="20"/>
          <w:szCs w:val="20"/>
        </w:rPr>
      </w:pPr>
    </w:p>
    <w:p w14:paraId="36FA9F47" w14:textId="77777777" w:rsidR="00A47D1A" w:rsidRPr="00417EEC" w:rsidRDefault="00A47D1A" w:rsidP="00A47D1A">
      <w:pPr>
        <w:tabs>
          <w:tab w:val="left" w:pos="0"/>
        </w:tabs>
        <w:jc w:val="both"/>
        <w:rPr>
          <w:rFonts w:ascii="Arial" w:hAnsi="Arial" w:cs="Arial"/>
          <w:iCs/>
          <w:sz w:val="20"/>
          <w:szCs w:val="20"/>
          <w:u w:val="single"/>
        </w:rPr>
      </w:pPr>
      <w:r w:rsidRPr="00417EEC">
        <w:rPr>
          <w:rFonts w:ascii="Arial" w:hAnsi="Arial" w:cs="Arial"/>
          <w:b/>
          <w:iCs/>
          <w:sz w:val="20"/>
          <w:szCs w:val="20"/>
          <w:u w:val="single"/>
        </w:rPr>
        <w:t>CLÁUSULA DÉCIMA QUINTA - DA GARANTIA DE EXECUÇÃO E GARANTIA ADICIONAL</w:t>
      </w:r>
    </w:p>
    <w:p w14:paraId="3F1B1E6B"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15.1. </w:t>
      </w:r>
      <w:r w:rsidRPr="00417EEC">
        <w:rPr>
          <w:rFonts w:ascii="Arial" w:hAnsi="Arial" w:cs="Arial"/>
          <w:iCs/>
          <w:color w:val="000000"/>
          <w:sz w:val="20"/>
          <w:szCs w:val="20"/>
        </w:rPr>
        <w:t>O valor da garantia de execução será obtido pela aplicação de 5% (cinco por cento) sobre o valor contratual acrescido da garantia adicional, se houver.</w:t>
      </w:r>
    </w:p>
    <w:p w14:paraId="0E6AB41C" w14:textId="77777777" w:rsidR="0067567F" w:rsidRPr="00417EEC" w:rsidRDefault="0067567F" w:rsidP="00A47D1A">
      <w:pPr>
        <w:tabs>
          <w:tab w:val="left" w:pos="0"/>
        </w:tabs>
        <w:jc w:val="both"/>
        <w:rPr>
          <w:rFonts w:ascii="Arial" w:hAnsi="Arial" w:cs="Arial"/>
          <w:b/>
          <w:iCs/>
          <w:sz w:val="20"/>
          <w:szCs w:val="20"/>
        </w:rPr>
      </w:pPr>
    </w:p>
    <w:p w14:paraId="2E8C435B"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15.2. </w:t>
      </w:r>
      <w:r w:rsidRPr="00417EEC">
        <w:rPr>
          <w:rFonts w:ascii="Arial" w:hAnsi="Arial" w:cs="Arial"/>
          <w:iCs/>
          <w:color w:val="000000"/>
          <w:sz w:val="20"/>
          <w:szCs w:val="20"/>
        </w:rPr>
        <w:t>A proponente vencedora, quando da assinatura do termo de contrato de empreitada, deverá, sob pena de decair o direito de contratação, apresentar comprovação da formalização da garantia de execução e da garantia adicional, se houver.</w:t>
      </w:r>
    </w:p>
    <w:p w14:paraId="5600C1D7" w14:textId="77777777" w:rsidR="0067567F" w:rsidRPr="00417EEC" w:rsidRDefault="0067567F" w:rsidP="00A47D1A">
      <w:pPr>
        <w:tabs>
          <w:tab w:val="left" w:pos="0"/>
        </w:tabs>
        <w:jc w:val="both"/>
        <w:rPr>
          <w:rFonts w:ascii="Arial" w:hAnsi="Arial" w:cs="Arial"/>
          <w:b/>
          <w:iCs/>
          <w:sz w:val="20"/>
          <w:szCs w:val="20"/>
        </w:rPr>
      </w:pPr>
    </w:p>
    <w:p w14:paraId="76192F64"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15.3. </w:t>
      </w:r>
      <w:r w:rsidRPr="00417EEC">
        <w:rPr>
          <w:rFonts w:ascii="Arial" w:hAnsi="Arial" w:cs="Arial"/>
          <w:iCs/>
          <w:color w:val="000000"/>
          <w:sz w:val="20"/>
          <w:szCs w:val="20"/>
        </w:rPr>
        <w:t>Se ocorrer majoração do valor contratual, o valor da garantia de execução será acrescido pela aplicação de 5% (dez por cento) sobre o valor contratual majorado. No caso de redução do valor contratual, poderá a</w:t>
      </w:r>
      <w:r w:rsidRPr="00417EEC">
        <w:rPr>
          <w:rFonts w:ascii="Arial" w:hAnsi="Arial" w:cs="Arial"/>
          <w:iCs/>
          <w:sz w:val="20"/>
          <w:szCs w:val="20"/>
        </w:rPr>
        <w:t xml:space="preserve"> CONTRATADA</w:t>
      </w:r>
      <w:r w:rsidRPr="00417EEC">
        <w:rPr>
          <w:rFonts w:ascii="Arial" w:hAnsi="Arial" w:cs="Arial"/>
          <w:iCs/>
          <w:color w:val="000000"/>
          <w:sz w:val="20"/>
          <w:szCs w:val="20"/>
        </w:rPr>
        <w:t xml:space="preserve"> ajustar o valor da garantia de execução, se assim o desejar.</w:t>
      </w:r>
    </w:p>
    <w:p w14:paraId="3F3C0ACF" w14:textId="77777777" w:rsidR="00A34FF1" w:rsidRPr="00417EEC" w:rsidRDefault="00A34FF1" w:rsidP="00A47D1A">
      <w:pPr>
        <w:tabs>
          <w:tab w:val="left" w:pos="0"/>
        </w:tabs>
        <w:jc w:val="both"/>
        <w:rPr>
          <w:rFonts w:ascii="Arial" w:hAnsi="Arial" w:cs="Arial"/>
          <w:b/>
          <w:iCs/>
          <w:sz w:val="20"/>
          <w:szCs w:val="20"/>
        </w:rPr>
      </w:pPr>
    </w:p>
    <w:p w14:paraId="7D778E39"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15.4. </w:t>
      </w:r>
      <w:r w:rsidRPr="00417EEC">
        <w:rPr>
          <w:rFonts w:ascii="Arial" w:hAnsi="Arial" w:cs="Arial"/>
          <w:iCs/>
          <w:color w:val="000000"/>
          <w:sz w:val="20"/>
          <w:szCs w:val="20"/>
        </w:rPr>
        <w:t xml:space="preserve">A CONTRATADA perderá a garantia de execução e a garantia adicional, quando for o caso, quando: </w:t>
      </w:r>
    </w:p>
    <w:p w14:paraId="6E98178A"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a) da inadimplência das obrigações e/ou rescisão do termo de contrato de empreitada;</w:t>
      </w:r>
    </w:p>
    <w:p w14:paraId="5BCC0CA1"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b) quando do não recebimento provisório e definitivo e/ou não aceitação da obra. </w:t>
      </w:r>
    </w:p>
    <w:p w14:paraId="3E0D744D" w14:textId="77777777" w:rsidR="0067567F" w:rsidRPr="00417EEC" w:rsidRDefault="0067567F" w:rsidP="00A47D1A">
      <w:pPr>
        <w:tabs>
          <w:tab w:val="left" w:pos="0"/>
        </w:tabs>
        <w:jc w:val="both"/>
        <w:rPr>
          <w:rFonts w:ascii="Arial" w:hAnsi="Arial" w:cs="Arial"/>
          <w:b/>
          <w:iCs/>
          <w:sz w:val="20"/>
          <w:szCs w:val="20"/>
        </w:rPr>
      </w:pPr>
    </w:p>
    <w:p w14:paraId="25337276"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 xml:space="preserve">15.5. </w:t>
      </w:r>
      <w:r w:rsidRPr="00417EEC">
        <w:rPr>
          <w:rFonts w:ascii="Arial" w:hAnsi="Arial" w:cs="Arial"/>
          <w:iCs/>
          <w:color w:val="000000"/>
          <w:sz w:val="20"/>
          <w:szCs w:val="20"/>
        </w:rPr>
        <w:t xml:space="preserve">A devolução da garantia de execução e da </w:t>
      </w:r>
      <w:r w:rsidRPr="00417EEC">
        <w:rPr>
          <w:rFonts w:ascii="Arial" w:hAnsi="Arial" w:cs="Arial"/>
          <w:iCs/>
          <w:sz w:val="20"/>
          <w:szCs w:val="20"/>
        </w:rPr>
        <w:t>garantia adicional, quando for o caso,</w:t>
      </w:r>
      <w:r w:rsidRPr="00417EEC">
        <w:rPr>
          <w:rFonts w:ascii="Arial" w:hAnsi="Arial" w:cs="Arial"/>
          <w:iCs/>
          <w:color w:val="000000"/>
          <w:sz w:val="20"/>
          <w:szCs w:val="20"/>
        </w:rPr>
        <w:t xml:space="preserve"> ou o valor que dela restar, dar-se-á mediante a apresentação de:</w:t>
      </w:r>
    </w:p>
    <w:p w14:paraId="41BACD18"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a) aceitação do objeto contratual e o termo de recebimento definitivo;</w:t>
      </w:r>
    </w:p>
    <w:p w14:paraId="365ADC59"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b) certidão negativa de débitos, expedida pelo INSS, referente ao objeto contratado concluído;</w:t>
      </w:r>
    </w:p>
    <w:p w14:paraId="42440FC1" w14:textId="77777777" w:rsidR="00DE6638"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c) comprovantes, nos casos previstos, de ligações definitivas de água e/ou energia elétrica. </w:t>
      </w:r>
    </w:p>
    <w:p w14:paraId="56C418E0" w14:textId="51804E2E"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As despesas referentes ao consumo de água e energia, durante a execução do objeto, são de inteira responsabilidade da CONTRATADA.</w:t>
      </w:r>
    </w:p>
    <w:p w14:paraId="3BFB1B59" w14:textId="77777777" w:rsidR="0067567F" w:rsidRPr="00417EEC" w:rsidRDefault="0067567F" w:rsidP="00A47D1A">
      <w:pPr>
        <w:tabs>
          <w:tab w:val="left" w:pos="0"/>
        </w:tabs>
        <w:jc w:val="both"/>
        <w:rPr>
          <w:rFonts w:ascii="Arial" w:hAnsi="Arial" w:cs="Arial"/>
          <w:b/>
          <w:iCs/>
          <w:sz w:val="20"/>
          <w:szCs w:val="20"/>
        </w:rPr>
      </w:pPr>
    </w:p>
    <w:p w14:paraId="2B54F43C"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15.6. </w:t>
      </w:r>
      <w:r w:rsidRPr="00417EEC">
        <w:rPr>
          <w:rFonts w:ascii="Arial" w:hAnsi="Arial" w:cs="Arial"/>
          <w:iCs/>
          <w:sz w:val="20"/>
          <w:szCs w:val="20"/>
        </w:rPr>
        <w:t>Nos casos previstos na Cláusula Vigésima Primeira - Rescisão do Contrato, a garantia de execução e a garantia adicional, se houver, não serão devolvidas, sendo, então, apropriadas pelo CONTRATANTE a título de indenização/multa.</w:t>
      </w:r>
    </w:p>
    <w:p w14:paraId="752A5F89" w14:textId="77777777" w:rsidR="00A47D1A" w:rsidRPr="00417EEC" w:rsidRDefault="00A47D1A" w:rsidP="00A47D1A">
      <w:pPr>
        <w:tabs>
          <w:tab w:val="left" w:pos="0"/>
        </w:tabs>
        <w:jc w:val="both"/>
        <w:rPr>
          <w:rFonts w:ascii="Arial" w:hAnsi="Arial" w:cs="Arial"/>
          <w:iCs/>
          <w:sz w:val="20"/>
          <w:szCs w:val="20"/>
        </w:rPr>
      </w:pPr>
    </w:p>
    <w:p w14:paraId="759FFE62" w14:textId="77777777" w:rsidR="00A47D1A" w:rsidRPr="00417EEC" w:rsidRDefault="00A47D1A" w:rsidP="00A47D1A">
      <w:pPr>
        <w:tabs>
          <w:tab w:val="left" w:pos="0"/>
        </w:tabs>
        <w:jc w:val="both"/>
        <w:rPr>
          <w:rFonts w:ascii="Arial" w:hAnsi="Arial" w:cs="Arial"/>
          <w:b/>
          <w:iCs/>
          <w:sz w:val="20"/>
          <w:szCs w:val="20"/>
          <w:u w:val="single"/>
        </w:rPr>
      </w:pPr>
      <w:r w:rsidRPr="00417EEC">
        <w:rPr>
          <w:rFonts w:ascii="Arial" w:hAnsi="Arial" w:cs="Arial"/>
          <w:b/>
          <w:iCs/>
          <w:sz w:val="20"/>
          <w:szCs w:val="20"/>
          <w:u w:val="single"/>
        </w:rPr>
        <w:t>CLÁUSULA DÉCIMA SEXTA - DAS PENALIDADES</w:t>
      </w:r>
    </w:p>
    <w:p w14:paraId="072B61B2"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16.1</w:t>
      </w:r>
      <w:r w:rsidRPr="00417EEC">
        <w:rPr>
          <w:rFonts w:ascii="Arial" w:hAnsi="Arial" w:cs="Arial"/>
          <w:iCs/>
          <w:color w:val="000000"/>
          <w:sz w:val="20"/>
          <w:szCs w:val="20"/>
        </w:rPr>
        <w:t>. Pelo descumprimento na execução do serviço, a Adjudicatária sujeitar-se-á às penalidades, que só deixarão de ser aplicadas nos casos previstos:</w:t>
      </w:r>
    </w:p>
    <w:p w14:paraId="264FA229"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a) comprovação pela Adjudicatária, anexada aos autos, da ocorrência de força maior impeditiva do cumprimento do ajuste;</w:t>
      </w:r>
    </w:p>
    <w:p w14:paraId="580CD716"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b) manifestação da unidade requisitante informando que a infração foi decorrente de fatos imputáveis à Administração.</w:t>
      </w:r>
    </w:p>
    <w:p w14:paraId="7FA438CF" w14:textId="77777777" w:rsidR="0067567F" w:rsidRPr="00417EEC" w:rsidRDefault="0067567F" w:rsidP="00A47D1A">
      <w:pPr>
        <w:tabs>
          <w:tab w:val="left" w:pos="0"/>
        </w:tabs>
        <w:jc w:val="both"/>
        <w:rPr>
          <w:rFonts w:ascii="Arial" w:hAnsi="Arial" w:cs="Arial"/>
          <w:b/>
          <w:iCs/>
          <w:color w:val="000000"/>
          <w:sz w:val="20"/>
          <w:szCs w:val="20"/>
        </w:rPr>
      </w:pPr>
    </w:p>
    <w:p w14:paraId="5A246AE3" w14:textId="7B2466BE"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color w:val="000000"/>
          <w:sz w:val="20"/>
          <w:szCs w:val="20"/>
        </w:rPr>
        <w:t>16.2</w:t>
      </w:r>
      <w:r w:rsidRPr="00417EEC">
        <w:rPr>
          <w:rFonts w:ascii="Arial" w:hAnsi="Arial" w:cs="Arial"/>
          <w:iCs/>
          <w:color w:val="000000"/>
          <w:sz w:val="20"/>
          <w:szCs w:val="20"/>
        </w:rPr>
        <w:t>.</w:t>
      </w:r>
      <w:r w:rsidRPr="00417EEC">
        <w:rPr>
          <w:rFonts w:ascii="Arial" w:hAnsi="Arial" w:cs="Arial"/>
          <w:iCs/>
          <w:color w:val="000000"/>
          <w:sz w:val="20"/>
          <w:szCs w:val="20"/>
        </w:rPr>
        <w:tab/>
      </w:r>
      <w:r w:rsidRPr="00417EEC">
        <w:rPr>
          <w:rFonts w:ascii="Arial" w:hAnsi="Arial" w:cs="Arial"/>
          <w:iCs/>
          <w:sz w:val="20"/>
          <w:szCs w:val="20"/>
        </w:rPr>
        <w:t>Pela</w:t>
      </w:r>
      <w:r w:rsidRPr="00417EEC">
        <w:rPr>
          <w:rFonts w:ascii="Arial" w:hAnsi="Arial" w:cs="Arial"/>
          <w:b/>
          <w:iCs/>
          <w:sz w:val="20"/>
          <w:szCs w:val="20"/>
        </w:rPr>
        <w:t xml:space="preserve"> </w:t>
      </w:r>
      <w:r w:rsidRPr="00417EEC">
        <w:rPr>
          <w:rFonts w:ascii="Arial" w:hAnsi="Arial" w:cs="Arial"/>
          <w:iCs/>
          <w:sz w:val="20"/>
          <w:szCs w:val="20"/>
        </w:rPr>
        <w:t>inexecução total ou parcial das obrigações decorrentes da execução do objeto contratado</w:t>
      </w:r>
      <w:r w:rsidRPr="00417EEC">
        <w:rPr>
          <w:rFonts w:ascii="Arial" w:hAnsi="Arial" w:cs="Arial"/>
          <w:b/>
          <w:iCs/>
          <w:sz w:val="20"/>
          <w:szCs w:val="20"/>
        </w:rPr>
        <w:t xml:space="preserve">, </w:t>
      </w:r>
      <w:r w:rsidRPr="00417EEC">
        <w:rPr>
          <w:rFonts w:ascii="Arial" w:hAnsi="Arial" w:cs="Arial"/>
          <w:iCs/>
          <w:sz w:val="20"/>
          <w:szCs w:val="20"/>
        </w:rPr>
        <w:t xml:space="preserve">a </w:t>
      </w:r>
      <w:r w:rsidRPr="00417EEC">
        <w:rPr>
          <w:rFonts w:ascii="Arial" w:hAnsi="Arial" w:cs="Arial"/>
          <w:iCs/>
          <w:smallCaps/>
          <w:sz w:val="20"/>
          <w:szCs w:val="20"/>
        </w:rPr>
        <w:t>Contratante</w:t>
      </w:r>
      <w:r w:rsidRPr="00417EEC">
        <w:rPr>
          <w:rFonts w:ascii="Arial" w:hAnsi="Arial" w:cs="Arial"/>
          <w:iCs/>
          <w:sz w:val="20"/>
          <w:szCs w:val="20"/>
        </w:rPr>
        <w:t xml:space="preserve">, garantida a prévia e ampla defesa, poderá aplicar à </w:t>
      </w:r>
      <w:r w:rsidRPr="00417EEC">
        <w:rPr>
          <w:rFonts w:ascii="Arial" w:hAnsi="Arial" w:cs="Arial"/>
          <w:iCs/>
          <w:smallCaps/>
          <w:sz w:val="20"/>
          <w:szCs w:val="20"/>
        </w:rPr>
        <w:t>Contratada</w:t>
      </w:r>
      <w:r w:rsidRPr="00417EEC">
        <w:rPr>
          <w:rFonts w:ascii="Arial" w:hAnsi="Arial" w:cs="Arial"/>
          <w:iCs/>
          <w:sz w:val="20"/>
          <w:szCs w:val="20"/>
        </w:rPr>
        <w:t>, segundo a extensão da falta ensejada,</w:t>
      </w:r>
      <w:r w:rsidRPr="00417EEC">
        <w:rPr>
          <w:rFonts w:ascii="Arial" w:hAnsi="Arial" w:cs="Arial"/>
          <w:iCs/>
          <w:color w:val="000000"/>
          <w:sz w:val="20"/>
          <w:szCs w:val="20"/>
        </w:rPr>
        <w:t xml:space="preserve"> sem prejuízo da ação civil e criminal,</w:t>
      </w:r>
      <w:r w:rsidRPr="00417EEC">
        <w:rPr>
          <w:rFonts w:ascii="Arial" w:hAnsi="Arial" w:cs="Arial"/>
          <w:iCs/>
          <w:sz w:val="20"/>
          <w:szCs w:val="20"/>
        </w:rPr>
        <w:t xml:space="preserve"> as seguintes sanções, observado o disposto nos §§ 2º e 3º do artigo 87 da Lei nº 8.666/93</w:t>
      </w:r>
      <w:r w:rsidRPr="00417EEC">
        <w:rPr>
          <w:rFonts w:ascii="Arial" w:hAnsi="Arial" w:cs="Arial"/>
          <w:iCs/>
          <w:color w:val="000000"/>
          <w:sz w:val="20"/>
          <w:szCs w:val="20"/>
        </w:rPr>
        <w:t>:</w:t>
      </w:r>
    </w:p>
    <w:p w14:paraId="3E867279" w14:textId="77777777" w:rsidR="00CB478F" w:rsidRPr="00417EEC" w:rsidRDefault="00CB478F" w:rsidP="00A47D1A">
      <w:pPr>
        <w:tabs>
          <w:tab w:val="left" w:pos="0"/>
        </w:tabs>
        <w:jc w:val="both"/>
        <w:rPr>
          <w:rFonts w:ascii="Arial" w:hAnsi="Arial" w:cs="Arial"/>
          <w:iCs/>
          <w:color w:val="000000"/>
          <w:sz w:val="20"/>
          <w:szCs w:val="20"/>
        </w:rPr>
      </w:pPr>
    </w:p>
    <w:p w14:paraId="422572E3" w14:textId="77777777" w:rsidR="00A47D1A" w:rsidRPr="00417EEC" w:rsidRDefault="00A47D1A" w:rsidP="00A47D1A">
      <w:pPr>
        <w:tabs>
          <w:tab w:val="left" w:pos="1134"/>
          <w:tab w:val="left" w:pos="1276"/>
        </w:tabs>
        <w:jc w:val="both"/>
        <w:rPr>
          <w:rFonts w:ascii="Arial" w:hAnsi="Arial" w:cs="Arial"/>
          <w:iCs/>
          <w:sz w:val="20"/>
          <w:szCs w:val="20"/>
        </w:rPr>
      </w:pPr>
      <w:r w:rsidRPr="00417EEC">
        <w:rPr>
          <w:rFonts w:ascii="Arial" w:hAnsi="Arial" w:cs="Arial"/>
          <w:b/>
          <w:iCs/>
          <w:sz w:val="20"/>
          <w:szCs w:val="20"/>
        </w:rPr>
        <w:t>I -</w:t>
      </w:r>
      <w:r w:rsidRPr="00417EEC">
        <w:rPr>
          <w:rFonts w:ascii="Arial" w:hAnsi="Arial" w:cs="Arial"/>
          <w:iCs/>
          <w:sz w:val="20"/>
          <w:szCs w:val="20"/>
        </w:rPr>
        <w:t xml:space="preserve"> </w:t>
      </w:r>
      <w:r w:rsidRPr="00417EEC">
        <w:rPr>
          <w:rFonts w:ascii="Arial" w:hAnsi="Arial" w:cs="Arial"/>
          <w:b/>
          <w:iCs/>
          <w:color w:val="000000"/>
          <w:sz w:val="20"/>
          <w:szCs w:val="20"/>
          <w:u w:val="single"/>
        </w:rPr>
        <w:t>advertência</w:t>
      </w:r>
      <w:r w:rsidRPr="00417EEC">
        <w:rPr>
          <w:rFonts w:ascii="Arial" w:hAnsi="Arial" w:cs="Arial"/>
          <w:iCs/>
          <w:color w:val="000000"/>
          <w:sz w:val="20"/>
          <w:szCs w:val="2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17EEC">
        <w:rPr>
          <w:rFonts w:ascii="Arial" w:hAnsi="Arial" w:cs="Arial"/>
          <w:iCs/>
          <w:color w:val="000000"/>
          <w:sz w:val="20"/>
          <w:szCs w:val="20"/>
        </w:rPr>
        <w:t>Itambaracá</w:t>
      </w:r>
      <w:proofErr w:type="spellEnd"/>
      <w:r w:rsidRPr="00417EEC">
        <w:rPr>
          <w:rFonts w:ascii="Arial" w:hAnsi="Arial" w:cs="Arial"/>
          <w:iCs/>
          <w:sz w:val="20"/>
          <w:szCs w:val="20"/>
        </w:rPr>
        <w:t>.</w:t>
      </w:r>
    </w:p>
    <w:p w14:paraId="7365B770" w14:textId="77777777" w:rsidR="00CB478F" w:rsidRPr="00417EEC" w:rsidRDefault="00CB478F" w:rsidP="00A47D1A">
      <w:pPr>
        <w:tabs>
          <w:tab w:val="left" w:pos="1134"/>
          <w:tab w:val="left" w:pos="1276"/>
        </w:tabs>
        <w:jc w:val="both"/>
        <w:rPr>
          <w:rFonts w:ascii="Arial" w:hAnsi="Arial" w:cs="Arial"/>
          <w:b/>
          <w:iCs/>
          <w:sz w:val="20"/>
          <w:szCs w:val="20"/>
        </w:rPr>
      </w:pPr>
    </w:p>
    <w:p w14:paraId="31B541F0" w14:textId="46E251B7" w:rsidR="00A47D1A" w:rsidRPr="00417EEC" w:rsidRDefault="00A47D1A" w:rsidP="00A47D1A">
      <w:pPr>
        <w:tabs>
          <w:tab w:val="left" w:pos="1134"/>
          <w:tab w:val="left" w:pos="1276"/>
        </w:tabs>
        <w:jc w:val="both"/>
        <w:rPr>
          <w:rFonts w:ascii="Arial" w:hAnsi="Arial" w:cs="Arial"/>
          <w:iCs/>
          <w:sz w:val="20"/>
          <w:szCs w:val="20"/>
        </w:rPr>
      </w:pPr>
      <w:r w:rsidRPr="00417EEC">
        <w:rPr>
          <w:rFonts w:ascii="Arial" w:hAnsi="Arial" w:cs="Arial"/>
          <w:b/>
          <w:iCs/>
          <w:sz w:val="20"/>
          <w:szCs w:val="20"/>
        </w:rPr>
        <w:t>II –</w:t>
      </w:r>
      <w:r w:rsidRPr="00417EEC">
        <w:rPr>
          <w:rFonts w:ascii="Arial" w:hAnsi="Arial" w:cs="Arial"/>
          <w:iCs/>
          <w:sz w:val="20"/>
          <w:szCs w:val="20"/>
        </w:rPr>
        <w:t xml:space="preserve"> </w:t>
      </w:r>
      <w:r w:rsidRPr="00417EEC">
        <w:rPr>
          <w:rFonts w:ascii="Arial" w:hAnsi="Arial" w:cs="Arial"/>
          <w:b/>
          <w:iCs/>
          <w:color w:val="000000"/>
          <w:sz w:val="20"/>
          <w:szCs w:val="20"/>
          <w:u w:val="single"/>
        </w:rPr>
        <w:t>multa</w:t>
      </w:r>
      <w:r w:rsidRPr="00417EEC">
        <w:rPr>
          <w:rFonts w:ascii="Arial" w:hAnsi="Arial" w:cs="Arial"/>
          <w:iCs/>
          <w:color w:val="000000"/>
          <w:sz w:val="20"/>
          <w:szCs w:val="20"/>
        </w:rPr>
        <w:t xml:space="preserve"> aplicadas das seguintes formas</w:t>
      </w:r>
      <w:r w:rsidRPr="00417EEC">
        <w:rPr>
          <w:rFonts w:ascii="Arial" w:hAnsi="Arial" w:cs="Arial"/>
          <w:iCs/>
          <w:sz w:val="20"/>
          <w:szCs w:val="20"/>
        </w:rPr>
        <w:t>:</w:t>
      </w:r>
    </w:p>
    <w:p w14:paraId="11AF5501" w14:textId="77777777" w:rsidR="00A47D1A" w:rsidRPr="00417EEC" w:rsidRDefault="00A47D1A" w:rsidP="00D2644F">
      <w:pPr>
        <w:pStyle w:val="PargrafodaLista"/>
        <w:numPr>
          <w:ilvl w:val="0"/>
          <w:numId w:val="26"/>
        </w:numPr>
        <w:tabs>
          <w:tab w:val="left" w:pos="1134"/>
          <w:tab w:val="left" w:pos="1276"/>
        </w:tabs>
        <w:jc w:val="both"/>
        <w:rPr>
          <w:rFonts w:ascii="Arial" w:hAnsi="Arial" w:cs="Arial"/>
          <w:iCs/>
        </w:rPr>
      </w:pPr>
      <w:r w:rsidRPr="00417EEC">
        <w:rPr>
          <w:rFonts w:ascii="Arial" w:hAnsi="Arial" w:cs="Arial"/>
          <w:iCs/>
        </w:rPr>
        <w:t xml:space="preserve">Multa de 2% (dois por cento) sobre o valor total do contrato, aplicando-se a </w:t>
      </w:r>
      <w:r w:rsidRPr="00417EEC">
        <w:rPr>
          <w:rFonts w:ascii="Arial" w:hAnsi="Arial" w:cs="Arial"/>
          <w:b/>
          <w:bCs/>
          <w:iCs/>
        </w:rPr>
        <w:t xml:space="preserve">pro-rata die </w:t>
      </w:r>
      <w:r w:rsidRPr="00417EEC">
        <w:rPr>
          <w:rFonts w:ascii="Arial" w:hAnsi="Arial" w:cs="Arial"/>
          <w:iCs/>
        </w:rPr>
        <w:t>da data do vencimento da obrigação até seu efetivo cumprimento</w:t>
      </w:r>
      <w:r w:rsidRPr="00417EEC">
        <w:rPr>
          <w:rFonts w:ascii="Arial" w:hAnsi="Arial" w:cs="Arial"/>
          <w:iCs/>
          <w:color w:val="000000"/>
        </w:rPr>
        <w:t>;</w:t>
      </w:r>
    </w:p>
    <w:p w14:paraId="0E5CBF6A" w14:textId="77777777" w:rsidR="00A47D1A" w:rsidRPr="00417EEC" w:rsidRDefault="00A47D1A" w:rsidP="00D2644F">
      <w:pPr>
        <w:pStyle w:val="PargrafodaLista"/>
        <w:numPr>
          <w:ilvl w:val="0"/>
          <w:numId w:val="26"/>
        </w:numPr>
        <w:tabs>
          <w:tab w:val="left" w:pos="0"/>
        </w:tabs>
        <w:jc w:val="both"/>
        <w:rPr>
          <w:rFonts w:ascii="Arial" w:hAnsi="Arial" w:cs="Arial"/>
          <w:iCs/>
        </w:rPr>
      </w:pPr>
      <w:r w:rsidRPr="00417EEC">
        <w:rPr>
          <w:rFonts w:ascii="Arial" w:hAnsi="Arial" w:cs="Arial"/>
          <w:iCs/>
          <w:color w:val="000000"/>
        </w:rPr>
        <w:lastRenderedPageBreak/>
        <w:t xml:space="preserve">Multa de 1% (um por cento) do valor contratual quando, por ação, </w:t>
      </w:r>
      <w:r w:rsidRPr="00417EEC">
        <w:rPr>
          <w:rFonts w:ascii="Arial" w:hAnsi="Arial" w:cs="Arial"/>
          <w:iCs/>
        </w:rPr>
        <w:t>omissão ou negligência, a Contratada infringir qualquer das demais obrigações contratuais;</w:t>
      </w:r>
    </w:p>
    <w:p w14:paraId="1727F3E4" w14:textId="77777777" w:rsidR="00A47D1A" w:rsidRPr="00417EEC" w:rsidRDefault="00A47D1A" w:rsidP="00D2644F">
      <w:pPr>
        <w:pStyle w:val="PargrafodaLista"/>
        <w:numPr>
          <w:ilvl w:val="0"/>
          <w:numId w:val="26"/>
        </w:numPr>
        <w:tabs>
          <w:tab w:val="left" w:pos="0"/>
        </w:tabs>
        <w:jc w:val="both"/>
        <w:rPr>
          <w:rFonts w:ascii="Arial" w:hAnsi="Arial" w:cs="Arial"/>
          <w:iCs/>
          <w:color w:val="000000"/>
        </w:rPr>
      </w:pPr>
      <w:r w:rsidRPr="00417EEC">
        <w:rPr>
          <w:rFonts w:ascii="Arial" w:hAnsi="Arial" w:cs="Arial"/>
          <w:iCs/>
          <w:color w:val="000000"/>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14:paraId="72C43603" w14:textId="77777777" w:rsidR="00A47D1A" w:rsidRPr="00417EEC" w:rsidRDefault="00A47D1A" w:rsidP="00D2644F">
      <w:pPr>
        <w:pStyle w:val="PargrafodaLista"/>
        <w:numPr>
          <w:ilvl w:val="0"/>
          <w:numId w:val="26"/>
        </w:numPr>
        <w:autoSpaceDE w:val="0"/>
        <w:autoSpaceDN w:val="0"/>
        <w:adjustRightInd w:val="0"/>
        <w:jc w:val="both"/>
        <w:rPr>
          <w:rFonts w:ascii="Arial" w:hAnsi="Arial" w:cs="Arial"/>
          <w:iCs/>
          <w:color w:val="000000"/>
        </w:rPr>
      </w:pPr>
      <w:r w:rsidRPr="00417EEC">
        <w:rPr>
          <w:rFonts w:ascii="Arial" w:hAnsi="Arial" w:cs="Arial"/>
          <w:iCs/>
          <w:color w:val="000000"/>
        </w:rPr>
        <w:t>Multa indenizatória de 20% (vinte por cento) sobre o valor total da adjudicação da licitação em caso de recusa do infrator em assinar o Contrato.</w:t>
      </w:r>
    </w:p>
    <w:p w14:paraId="6C58F62A" w14:textId="77777777" w:rsidR="00A47D1A" w:rsidRPr="00417EEC" w:rsidRDefault="00A47D1A" w:rsidP="00D2644F">
      <w:pPr>
        <w:pStyle w:val="PargrafodaLista"/>
        <w:numPr>
          <w:ilvl w:val="0"/>
          <w:numId w:val="26"/>
        </w:numPr>
        <w:autoSpaceDE w:val="0"/>
        <w:autoSpaceDN w:val="0"/>
        <w:adjustRightInd w:val="0"/>
        <w:jc w:val="both"/>
        <w:rPr>
          <w:rFonts w:ascii="Arial" w:hAnsi="Arial" w:cs="Arial"/>
          <w:iCs/>
        </w:rPr>
      </w:pPr>
      <w:r w:rsidRPr="00417EEC">
        <w:rPr>
          <w:rFonts w:ascii="Arial" w:hAnsi="Arial" w:cs="Arial"/>
          <w:iCs/>
        </w:rPr>
        <w:t>Multa de 3% (três por cento) sobre o valor de referência para a licitação, na hipótese de o infrator retardar o procedimento de contratação ou descumprir preceito normativo ou as obrigações assumidas, tais como:</w:t>
      </w:r>
    </w:p>
    <w:p w14:paraId="2BE8AACF" w14:textId="54F237E9" w:rsidR="00A47D1A" w:rsidRPr="00417EEC" w:rsidRDefault="00A47D1A" w:rsidP="00D2644F">
      <w:pPr>
        <w:pStyle w:val="PargrafodaLista"/>
        <w:autoSpaceDE w:val="0"/>
        <w:autoSpaceDN w:val="0"/>
        <w:adjustRightInd w:val="0"/>
        <w:ind w:left="1440"/>
        <w:jc w:val="both"/>
        <w:rPr>
          <w:rFonts w:ascii="Arial" w:hAnsi="Arial" w:cs="Arial"/>
          <w:iCs/>
        </w:rPr>
      </w:pPr>
      <w:r w:rsidRPr="00417EEC">
        <w:rPr>
          <w:rFonts w:ascii="Arial" w:hAnsi="Arial" w:cs="Arial"/>
          <w:b/>
          <w:bCs/>
          <w:iCs/>
        </w:rPr>
        <w:t xml:space="preserve">e.1) </w:t>
      </w:r>
      <w:r w:rsidRPr="00417EEC">
        <w:rPr>
          <w:rFonts w:ascii="Arial" w:hAnsi="Arial" w:cs="Arial"/>
          <w:iCs/>
        </w:rPr>
        <w:t xml:space="preserve">desistir da proposta, salvo por motivo justo decorrente de fato superveniente e aceito pelo Município de </w:t>
      </w:r>
      <w:proofErr w:type="spellStart"/>
      <w:r w:rsidRPr="00417EEC">
        <w:rPr>
          <w:rFonts w:ascii="Arial" w:hAnsi="Arial" w:cs="Arial"/>
          <w:iCs/>
        </w:rPr>
        <w:t>Itambaracá</w:t>
      </w:r>
      <w:proofErr w:type="spellEnd"/>
      <w:r w:rsidRPr="00417EEC">
        <w:rPr>
          <w:rFonts w:ascii="Arial" w:hAnsi="Arial" w:cs="Arial"/>
          <w:iCs/>
        </w:rPr>
        <w:t>;</w:t>
      </w:r>
    </w:p>
    <w:p w14:paraId="17EDA34A" w14:textId="0014C044" w:rsidR="00A47D1A" w:rsidRPr="00417EEC" w:rsidRDefault="00A47D1A" w:rsidP="00D2644F">
      <w:pPr>
        <w:pStyle w:val="PargrafodaLista"/>
        <w:autoSpaceDE w:val="0"/>
        <w:autoSpaceDN w:val="0"/>
        <w:adjustRightInd w:val="0"/>
        <w:ind w:left="1440"/>
        <w:jc w:val="both"/>
        <w:rPr>
          <w:rFonts w:ascii="Arial" w:hAnsi="Arial" w:cs="Arial"/>
          <w:iCs/>
        </w:rPr>
      </w:pPr>
      <w:r w:rsidRPr="00417EEC">
        <w:rPr>
          <w:rFonts w:ascii="Arial" w:hAnsi="Arial" w:cs="Arial"/>
          <w:b/>
          <w:bCs/>
          <w:iCs/>
        </w:rPr>
        <w:t xml:space="preserve">e.2) </w:t>
      </w:r>
      <w:r w:rsidRPr="00417EEC">
        <w:rPr>
          <w:rFonts w:ascii="Arial" w:hAnsi="Arial" w:cs="Arial"/>
          <w:iCs/>
        </w:rPr>
        <w:t>tumultuar a sessão pública da licitação;</w:t>
      </w:r>
    </w:p>
    <w:p w14:paraId="129E0A6E" w14:textId="0BA1F57E" w:rsidR="00A47D1A" w:rsidRPr="00417EEC" w:rsidRDefault="00A47D1A" w:rsidP="00D2644F">
      <w:pPr>
        <w:pStyle w:val="PargrafodaLista"/>
        <w:autoSpaceDE w:val="0"/>
        <w:autoSpaceDN w:val="0"/>
        <w:adjustRightInd w:val="0"/>
        <w:ind w:left="1440"/>
        <w:jc w:val="both"/>
        <w:rPr>
          <w:rFonts w:ascii="Arial" w:hAnsi="Arial" w:cs="Arial"/>
          <w:iCs/>
        </w:rPr>
      </w:pPr>
      <w:r w:rsidRPr="00417EEC">
        <w:rPr>
          <w:rFonts w:ascii="Arial" w:hAnsi="Arial" w:cs="Arial"/>
          <w:b/>
          <w:bCs/>
          <w:iCs/>
        </w:rPr>
        <w:t xml:space="preserve">e.3) </w:t>
      </w:r>
      <w:r w:rsidRPr="00417EEC">
        <w:rPr>
          <w:rFonts w:ascii="Arial" w:hAnsi="Arial" w:cs="Arial"/>
          <w:iCs/>
        </w:rPr>
        <w:t>propor recursos manifestamente protelatórios;</w:t>
      </w:r>
    </w:p>
    <w:p w14:paraId="5402C872" w14:textId="555FE472" w:rsidR="00A47D1A" w:rsidRPr="00417EEC" w:rsidRDefault="00D2644F" w:rsidP="00D2644F">
      <w:pPr>
        <w:pStyle w:val="PargrafodaLista"/>
        <w:numPr>
          <w:ilvl w:val="0"/>
          <w:numId w:val="26"/>
        </w:numPr>
        <w:autoSpaceDE w:val="0"/>
        <w:autoSpaceDN w:val="0"/>
        <w:adjustRightInd w:val="0"/>
        <w:jc w:val="both"/>
        <w:rPr>
          <w:rFonts w:ascii="Arial" w:hAnsi="Arial" w:cs="Arial"/>
          <w:iCs/>
        </w:rPr>
      </w:pPr>
      <w:r w:rsidRPr="00417EEC">
        <w:rPr>
          <w:rFonts w:ascii="Arial" w:hAnsi="Arial" w:cs="Arial"/>
          <w:iCs/>
        </w:rPr>
        <w:t>M</w:t>
      </w:r>
      <w:r w:rsidR="00A47D1A" w:rsidRPr="00417EEC">
        <w:rPr>
          <w:rFonts w:ascii="Arial" w:hAnsi="Arial" w:cs="Arial"/>
          <w:iCs/>
        </w:rPr>
        <w:t>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14:paraId="09D096E2" w14:textId="77D206A4" w:rsidR="00A47D1A" w:rsidRPr="00417EEC" w:rsidRDefault="00D2644F" w:rsidP="00D2644F">
      <w:pPr>
        <w:pStyle w:val="PargrafodaLista"/>
        <w:numPr>
          <w:ilvl w:val="0"/>
          <w:numId w:val="26"/>
        </w:numPr>
        <w:autoSpaceDE w:val="0"/>
        <w:autoSpaceDN w:val="0"/>
        <w:adjustRightInd w:val="0"/>
        <w:jc w:val="both"/>
        <w:rPr>
          <w:rFonts w:ascii="Arial" w:hAnsi="Arial" w:cs="Arial"/>
          <w:iCs/>
        </w:rPr>
      </w:pPr>
      <w:r w:rsidRPr="00417EEC">
        <w:rPr>
          <w:rFonts w:ascii="Arial" w:hAnsi="Arial" w:cs="Arial"/>
          <w:iCs/>
        </w:rPr>
        <w:t>M</w:t>
      </w:r>
      <w:r w:rsidR="00A47D1A" w:rsidRPr="00417EEC">
        <w:rPr>
          <w:rFonts w:ascii="Arial" w:hAnsi="Arial" w:cs="Arial"/>
          <w:iCs/>
        </w:rPr>
        <w:t>ulta indenizatória de 10% (dez por cento) sobre o valor total do contrato quando o infrator der causa à rescisão do contrato;</w:t>
      </w:r>
    </w:p>
    <w:p w14:paraId="22390AEF" w14:textId="7C51C8E3" w:rsidR="00A47D1A" w:rsidRPr="00417EEC" w:rsidRDefault="00D2644F" w:rsidP="00D2644F">
      <w:pPr>
        <w:pStyle w:val="PargrafodaLista"/>
        <w:numPr>
          <w:ilvl w:val="0"/>
          <w:numId w:val="26"/>
        </w:numPr>
        <w:autoSpaceDE w:val="0"/>
        <w:autoSpaceDN w:val="0"/>
        <w:adjustRightInd w:val="0"/>
        <w:jc w:val="both"/>
        <w:rPr>
          <w:rFonts w:ascii="Arial" w:hAnsi="Arial" w:cs="Arial"/>
          <w:iCs/>
          <w:color w:val="000000"/>
        </w:rPr>
      </w:pPr>
      <w:r w:rsidRPr="00417EEC">
        <w:rPr>
          <w:rFonts w:ascii="Arial" w:hAnsi="Arial" w:cs="Arial"/>
          <w:iCs/>
        </w:rPr>
        <w:t>M</w:t>
      </w:r>
      <w:r w:rsidR="00A47D1A" w:rsidRPr="00417EEC">
        <w:rPr>
          <w:rFonts w:ascii="Arial" w:hAnsi="Arial" w:cs="Arial"/>
          <w:iCs/>
        </w:rPr>
        <w:t>ulta indenizatória, a título de perdas e danos, na hipótese de o infrator ensejar a rescisão do contrato e sua conduta implicar em gastos à Administração Pública superiores aos contratados.</w:t>
      </w:r>
    </w:p>
    <w:p w14:paraId="01653A76" w14:textId="77777777" w:rsidR="0067567F" w:rsidRPr="00417EEC" w:rsidRDefault="0067567F" w:rsidP="00A47D1A">
      <w:pPr>
        <w:autoSpaceDE w:val="0"/>
        <w:autoSpaceDN w:val="0"/>
        <w:adjustRightInd w:val="0"/>
        <w:jc w:val="both"/>
        <w:rPr>
          <w:rFonts w:ascii="Arial" w:hAnsi="Arial" w:cs="Arial"/>
          <w:b/>
          <w:iCs/>
          <w:sz w:val="20"/>
          <w:szCs w:val="20"/>
        </w:rPr>
      </w:pPr>
    </w:p>
    <w:p w14:paraId="238066DC"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sz w:val="20"/>
          <w:szCs w:val="20"/>
        </w:rPr>
        <w:t>III -</w:t>
      </w:r>
      <w:r w:rsidRPr="00417EEC">
        <w:rPr>
          <w:rFonts w:ascii="Arial" w:hAnsi="Arial" w:cs="Arial"/>
          <w:iCs/>
          <w:sz w:val="20"/>
          <w:szCs w:val="20"/>
        </w:rPr>
        <w:t xml:space="preserve"> </w:t>
      </w:r>
      <w:r w:rsidRPr="00417EEC">
        <w:rPr>
          <w:rFonts w:ascii="Arial" w:hAnsi="Arial" w:cs="Arial"/>
          <w:b/>
          <w:iCs/>
          <w:color w:val="000000"/>
          <w:sz w:val="20"/>
          <w:szCs w:val="20"/>
          <w:u w:val="single"/>
        </w:rPr>
        <w:t>suspensão temporária</w:t>
      </w:r>
      <w:r w:rsidRPr="00417EEC">
        <w:rPr>
          <w:rFonts w:ascii="Arial" w:hAnsi="Arial" w:cs="Arial"/>
          <w:iCs/>
          <w:color w:val="000000"/>
          <w:sz w:val="20"/>
          <w:szCs w:val="20"/>
          <w:u w:val="single"/>
        </w:rPr>
        <w:t xml:space="preserve"> </w:t>
      </w:r>
      <w:r w:rsidRPr="00417EEC">
        <w:rPr>
          <w:rFonts w:ascii="Arial" w:hAnsi="Arial" w:cs="Arial"/>
          <w:iCs/>
          <w:color w:val="000000"/>
          <w:sz w:val="20"/>
          <w:szCs w:val="20"/>
        </w:rPr>
        <w:t>de participação em licitação e impedimento de contratar com a administração pública por prazo de até 02 (dois) anos, de acordo com o inciso III, do art. 87, da Lei nº 8.666/93, na seguinte graduação:</w:t>
      </w:r>
    </w:p>
    <w:p w14:paraId="0FF6BCEC" w14:textId="77777777" w:rsidR="00A47D1A" w:rsidRPr="00417EEC" w:rsidRDefault="00A47D1A" w:rsidP="00D2644F">
      <w:pPr>
        <w:pStyle w:val="PargrafodaLista"/>
        <w:numPr>
          <w:ilvl w:val="0"/>
          <w:numId w:val="27"/>
        </w:numPr>
        <w:autoSpaceDE w:val="0"/>
        <w:autoSpaceDN w:val="0"/>
        <w:adjustRightInd w:val="0"/>
        <w:jc w:val="both"/>
        <w:rPr>
          <w:rFonts w:ascii="Arial" w:hAnsi="Arial" w:cs="Arial"/>
          <w:iCs/>
          <w:color w:val="000000"/>
        </w:rPr>
      </w:pPr>
      <w:r w:rsidRPr="00417EEC">
        <w:rPr>
          <w:rFonts w:ascii="Arial" w:hAnsi="Arial" w:cs="Arial"/>
          <w:iCs/>
          <w:color w:val="000000"/>
        </w:rPr>
        <w:t>Por até 30 (trinta) dias, quando, vencido o prazo de advertência, a licitante/contratada permanecer inadimplente;</w:t>
      </w:r>
    </w:p>
    <w:p w14:paraId="07BA7527" w14:textId="77777777" w:rsidR="00A47D1A" w:rsidRPr="00417EEC" w:rsidRDefault="00A47D1A" w:rsidP="00D2644F">
      <w:pPr>
        <w:pStyle w:val="PargrafodaLista"/>
        <w:numPr>
          <w:ilvl w:val="0"/>
          <w:numId w:val="27"/>
        </w:numPr>
        <w:autoSpaceDE w:val="0"/>
        <w:autoSpaceDN w:val="0"/>
        <w:adjustRightInd w:val="0"/>
        <w:jc w:val="both"/>
        <w:rPr>
          <w:rFonts w:ascii="Arial" w:hAnsi="Arial" w:cs="Arial"/>
          <w:iCs/>
          <w:color w:val="000000"/>
        </w:rPr>
      </w:pPr>
      <w:r w:rsidRPr="00417EEC">
        <w:rPr>
          <w:rFonts w:ascii="Arial" w:hAnsi="Arial" w:cs="Arial"/>
          <w:iCs/>
          <w:color w:val="000000"/>
        </w:rPr>
        <w:t>Por até 12 (doze) meses, quando a licitante, convocada dentro do prazo de validade de sua proposta, não celebrar o Contrato, ensejar o retardamento na execução do objeto, falhar ou fraudar na execução do Contrato;</w:t>
      </w:r>
    </w:p>
    <w:p w14:paraId="172D18F9" w14:textId="77777777" w:rsidR="00A47D1A" w:rsidRPr="00417EEC" w:rsidRDefault="00A47D1A" w:rsidP="00D2644F">
      <w:pPr>
        <w:pStyle w:val="PargrafodaLista"/>
        <w:numPr>
          <w:ilvl w:val="0"/>
          <w:numId w:val="27"/>
        </w:numPr>
        <w:autoSpaceDE w:val="0"/>
        <w:autoSpaceDN w:val="0"/>
        <w:adjustRightInd w:val="0"/>
        <w:jc w:val="both"/>
        <w:rPr>
          <w:rFonts w:ascii="Arial" w:hAnsi="Arial" w:cs="Arial"/>
          <w:iCs/>
          <w:color w:val="000000"/>
        </w:rPr>
      </w:pPr>
      <w:r w:rsidRPr="00417EEC">
        <w:rPr>
          <w:rFonts w:ascii="Arial" w:hAnsi="Arial" w:cs="Arial"/>
          <w:iCs/>
          <w:color w:val="000000"/>
        </w:rPr>
        <w:t>E por até 24 (vinte e quatro) meses quando a licitante:</w:t>
      </w:r>
    </w:p>
    <w:p w14:paraId="3823C257" w14:textId="77777777" w:rsidR="00A47D1A" w:rsidRPr="00417EEC" w:rsidRDefault="00A47D1A" w:rsidP="00A47D1A">
      <w:pPr>
        <w:autoSpaceDE w:val="0"/>
        <w:autoSpaceDN w:val="0"/>
        <w:adjustRightInd w:val="0"/>
        <w:ind w:left="709"/>
        <w:jc w:val="both"/>
        <w:rPr>
          <w:rFonts w:ascii="Arial" w:hAnsi="Arial" w:cs="Arial"/>
          <w:iCs/>
          <w:color w:val="000000"/>
          <w:sz w:val="20"/>
          <w:szCs w:val="20"/>
        </w:rPr>
      </w:pPr>
      <w:r w:rsidRPr="00417EEC">
        <w:rPr>
          <w:rFonts w:ascii="Arial" w:hAnsi="Arial" w:cs="Arial"/>
          <w:iCs/>
          <w:color w:val="000000"/>
          <w:sz w:val="20"/>
          <w:szCs w:val="20"/>
        </w:rPr>
        <w:t>I - Apresentar documentos fraudulentos, adulterados ou falsificados nas licitações, objetivando obter para si ou para outrem, vantagem decorrente da adjudicação do objeto da licitação;</w:t>
      </w:r>
    </w:p>
    <w:p w14:paraId="4EE35670" w14:textId="77777777" w:rsidR="00A47D1A" w:rsidRPr="00417EEC" w:rsidRDefault="00A47D1A" w:rsidP="00A47D1A">
      <w:pPr>
        <w:autoSpaceDE w:val="0"/>
        <w:autoSpaceDN w:val="0"/>
        <w:adjustRightInd w:val="0"/>
        <w:ind w:left="709"/>
        <w:jc w:val="both"/>
        <w:rPr>
          <w:rFonts w:ascii="Arial" w:hAnsi="Arial" w:cs="Arial"/>
          <w:iCs/>
          <w:color w:val="000000"/>
          <w:sz w:val="20"/>
          <w:szCs w:val="20"/>
        </w:rPr>
      </w:pPr>
      <w:r w:rsidRPr="00417EEC">
        <w:rPr>
          <w:rFonts w:ascii="Arial" w:hAnsi="Arial" w:cs="Arial"/>
          <w:iCs/>
          <w:color w:val="000000"/>
          <w:sz w:val="20"/>
          <w:szCs w:val="20"/>
        </w:rPr>
        <w:t>II - Tenha praticado atos ilícitos visando frustrar os objetivos da licitação; e</w:t>
      </w:r>
    </w:p>
    <w:p w14:paraId="0277EC25" w14:textId="77777777" w:rsidR="00A47D1A" w:rsidRPr="00417EEC" w:rsidRDefault="00A47D1A" w:rsidP="00A47D1A">
      <w:pPr>
        <w:autoSpaceDE w:val="0"/>
        <w:autoSpaceDN w:val="0"/>
        <w:adjustRightInd w:val="0"/>
        <w:ind w:left="709"/>
        <w:jc w:val="both"/>
        <w:rPr>
          <w:rFonts w:ascii="Arial" w:hAnsi="Arial" w:cs="Arial"/>
          <w:iCs/>
          <w:color w:val="000000"/>
          <w:sz w:val="20"/>
          <w:szCs w:val="20"/>
        </w:rPr>
      </w:pPr>
      <w:r w:rsidRPr="00417EEC">
        <w:rPr>
          <w:rFonts w:ascii="Arial" w:hAnsi="Arial" w:cs="Arial"/>
          <w:iCs/>
          <w:color w:val="000000"/>
          <w:sz w:val="20"/>
          <w:szCs w:val="20"/>
        </w:rPr>
        <w:t>III - Receber qualquer das multas previstas nos subitens anteriores e não efetuar o pagamento.</w:t>
      </w:r>
    </w:p>
    <w:p w14:paraId="4DAAF8AB" w14:textId="77777777" w:rsidR="0067567F" w:rsidRPr="00417EEC" w:rsidRDefault="0067567F" w:rsidP="00A47D1A">
      <w:pPr>
        <w:autoSpaceDE w:val="0"/>
        <w:autoSpaceDN w:val="0"/>
        <w:adjustRightInd w:val="0"/>
        <w:jc w:val="both"/>
        <w:rPr>
          <w:rFonts w:ascii="Arial" w:hAnsi="Arial" w:cs="Arial"/>
          <w:b/>
          <w:iCs/>
          <w:color w:val="000000"/>
          <w:sz w:val="20"/>
          <w:szCs w:val="20"/>
          <w:u w:val="single"/>
        </w:rPr>
      </w:pPr>
    </w:p>
    <w:p w14:paraId="33129EED" w14:textId="77777777"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iCs/>
          <w:color w:val="000000"/>
          <w:sz w:val="20"/>
          <w:szCs w:val="20"/>
          <w:u w:val="single"/>
        </w:rPr>
        <w:t>IV - declaração de inidoneidade</w:t>
      </w:r>
      <w:r w:rsidRPr="00417EEC">
        <w:rPr>
          <w:rFonts w:ascii="Arial" w:hAnsi="Arial" w:cs="Arial"/>
          <w:iCs/>
          <w:color w:val="000000"/>
          <w:sz w:val="20"/>
          <w:szCs w:val="20"/>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6C67BCAB" w14:textId="77777777" w:rsidR="0022737D" w:rsidRPr="00417EEC" w:rsidRDefault="0022737D" w:rsidP="00A47D1A">
      <w:pPr>
        <w:numPr>
          <w:ilvl w:val="1"/>
          <w:numId w:val="0"/>
        </w:numPr>
        <w:tabs>
          <w:tab w:val="left" w:pos="0"/>
        </w:tabs>
        <w:jc w:val="both"/>
        <w:rPr>
          <w:rFonts w:ascii="Arial" w:hAnsi="Arial" w:cs="Arial"/>
          <w:b/>
          <w:iCs/>
          <w:sz w:val="20"/>
          <w:szCs w:val="20"/>
        </w:rPr>
      </w:pPr>
    </w:p>
    <w:p w14:paraId="62BDCC67" w14:textId="77777777" w:rsidR="00A47D1A" w:rsidRPr="00417EEC" w:rsidRDefault="00A47D1A" w:rsidP="00A47D1A">
      <w:pPr>
        <w:numPr>
          <w:ilvl w:val="1"/>
          <w:numId w:val="0"/>
        </w:numPr>
        <w:tabs>
          <w:tab w:val="left" w:pos="0"/>
        </w:tabs>
        <w:jc w:val="both"/>
        <w:rPr>
          <w:rFonts w:ascii="Arial" w:hAnsi="Arial" w:cs="Arial"/>
          <w:iCs/>
          <w:sz w:val="20"/>
          <w:szCs w:val="20"/>
        </w:rPr>
      </w:pPr>
      <w:r w:rsidRPr="00417EEC">
        <w:rPr>
          <w:rFonts w:ascii="Arial" w:hAnsi="Arial" w:cs="Arial"/>
          <w:b/>
          <w:iCs/>
          <w:sz w:val="20"/>
          <w:szCs w:val="20"/>
        </w:rPr>
        <w:t>16.3.</w:t>
      </w:r>
      <w:r w:rsidRPr="00417EEC">
        <w:rPr>
          <w:rFonts w:ascii="Arial" w:hAnsi="Arial" w:cs="Arial"/>
          <w:iCs/>
          <w:sz w:val="20"/>
          <w:szCs w:val="20"/>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14:paraId="265774FE" w14:textId="77777777" w:rsidR="0022737D" w:rsidRPr="00417EEC" w:rsidRDefault="0022737D" w:rsidP="00A47D1A">
      <w:pPr>
        <w:numPr>
          <w:ilvl w:val="1"/>
          <w:numId w:val="0"/>
        </w:numPr>
        <w:tabs>
          <w:tab w:val="left" w:pos="0"/>
        </w:tabs>
        <w:jc w:val="both"/>
        <w:rPr>
          <w:rFonts w:ascii="Arial" w:hAnsi="Arial" w:cs="Arial"/>
          <w:b/>
          <w:iCs/>
          <w:sz w:val="20"/>
          <w:szCs w:val="20"/>
        </w:rPr>
      </w:pPr>
    </w:p>
    <w:p w14:paraId="04300B7E" w14:textId="47897965" w:rsidR="00A47D1A" w:rsidRPr="00417EEC" w:rsidRDefault="00A47D1A" w:rsidP="00A47D1A">
      <w:pPr>
        <w:numPr>
          <w:ilvl w:val="1"/>
          <w:numId w:val="0"/>
        </w:numPr>
        <w:tabs>
          <w:tab w:val="left" w:pos="0"/>
        </w:tabs>
        <w:jc w:val="both"/>
        <w:rPr>
          <w:rFonts w:ascii="Arial" w:hAnsi="Arial" w:cs="Arial"/>
          <w:iCs/>
          <w:sz w:val="20"/>
          <w:szCs w:val="20"/>
        </w:rPr>
      </w:pPr>
      <w:r w:rsidRPr="00417EEC">
        <w:rPr>
          <w:rFonts w:ascii="Arial" w:hAnsi="Arial" w:cs="Arial"/>
          <w:b/>
          <w:iCs/>
          <w:sz w:val="20"/>
          <w:szCs w:val="20"/>
        </w:rPr>
        <w:t>16.4.</w:t>
      </w:r>
      <w:r w:rsidRPr="00417EEC">
        <w:rPr>
          <w:rFonts w:ascii="Arial" w:hAnsi="Arial" w:cs="Arial"/>
          <w:iCs/>
          <w:sz w:val="20"/>
          <w:szCs w:val="20"/>
        </w:rPr>
        <w:t xml:space="preserve"> As sanções previstas no item 16.2, poderão </w:t>
      </w:r>
      <w:r w:rsidR="00A40B27" w:rsidRPr="00417EEC">
        <w:rPr>
          <w:rFonts w:ascii="Arial" w:hAnsi="Arial" w:cs="Arial"/>
          <w:iCs/>
          <w:sz w:val="20"/>
          <w:szCs w:val="20"/>
        </w:rPr>
        <w:t>cumular-se,</w:t>
      </w:r>
      <w:r w:rsidRPr="00417EEC">
        <w:rPr>
          <w:rFonts w:ascii="Arial" w:hAnsi="Arial" w:cs="Arial"/>
          <w:iCs/>
          <w:sz w:val="20"/>
          <w:szCs w:val="20"/>
        </w:rPr>
        <w:t xml:space="preserve"> porém não poderão exceder a 30% (trinta por cento) do valor contratual e, também, não excluem a possibilidade de rescisão administrativa do Contrato. </w:t>
      </w:r>
    </w:p>
    <w:p w14:paraId="708AEF21" w14:textId="77777777" w:rsidR="00A40B27" w:rsidRPr="00417EEC" w:rsidRDefault="00A40B27" w:rsidP="00A47D1A">
      <w:pPr>
        <w:autoSpaceDE w:val="0"/>
        <w:autoSpaceDN w:val="0"/>
        <w:adjustRightInd w:val="0"/>
        <w:jc w:val="both"/>
        <w:rPr>
          <w:rFonts w:ascii="Arial" w:hAnsi="Arial" w:cs="Arial"/>
          <w:b/>
          <w:bCs/>
          <w:iCs/>
          <w:color w:val="000000"/>
          <w:sz w:val="20"/>
          <w:szCs w:val="20"/>
        </w:rPr>
      </w:pPr>
    </w:p>
    <w:p w14:paraId="4235A4BC" w14:textId="1B8C4DA2" w:rsidR="00A47D1A" w:rsidRPr="00417EEC" w:rsidRDefault="00A47D1A" w:rsidP="00A47D1A">
      <w:pPr>
        <w:autoSpaceDE w:val="0"/>
        <w:autoSpaceDN w:val="0"/>
        <w:adjustRightInd w:val="0"/>
        <w:jc w:val="both"/>
        <w:rPr>
          <w:rFonts w:ascii="Arial" w:hAnsi="Arial" w:cs="Arial"/>
          <w:bCs/>
          <w:iCs/>
          <w:color w:val="000000"/>
          <w:sz w:val="20"/>
          <w:szCs w:val="20"/>
        </w:rPr>
      </w:pPr>
      <w:r w:rsidRPr="00417EEC">
        <w:rPr>
          <w:rFonts w:ascii="Arial" w:hAnsi="Arial" w:cs="Arial"/>
          <w:b/>
          <w:bCs/>
          <w:iCs/>
          <w:color w:val="000000"/>
          <w:sz w:val="20"/>
          <w:szCs w:val="20"/>
        </w:rPr>
        <w:t>16.5.</w:t>
      </w:r>
      <w:r w:rsidRPr="00417EEC">
        <w:rPr>
          <w:rFonts w:ascii="Arial" w:hAnsi="Arial" w:cs="Arial"/>
          <w:bCs/>
          <w:iCs/>
          <w:color w:val="000000"/>
          <w:sz w:val="20"/>
          <w:szCs w:val="20"/>
        </w:rPr>
        <w:t xml:space="preserve"> Para aplicação das penalidades aqui previstas, a licitante será notificada para apresentação de defesa prévia, no prazo de 05 (cinco) dias úteis, contados da notificação. </w:t>
      </w:r>
    </w:p>
    <w:p w14:paraId="1EFD9079" w14:textId="77777777" w:rsidR="00183082" w:rsidRPr="00417EEC" w:rsidRDefault="00183082" w:rsidP="00A47D1A">
      <w:pPr>
        <w:autoSpaceDE w:val="0"/>
        <w:autoSpaceDN w:val="0"/>
        <w:adjustRightInd w:val="0"/>
        <w:jc w:val="both"/>
        <w:rPr>
          <w:rFonts w:ascii="Arial" w:hAnsi="Arial" w:cs="Arial"/>
          <w:b/>
          <w:bCs/>
          <w:iCs/>
          <w:color w:val="000000"/>
          <w:sz w:val="20"/>
          <w:szCs w:val="20"/>
        </w:rPr>
      </w:pPr>
    </w:p>
    <w:p w14:paraId="009C3313" w14:textId="39CBC16B" w:rsidR="00A47D1A" w:rsidRPr="00417EEC" w:rsidRDefault="00A47D1A" w:rsidP="00A47D1A">
      <w:pPr>
        <w:autoSpaceDE w:val="0"/>
        <w:autoSpaceDN w:val="0"/>
        <w:adjustRightInd w:val="0"/>
        <w:jc w:val="both"/>
        <w:rPr>
          <w:rFonts w:ascii="Arial" w:hAnsi="Arial" w:cs="Arial"/>
          <w:iCs/>
          <w:color w:val="000000"/>
          <w:sz w:val="20"/>
          <w:szCs w:val="20"/>
        </w:rPr>
      </w:pPr>
      <w:r w:rsidRPr="00417EEC">
        <w:rPr>
          <w:rFonts w:ascii="Arial" w:hAnsi="Arial" w:cs="Arial"/>
          <w:b/>
          <w:bCs/>
          <w:iCs/>
          <w:color w:val="000000"/>
          <w:sz w:val="20"/>
          <w:szCs w:val="20"/>
        </w:rPr>
        <w:t>16.6</w:t>
      </w:r>
      <w:r w:rsidRPr="00417EEC">
        <w:rPr>
          <w:rFonts w:ascii="Arial" w:hAnsi="Arial" w:cs="Arial"/>
          <w:iCs/>
          <w:color w:val="000000"/>
          <w:sz w:val="20"/>
          <w:szCs w:val="20"/>
        </w:rPr>
        <w:t xml:space="preserve">. As penalidades previstas neste Edital são independentes entre si, podendo ser aplicadas isolada ou cumulativamente, sem prejuízo de outras medidas cabíveis, inclusive </w:t>
      </w:r>
      <w:r w:rsidR="00A40B27" w:rsidRPr="00417EEC">
        <w:rPr>
          <w:rFonts w:ascii="Arial" w:hAnsi="Arial" w:cs="Arial"/>
          <w:iCs/>
          <w:color w:val="000000"/>
          <w:sz w:val="20"/>
          <w:szCs w:val="20"/>
        </w:rPr>
        <w:t>aquelas previstas</w:t>
      </w:r>
      <w:r w:rsidRPr="00417EEC">
        <w:rPr>
          <w:rFonts w:ascii="Arial" w:hAnsi="Arial" w:cs="Arial"/>
          <w:iCs/>
          <w:color w:val="000000"/>
          <w:sz w:val="20"/>
          <w:szCs w:val="20"/>
        </w:rPr>
        <w:t xml:space="preserve"> no Código de Defesa do Consumidor. </w:t>
      </w:r>
    </w:p>
    <w:p w14:paraId="03600D76"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 </w:t>
      </w:r>
    </w:p>
    <w:p w14:paraId="16F12C22" w14:textId="77777777" w:rsidR="00A47D1A" w:rsidRPr="00417EEC" w:rsidRDefault="00A47D1A" w:rsidP="00A47D1A">
      <w:pPr>
        <w:tabs>
          <w:tab w:val="left" w:pos="0"/>
        </w:tabs>
        <w:jc w:val="both"/>
        <w:rPr>
          <w:rFonts w:ascii="Arial" w:hAnsi="Arial" w:cs="Arial"/>
          <w:b/>
          <w:iCs/>
          <w:sz w:val="20"/>
          <w:szCs w:val="20"/>
          <w:u w:val="single"/>
        </w:rPr>
      </w:pPr>
      <w:r w:rsidRPr="00417EEC">
        <w:rPr>
          <w:rFonts w:ascii="Arial" w:hAnsi="Arial" w:cs="Arial"/>
          <w:b/>
          <w:iCs/>
          <w:sz w:val="20"/>
          <w:szCs w:val="20"/>
          <w:u w:val="single"/>
        </w:rPr>
        <w:t>CLÁUSULA DÉCIMA SÉTIMA - DA APLICAÇÃO DAS PENALIDADES</w:t>
      </w:r>
    </w:p>
    <w:p w14:paraId="7850B2A2"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lastRenderedPageBreak/>
        <w:t xml:space="preserve">17.1. </w:t>
      </w:r>
      <w:r w:rsidRPr="00417EEC">
        <w:rPr>
          <w:rFonts w:ascii="Arial" w:hAnsi="Arial" w:cs="Arial"/>
          <w:iCs/>
          <w:sz w:val="20"/>
          <w:szCs w:val="20"/>
        </w:rPr>
        <w:t>Quando da aplicação de multas, o CONTRATANTE notificará a CONTRATADA que terá prazo de 10 (dez) dias para recolher à Tesouraria do CONTRATANTE a importância correspondente, sob pena de incorrer em outras sanções cabíveis.</w:t>
      </w:r>
    </w:p>
    <w:p w14:paraId="4AE1F759" w14:textId="77777777" w:rsidR="0022737D" w:rsidRPr="00417EEC" w:rsidRDefault="0022737D" w:rsidP="00A47D1A">
      <w:pPr>
        <w:tabs>
          <w:tab w:val="left" w:pos="0"/>
        </w:tabs>
        <w:jc w:val="both"/>
        <w:rPr>
          <w:rFonts w:ascii="Arial" w:hAnsi="Arial" w:cs="Arial"/>
          <w:b/>
          <w:iCs/>
          <w:sz w:val="20"/>
          <w:szCs w:val="20"/>
        </w:rPr>
      </w:pPr>
    </w:p>
    <w:p w14:paraId="59DAECF8"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17.3. </w:t>
      </w:r>
      <w:r w:rsidRPr="00417EEC">
        <w:rPr>
          <w:rFonts w:ascii="Arial" w:hAnsi="Arial" w:cs="Arial"/>
          <w:iCs/>
          <w:sz w:val="20"/>
          <w:szCs w:val="20"/>
        </w:rPr>
        <w:t>Compete ao CONTRATANTE, quando for o caso, por proposta da fiscalização, a aplicação de penalidades, tendo em vista a gravidade da falta cometida pela CONTRATADA.</w:t>
      </w:r>
    </w:p>
    <w:p w14:paraId="3EC1C58E" w14:textId="77777777" w:rsidR="0022737D" w:rsidRPr="00417EEC" w:rsidRDefault="0022737D" w:rsidP="00A47D1A">
      <w:pPr>
        <w:tabs>
          <w:tab w:val="left" w:pos="0"/>
        </w:tabs>
        <w:jc w:val="both"/>
        <w:rPr>
          <w:rFonts w:ascii="Arial" w:hAnsi="Arial" w:cs="Arial"/>
          <w:b/>
          <w:iCs/>
          <w:sz w:val="20"/>
          <w:szCs w:val="20"/>
        </w:rPr>
      </w:pPr>
    </w:p>
    <w:p w14:paraId="2AC49BCC" w14:textId="48BEAAC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 xml:space="preserve">17.3. </w:t>
      </w:r>
      <w:r w:rsidRPr="00417EEC">
        <w:rPr>
          <w:rFonts w:ascii="Arial" w:hAnsi="Arial" w:cs="Arial"/>
          <w:iCs/>
          <w:color w:val="000000"/>
          <w:sz w:val="20"/>
          <w:szCs w:val="20"/>
        </w:rPr>
        <w:t>É facultado à CONTRATADA recorrer</w:t>
      </w:r>
      <w:r w:rsidRPr="00417EEC">
        <w:rPr>
          <w:rFonts w:ascii="Arial" w:hAnsi="Arial" w:cs="Arial"/>
          <w:iCs/>
          <w:sz w:val="20"/>
          <w:szCs w:val="20"/>
        </w:rPr>
        <w:t>, conforme estabelece a legislação vigente, quando não concordar com as penalidades aplicadas.</w:t>
      </w:r>
    </w:p>
    <w:p w14:paraId="2EF50237" w14:textId="77777777" w:rsidR="004B1CE5" w:rsidRPr="00417EEC" w:rsidRDefault="004B1CE5" w:rsidP="004B1CE5">
      <w:pPr>
        <w:pStyle w:val="Ttulo3"/>
        <w:jc w:val="left"/>
        <w:rPr>
          <w:rFonts w:ascii="Arial" w:hAnsi="Arial" w:cs="Arial"/>
          <w:iCs/>
          <w:sz w:val="20"/>
          <w:szCs w:val="20"/>
          <w:u w:val="single"/>
        </w:rPr>
      </w:pPr>
    </w:p>
    <w:p w14:paraId="09523D5E" w14:textId="23F07B5F" w:rsidR="004B1CE5" w:rsidRPr="00417EEC" w:rsidRDefault="004B1CE5" w:rsidP="004B1CE5">
      <w:pPr>
        <w:pStyle w:val="Ttulo3"/>
        <w:jc w:val="left"/>
        <w:rPr>
          <w:rFonts w:ascii="Arial" w:hAnsi="Arial" w:cs="Arial"/>
          <w:bCs w:val="0"/>
          <w:iCs/>
          <w:sz w:val="20"/>
          <w:szCs w:val="20"/>
          <w:u w:val="single"/>
        </w:rPr>
      </w:pPr>
      <w:r w:rsidRPr="00417EEC">
        <w:rPr>
          <w:rFonts w:ascii="Arial" w:hAnsi="Arial" w:cs="Arial"/>
          <w:iCs/>
          <w:sz w:val="20"/>
          <w:szCs w:val="20"/>
          <w:u w:val="single"/>
        </w:rPr>
        <w:t xml:space="preserve">CLÁUSULA DÉCIMA OITAVA - </w:t>
      </w:r>
      <w:r w:rsidRPr="00417EEC">
        <w:rPr>
          <w:rFonts w:ascii="Arial" w:hAnsi="Arial" w:cs="Arial"/>
          <w:bCs w:val="0"/>
          <w:iCs/>
          <w:sz w:val="20"/>
          <w:szCs w:val="20"/>
          <w:u w:val="single"/>
        </w:rPr>
        <w:t>DA RESCISÃO CONTRATUAL</w:t>
      </w:r>
    </w:p>
    <w:p w14:paraId="7A75E89A" w14:textId="7F42BC38" w:rsidR="004B1CE5" w:rsidRPr="00417EEC" w:rsidRDefault="004B1CE5" w:rsidP="004B1CE5">
      <w:pPr>
        <w:tabs>
          <w:tab w:val="left" w:pos="0"/>
        </w:tabs>
        <w:jc w:val="both"/>
        <w:rPr>
          <w:rFonts w:ascii="Arial" w:hAnsi="Arial" w:cs="Arial"/>
          <w:iCs/>
          <w:color w:val="000000"/>
          <w:sz w:val="20"/>
          <w:szCs w:val="20"/>
        </w:rPr>
      </w:pPr>
      <w:r w:rsidRPr="00417EEC">
        <w:rPr>
          <w:rFonts w:ascii="Arial" w:hAnsi="Arial" w:cs="Arial"/>
          <w:b/>
          <w:iCs/>
          <w:sz w:val="20"/>
          <w:szCs w:val="20"/>
        </w:rPr>
        <w:t xml:space="preserve">18.1. </w:t>
      </w:r>
      <w:r w:rsidRPr="00417EEC">
        <w:rPr>
          <w:rFonts w:ascii="Arial" w:hAnsi="Arial" w:cs="Arial"/>
          <w:iCs/>
          <w:color w:val="000000"/>
          <w:sz w:val="20"/>
          <w:szCs w:val="20"/>
        </w:rPr>
        <w:t>O Contratante se reserva o direito de rescindir o contrato, independentemente de interpelação judicial ou extrajudicial, nos casos a seguir mencionados:</w:t>
      </w:r>
    </w:p>
    <w:p w14:paraId="18695D59" w14:textId="77777777" w:rsidR="004B1CE5" w:rsidRPr="00417EEC" w:rsidRDefault="004B1CE5" w:rsidP="004B1CE5">
      <w:pPr>
        <w:tabs>
          <w:tab w:val="left" w:pos="0"/>
        </w:tabs>
        <w:jc w:val="both"/>
        <w:rPr>
          <w:rFonts w:ascii="Arial" w:hAnsi="Arial" w:cs="Arial"/>
          <w:b/>
          <w:iCs/>
          <w:color w:val="000000"/>
          <w:sz w:val="20"/>
          <w:szCs w:val="20"/>
        </w:rPr>
      </w:pPr>
    </w:p>
    <w:p w14:paraId="1D2EED7C" w14:textId="0986EE75" w:rsidR="004B1CE5" w:rsidRPr="00417EEC" w:rsidRDefault="004B1CE5" w:rsidP="004B1CE5">
      <w:pPr>
        <w:tabs>
          <w:tab w:val="left" w:pos="0"/>
        </w:tabs>
        <w:jc w:val="both"/>
        <w:rPr>
          <w:rFonts w:ascii="Arial" w:hAnsi="Arial" w:cs="Arial"/>
          <w:iCs/>
          <w:color w:val="000000"/>
          <w:sz w:val="20"/>
          <w:szCs w:val="20"/>
        </w:rPr>
      </w:pPr>
      <w:r w:rsidRPr="00417EEC">
        <w:rPr>
          <w:rFonts w:ascii="Arial" w:hAnsi="Arial" w:cs="Arial"/>
          <w:b/>
          <w:iCs/>
          <w:color w:val="000000"/>
          <w:sz w:val="20"/>
          <w:szCs w:val="20"/>
        </w:rPr>
        <w:t>18.1.1</w:t>
      </w:r>
      <w:r w:rsidRPr="00417EEC">
        <w:rPr>
          <w:rFonts w:ascii="Arial" w:hAnsi="Arial" w:cs="Arial"/>
          <w:iCs/>
          <w:color w:val="000000"/>
          <w:sz w:val="20"/>
          <w:szCs w:val="20"/>
        </w:rPr>
        <w:tab/>
        <w:t xml:space="preserve">quando a Contratada falir for dissolvida </w:t>
      </w:r>
      <w:r w:rsidRPr="00417EEC">
        <w:rPr>
          <w:rFonts w:ascii="Arial" w:hAnsi="Arial" w:cs="Arial"/>
          <w:iCs/>
          <w:sz w:val="20"/>
          <w:szCs w:val="20"/>
        </w:rPr>
        <w:t>ou por superveniente incapacidade técnica</w:t>
      </w:r>
      <w:r w:rsidRPr="00417EEC">
        <w:rPr>
          <w:rFonts w:ascii="Arial" w:hAnsi="Arial" w:cs="Arial"/>
          <w:iCs/>
          <w:color w:val="000000"/>
          <w:sz w:val="20"/>
          <w:szCs w:val="20"/>
        </w:rPr>
        <w:t>;</w:t>
      </w:r>
    </w:p>
    <w:p w14:paraId="2C5972D5" w14:textId="77777777" w:rsidR="004B1CE5" w:rsidRPr="00417EEC" w:rsidRDefault="004B1CE5" w:rsidP="004B1CE5">
      <w:pPr>
        <w:tabs>
          <w:tab w:val="left" w:pos="0"/>
        </w:tabs>
        <w:jc w:val="both"/>
        <w:rPr>
          <w:rFonts w:ascii="Arial" w:hAnsi="Arial" w:cs="Arial"/>
          <w:b/>
          <w:iCs/>
          <w:color w:val="000000"/>
          <w:sz w:val="20"/>
          <w:szCs w:val="20"/>
        </w:rPr>
      </w:pPr>
    </w:p>
    <w:p w14:paraId="7E972579" w14:textId="2A14C717" w:rsidR="004B1CE5" w:rsidRPr="00417EEC" w:rsidRDefault="004B1CE5" w:rsidP="004B1CE5">
      <w:pPr>
        <w:tabs>
          <w:tab w:val="left" w:pos="0"/>
        </w:tabs>
        <w:jc w:val="both"/>
        <w:rPr>
          <w:rFonts w:ascii="Arial" w:hAnsi="Arial" w:cs="Arial"/>
          <w:iCs/>
          <w:color w:val="000000"/>
          <w:sz w:val="20"/>
          <w:szCs w:val="20"/>
        </w:rPr>
      </w:pPr>
      <w:r w:rsidRPr="00417EEC">
        <w:rPr>
          <w:rFonts w:ascii="Arial" w:hAnsi="Arial" w:cs="Arial"/>
          <w:b/>
          <w:iCs/>
          <w:color w:val="000000"/>
          <w:sz w:val="20"/>
          <w:szCs w:val="20"/>
        </w:rPr>
        <w:t>18.1.2.</w:t>
      </w:r>
      <w:r w:rsidRPr="00417EEC">
        <w:rPr>
          <w:rFonts w:ascii="Arial" w:hAnsi="Arial" w:cs="Arial"/>
          <w:iCs/>
          <w:color w:val="000000"/>
          <w:sz w:val="20"/>
          <w:szCs w:val="20"/>
        </w:rPr>
        <w:t xml:space="preserve"> </w:t>
      </w:r>
      <w:proofErr w:type="gramStart"/>
      <w:r w:rsidRPr="00417EEC">
        <w:rPr>
          <w:rFonts w:ascii="Arial" w:hAnsi="Arial" w:cs="Arial"/>
          <w:iCs/>
          <w:color w:val="000000"/>
          <w:sz w:val="20"/>
          <w:szCs w:val="20"/>
        </w:rPr>
        <w:t>quando</w:t>
      </w:r>
      <w:proofErr w:type="gramEnd"/>
      <w:r w:rsidRPr="00417EEC">
        <w:rPr>
          <w:rFonts w:ascii="Arial" w:hAnsi="Arial" w:cs="Arial"/>
          <w:iCs/>
          <w:color w:val="000000"/>
          <w:sz w:val="20"/>
          <w:szCs w:val="20"/>
        </w:rPr>
        <w:t xml:space="preserve"> houver inadimplência de cláusulas ou condições contratuais por parte da Contratada e desobediência da determinação da fiscalização;</w:t>
      </w:r>
    </w:p>
    <w:p w14:paraId="078599D5" w14:textId="77777777" w:rsidR="004B1CE5" w:rsidRPr="00417EEC" w:rsidRDefault="004B1CE5" w:rsidP="004B1CE5">
      <w:pPr>
        <w:tabs>
          <w:tab w:val="left" w:pos="0"/>
        </w:tabs>
        <w:jc w:val="both"/>
        <w:rPr>
          <w:rFonts w:ascii="Arial" w:hAnsi="Arial" w:cs="Arial"/>
          <w:b/>
          <w:iCs/>
          <w:color w:val="000000"/>
          <w:sz w:val="20"/>
          <w:szCs w:val="20"/>
        </w:rPr>
      </w:pPr>
    </w:p>
    <w:p w14:paraId="2B6B320F" w14:textId="7282D1E5" w:rsidR="004B1CE5" w:rsidRPr="00417EEC" w:rsidRDefault="004B1CE5" w:rsidP="004B1CE5">
      <w:pPr>
        <w:tabs>
          <w:tab w:val="left" w:pos="0"/>
        </w:tabs>
        <w:jc w:val="both"/>
        <w:rPr>
          <w:rFonts w:ascii="Arial" w:hAnsi="Arial" w:cs="Arial"/>
          <w:iCs/>
          <w:color w:val="000000"/>
          <w:sz w:val="20"/>
          <w:szCs w:val="20"/>
        </w:rPr>
      </w:pPr>
      <w:r w:rsidRPr="00417EEC">
        <w:rPr>
          <w:rFonts w:ascii="Arial" w:hAnsi="Arial" w:cs="Arial"/>
          <w:b/>
          <w:iCs/>
          <w:color w:val="000000"/>
          <w:sz w:val="20"/>
          <w:szCs w:val="20"/>
        </w:rPr>
        <w:t>18.1.3.</w:t>
      </w:r>
      <w:r w:rsidRPr="00417EEC">
        <w:rPr>
          <w:rFonts w:ascii="Arial" w:hAnsi="Arial" w:cs="Arial"/>
          <w:iCs/>
          <w:color w:val="000000"/>
          <w:sz w:val="20"/>
          <w:szCs w:val="20"/>
        </w:rPr>
        <w:t xml:space="preserve"> </w:t>
      </w:r>
      <w:proofErr w:type="gramStart"/>
      <w:r w:rsidRPr="00417EEC">
        <w:rPr>
          <w:rFonts w:ascii="Arial" w:hAnsi="Arial" w:cs="Arial"/>
          <w:iCs/>
          <w:color w:val="000000"/>
          <w:sz w:val="20"/>
          <w:szCs w:val="20"/>
        </w:rPr>
        <w:t>quando</w:t>
      </w:r>
      <w:proofErr w:type="gramEnd"/>
      <w:r w:rsidRPr="00417EEC">
        <w:rPr>
          <w:rFonts w:ascii="Arial" w:hAnsi="Arial" w:cs="Arial"/>
          <w:iCs/>
          <w:color w:val="000000"/>
          <w:sz w:val="20"/>
          <w:szCs w:val="20"/>
        </w:rPr>
        <w:t xml:space="preserve"> a Contratada transferir, no todo ou em parte, o contrato a quaisquer empresas ou consórcios de empresas sem expressa anuência do Contratante;</w:t>
      </w:r>
    </w:p>
    <w:p w14:paraId="4A6C2D55" w14:textId="77777777" w:rsidR="004B1CE5" w:rsidRPr="00417EEC" w:rsidRDefault="004B1CE5" w:rsidP="004B1CE5">
      <w:pPr>
        <w:tabs>
          <w:tab w:val="left" w:pos="0"/>
        </w:tabs>
        <w:jc w:val="both"/>
        <w:rPr>
          <w:rFonts w:ascii="Arial" w:hAnsi="Arial" w:cs="Arial"/>
          <w:b/>
          <w:iCs/>
          <w:color w:val="000000"/>
          <w:sz w:val="20"/>
          <w:szCs w:val="20"/>
        </w:rPr>
      </w:pPr>
    </w:p>
    <w:p w14:paraId="33140573" w14:textId="341EA370" w:rsidR="004B1CE5" w:rsidRPr="00417EEC" w:rsidRDefault="004B1CE5" w:rsidP="004B1CE5">
      <w:pPr>
        <w:tabs>
          <w:tab w:val="left" w:pos="0"/>
        </w:tabs>
        <w:jc w:val="both"/>
        <w:rPr>
          <w:rFonts w:ascii="Arial" w:hAnsi="Arial" w:cs="Arial"/>
          <w:iCs/>
          <w:color w:val="000000"/>
          <w:sz w:val="20"/>
          <w:szCs w:val="20"/>
        </w:rPr>
      </w:pPr>
      <w:r w:rsidRPr="00417EEC">
        <w:rPr>
          <w:rFonts w:ascii="Arial" w:hAnsi="Arial" w:cs="Arial"/>
          <w:b/>
          <w:iCs/>
          <w:color w:val="000000"/>
          <w:sz w:val="20"/>
          <w:szCs w:val="20"/>
        </w:rPr>
        <w:t>18.1.4</w:t>
      </w:r>
      <w:r w:rsidRPr="00417EEC">
        <w:rPr>
          <w:rFonts w:ascii="Arial" w:hAnsi="Arial" w:cs="Arial"/>
          <w:iCs/>
          <w:color w:val="000000"/>
          <w:sz w:val="20"/>
          <w:szCs w:val="20"/>
        </w:rPr>
        <w:tab/>
        <w:t>quando houver atraso dos serviços, sem justificativa aceita pelo Contratante, pelo prazo de 30 (trinta) dias.</w:t>
      </w:r>
    </w:p>
    <w:p w14:paraId="2221D203" w14:textId="77777777" w:rsidR="004B1CE5" w:rsidRPr="00417EEC" w:rsidRDefault="004B1CE5" w:rsidP="004B1CE5">
      <w:pPr>
        <w:tabs>
          <w:tab w:val="left" w:pos="0"/>
        </w:tabs>
        <w:jc w:val="both"/>
        <w:rPr>
          <w:rFonts w:ascii="Arial" w:hAnsi="Arial" w:cs="Arial"/>
          <w:b/>
          <w:iCs/>
          <w:sz w:val="20"/>
          <w:szCs w:val="20"/>
        </w:rPr>
      </w:pPr>
    </w:p>
    <w:p w14:paraId="068290A4" w14:textId="2885759E" w:rsidR="004B1CE5" w:rsidRPr="00417EEC" w:rsidRDefault="004B1CE5" w:rsidP="004B1CE5">
      <w:pPr>
        <w:tabs>
          <w:tab w:val="left" w:pos="0"/>
        </w:tabs>
        <w:jc w:val="both"/>
        <w:rPr>
          <w:rFonts w:ascii="Arial" w:hAnsi="Arial" w:cs="Arial"/>
          <w:iCs/>
          <w:color w:val="000000"/>
          <w:sz w:val="20"/>
          <w:szCs w:val="20"/>
        </w:rPr>
      </w:pPr>
      <w:r w:rsidRPr="00417EEC">
        <w:rPr>
          <w:rFonts w:ascii="Arial" w:hAnsi="Arial" w:cs="Arial"/>
          <w:b/>
          <w:iCs/>
          <w:sz w:val="20"/>
          <w:szCs w:val="20"/>
        </w:rPr>
        <w:t>18.2.</w:t>
      </w:r>
      <w:r w:rsidRPr="00417EEC">
        <w:rPr>
          <w:rFonts w:ascii="Arial" w:hAnsi="Arial" w:cs="Arial"/>
          <w:iCs/>
          <w:sz w:val="20"/>
          <w:szCs w:val="20"/>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14:paraId="59F384FF" w14:textId="77777777" w:rsidR="004B1CE5" w:rsidRPr="00417EEC" w:rsidRDefault="004B1CE5" w:rsidP="004B1CE5">
      <w:pPr>
        <w:tabs>
          <w:tab w:val="left" w:pos="0"/>
        </w:tabs>
        <w:jc w:val="both"/>
        <w:rPr>
          <w:rFonts w:ascii="Arial" w:hAnsi="Arial" w:cs="Arial"/>
          <w:b/>
          <w:iCs/>
          <w:color w:val="000000"/>
          <w:sz w:val="20"/>
          <w:szCs w:val="20"/>
        </w:rPr>
      </w:pPr>
    </w:p>
    <w:p w14:paraId="6E4204EC" w14:textId="6E0BB2C8" w:rsidR="004B1CE5" w:rsidRPr="00417EEC" w:rsidRDefault="004B1CE5" w:rsidP="004B1CE5">
      <w:pPr>
        <w:tabs>
          <w:tab w:val="left" w:pos="0"/>
        </w:tabs>
        <w:jc w:val="both"/>
        <w:rPr>
          <w:rFonts w:ascii="Arial" w:hAnsi="Arial" w:cs="Arial"/>
          <w:iCs/>
          <w:color w:val="000000"/>
          <w:sz w:val="20"/>
          <w:szCs w:val="20"/>
        </w:rPr>
      </w:pPr>
      <w:r w:rsidRPr="00417EEC">
        <w:rPr>
          <w:rFonts w:ascii="Arial" w:hAnsi="Arial" w:cs="Arial"/>
          <w:b/>
          <w:iCs/>
          <w:color w:val="000000"/>
          <w:sz w:val="20"/>
          <w:szCs w:val="20"/>
        </w:rPr>
        <w:t>18.3</w:t>
      </w:r>
      <w:r w:rsidRPr="00417EEC">
        <w:rPr>
          <w:rFonts w:ascii="Arial" w:hAnsi="Arial" w:cs="Arial"/>
          <w:iCs/>
          <w:color w:val="000000"/>
          <w:sz w:val="20"/>
          <w:szCs w:val="20"/>
        </w:rPr>
        <w:tab/>
      </w:r>
      <w:r w:rsidRPr="00417EEC">
        <w:rPr>
          <w:rFonts w:ascii="Arial" w:hAnsi="Arial" w:cs="Arial"/>
          <w:iCs/>
          <w:sz w:val="20"/>
          <w:szCs w:val="20"/>
        </w:rPr>
        <w:t>A rescisão do Contrato, quando motivada por qualquer dos itens acima relacionados, implicará a apuração de perdas e danos, sem embargos da aplicação das demais penalidades legais cabíveis.</w:t>
      </w:r>
    </w:p>
    <w:p w14:paraId="75C3CD37" w14:textId="77777777" w:rsidR="004B1CE5" w:rsidRPr="00417EEC" w:rsidRDefault="004B1CE5" w:rsidP="004B1CE5">
      <w:pPr>
        <w:tabs>
          <w:tab w:val="left" w:pos="0"/>
        </w:tabs>
        <w:jc w:val="both"/>
        <w:rPr>
          <w:rFonts w:ascii="Arial" w:hAnsi="Arial" w:cs="Arial"/>
          <w:b/>
          <w:iCs/>
          <w:color w:val="000000"/>
          <w:sz w:val="20"/>
          <w:szCs w:val="20"/>
        </w:rPr>
      </w:pPr>
    </w:p>
    <w:p w14:paraId="73A49E01" w14:textId="5E42B89E" w:rsidR="004B1CE5" w:rsidRPr="00417EEC" w:rsidRDefault="004B1CE5" w:rsidP="004B1CE5">
      <w:pPr>
        <w:tabs>
          <w:tab w:val="left" w:pos="0"/>
        </w:tabs>
        <w:jc w:val="both"/>
        <w:rPr>
          <w:rFonts w:ascii="Arial" w:hAnsi="Arial" w:cs="Arial"/>
          <w:iCs/>
          <w:color w:val="000000"/>
          <w:sz w:val="20"/>
          <w:szCs w:val="20"/>
        </w:rPr>
      </w:pPr>
      <w:r w:rsidRPr="00417EEC">
        <w:rPr>
          <w:rFonts w:ascii="Arial" w:hAnsi="Arial" w:cs="Arial"/>
          <w:b/>
          <w:iCs/>
          <w:color w:val="000000"/>
          <w:sz w:val="20"/>
          <w:szCs w:val="20"/>
        </w:rPr>
        <w:t>18.4.</w:t>
      </w:r>
      <w:r w:rsidRPr="00417EEC">
        <w:rPr>
          <w:rFonts w:ascii="Arial" w:hAnsi="Arial" w:cs="Arial"/>
          <w:iCs/>
          <w:color w:val="000000"/>
          <w:sz w:val="20"/>
          <w:szCs w:val="20"/>
        </w:rPr>
        <w:tab/>
      </w:r>
      <w:r w:rsidRPr="00417EEC">
        <w:rPr>
          <w:rFonts w:ascii="Arial" w:hAnsi="Arial" w:cs="Arial"/>
          <w:iCs/>
          <w:sz w:val="20"/>
          <w:szCs w:val="20"/>
        </w:rPr>
        <w:t>O CONTRATANTE se reserva o direito de rescindir, pela parte inocente, desde que demonstrada qualquer das demais hipóteses previstas nos incisos de I a XVII, do artigo 78 e artigos 79 e 80 da Lei nº 8.666/93, atualizada pelas Leis n.º 8.883/94 e 9.648/9, independentemente de interpelação judicial ou extrajudicial.</w:t>
      </w:r>
    </w:p>
    <w:p w14:paraId="180EF876" w14:textId="27ADA9EA" w:rsidR="004B1CE5" w:rsidRPr="00417EEC" w:rsidRDefault="004B1CE5" w:rsidP="004B1CE5">
      <w:pPr>
        <w:tabs>
          <w:tab w:val="left" w:pos="0"/>
        </w:tabs>
        <w:jc w:val="both"/>
        <w:rPr>
          <w:rFonts w:ascii="Arial" w:hAnsi="Arial" w:cs="Arial"/>
          <w:b/>
          <w:bCs/>
          <w:iCs/>
          <w:color w:val="000000"/>
          <w:sz w:val="20"/>
          <w:szCs w:val="20"/>
        </w:rPr>
      </w:pPr>
      <w:r w:rsidRPr="00417EEC">
        <w:rPr>
          <w:rFonts w:ascii="Arial" w:hAnsi="Arial" w:cs="Arial"/>
          <w:b/>
          <w:iCs/>
          <w:sz w:val="20"/>
          <w:szCs w:val="20"/>
        </w:rPr>
        <w:t xml:space="preserve">18.5. </w:t>
      </w:r>
      <w:r w:rsidRPr="00417EEC">
        <w:rPr>
          <w:rFonts w:ascii="Arial" w:hAnsi="Arial" w:cs="Arial"/>
          <w:iCs/>
          <w:sz w:val="20"/>
          <w:szCs w:val="20"/>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14:paraId="115E8D27" w14:textId="77777777" w:rsidR="004B1CE5" w:rsidRPr="00417EEC" w:rsidRDefault="004B1CE5" w:rsidP="004B1CE5">
      <w:pPr>
        <w:tabs>
          <w:tab w:val="left" w:pos="0"/>
        </w:tabs>
        <w:jc w:val="both"/>
        <w:rPr>
          <w:rFonts w:ascii="Arial" w:hAnsi="Arial" w:cs="Arial"/>
          <w:iCs/>
          <w:sz w:val="20"/>
          <w:szCs w:val="20"/>
        </w:rPr>
      </w:pPr>
    </w:p>
    <w:p w14:paraId="4B41327A" w14:textId="16308E43" w:rsidR="00A47D1A" w:rsidRPr="00417EEC" w:rsidRDefault="00A47D1A" w:rsidP="00A47D1A">
      <w:pPr>
        <w:tabs>
          <w:tab w:val="left" w:pos="0"/>
        </w:tabs>
        <w:jc w:val="both"/>
        <w:rPr>
          <w:rFonts w:ascii="Arial" w:hAnsi="Arial" w:cs="Arial"/>
          <w:b/>
          <w:iCs/>
          <w:sz w:val="20"/>
          <w:szCs w:val="20"/>
          <w:u w:val="single"/>
        </w:rPr>
      </w:pPr>
      <w:r w:rsidRPr="00417EEC">
        <w:rPr>
          <w:rFonts w:ascii="Arial" w:hAnsi="Arial" w:cs="Arial"/>
          <w:b/>
          <w:iCs/>
          <w:sz w:val="20"/>
          <w:szCs w:val="20"/>
          <w:u w:val="single"/>
        </w:rPr>
        <w:t xml:space="preserve">CLÁUSULA DÉCIMA </w:t>
      </w:r>
      <w:r w:rsidR="004B1CE5" w:rsidRPr="00417EEC">
        <w:rPr>
          <w:rFonts w:ascii="Arial" w:hAnsi="Arial" w:cs="Arial"/>
          <w:b/>
          <w:iCs/>
          <w:sz w:val="20"/>
          <w:szCs w:val="20"/>
          <w:u w:val="single"/>
        </w:rPr>
        <w:t>NONA</w:t>
      </w:r>
      <w:r w:rsidRPr="00417EEC">
        <w:rPr>
          <w:rFonts w:ascii="Arial" w:hAnsi="Arial" w:cs="Arial"/>
          <w:b/>
          <w:iCs/>
          <w:sz w:val="20"/>
          <w:szCs w:val="20"/>
          <w:u w:val="single"/>
        </w:rPr>
        <w:t xml:space="preserve"> - DOS MATERIAIS, VEÍCULOS, MÁQUINAS E EQUIPAMENTOS</w:t>
      </w:r>
    </w:p>
    <w:p w14:paraId="1915C341" w14:textId="0BF34DC3"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1</w:t>
      </w:r>
      <w:r w:rsidR="004B1CE5" w:rsidRPr="00417EEC">
        <w:rPr>
          <w:rFonts w:ascii="Arial" w:hAnsi="Arial" w:cs="Arial"/>
          <w:b/>
          <w:iCs/>
          <w:sz w:val="20"/>
          <w:szCs w:val="20"/>
        </w:rPr>
        <w:t>9</w:t>
      </w:r>
      <w:r w:rsidRPr="00417EEC">
        <w:rPr>
          <w:rFonts w:ascii="Arial" w:hAnsi="Arial" w:cs="Arial"/>
          <w:b/>
          <w:iCs/>
          <w:sz w:val="20"/>
          <w:szCs w:val="20"/>
        </w:rPr>
        <w:t xml:space="preserve">.1. </w:t>
      </w:r>
      <w:r w:rsidRPr="00417EEC">
        <w:rPr>
          <w:rFonts w:ascii="Arial" w:hAnsi="Arial" w:cs="Arial"/>
          <w:iCs/>
          <w:sz w:val="20"/>
          <w:szCs w:val="20"/>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14:paraId="72F0422B" w14:textId="77777777" w:rsidR="00183082" w:rsidRPr="00417EEC" w:rsidRDefault="00183082" w:rsidP="00A47D1A">
      <w:pPr>
        <w:tabs>
          <w:tab w:val="left" w:pos="0"/>
        </w:tabs>
        <w:jc w:val="both"/>
        <w:rPr>
          <w:rFonts w:ascii="Arial" w:hAnsi="Arial" w:cs="Arial"/>
          <w:b/>
          <w:iCs/>
          <w:sz w:val="20"/>
          <w:szCs w:val="20"/>
        </w:rPr>
      </w:pPr>
    </w:p>
    <w:p w14:paraId="0627563F" w14:textId="276D03E7"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1</w:t>
      </w:r>
      <w:r w:rsidR="004B1CE5" w:rsidRPr="00417EEC">
        <w:rPr>
          <w:rFonts w:ascii="Arial" w:hAnsi="Arial" w:cs="Arial"/>
          <w:b/>
          <w:iCs/>
          <w:sz w:val="20"/>
          <w:szCs w:val="20"/>
        </w:rPr>
        <w:t>9</w:t>
      </w:r>
      <w:r w:rsidRPr="00417EEC">
        <w:rPr>
          <w:rFonts w:ascii="Arial" w:hAnsi="Arial" w:cs="Arial"/>
          <w:b/>
          <w:iCs/>
          <w:sz w:val="20"/>
          <w:szCs w:val="20"/>
        </w:rPr>
        <w:t xml:space="preserve">.2. </w:t>
      </w:r>
      <w:r w:rsidRPr="00417EEC">
        <w:rPr>
          <w:rFonts w:ascii="Arial" w:hAnsi="Arial" w:cs="Arial"/>
          <w:iCs/>
          <w:sz w:val="20"/>
          <w:szCs w:val="20"/>
        </w:rPr>
        <w:t>A responsabilidade pelo fornecimento em tempo hábil dos materiais, veículos, máquinas e equipamentos será, exclusivamente, da CONTRATADA.</w:t>
      </w:r>
    </w:p>
    <w:p w14:paraId="2E2474A5" w14:textId="77777777" w:rsidR="00183082" w:rsidRPr="00417EEC" w:rsidRDefault="00183082" w:rsidP="00A47D1A">
      <w:pPr>
        <w:tabs>
          <w:tab w:val="left" w:pos="0"/>
        </w:tabs>
        <w:jc w:val="both"/>
        <w:rPr>
          <w:rFonts w:ascii="Arial" w:hAnsi="Arial" w:cs="Arial"/>
          <w:b/>
          <w:iCs/>
          <w:sz w:val="20"/>
          <w:szCs w:val="20"/>
        </w:rPr>
      </w:pPr>
    </w:p>
    <w:p w14:paraId="479BBBE7" w14:textId="2F0F51A1" w:rsidR="00A47D1A" w:rsidRPr="00417EEC" w:rsidRDefault="00A47D1A" w:rsidP="00A47D1A">
      <w:pPr>
        <w:tabs>
          <w:tab w:val="left" w:pos="0"/>
        </w:tabs>
        <w:jc w:val="both"/>
        <w:rPr>
          <w:rFonts w:ascii="Arial" w:hAnsi="Arial" w:cs="Arial"/>
          <w:iCs/>
          <w:sz w:val="20"/>
          <w:szCs w:val="20"/>
        </w:rPr>
      </w:pPr>
      <w:r w:rsidRPr="00417EEC">
        <w:rPr>
          <w:rFonts w:ascii="Arial" w:hAnsi="Arial" w:cs="Arial"/>
          <w:b/>
          <w:iCs/>
          <w:sz w:val="20"/>
          <w:szCs w:val="20"/>
        </w:rPr>
        <w:t>1</w:t>
      </w:r>
      <w:r w:rsidR="004B1CE5" w:rsidRPr="00417EEC">
        <w:rPr>
          <w:rFonts w:ascii="Arial" w:hAnsi="Arial" w:cs="Arial"/>
          <w:b/>
          <w:iCs/>
          <w:sz w:val="20"/>
          <w:szCs w:val="20"/>
        </w:rPr>
        <w:t>9</w:t>
      </w:r>
      <w:r w:rsidRPr="00417EEC">
        <w:rPr>
          <w:rFonts w:ascii="Arial" w:hAnsi="Arial" w:cs="Arial"/>
          <w:b/>
          <w:iCs/>
          <w:sz w:val="20"/>
          <w:szCs w:val="20"/>
        </w:rPr>
        <w:t xml:space="preserve">.3. </w:t>
      </w:r>
      <w:r w:rsidRPr="00417EEC">
        <w:rPr>
          <w:rFonts w:ascii="Arial" w:hAnsi="Arial" w:cs="Arial"/>
          <w:iCs/>
          <w:sz w:val="20"/>
          <w:szCs w:val="20"/>
        </w:rPr>
        <w:t xml:space="preserve">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14:paraId="3C845E37" w14:textId="77777777" w:rsidR="00A47D1A" w:rsidRPr="00417EEC" w:rsidRDefault="00A47D1A" w:rsidP="00A47D1A">
      <w:pPr>
        <w:tabs>
          <w:tab w:val="left" w:pos="0"/>
        </w:tabs>
        <w:jc w:val="both"/>
        <w:rPr>
          <w:rFonts w:ascii="Arial" w:hAnsi="Arial" w:cs="Arial"/>
          <w:iCs/>
          <w:sz w:val="20"/>
          <w:szCs w:val="20"/>
        </w:rPr>
      </w:pPr>
    </w:p>
    <w:p w14:paraId="3D1F40E4" w14:textId="5B4B9503" w:rsidR="00A47D1A" w:rsidRPr="00417EEC" w:rsidRDefault="00A47D1A" w:rsidP="00A47D1A">
      <w:pPr>
        <w:tabs>
          <w:tab w:val="left" w:pos="0"/>
        </w:tabs>
        <w:jc w:val="both"/>
        <w:rPr>
          <w:rFonts w:ascii="Arial" w:hAnsi="Arial" w:cs="Arial"/>
          <w:iCs/>
          <w:sz w:val="20"/>
          <w:szCs w:val="20"/>
          <w:u w:val="single"/>
        </w:rPr>
      </w:pPr>
      <w:r w:rsidRPr="00417EEC">
        <w:rPr>
          <w:rFonts w:ascii="Arial" w:hAnsi="Arial" w:cs="Arial"/>
          <w:b/>
          <w:iCs/>
          <w:sz w:val="20"/>
          <w:szCs w:val="20"/>
          <w:u w:val="single"/>
        </w:rPr>
        <w:t xml:space="preserve">CLÁUSULA </w:t>
      </w:r>
      <w:r w:rsidR="004B1CE5" w:rsidRPr="00417EEC">
        <w:rPr>
          <w:rFonts w:ascii="Arial" w:hAnsi="Arial" w:cs="Arial"/>
          <w:b/>
          <w:iCs/>
          <w:sz w:val="20"/>
          <w:szCs w:val="20"/>
          <w:u w:val="single"/>
        </w:rPr>
        <w:t>VIGÉSIMA</w:t>
      </w:r>
      <w:r w:rsidRPr="00417EEC">
        <w:rPr>
          <w:rFonts w:ascii="Arial" w:hAnsi="Arial" w:cs="Arial"/>
          <w:b/>
          <w:iCs/>
          <w:sz w:val="20"/>
          <w:szCs w:val="20"/>
          <w:u w:val="single"/>
        </w:rPr>
        <w:t xml:space="preserve"> - DA SEGURANÇA DA OBRA</w:t>
      </w:r>
      <w:r w:rsidR="00483157" w:rsidRPr="00417EEC">
        <w:rPr>
          <w:rFonts w:ascii="Arial" w:hAnsi="Arial" w:cs="Arial"/>
          <w:b/>
          <w:iCs/>
          <w:sz w:val="20"/>
          <w:szCs w:val="20"/>
          <w:u w:val="single"/>
        </w:rPr>
        <w:t xml:space="preserve"> E DA RESPONSABILIDADE CIVIL DA CONTRATADA</w:t>
      </w:r>
    </w:p>
    <w:p w14:paraId="46F51646" w14:textId="1429A522" w:rsidR="00A47D1A" w:rsidRPr="00417EEC" w:rsidRDefault="008102BF" w:rsidP="008102BF">
      <w:pPr>
        <w:tabs>
          <w:tab w:val="left" w:pos="0"/>
        </w:tabs>
        <w:jc w:val="both"/>
        <w:rPr>
          <w:rFonts w:ascii="Arial" w:hAnsi="Arial" w:cs="Arial"/>
          <w:iCs/>
          <w:sz w:val="20"/>
          <w:szCs w:val="20"/>
        </w:rPr>
      </w:pPr>
      <w:r w:rsidRPr="00417EEC">
        <w:rPr>
          <w:rFonts w:ascii="Arial" w:eastAsiaTheme="minorHAnsi" w:hAnsi="Arial" w:cs="Arial"/>
          <w:b/>
          <w:bCs/>
          <w:iCs/>
          <w:sz w:val="20"/>
          <w:szCs w:val="20"/>
          <w:lang w:eastAsia="en-US"/>
        </w:rPr>
        <w:t>20.1.</w:t>
      </w:r>
      <w:r w:rsidRPr="00417EEC">
        <w:rPr>
          <w:rFonts w:ascii="Arial" w:eastAsiaTheme="minorHAnsi" w:hAnsi="Arial" w:cs="Arial"/>
          <w:iCs/>
          <w:sz w:val="20"/>
          <w:szCs w:val="20"/>
          <w:lang w:eastAsia="en-US"/>
        </w:rPr>
        <w:t xml:space="preserve"> 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r w:rsidR="00A47D1A" w:rsidRPr="00417EEC">
        <w:rPr>
          <w:rFonts w:ascii="Arial" w:hAnsi="Arial" w:cs="Arial"/>
          <w:iCs/>
          <w:sz w:val="20"/>
          <w:szCs w:val="20"/>
        </w:rPr>
        <w:t>.</w:t>
      </w:r>
    </w:p>
    <w:p w14:paraId="3F06F1F8" w14:textId="77777777" w:rsidR="00382E62" w:rsidRPr="00417EEC" w:rsidRDefault="00382E62" w:rsidP="008102BF">
      <w:pPr>
        <w:autoSpaceDE w:val="0"/>
        <w:autoSpaceDN w:val="0"/>
        <w:adjustRightInd w:val="0"/>
        <w:jc w:val="both"/>
        <w:rPr>
          <w:rFonts w:ascii="Arial" w:eastAsiaTheme="minorHAnsi" w:hAnsi="Arial" w:cs="Arial"/>
          <w:iCs/>
          <w:color w:val="000000"/>
          <w:sz w:val="20"/>
          <w:szCs w:val="20"/>
          <w:lang w:eastAsia="en-US"/>
        </w:rPr>
      </w:pPr>
    </w:p>
    <w:p w14:paraId="71F5095C" w14:textId="3594B7D5" w:rsidR="008102BF" w:rsidRPr="00417EEC" w:rsidRDefault="008102BF" w:rsidP="008102BF">
      <w:pPr>
        <w:pStyle w:val="Default"/>
        <w:jc w:val="both"/>
        <w:rPr>
          <w:rFonts w:eastAsiaTheme="minorHAnsi"/>
          <w:b/>
          <w:bCs/>
          <w:iCs/>
          <w:sz w:val="20"/>
          <w:szCs w:val="20"/>
          <w:lang w:eastAsia="en-US"/>
        </w:rPr>
      </w:pPr>
      <w:r w:rsidRPr="00417EEC">
        <w:rPr>
          <w:rFonts w:eastAsiaTheme="minorHAnsi"/>
          <w:b/>
          <w:bCs/>
          <w:iCs/>
          <w:sz w:val="20"/>
          <w:szCs w:val="20"/>
          <w:lang w:eastAsia="en-US"/>
        </w:rPr>
        <w:lastRenderedPageBreak/>
        <w:t xml:space="preserve">20.2. </w:t>
      </w:r>
      <w:r w:rsidRPr="00417EEC">
        <w:rPr>
          <w:rFonts w:eastAsiaTheme="minorHAnsi"/>
          <w:iCs/>
          <w:sz w:val="20"/>
          <w:szCs w:val="20"/>
          <w:lang w:eastAsia="en-US"/>
        </w:rPr>
        <w:t>A CONTRATADA deverá manter um perfeito sistema de sinalização e segurança em todos os locais de serviços, principalmente nos de trabalho em vias públicas, de acordo com as normas de segurança do trabalho.</w:t>
      </w:r>
    </w:p>
    <w:p w14:paraId="53DE5E43" w14:textId="14D31F29" w:rsidR="008102BF" w:rsidRPr="00417EEC" w:rsidRDefault="008102BF" w:rsidP="008102BF">
      <w:pPr>
        <w:autoSpaceDE w:val="0"/>
        <w:autoSpaceDN w:val="0"/>
        <w:adjustRightInd w:val="0"/>
        <w:jc w:val="both"/>
        <w:rPr>
          <w:rFonts w:ascii="Arial" w:eastAsiaTheme="minorHAnsi" w:hAnsi="Arial" w:cs="Arial"/>
          <w:b/>
          <w:bCs/>
          <w:iCs/>
          <w:sz w:val="20"/>
          <w:szCs w:val="20"/>
          <w:lang w:eastAsia="en-US"/>
        </w:rPr>
      </w:pPr>
    </w:p>
    <w:p w14:paraId="025F342D" w14:textId="3FB44FBA" w:rsidR="008102BF" w:rsidRPr="00417EEC" w:rsidRDefault="008102BF" w:rsidP="008102BF">
      <w:pPr>
        <w:pStyle w:val="Default"/>
        <w:jc w:val="both"/>
        <w:rPr>
          <w:rFonts w:eastAsiaTheme="minorHAnsi"/>
          <w:b/>
          <w:bCs/>
          <w:iCs/>
          <w:sz w:val="20"/>
          <w:szCs w:val="20"/>
          <w:lang w:eastAsia="en-US"/>
        </w:rPr>
      </w:pPr>
      <w:r w:rsidRPr="00417EEC">
        <w:rPr>
          <w:rFonts w:eastAsiaTheme="minorHAnsi"/>
          <w:b/>
          <w:bCs/>
          <w:iCs/>
          <w:sz w:val="20"/>
          <w:szCs w:val="20"/>
          <w:lang w:eastAsia="en-US"/>
        </w:rPr>
        <w:t xml:space="preserve">20.3. </w:t>
      </w:r>
      <w:r w:rsidRPr="00417EEC">
        <w:rPr>
          <w:rFonts w:eastAsiaTheme="minorHAnsi"/>
          <w:iCs/>
          <w:sz w:val="20"/>
          <w:szCs w:val="20"/>
          <w:lang w:eastAsia="en-US"/>
        </w:rPr>
        <w:t>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w:t>
      </w:r>
    </w:p>
    <w:p w14:paraId="7663C692" w14:textId="6CC5CFB0" w:rsidR="008102BF" w:rsidRPr="00417EEC" w:rsidRDefault="008102BF" w:rsidP="008102BF">
      <w:pPr>
        <w:autoSpaceDE w:val="0"/>
        <w:autoSpaceDN w:val="0"/>
        <w:adjustRightInd w:val="0"/>
        <w:jc w:val="both"/>
        <w:rPr>
          <w:rFonts w:ascii="Arial" w:eastAsiaTheme="minorHAnsi" w:hAnsi="Arial" w:cs="Arial"/>
          <w:b/>
          <w:bCs/>
          <w:iCs/>
          <w:sz w:val="20"/>
          <w:szCs w:val="20"/>
          <w:lang w:eastAsia="en-US"/>
        </w:rPr>
      </w:pPr>
    </w:p>
    <w:p w14:paraId="7BBD8E7E" w14:textId="7D296CA5" w:rsidR="008102BF" w:rsidRPr="00417EEC" w:rsidRDefault="008102BF" w:rsidP="008102BF">
      <w:pPr>
        <w:pStyle w:val="Default"/>
        <w:jc w:val="both"/>
        <w:rPr>
          <w:rFonts w:eastAsiaTheme="minorHAnsi"/>
          <w:b/>
          <w:bCs/>
          <w:iCs/>
          <w:sz w:val="20"/>
          <w:szCs w:val="20"/>
          <w:lang w:eastAsia="en-US"/>
        </w:rPr>
      </w:pPr>
      <w:r w:rsidRPr="00417EEC">
        <w:rPr>
          <w:rFonts w:eastAsiaTheme="minorHAnsi"/>
          <w:b/>
          <w:bCs/>
          <w:iCs/>
          <w:sz w:val="20"/>
          <w:szCs w:val="20"/>
          <w:lang w:eastAsia="en-US"/>
        </w:rPr>
        <w:t xml:space="preserve">20.4. </w:t>
      </w:r>
      <w:r w:rsidRPr="00417EEC">
        <w:rPr>
          <w:rFonts w:eastAsiaTheme="minorHAnsi"/>
          <w:iCs/>
          <w:sz w:val="20"/>
          <w:szCs w:val="20"/>
          <w:lang w:eastAsia="en-US"/>
        </w:rPr>
        <w:t>Caso a CONTRATANTE seja acionada judicial ou administrativamente, inclusive reclamações trabalhistas, por qualquer ato decorrente do presente contrato, a CONTRATADA assumirá para si a responsabilidade por toda e qualquer eventual condenação, isentando a CONTRATANTE de quaisquer obrigações.</w:t>
      </w:r>
    </w:p>
    <w:p w14:paraId="744F187D" w14:textId="196B7C4F" w:rsidR="008102BF" w:rsidRPr="00417EEC" w:rsidRDefault="008102BF" w:rsidP="008102BF">
      <w:pPr>
        <w:autoSpaceDE w:val="0"/>
        <w:autoSpaceDN w:val="0"/>
        <w:adjustRightInd w:val="0"/>
        <w:jc w:val="both"/>
        <w:rPr>
          <w:rFonts w:ascii="Arial" w:eastAsiaTheme="minorHAnsi" w:hAnsi="Arial" w:cs="Arial"/>
          <w:b/>
          <w:bCs/>
          <w:iCs/>
          <w:sz w:val="20"/>
          <w:szCs w:val="20"/>
          <w:lang w:eastAsia="en-US"/>
        </w:rPr>
      </w:pPr>
    </w:p>
    <w:p w14:paraId="4B8C90C8" w14:textId="37AAD134" w:rsidR="008102BF" w:rsidRPr="00417EEC" w:rsidRDefault="008102BF" w:rsidP="008102BF">
      <w:pPr>
        <w:pStyle w:val="Default"/>
        <w:jc w:val="both"/>
        <w:rPr>
          <w:rFonts w:eastAsiaTheme="minorHAnsi"/>
          <w:iCs/>
          <w:sz w:val="20"/>
          <w:szCs w:val="20"/>
          <w:lang w:eastAsia="en-US"/>
        </w:rPr>
      </w:pPr>
      <w:r w:rsidRPr="00417EEC">
        <w:rPr>
          <w:rFonts w:eastAsiaTheme="minorHAnsi"/>
          <w:b/>
          <w:bCs/>
          <w:iCs/>
          <w:sz w:val="20"/>
          <w:szCs w:val="20"/>
          <w:lang w:eastAsia="en-US"/>
        </w:rPr>
        <w:t xml:space="preserve">20.5. </w:t>
      </w:r>
      <w:r w:rsidRPr="00417EEC">
        <w:rPr>
          <w:rFonts w:eastAsiaTheme="minorHAnsi"/>
          <w:iCs/>
          <w:sz w:val="20"/>
          <w:szCs w:val="20"/>
          <w:lang w:eastAsia="en-US"/>
        </w:rPr>
        <w:t>A intenção das partes, aqui manifestada expressamente, é a de que a CONTRATADA assuma e se responsabilize direta e integralmente pela plena e total realização dos serviços contratados, sob pena de incorrer em descumprimento de obrigação contratual e sujeitar-se à aplicação das penalidades cabíveis.</w:t>
      </w:r>
    </w:p>
    <w:p w14:paraId="2C00964B" w14:textId="2D9291A4" w:rsidR="008102BF" w:rsidRPr="00417EEC" w:rsidRDefault="008102BF" w:rsidP="008102BF">
      <w:pPr>
        <w:autoSpaceDE w:val="0"/>
        <w:autoSpaceDN w:val="0"/>
        <w:adjustRightInd w:val="0"/>
        <w:jc w:val="both"/>
        <w:rPr>
          <w:rFonts w:ascii="Arial" w:eastAsiaTheme="minorHAnsi" w:hAnsi="Arial" w:cs="Arial"/>
          <w:iCs/>
          <w:sz w:val="20"/>
          <w:szCs w:val="20"/>
          <w:lang w:eastAsia="en-US"/>
        </w:rPr>
      </w:pPr>
    </w:p>
    <w:p w14:paraId="6AEA049C" w14:textId="53683C5E" w:rsidR="008102BF" w:rsidRPr="00417EEC" w:rsidRDefault="008102BF" w:rsidP="008102BF">
      <w:pPr>
        <w:pStyle w:val="Default"/>
        <w:jc w:val="both"/>
        <w:rPr>
          <w:b/>
          <w:iCs/>
          <w:sz w:val="20"/>
          <w:szCs w:val="20"/>
          <w:u w:val="single"/>
        </w:rPr>
      </w:pPr>
      <w:r w:rsidRPr="00417EEC">
        <w:rPr>
          <w:rFonts w:eastAsiaTheme="minorHAnsi"/>
          <w:b/>
          <w:bCs/>
          <w:iCs/>
          <w:sz w:val="20"/>
          <w:szCs w:val="20"/>
          <w:lang w:eastAsia="en-US"/>
        </w:rPr>
        <w:t>20.6.</w:t>
      </w:r>
      <w:r w:rsidRPr="00417EEC">
        <w:rPr>
          <w:rFonts w:eastAsiaTheme="minorHAnsi"/>
          <w:iCs/>
          <w:sz w:val="20"/>
          <w:szCs w:val="20"/>
          <w:lang w:eastAsia="en-US"/>
        </w:rPr>
        <w:t xml:space="preserve"> A CONTRATADA responde, exclusiva e diretamente, por todo e qualquer ato ilícito praticado por seus prepostos que dele decorra a obrigação e/ou necessidade de ressarcimento de danos materiais ou morais (Art. 932, III, Código Civil), não podendo a CONTRATANTE ser responsabilizada por eles a nenhum título.</w:t>
      </w:r>
    </w:p>
    <w:p w14:paraId="53103B2A" w14:textId="77777777" w:rsidR="00DC41A4" w:rsidRPr="00417EEC" w:rsidRDefault="00DC41A4" w:rsidP="00382E62">
      <w:pPr>
        <w:autoSpaceDE w:val="0"/>
        <w:autoSpaceDN w:val="0"/>
        <w:adjustRightInd w:val="0"/>
        <w:rPr>
          <w:rFonts w:ascii="Arial" w:hAnsi="Arial" w:cs="Arial"/>
          <w:b/>
          <w:iCs/>
          <w:sz w:val="20"/>
          <w:szCs w:val="20"/>
          <w:u w:val="single"/>
        </w:rPr>
      </w:pPr>
    </w:p>
    <w:p w14:paraId="087D83C0" w14:textId="698FF754" w:rsidR="00382E62" w:rsidRPr="00417EEC" w:rsidRDefault="00382E62" w:rsidP="00382E62">
      <w:pPr>
        <w:autoSpaceDE w:val="0"/>
        <w:autoSpaceDN w:val="0"/>
        <w:adjustRightInd w:val="0"/>
        <w:rPr>
          <w:rFonts w:ascii="Arial" w:eastAsiaTheme="minorHAnsi" w:hAnsi="Arial" w:cs="Arial"/>
          <w:iCs/>
          <w:sz w:val="20"/>
          <w:szCs w:val="20"/>
          <w:lang w:eastAsia="en-US"/>
        </w:rPr>
      </w:pPr>
      <w:r w:rsidRPr="00417EEC">
        <w:rPr>
          <w:rFonts w:ascii="Arial" w:hAnsi="Arial" w:cs="Arial"/>
          <w:b/>
          <w:iCs/>
          <w:sz w:val="20"/>
          <w:szCs w:val="20"/>
          <w:u w:val="single"/>
        </w:rPr>
        <w:t xml:space="preserve">CLÁUSULA VIGÉSIMA PRIMEIRA </w:t>
      </w:r>
      <w:r w:rsidRPr="00417EEC">
        <w:rPr>
          <w:rFonts w:ascii="Arial" w:eastAsiaTheme="minorHAnsi" w:hAnsi="Arial" w:cs="Arial"/>
          <w:b/>
          <w:bCs/>
          <w:iCs/>
          <w:sz w:val="20"/>
          <w:szCs w:val="20"/>
          <w:lang w:eastAsia="en-US"/>
        </w:rPr>
        <w:t xml:space="preserve">- </w:t>
      </w:r>
      <w:r w:rsidRPr="00417EEC">
        <w:rPr>
          <w:rFonts w:ascii="Arial" w:eastAsiaTheme="minorHAnsi" w:hAnsi="Arial" w:cs="Arial"/>
          <w:b/>
          <w:bCs/>
          <w:iCs/>
          <w:sz w:val="20"/>
          <w:szCs w:val="20"/>
          <w:u w:val="single"/>
          <w:lang w:eastAsia="en-US"/>
        </w:rPr>
        <w:t>DA SEGURANÇA E MEDICINA DO TRABALHO</w:t>
      </w:r>
      <w:r w:rsidRPr="00417EEC">
        <w:rPr>
          <w:rFonts w:ascii="Arial" w:eastAsiaTheme="minorHAnsi" w:hAnsi="Arial" w:cs="Arial"/>
          <w:b/>
          <w:bCs/>
          <w:iCs/>
          <w:sz w:val="20"/>
          <w:szCs w:val="20"/>
          <w:lang w:eastAsia="en-US"/>
        </w:rPr>
        <w:t xml:space="preserve"> </w:t>
      </w:r>
    </w:p>
    <w:p w14:paraId="14BA5EF8" w14:textId="77777777" w:rsidR="00382E62" w:rsidRPr="00417EEC" w:rsidRDefault="00382E62" w:rsidP="00382E62">
      <w:pPr>
        <w:autoSpaceDE w:val="0"/>
        <w:autoSpaceDN w:val="0"/>
        <w:adjustRightInd w:val="0"/>
        <w:rPr>
          <w:rFonts w:ascii="Arial" w:eastAsiaTheme="minorHAnsi" w:hAnsi="Arial" w:cs="Arial"/>
          <w:iCs/>
          <w:sz w:val="20"/>
          <w:szCs w:val="20"/>
          <w:lang w:eastAsia="en-US"/>
        </w:rPr>
      </w:pPr>
    </w:p>
    <w:p w14:paraId="52340942" w14:textId="05569430" w:rsidR="00382E62" w:rsidRPr="00417EEC" w:rsidRDefault="00382E62" w:rsidP="00382E62">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t>21.1.</w:t>
      </w:r>
      <w:r w:rsidRPr="00417EEC">
        <w:rPr>
          <w:rFonts w:ascii="Arial" w:eastAsiaTheme="minorHAnsi" w:hAnsi="Arial" w:cs="Arial"/>
          <w:iCs/>
          <w:sz w:val="20"/>
          <w:szCs w:val="20"/>
          <w:lang w:eastAsia="en-US"/>
        </w:rPr>
        <w:t xml:space="preserve"> A CONTRATADA não será eximida de qualquer responsabilidade quanto à segurança individual e coletiva de seus trabalhadores, deverá fornecer a todos os trabalhadores o tipo adequado de equipamento de proteção individual – EPI, deverá treinar e tornar obrigatório o uso dos EPIs. </w:t>
      </w:r>
    </w:p>
    <w:p w14:paraId="369B95FE" w14:textId="77777777" w:rsidR="004C7439" w:rsidRPr="00417EEC" w:rsidRDefault="004C7439" w:rsidP="00382E62">
      <w:pPr>
        <w:autoSpaceDE w:val="0"/>
        <w:autoSpaceDN w:val="0"/>
        <w:adjustRightInd w:val="0"/>
        <w:jc w:val="both"/>
        <w:rPr>
          <w:rFonts w:ascii="Arial" w:eastAsiaTheme="minorHAnsi" w:hAnsi="Arial" w:cs="Arial"/>
          <w:b/>
          <w:bCs/>
          <w:iCs/>
          <w:sz w:val="20"/>
          <w:szCs w:val="20"/>
          <w:lang w:eastAsia="en-US"/>
        </w:rPr>
      </w:pPr>
    </w:p>
    <w:p w14:paraId="7E61A494" w14:textId="308D44F7" w:rsidR="00382E62" w:rsidRPr="00417EEC" w:rsidRDefault="00382E62" w:rsidP="00382E62">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t xml:space="preserve">21.2. </w:t>
      </w:r>
      <w:r w:rsidRPr="00417EEC">
        <w:rPr>
          <w:rFonts w:ascii="Arial" w:eastAsiaTheme="minorHAnsi" w:hAnsi="Arial" w:cs="Arial"/>
          <w:iCs/>
          <w:sz w:val="20"/>
          <w:szCs w:val="20"/>
          <w:lang w:eastAsia="en-US"/>
        </w:rPr>
        <w:t xml:space="preserve">O equipamento de proteção individual fornecido ao empregado deverá, obrigatoriamente, conter a identificação da CONTRATADA. </w:t>
      </w:r>
    </w:p>
    <w:p w14:paraId="709B0A0E" w14:textId="77777777" w:rsidR="004C7439" w:rsidRPr="00417EEC" w:rsidRDefault="004C7439" w:rsidP="00786E76">
      <w:pPr>
        <w:pStyle w:val="Default"/>
        <w:jc w:val="both"/>
        <w:rPr>
          <w:rFonts w:eastAsiaTheme="minorHAnsi"/>
          <w:b/>
          <w:bCs/>
          <w:iCs/>
          <w:sz w:val="20"/>
          <w:szCs w:val="20"/>
          <w:lang w:eastAsia="en-US"/>
        </w:rPr>
      </w:pPr>
    </w:p>
    <w:p w14:paraId="16589E7F" w14:textId="09D5F816" w:rsidR="00382E62" w:rsidRPr="00417EEC" w:rsidRDefault="00382E62" w:rsidP="00786E76">
      <w:pPr>
        <w:pStyle w:val="Default"/>
        <w:jc w:val="both"/>
        <w:rPr>
          <w:rFonts w:eastAsiaTheme="minorHAnsi"/>
          <w:iCs/>
          <w:sz w:val="20"/>
          <w:szCs w:val="20"/>
          <w:lang w:eastAsia="en-US"/>
        </w:rPr>
      </w:pPr>
      <w:r w:rsidRPr="00417EEC">
        <w:rPr>
          <w:rFonts w:eastAsiaTheme="minorHAnsi"/>
          <w:b/>
          <w:bCs/>
          <w:iCs/>
          <w:sz w:val="20"/>
          <w:szCs w:val="20"/>
          <w:lang w:eastAsia="en-US"/>
        </w:rPr>
        <w:t xml:space="preserve">21.3. </w:t>
      </w:r>
      <w:r w:rsidRPr="00417EEC">
        <w:rPr>
          <w:rFonts w:eastAsiaTheme="minorHAnsi"/>
          <w:iCs/>
          <w:sz w:val="20"/>
          <w:szCs w:val="20"/>
          <w:lang w:eastAsia="en-US"/>
        </w:rPr>
        <w:t xml:space="preserve">A CONTRATADA,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 </w:t>
      </w:r>
    </w:p>
    <w:p w14:paraId="7F3987BC" w14:textId="77777777" w:rsidR="004C7439" w:rsidRPr="00417EEC" w:rsidRDefault="004C7439" w:rsidP="00382E62">
      <w:pPr>
        <w:autoSpaceDE w:val="0"/>
        <w:autoSpaceDN w:val="0"/>
        <w:adjustRightInd w:val="0"/>
        <w:jc w:val="both"/>
        <w:rPr>
          <w:rFonts w:ascii="Arial" w:eastAsiaTheme="minorHAnsi" w:hAnsi="Arial" w:cs="Arial"/>
          <w:b/>
          <w:bCs/>
          <w:iCs/>
          <w:sz w:val="20"/>
          <w:szCs w:val="20"/>
          <w:lang w:eastAsia="en-US"/>
        </w:rPr>
      </w:pPr>
    </w:p>
    <w:p w14:paraId="062E6FA2" w14:textId="06DD9F6B" w:rsidR="00382E62" w:rsidRPr="00417EEC" w:rsidRDefault="00382E62" w:rsidP="00382E62">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t xml:space="preserve">21.4. </w:t>
      </w:r>
      <w:r w:rsidRPr="00417EEC">
        <w:rPr>
          <w:rFonts w:ascii="Arial" w:eastAsiaTheme="minorHAnsi" w:hAnsi="Arial" w:cs="Arial"/>
          <w:iCs/>
          <w:sz w:val="20"/>
          <w:szCs w:val="20"/>
          <w:lang w:eastAsia="en-US"/>
        </w:rPr>
        <w:t xml:space="preserve">Deverão ser observadas pela CONTRATADA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 </w:t>
      </w:r>
    </w:p>
    <w:p w14:paraId="2C3392A9" w14:textId="77777777" w:rsidR="004C7439" w:rsidRPr="00417EEC" w:rsidRDefault="004C7439" w:rsidP="00382E62">
      <w:pPr>
        <w:autoSpaceDE w:val="0"/>
        <w:autoSpaceDN w:val="0"/>
        <w:adjustRightInd w:val="0"/>
        <w:jc w:val="both"/>
        <w:rPr>
          <w:rFonts w:ascii="Arial" w:eastAsiaTheme="minorHAnsi" w:hAnsi="Arial" w:cs="Arial"/>
          <w:b/>
          <w:bCs/>
          <w:iCs/>
          <w:sz w:val="20"/>
          <w:szCs w:val="20"/>
          <w:lang w:eastAsia="en-US"/>
        </w:rPr>
      </w:pPr>
    </w:p>
    <w:p w14:paraId="67B34532" w14:textId="5D193C85" w:rsidR="00382E62" w:rsidRPr="00417EEC" w:rsidRDefault="00382E62" w:rsidP="00382E62">
      <w:pPr>
        <w:autoSpaceDE w:val="0"/>
        <w:autoSpaceDN w:val="0"/>
        <w:adjustRightInd w:val="0"/>
        <w:jc w:val="both"/>
        <w:rPr>
          <w:rFonts w:ascii="Arial" w:eastAsiaTheme="minorHAnsi" w:hAnsi="Arial" w:cs="Arial"/>
          <w:iCs/>
          <w:sz w:val="20"/>
          <w:szCs w:val="20"/>
          <w:lang w:eastAsia="en-US"/>
        </w:rPr>
      </w:pPr>
      <w:r w:rsidRPr="00417EEC">
        <w:rPr>
          <w:rFonts w:ascii="Arial" w:eastAsiaTheme="minorHAnsi" w:hAnsi="Arial" w:cs="Arial"/>
          <w:b/>
          <w:bCs/>
          <w:iCs/>
          <w:sz w:val="20"/>
          <w:szCs w:val="20"/>
          <w:lang w:eastAsia="en-US"/>
        </w:rPr>
        <w:t xml:space="preserve">21.5. </w:t>
      </w:r>
      <w:r w:rsidRPr="00417EEC">
        <w:rPr>
          <w:rFonts w:ascii="Arial" w:eastAsiaTheme="minorHAnsi" w:hAnsi="Arial" w:cs="Arial"/>
          <w:iCs/>
          <w:sz w:val="20"/>
          <w:szCs w:val="20"/>
          <w:lang w:eastAsia="en-US"/>
        </w:rPr>
        <w:t xml:space="preserve">O CONTRATANTE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 </w:t>
      </w:r>
    </w:p>
    <w:p w14:paraId="530D2277" w14:textId="77777777" w:rsidR="004C7439" w:rsidRPr="00417EEC" w:rsidRDefault="004C7439" w:rsidP="00382E62">
      <w:pPr>
        <w:tabs>
          <w:tab w:val="left" w:pos="0"/>
        </w:tabs>
        <w:jc w:val="both"/>
        <w:rPr>
          <w:rFonts w:ascii="Arial" w:eastAsiaTheme="minorHAnsi" w:hAnsi="Arial" w:cs="Arial"/>
          <w:b/>
          <w:bCs/>
          <w:iCs/>
          <w:sz w:val="20"/>
          <w:szCs w:val="20"/>
          <w:lang w:eastAsia="en-US"/>
        </w:rPr>
      </w:pPr>
    </w:p>
    <w:p w14:paraId="4DBB567C" w14:textId="518E16CA" w:rsidR="00382E62" w:rsidRPr="00417EEC" w:rsidRDefault="00382E62" w:rsidP="00382E62">
      <w:pPr>
        <w:tabs>
          <w:tab w:val="left" w:pos="0"/>
        </w:tabs>
        <w:jc w:val="both"/>
        <w:rPr>
          <w:rFonts w:ascii="Arial" w:hAnsi="Arial" w:cs="Arial"/>
          <w:b/>
          <w:iCs/>
          <w:sz w:val="20"/>
          <w:szCs w:val="20"/>
          <w:u w:val="single"/>
        </w:rPr>
      </w:pPr>
      <w:r w:rsidRPr="00417EEC">
        <w:rPr>
          <w:rFonts w:ascii="Arial" w:eastAsiaTheme="minorHAnsi" w:hAnsi="Arial" w:cs="Arial"/>
          <w:b/>
          <w:bCs/>
          <w:iCs/>
          <w:sz w:val="20"/>
          <w:szCs w:val="20"/>
          <w:lang w:eastAsia="en-US"/>
        </w:rPr>
        <w:t xml:space="preserve">21.6. </w:t>
      </w:r>
      <w:r w:rsidRPr="00417EEC">
        <w:rPr>
          <w:rFonts w:ascii="Arial" w:eastAsiaTheme="minorHAnsi" w:hAnsi="Arial" w:cs="Arial"/>
          <w:iCs/>
          <w:sz w:val="20"/>
          <w:szCs w:val="20"/>
          <w:lang w:eastAsia="en-US"/>
        </w:rPr>
        <w:t>Cabe à CONTRATADA solicitar ao CONTRATANTE a presença imediata do responsável pela fiscalização em caso de acidente (s) na obra, nos serviços e/ou nos bens de terceiros, para que seja providenciada a necessária perícia.</w:t>
      </w:r>
    </w:p>
    <w:p w14:paraId="1F997C9D" w14:textId="77777777" w:rsidR="00382E62" w:rsidRPr="00417EEC" w:rsidRDefault="00382E62" w:rsidP="00A47D1A">
      <w:pPr>
        <w:tabs>
          <w:tab w:val="left" w:pos="0"/>
        </w:tabs>
        <w:jc w:val="both"/>
        <w:rPr>
          <w:rFonts w:ascii="Arial" w:hAnsi="Arial" w:cs="Arial"/>
          <w:b/>
          <w:iCs/>
          <w:sz w:val="20"/>
          <w:szCs w:val="20"/>
          <w:u w:val="single"/>
        </w:rPr>
      </w:pPr>
    </w:p>
    <w:p w14:paraId="62AF11E2" w14:textId="067C2B28" w:rsidR="00A47D1A" w:rsidRPr="00417EEC" w:rsidRDefault="00A47D1A" w:rsidP="00A47D1A">
      <w:pPr>
        <w:keepNext/>
        <w:tabs>
          <w:tab w:val="left" w:pos="0"/>
        </w:tabs>
        <w:outlineLvl w:val="0"/>
        <w:rPr>
          <w:rFonts w:ascii="Arial" w:hAnsi="Arial" w:cs="Arial"/>
          <w:b/>
          <w:iCs/>
          <w:color w:val="000000"/>
          <w:sz w:val="20"/>
          <w:szCs w:val="20"/>
          <w:u w:val="single"/>
        </w:rPr>
      </w:pPr>
      <w:r w:rsidRPr="00417EEC">
        <w:rPr>
          <w:rFonts w:ascii="Arial" w:hAnsi="Arial" w:cs="Arial"/>
          <w:b/>
          <w:iCs/>
          <w:noProof/>
          <w:sz w:val="20"/>
          <w:szCs w:val="20"/>
          <w:u w:val="single"/>
        </w:rPr>
        <w:t xml:space="preserve">CLÁUSULA VIGÉSIMA </w:t>
      </w:r>
      <w:r w:rsidR="00483157" w:rsidRPr="00417EEC">
        <w:rPr>
          <w:rFonts w:ascii="Arial" w:hAnsi="Arial" w:cs="Arial"/>
          <w:b/>
          <w:iCs/>
          <w:noProof/>
          <w:sz w:val="20"/>
          <w:szCs w:val="20"/>
          <w:u w:val="single"/>
        </w:rPr>
        <w:t>SEGUNDA</w:t>
      </w:r>
      <w:r w:rsidRPr="00417EEC">
        <w:rPr>
          <w:rFonts w:ascii="Arial" w:hAnsi="Arial" w:cs="Arial"/>
          <w:b/>
          <w:iCs/>
          <w:noProof/>
          <w:sz w:val="20"/>
          <w:szCs w:val="20"/>
          <w:u w:val="single"/>
        </w:rPr>
        <w:t xml:space="preserve"> - </w:t>
      </w:r>
      <w:r w:rsidRPr="00417EEC">
        <w:rPr>
          <w:rFonts w:ascii="Arial" w:hAnsi="Arial" w:cs="Arial"/>
          <w:b/>
          <w:iCs/>
          <w:color w:val="000000"/>
          <w:sz w:val="20"/>
          <w:szCs w:val="20"/>
          <w:u w:val="single"/>
        </w:rPr>
        <w:t>DAS PRÁTICAS CORRUPTAS</w:t>
      </w:r>
    </w:p>
    <w:p w14:paraId="552C5986" w14:textId="0DCB9F0F"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b/>
          <w:iCs/>
          <w:sz w:val="20"/>
          <w:szCs w:val="20"/>
        </w:rPr>
        <w:t>2</w:t>
      </w:r>
      <w:r w:rsidR="00483157" w:rsidRPr="00417EEC">
        <w:rPr>
          <w:rFonts w:ascii="Arial" w:hAnsi="Arial" w:cs="Arial"/>
          <w:b/>
          <w:iCs/>
          <w:sz w:val="20"/>
          <w:szCs w:val="20"/>
        </w:rPr>
        <w:t>2</w:t>
      </w:r>
      <w:r w:rsidRPr="00417EEC">
        <w:rPr>
          <w:rFonts w:ascii="Arial" w:hAnsi="Arial" w:cs="Arial"/>
          <w:b/>
          <w:iCs/>
          <w:sz w:val="20"/>
          <w:szCs w:val="20"/>
        </w:rPr>
        <w:t xml:space="preserve">.1. </w:t>
      </w:r>
      <w:r w:rsidRPr="00417EEC">
        <w:rPr>
          <w:rFonts w:ascii="Arial" w:hAnsi="Arial" w:cs="Arial"/>
          <w:iCs/>
          <w:color w:val="000000"/>
          <w:sz w:val="20"/>
          <w:szCs w:val="20"/>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14:paraId="217340F9" w14:textId="77777777" w:rsidR="0001797C" w:rsidRPr="00417EEC" w:rsidRDefault="0001797C" w:rsidP="00A47D1A">
      <w:pPr>
        <w:tabs>
          <w:tab w:val="left" w:pos="0"/>
        </w:tabs>
        <w:jc w:val="both"/>
        <w:rPr>
          <w:rFonts w:ascii="Arial" w:hAnsi="Arial" w:cs="Arial"/>
          <w:b/>
          <w:iCs/>
          <w:sz w:val="20"/>
          <w:szCs w:val="20"/>
        </w:rPr>
      </w:pPr>
    </w:p>
    <w:p w14:paraId="5D905B62" w14:textId="739EC1D1" w:rsidR="00A47D1A" w:rsidRPr="00417EEC" w:rsidRDefault="00A47D1A" w:rsidP="00A47D1A">
      <w:pPr>
        <w:tabs>
          <w:tab w:val="left" w:pos="0"/>
        </w:tabs>
        <w:jc w:val="both"/>
        <w:rPr>
          <w:rFonts w:ascii="Arial" w:hAnsi="Arial" w:cs="Arial"/>
          <w:b/>
          <w:iCs/>
          <w:sz w:val="20"/>
          <w:szCs w:val="20"/>
        </w:rPr>
      </w:pPr>
      <w:r w:rsidRPr="00417EEC">
        <w:rPr>
          <w:rFonts w:ascii="Arial" w:hAnsi="Arial" w:cs="Arial"/>
          <w:b/>
          <w:iCs/>
          <w:sz w:val="20"/>
          <w:szCs w:val="20"/>
        </w:rPr>
        <w:t>2</w:t>
      </w:r>
      <w:r w:rsidR="00483157" w:rsidRPr="00417EEC">
        <w:rPr>
          <w:rFonts w:ascii="Arial" w:hAnsi="Arial" w:cs="Arial"/>
          <w:b/>
          <w:iCs/>
          <w:sz w:val="20"/>
          <w:szCs w:val="20"/>
        </w:rPr>
        <w:t>2</w:t>
      </w:r>
      <w:r w:rsidRPr="00417EEC">
        <w:rPr>
          <w:rFonts w:ascii="Arial" w:hAnsi="Arial" w:cs="Arial"/>
          <w:b/>
          <w:iCs/>
          <w:sz w:val="20"/>
          <w:szCs w:val="20"/>
        </w:rPr>
        <w:t xml:space="preserve">.2. </w:t>
      </w:r>
      <w:r w:rsidRPr="00417EEC">
        <w:rPr>
          <w:rFonts w:ascii="Arial" w:hAnsi="Arial" w:cs="Arial"/>
          <w:iCs/>
          <w:color w:val="000000"/>
          <w:sz w:val="20"/>
          <w:szCs w:val="20"/>
        </w:rPr>
        <w:t>A CONTRATADA deverá permitir ao CONTRATANTE ou a quem designe, inspecionar ou realizar auditorias dos registros contábeis e financeiros, relacionados com a execução do contrato.</w:t>
      </w:r>
    </w:p>
    <w:p w14:paraId="060EB105" w14:textId="77777777" w:rsidR="00A47D1A" w:rsidRPr="00417EEC" w:rsidRDefault="00A47D1A" w:rsidP="00A47D1A">
      <w:pPr>
        <w:tabs>
          <w:tab w:val="left" w:pos="0"/>
        </w:tabs>
        <w:jc w:val="both"/>
        <w:rPr>
          <w:rFonts w:ascii="Arial" w:hAnsi="Arial" w:cs="Arial"/>
          <w:b/>
          <w:iCs/>
          <w:sz w:val="20"/>
          <w:szCs w:val="20"/>
        </w:rPr>
      </w:pPr>
    </w:p>
    <w:p w14:paraId="7CA9CE4D" w14:textId="1419AF71" w:rsidR="00A47D1A" w:rsidRPr="00417EEC" w:rsidRDefault="00A47D1A" w:rsidP="00A47D1A">
      <w:pPr>
        <w:tabs>
          <w:tab w:val="left" w:pos="0"/>
        </w:tabs>
        <w:jc w:val="both"/>
        <w:rPr>
          <w:rFonts w:ascii="Arial" w:hAnsi="Arial" w:cs="Arial"/>
          <w:b/>
          <w:iCs/>
          <w:sz w:val="20"/>
          <w:szCs w:val="20"/>
          <w:u w:val="single"/>
        </w:rPr>
      </w:pPr>
      <w:r w:rsidRPr="00417EEC">
        <w:rPr>
          <w:rFonts w:ascii="Arial" w:hAnsi="Arial" w:cs="Arial"/>
          <w:b/>
          <w:iCs/>
          <w:sz w:val="20"/>
          <w:szCs w:val="20"/>
          <w:u w:val="single"/>
        </w:rPr>
        <w:t xml:space="preserve">CLÁUSULA VIGÉSIMA </w:t>
      </w:r>
      <w:r w:rsidR="00483157" w:rsidRPr="00417EEC">
        <w:rPr>
          <w:rFonts w:ascii="Arial" w:hAnsi="Arial" w:cs="Arial"/>
          <w:b/>
          <w:iCs/>
          <w:sz w:val="20"/>
          <w:szCs w:val="20"/>
          <w:u w:val="single"/>
        </w:rPr>
        <w:t>TERCEIRA</w:t>
      </w:r>
      <w:r w:rsidRPr="00417EEC">
        <w:rPr>
          <w:rFonts w:ascii="Arial" w:hAnsi="Arial" w:cs="Arial"/>
          <w:b/>
          <w:iCs/>
          <w:sz w:val="20"/>
          <w:szCs w:val="20"/>
          <w:u w:val="single"/>
        </w:rPr>
        <w:t xml:space="preserve"> - DAS ALTERAÇÕES</w:t>
      </w:r>
    </w:p>
    <w:p w14:paraId="06784065"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iCs/>
          <w:sz w:val="20"/>
          <w:szCs w:val="20"/>
        </w:rPr>
        <w:t xml:space="preserve">Serão incorporados a este Contrato, mediante TERMOS ADITIVOS, quaisquer modificações que venham a ser necessárias durante a sua vigência, decorrente das obrigações assumidas pela CONTRATADA, </w:t>
      </w:r>
      <w:r w:rsidRPr="00417EEC">
        <w:rPr>
          <w:rFonts w:ascii="Arial" w:hAnsi="Arial" w:cs="Arial"/>
          <w:iCs/>
          <w:sz w:val="20"/>
          <w:szCs w:val="20"/>
        </w:rPr>
        <w:lastRenderedPageBreak/>
        <w:t>alterações nos projetos, nas especificações técnicas, nos memoriais, nas quantidades, nos prazos ou nos valores para todos os fins e efeitos de direito.</w:t>
      </w:r>
    </w:p>
    <w:p w14:paraId="4E4B0ADA" w14:textId="77777777" w:rsidR="00A47D1A" w:rsidRPr="00417EEC" w:rsidRDefault="00A47D1A" w:rsidP="00A47D1A">
      <w:pPr>
        <w:tabs>
          <w:tab w:val="left" w:pos="0"/>
        </w:tabs>
        <w:jc w:val="both"/>
        <w:rPr>
          <w:rFonts w:ascii="Arial" w:hAnsi="Arial" w:cs="Arial"/>
          <w:b/>
          <w:iCs/>
          <w:sz w:val="20"/>
          <w:szCs w:val="20"/>
          <w:u w:val="single"/>
        </w:rPr>
      </w:pPr>
    </w:p>
    <w:p w14:paraId="2FEC34D3" w14:textId="659CE62B" w:rsidR="00A47D1A" w:rsidRPr="00417EEC" w:rsidRDefault="00A47D1A" w:rsidP="00A47D1A">
      <w:pPr>
        <w:tabs>
          <w:tab w:val="left" w:pos="0"/>
        </w:tabs>
        <w:jc w:val="both"/>
        <w:rPr>
          <w:rFonts w:ascii="Arial" w:hAnsi="Arial" w:cs="Arial"/>
          <w:iCs/>
          <w:sz w:val="20"/>
          <w:szCs w:val="20"/>
          <w:u w:val="single"/>
        </w:rPr>
      </w:pPr>
      <w:r w:rsidRPr="00417EEC">
        <w:rPr>
          <w:rFonts w:ascii="Arial" w:hAnsi="Arial" w:cs="Arial"/>
          <w:b/>
          <w:iCs/>
          <w:sz w:val="20"/>
          <w:szCs w:val="20"/>
          <w:u w:val="single"/>
        </w:rPr>
        <w:t>CLÁUSULA VIGÉSIMA QU</w:t>
      </w:r>
      <w:r w:rsidR="00483157" w:rsidRPr="00417EEC">
        <w:rPr>
          <w:rFonts w:ascii="Arial" w:hAnsi="Arial" w:cs="Arial"/>
          <w:b/>
          <w:iCs/>
          <w:sz w:val="20"/>
          <w:szCs w:val="20"/>
          <w:u w:val="single"/>
        </w:rPr>
        <w:t>AR</w:t>
      </w:r>
      <w:r w:rsidRPr="00417EEC">
        <w:rPr>
          <w:rFonts w:ascii="Arial" w:hAnsi="Arial" w:cs="Arial"/>
          <w:b/>
          <w:iCs/>
          <w:sz w:val="20"/>
          <w:szCs w:val="20"/>
          <w:u w:val="single"/>
        </w:rPr>
        <w:t>TA - DO CONHECIMENTO DAS PARTES</w:t>
      </w:r>
    </w:p>
    <w:p w14:paraId="5E63F3D2"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iCs/>
          <w:sz w:val="20"/>
          <w:szCs w:val="20"/>
        </w:rPr>
        <w:t>Ao firmar este instrumento, declara a CONTRATADA ter plena ciência de seu conteúdo, bem como dos demais documentos vinculados ao presente Contrato.</w:t>
      </w:r>
    </w:p>
    <w:p w14:paraId="3B8DAC16" w14:textId="77777777" w:rsidR="00A47D1A" w:rsidRPr="00417EEC" w:rsidRDefault="00A47D1A" w:rsidP="00A47D1A">
      <w:pPr>
        <w:widowControl w:val="0"/>
        <w:autoSpaceDE w:val="0"/>
        <w:autoSpaceDN w:val="0"/>
        <w:adjustRightInd w:val="0"/>
        <w:ind w:right="-54"/>
        <w:jc w:val="both"/>
        <w:rPr>
          <w:rFonts w:ascii="Arial" w:hAnsi="Arial" w:cs="Arial"/>
          <w:b/>
          <w:bCs/>
          <w:iCs/>
          <w:sz w:val="20"/>
          <w:szCs w:val="20"/>
          <w:u w:val="single"/>
        </w:rPr>
      </w:pPr>
    </w:p>
    <w:p w14:paraId="450F97F1" w14:textId="0CAC9100" w:rsidR="00EE3BD2" w:rsidRPr="00417EEC" w:rsidRDefault="00EE3BD2" w:rsidP="00EE3BD2">
      <w:pPr>
        <w:ind w:right="-101"/>
        <w:jc w:val="both"/>
        <w:rPr>
          <w:rFonts w:ascii="Arial" w:hAnsi="Arial" w:cs="Arial"/>
          <w:b/>
          <w:bCs/>
          <w:iCs/>
          <w:sz w:val="20"/>
          <w:szCs w:val="20"/>
          <w:u w:val="single"/>
        </w:rPr>
      </w:pPr>
      <w:r w:rsidRPr="00417EEC">
        <w:rPr>
          <w:rFonts w:ascii="Arial" w:hAnsi="Arial" w:cs="Arial"/>
          <w:b/>
          <w:iCs/>
          <w:sz w:val="20"/>
          <w:szCs w:val="20"/>
          <w:u w:val="single"/>
        </w:rPr>
        <w:t xml:space="preserve">CLÁUSULA </w:t>
      </w:r>
      <w:r w:rsidR="003242E7" w:rsidRPr="00417EEC">
        <w:rPr>
          <w:rFonts w:ascii="Arial" w:hAnsi="Arial" w:cs="Arial"/>
          <w:b/>
          <w:iCs/>
          <w:sz w:val="20"/>
          <w:szCs w:val="20"/>
          <w:u w:val="single"/>
        </w:rPr>
        <w:t>VIGÉSIMA</w:t>
      </w:r>
      <w:r w:rsidRPr="00417EEC">
        <w:rPr>
          <w:rFonts w:ascii="Arial" w:hAnsi="Arial" w:cs="Arial"/>
          <w:b/>
          <w:iCs/>
          <w:sz w:val="20"/>
          <w:szCs w:val="20"/>
          <w:u w:val="single"/>
        </w:rPr>
        <w:t xml:space="preserve"> </w:t>
      </w:r>
      <w:r w:rsidR="00483157" w:rsidRPr="00417EEC">
        <w:rPr>
          <w:rFonts w:ascii="Arial" w:hAnsi="Arial" w:cs="Arial"/>
          <w:b/>
          <w:iCs/>
          <w:sz w:val="20"/>
          <w:szCs w:val="20"/>
          <w:u w:val="single"/>
        </w:rPr>
        <w:t>QUINTA</w:t>
      </w:r>
      <w:r w:rsidRPr="00417EEC">
        <w:rPr>
          <w:rFonts w:ascii="Arial" w:hAnsi="Arial" w:cs="Arial"/>
          <w:b/>
          <w:iCs/>
          <w:sz w:val="20"/>
          <w:szCs w:val="20"/>
          <w:u w:val="single"/>
        </w:rPr>
        <w:t xml:space="preserve">: </w:t>
      </w:r>
      <w:r w:rsidRPr="00417EEC">
        <w:rPr>
          <w:rFonts w:ascii="Arial" w:hAnsi="Arial" w:cs="Arial"/>
          <w:b/>
          <w:bCs/>
          <w:iCs/>
          <w:sz w:val="20"/>
          <w:szCs w:val="20"/>
          <w:u w:val="single"/>
        </w:rPr>
        <w:t>DA FISCALIZAÇÃO E DA GESTÃO DO CONTRATO</w:t>
      </w:r>
    </w:p>
    <w:p w14:paraId="2431448C" w14:textId="5CF281CF" w:rsidR="00EE3BD2" w:rsidRPr="00417EEC" w:rsidRDefault="00382E62" w:rsidP="00EE3BD2">
      <w:pPr>
        <w:autoSpaceDE w:val="0"/>
        <w:autoSpaceDN w:val="0"/>
        <w:adjustRightInd w:val="0"/>
        <w:jc w:val="both"/>
        <w:rPr>
          <w:rFonts w:ascii="Arial" w:eastAsiaTheme="minorHAnsi" w:hAnsi="Arial" w:cs="Arial"/>
          <w:iCs/>
          <w:color w:val="000000"/>
          <w:sz w:val="20"/>
          <w:szCs w:val="20"/>
          <w:lang w:eastAsia="en-US"/>
        </w:rPr>
      </w:pPr>
      <w:r w:rsidRPr="00417EEC">
        <w:rPr>
          <w:rFonts w:ascii="Arial" w:eastAsiaTheme="minorHAnsi" w:hAnsi="Arial" w:cs="Arial"/>
          <w:b/>
          <w:iCs/>
          <w:color w:val="000000"/>
          <w:sz w:val="20"/>
          <w:szCs w:val="20"/>
          <w:lang w:eastAsia="en-US"/>
        </w:rPr>
        <w:t>2</w:t>
      </w:r>
      <w:r w:rsidR="00483157" w:rsidRPr="00417EEC">
        <w:rPr>
          <w:rFonts w:ascii="Arial" w:eastAsiaTheme="minorHAnsi" w:hAnsi="Arial" w:cs="Arial"/>
          <w:b/>
          <w:iCs/>
          <w:color w:val="000000"/>
          <w:sz w:val="20"/>
          <w:szCs w:val="20"/>
          <w:lang w:eastAsia="en-US"/>
        </w:rPr>
        <w:t>5</w:t>
      </w:r>
      <w:r w:rsidR="00EE3BD2" w:rsidRPr="00417EEC">
        <w:rPr>
          <w:rFonts w:ascii="Arial" w:eastAsiaTheme="minorHAnsi" w:hAnsi="Arial" w:cs="Arial"/>
          <w:b/>
          <w:iCs/>
          <w:color w:val="000000"/>
          <w:sz w:val="20"/>
          <w:szCs w:val="20"/>
          <w:lang w:eastAsia="en-US"/>
        </w:rPr>
        <w:t>.1.</w:t>
      </w:r>
      <w:r w:rsidR="00EE3BD2" w:rsidRPr="00417EEC">
        <w:rPr>
          <w:rFonts w:ascii="Arial" w:eastAsiaTheme="minorHAnsi" w:hAnsi="Arial" w:cs="Arial"/>
          <w:iCs/>
          <w:color w:val="000000"/>
          <w:sz w:val="20"/>
          <w:szCs w:val="20"/>
          <w:lang w:eastAsia="en-US"/>
        </w:rPr>
        <w:t xml:space="preserve"> O responsável pela fiscalização do objeto deste contrato, é o (a) </w:t>
      </w:r>
      <w:proofErr w:type="spellStart"/>
      <w:r w:rsidR="00EE3BD2" w:rsidRPr="00417EEC">
        <w:rPr>
          <w:rFonts w:ascii="Arial" w:eastAsiaTheme="minorHAnsi" w:hAnsi="Arial" w:cs="Arial"/>
          <w:iCs/>
          <w:color w:val="000000"/>
          <w:sz w:val="20"/>
          <w:szCs w:val="20"/>
          <w:lang w:eastAsia="en-US"/>
        </w:rPr>
        <w:t>Sr</w:t>
      </w:r>
      <w:proofErr w:type="spellEnd"/>
      <w:r w:rsidR="00EE3BD2" w:rsidRPr="00417EEC">
        <w:rPr>
          <w:rFonts w:ascii="Arial" w:eastAsiaTheme="minorHAnsi" w:hAnsi="Arial" w:cs="Arial"/>
          <w:iCs/>
          <w:color w:val="000000"/>
          <w:sz w:val="20"/>
          <w:szCs w:val="20"/>
          <w:lang w:eastAsia="en-US"/>
        </w:rPr>
        <w:t xml:space="preserve"> (a) ___________________________, designado pela Portaria nº__/__.</w:t>
      </w:r>
    </w:p>
    <w:p w14:paraId="111F7200" w14:textId="77777777" w:rsidR="00EE3BD2" w:rsidRPr="00417EEC" w:rsidRDefault="00EE3BD2" w:rsidP="00EE3BD2">
      <w:pPr>
        <w:autoSpaceDE w:val="0"/>
        <w:autoSpaceDN w:val="0"/>
        <w:adjustRightInd w:val="0"/>
        <w:jc w:val="both"/>
        <w:rPr>
          <w:rFonts w:ascii="Arial" w:eastAsiaTheme="minorHAnsi" w:hAnsi="Arial" w:cs="Arial"/>
          <w:iCs/>
          <w:color w:val="000000"/>
          <w:sz w:val="20"/>
          <w:szCs w:val="20"/>
          <w:lang w:eastAsia="en-US"/>
        </w:rPr>
      </w:pPr>
      <w:r w:rsidRPr="00417EEC">
        <w:rPr>
          <w:rFonts w:ascii="Arial" w:eastAsiaTheme="minorHAnsi" w:hAnsi="Arial" w:cs="Arial"/>
          <w:iCs/>
          <w:color w:val="000000"/>
          <w:sz w:val="20"/>
          <w:szCs w:val="20"/>
          <w:lang w:eastAsia="en-US"/>
        </w:rPr>
        <w:t xml:space="preserve"> </w:t>
      </w:r>
    </w:p>
    <w:p w14:paraId="7E652AE2" w14:textId="3F2A03E7" w:rsidR="00EE3BD2" w:rsidRPr="00417EEC" w:rsidRDefault="00382E62" w:rsidP="00EE3BD2">
      <w:pPr>
        <w:ind w:right="-101"/>
        <w:jc w:val="both"/>
        <w:rPr>
          <w:rFonts w:ascii="Arial" w:hAnsi="Arial" w:cs="Arial"/>
          <w:b/>
          <w:iCs/>
          <w:sz w:val="20"/>
          <w:szCs w:val="20"/>
          <w:u w:val="single"/>
        </w:rPr>
      </w:pPr>
      <w:r w:rsidRPr="00417EEC">
        <w:rPr>
          <w:rFonts w:ascii="Arial" w:eastAsiaTheme="minorHAnsi" w:hAnsi="Arial" w:cs="Arial"/>
          <w:b/>
          <w:iCs/>
          <w:color w:val="000000"/>
          <w:sz w:val="20"/>
          <w:szCs w:val="20"/>
          <w:lang w:eastAsia="en-US"/>
        </w:rPr>
        <w:t>2</w:t>
      </w:r>
      <w:r w:rsidR="00483157" w:rsidRPr="00417EEC">
        <w:rPr>
          <w:rFonts w:ascii="Arial" w:eastAsiaTheme="minorHAnsi" w:hAnsi="Arial" w:cs="Arial"/>
          <w:b/>
          <w:iCs/>
          <w:color w:val="000000"/>
          <w:sz w:val="20"/>
          <w:szCs w:val="20"/>
          <w:lang w:eastAsia="en-US"/>
        </w:rPr>
        <w:t>5</w:t>
      </w:r>
      <w:r w:rsidR="00EE3BD2" w:rsidRPr="00417EEC">
        <w:rPr>
          <w:rFonts w:ascii="Arial" w:eastAsiaTheme="minorHAnsi" w:hAnsi="Arial" w:cs="Arial"/>
          <w:b/>
          <w:iCs/>
          <w:color w:val="000000"/>
          <w:sz w:val="20"/>
          <w:szCs w:val="20"/>
          <w:lang w:eastAsia="en-US"/>
        </w:rPr>
        <w:t>.2</w:t>
      </w:r>
      <w:r w:rsidR="00EE3BD2" w:rsidRPr="00417EEC">
        <w:rPr>
          <w:rFonts w:ascii="Arial" w:eastAsiaTheme="minorHAnsi" w:hAnsi="Arial" w:cs="Arial"/>
          <w:iCs/>
          <w:color w:val="000000"/>
          <w:sz w:val="20"/>
          <w:szCs w:val="20"/>
          <w:lang w:eastAsia="en-US"/>
        </w:rPr>
        <w:t xml:space="preserve">. O gestor do contrato é o (a) </w:t>
      </w:r>
      <w:proofErr w:type="spellStart"/>
      <w:r w:rsidR="00EE3BD2" w:rsidRPr="00417EEC">
        <w:rPr>
          <w:rFonts w:ascii="Arial" w:eastAsiaTheme="minorHAnsi" w:hAnsi="Arial" w:cs="Arial"/>
          <w:iCs/>
          <w:color w:val="000000"/>
          <w:sz w:val="20"/>
          <w:szCs w:val="20"/>
          <w:lang w:eastAsia="en-US"/>
        </w:rPr>
        <w:t>Sr</w:t>
      </w:r>
      <w:proofErr w:type="spellEnd"/>
      <w:r w:rsidR="00EE3BD2" w:rsidRPr="00417EEC">
        <w:rPr>
          <w:rFonts w:ascii="Arial" w:eastAsiaTheme="minorHAnsi" w:hAnsi="Arial" w:cs="Arial"/>
          <w:iCs/>
          <w:color w:val="000000"/>
          <w:sz w:val="20"/>
          <w:szCs w:val="20"/>
          <w:lang w:eastAsia="en-US"/>
        </w:rPr>
        <w:t>(a). _________designado pela Portaria nº__/__.</w:t>
      </w:r>
    </w:p>
    <w:p w14:paraId="0A2B2BD9" w14:textId="77777777" w:rsidR="00EE3BD2" w:rsidRPr="00417EEC" w:rsidRDefault="00EE3BD2" w:rsidP="00A47D1A">
      <w:pPr>
        <w:widowControl w:val="0"/>
        <w:autoSpaceDE w:val="0"/>
        <w:autoSpaceDN w:val="0"/>
        <w:adjustRightInd w:val="0"/>
        <w:ind w:right="-54"/>
        <w:jc w:val="both"/>
        <w:rPr>
          <w:rFonts w:ascii="Arial" w:hAnsi="Arial" w:cs="Arial"/>
          <w:b/>
          <w:bCs/>
          <w:iCs/>
          <w:sz w:val="20"/>
          <w:szCs w:val="20"/>
          <w:u w:val="single"/>
        </w:rPr>
      </w:pPr>
    </w:p>
    <w:p w14:paraId="353DCE2B" w14:textId="612270C6" w:rsidR="00A47D1A" w:rsidRPr="00417EEC" w:rsidRDefault="00A47D1A" w:rsidP="00A47D1A">
      <w:pPr>
        <w:widowControl w:val="0"/>
        <w:autoSpaceDE w:val="0"/>
        <w:autoSpaceDN w:val="0"/>
        <w:adjustRightInd w:val="0"/>
        <w:ind w:right="-54"/>
        <w:jc w:val="both"/>
        <w:rPr>
          <w:rFonts w:ascii="Arial" w:hAnsi="Arial" w:cs="Arial"/>
          <w:b/>
          <w:iCs/>
          <w:sz w:val="20"/>
          <w:szCs w:val="20"/>
          <w:u w:val="single"/>
        </w:rPr>
      </w:pPr>
      <w:r w:rsidRPr="00417EEC">
        <w:rPr>
          <w:rFonts w:ascii="Arial" w:hAnsi="Arial" w:cs="Arial"/>
          <w:b/>
          <w:bCs/>
          <w:iCs/>
          <w:sz w:val="20"/>
          <w:szCs w:val="20"/>
          <w:u w:val="single"/>
        </w:rPr>
        <w:t>CLÁUSU</w:t>
      </w:r>
      <w:r w:rsidRPr="00417EEC">
        <w:rPr>
          <w:rFonts w:ascii="Arial" w:hAnsi="Arial" w:cs="Arial"/>
          <w:b/>
          <w:bCs/>
          <w:iCs/>
          <w:spacing w:val="1"/>
          <w:sz w:val="20"/>
          <w:szCs w:val="20"/>
          <w:u w:val="single"/>
        </w:rPr>
        <w:t>L</w:t>
      </w:r>
      <w:r w:rsidRPr="00417EEC">
        <w:rPr>
          <w:rFonts w:ascii="Arial" w:hAnsi="Arial" w:cs="Arial"/>
          <w:b/>
          <w:bCs/>
          <w:iCs/>
          <w:sz w:val="20"/>
          <w:szCs w:val="20"/>
          <w:u w:val="single"/>
        </w:rPr>
        <w:t>A VIGÉSIMA</w:t>
      </w:r>
      <w:r w:rsidRPr="00417EEC">
        <w:rPr>
          <w:rFonts w:ascii="Arial" w:hAnsi="Arial" w:cs="Arial"/>
          <w:b/>
          <w:bCs/>
          <w:iCs/>
          <w:spacing w:val="1"/>
          <w:sz w:val="20"/>
          <w:szCs w:val="20"/>
          <w:u w:val="single"/>
        </w:rPr>
        <w:t xml:space="preserve"> </w:t>
      </w:r>
      <w:r w:rsidR="00EE3BD2" w:rsidRPr="00417EEC">
        <w:rPr>
          <w:rFonts w:ascii="Arial" w:hAnsi="Arial" w:cs="Arial"/>
          <w:b/>
          <w:iCs/>
          <w:sz w:val="20"/>
          <w:szCs w:val="20"/>
          <w:u w:val="single"/>
        </w:rPr>
        <w:t>S</w:t>
      </w:r>
      <w:r w:rsidR="00483157" w:rsidRPr="00417EEC">
        <w:rPr>
          <w:rFonts w:ascii="Arial" w:hAnsi="Arial" w:cs="Arial"/>
          <w:b/>
          <w:iCs/>
          <w:sz w:val="20"/>
          <w:szCs w:val="20"/>
          <w:u w:val="single"/>
        </w:rPr>
        <w:t>EXTA</w:t>
      </w:r>
      <w:r w:rsidRPr="00417EEC">
        <w:rPr>
          <w:rFonts w:ascii="Arial" w:hAnsi="Arial" w:cs="Arial"/>
          <w:b/>
          <w:bCs/>
          <w:iCs/>
          <w:spacing w:val="1"/>
          <w:sz w:val="20"/>
          <w:szCs w:val="20"/>
          <w:u w:val="single"/>
        </w:rPr>
        <w:t xml:space="preserve"> </w:t>
      </w:r>
      <w:r w:rsidRPr="00417EEC">
        <w:rPr>
          <w:rFonts w:ascii="Arial" w:hAnsi="Arial" w:cs="Arial"/>
          <w:b/>
          <w:bCs/>
          <w:iCs/>
          <w:sz w:val="20"/>
          <w:szCs w:val="20"/>
          <w:u w:val="single"/>
        </w:rPr>
        <w:t>-</w:t>
      </w:r>
      <w:r w:rsidRPr="00417EEC">
        <w:rPr>
          <w:rFonts w:ascii="Arial" w:hAnsi="Arial" w:cs="Arial"/>
          <w:b/>
          <w:bCs/>
          <w:iCs/>
          <w:spacing w:val="1"/>
          <w:sz w:val="20"/>
          <w:szCs w:val="20"/>
          <w:u w:val="single"/>
        </w:rPr>
        <w:t xml:space="preserve"> </w:t>
      </w:r>
      <w:r w:rsidRPr="00417EEC">
        <w:rPr>
          <w:rFonts w:ascii="Arial" w:hAnsi="Arial" w:cs="Arial"/>
          <w:b/>
          <w:bCs/>
          <w:iCs/>
          <w:sz w:val="20"/>
          <w:szCs w:val="20"/>
          <w:u w:val="single"/>
        </w:rPr>
        <w:t>DA</w:t>
      </w:r>
      <w:r w:rsidRPr="00417EEC">
        <w:rPr>
          <w:rFonts w:ascii="Arial" w:hAnsi="Arial" w:cs="Arial"/>
          <w:b/>
          <w:bCs/>
          <w:iCs/>
          <w:spacing w:val="1"/>
          <w:sz w:val="20"/>
          <w:szCs w:val="20"/>
          <w:u w:val="single"/>
        </w:rPr>
        <w:t xml:space="preserve"> </w:t>
      </w:r>
      <w:r w:rsidRPr="00417EEC">
        <w:rPr>
          <w:rFonts w:ascii="Arial" w:hAnsi="Arial" w:cs="Arial"/>
          <w:b/>
          <w:bCs/>
          <w:iCs/>
          <w:sz w:val="20"/>
          <w:szCs w:val="20"/>
          <w:u w:val="single"/>
        </w:rPr>
        <w:t>PUBLICAÇÃO</w:t>
      </w:r>
    </w:p>
    <w:p w14:paraId="6CBA763D" w14:textId="77777777" w:rsidR="00A47D1A" w:rsidRPr="00417EEC" w:rsidRDefault="00A47D1A" w:rsidP="00A47D1A">
      <w:pPr>
        <w:widowControl w:val="0"/>
        <w:autoSpaceDE w:val="0"/>
        <w:autoSpaceDN w:val="0"/>
        <w:adjustRightInd w:val="0"/>
        <w:ind w:right="-54"/>
        <w:jc w:val="both"/>
        <w:rPr>
          <w:rFonts w:ascii="Arial" w:hAnsi="Arial" w:cs="Arial"/>
          <w:iCs/>
          <w:sz w:val="20"/>
          <w:szCs w:val="20"/>
        </w:rPr>
      </w:pPr>
      <w:r w:rsidRPr="00417EEC">
        <w:rPr>
          <w:rFonts w:ascii="Arial" w:hAnsi="Arial" w:cs="Arial"/>
          <w:iCs/>
          <w:sz w:val="20"/>
          <w:szCs w:val="20"/>
        </w:rPr>
        <w:t xml:space="preserve">Em </w:t>
      </w:r>
      <w:r w:rsidRPr="00417EEC">
        <w:rPr>
          <w:rFonts w:ascii="Arial" w:hAnsi="Arial" w:cs="Arial"/>
          <w:iCs/>
          <w:spacing w:val="1"/>
          <w:sz w:val="20"/>
          <w:szCs w:val="20"/>
        </w:rPr>
        <w:t>c</w:t>
      </w:r>
      <w:r w:rsidRPr="00417EEC">
        <w:rPr>
          <w:rFonts w:ascii="Arial" w:hAnsi="Arial" w:cs="Arial"/>
          <w:iCs/>
          <w:sz w:val="20"/>
          <w:szCs w:val="20"/>
        </w:rPr>
        <w:t>onformidade com o disposto no parágrafo úni</w:t>
      </w:r>
      <w:r w:rsidRPr="00417EEC">
        <w:rPr>
          <w:rFonts w:ascii="Arial" w:hAnsi="Arial" w:cs="Arial"/>
          <w:iCs/>
          <w:spacing w:val="1"/>
          <w:sz w:val="20"/>
          <w:szCs w:val="20"/>
        </w:rPr>
        <w:t>c</w:t>
      </w:r>
      <w:r w:rsidRPr="00417EEC">
        <w:rPr>
          <w:rFonts w:ascii="Arial" w:hAnsi="Arial" w:cs="Arial"/>
          <w:iCs/>
          <w:sz w:val="20"/>
          <w:szCs w:val="20"/>
        </w:rPr>
        <w:t>o do art. 61 da Lei nº 8.666/93,</w:t>
      </w:r>
      <w:r w:rsidRPr="00417EEC">
        <w:rPr>
          <w:rFonts w:ascii="Arial" w:hAnsi="Arial" w:cs="Arial"/>
          <w:iCs/>
          <w:spacing w:val="30"/>
          <w:sz w:val="20"/>
          <w:szCs w:val="20"/>
        </w:rPr>
        <w:t xml:space="preserve"> </w:t>
      </w:r>
      <w:r w:rsidRPr="00417EEC">
        <w:rPr>
          <w:rFonts w:ascii="Arial" w:hAnsi="Arial" w:cs="Arial"/>
          <w:iCs/>
          <w:sz w:val="20"/>
          <w:szCs w:val="20"/>
        </w:rPr>
        <w:t>será</w:t>
      </w:r>
      <w:r w:rsidRPr="00417EEC">
        <w:rPr>
          <w:rFonts w:ascii="Arial" w:hAnsi="Arial" w:cs="Arial"/>
          <w:iCs/>
          <w:spacing w:val="30"/>
          <w:sz w:val="20"/>
          <w:szCs w:val="20"/>
        </w:rPr>
        <w:t xml:space="preserve"> </w:t>
      </w:r>
      <w:r w:rsidRPr="00417EEC">
        <w:rPr>
          <w:rFonts w:ascii="Arial" w:hAnsi="Arial" w:cs="Arial"/>
          <w:iCs/>
          <w:sz w:val="20"/>
          <w:szCs w:val="20"/>
        </w:rPr>
        <w:t>publicada o</w:t>
      </w:r>
      <w:r w:rsidRPr="00417EEC">
        <w:rPr>
          <w:rFonts w:ascii="Arial" w:hAnsi="Arial" w:cs="Arial"/>
          <w:iCs/>
          <w:spacing w:val="30"/>
          <w:sz w:val="20"/>
          <w:szCs w:val="20"/>
        </w:rPr>
        <w:t xml:space="preserve"> </w:t>
      </w:r>
      <w:r w:rsidRPr="00417EEC">
        <w:rPr>
          <w:rFonts w:ascii="Arial" w:hAnsi="Arial" w:cs="Arial"/>
          <w:iCs/>
          <w:sz w:val="20"/>
          <w:szCs w:val="20"/>
        </w:rPr>
        <w:t>extrato</w:t>
      </w:r>
      <w:r w:rsidRPr="00417EEC">
        <w:rPr>
          <w:rFonts w:ascii="Arial" w:hAnsi="Arial" w:cs="Arial"/>
          <w:iCs/>
          <w:spacing w:val="30"/>
          <w:sz w:val="20"/>
          <w:szCs w:val="20"/>
        </w:rPr>
        <w:t xml:space="preserve"> </w:t>
      </w:r>
      <w:r w:rsidRPr="00417EEC">
        <w:rPr>
          <w:rFonts w:ascii="Arial" w:hAnsi="Arial" w:cs="Arial"/>
          <w:iCs/>
          <w:sz w:val="20"/>
          <w:szCs w:val="20"/>
        </w:rPr>
        <w:t>do</w:t>
      </w:r>
      <w:r w:rsidRPr="00417EEC">
        <w:rPr>
          <w:rFonts w:ascii="Arial" w:hAnsi="Arial" w:cs="Arial"/>
          <w:iCs/>
          <w:spacing w:val="30"/>
          <w:sz w:val="20"/>
          <w:szCs w:val="20"/>
        </w:rPr>
        <w:t xml:space="preserve"> </w:t>
      </w:r>
      <w:r w:rsidRPr="00417EEC">
        <w:rPr>
          <w:rFonts w:ascii="Arial" w:hAnsi="Arial" w:cs="Arial"/>
          <w:iCs/>
          <w:sz w:val="20"/>
          <w:szCs w:val="20"/>
        </w:rPr>
        <w:t>instrumento</w:t>
      </w:r>
      <w:r w:rsidRPr="00417EEC">
        <w:rPr>
          <w:rFonts w:ascii="Arial" w:hAnsi="Arial" w:cs="Arial"/>
          <w:iCs/>
          <w:spacing w:val="30"/>
          <w:sz w:val="20"/>
          <w:szCs w:val="20"/>
        </w:rPr>
        <w:t xml:space="preserve"> </w:t>
      </w:r>
      <w:r w:rsidRPr="00417EEC">
        <w:rPr>
          <w:rFonts w:ascii="Arial" w:hAnsi="Arial" w:cs="Arial"/>
          <w:iCs/>
          <w:spacing w:val="1"/>
          <w:sz w:val="20"/>
          <w:szCs w:val="20"/>
        </w:rPr>
        <w:t>d</w:t>
      </w:r>
      <w:r w:rsidRPr="00417EEC">
        <w:rPr>
          <w:rFonts w:ascii="Arial" w:hAnsi="Arial" w:cs="Arial"/>
          <w:iCs/>
          <w:sz w:val="20"/>
          <w:szCs w:val="20"/>
        </w:rPr>
        <w:t>e contrato</w:t>
      </w:r>
      <w:r w:rsidRPr="00417EEC">
        <w:rPr>
          <w:rFonts w:ascii="Arial" w:hAnsi="Arial" w:cs="Arial"/>
          <w:iCs/>
          <w:spacing w:val="1"/>
          <w:sz w:val="20"/>
          <w:szCs w:val="20"/>
        </w:rPr>
        <w:t xml:space="preserve"> </w:t>
      </w:r>
      <w:r w:rsidRPr="00417EEC">
        <w:rPr>
          <w:rFonts w:ascii="Arial" w:hAnsi="Arial" w:cs="Arial"/>
          <w:iCs/>
          <w:sz w:val="20"/>
          <w:szCs w:val="20"/>
        </w:rPr>
        <w:t>no</w:t>
      </w:r>
      <w:r w:rsidRPr="00417EEC">
        <w:rPr>
          <w:rFonts w:ascii="Arial" w:hAnsi="Arial" w:cs="Arial"/>
          <w:iCs/>
          <w:spacing w:val="1"/>
          <w:sz w:val="20"/>
          <w:szCs w:val="20"/>
        </w:rPr>
        <w:t xml:space="preserve"> “</w:t>
      </w:r>
      <w:r w:rsidRPr="00417EEC">
        <w:rPr>
          <w:rFonts w:ascii="Arial" w:hAnsi="Arial" w:cs="Arial"/>
          <w:iCs/>
          <w:sz w:val="20"/>
          <w:szCs w:val="20"/>
        </w:rPr>
        <w:t>DIÁRIO OFICIAL DOS MUNICIPIOS DO PARANÁ”.</w:t>
      </w:r>
    </w:p>
    <w:p w14:paraId="4856EF68" w14:textId="77777777" w:rsidR="00A47D1A" w:rsidRPr="00417EEC" w:rsidRDefault="00A47D1A" w:rsidP="00A47D1A">
      <w:pPr>
        <w:rPr>
          <w:rFonts w:ascii="Arial" w:hAnsi="Arial" w:cs="Arial"/>
          <w:b/>
          <w:iCs/>
          <w:sz w:val="20"/>
          <w:szCs w:val="20"/>
          <w:u w:val="single"/>
        </w:rPr>
      </w:pPr>
    </w:p>
    <w:p w14:paraId="4A2B3C53" w14:textId="24C7BBA7" w:rsidR="00A47D1A" w:rsidRPr="00417EEC" w:rsidRDefault="00EE3BD2" w:rsidP="00A47D1A">
      <w:pPr>
        <w:rPr>
          <w:rFonts w:ascii="Arial" w:hAnsi="Arial" w:cs="Arial"/>
          <w:b/>
          <w:iCs/>
          <w:sz w:val="20"/>
          <w:szCs w:val="20"/>
          <w:u w:val="single"/>
        </w:rPr>
      </w:pPr>
      <w:r w:rsidRPr="00417EEC">
        <w:rPr>
          <w:rFonts w:ascii="Arial" w:hAnsi="Arial" w:cs="Arial"/>
          <w:b/>
          <w:iCs/>
          <w:sz w:val="20"/>
          <w:szCs w:val="20"/>
          <w:u w:val="single"/>
        </w:rPr>
        <w:t xml:space="preserve">CLÁUSULA VIGÉSIMA </w:t>
      </w:r>
      <w:r w:rsidR="00483157" w:rsidRPr="00417EEC">
        <w:rPr>
          <w:rFonts w:ascii="Arial" w:hAnsi="Arial" w:cs="Arial"/>
          <w:b/>
          <w:iCs/>
          <w:sz w:val="20"/>
          <w:szCs w:val="20"/>
          <w:u w:val="single"/>
        </w:rPr>
        <w:t>SÉTIMA</w:t>
      </w:r>
      <w:r w:rsidR="00A47D1A" w:rsidRPr="00417EEC">
        <w:rPr>
          <w:rFonts w:ascii="Arial" w:hAnsi="Arial" w:cs="Arial"/>
          <w:b/>
          <w:iCs/>
          <w:sz w:val="20"/>
          <w:szCs w:val="20"/>
          <w:u w:val="single"/>
        </w:rPr>
        <w:t xml:space="preserve"> - DOS CASOS OMISSOS</w:t>
      </w:r>
      <w:r w:rsidR="00F73246" w:rsidRPr="00417EEC">
        <w:rPr>
          <w:rFonts w:ascii="Arial" w:hAnsi="Arial" w:cs="Arial"/>
          <w:b/>
          <w:iCs/>
          <w:sz w:val="20"/>
          <w:szCs w:val="20"/>
          <w:u w:val="single"/>
        </w:rPr>
        <w:t xml:space="preserve"> E LEGISLAÇÃO APLICÁVEL</w:t>
      </w:r>
    </w:p>
    <w:p w14:paraId="22817FE6" w14:textId="6E128D4A" w:rsidR="00A47D1A" w:rsidRPr="00417EEC" w:rsidRDefault="00F73246" w:rsidP="00A47D1A">
      <w:pPr>
        <w:jc w:val="both"/>
        <w:rPr>
          <w:rFonts w:ascii="Arial" w:hAnsi="Arial" w:cs="Arial"/>
          <w:iCs/>
          <w:sz w:val="20"/>
          <w:szCs w:val="20"/>
        </w:rPr>
      </w:pPr>
      <w:r w:rsidRPr="00417EEC">
        <w:rPr>
          <w:rFonts w:ascii="Arial" w:hAnsi="Arial" w:cs="Arial"/>
          <w:b/>
          <w:bCs/>
          <w:iCs/>
          <w:sz w:val="20"/>
          <w:szCs w:val="20"/>
        </w:rPr>
        <w:t>2</w:t>
      </w:r>
      <w:r w:rsidR="00483157" w:rsidRPr="00417EEC">
        <w:rPr>
          <w:rFonts w:ascii="Arial" w:hAnsi="Arial" w:cs="Arial"/>
          <w:b/>
          <w:bCs/>
          <w:iCs/>
          <w:sz w:val="20"/>
          <w:szCs w:val="20"/>
        </w:rPr>
        <w:t>7</w:t>
      </w:r>
      <w:r w:rsidRPr="00417EEC">
        <w:rPr>
          <w:rFonts w:ascii="Arial" w:hAnsi="Arial" w:cs="Arial"/>
          <w:b/>
          <w:bCs/>
          <w:iCs/>
          <w:sz w:val="20"/>
          <w:szCs w:val="20"/>
        </w:rPr>
        <w:t>.1.</w:t>
      </w:r>
      <w:r w:rsidRPr="00417EEC">
        <w:rPr>
          <w:rFonts w:ascii="Arial" w:hAnsi="Arial" w:cs="Arial"/>
          <w:iCs/>
          <w:sz w:val="20"/>
          <w:szCs w:val="20"/>
        </w:rPr>
        <w:t xml:space="preserve"> </w:t>
      </w:r>
      <w:r w:rsidR="00A47D1A" w:rsidRPr="00417EEC">
        <w:rPr>
          <w:rFonts w:ascii="Arial" w:hAnsi="Arial" w:cs="Arial"/>
          <w:iCs/>
          <w:sz w:val="20"/>
          <w:szCs w:val="20"/>
        </w:rPr>
        <w:t>Aplicar-se-á a Lei nº 8.666/93, atualizada, para os casos porventura omissos neste termo de contrato.</w:t>
      </w:r>
    </w:p>
    <w:p w14:paraId="573D25B1" w14:textId="5FDBCB25" w:rsidR="00F73246" w:rsidRPr="00417EEC" w:rsidRDefault="00F73246" w:rsidP="00A47D1A">
      <w:pPr>
        <w:jc w:val="both"/>
        <w:rPr>
          <w:rFonts w:ascii="Arial" w:hAnsi="Arial" w:cs="Arial"/>
          <w:iCs/>
          <w:sz w:val="20"/>
          <w:szCs w:val="20"/>
        </w:rPr>
      </w:pPr>
    </w:p>
    <w:p w14:paraId="582C3B91" w14:textId="5620E21E" w:rsidR="00F73246" w:rsidRPr="00417EEC" w:rsidRDefault="00F73246" w:rsidP="00F73246">
      <w:pPr>
        <w:ind w:right="-101"/>
        <w:jc w:val="both"/>
        <w:rPr>
          <w:rFonts w:ascii="Arial" w:hAnsi="Arial" w:cs="Arial"/>
          <w:iCs/>
          <w:sz w:val="20"/>
          <w:szCs w:val="20"/>
        </w:rPr>
      </w:pPr>
      <w:r w:rsidRPr="00417EEC">
        <w:rPr>
          <w:rFonts w:ascii="Arial" w:hAnsi="Arial" w:cs="Arial"/>
          <w:b/>
          <w:iCs/>
          <w:sz w:val="20"/>
          <w:szCs w:val="20"/>
        </w:rPr>
        <w:t>2</w:t>
      </w:r>
      <w:r w:rsidR="00483157" w:rsidRPr="00417EEC">
        <w:rPr>
          <w:rFonts w:ascii="Arial" w:hAnsi="Arial" w:cs="Arial"/>
          <w:b/>
          <w:iCs/>
          <w:sz w:val="20"/>
          <w:szCs w:val="20"/>
        </w:rPr>
        <w:t>7</w:t>
      </w:r>
      <w:r w:rsidRPr="00417EEC">
        <w:rPr>
          <w:rFonts w:ascii="Arial" w:hAnsi="Arial" w:cs="Arial"/>
          <w:iCs/>
          <w:sz w:val="20"/>
          <w:szCs w:val="20"/>
        </w:rPr>
        <w:t>.</w:t>
      </w:r>
      <w:r w:rsidRPr="00417EEC">
        <w:rPr>
          <w:rFonts w:ascii="Arial" w:hAnsi="Arial" w:cs="Arial"/>
          <w:b/>
          <w:iCs/>
          <w:sz w:val="20"/>
          <w:szCs w:val="20"/>
        </w:rPr>
        <w:t>2</w:t>
      </w:r>
      <w:r w:rsidRPr="00417EEC">
        <w:rPr>
          <w:rFonts w:ascii="Arial" w:hAnsi="Arial" w:cs="Arial"/>
          <w:iCs/>
          <w:sz w:val="20"/>
          <w:szCs w:val="20"/>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33F61AE5" w14:textId="77777777" w:rsidR="00F73246" w:rsidRPr="00417EEC" w:rsidRDefault="00F73246" w:rsidP="00F73246">
      <w:pPr>
        <w:ind w:right="-101"/>
        <w:jc w:val="both"/>
        <w:rPr>
          <w:rFonts w:ascii="Arial" w:hAnsi="Arial" w:cs="Arial"/>
          <w:iCs/>
          <w:sz w:val="20"/>
          <w:szCs w:val="20"/>
        </w:rPr>
      </w:pPr>
    </w:p>
    <w:p w14:paraId="0E0D2E19" w14:textId="09709FFB" w:rsidR="00F73246" w:rsidRPr="00417EEC" w:rsidRDefault="00F73246" w:rsidP="00F73246">
      <w:pPr>
        <w:jc w:val="both"/>
        <w:rPr>
          <w:rFonts w:ascii="Arial" w:hAnsi="Arial" w:cs="Arial"/>
          <w:iCs/>
          <w:sz w:val="20"/>
          <w:szCs w:val="20"/>
        </w:rPr>
      </w:pPr>
      <w:r w:rsidRPr="00417EEC">
        <w:rPr>
          <w:rFonts w:ascii="Arial" w:hAnsi="Arial" w:cs="Arial"/>
          <w:b/>
          <w:iCs/>
          <w:sz w:val="20"/>
          <w:szCs w:val="20"/>
        </w:rPr>
        <w:t>2</w:t>
      </w:r>
      <w:r w:rsidR="00483157" w:rsidRPr="00417EEC">
        <w:rPr>
          <w:rFonts w:ascii="Arial" w:hAnsi="Arial" w:cs="Arial"/>
          <w:b/>
          <w:iCs/>
          <w:sz w:val="20"/>
          <w:szCs w:val="20"/>
        </w:rPr>
        <w:t>7</w:t>
      </w:r>
      <w:r w:rsidRPr="00417EEC">
        <w:rPr>
          <w:rFonts w:ascii="Arial" w:hAnsi="Arial" w:cs="Arial"/>
          <w:b/>
          <w:iCs/>
          <w:sz w:val="20"/>
          <w:szCs w:val="20"/>
        </w:rPr>
        <w:t>.3.</w:t>
      </w:r>
      <w:r w:rsidRPr="00417EEC">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5D146FBF" w14:textId="77777777" w:rsidR="00A47D1A" w:rsidRPr="00417EEC" w:rsidRDefault="00A47D1A" w:rsidP="00A47D1A">
      <w:pPr>
        <w:tabs>
          <w:tab w:val="left" w:pos="0"/>
        </w:tabs>
        <w:jc w:val="both"/>
        <w:rPr>
          <w:rFonts w:ascii="Arial" w:hAnsi="Arial" w:cs="Arial"/>
          <w:b/>
          <w:iCs/>
          <w:sz w:val="20"/>
          <w:szCs w:val="20"/>
          <w:u w:val="single"/>
        </w:rPr>
      </w:pPr>
    </w:p>
    <w:p w14:paraId="740FE061" w14:textId="3A0AA1E2" w:rsidR="00A47D1A" w:rsidRPr="00417EEC" w:rsidRDefault="00EE3BD2" w:rsidP="00A47D1A">
      <w:pPr>
        <w:tabs>
          <w:tab w:val="left" w:pos="0"/>
        </w:tabs>
        <w:jc w:val="both"/>
        <w:rPr>
          <w:rFonts w:ascii="Arial" w:hAnsi="Arial" w:cs="Arial"/>
          <w:b/>
          <w:iCs/>
          <w:sz w:val="20"/>
          <w:szCs w:val="20"/>
          <w:u w:val="single"/>
        </w:rPr>
      </w:pPr>
      <w:r w:rsidRPr="00417EEC">
        <w:rPr>
          <w:rFonts w:ascii="Arial" w:hAnsi="Arial" w:cs="Arial"/>
          <w:b/>
          <w:iCs/>
          <w:sz w:val="20"/>
          <w:szCs w:val="20"/>
          <w:u w:val="single"/>
        </w:rPr>
        <w:t xml:space="preserve">CLÁUSULA VIGÉSIMA </w:t>
      </w:r>
      <w:r w:rsidR="00483157" w:rsidRPr="00417EEC">
        <w:rPr>
          <w:rFonts w:ascii="Arial" w:hAnsi="Arial" w:cs="Arial"/>
          <w:b/>
          <w:iCs/>
          <w:sz w:val="20"/>
          <w:szCs w:val="20"/>
          <w:u w:val="single"/>
        </w:rPr>
        <w:t>OITAVA</w:t>
      </w:r>
      <w:r w:rsidR="00A47D1A" w:rsidRPr="00417EEC">
        <w:rPr>
          <w:rFonts w:ascii="Arial" w:hAnsi="Arial" w:cs="Arial"/>
          <w:b/>
          <w:iCs/>
          <w:sz w:val="20"/>
          <w:szCs w:val="20"/>
          <w:u w:val="single"/>
        </w:rPr>
        <w:t xml:space="preserve"> - DAS DISPOSIÇÕES GERAIS</w:t>
      </w:r>
    </w:p>
    <w:p w14:paraId="0145FD15" w14:textId="77777777" w:rsidR="00A47D1A" w:rsidRPr="00417EEC" w:rsidRDefault="00A47D1A" w:rsidP="00A47D1A">
      <w:pPr>
        <w:tabs>
          <w:tab w:val="left" w:pos="0"/>
        </w:tabs>
        <w:jc w:val="both"/>
        <w:rPr>
          <w:rFonts w:ascii="Arial" w:hAnsi="Arial" w:cs="Arial"/>
          <w:iCs/>
          <w:color w:val="000000"/>
          <w:sz w:val="20"/>
          <w:szCs w:val="20"/>
        </w:rPr>
      </w:pPr>
      <w:r w:rsidRPr="00417EEC">
        <w:rPr>
          <w:rFonts w:ascii="Arial" w:hAnsi="Arial" w:cs="Arial"/>
          <w:iCs/>
          <w:color w:val="000000"/>
          <w:sz w:val="20"/>
          <w:szCs w:val="20"/>
        </w:rPr>
        <w:t xml:space="preserve">Qualquer objeto de valor histórico ou de outro interesse ou valor significativo que venha a ser descoberto em qualquer parte do canteiro de obras e/ou local em que está sendo executado o objeto do presente edital é de propriedade do </w:t>
      </w:r>
      <w:r w:rsidRPr="00417EEC">
        <w:rPr>
          <w:rFonts w:ascii="Arial" w:hAnsi="Arial" w:cs="Arial"/>
          <w:iCs/>
          <w:sz w:val="20"/>
          <w:szCs w:val="20"/>
        </w:rPr>
        <w:t>CONTRATANTE</w:t>
      </w:r>
      <w:r w:rsidRPr="00417EEC">
        <w:rPr>
          <w:rFonts w:ascii="Arial" w:hAnsi="Arial" w:cs="Arial"/>
          <w:iCs/>
          <w:color w:val="000000"/>
          <w:sz w:val="20"/>
          <w:szCs w:val="20"/>
        </w:rPr>
        <w:t xml:space="preserve">. A CONTRATADA deverá notificar à fiscalização tal descoberta e aguardar instruções sobre os procedimentos a serem seguidos.  </w:t>
      </w:r>
    </w:p>
    <w:p w14:paraId="750AAF25" w14:textId="77777777" w:rsidR="00FE670D" w:rsidRPr="00417EEC" w:rsidRDefault="00FE670D" w:rsidP="00A47D1A">
      <w:pPr>
        <w:pStyle w:val="Ttulo3"/>
        <w:jc w:val="left"/>
        <w:rPr>
          <w:rFonts w:ascii="Arial" w:hAnsi="Arial" w:cs="Arial"/>
          <w:iCs/>
          <w:sz w:val="20"/>
          <w:szCs w:val="20"/>
          <w:u w:val="single"/>
        </w:rPr>
      </w:pPr>
    </w:p>
    <w:p w14:paraId="35EE1834" w14:textId="3326156F" w:rsidR="00A47D1A" w:rsidRPr="00417EEC" w:rsidRDefault="00A47D1A" w:rsidP="00A47D1A">
      <w:pPr>
        <w:pStyle w:val="Ttulo3"/>
        <w:jc w:val="left"/>
        <w:rPr>
          <w:rFonts w:ascii="Arial" w:hAnsi="Arial" w:cs="Arial"/>
          <w:iCs/>
          <w:sz w:val="20"/>
          <w:szCs w:val="20"/>
          <w:u w:val="single"/>
        </w:rPr>
      </w:pPr>
      <w:r w:rsidRPr="00417EEC">
        <w:rPr>
          <w:rFonts w:ascii="Arial" w:hAnsi="Arial" w:cs="Arial"/>
          <w:iCs/>
          <w:sz w:val="20"/>
          <w:szCs w:val="20"/>
          <w:u w:val="single"/>
        </w:rPr>
        <w:t>CLÁUSUL</w:t>
      </w:r>
      <w:r w:rsidR="00EE3BD2" w:rsidRPr="00417EEC">
        <w:rPr>
          <w:rFonts w:ascii="Arial" w:hAnsi="Arial" w:cs="Arial"/>
          <w:iCs/>
          <w:sz w:val="20"/>
          <w:szCs w:val="20"/>
          <w:u w:val="single"/>
        </w:rPr>
        <w:t xml:space="preserve">A </w:t>
      </w:r>
      <w:r w:rsidR="00483157" w:rsidRPr="00417EEC">
        <w:rPr>
          <w:rFonts w:ascii="Arial" w:hAnsi="Arial" w:cs="Arial"/>
          <w:iCs/>
          <w:sz w:val="20"/>
          <w:szCs w:val="20"/>
          <w:u w:val="single"/>
        </w:rPr>
        <w:t xml:space="preserve">VIGÉSIMA </w:t>
      </w:r>
      <w:r w:rsidR="00483157" w:rsidRPr="00417EEC">
        <w:rPr>
          <w:rFonts w:ascii="Arial" w:hAnsi="Arial" w:cs="Arial"/>
          <w:bCs w:val="0"/>
          <w:iCs/>
          <w:sz w:val="20"/>
          <w:szCs w:val="20"/>
          <w:u w:val="single"/>
        </w:rPr>
        <w:t>NONA</w:t>
      </w:r>
      <w:r w:rsidRPr="00417EEC">
        <w:rPr>
          <w:rFonts w:ascii="Arial" w:hAnsi="Arial" w:cs="Arial"/>
          <w:iCs/>
          <w:sz w:val="20"/>
          <w:szCs w:val="20"/>
          <w:u w:val="single"/>
        </w:rPr>
        <w:t xml:space="preserve"> – DO FORO</w:t>
      </w:r>
    </w:p>
    <w:p w14:paraId="069B66C9" w14:textId="77777777" w:rsidR="00A47D1A" w:rsidRPr="00417EEC" w:rsidRDefault="00A47D1A" w:rsidP="00A47D1A">
      <w:pPr>
        <w:jc w:val="both"/>
        <w:rPr>
          <w:rFonts w:ascii="Arial" w:hAnsi="Arial" w:cs="Arial"/>
          <w:iCs/>
          <w:sz w:val="20"/>
          <w:szCs w:val="20"/>
        </w:rPr>
      </w:pPr>
      <w:r w:rsidRPr="00417EEC">
        <w:rPr>
          <w:rFonts w:ascii="Arial" w:hAnsi="Arial" w:cs="Arial"/>
          <w:iCs/>
          <w:sz w:val="20"/>
          <w:szCs w:val="20"/>
        </w:rPr>
        <w:t>Será competente o Foro da Comarca de Andirá, Estado do Paraná, para dirimir dúvidas oriundas deste Termo de Contrato, com renúncia de qualquer outro por mais privilegiado seja.</w:t>
      </w:r>
    </w:p>
    <w:p w14:paraId="12C2E871" w14:textId="77777777" w:rsidR="00A47D1A" w:rsidRPr="00417EEC" w:rsidRDefault="00A47D1A" w:rsidP="00A47D1A">
      <w:pPr>
        <w:jc w:val="both"/>
        <w:rPr>
          <w:rFonts w:ascii="Arial" w:hAnsi="Arial" w:cs="Arial"/>
          <w:iCs/>
          <w:sz w:val="20"/>
          <w:szCs w:val="20"/>
        </w:rPr>
      </w:pPr>
    </w:p>
    <w:p w14:paraId="5A5BEC19" w14:textId="77777777" w:rsidR="00A47D1A" w:rsidRPr="00417EEC" w:rsidRDefault="00A47D1A" w:rsidP="00A47D1A">
      <w:pPr>
        <w:jc w:val="both"/>
        <w:rPr>
          <w:rFonts w:ascii="Arial" w:hAnsi="Arial" w:cs="Arial"/>
          <w:iCs/>
          <w:sz w:val="20"/>
          <w:szCs w:val="20"/>
        </w:rPr>
      </w:pPr>
      <w:r w:rsidRPr="00417EEC">
        <w:rPr>
          <w:rFonts w:ascii="Arial" w:hAnsi="Arial" w:cs="Arial"/>
          <w:iCs/>
          <w:sz w:val="20"/>
          <w:szCs w:val="20"/>
        </w:rPr>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14:paraId="137D6C01" w14:textId="07D66D85" w:rsidR="00A47D1A" w:rsidRPr="00417EEC" w:rsidRDefault="00A47D1A" w:rsidP="00A47D1A">
      <w:pPr>
        <w:jc w:val="center"/>
        <w:rPr>
          <w:rFonts w:ascii="Arial" w:hAnsi="Arial" w:cs="Arial"/>
          <w:iCs/>
          <w:sz w:val="20"/>
          <w:szCs w:val="20"/>
        </w:rPr>
      </w:pPr>
      <w:proofErr w:type="spellStart"/>
      <w:r w:rsidRPr="00417EEC">
        <w:rPr>
          <w:rFonts w:ascii="Arial" w:hAnsi="Arial" w:cs="Arial"/>
          <w:iCs/>
          <w:sz w:val="20"/>
          <w:szCs w:val="20"/>
        </w:rPr>
        <w:t>Itambaracá</w:t>
      </w:r>
      <w:proofErr w:type="spellEnd"/>
      <w:r w:rsidRPr="00417EEC">
        <w:rPr>
          <w:rFonts w:ascii="Arial" w:hAnsi="Arial" w:cs="Arial"/>
          <w:iCs/>
          <w:sz w:val="20"/>
          <w:szCs w:val="20"/>
        </w:rPr>
        <w:t xml:space="preserve"> </w:t>
      </w:r>
      <w:proofErr w:type="spellStart"/>
      <w:r w:rsidRPr="00417EEC">
        <w:rPr>
          <w:rFonts w:ascii="Arial" w:hAnsi="Arial" w:cs="Arial"/>
          <w:iCs/>
          <w:sz w:val="20"/>
          <w:szCs w:val="20"/>
        </w:rPr>
        <w:t>Pr</w:t>
      </w:r>
      <w:proofErr w:type="spellEnd"/>
      <w:r w:rsidRPr="00417EEC">
        <w:rPr>
          <w:rFonts w:ascii="Arial" w:hAnsi="Arial" w:cs="Arial"/>
          <w:iCs/>
          <w:sz w:val="20"/>
          <w:szCs w:val="20"/>
        </w:rPr>
        <w:t xml:space="preserve">, __ de __ </w:t>
      </w:r>
      <w:proofErr w:type="spellStart"/>
      <w:r w:rsidRPr="00417EEC">
        <w:rPr>
          <w:rFonts w:ascii="Arial" w:hAnsi="Arial" w:cs="Arial"/>
          <w:iCs/>
          <w:sz w:val="20"/>
          <w:szCs w:val="20"/>
        </w:rPr>
        <w:t>de</w:t>
      </w:r>
      <w:proofErr w:type="spellEnd"/>
      <w:r w:rsidRPr="00417EEC">
        <w:rPr>
          <w:rFonts w:ascii="Arial" w:hAnsi="Arial" w:cs="Arial"/>
          <w:iCs/>
          <w:sz w:val="20"/>
          <w:szCs w:val="20"/>
        </w:rPr>
        <w:t xml:space="preserve"> 20</w:t>
      </w:r>
      <w:r w:rsidR="00DB492E" w:rsidRPr="00417EEC">
        <w:rPr>
          <w:rFonts w:ascii="Arial" w:hAnsi="Arial" w:cs="Arial"/>
          <w:iCs/>
          <w:sz w:val="20"/>
          <w:szCs w:val="20"/>
        </w:rPr>
        <w:t>2</w:t>
      </w:r>
      <w:r w:rsidR="00990565" w:rsidRPr="00417EEC">
        <w:rPr>
          <w:rFonts w:ascii="Arial" w:hAnsi="Arial" w:cs="Arial"/>
          <w:iCs/>
          <w:sz w:val="20"/>
          <w:szCs w:val="20"/>
        </w:rPr>
        <w:t>2</w:t>
      </w:r>
    </w:p>
    <w:p w14:paraId="4DA50B93" w14:textId="77777777" w:rsidR="00A47D1A" w:rsidRPr="00417EEC" w:rsidRDefault="00A47D1A" w:rsidP="00A47D1A">
      <w:pPr>
        <w:ind w:right="-54"/>
        <w:jc w:val="both"/>
        <w:rPr>
          <w:rFonts w:ascii="Arial" w:hAnsi="Arial" w:cs="Arial"/>
          <w:iCs/>
          <w:sz w:val="20"/>
          <w:szCs w:val="20"/>
        </w:rPr>
      </w:pPr>
      <w:r w:rsidRPr="00417EEC">
        <w:rPr>
          <w:rFonts w:ascii="Arial" w:hAnsi="Arial" w:cs="Arial"/>
          <w:iCs/>
          <w:sz w:val="20"/>
          <w:szCs w:val="20"/>
        </w:rPr>
        <w:t xml:space="preserve">_____________________________                                        _________________________                  </w:t>
      </w:r>
    </w:p>
    <w:p w14:paraId="4FB9DC7F" w14:textId="77777777" w:rsidR="00A47D1A" w:rsidRPr="00417EEC" w:rsidRDefault="00A47D1A" w:rsidP="00A47D1A">
      <w:pPr>
        <w:tabs>
          <w:tab w:val="left" w:pos="0"/>
        </w:tabs>
        <w:jc w:val="both"/>
        <w:rPr>
          <w:rFonts w:ascii="Arial" w:hAnsi="Arial" w:cs="Arial"/>
          <w:iCs/>
          <w:sz w:val="20"/>
          <w:szCs w:val="20"/>
        </w:rPr>
      </w:pPr>
      <w:r w:rsidRPr="00417EEC">
        <w:rPr>
          <w:rFonts w:ascii="Arial" w:hAnsi="Arial" w:cs="Arial"/>
          <w:b/>
          <w:bCs/>
          <w:iCs/>
          <w:sz w:val="20"/>
          <w:szCs w:val="20"/>
        </w:rPr>
        <w:t xml:space="preserve">     </w:t>
      </w:r>
      <w:r w:rsidRPr="00417EEC">
        <w:rPr>
          <w:rFonts w:ascii="Arial" w:hAnsi="Arial" w:cs="Arial"/>
          <w:iCs/>
          <w:sz w:val="20"/>
          <w:szCs w:val="20"/>
        </w:rPr>
        <w:t xml:space="preserve">Assinatura do CONTRATANTE                                         Assinatura da CONTRATADA                  </w:t>
      </w:r>
    </w:p>
    <w:p w14:paraId="284CC2AA" w14:textId="77777777" w:rsidR="00A47D1A" w:rsidRPr="00417EEC" w:rsidRDefault="00A47D1A" w:rsidP="00A47D1A">
      <w:pPr>
        <w:pStyle w:val="Ttulo1"/>
        <w:ind w:right="-54"/>
        <w:rPr>
          <w:rFonts w:ascii="Arial" w:hAnsi="Arial" w:cs="Arial"/>
          <w:bCs w:val="0"/>
          <w:iCs/>
          <w:sz w:val="20"/>
          <w:szCs w:val="20"/>
        </w:rPr>
      </w:pPr>
      <w:r w:rsidRPr="00417EEC">
        <w:rPr>
          <w:rFonts w:ascii="Arial" w:hAnsi="Arial" w:cs="Arial"/>
          <w:bCs w:val="0"/>
          <w:iCs/>
          <w:sz w:val="20"/>
          <w:szCs w:val="20"/>
        </w:rPr>
        <w:t xml:space="preserve">______________________                                                   </w:t>
      </w:r>
    </w:p>
    <w:p w14:paraId="23D4B506" w14:textId="77777777" w:rsidR="00A47D1A" w:rsidRPr="00417EEC" w:rsidRDefault="00A47D1A" w:rsidP="00A47D1A">
      <w:pPr>
        <w:tabs>
          <w:tab w:val="left" w:pos="0"/>
        </w:tabs>
        <w:jc w:val="both"/>
        <w:rPr>
          <w:rFonts w:ascii="Arial" w:hAnsi="Arial" w:cs="Arial"/>
          <w:b/>
          <w:iCs/>
          <w:sz w:val="20"/>
          <w:szCs w:val="20"/>
        </w:rPr>
      </w:pPr>
      <w:r w:rsidRPr="00417EEC">
        <w:rPr>
          <w:rFonts w:ascii="Arial" w:hAnsi="Arial" w:cs="Arial"/>
          <w:iCs/>
          <w:sz w:val="20"/>
          <w:szCs w:val="20"/>
        </w:rPr>
        <w:t xml:space="preserve">Assinatura do Engenheiro Fiscal                                              </w:t>
      </w:r>
    </w:p>
    <w:p w14:paraId="323162AD" w14:textId="77777777" w:rsidR="00A47D1A" w:rsidRPr="00417EEC" w:rsidRDefault="00A47D1A" w:rsidP="00A47D1A">
      <w:pPr>
        <w:tabs>
          <w:tab w:val="left" w:pos="0"/>
        </w:tabs>
        <w:jc w:val="both"/>
        <w:rPr>
          <w:rFonts w:ascii="Arial" w:hAnsi="Arial" w:cs="Arial"/>
          <w:bCs/>
          <w:iCs/>
          <w:sz w:val="20"/>
          <w:szCs w:val="20"/>
        </w:rPr>
      </w:pPr>
      <w:r w:rsidRPr="00417EEC">
        <w:rPr>
          <w:rFonts w:ascii="Arial" w:hAnsi="Arial" w:cs="Arial"/>
          <w:iCs/>
          <w:sz w:val="20"/>
          <w:szCs w:val="20"/>
        </w:rPr>
        <w:t xml:space="preserve">   CREA/CAU n° </w:t>
      </w:r>
      <w:r w:rsidRPr="00417EEC">
        <w:rPr>
          <w:rFonts w:ascii="Arial" w:hAnsi="Arial" w:cs="Arial"/>
          <w:iCs/>
          <w:noProof/>
          <w:sz w:val="20"/>
          <w:szCs w:val="20"/>
        </w:rPr>
        <w:t>  </w:t>
      </w:r>
      <w:r w:rsidRPr="00417EEC">
        <w:rPr>
          <w:rFonts w:ascii="Arial" w:hAnsi="Arial" w:cs="Arial"/>
          <w:iCs/>
          <w:sz w:val="20"/>
          <w:szCs w:val="20"/>
        </w:rPr>
        <w:t xml:space="preserve">                                                                       </w:t>
      </w:r>
    </w:p>
    <w:p w14:paraId="7D8B2D96" w14:textId="77777777" w:rsidR="00D2644F" w:rsidRPr="00417EEC" w:rsidRDefault="00D2644F" w:rsidP="00A47D1A">
      <w:pPr>
        <w:ind w:right="-54"/>
        <w:jc w:val="both"/>
        <w:rPr>
          <w:rFonts w:ascii="Arial" w:hAnsi="Arial" w:cs="Arial"/>
          <w:bCs/>
          <w:iCs/>
          <w:sz w:val="20"/>
          <w:szCs w:val="20"/>
        </w:rPr>
      </w:pPr>
    </w:p>
    <w:p w14:paraId="31490515" w14:textId="155BCB19" w:rsidR="00A47D1A" w:rsidRPr="00417EEC" w:rsidRDefault="00A47D1A" w:rsidP="00A47D1A">
      <w:pPr>
        <w:ind w:right="-54"/>
        <w:jc w:val="both"/>
        <w:rPr>
          <w:rFonts w:ascii="Arial" w:hAnsi="Arial" w:cs="Arial"/>
          <w:iCs/>
          <w:sz w:val="20"/>
          <w:szCs w:val="20"/>
        </w:rPr>
      </w:pPr>
      <w:r w:rsidRPr="00417EEC">
        <w:rPr>
          <w:rFonts w:ascii="Arial" w:hAnsi="Arial" w:cs="Arial"/>
          <w:bCs/>
          <w:iCs/>
          <w:sz w:val="20"/>
          <w:szCs w:val="20"/>
        </w:rPr>
        <w:t>TESTEMUNHAS:</w:t>
      </w:r>
      <w:r w:rsidRPr="00417EEC">
        <w:rPr>
          <w:rFonts w:ascii="Arial" w:hAnsi="Arial" w:cs="Arial"/>
          <w:bCs/>
          <w:iCs/>
          <w:sz w:val="20"/>
          <w:szCs w:val="20"/>
        </w:rPr>
        <w:tab/>
      </w:r>
      <w:r w:rsidRPr="00417EEC">
        <w:rPr>
          <w:rFonts w:ascii="Arial" w:hAnsi="Arial" w:cs="Arial"/>
          <w:iCs/>
          <w:sz w:val="20"/>
          <w:szCs w:val="20"/>
        </w:rPr>
        <w:t>________________________                       _________________________</w:t>
      </w:r>
    </w:p>
    <w:p w14:paraId="5954C694" w14:textId="77777777" w:rsidR="00A47D1A" w:rsidRPr="00417EEC" w:rsidRDefault="00A47D1A" w:rsidP="00A47D1A">
      <w:pPr>
        <w:ind w:right="-54"/>
        <w:rPr>
          <w:rFonts w:ascii="Arial" w:hAnsi="Arial" w:cs="Arial"/>
          <w:iCs/>
          <w:sz w:val="20"/>
          <w:szCs w:val="20"/>
        </w:rPr>
      </w:pPr>
      <w:r w:rsidRPr="00417EEC">
        <w:rPr>
          <w:rFonts w:ascii="Arial" w:hAnsi="Arial" w:cs="Arial"/>
          <w:iCs/>
          <w:sz w:val="20"/>
          <w:szCs w:val="20"/>
        </w:rPr>
        <w:t xml:space="preserve">                                   Nome:                                                            Nome:</w:t>
      </w:r>
    </w:p>
    <w:p w14:paraId="6D8CA087" w14:textId="77777777" w:rsidR="004D69B9" w:rsidRPr="00417EEC" w:rsidRDefault="00A47D1A" w:rsidP="00A47D1A">
      <w:pPr>
        <w:ind w:right="-54"/>
        <w:rPr>
          <w:rFonts w:ascii="Arial" w:hAnsi="Arial" w:cs="Arial"/>
          <w:iCs/>
          <w:sz w:val="20"/>
          <w:szCs w:val="20"/>
        </w:rPr>
      </w:pPr>
      <w:r w:rsidRPr="00417EEC">
        <w:rPr>
          <w:rFonts w:ascii="Arial" w:hAnsi="Arial" w:cs="Arial"/>
          <w:iCs/>
          <w:sz w:val="20"/>
          <w:szCs w:val="20"/>
        </w:rPr>
        <w:t xml:space="preserve">                                  CPF:                                                           CPF:</w:t>
      </w:r>
    </w:p>
    <w:p w14:paraId="166F3FEF" w14:textId="77777777" w:rsidR="004D69B9" w:rsidRPr="00417EEC" w:rsidRDefault="004D69B9" w:rsidP="00A47D1A">
      <w:pPr>
        <w:ind w:right="-54"/>
        <w:rPr>
          <w:rFonts w:ascii="Arial" w:hAnsi="Arial" w:cs="Arial"/>
          <w:iCs/>
          <w:sz w:val="20"/>
          <w:szCs w:val="20"/>
        </w:rPr>
      </w:pPr>
    </w:p>
    <w:p w14:paraId="3D513538" w14:textId="77777777" w:rsidR="00EB06DF" w:rsidRPr="00417EEC" w:rsidRDefault="00EB06DF" w:rsidP="00566150">
      <w:pPr>
        <w:keepNext/>
        <w:tabs>
          <w:tab w:val="left" w:pos="0"/>
        </w:tabs>
        <w:spacing w:before="240"/>
        <w:jc w:val="center"/>
        <w:outlineLvl w:val="6"/>
        <w:rPr>
          <w:rFonts w:ascii="Arial" w:hAnsi="Arial" w:cs="Arial"/>
          <w:b/>
          <w:iCs/>
          <w:color w:val="000000"/>
          <w:sz w:val="20"/>
          <w:szCs w:val="20"/>
        </w:rPr>
      </w:pPr>
    </w:p>
    <w:p w14:paraId="6F737AAF" w14:textId="77777777" w:rsidR="00EB06DF" w:rsidRPr="00417EEC" w:rsidRDefault="00EB06DF" w:rsidP="00566150">
      <w:pPr>
        <w:keepNext/>
        <w:tabs>
          <w:tab w:val="left" w:pos="0"/>
        </w:tabs>
        <w:spacing w:before="240"/>
        <w:jc w:val="center"/>
        <w:outlineLvl w:val="6"/>
        <w:rPr>
          <w:rFonts w:ascii="Arial" w:hAnsi="Arial" w:cs="Arial"/>
          <w:b/>
          <w:iCs/>
          <w:color w:val="000000"/>
          <w:sz w:val="20"/>
          <w:szCs w:val="20"/>
        </w:rPr>
      </w:pPr>
    </w:p>
    <w:p w14:paraId="3C368782" w14:textId="77777777" w:rsidR="00EB06DF" w:rsidRPr="00417EEC" w:rsidRDefault="00EB06DF" w:rsidP="00566150">
      <w:pPr>
        <w:keepNext/>
        <w:tabs>
          <w:tab w:val="left" w:pos="0"/>
        </w:tabs>
        <w:spacing w:before="240"/>
        <w:jc w:val="center"/>
        <w:outlineLvl w:val="6"/>
        <w:rPr>
          <w:rFonts w:ascii="Arial" w:hAnsi="Arial" w:cs="Arial"/>
          <w:b/>
          <w:iCs/>
          <w:color w:val="000000"/>
          <w:sz w:val="20"/>
          <w:szCs w:val="20"/>
        </w:rPr>
      </w:pPr>
    </w:p>
    <w:p w14:paraId="1741B32E" w14:textId="74ED0891" w:rsidR="00566150" w:rsidRPr="00417EEC" w:rsidRDefault="004D69B9" w:rsidP="00566150">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 xml:space="preserve">ANEXO </w:t>
      </w:r>
      <w:r w:rsidR="00AB5733" w:rsidRPr="00417EEC">
        <w:rPr>
          <w:rFonts w:ascii="Arial" w:hAnsi="Arial" w:cs="Arial"/>
          <w:b/>
          <w:iCs/>
          <w:color w:val="000000"/>
          <w:sz w:val="20"/>
          <w:szCs w:val="20"/>
        </w:rPr>
        <w:t>XV</w:t>
      </w:r>
    </w:p>
    <w:p w14:paraId="4E83BBF5" w14:textId="77777777" w:rsidR="002C2525" w:rsidRPr="00417EEC" w:rsidRDefault="002C2525" w:rsidP="00566150">
      <w:pPr>
        <w:keepNext/>
        <w:tabs>
          <w:tab w:val="left" w:pos="0"/>
        </w:tabs>
        <w:spacing w:before="240"/>
        <w:jc w:val="center"/>
        <w:outlineLvl w:val="6"/>
        <w:rPr>
          <w:rFonts w:ascii="Arial" w:hAnsi="Arial" w:cs="Arial"/>
          <w:b/>
          <w:iCs/>
          <w:color w:val="000000"/>
          <w:sz w:val="20"/>
          <w:szCs w:val="20"/>
        </w:rPr>
      </w:pPr>
    </w:p>
    <w:p w14:paraId="2B7D423A" w14:textId="77777777" w:rsidR="00432FC9" w:rsidRPr="00417EEC" w:rsidRDefault="00566150" w:rsidP="00566150">
      <w:pPr>
        <w:jc w:val="center"/>
        <w:rPr>
          <w:rFonts w:ascii="Arial" w:hAnsi="Arial" w:cs="Arial"/>
          <w:b/>
          <w:iCs/>
          <w:color w:val="000000"/>
          <w:sz w:val="20"/>
          <w:szCs w:val="20"/>
        </w:rPr>
      </w:pPr>
      <w:r w:rsidRPr="00417EEC">
        <w:rPr>
          <w:rFonts w:ascii="Arial" w:hAnsi="Arial" w:cs="Arial"/>
          <w:b/>
          <w:iCs/>
          <w:color w:val="000000"/>
          <w:sz w:val="20"/>
          <w:szCs w:val="20"/>
        </w:rPr>
        <w:t>CRONOGRAMA FISICO- FINANCEIRO</w:t>
      </w:r>
    </w:p>
    <w:p w14:paraId="1132C519" w14:textId="77777777" w:rsidR="00FD43AF" w:rsidRPr="00417EEC" w:rsidRDefault="00FD43AF" w:rsidP="00566150">
      <w:pPr>
        <w:jc w:val="center"/>
        <w:rPr>
          <w:rFonts w:ascii="Arial" w:hAnsi="Arial" w:cs="Arial"/>
          <w:b/>
          <w:iCs/>
          <w:color w:val="000000"/>
          <w:sz w:val="20"/>
          <w:szCs w:val="20"/>
        </w:rPr>
      </w:pPr>
    </w:p>
    <w:p w14:paraId="63C00BCC" w14:textId="77777777" w:rsidR="00FD43AF" w:rsidRPr="00417EEC" w:rsidRDefault="00FD43AF" w:rsidP="00566150">
      <w:pPr>
        <w:jc w:val="center"/>
        <w:rPr>
          <w:rFonts w:ascii="Arial" w:hAnsi="Arial" w:cs="Arial"/>
          <w:b/>
          <w:iCs/>
          <w:color w:val="000000"/>
          <w:sz w:val="20"/>
          <w:szCs w:val="20"/>
        </w:rPr>
      </w:pPr>
    </w:p>
    <w:tbl>
      <w:tblPr>
        <w:tblW w:w="11197" w:type="dxa"/>
        <w:tblCellMar>
          <w:left w:w="70" w:type="dxa"/>
          <w:right w:w="70" w:type="dxa"/>
        </w:tblCellMar>
        <w:tblLook w:val="04A0" w:firstRow="1" w:lastRow="0" w:firstColumn="1" w:lastColumn="0" w:noHBand="0" w:noVBand="1"/>
      </w:tblPr>
      <w:tblGrid>
        <w:gridCol w:w="1307"/>
        <w:gridCol w:w="2299"/>
        <w:gridCol w:w="218"/>
        <w:gridCol w:w="1241"/>
        <w:gridCol w:w="879"/>
        <w:gridCol w:w="1074"/>
        <w:gridCol w:w="1223"/>
        <w:gridCol w:w="1141"/>
        <w:gridCol w:w="1268"/>
        <w:gridCol w:w="768"/>
      </w:tblGrid>
      <w:tr w:rsidR="00FD43AF" w:rsidRPr="00417EEC" w14:paraId="0AA2E8C2" w14:textId="77777777" w:rsidTr="00FD43AF">
        <w:trPr>
          <w:trHeight w:val="405"/>
        </w:trPr>
        <w:tc>
          <w:tcPr>
            <w:tcW w:w="1307" w:type="dxa"/>
            <w:tcBorders>
              <w:top w:val="single" w:sz="8" w:space="0" w:color="auto"/>
              <w:left w:val="single" w:sz="8" w:space="0" w:color="auto"/>
              <w:bottom w:val="single" w:sz="4" w:space="0" w:color="auto"/>
              <w:right w:val="nil"/>
            </w:tcBorders>
            <w:shd w:val="clear" w:color="000000" w:fill="FFFFFF"/>
            <w:vAlign w:val="bottom"/>
            <w:hideMark/>
          </w:tcPr>
          <w:p w14:paraId="76DF9228" w14:textId="77777777" w:rsidR="00FD43AF" w:rsidRPr="00417EEC" w:rsidRDefault="00FD43AF" w:rsidP="00FD43AF">
            <w:pPr>
              <w:jc w:val="center"/>
              <w:rPr>
                <w:rFonts w:ascii="Arial" w:hAnsi="Arial" w:cs="Arial"/>
                <w:b/>
                <w:bCs/>
                <w:sz w:val="20"/>
                <w:szCs w:val="20"/>
              </w:rPr>
            </w:pPr>
            <w:bookmarkStart w:id="6" w:name="RANGE!B1:M23"/>
            <w:r w:rsidRPr="00417EEC">
              <w:rPr>
                <w:rFonts w:ascii="Arial" w:hAnsi="Arial" w:cs="Arial"/>
                <w:b/>
                <w:bCs/>
                <w:sz w:val="20"/>
                <w:szCs w:val="20"/>
              </w:rPr>
              <w:t>PMI</w:t>
            </w:r>
            <w:bookmarkEnd w:id="6"/>
          </w:p>
        </w:tc>
        <w:tc>
          <w:tcPr>
            <w:tcW w:w="5680" w:type="dxa"/>
            <w:gridSpan w:val="5"/>
            <w:tcBorders>
              <w:top w:val="single" w:sz="8" w:space="0" w:color="auto"/>
              <w:left w:val="nil"/>
              <w:bottom w:val="single" w:sz="4" w:space="0" w:color="auto"/>
              <w:right w:val="nil"/>
            </w:tcBorders>
            <w:shd w:val="clear" w:color="000000" w:fill="FFFFFF"/>
            <w:noWrap/>
            <w:vAlign w:val="center"/>
            <w:hideMark/>
          </w:tcPr>
          <w:p w14:paraId="79F6FD1E" w14:textId="77777777" w:rsidR="00FD43AF" w:rsidRPr="00417EEC" w:rsidRDefault="00FD43AF" w:rsidP="00FD43AF">
            <w:pPr>
              <w:ind w:firstLineChars="300" w:firstLine="600"/>
              <w:rPr>
                <w:rFonts w:ascii="Arial" w:hAnsi="Arial" w:cs="Arial"/>
                <w:sz w:val="20"/>
                <w:szCs w:val="20"/>
              </w:rPr>
            </w:pPr>
            <w:r w:rsidRPr="00417EEC">
              <w:rPr>
                <w:rFonts w:ascii="Arial" w:hAnsi="Arial" w:cs="Arial"/>
                <w:sz w:val="20"/>
                <w:szCs w:val="20"/>
              </w:rPr>
              <w:t>PREFEITURA MUNICIPAL DE ITAMBARACÁ-PR</w:t>
            </w:r>
          </w:p>
        </w:tc>
        <w:tc>
          <w:tcPr>
            <w:tcW w:w="1223" w:type="dxa"/>
            <w:tcBorders>
              <w:top w:val="single" w:sz="8" w:space="0" w:color="auto"/>
              <w:left w:val="nil"/>
              <w:bottom w:val="nil"/>
              <w:right w:val="nil"/>
            </w:tcBorders>
            <w:shd w:val="clear" w:color="000000" w:fill="FFFFFF"/>
            <w:noWrap/>
            <w:vAlign w:val="bottom"/>
            <w:hideMark/>
          </w:tcPr>
          <w:p w14:paraId="13595A04"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951" w:type="dxa"/>
            <w:tcBorders>
              <w:top w:val="single" w:sz="8" w:space="0" w:color="auto"/>
              <w:left w:val="nil"/>
              <w:bottom w:val="nil"/>
              <w:right w:val="nil"/>
            </w:tcBorders>
            <w:shd w:val="clear" w:color="000000" w:fill="FFFFFF"/>
            <w:noWrap/>
            <w:vAlign w:val="bottom"/>
            <w:hideMark/>
          </w:tcPr>
          <w:p w14:paraId="65DF1781"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68" w:type="dxa"/>
            <w:tcBorders>
              <w:top w:val="single" w:sz="8" w:space="0" w:color="auto"/>
              <w:left w:val="nil"/>
              <w:bottom w:val="nil"/>
              <w:right w:val="nil"/>
            </w:tcBorders>
            <w:shd w:val="clear" w:color="000000" w:fill="FFFFFF"/>
            <w:noWrap/>
            <w:vAlign w:val="bottom"/>
            <w:hideMark/>
          </w:tcPr>
          <w:p w14:paraId="3A9597B7"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768" w:type="dxa"/>
            <w:tcBorders>
              <w:top w:val="single" w:sz="8" w:space="0" w:color="auto"/>
              <w:left w:val="nil"/>
              <w:bottom w:val="nil"/>
              <w:right w:val="single" w:sz="8" w:space="0" w:color="auto"/>
            </w:tcBorders>
            <w:shd w:val="clear" w:color="000000" w:fill="FFFFFF"/>
            <w:noWrap/>
            <w:vAlign w:val="bottom"/>
            <w:hideMark/>
          </w:tcPr>
          <w:p w14:paraId="17EA17E2"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r>
      <w:tr w:rsidR="00FD43AF" w:rsidRPr="00417EEC" w14:paraId="6890CD8F" w14:textId="77777777" w:rsidTr="00FD43AF">
        <w:trPr>
          <w:trHeight w:val="255"/>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26C82209"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Município:</w:t>
            </w:r>
          </w:p>
        </w:tc>
        <w:tc>
          <w:tcPr>
            <w:tcW w:w="2299" w:type="dxa"/>
            <w:tcBorders>
              <w:top w:val="nil"/>
              <w:left w:val="nil"/>
              <w:bottom w:val="single" w:sz="4" w:space="0" w:color="auto"/>
              <w:right w:val="nil"/>
            </w:tcBorders>
            <w:shd w:val="clear" w:color="000000" w:fill="DAEEF3"/>
            <w:noWrap/>
            <w:vAlign w:val="bottom"/>
            <w:hideMark/>
          </w:tcPr>
          <w:p w14:paraId="66CE78A7"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ITAMBARACÁ</w:t>
            </w:r>
          </w:p>
        </w:tc>
        <w:tc>
          <w:tcPr>
            <w:tcW w:w="218" w:type="dxa"/>
            <w:tcBorders>
              <w:top w:val="nil"/>
              <w:left w:val="nil"/>
              <w:bottom w:val="single" w:sz="4" w:space="0" w:color="auto"/>
              <w:right w:val="nil"/>
            </w:tcBorders>
            <w:shd w:val="clear" w:color="000000" w:fill="DAEEF3"/>
            <w:noWrap/>
            <w:vAlign w:val="bottom"/>
            <w:hideMark/>
          </w:tcPr>
          <w:p w14:paraId="19F78027"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 </w:t>
            </w:r>
          </w:p>
        </w:tc>
        <w:tc>
          <w:tcPr>
            <w:tcW w:w="1241" w:type="dxa"/>
            <w:tcBorders>
              <w:top w:val="nil"/>
              <w:left w:val="single" w:sz="4" w:space="0" w:color="auto"/>
              <w:bottom w:val="single" w:sz="4" w:space="0" w:color="auto"/>
              <w:right w:val="single" w:sz="4" w:space="0" w:color="auto"/>
            </w:tcBorders>
            <w:shd w:val="clear" w:color="auto" w:fill="auto"/>
            <w:noWrap/>
            <w:vAlign w:val="bottom"/>
            <w:hideMark/>
          </w:tcPr>
          <w:p w14:paraId="46FC17B5"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 </w:t>
            </w:r>
          </w:p>
        </w:tc>
        <w:tc>
          <w:tcPr>
            <w:tcW w:w="879" w:type="dxa"/>
            <w:tcBorders>
              <w:top w:val="nil"/>
              <w:left w:val="nil"/>
              <w:bottom w:val="single" w:sz="4" w:space="0" w:color="auto"/>
              <w:right w:val="single" w:sz="4" w:space="0" w:color="auto"/>
            </w:tcBorders>
            <w:shd w:val="clear" w:color="000000" w:fill="DAEEF3"/>
            <w:noWrap/>
            <w:vAlign w:val="bottom"/>
            <w:hideMark/>
          </w:tcPr>
          <w:p w14:paraId="502655CB"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 </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14:paraId="69B61AD2"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Edital no Município</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A2FCE79"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 </w:t>
            </w:r>
          </w:p>
        </w:tc>
        <w:tc>
          <w:tcPr>
            <w:tcW w:w="951" w:type="dxa"/>
            <w:tcBorders>
              <w:top w:val="single" w:sz="4" w:space="0" w:color="auto"/>
              <w:left w:val="double" w:sz="6" w:space="0" w:color="auto"/>
              <w:bottom w:val="single" w:sz="4" w:space="0" w:color="auto"/>
              <w:right w:val="single" w:sz="4" w:space="0" w:color="auto"/>
            </w:tcBorders>
            <w:shd w:val="clear" w:color="000000" w:fill="DAEEF3"/>
            <w:noWrap/>
            <w:vAlign w:val="bottom"/>
            <w:hideMark/>
          </w:tcPr>
          <w:p w14:paraId="6710A5D0"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170.952,37</w:t>
            </w:r>
          </w:p>
        </w:tc>
        <w:tc>
          <w:tcPr>
            <w:tcW w:w="126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4B5FCB3"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100,00%</w:t>
            </w:r>
          </w:p>
        </w:tc>
        <w:tc>
          <w:tcPr>
            <w:tcW w:w="768" w:type="dxa"/>
            <w:vAlign w:val="center"/>
            <w:hideMark/>
          </w:tcPr>
          <w:p w14:paraId="54AC143A" w14:textId="77777777" w:rsidR="00FD43AF" w:rsidRPr="00417EEC" w:rsidRDefault="00FD43AF" w:rsidP="00FD43AF">
            <w:pPr>
              <w:rPr>
                <w:rFonts w:ascii="Arial" w:hAnsi="Arial" w:cs="Arial"/>
                <w:sz w:val="20"/>
                <w:szCs w:val="20"/>
              </w:rPr>
            </w:pPr>
          </w:p>
        </w:tc>
      </w:tr>
      <w:tr w:rsidR="00F31D79" w:rsidRPr="00417EEC" w14:paraId="5C2B114A" w14:textId="77777777" w:rsidTr="00FD43AF">
        <w:trPr>
          <w:trHeight w:val="300"/>
        </w:trPr>
        <w:tc>
          <w:tcPr>
            <w:tcW w:w="1307" w:type="dxa"/>
            <w:tcBorders>
              <w:top w:val="nil"/>
              <w:left w:val="single" w:sz="8" w:space="0" w:color="auto"/>
              <w:bottom w:val="single" w:sz="8" w:space="0" w:color="auto"/>
              <w:right w:val="single" w:sz="4" w:space="0" w:color="auto"/>
            </w:tcBorders>
            <w:shd w:val="clear" w:color="000000" w:fill="FFFFFF"/>
            <w:noWrap/>
            <w:vAlign w:val="bottom"/>
            <w:hideMark/>
          </w:tcPr>
          <w:p w14:paraId="162AD4A6"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Projeto:</w:t>
            </w:r>
          </w:p>
        </w:tc>
        <w:tc>
          <w:tcPr>
            <w:tcW w:w="2517" w:type="dxa"/>
            <w:gridSpan w:val="2"/>
            <w:tcBorders>
              <w:top w:val="nil"/>
              <w:left w:val="single" w:sz="4" w:space="0" w:color="auto"/>
              <w:bottom w:val="single" w:sz="8" w:space="0" w:color="auto"/>
              <w:right w:val="nil"/>
            </w:tcBorders>
            <w:shd w:val="clear" w:color="000000" w:fill="DAEEF3"/>
            <w:noWrap/>
            <w:vAlign w:val="bottom"/>
            <w:hideMark/>
          </w:tcPr>
          <w:p w14:paraId="042C94CA"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 xml:space="preserve">Recapeamento </w:t>
            </w:r>
            <w:proofErr w:type="spellStart"/>
            <w:r w:rsidRPr="00417EEC">
              <w:rPr>
                <w:rFonts w:ascii="Arial" w:hAnsi="Arial" w:cs="Arial"/>
                <w:b/>
                <w:bCs/>
                <w:sz w:val="20"/>
                <w:szCs w:val="20"/>
              </w:rPr>
              <w:t>Asfaltico</w:t>
            </w:r>
            <w:proofErr w:type="spellEnd"/>
            <w:r w:rsidRPr="00417EEC">
              <w:rPr>
                <w:rFonts w:ascii="Arial" w:hAnsi="Arial" w:cs="Arial"/>
                <w:b/>
                <w:bCs/>
                <w:sz w:val="20"/>
                <w:szCs w:val="20"/>
              </w:rPr>
              <w:t xml:space="preserve"> </w:t>
            </w:r>
          </w:p>
        </w:tc>
        <w:tc>
          <w:tcPr>
            <w:tcW w:w="1241" w:type="dxa"/>
            <w:tcBorders>
              <w:top w:val="nil"/>
              <w:left w:val="single" w:sz="4" w:space="0" w:color="auto"/>
              <w:bottom w:val="single" w:sz="8" w:space="0" w:color="auto"/>
              <w:right w:val="single" w:sz="4" w:space="0" w:color="auto"/>
            </w:tcBorders>
            <w:shd w:val="clear" w:color="auto" w:fill="auto"/>
            <w:noWrap/>
            <w:vAlign w:val="bottom"/>
            <w:hideMark/>
          </w:tcPr>
          <w:p w14:paraId="3D54AA80"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 </w:t>
            </w:r>
          </w:p>
        </w:tc>
        <w:tc>
          <w:tcPr>
            <w:tcW w:w="879" w:type="dxa"/>
            <w:tcBorders>
              <w:top w:val="nil"/>
              <w:left w:val="nil"/>
              <w:bottom w:val="single" w:sz="8" w:space="0" w:color="auto"/>
              <w:right w:val="single" w:sz="4" w:space="0" w:color="auto"/>
            </w:tcBorders>
            <w:shd w:val="clear" w:color="000000" w:fill="DAEEF3"/>
            <w:noWrap/>
            <w:vAlign w:val="bottom"/>
            <w:hideMark/>
          </w:tcPr>
          <w:p w14:paraId="741DD547"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 </w:t>
            </w:r>
          </w:p>
        </w:tc>
        <w:tc>
          <w:tcPr>
            <w:tcW w:w="1043" w:type="dxa"/>
            <w:tcBorders>
              <w:top w:val="nil"/>
              <w:left w:val="nil"/>
              <w:bottom w:val="single" w:sz="8" w:space="0" w:color="auto"/>
              <w:right w:val="single" w:sz="4" w:space="0" w:color="auto"/>
            </w:tcBorders>
            <w:shd w:val="clear" w:color="auto" w:fill="auto"/>
            <w:noWrap/>
            <w:vAlign w:val="bottom"/>
            <w:hideMark/>
          </w:tcPr>
          <w:p w14:paraId="378BEA66"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Data</w:t>
            </w:r>
          </w:p>
        </w:tc>
        <w:tc>
          <w:tcPr>
            <w:tcW w:w="1223" w:type="dxa"/>
            <w:tcBorders>
              <w:top w:val="nil"/>
              <w:left w:val="nil"/>
              <w:bottom w:val="single" w:sz="8" w:space="0" w:color="auto"/>
              <w:right w:val="single" w:sz="4" w:space="0" w:color="auto"/>
            </w:tcBorders>
            <w:shd w:val="clear" w:color="auto" w:fill="auto"/>
            <w:noWrap/>
            <w:vAlign w:val="bottom"/>
            <w:hideMark/>
          </w:tcPr>
          <w:p w14:paraId="0DAC0A39"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 </w:t>
            </w:r>
          </w:p>
        </w:tc>
        <w:tc>
          <w:tcPr>
            <w:tcW w:w="951" w:type="dxa"/>
            <w:tcBorders>
              <w:top w:val="nil"/>
              <w:left w:val="double" w:sz="6" w:space="0" w:color="auto"/>
              <w:bottom w:val="single" w:sz="8" w:space="0" w:color="auto"/>
              <w:right w:val="single" w:sz="4" w:space="0" w:color="auto"/>
            </w:tcBorders>
            <w:shd w:val="clear" w:color="000000" w:fill="DAEEF3"/>
            <w:noWrap/>
            <w:vAlign w:val="bottom"/>
            <w:hideMark/>
          </w:tcPr>
          <w:p w14:paraId="1C10E4E8"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 </w:t>
            </w:r>
          </w:p>
        </w:tc>
        <w:tc>
          <w:tcPr>
            <w:tcW w:w="1268" w:type="dxa"/>
            <w:tcBorders>
              <w:top w:val="nil"/>
              <w:left w:val="single" w:sz="4" w:space="0" w:color="auto"/>
              <w:bottom w:val="single" w:sz="8" w:space="0" w:color="auto"/>
              <w:right w:val="single" w:sz="8" w:space="0" w:color="auto"/>
            </w:tcBorders>
            <w:shd w:val="clear" w:color="auto" w:fill="auto"/>
            <w:noWrap/>
            <w:vAlign w:val="bottom"/>
            <w:hideMark/>
          </w:tcPr>
          <w:p w14:paraId="4F2A5499"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 </w:t>
            </w:r>
          </w:p>
        </w:tc>
        <w:tc>
          <w:tcPr>
            <w:tcW w:w="768" w:type="dxa"/>
            <w:vAlign w:val="center"/>
            <w:hideMark/>
          </w:tcPr>
          <w:p w14:paraId="25FC53E4" w14:textId="77777777" w:rsidR="00FD43AF" w:rsidRPr="00417EEC" w:rsidRDefault="00FD43AF" w:rsidP="00FD43AF">
            <w:pPr>
              <w:rPr>
                <w:rFonts w:ascii="Arial" w:hAnsi="Arial" w:cs="Arial"/>
                <w:sz w:val="20"/>
                <w:szCs w:val="20"/>
              </w:rPr>
            </w:pPr>
          </w:p>
        </w:tc>
      </w:tr>
      <w:tr w:rsidR="00FD43AF" w:rsidRPr="00417EEC" w14:paraId="08DADD3E" w14:textId="77777777" w:rsidTr="00FD43AF">
        <w:trPr>
          <w:trHeight w:val="375"/>
        </w:trPr>
        <w:tc>
          <w:tcPr>
            <w:tcW w:w="1307" w:type="dxa"/>
            <w:tcBorders>
              <w:top w:val="nil"/>
              <w:left w:val="single" w:sz="8" w:space="0" w:color="auto"/>
              <w:bottom w:val="single" w:sz="4" w:space="0" w:color="auto"/>
              <w:right w:val="dotDotDash" w:sz="4" w:space="0" w:color="auto"/>
            </w:tcBorders>
            <w:shd w:val="clear" w:color="000000" w:fill="FFFFFF"/>
            <w:noWrap/>
            <w:vAlign w:val="bottom"/>
            <w:hideMark/>
          </w:tcPr>
          <w:p w14:paraId="7B433E50"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Quantidade:</w:t>
            </w:r>
          </w:p>
        </w:tc>
        <w:tc>
          <w:tcPr>
            <w:tcW w:w="2299" w:type="dxa"/>
            <w:tcBorders>
              <w:top w:val="nil"/>
              <w:left w:val="nil"/>
              <w:bottom w:val="single" w:sz="4" w:space="0" w:color="auto"/>
              <w:right w:val="single" w:sz="4" w:space="0" w:color="auto"/>
            </w:tcBorders>
            <w:shd w:val="clear" w:color="000000" w:fill="E4DFEC"/>
            <w:noWrap/>
            <w:vAlign w:val="bottom"/>
            <w:hideMark/>
          </w:tcPr>
          <w:p w14:paraId="5DBA7B9F" w14:textId="77777777" w:rsidR="00FD43AF" w:rsidRPr="00417EEC" w:rsidRDefault="00FD43AF" w:rsidP="00FD43AF">
            <w:pPr>
              <w:ind w:firstLineChars="100" w:firstLine="201"/>
              <w:rPr>
                <w:rFonts w:ascii="Arial" w:hAnsi="Arial" w:cs="Arial"/>
                <w:b/>
                <w:bCs/>
                <w:sz w:val="20"/>
                <w:szCs w:val="20"/>
              </w:rPr>
            </w:pPr>
            <w:r w:rsidRPr="00417EEC">
              <w:rPr>
                <w:rFonts w:ascii="Arial" w:hAnsi="Arial" w:cs="Arial"/>
                <w:b/>
                <w:bCs/>
                <w:sz w:val="20"/>
                <w:szCs w:val="20"/>
              </w:rPr>
              <w:t>2.494.38 m²</w:t>
            </w:r>
          </w:p>
        </w:tc>
        <w:tc>
          <w:tcPr>
            <w:tcW w:w="218" w:type="dxa"/>
            <w:tcBorders>
              <w:top w:val="nil"/>
              <w:left w:val="nil"/>
              <w:bottom w:val="single" w:sz="4" w:space="0" w:color="auto"/>
              <w:right w:val="nil"/>
            </w:tcBorders>
            <w:shd w:val="clear" w:color="000000" w:fill="FFFFFF"/>
            <w:noWrap/>
            <w:vAlign w:val="bottom"/>
            <w:hideMark/>
          </w:tcPr>
          <w:p w14:paraId="562566A4"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1241" w:type="dxa"/>
            <w:tcBorders>
              <w:top w:val="nil"/>
              <w:left w:val="nil"/>
              <w:bottom w:val="nil"/>
              <w:right w:val="nil"/>
            </w:tcBorders>
            <w:shd w:val="clear" w:color="000000" w:fill="FFFFFF"/>
            <w:noWrap/>
            <w:vAlign w:val="bottom"/>
            <w:hideMark/>
          </w:tcPr>
          <w:p w14:paraId="73DF8049"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879" w:type="dxa"/>
            <w:tcBorders>
              <w:top w:val="nil"/>
              <w:left w:val="nil"/>
              <w:bottom w:val="nil"/>
              <w:right w:val="nil"/>
            </w:tcBorders>
            <w:shd w:val="clear" w:color="000000" w:fill="FFFFFF"/>
            <w:noWrap/>
            <w:vAlign w:val="bottom"/>
            <w:hideMark/>
          </w:tcPr>
          <w:p w14:paraId="60496123"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043" w:type="dxa"/>
            <w:tcBorders>
              <w:top w:val="nil"/>
              <w:left w:val="nil"/>
              <w:bottom w:val="nil"/>
              <w:right w:val="nil"/>
            </w:tcBorders>
            <w:shd w:val="clear" w:color="000000" w:fill="FFFFFF"/>
            <w:noWrap/>
            <w:vAlign w:val="bottom"/>
            <w:hideMark/>
          </w:tcPr>
          <w:p w14:paraId="7A2055DA"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23" w:type="dxa"/>
            <w:tcBorders>
              <w:top w:val="nil"/>
              <w:left w:val="nil"/>
              <w:bottom w:val="nil"/>
              <w:right w:val="nil"/>
            </w:tcBorders>
            <w:shd w:val="clear" w:color="000000" w:fill="FFFFFF"/>
            <w:noWrap/>
            <w:vAlign w:val="bottom"/>
            <w:hideMark/>
          </w:tcPr>
          <w:p w14:paraId="458A79BE"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FFFFFF"/>
            <w:noWrap/>
            <w:vAlign w:val="bottom"/>
            <w:hideMark/>
          </w:tcPr>
          <w:p w14:paraId="6C6D3713" w14:textId="77777777" w:rsidR="00FD43AF" w:rsidRPr="00417EEC" w:rsidRDefault="00FD43AF" w:rsidP="00FD43AF">
            <w:pPr>
              <w:jc w:val="right"/>
              <w:rPr>
                <w:rFonts w:ascii="Arial" w:hAnsi="Arial" w:cs="Arial"/>
                <w:color w:val="0000FF"/>
                <w:sz w:val="20"/>
                <w:szCs w:val="20"/>
              </w:rPr>
            </w:pPr>
            <w:r w:rsidRPr="00417EEC">
              <w:rPr>
                <w:rFonts w:ascii="Arial" w:hAnsi="Arial" w:cs="Arial"/>
                <w:color w:val="0000FF"/>
                <w:sz w:val="20"/>
                <w:szCs w:val="20"/>
              </w:rPr>
              <w:t>170.952,37</w:t>
            </w:r>
          </w:p>
        </w:tc>
        <w:tc>
          <w:tcPr>
            <w:tcW w:w="1268" w:type="dxa"/>
            <w:tcBorders>
              <w:top w:val="nil"/>
              <w:left w:val="single" w:sz="4" w:space="0" w:color="auto"/>
              <w:bottom w:val="single" w:sz="4" w:space="0" w:color="auto"/>
              <w:right w:val="single" w:sz="8" w:space="0" w:color="auto"/>
            </w:tcBorders>
            <w:shd w:val="clear" w:color="auto" w:fill="auto"/>
            <w:noWrap/>
            <w:vAlign w:val="bottom"/>
            <w:hideMark/>
          </w:tcPr>
          <w:p w14:paraId="34E6D7ED" w14:textId="77777777" w:rsidR="00FD43AF" w:rsidRPr="00417EEC" w:rsidRDefault="00FD43AF" w:rsidP="00FD43AF">
            <w:pPr>
              <w:jc w:val="right"/>
              <w:rPr>
                <w:rFonts w:ascii="Arial" w:hAnsi="Arial" w:cs="Arial"/>
                <w:sz w:val="20"/>
                <w:szCs w:val="20"/>
              </w:rPr>
            </w:pPr>
            <w:r w:rsidRPr="00417EEC">
              <w:rPr>
                <w:rFonts w:ascii="Arial" w:hAnsi="Arial" w:cs="Arial"/>
                <w:sz w:val="20"/>
                <w:szCs w:val="20"/>
              </w:rPr>
              <w:t>100,00%</w:t>
            </w:r>
          </w:p>
        </w:tc>
        <w:tc>
          <w:tcPr>
            <w:tcW w:w="768" w:type="dxa"/>
            <w:vAlign w:val="center"/>
            <w:hideMark/>
          </w:tcPr>
          <w:p w14:paraId="16F67B0A" w14:textId="77777777" w:rsidR="00FD43AF" w:rsidRPr="00417EEC" w:rsidRDefault="00FD43AF" w:rsidP="00FD43AF">
            <w:pPr>
              <w:rPr>
                <w:rFonts w:ascii="Arial" w:hAnsi="Arial" w:cs="Arial"/>
                <w:sz w:val="20"/>
                <w:szCs w:val="20"/>
              </w:rPr>
            </w:pPr>
          </w:p>
        </w:tc>
      </w:tr>
      <w:tr w:rsidR="00FD43AF" w:rsidRPr="00417EEC" w14:paraId="1AB075B4" w14:textId="77777777" w:rsidTr="00FD43AF">
        <w:trPr>
          <w:trHeight w:val="255"/>
        </w:trPr>
        <w:tc>
          <w:tcPr>
            <w:tcW w:w="1307" w:type="dxa"/>
            <w:tcBorders>
              <w:top w:val="nil"/>
              <w:left w:val="single" w:sz="8" w:space="0" w:color="auto"/>
              <w:bottom w:val="nil"/>
              <w:right w:val="single" w:sz="4" w:space="0" w:color="auto"/>
            </w:tcBorders>
            <w:shd w:val="clear" w:color="000000" w:fill="FFFFFF"/>
            <w:noWrap/>
            <w:vAlign w:val="bottom"/>
            <w:hideMark/>
          </w:tcPr>
          <w:p w14:paraId="4F664640"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GRUPO</w:t>
            </w:r>
          </w:p>
        </w:tc>
        <w:tc>
          <w:tcPr>
            <w:tcW w:w="2299" w:type="dxa"/>
            <w:tcBorders>
              <w:top w:val="nil"/>
              <w:left w:val="nil"/>
              <w:bottom w:val="nil"/>
              <w:right w:val="nil"/>
            </w:tcBorders>
            <w:shd w:val="clear" w:color="000000" w:fill="FFFFFF"/>
            <w:noWrap/>
            <w:vAlign w:val="bottom"/>
            <w:hideMark/>
          </w:tcPr>
          <w:p w14:paraId="21A1DDF8" w14:textId="77777777" w:rsidR="00FD43AF" w:rsidRPr="00417EEC" w:rsidRDefault="00FD43AF" w:rsidP="00FD43AF">
            <w:pPr>
              <w:rPr>
                <w:rFonts w:ascii="Arial" w:hAnsi="Arial" w:cs="Arial"/>
                <w:sz w:val="20"/>
                <w:szCs w:val="20"/>
              </w:rPr>
            </w:pPr>
            <w:r w:rsidRPr="00417EEC">
              <w:rPr>
                <w:rFonts w:ascii="Arial" w:hAnsi="Arial" w:cs="Arial"/>
                <w:sz w:val="20"/>
                <w:szCs w:val="20"/>
              </w:rPr>
              <w:t>SERVIÇOS</w:t>
            </w:r>
          </w:p>
        </w:tc>
        <w:tc>
          <w:tcPr>
            <w:tcW w:w="218" w:type="dxa"/>
            <w:tcBorders>
              <w:top w:val="nil"/>
              <w:left w:val="nil"/>
              <w:bottom w:val="nil"/>
              <w:right w:val="nil"/>
            </w:tcBorders>
            <w:shd w:val="clear" w:color="000000" w:fill="FFFFFF"/>
            <w:noWrap/>
            <w:vAlign w:val="bottom"/>
            <w:hideMark/>
          </w:tcPr>
          <w:p w14:paraId="59CD28F7"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5337" w:type="dxa"/>
            <w:gridSpan w:val="5"/>
            <w:tcBorders>
              <w:top w:val="single" w:sz="4" w:space="0" w:color="auto"/>
              <w:left w:val="single" w:sz="4" w:space="0" w:color="auto"/>
              <w:bottom w:val="single" w:sz="4" w:space="0" w:color="auto"/>
              <w:right w:val="double" w:sz="6" w:space="0" w:color="000000"/>
            </w:tcBorders>
            <w:shd w:val="clear" w:color="000000" w:fill="FFFFFF"/>
            <w:noWrap/>
            <w:vAlign w:val="bottom"/>
            <w:hideMark/>
          </w:tcPr>
          <w:p w14:paraId="2EA97C93"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PARCELAS (%)</w:t>
            </w:r>
          </w:p>
        </w:tc>
        <w:tc>
          <w:tcPr>
            <w:tcW w:w="1268" w:type="dxa"/>
            <w:tcBorders>
              <w:top w:val="nil"/>
              <w:left w:val="double" w:sz="6" w:space="0" w:color="auto"/>
              <w:bottom w:val="nil"/>
              <w:right w:val="single" w:sz="4" w:space="0" w:color="auto"/>
            </w:tcBorders>
            <w:shd w:val="clear" w:color="000000" w:fill="FFFFFF"/>
            <w:noWrap/>
            <w:vAlign w:val="bottom"/>
            <w:hideMark/>
          </w:tcPr>
          <w:p w14:paraId="371CDC02"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TOTAL</w:t>
            </w:r>
          </w:p>
        </w:tc>
        <w:tc>
          <w:tcPr>
            <w:tcW w:w="768" w:type="dxa"/>
            <w:tcBorders>
              <w:top w:val="nil"/>
              <w:left w:val="nil"/>
              <w:bottom w:val="nil"/>
              <w:right w:val="single" w:sz="8" w:space="0" w:color="auto"/>
            </w:tcBorders>
            <w:shd w:val="clear" w:color="000000" w:fill="FFFFFF"/>
            <w:noWrap/>
            <w:vAlign w:val="bottom"/>
            <w:hideMark/>
          </w:tcPr>
          <w:p w14:paraId="693112F0" w14:textId="302982B3" w:rsidR="00FD43AF" w:rsidRPr="00417EEC" w:rsidRDefault="00FD43AF" w:rsidP="00FD43AF">
            <w:pPr>
              <w:rPr>
                <w:rFonts w:ascii="Arial" w:hAnsi="Arial" w:cs="Arial"/>
                <w:sz w:val="20"/>
                <w:szCs w:val="20"/>
              </w:rPr>
            </w:pPr>
          </w:p>
        </w:tc>
      </w:tr>
      <w:tr w:rsidR="00FD43AF" w:rsidRPr="00417EEC" w14:paraId="3F1B4742" w14:textId="77777777" w:rsidTr="00FD43AF">
        <w:trPr>
          <w:trHeight w:val="270"/>
        </w:trPr>
        <w:tc>
          <w:tcPr>
            <w:tcW w:w="1307" w:type="dxa"/>
            <w:tcBorders>
              <w:top w:val="nil"/>
              <w:left w:val="single" w:sz="8" w:space="0" w:color="auto"/>
              <w:bottom w:val="double" w:sz="6" w:space="0" w:color="auto"/>
              <w:right w:val="single" w:sz="4" w:space="0" w:color="auto"/>
            </w:tcBorders>
            <w:shd w:val="clear" w:color="000000" w:fill="FFFFFF"/>
            <w:noWrap/>
            <w:vAlign w:val="bottom"/>
            <w:hideMark/>
          </w:tcPr>
          <w:p w14:paraId="7EA03F2C"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ITEM</w:t>
            </w:r>
          </w:p>
        </w:tc>
        <w:tc>
          <w:tcPr>
            <w:tcW w:w="2299" w:type="dxa"/>
            <w:tcBorders>
              <w:top w:val="nil"/>
              <w:left w:val="nil"/>
              <w:bottom w:val="double" w:sz="6" w:space="0" w:color="auto"/>
              <w:right w:val="nil"/>
            </w:tcBorders>
            <w:shd w:val="clear" w:color="000000" w:fill="FFFFFF"/>
            <w:noWrap/>
            <w:vAlign w:val="bottom"/>
            <w:hideMark/>
          </w:tcPr>
          <w:p w14:paraId="64A47172"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218" w:type="dxa"/>
            <w:tcBorders>
              <w:top w:val="nil"/>
              <w:left w:val="nil"/>
              <w:bottom w:val="double" w:sz="6" w:space="0" w:color="auto"/>
              <w:right w:val="nil"/>
            </w:tcBorders>
            <w:shd w:val="clear" w:color="000000" w:fill="FFFFFF"/>
            <w:noWrap/>
            <w:vAlign w:val="bottom"/>
            <w:hideMark/>
          </w:tcPr>
          <w:p w14:paraId="13A10300"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double" w:sz="6" w:space="0" w:color="auto"/>
              <w:right w:val="single" w:sz="4" w:space="0" w:color="auto"/>
            </w:tcBorders>
            <w:shd w:val="clear" w:color="000000" w:fill="FFFFFF"/>
            <w:noWrap/>
            <w:vAlign w:val="bottom"/>
            <w:hideMark/>
          </w:tcPr>
          <w:p w14:paraId="22FCCFA6"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1</w:t>
            </w:r>
          </w:p>
        </w:tc>
        <w:tc>
          <w:tcPr>
            <w:tcW w:w="879" w:type="dxa"/>
            <w:tcBorders>
              <w:top w:val="nil"/>
              <w:left w:val="nil"/>
              <w:bottom w:val="double" w:sz="6" w:space="0" w:color="auto"/>
              <w:right w:val="single" w:sz="4" w:space="0" w:color="auto"/>
            </w:tcBorders>
            <w:shd w:val="clear" w:color="000000" w:fill="FFFFFF"/>
            <w:noWrap/>
            <w:vAlign w:val="bottom"/>
            <w:hideMark/>
          </w:tcPr>
          <w:p w14:paraId="57B6D311"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2</w:t>
            </w:r>
          </w:p>
        </w:tc>
        <w:tc>
          <w:tcPr>
            <w:tcW w:w="1043" w:type="dxa"/>
            <w:tcBorders>
              <w:top w:val="nil"/>
              <w:left w:val="nil"/>
              <w:bottom w:val="double" w:sz="6" w:space="0" w:color="auto"/>
              <w:right w:val="single" w:sz="4" w:space="0" w:color="auto"/>
            </w:tcBorders>
            <w:shd w:val="clear" w:color="000000" w:fill="FFFFFF"/>
            <w:noWrap/>
            <w:vAlign w:val="bottom"/>
            <w:hideMark/>
          </w:tcPr>
          <w:p w14:paraId="1BCC231F"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3</w:t>
            </w:r>
          </w:p>
        </w:tc>
        <w:tc>
          <w:tcPr>
            <w:tcW w:w="1223" w:type="dxa"/>
            <w:tcBorders>
              <w:top w:val="nil"/>
              <w:left w:val="nil"/>
              <w:bottom w:val="double" w:sz="6" w:space="0" w:color="auto"/>
              <w:right w:val="single" w:sz="4" w:space="0" w:color="auto"/>
            </w:tcBorders>
            <w:shd w:val="clear" w:color="000000" w:fill="FFFFFF"/>
            <w:noWrap/>
            <w:vAlign w:val="bottom"/>
            <w:hideMark/>
          </w:tcPr>
          <w:p w14:paraId="016C1DFA"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double" w:sz="6" w:space="0" w:color="auto"/>
              <w:right w:val="single" w:sz="4" w:space="0" w:color="auto"/>
            </w:tcBorders>
            <w:shd w:val="clear" w:color="000000" w:fill="FFFFFF"/>
            <w:noWrap/>
            <w:vAlign w:val="bottom"/>
            <w:hideMark/>
          </w:tcPr>
          <w:p w14:paraId="2BC6BEC3"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ITEM (R$)</w:t>
            </w:r>
          </w:p>
        </w:tc>
        <w:tc>
          <w:tcPr>
            <w:tcW w:w="1268" w:type="dxa"/>
            <w:tcBorders>
              <w:top w:val="nil"/>
              <w:left w:val="nil"/>
              <w:bottom w:val="double" w:sz="6" w:space="0" w:color="auto"/>
              <w:right w:val="single" w:sz="8" w:space="0" w:color="auto"/>
            </w:tcBorders>
            <w:shd w:val="clear" w:color="000000" w:fill="FFFFFF"/>
            <w:noWrap/>
            <w:vAlign w:val="bottom"/>
            <w:hideMark/>
          </w:tcPr>
          <w:p w14:paraId="02910880"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TOTAL</w:t>
            </w:r>
          </w:p>
        </w:tc>
        <w:tc>
          <w:tcPr>
            <w:tcW w:w="768" w:type="dxa"/>
            <w:vAlign w:val="center"/>
            <w:hideMark/>
          </w:tcPr>
          <w:p w14:paraId="10FFC452" w14:textId="77777777" w:rsidR="00FD43AF" w:rsidRPr="00417EEC" w:rsidRDefault="00FD43AF" w:rsidP="00FD43AF">
            <w:pPr>
              <w:rPr>
                <w:rFonts w:ascii="Arial" w:hAnsi="Arial" w:cs="Arial"/>
                <w:sz w:val="20"/>
                <w:szCs w:val="20"/>
              </w:rPr>
            </w:pPr>
          </w:p>
        </w:tc>
      </w:tr>
      <w:tr w:rsidR="00FD43AF" w:rsidRPr="00417EEC" w14:paraId="229564FE" w14:textId="77777777" w:rsidTr="00FD43AF">
        <w:trPr>
          <w:trHeight w:val="285"/>
        </w:trPr>
        <w:tc>
          <w:tcPr>
            <w:tcW w:w="1307" w:type="dxa"/>
            <w:tcBorders>
              <w:top w:val="nil"/>
              <w:left w:val="single" w:sz="8" w:space="0" w:color="auto"/>
              <w:bottom w:val="double" w:sz="6" w:space="0" w:color="auto"/>
              <w:right w:val="single" w:sz="4" w:space="0" w:color="auto"/>
            </w:tcBorders>
            <w:shd w:val="clear" w:color="000000" w:fill="FFFFFF"/>
            <w:noWrap/>
            <w:vAlign w:val="bottom"/>
            <w:hideMark/>
          </w:tcPr>
          <w:p w14:paraId="1489906C"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2299" w:type="dxa"/>
            <w:tcBorders>
              <w:top w:val="nil"/>
              <w:left w:val="nil"/>
              <w:bottom w:val="double" w:sz="6" w:space="0" w:color="auto"/>
              <w:right w:val="nil"/>
            </w:tcBorders>
            <w:shd w:val="clear" w:color="000000" w:fill="FFFFFF"/>
            <w:noWrap/>
            <w:vAlign w:val="bottom"/>
            <w:hideMark/>
          </w:tcPr>
          <w:p w14:paraId="7C764E81" w14:textId="77777777" w:rsidR="00FD43AF" w:rsidRPr="00417EEC" w:rsidRDefault="00FD43AF" w:rsidP="00FD43AF">
            <w:pPr>
              <w:rPr>
                <w:rFonts w:ascii="Arial" w:hAnsi="Arial" w:cs="Arial"/>
                <w:sz w:val="20"/>
                <w:szCs w:val="20"/>
              </w:rPr>
            </w:pPr>
            <w:r w:rsidRPr="00417EEC">
              <w:rPr>
                <w:rFonts w:ascii="Arial" w:hAnsi="Arial" w:cs="Arial"/>
                <w:sz w:val="20"/>
                <w:szCs w:val="20"/>
              </w:rPr>
              <w:t>Data Início</w:t>
            </w:r>
          </w:p>
        </w:tc>
        <w:tc>
          <w:tcPr>
            <w:tcW w:w="218" w:type="dxa"/>
            <w:tcBorders>
              <w:top w:val="nil"/>
              <w:left w:val="nil"/>
              <w:bottom w:val="double" w:sz="6" w:space="0" w:color="auto"/>
              <w:right w:val="nil"/>
            </w:tcBorders>
            <w:shd w:val="clear" w:color="000000" w:fill="FFFFFF"/>
            <w:noWrap/>
            <w:vAlign w:val="bottom"/>
            <w:hideMark/>
          </w:tcPr>
          <w:p w14:paraId="61AEB1CF"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single" w:sz="4" w:space="0" w:color="auto"/>
              <w:left w:val="single" w:sz="4" w:space="0" w:color="auto"/>
              <w:bottom w:val="double" w:sz="6" w:space="0" w:color="auto"/>
              <w:right w:val="single" w:sz="4" w:space="0" w:color="auto"/>
            </w:tcBorders>
            <w:shd w:val="clear" w:color="000000" w:fill="FFFFFF"/>
            <w:noWrap/>
            <w:vAlign w:val="bottom"/>
            <w:hideMark/>
          </w:tcPr>
          <w:p w14:paraId="05E83149"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879" w:type="dxa"/>
            <w:tcBorders>
              <w:top w:val="single" w:sz="4" w:space="0" w:color="auto"/>
              <w:left w:val="nil"/>
              <w:bottom w:val="double" w:sz="6" w:space="0" w:color="auto"/>
              <w:right w:val="single" w:sz="4" w:space="0" w:color="auto"/>
            </w:tcBorders>
            <w:shd w:val="clear" w:color="000000" w:fill="FFFFFF"/>
            <w:noWrap/>
            <w:vAlign w:val="bottom"/>
            <w:hideMark/>
          </w:tcPr>
          <w:p w14:paraId="37B78441"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1043" w:type="dxa"/>
            <w:tcBorders>
              <w:top w:val="single" w:sz="4" w:space="0" w:color="auto"/>
              <w:left w:val="nil"/>
              <w:bottom w:val="double" w:sz="6" w:space="0" w:color="auto"/>
              <w:right w:val="single" w:sz="4" w:space="0" w:color="auto"/>
            </w:tcBorders>
            <w:shd w:val="clear" w:color="000000" w:fill="FFFFFF"/>
            <w:noWrap/>
            <w:vAlign w:val="bottom"/>
            <w:hideMark/>
          </w:tcPr>
          <w:p w14:paraId="16597713"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1223" w:type="dxa"/>
            <w:tcBorders>
              <w:top w:val="single" w:sz="4" w:space="0" w:color="auto"/>
              <w:left w:val="nil"/>
              <w:bottom w:val="double" w:sz="6" w:space="0" w:color="auto"/>
              <w:right w:val="single" w:sz="4" w:space="0" w:color="auto"/>
            </w:tcBorders>
            <w:shd w:val="clear" w:color="000000" w:fill="FFFFFF"/>
            <w:noWrap/>
            <w:vAlign w:val="bottom"/>
            <w:hideMark/>
          </w:tcPr>
          <w:p w14:paraId="0139D5FE"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double" w:sz="6" w:space="0" w:color="auto"/>
              <w:right w:val="single" w:sz="4" w:space="0" w:color="auto"/>
            </w:tcBorders>
            <w:shd w:val="clear" w:color="000000" w:fill="FFFFFF"/>
            <w:noWrap/>
            <w:vAlign w:val="bottom"/>
            <w:hideMark/>
          </w:tcPr>
          <w:p w14:paraId="22D32CB2"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1268" w:type="dxa"/>
            <w:tcBorders>
              <w:top w:val="nil"/>
              <w:left w:val="nil"/>
              <w:bottom w:val="double" w:sz="6" w:space="0" w:color="auto"/>
              <w:right w:val="single" w:sz="8" w:space="0" w:color="auto"/>
            </w:tcBorders>
            <w:shd w:val="clear" w:color="000000" w:fill="FFFFFF"/>
            <w:noWrap/>
            <w:vAlign w:val="bottom"/>
            <w:hideMark/>
          </w:tcPr>
          <w:p w14:paraId="1A665DB8"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768" w:type="dxa"/>
            <w:vAlign w:val="center"/>
            <w:hideMark/>
          </w:tcPr>
          <w:p w14:paraId="64260B89" w14:textId="77777777" w:rsidR="00FD43AF" w:rsidRPr="00417EEC" w:rsidRDefault="00FD43AF" w:rsidP="00FD43AF">
            <w:pPr>
              <w:rPr>
                <w:rFonts w:ascii="Arial" w:hAnsi="Arial" w:cs="Arial"/>
                <w:sz w:val="20"/>
                <w:szCs w:val="20"/>
              </w:rPr>
            </w:pPr>
          </w:p>
        </w:tc>
      </w:tr>
      <w:tr w:rsidR="00FD43AF" w:rsidRPr="00417EEC" w14:paraId="73C8669B" w14:textId="77777777" w:rsidTr="00FD43AF">
        <w:trPr>
          <w:trHeight w:val="285"/>
        </w:trPr>
        <w:tc>
          <w:tcPr>
            <w:tcW w:w="1307" w:type="dxa"/>
            <w:tcBorders>
              <w:top w:val="nil"/>
              <w:left w:val="single" w:sz="8" w:space="0" w:color="auto"/>
              <w:bottom w:val="double" w:sz="6" w:space="0" w:color="auto"/>
              <w:right w:val="single" w:sz="4" w:space="0" w:color="auto"/>
            </w:tcBorders>
            <w:shd w:val="clear" w:color="000000" w:fill="FFFFFF"/>
            <w:noWrap/>
            <w:vAlign w:val="bottom"/>
            <w:hideMark/>
          </w:tcPr>
          <w:p w14:paraId="58503ABD"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2299" w:type="dxa"/>
            <w:tcBorders>
              <w:top w:val="nil"/>
              <w:left w:val="nil"/>
              <w:bottom w:val="double" w:sz="6" w:space="0" w:color="auto"/>
              <w:right w:val="nil"/>
            </w:tcBorders>
            <w:shd w:val="clear" w:color="000000" w:fill="FFFFFF"/>
            <w:noWrap/>
            <w:vAlign w:val="bottom"/>
            <w:hideMark/>
          </w:tcPr>
          <w:p w14:paraId="18EA5608" w14:textId="77777777" w:rsidR="00FD43AF" w:rsidRPr="00417EEC" w:rsidRDefault="00FD43AF" w:rsidP="00FD43AF">
            <w:pPr>
              <w:rPr>
                <w:rFonts w:ascii="Arial" w:hAnsi="Arial" w:cs="Arial"/>
                <w:sz w:val="20"/>
                <w:szCs w:val="20"/>
              </w:rPr>
            </w:pPr>
            <w:r w:rsidRPr="00417EEC">
              <w:rPr>
                <w:rFonts w:ascii="Arial" w:hAnsi="Arial" w:cs="Arial"/>
                <w:sz w:val="20"/>
                <w:szCs w:val="20"/>
              </w:rPr>
              <w:t>Data Fim</w:t>
            </w:r>
          </w:p>
        </w:tc>
        <w:tc>
          <w:tcPr>
            <w:tcW w:w="218" w:type="dxa"/>
            <w:tcBorders>
              <w:top w:val="nil"/>
              <w:left w:val="nil"/>
              <w:bottom w:val="double" w:sz="6" w:space="0" w:color="auto"/>
              <w:right w:val="nil"/>
            </w:tcBorders>
            <w:shd w:val="clear" w:color="000000" w:fill="FFFFFF"/>
            <w:noWrap/>
            <w:vAlign w:val="bottom"/>
            <w:hideMark/>
          </w:tcPr>
          <w:p w14:paraId="70F31D90"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single" w:sz="4" w:space="0" w:color="auto"/>
              <w:left w:val="single" w:sz="4" w:space="0" w:color="auto"/>
              <w:bottom w:val="double" w:sz="6" w:space="0" w:color="auto"/>
              <w:right w:val="single" w:sz="4" w:space="0" w:color="auto"/>
            </w:tcBorders>
            <w:shd w:val="clear" w:color="000000" w:fill="FFFFFF"/>
            <w:noWrap/>
            <w:vAlign w:val="bottom"/>
            <w:hideMark/>
          </w:tcPr>
          <w:p w14:paraId="39C2010B"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879" w:type="dxa"/>
            <w:tcBorders>
              <w:top w:val="single" w:sz="4" w:space="0" w:color="auto"/>
              <w:left w:val="nil"/>
              <w:bottom w:val="double" w:sz="6" w:space="0" w:color="auto"/>
              <w:right w:val="single" w:sz="4" w:space="0" w:color="auto"/>
            </w:tcBorders>
            <w:shd w:val="clear" w:color="000000" w:fill="FFFFFF"/>
            <w:noWrap/>
            <w:vAlign w:val="bottom"/>
            <w:hideMark/>
          </w:tcPr>
          <w:p w14:paraId="62AED3D8"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1043" w:type="dxa"/>
            <w:tcBorders>
              <w:top w:val="single" w:sz="4" w:space="0" w:color="auto"/>
              <w:left w:val="nil"/>
              <w:bottom w:val="double" w:sz="6" w:space="0" w:color="auto"/>
              <w:right w:val="single" w:sz="4" w:space="0" w:color="auto"/>
            </w:tcBorders>
            <w:shd w:val="clear" w:color="000000" w:fill="FFFFFF"/>
            <w:noWrap/>
            <w:vAlign w:val="bottom"/>
            <w:hideMark/>
          </w:tcPr>
          <w:p w14:paraId="6801DEEE"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1223" w:type="dxa"/>
            <w:tcBorders>
              <w:top w:val="single" w:sz="4" w:space="0" w:color="auto"/>
              <w:left w:val="nil"/>
              <w:bottom w:val="double" w:sz="6" w:space="0" w:color="auto"/>
              <w:right w:val="single" w:sz="4" w:space="0" w:color="auto"/>
            </w:tcBorders>
            <w:shd w:val="clear" w:color="000000" w:fill="FFFFFF"/>
            <w:noWrap/>
            <w:vAlign w:val="bottom"/>
            <w:hideMark/>
          </w:tcPr>
          <w:p w14:paraId="2AD24C05"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double" w:sz="6" w:space="0" w:color="auto"/>
              <w:right w:val="single" w:sz="4" w:space="0" w:color="auto"/>
            </w:tcBorders>
            <w:shd w:val="clear" w:color="000000" w:fill="FFFFFF"/>
            <w:noWrap/>
            <w:vAlign w:val="bottom"/>
            <w:hideMark/>
          </w:tcPr>
          <w:p w14:paraId="60BB2372"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1268" w:type="dxa"/>
            <w:tcBorders>
              <w:top w:val="nil"/>
              <w:left w:val="nil"/>
              <w:bottom w:val="double" w:sz="6" w:space="0" w:color="auto"/>
              <w:right w:val="single" w:sz="8" w:space="0" w:color="auto"/>
            </w:tcBorders>
            <w:shd w:val="clear" w:color="000000" w:fill="FFFFFF"/>
            <w:noWrap/>
            <w:vAlign w:val="bottom"/>
            <w:hideMark/>
          </w:tcPr>
          <w:p w14:paraId="064BBF22"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768" w:type="dxa"/>
            <w:vAlign w:val="center"/>
            <w:hideMark/>
          </w:tcPr>
          <w:p w14:paraId="22F0325A" w14:textId="77777777" w:rsidR="00FD43AF" w:rsidRPr="00417EEC" w:rsidRDefault="00FD43AF" w:rsidP="00FD43AF">
            <w:pPr>
              <w:rPr>
                <w:rFonts w:ascii="Arial" w:hAnsi="Arial" w:cs="Arial"/>
                <w:sz w:val="20"/>
                <w:szCs w:val="20"/>
              </w:rPr>
            </w:pPr>
          </w:p>
        </w:tc>
      </w:tr>
      <w:tr w:rsidR="00FD43AF" w:rsidRPr="00417EEC" w14:paraId="7BA1A4AB" w14:textId="77777777" w:rsidTr="00FD43AF">
        <w:trPr>
          <w:trHeight w:val="270"/>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6A154630"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1</w:t>
            </w:r>
          </w:p>
        </w:tc>
        <w:tc>
          <w:tcPr>
            <w:tcW w:w="2299" w:type="dxa"/>
            <w:tcBorders>
              <w:top w:val="nil"/>
              <w:left w:val="nil"/>
              <w:bottom w:val="single" w:sz="4" w:space="0" w:color="auto"/>
              <w:right w:val="nil"/>
            </w:tcBorders>
            <w:shd w:val="clear" w:color="000000" w:fill="FFFFFF"/>
            <w:noWrap/>
            <w:vAlign w:val="bottom"/>
            <w:hideMark/>
          </w:tcPr>
          <w:p w14:paraId="4D327F45" w14:textId="77777777" w:rsidR="00FD43AF" w:rsidRPr="00417EEC" w:rsidRDefault="00FD43AF" w:rsidP="00FD43AF">
            <w:pPr>
              <w:rPr>
                <w:rFonts w:ascii="Arial" w:hAnsi="Arial" w:cs="Arial"/>
                <w:sz w:val="20"/>
                <w:szCs w:val="20"/>
              </w:rPr>
            </w:pPr>
            <w:r w:rsidRPr="00417EEC">
              <w:rPr>
                <w:rFonts w:ascii="Arial" w:hAnsi="Arial" w:cs="Arial"/>
                <w:sz w:val="20"/>
                <w:szCs w:val="20"/>
              </w:rPr>
              <w:t>SERVIÇOS PRELIMINARES</w:t>
            </w:r>
          </w:p>
        </w:tc>
        <w:tc>
          <w:tcPr>
            <w:tcW w:w="218" w:type="dxa"/>
            <w:tcBorders>
              <w:top w:val="nil"/>
              <w:left w:val="nil"/>
              <w:bottom w:val="single" w:sz="4" w:space="0" w:color="auto"/>
              <w:right w:val="single" w:sz="4" w:space="0" w:color="auto"/>
            </w:tcBorders>
            <w:shd w:val="clear" w:color="000000" w:fill="FFFFFF"/>
            <w:noWrap/>
            <w:vAlign w:val="bottom"/>
            <w:hideMark/>
          </w:tcPr>
          <w:p w14:paraId="2549601F"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0AF947E0"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50</w:t>
            </w:r>
          </w:p>
        </w:tc>
        <w:tc>
          <w:tcPr>
            <w:tcW w:w="879" w:type="dxa"/>
            <w:tcBorders>
              <w:top w:val="nil"/>
              <w:left w:val="nil"/>
              <w:bottom w:val="single" w:sz="4" w:space="0" w:color="auto"/>
              <w:right w:val="single" w:sz="4" w:space="0" w:color="auto"/>
            </w:tcBorders>
            <w:shd w:val="clear" w:color="000000" w:fill="FFFFFF"/>
            <w:noWrap/>
            <w:vAlign w:val="bottom"/>
            <w:hideMark/>
          </w:tcPr>
          <w:p w14:paraId="18472236"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50</w:t>
            </w:r>
          </w:p>
        </w:tc>
        <w:tc>
          <w:tcPr>
            <w:tcW w:w="1043" w:type="dxa"/>
            <w:tcBorders>
              <w:top w:val="nil"/>
              <w:left w:val="nil"/>
              <w:bottom w:val="single" w:sz="4" w:space="0" w:color="auto"/>
              <w:right w:val="single" w:sz="4" w:space="0" w:color="auto"/>
            </w:tcBorders>
            <w:shd w:val="clear" w:color="000000" w:fill="FFFFFF"/>
            <w:noWrap/>
            <w:vAlign w:val="bottom"/>
            <w:hideMark/>
          </w:tcPr>
          <w:p w14:paraId="7BF8302E"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7B5D483F"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DAEEF3"/>
            <w:noWrap/>
            <w:vAlign w:val="bottom"/>
            <w:hideMark/>
          </w:tcPr>
          <w:p w14:paraId="44A99CB0" w14:textId="77777777" w:rsidR="00FD43AF" w:rsidRPr="00417EEC" w:rsidRDefault="00FD43AF" w:rsidP="00FD43AF">
            <w:pPr>
              <w:jc w:val="right"/>
              <w:rPr>
                <w:rFonts w:ascii="Arial" w:hAnsi="Arial" w:cs="Arial"/>
                <w:b/>
                <w:bCs/>
                <w:sz w:val="20"/>
                <w:szCs w:val="20"/>
              </w:rPr>
            </w:pPr>
            <w:r w:rsidRPr="00417EEC">
              <w:rPr>
                <w:rFonts w:ascii="Arial" w:hAnsi="Arial" w:cs="Arial"/>
                <w:b/>
                <w:bCs/>
                <w:sz w:val="20"/>
                <w:szCs w:val="20"/>
              </w:rPr>
              <w:t>2.126,38</w:t>
            </w:r>
          </w:p>
        </w:tc>
        <w:tc>
          <w:tcPr>
            <w:tcW w:w="1268" w:type="dxa"/>
            <w:tcBorders>
              <w:top w:val="nil"/>
              <w:left w:val="nil"/>
              <w:bottom w:val="single" w:sz="4" w:space="0" w:color="auto"/>
              <w:right w:val="single" w:sz="8" w:space="0" w:color="auto"/>
            </w:tcBorders>
            <w:shd w:val="clear" w:color="000000" w:fill="FFFFFF"/>
            <w:noWrap/>
            <w:vAlign w:val="bottom"/>
            <w:hideMark/>
          </w:tcPr>
          <w:p w14:paraId="39ECD2E5" w14:textId="77777777" w:rsidR="00FD43AF" w:rsidRPr="00417EEC" w:rsidRDefault="00FD43AF" w:rsidP="00FD43AF">
            <w:pPr>
              <w:jc w:val="right"/>
              <w:rPr>
                <w:rFonts w:ascii="Arial" w:hAnsi="Arial" w:cs="Arial"/>
                <w:sz w:val="20"/>
                <w:szCs w:val="20"/>
              </w:rPr>
            </w:pPr>
            <w:r w:rsidRPr="00417EEC">
              <w:rPr>
                <w:rFonts w:ascii="Arial" w:hAnsi="Arial" w:cs="Arial"/>
                <w:sz w:val="20"/>
                <w:szCs w:val="20"/>
              </w:rPr>
              <w:t>1,24</w:t>
            </w:r>
          </w:p>
        </w:tc>
        <w:tc>
          <w:tcPr>
            <w:tcW w:w="768" w:type="dxa"/>
            <w:vAlign w:val="center"/>
            <w:hideMark/>
          </w:tcPr>
          <w:p w14:paraId="4D63758E" w14:textId="77777777" w:rsidR="00FD43AF" w:rsidRPr="00417EEC" w:rsidRDefault="00FD43AF" w:rsidP="00FD43AF">
            <w:pPr>
              <w:rPr>
                <w:rFonts w:ascii="Arial" w:hAnsi="Arial" w:cs="Arial"/>
                <w:sz w:val="20"/>
                <w:szCs w:val="20"/>
              </w:rPr>
            </w:pPr>
          </w:p>
        </w:tc>
      </w:tr>
      <w:tr w:rsidR="00FD43AF" w:rsidRPr="00417EEC" w14:paraId="515BA7F0" w14:textId="77777777" w:rsidTr="00FD43AF">
        <w:trPr>
          <w:trHeight w:val="255"/>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03373D65"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2</w:t>
            </w:r>
          </w:p>
        </w:tc>
        <w:tc>
          <w:tcPr>
            <w:tcW w:w="2299" w:type="dxa"/>
            <w:tcBorders>
              <w:top w:val="nil"/>
              <w:left w:val="nil"/>
              <w:bottom w:val="single" w:sz="4" w:space="0" w:color="auto"/>
              <w:right w:val="nil"/>
            </w:tcBorders>
            <w:shd w:val="clear" w:color="000000" w:fill="FFFFFF"/>
            <w:noWrap/>
            <w:vAlign w:val="bottom"/>
            <w:hideMark/>
          </w:tcPr>
          <w:p w14:paraId="793AF62C" w14:textId="77777777" w:rsidR="00FD43AF" w:rsidRPr="00417EEC" w:rsidRDefault="00FD43AF" w:rsidP="00FD43AF">
            <w:pPr>
              <w:rPr>
                <w:rFonts w:ascii="Arial" w:hAnsi="Arial" w:cs="Arial"/>
                <w:sz w:val="20"/>
                <w:szCs w:val="20"/>
              </w:rPr>
            </w:pPr>
            <w:r w:rsidRPr="00417EEC">
              <w:rPr>
                <w:rFonts w:ascii="Arial" w:hAnsi="Arial" w:cs="Arial"/>
                <w:sz w:val="20"/>
                <w:szCs w:val="20"/>
              </w:rPr>
              <w:t>TERRAPLENAGEM</w:t>
            </w:r>
          </w:p>
        </w:tc>
        <w:tc>
          <w:tcPr>
            <w:tcW w:w="218" w:type="dxa"/>
            <w:tcBorders>
              <w:top w:val="nil"/>
              <w:left w:val="nil"/>
              <w:bottom w:val="single" w:sz="4" w:space="0" w:color="auto"/>
              <w:right w:val="single" w:sz="4" w:space="0" w:color="auto"/>
            </w:tcBorders>
            <w:shd w:val="clear" w:color="000000" w:fill="FFFFFF"/>
            <w:noWrap/>
            <w:vAlign w:val="bottom"/>
            <w:hideMark/>
          </w:tcPr>
          <w:p w14:paraId="6602F5D0"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1A9D18D6"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50</w:t>
            </w:r>
          </w:p>
        </w:tc>
        <w:tc>
          <w:tcPr>
            <w:tcW w:w="879" w:type="dxa"/>
            <w:tcBorders>
              <w:top w:val="nil"/>
              <w:left w:val="nil"/>
              <w:bottom w:val="single" w:sz="4" w:space="0" w:color="auto"/>
              <w:right w:val="single" w:sz="4" w:space="0" w:color="auto"/>
            </w:tcBorders>
            <w:shd w:val="clear" w:color="000000" w:fill="FFFFFF"/>
            <w:noWrap/>
            <w:vAlign w:val="bottom"/>
            <w:hideMark/>
          </w:tcPr>
          <w:p w14:paraId="17CE8F47"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50</w:t>
            </w:r>
          </w:p>
        </w:tc>
        <w:tc>
          <w:tcPr>
            <w:tcW w:w="1043" w:type="dxa"/>
            <w:tcBorders>
              <w:top w:val="nil"/>
              <w:left w:val="nil"/>
              <w:bottom w:val="single" w:sz="4" w:space="0" w:color="auto"/>
              <w:right w:val="single" w:sz="4" w:space="0" w:color="auto"/>
            </w:tcBorders>
            <w:shd w:val="clear" w:color="000000" w:fill="FFFFFF"/>
            <w:noWrap/>
            <w:vAlign w:val="bottom"/>
            <w:hideMark/>
          </w:tcPr>
          <w:p w14:paraId="6A5B5FD9"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4E78E57E"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DAEEF3"/>
            <w:noWrap/>
            <w:vAlign w:val="bottom"/>
            <w:hideMark/>
          </w:tcPr>
          <w:p w14:paraId="0F08EE90" w14:textId="77777777" w:rsidR="00FD43AF" w:rsidRPr="00417EEC" w:rsidRDefault="00FD43AF" w:rsidP="00FD43AF">
            <w:pPr>
              <w:jc w:val="right"/>
              <w:rPr>
                <w:rFonts w:ascii="Arial" w:hAnsi="Arial" w:cs="Arial"/>
                <w:b/>
                <w:bCs/>
                <w:sz w:val="20"/>
                <w:szCs w:val="20"/>
              </w:rPr>
            </w:pPr>
            <w:r w:rsidRPr="00417EEC">
              <w:rPr>
                <w:rFonts w:ascii="Arial" w:hAnsi="Arial" w:cs="Arial"/>
                <w:b/>
                <w:bCs/>
                <w:sz w:val="20"/>
                <w:szCs w:val="20"/>
              </w:rPr>
              <w:t>386,33</w:t>
            </w:r>
          </w:p>
        </w:tc>
        <w:tc>
          <w:tcPr>
            <w:tcW w:w="1268" w:type="dxa"/>
            <w:tcBorders>
              <w:top w:val="nil"/>
              <w:left w:val="nil"/>
              <w:bottom w:val="single" w:sz="4" w:space="0" w:color="auto"/>
              <w:right w:val="single" w:sz="8" w:space="0" w:color="auto"/>
            </w:tcBorders>
            <w:shd w:val="clear" w:color="000000" w:fill="FFFFFF"/>
            <w:noWrap/>
            <w:vAlign w:val="bottom"/>
            <w:hideMark/>
          </w:tcPr>
          <w:p w14:paraId="64B4D158" w14:textId="77777777" w:rsidR="00FD43AF" w:rsidRPr="00417EEC" w:rsidRDefault="00FD43AF" w:rsidP="00FD43AF">
            <w:pPr>
              <w:jc w:val="right"/>
              <w:rPr>
                <w:rFonts w:ascii="Arial" w:hAnsi="Arial" w:cs="Arial"/>
                <w:sz w:val="20"/>
                <w:szCs w:val="20"/>
              </w:rPr>
            </w:pPr>
            <w:r w:rsidRPr="00417EEC">
              <w:rPr>
                <w:rFonts w:ascii="Arial" w:hAnsi="Arial" w:cs="Arial"/>
                <w:sz w:val="20"/>
                <w:szCs w:val="20"/>
              </w:rPr>
              <w:t>0,23</w:t>
            </w:r>
          </w:p>
        </w:tc>
        <w:tc>
          <w:tcPr>
            <w:tcW w:w="768" w:type="dxa"/>
            <w:vAlign w:val="center"/>
            <w:hideMark/>
          </w:tcPr>
          <w:p w14:paraId="07CFFE4E" w14:textId="77777777" w:rsidR="00FD43AF" w:rsidRPr="00417EEC" w:rsidRDefault="00FD43AF" w:rsidP="00FD43AF">
            <w:pPr>
              <w:rPr>
                <w:rFonts w:ascii="Arial" w:hAnsi="Arial" w:cs="Arial"/>
                <w:sz w:val="20"/>
                <w:szCs w:val="20"/>
              </w:rPr>
            </w:pPr>
          </w:p>
        </w:tc>
      </w:tr>
      <w:tr w:rsidR="00FD43AF" w:rsidRPr="00417EEC" w14:paraId="2BDE1DCB" w14:textId="77777777" w:rsidTr="00FD43AF">
        <w:trPr>
          <w:trHeight w:val="255"/>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44468578"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3</w:t>
            </w:r>
          </w:p>
        </w:tc>
        <w:tc>
          <w:tcPr>
            <w:tcW w:w="2299" w:type="dxa"/>
            <w:tcBorders>
              <w:top w:val="nil"/>
              <w:left w:val="nil"/>
              <w:bottom w:val="single" w:sz="4" w:space="0" w:color="auto"/>
              <w:right w:val="nil"/>
            </w:tcBorders>
            <w:shd w:val="clear" w:color="000000" w:fill="FFFFFF"/>
            <w:noWrap/>
            <w:vAlign w:val="bottom"/>
            <w:hideMark/>
          </w:tcPr>
          <w:p w14:paraId="607B19EB" w14:textId="77777777" w:rsidR="00FD43AF" w:rsidRPr="00417EEC" w:rsidRDefault="00FD43AF" w:rsidP="00FD43AF">
            <w:pPr>
              <w:rPr>
                <w:rFonts w:ascii="Arial" w:hAnsi="Arial" w:cs="Arial"/>
                <w:sz w:val="20"/>
                <w:szCs w:val="20"/>
              </w:rPr>
            </w:pPr>
            <w:r w:rsidRPr="00417EEC">
              <w:rPr>
                <w:rFonts w:ascii="Arial" w:hAnsi="Arial" w:cs="Arial"/>
                <w:sz w:val="20"/>
                <w:szCs w:val="20"/>
              </w:rPr>
              <w:t>BASE / SUB-BASE</w:t>
            </w:r>
          </w:p>
        </w:tc>
        <w:tc>
          <w:tcPr>
            <w:tcW w:w="218" w:type="dxa"/>
            <w:tcBorders>
              <w:top w:val="nil"/>
              <w:left w:val="nil"/>
              <w:bottom w:val="single" w:sz="4" w:space="0" w:color="auto"/>
              <w:right w:val="single" w:sz="4" w:space="0" w:color="auto"/>
            </w:tcBorders>
            <w:shd w:val="clear" w:color="000000" w:fill="FFFFFF"/>
            <w:noWrap/>
            <w:vAlign w:val="bottom"/>
            <w:hideMark/>
          </w:tcPr>
          <w:p w14:paraId="6D9E3797"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69C79949"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25</w:t>
            </w:r>
          </w:p>
        </w:tc>
        <w:tc>
          <w:tcPr>
            <w:tcW w:w="879" w:type="dxa"/>
            <w:tcBorders>
              <w:top w:val="nil"/>
              <w:left w:val="nil"/>
              <w:bottom w:val="single" w:sz="4" w:space="0" w:color="auto"/>
              <w:right w:val="single" w:sz="4" w:space="0" w:color="auto"/>
            </w:tcBorders>
            <w:shd w:val="clear" w:color="000000" w:fill="FFFFFF"/>
            <w:noWrap/>
            <w:vAlign w:val="bottom"/>
            <w:hideMark/>
          </w:tcPr>
          <w:p w14:paraId="2950620F"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60</w:t>
            </w:r>
          </w:p>
        </w:tc>
        <w:tc>
          <w:tcPr>
            <w:tcW w:w="1043" w:type="dxa"/>
            <w:tcBorders>
              <w:top w:val="nil"/>
              <w:left w:val="nil"/>
              <w:bottom w:val="single" w:sz="4" w:space="0" w:color="auto"/>
              <w:right w:val="single" w:sz="4" w:space="0" w:color="auto"/>
            </w:tcBorders>
            <w:shd w:val="clear" w:color="000000" w:fill="FFFFFF"/>
            <w:noWrap/>
            <w:vAlign w:val="bottom"/>
            <w:hideMark/>
          </w:tcPr>
          <w:p w14:paraId="0BCE9971"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15</w:t>
            </w:r>
          </w:p>
        </w:tc>
        <w:tc>
          <w:tcPr>
            <w:tcW w:w="1223" w:type="dxa"/>
            <w:tcBorders>
              <w:top w:val="nil"/>
              <w:left w:val="nil"/>
              <w:bottom w:val="single" w:sz="4" w:space="0" w:color="auto"/>
              <w:right w:val="single" w:sz="4" w:space="0" w:color="auto"/>
            </w:tcBorders>
            <w:shd w:val="clear" w:color="000000" w:fill="FFFFFF"/>
            <w:noWrap/>
            <w:vAlign w:val="bottom"/>
            <w:hideMark/>
          </w:tcPr>
          <w:p w14:paraId="0FE13C2D"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DAEEF3"/>
            <w:noWrap/>
            <w:vAlign w:val="bottom"/>
            <w:hideMark/>
          </w:tcPr>
          <w:p w14:paraId="4ECE3FB2" w14:textId="77777777" w:rsidR="00FD43AF" w:rsidRPr="00417EEC" w:rsidRDefault="00FD43AF" w:rsidP="00FD43AF">
            <w:pPr>
              <w:jc w:val="right"/>
              <w:rPr>
                <w:rFonts w:ascii="Arial" w:hAnsi="Arial" w:cs="Arial"/>
                <w:b/>
                <w:bCs/>
                <w:sz w:val="20"/>
                <w:szCs w:val="20"/>
              </w:rPr>
            </w:pPr>
            <w:r w:rsidRPr="00417EEC">
              <w:rPr>
                <w:rFonts w:ascii="Arial" w:hAnsi="Arial" w:cs="Arial"/>
                <w:b/>
                <w:bCs/>
                <w:sz w:val="20"/>
                <w:szCs w:val="20"/>
              </w:rPr>
              <w:t> </w:t>
            </w:r>
          </w:p>
        </w:tc>
        <w:tc>
          <w:tcPr>
            <w:tcW w:w="1268" w:type="dxa"/>
            <w:tcBorders>
              <w:top w:val="nil"/>
              <w:left w:val="nil"/>
              <w:bottom w:val="single" w:sz="4" w:space="0" w:color="auto"/>
              <w:right w:val="single" w:sz="8" w:space="0" w:color="auto"/>
            </w:tcBorders>
            <w:shd w:val="clear" w:color="000000" w:fill="FFFFFF"/>
            <w:noWrap/>
            <w:vAlign w:val="bottom"/>
            <w:hideMark/>
          </w:tcPr>
          <w:p w14:paraId="596E7617"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768" w:type="dxa"/>
            <w:vAlign w:val="center"/>
            <w:hideMark/>
          </w:tcPr>
          <w:p w14:paraId="7DB535CE" w14:textId="77777777" w:rsidR="00FD43AF" w:rsidRPr="00417EEC" w:rsidRDefault="00FD43AF" w:rsidP="00FD43AF">
            <w:pPr>
              <w:rPr>
                <w:rFonts w:ascii="Arial" w:hAnsi="Arial" w:cs="Arial"/>
                <w:sz w:val="20"/>
                <w:szCs w:val="20"/>
              </w:rPr>
            </w:pPr>
          </w:p>
        </w:tc>
      </w:tr>
      <w:tr w:rsidR="00FD43AF" w:rsidRPr="00417EEC" w14:paraId="6FD489F5" w14:textId="77777777" w:rsidTr="00FD43AF">
        <w:trPr>
          <w:trHeight w:val="255"/>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0329B543"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4</w:t>
            </w:r>
          </w:p>
        </w:tc>
        <w:tc>
          <w:tcPr>
            <w:tcW w:w="2299" w:type="dxa"/>
            <w:tcBorders>
              <w:top w:val="nil"/>
              <w:left w:val="nil"/>
              <w:bottom w:val="single" w:sz="4" w:space="0" w:color="auto"/>
              <w:right w:val="nil"/>
            </w:tcBorders>
            <w:shd w:val="clear" w:color="000000" w:fill="FFFFFF"/>
            <w:noWrap/>
            <w:vAlign w:val="bottom"/>
            <w:hideMark/>
          </w:tcPr>
          <w:p w14:paraId="721B8DE0" w14:textId="77777777" w:rsidR="00FD43AF" w:rsidRPr="00417EEC" w:rsidRDefault="00FD43AF" w:rsidP="00FD43AF">
            <w:pPr>
              <w:rPr>
                <w:rFonts w:ascii="Arial" w:hAnsi="Arial" w:cs="Arial"/>
                <w:sz w:val="20"/>
                <w:szCs w:val="20"/>
              </w:rPr>
            </w:pPr>
            <w:r w:rsidRPr="00417EEC">
              <w:rPr>
                <w:rFonts w:ascii="Arial" w:hAnsi="Arial" w:cs="Arial"/>
                <w:sz w:val="20"/>
                <w:szCs w:val="20"/>
              </w:rPr>
              <w:t>REVESTIMENTO</w:t>
            </w:r>
          </w:p>
        </w:tc>
        <w:tc>
          <w:tcPr>
            <w:tcW w:w="218" w:type="dxa"/>
            <w:tcBorders>
              <w:top w:val="nil"/>
              <w:left w:val="nil"/>
              <w:bottom w:val="single" w:sz="4" w:space="0" w:color="auto"/>
              <w:right w:val="single" w:sz="4" w:space="0" w:color="auto"/>
            </w:tcBorders>
            <w:shd w:val="clear" w:color="000000" w:fill="FFFFFF"/>
            <w:noWrap/>
            <w:vAlign w:val="bottom"/>
            <w:hideMark/>
          </w:tcPr>
          <w:p w14:paraId="261EAF9B"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0243A700"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786A6EBB"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50</w:t>
            </w:r>
          </w:p>
        </w:tc>
        <w:tc>
          <w:tcPr>
            <w:tcW w:w="1043" w:type="dxa"/>
            <w:tcBorders>
              <w:top w:val="nil"/>
              <w:left w:val="nil"/>
              <w:bottom w:val="single" w:sz="4" w:space="0" w:color="auto"/>
              <w:right w:val="single" w:sz="4" w:space="0" w:color="auto"/>
            </w:tcBorders>
            <w:shd w:val="clear" w:color="000000" w:fill="FFFFFF"/>
            <w:noWrap/>
            <w:vAlign w:val="bottom"/>
            <w:hideMark/>
          </w:tcPr>
          <w:p w14:paraId="262703EF"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50</w:t>
            </w:r>
          </w:p>
        </w:tc>
        <w:tc>
          <w:tcPr>
            <w:tcW w:w="1223" w:type="dxa"/>
            <w:tcBorders>
              <w:top w:val="nil"/>
              <w:left w:val="nil"/>
              <w:bottom w:val="single" w:sz="4" w:space="0" w:color="auto"/>
              <w:right w:val="single" w:sz="4" w:space="0" w:color="auto"/>
            </w:tcBorders>
            <w:shd w:val="clear" w:color="000000" w:fill="FFFFFF"/>
            <w:noWrap/>
            <w:vAlign w:val="bottom"/>
            <w:hideMark/>
          </w:tcPr>
          <w:p w14:paraId="41CEA5F1"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DAEEF3"/>
            <w:noWrap/>
            <w:vAlign w:val="bottom"/>
            <w:hideMark/>
          </w:tcPr>
          <w:p w14:paraId="2FC0D848" w14:textId="77777777" w:rsidR="00FD43AF" w:rsidRPr="00417EEC" w:rsidRDefault="00FD43AF" w:rsidP="00FD43AF">
            <w:pPr>
              <w:jc w:val="right"/>
              <w:rPr>
                <w:rFonts w:ascii="Arial" w:hAnsi="Arial" w:cs="Arial"/>
                <w:b/>
                <w:bCs/>
                <w:sz w:val="20"/>
                <w:szCs w:val="20"/>
              </w:rPr>
            </w:pPr>
            <w:r w:rsidRPr="00417EEC">
              <w:rPr>
                <w:rFonts w:ascii="Arial" w:hAnsi="Arial" w:cs="Arial"/>
                <w:b/>
                <w:bCs/>
                <w:sz w:val="20"/>
                <w:szCs w:val="20"/>
              </w:rPr>
              <w:t>136.419,61</w:t>
            </w:r>
          </w:p>
        </w:tc>
        <w:tc>
          <w:tcPr>
            <w:tcW w:w="1268" w:type="dxa"/>
            <w:tcBorders>
              <w:top w:val="nil"/>
              <w:left w:val="nil"/>
              <w:bottom w:val="single" w:sz="4" w:space="0" w:color="auto"/>
              <w:right w:val="single" w:sz="8" w:space="0" w:color="auto"/>
            </w:tcBorders>
            <w:shd w:val="clear" w:color="000000" w:fill="FFFFFF"/>
            <w:noWrap/>
            <w:vAlign w:val="bottom"/>
            <w:hideMark/>
          </w:tcPr>
          <w:p w14:paraId="143611CF" w14:textId="77777777" w:rsidR="00FD43AF" w:rsidRPr="00417EEC" w:rsidRDefault="00FD43AF" w:rsidP="00FD43AF">
            <w:pPr>
              <w:jc w:val="right"/>
              <w:rPr>
                <w:rFonts w:ascii="Arial" w:hAnsi="Arial" w:cs="Arial"/>
                <w:sz w:val="20"/>
                <w:szCs w:val="20"/>
              </w:rPr>
            </w:pPr>
            <w:r w:rsidRPr="00417EEC">
              <w:rPr>
                <w:rFonts w:ascii="Arial" w:hAnsi="Arial" w:cs="Arial"/>
                <w:sz w:val="20"/>
                <w:szCs w:val="20"/>
              </w:rPr>
              <w:t>79,80</w:t>
            </w:r>
          </w:p>
        </w:tc>
        <w:tc>
          <w:tcPr>
            <w:tcW w:w="768" w:type="dxa"/>
            <w:vAlign w:val="center"/>
            <w:hideMark/>
          </w:tcPr>
          <w:p w14:paraId="7955E8E5" w14:textId="77777777" w:rsidR="00FD43AF" w:rsidRPr="00417EEC" w:rsidRDefault="00FD43AF" w:rsidP="00FD43AF">
            <w:pPr>
              <w:rPr>
                <w:rFonts w:ascii="Arial" w:hAnsi="Arial" w:cs="Arial"/>
                <w:sz w:val="20"/>
                <w:szCs w:val="20"/>
              </w:rPr>
            </w:pPr>
          </w:p>
        </w:tc>
      </w:tr>
      <w:tr w:rsidR="00FD43AF" w:rsidRPr="00417EEC" w14:paraId="1DFF6413" w14:textId="77777777" w:rsidTr="00FD43AF">
        <w:trPr>
          <w:trHeight w:val="255"/>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47BD6414"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w:t>
            </w:r>
          </w:p>
        </w:tc>
        <w:tc>
          <w:tcPr>
            <w:tcW w:w="2299" w:type="dxa"/>
            <w:tcBorders>
              <w:top w:val="nil"/>
              <w:left w:val="nil"/>
              <w:bottom w:val="single" w:sz="4" w:space="0" w:color="auto"/>
              <w:right w:val="nil"/>
            </w:tcBorders>
            <w:shd w:val="clear" w:color="000000" w:fill="FFFFFF"/>
            <w:noWrap/>
            <w:vAlign w:val="bottom"/>
            <w:hideMark/>
          </w:tcPr>
          <w:p w14:paraId="47B538A5" w14:textId="77777777" w:rsidR="00FD43AF" w:rsidRPr="00417EEC" w:rsidRDefault="00FD43AF" w:rsidP="00FD43AF">
            <w:pPr>
              <w:rPr>
                <w:rFonts w:ascii="Arial" w:hAnsi="Arial" w:cs="Arial"/>
                <w:sz w:val="20"/>
                <w:szCs w:val="20"/>
              </w:rPr>
            </w:pPr>
            <w:r w:rsidRPr="00417EEC">
              <w:rPr>
                <w:rFonts w:ascii="Arial" w:hAnsi="Arial" w:cs="Arial"/>
                <w:sz w:val="20"/>
                <w:szCs w:val="20"/>
              </w:rPr>
              <w:t>MEIO-FIO E SARJETA</w:t>
            </w:r>
          </w:p>
        </w:tc>
        <w:tc>
          <w:tcPr>
            <w:tcW w:w="218" w:type="dxa"/>
            <w:tcBorders>
              <w:top w:val="nil"/>
              <w:left w:val="nil"/>
              <w:bottom w:val="single" w:sz="4" w:space="0" w:color="auto"/>
              <w:right w:val="single" w:sz="4" w:space="0" w:color="auto"/>
            </w:tcBorders>
            <w:shd w:val="clear" w:color="000000" w:fill="FFFFFF"/>
            <w:noWrap/>
            <w:vAlign w:val="bottom"/>
            <w:hideMark/>
          </w:tcPr>
          <w:p w14:paraId="0E4AE291"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69E2993C"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20</w:t>
            </w:r>
          </w:p>
        </w:tc>
        <w:tc>
          <w:tcPr>
            <w:tcW w:w="879" w:type="dxa"/>
            <w:tcBorders>
              <w:top w:val="nil"/>
              <w:left w:val="nil"/>
              <w:bottom w:val="single" w:sz="4" w:space="0" w:color="auto"/>
              <w:right w:val="single" w:sz="4" w:space="0" w:color="auto"/>
            </w:tcBorders>
            <w:shd w:val="clear" w:color="000000" w:fill="FFFFFF"/>
            <w:noWrap/>
            <w:vAlign w:val="bottom"/>
            <w:hideMark/>
          </w:tcPr>
          <w:p w14:paraId="351D745B"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50</w:t>
            </w:r>
          </w:p>
        </w:tc>
        <w:tc>
          <w:tcPr>
            <w:tcW w:w="1043" w:type="dxa"/>
            <w:tcBorders>
              <w:top w:val="nil"/>
              <w:left w:val="nil"/>
              <w:bottom w:val="single" w:sz="4" w:space="0" w:color="auto"/>
              <w:right w:val="single" w:sz="4" w:space="0" w:color="auto"/>
            </w:tcBorders>
            <w:shd w:val="clear" w:color="000000" w:fill="FFFFFF"/>
            <w:noWrap/>
            <w:vAlign w:val="bottom"/>
            <w:hideMark/>
          </w:tcPr>
          <w:p w14:paraId="46058D91"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30</w:t>
            </w:r>
          </w:p>
        </w:tc>
        <w:tc>
          <w:tcPr>
            <w:tcW w:w="1223" w:type="dxa"/>
            <w:tcBorders>
              <w:top w:val="nil"/>
              <w:left w:val="nil"/>
              <w:bottom w:val="single" w:sz="4" w:space="0" w:color="auto"/>
              <w:right w:val="single" w:sz="4" w:space="0" w:color="auto"/>
            </w:tcBorders>
            <w:shd w:val="clear" w:color="000000" w:fill="FFFFFF"/>
            <w:noWrap/>
            <w:vAlign w:val="bottom"/>
            <w:hideMark/>
          </w:tcPr>
          <w:p w14:paraId="5E14CA97"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DAEEF3"/>
            <w:noWrap/>
            <w:vAlign w:val="bottom"/>
            <w:hideMark/>
          </w:tcPr>
          <w:p w14:paraId="5EACF7AB" w14:textId="77777777" w:rsidR="00FD43AF" w:rsidRPr="00417EEC" w:rsidRDefault="00FD43AF" w:rsidP="00FD43AF">
            <w:pPr>
              <w:jc w:val="right"/>
              <w:rPr>
                <w:rFonts w:ascii="Arial" w:hAnsi="Arial" w:cs="Arial"/>
                <w:b/>
                <w:bCs/>
                <w:sz w:val="20"/>
                <w:szCs w:val="20"/>
              </w:rPr>
            </w:pPr>
            <w:r w:rsidRPr="00417EEC">
              <w:rPr>
                <w:rFonts w:ascii="Arial" w:hAnsi="Arial" w:cs="Arial"/>
                <w:b/>
                <w:bCs/>
                <w:sz w:val="20"/>
                <w:szCs w:val="20"/>
              </w:rPr>
              <w:t>6.108,32</w:t>
            </w:r>
          </w:p>
        </w:tc>
        <w:tc>
          <w:tcPr>
            <w:tcW w:w="1268" w:type="dxa"/>
            <w:tcBorders>
              <w:top w:val="nil"/>
              <w:left w:val="nil"/>
              <w:bottom w:val="single" w:sz="4" w:space="0" w:color="auto"/>
              <w:right w:val="single" w:sz="8" w:space="0" w:color="auto"/>
            </w:tcBorders>
            <w:shd w:val="clear" w:color="000000" w:fill="FFFFFF"/>
            <w:noWrap/>
            <w:vAlign w:val="bottom"/>
            <w:hideMark/>
          </w:tcPr>
          <w:p w14:paraId="2CA63BC8" w14:textId="77777777" w:rsidR="00FD43AF" w:rsidRPr="00417EEC" w:rsidRDefault="00FD43AF" w:rsidP="00FD43AF">
            <w:pPr>
              <w:jc w:val="right"/>
              <w:rPr>
                <w:rFonts w:ascii="Arial" w:hAnsi="Arial" w:cs="Arial"/>
                <w:sz w:val="20"/>
                <w:szCs w:val="20"/>
              </w:rPr>
            </w:pPr>
            <w:r w:rsidRPr="00417EEC">
              <w:rPr>
                <w:rFonts w:ascii="Arial" w:hAnsi="Arial" w:cs="Arial"/>
                <w:sz w:val="20"/>
                <w:szCs w:val="20"/>
              </w:rPr>
              <w:t>3,57</w:t>
            </w:r>
          </w:p>
        </w:tc>
        <w:tc>
          <w:tcPr>
            <w:tcW w:w="768" w:type="dxa"/>
            <w:vAlign w:val="center"/>
            <w:hideMark/>
          </w:tcPr>
          <w:p w14:paraId="00502746" w14:textId="77777777" w:rsidR="00FD43AF" w:rsidRPr="00417EEC" w:rsidRDefault="00FD43AF" w:rsidP="00FD43AF">
            <w:pPr>
              <w:rPr>
                <w:rFonts w:ascii="Arial" w:hAnsi="Arial" w:cs="Arial"/>
                <w:sz w:val="20"/>
                <w:szCs w:val="20"/>
              </w:rPr>
            </w:pPr>
          </w:p>
        </w:tc>
      </w:tr>
      <w:tr w:rsidR="00FD43AF" w:rsidRPr="00417EEC" w14:paraId="0CD2E226" w14:textId="77777777" w:rsidTr="00FD43AF">
        <w:trPr>
          <w:trHeight w:val="255"/>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69AEF6DB"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6</w:t>
            </w:r>
          </w:p>
        </w:tc>
        <w:tc>
          <w:tcPr>
            <w:tcW w:w="2299" w:type="dxa"/>
            <w:tcBorders>
              <w:top w:val="nil"/>
              <w:left w:val="nil"/>
              <w:bottom w:val="single" w:sz="4" w:space="0" w:color="auto"/>
              <w:right w:val="nil"/>
            </w:tcBorders>
            <w:shd w:val="clear" w:color="000000" w:fill="FFFFFF"/>
            <w:noWrap/>
            <w:vAlign w:val="bottom"/>
            <w:hideMark/>
          </w:tcPr>
          <w:p w14:paraId="7841227F" w14:textId="77777777" w:rsidR="00FD43AF" w:rsidRPr="00417EEC" w:rsidRDefault="00FD43AF" w:rsidP="00FD43AF">
            <w:pPr>
              <w:rPr>
                <w:rFonts w:ascii="Arial" w:hAnsi="Arial" w:cs="Arial"/>
                <w:sz w:val="20"/>
                <w:szCs w:val="20"/>
              </w:rPr>
            </w:pPr>
            <w:r w:rsidRPr="00417EEC">
              <w:rPr>
                <w:rFonts w:ascii="Arial" w:hAnsi="Arial" w:cs="Arial"/>
                <w:sz w:val="20"/>
                <w:szCs w:val="20"/>
              </w:rPr>
              <w:t>SERVIÇOS DE URBANIZAÇÃO</w:t>
            </w:r>
          </w:p>
        </w:tc>
        <w:tc>
          <w:tcPr>
            <w:tcW w:w="218" w:type="dxa"/>
            <w:tcBorders>
              <w:top w:val="nil"/>
              <w:left w:val="nil"/>
              <w:bottom w:val="single" w:sz="4" w:space="0" w:color="auto"/>
              <w:right w:val="single" w:sz="4" w:space="0" w:color="auto"/>
            </w:tcBorders>
            <w:shd w:val="clear" w:color="000000" w:fill="FFFFFF"/>
            <w:noWrap/>
            <w:vAlign w:val="bottom"/>
            <w:hideMark/>
          </w:tcPr>
          <w:p w14:paraId="75D55466"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1413CD69"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56BBEE77"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50</w:t>
            </w:r>
          </w:p>
        </w:tc>
        <w:tc>
          <w:tcPr>
            <w:tcW w:w="1043" w:type="dxa"/>
            <w:tcBorders>
              <w:top w:val="nil"/>
              <w:left w:val="nil"/>
              <w:bottom w:val="single" w:sz="4" w:space="0" w:color="auto"/>
              <w:right w:val="single" w:sz="4" w:space="0" w:color="auto"/>
            </w:tcBorders>
            <w:shd w:val="clear" w:color="000000" w:fill="FFFFFF"/>
            <w:noWrap/>
            <w:vAlign w:val="bottom"/>
            <w:hideMark/>
          </w:tcPr>
          <w:p w14:paraId="02B8235A"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50</w:t>
            </w:r>
          </w:p>
        </w:tc>
        <w:tc>
          <w:tcPr>
            <w:tcW w:w="1223" w:type="dxa"/>
            <w:tcBorders>
              <w:top w:val="nil"/>
              <w:left w:val="nil"/>
              <w:bottom w:val="single" w:sz="4" w:space="0" w:color="auto"/>
              <w:right w:val="single" w:sz="4" w:space="0" w:color="auto"/>
            </w:tcBorders>
            <w:shd w:val="clear" w:color="000000" w:fill="FFFFFF"/>
            <w:noWrap/>
            <w:vAlign w:val="bottom"/>
            <w:hideMark/>
          </w:tcPr>
          <w:p w14:paraId="6D30D82F"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DAEEF3"/>
            <w:noWrap/>
            <w:vAlign w:val="bottom"/>
            <w:hideMark/>
          </w:tcPr>
          <w:p w14:paraId="05E26E87" w14:textId="77777777" w:rsidR="00FD43AF" w:rsidRPr="00417EEC" w:rsidRDefault="00FD43AF" w:rsidP="00FD43AF">
            <w:pPr>
              <w:jc w:val="right"/>
              <w:rPr>
                <w:rFonts w:ascii="Arial" w:hAnsi="Arial" w:cs="Arial"/>
                <w:b/>
                <w:bCs/>
                <w:sz w:val="20"/>
                <w:szCs w:val="20"/>
              </w:rPr>
            </w:pPr>
            <w:r w:rsidRPr="00417EEC">
              <w:rPr>
                <w:rFonts w:ascii="Arial" w:hAnsi="Arial" w:cs="Arial"/>
                <w:b/>
                <w:bCs/>
                <w:sz w:val="20"/>
                <w:szCs w:val="20"/>
              </w:rPr>
              <w:t>14.316,81</w:t>
            </w:r>
          </w:p>
        </w:tc>
        <w:tc>
          <w:tcPr>
            <w:tcW w:w="1268" w:type="dxa"/>
            <w:tcBorders>
              <w:top w:val="nil"/>
              <w:left w:val="nil"/>
              <w:bottom w:val="single" w:sz="4" w:space="0" w:color="auto"/>
              <w:right w:val="single" w:sz="8" w:space="0" w:color="auto"/>
            </w:tcBorders>
            <w:shd w:val="clear" w:color="000000" w:fill="FFFFFF"/>
            <w:noWrap/>
            <w:vAlign w:val="bottom"/>
            <w:hideMark/>
          </w:tcPr>
          <w:p w14:paraId="5AB6E75D" w14:textId="77777777" w:rsidR="00FD43AF" w:rsidRPr="00417EEC" w:rsidRDefault="00FD43AF" w:rsidP="00FD43AF">
            <w:pPr>
              <w:jc w:val="right"/>
              <w:rPr>
                <w:rFonts w:ascii="Arial" w:hAnsi="Arial" w:cs="Arial"/>
                <w:sz w:val="20"/>
                <w:szCs w:val="20"/>
              </w:rPr>
            </w:pPr>
            <w:r w:rsidRPr="00417EEC">
              <w:rPr>
                <w:rFonts w:ascii="Arial" w:hAnsi="Arial" w:cs="Arial"/>
                <w:sz w:val="20"/>
                <w:szCs w:val="20"/>
              </w:rPr>
              <w:t>8,37</w:t>
            </w:r>
          </w:p>
        </w:tc>
        <w:tc>
          <w:tcPr>
            <w:tcW w:w="768" w:type="dxa"/>
            <w:vAlign w:val="center"/>
            <w:hideMark/>
          </w:tcPr>
          <w:p w14:paraId="35D6CF13" w14:textId="77777777" w:rsidR="00FD43AF" w:rsidRPr="00417EEC" w:rsidRDefault="00FD43AF" w:rsidP="00FD43AF">
            <w:pPr>
              <w:rPr>
                <w:rFonts w:ascii="Arial" w:hAnsi="Arial" w:cs="Arial"/>
                <w:sz w:val="20"/>
                <w:szCs w:val="20"/>
              </w:rPr>
            </w:pPr>
          </w:p>
        </w:tc>
      </w:tr>
      <w:tr w:rsidR="00FD43AF" w:rsidRPr="00417EEC" w14:paraId="66DAC1AD" w14:textId="77777777" w:rsidTr="00FD43AF">
        <w:trPr>
          <w:trHeight w:val="255"/>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113A81E8"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7</w:t>
            </w:r>
          </w:p>
        </w:tc>
        <w:tc>
          <w:tcPr>
            <w:tcW w:w="2299" w:type="dxa"/>
            <w:tcBorders>
              <w:top w:val="nil"/>
              <w:left w:val="nil"/>
              <w:bottom w:val="single" w:sz="4" w:space="0" w:color="auto"/>
              <w:right w:val="nil"/>
            </w:tcBorders>
            <w:shd w:val="clear" w:color="000000" w:fill="FFFFFF"/>
            <w:noWrap/>
            <w:vAlign w:val="bottom"/>
            <w:hideMark/>
          </w:tcPr>
          <w:p w14:paraId="0C965A4E" w14:textId="77777777" w:rsidR="00FD43AF" w:rsidRPr="00417EEC" w:rsidRDefault="00FD43AF" w:rsidP="00FD43AF">
            <w:pPr>
              <w:rPr>
                <w:rFonts w:ascii="Arial" w:hAnsi="Arial" w:cs="Arial"/>
                <w:sz w:val="20"/>
                <w:szCs w:val="20"/>
              </w:rPr>
            </w:pPr>
            <w:r w:rsidRPr="00417EEC">
              <w:rPr>
                <w:rFonts w:ascii="Arial" w:hAnsi="Arial" w:cs="Arial"/>
                <w:sz w:val="20"/>
                <w:szCs w:val="20"/>
              </w:rPr>
              <w:t>SINALIZAÇÃO DE TRÂNSITO</w:t>
            </w:r>
          </w:p>
        </w:tc>
        <w:tc>
          <w:tcPr>
            <w:tcW w:w="218" w:type="dxa"/>
            <w:tcBorders>
              <w:top w:val="nil"/>
              <w:left w:val="nil"/>
              <w:bottom w:val="single" w:sz="4" w:space="0" w:color="auto"/>
              <w:right w:val="single" w:sz="4" w:space="0" w:color="auto"/>
            </w:tcBorders>
            <w:shd w:val="clear" w:color="000000" w:fill="FFFFFF"/>
            <w:noWrap/>
            <w:vAlign w:val="bottom"/>
            <w:hideMark/>
          </w:tcPr>
          <w:p w14:paraId="7F131E93"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1B88EF1B"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6F49A277"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20</w:t>
            </w:r>
          </w:p>
        </w:tc>
        <w:tc>
          <w:tcPr>
            <w:tcW w:w="1043" w:type="dxa"/>
            <w:tcBorders>
              <w:top w:val="nil"/>
              <w:left w:val="nil"/>
              <w:bottom w:val="single" w:sz="4" w:space="0" w:color="auto"/>
              <w:right w:val="single" w:sz="4" w:space="0" w:color="auto"/>
            </w:tcBorders>
            <w:shd w:val="clear" w:color="000000" w:fill="FFFFFF"/>
            <w:noWrap/>
            <w:vAlign w:val="bottom"/>
            <w:hideMark/>
          </w:tcPr>
          <w:p w14:paraId="76EAB041"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80</w:t>
            </w:r>
          </w:p>
        </w:tc>
        <w:tc>
          <w:tcPr>
            <w:tcW w:w="1223" w:type="dxa"/>
            <w:tcBorders>
              <w:top w:val="nil"/>
              <w:left w:val="nil"/>
              <w:bottom w:val="single" w:sz="4" w:space="0" w:color="auto"/>
              <w:right w:val="single" w:sz="4" w:space="0" w:color="auto"/>
            </w:tcBorders>
            <w:shd w:val="clear" w:color="000000" w:fill="FFFFFF"/>
            <w:noWrap/>
            <w:vAlign w:val="bottom"/>
            <w:hideMark/>
          </w:tcPr>
          <w:p w14:paraId="2478A5BA"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DAEEF3"/>
            <w:noWrap/>
            <w:vAlign w:val="bottom"/>
            <w:hideMark/>
          </w:tcPr>
          <w:p w14:paraId="437A8AA4" w14:textId="77777777" w:rsidR="00FD43AF" w:rsidRPr="00417EEC" w:rsidRDefault="00FD43AF" w:rsidP="00FD43AF">
            <w:pPr>
              <w:jc w:val="right"/>
              <w:rPr>
                <w:rFonts w:ascii="Arial" w:hAnsi="Arial" w:cs="Arial"/>
                <w:b/>
                <w:bCs/>
                <w:sz w:val="20"/>
                <w:szCs w:val="20"/>
              </w:rPr>
            </w:pPr>
            <w:r w:rsidRPr="00417EEC">
              <w:rPr>
                <w:rFonts w:ascii="Arial" w:hAnsi="Arial" w:cs="Arial"/>
                <w:b/>
                <w:bCs/>
                <w:sz w:val="20"/>
                <w:szCs w:val="20"/>
              </w:rPr>
              <w:t>3.957,59</w:t>
            </w:r>
          </w:p>
        </w:tc>
        <w:tc>
          <w:tcPr>
            <w:tcW w:w="1268" w:type="dxa"/>
            <w:tcBorders>
              <w:top w:val="nil"/>
              <w:left w:val="nil"/>
              <w:bottom w:val="single" w:sz="4" w:space="0" w:color="auto"/>
              <w:right w:val="single" w:sz="8" w:space="0" w:color="auto"/>
            </w:tcBorders>
            <w:shd w:val="clear" w:color="000000" w:fill="FFFFFF"/>
            <w:noWrap/>
            <w:vAlign w:val="bottom"/>
            <w:hideMark/>
          </w:tcPr>
          <w:p w14:paraId="4F2586A6" w14:textId="77777777" w:rsidR="00FD43AF" w:rsidRPr="00417EEC" w:rsidRDefault="00FD43AF" w:rsidP="00FD43AF">
            <w:pPr>
              <w:jc w:val="right"/>
              <w:rPr>
                <w:rFonts w:ascii="Arial" w:hAnsi="Arial" w:cs="Arial"/>
                <w:sz w:val="20"/>
                <w:szCs w:val="20"/>
              </w:rPr>
            </w:pPr>
            <w:r w:rsidRPr="00417EEC">
              <w:rPr>
                <w:rFonts w:ascii="Arial" w:hAnsi="Arial" w:cs="Arial"/>
                <w:sz w:val="20"/>
                <w:szCs w:val="20"/>
              </w:rPr>
              <w:t>2,32</w:t>
            </w:r>
          </w:p>
        </w:tc>
        <w:tc>
          <w:tcPr>
            <w:tcW w:w="768" w:type="dxa"/>
            <w:vAlign w:val="center"/>
            <w:hideMark/>
          </w:tcPr>
          <w:p w14:paraId="6DAB7CAC" w14:textId="77777777" w:rsidR="00FD43AF" w:rsidRPr="00417EEC" w:rsidRDefault="00FD43AF" w:rsidP="00FD43AF">
            <w:pPr>
              <w:rPr>
                <w:rFonts w:ascii="Arial" w:hAnsi="Arial" w:cs="Arial"/>
                <w:sz w:val="20"/>
                <w:szCs w:val="20"/>
              </w:rPr>
            </w:pPr>
          </w:p>
        </w:tc>
      </w:tr>
      <w:tr w:rsidR="00FD43AF" w:rsidRPr="00417EEC" w14:paraId="40117A1A" w14:textId="77777777" w:rsidTr="00FD43AF">
        <w:trPr>
          <w:trHeight w:val="255"/>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7144F8F7"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8</w:t>
            </w:r>
          </w:p>
        </w:tc>
        <w:tc>
          <w:tcPr>
            <w:tcW w:w="2299" w:type="dxa"/>
            <w:tcBorders>
              <w:top w:val="nil"/>
              <w:left w:val="nil"/>
              <w:bottom w:val="single" w:sz="4" w:space="0" w:color="auto"/>
              <w:right w:val="nil"/>
            </w:tcBorders>
            <w:shd w:val="clear" w:color="000000" w:fill="FFFFFF"/>
            <w:noWrap/>
            <w:vAlign w:val="bottom"/>
            <w:hideMark/>
          </w:tcPr>
          <w:p w14:paraId="7E1003E1" w14:textId="77777777" w:rsidR="00FD43AF" w:rsidRPr="00417EEC" w:rsidRDefault="00FD43AF" w:rsidP="00FD43AF">
            <w:pPr>
              <w:rPr>
                <w:rFonts w:ascii="Arial" w:hAnsi="Arial" w:cs="Arial"/>
                <w:sz w:val="20"/>
                <w:szCs w:val="20"/>
              </w:rPr>
            </w:pPr>
            <w:r w:rsidRPr="00417EEC">
              <w:rPr>
                <w:rFonts w:ascii="Arial" w:hAnsi="Arial" w:cs="Arial"/>
                <w:sz w:val="20"/>
                <w:szCs w:val="20"/>
              </w:rPr>
              <w:t>ILUMINAÇÃO PÚBLICA</w:t>
            </w:r>
          </w:p>
        </w:tc>
        <w:tc>
          <w:tcPr>
            <w:tcW w:w="218" w:type="dxa"/>
            <w:tcBorders>
              <w:top w:val="nil"/>
              <w:left w:val="nil"/>
              <w:bottom w:val="single" w:sz="4" w:space="0" w:color="auto"/>
              <w:right w:val="single" w:sz="4" w:space="0" w:color="auto"/>
            </w:tcBorders>
            <w:shd w:val="clear" w:color="000000" w:fill="FFFFFF"/>
            <w:noWrap/>
            <w:vAlign w:val="bottom"/>
            <w:hideMark/>
          </w:tcPr>
          <w:p w14:paraId="4771BB29"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7125E770"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562CA1D5"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50</w:t>
            </w:r>
          </w:p>
        </w:tc>
        <w:tc>
          <w:tcPr>
            <w:tcW w:w="1043" w:type="dxa"/>
            <w:tcBorders>
              <w:top w:val="nil"/>
              <w:left w:val="nil"/>
              <w:bottom w:val="single" w:sz="4" w:space="0" w:color="auto"/>
              <w:right w:val="single" w:sz="4" w:space="0" w:color="auto"/>
            </w:tcBorders>
            <w:shd w:val="clear" w:color="000000" w:fill="FFFFFF"/>
            <w:noWrap/>
            <w:vAlign w:val="bottom"/>
            <w:hideMark/>
          </w:tcPr>
          <w:p w14:paraId="094942D2"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50</w:t>
            </w:r>
          </w:p>
        </w:tc>
        <w:tc>
          <w:tcPr>
            <w:tcW w:w="1223" w:type="dxa"/>
            <w:tcBorders>
              <w:top w:val="nil"/>
              <w:left w:val="nil"/>
              <w:bottom w:val="single" w:sz="4" w:space="0" w:color="auto"/>
              <w:right w:val="single" w:sz="4" w:space="0" w:color="auto"/>
            </w:tcBorders>
            <w:shd w:val="clear" w:color="000000" w:fill="FFFFFF"/>
            <w:noWrap/>
            <w:vAlign w:val="bottom"/>
            <w:hideMark/>
          </w:tcPr>
          <w:p w14:paraId="5A952EFB"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DAEEF3"/>
            <w:noWrap/>
            <w:vAlign w:val="bottom"/>
            <w:hideMark/>
          </w:tcPr>
          <w:p w14:paraId="283831F8" w14:textId="77777777" w:rsidR="00FD43AF" w:rsidRPr="00417EEC" w:rsidRDefault="00FD43AF" w:rsidP="00FD43AF">
            <w:pPr>
              <w:jc w:val="right"/>
              <w:rPr>
                <w:rFonts w:ascii="Arial" w:hAnsi="Arial" w:cs="Arial"/>
                <w:b/>
                <w:bCs/>
                <w:sz w:val="20"/>
                <w:szCs w:val="20"/>
              </w:rPr>
            </w:pPr>
            <w:r w:rsidRPr="00417EEC">
              <w:rPr>
                <w:rFonts w:ascii="Arial" w:hAnsi="Arial" w:cs="Arial"/>
                <w:b/>
                <w:bCs/>
                <w:sz w:val="20"/>
                <w:szCs w:val="20"/>
              </w:rPr>
              <w:t> </w:t>
            </w:r>
          </w:p>
        </w:tc>
        <w:tc>
          <w:tcPr>
            <w:tcW w:w="1268" w:type="dxa"/>
            <w:tcBorders>
              <w:top w:val="nil"/>
              <w:left w:val="nil"/>
              <w:bottom w:val="single" w:sz="4" w:space="0" w:color="auto"/>
              <w:right w:val="single" w:sz="8" w:space="0" w:color="auto"/>
            </w:tcBorders>
            <w:shd w:val="clear" w:color="000000" w:fill="FFFFFF"/>
            <w:noWrap/>
            <w:vAlign w:val="bottom"/>
            <w:hideMark/>
          </w:tcPr>
          <w:p w14:paraId="0EE1C852"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768" w:type="dxa"/>
            <w:vAlign w:val="center"/>
            <w:hideMark/>
          </w:tcPr>
          <w:p w14:paraId="06CEA15F" w14:textId="77777777" w:rsidR="00FD43AF" w:rsidRPr="00417EEC" w:rsidRDefault="00FD43AF" w:rsidP="00FD43AF">
            <w:pPr>
              <w:rPr>
                <w:rFonts w:ascii="Arial" w:hAnsi="Arial" w:cs="Arial"/>
                <w:sz w:val="20"/>
                <w:szCs w:val="20"/>
              </w:rPr>
            </w:pPr>
          </w:p>
        </w:tc>
      </w:tr>
      <w:tr w:rsidR="00FD43AF" w:rsidRPr="00417EEC" w14:paraId="0AF331A5" w14:textId="77777777" w:rsidTr="00FD43AF">
        <w:trPr>
          <w:trHeight w:val="255"/>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798600F2"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9</w:t>
            </w:r>
          </w:p>
        </w:tc>
        <w:tc>
          <w:tcPr>
            <w:tcW w:w="2299" w:type="dxa"/>
            <w:tcBorders>
              <w:top w:val="nil"/>
              <w:left w:val="nil"/>
              <w:bottom w:val="single" w:sz="4" w:space="0" w:color="auto"/>
              <w:right w:val="nil"/>
            </w:tcBorders>
            <w:shd w:val="clear" w:color="000000" w:fill="FFFFFF"/>
            <w:noWrap/>
            <w:vAlign w:val="bottom"/>
            <w:hideMark/>
          </w:tcPr>
          <w:p w14:paraId="24DF4B63" w14:textId="77777777" w:rsidR="00FD43AF" w:rsidRPr="00417EEC" w:rsidRDefault="00FD43AF" w:rsidP="00FD43AF">
            <w:pPr>
              <w:rPr>
                <w:rFonts w:ascii="Arial" w:hAnsi="Arial" w:cs="Arial"/>
                <w:sz w:val="20"/>
                <w:szCs w:val="20"/>
              </w:rPr>
            </w:pPr>
            <w:r w:rsidRPr="00417EEC">
              <w:rPr>
                <w:rFonts w:ascii="Arial" w:hAnsi="Arial" w:cs="Arial"/>
                <w:sz w:val="20"/>
                <w:szCs w:val="20"/>
              </w:rPr>
              <w:t>SERVIÇOS DIVERSOS</w:t>
            </w:r>
          </w:p>
        </w:tc>
        <w:tc>
          <w:tcPr>
            <w:tcW w:w="218" w:type="dxa"/>
            <w:tcBorders>
              <w:top w:val="nil"/>
              <w:left w:val="nil"/>
              <w:bottom w:val="single" w:sz="4" w:space="0" w:color="auto"/>
              <w:right w:val="single" w:sz="4" w:space="0" w:color="auto"/>
            </w:tcBorders>
            <w:shd w:val="clear" w:color="000000" w:fill="FFFFFF"/>
            <w:noWrap/>
            <w:vAlign w:val="bottom"/>
            <w:hideMark/>
          </w:tcPr>
          <w:p w14:paraId="255BD807"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4F7B4DD2"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30</w:t>
            </w:r>
          </w:p>
        </w:tc>
        <w:tc>
          <w:tcPr>
            <w:tcW w:w="879" w:type="dxa"/>
            <w:tcBorders>
              <w:top w:val="nil"/>
              <w:left w:val="nil"/>
              <w:bottom w:val="single" w:sz="4" w:space="0" w:color="auto"/>
              <w:right w:val="single" w:sz="4" w:space="0" w:color="auto"/>
            </w:tcBorders>
            <w:shd w:val="clear" w:color="000000" w:fill="FFFFFF"/>
            <w:noWrap/>
            <w:vAlign w:val="bottom"/>
            <w:hideMark/>
          </w:tcPr>
          <w:p w14:paraId="486563DB"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40</w:t>
            </w:r>
          </w:p>
        </w:tc>
        <w:tc>
          <w:tcPr>
            <w:tcW w:w="1043" w:type="dxa"/>
            <w:tcBorders>
              <w:top w:val="nil"/>
              <w:left w:val="nil"/>
              <w:bottom w:val="single" w:sz="4" w:space="0" w:color="auto"/>
              <w:right w:val="single" w:sz="4" w:space="0" w:color="auto"/>
            </w:tcBorders>
            <w:shd w:val="clear" w:color="000000" w:fill="FFFFFF"/>
            <w:noWrap/>
            <w:vAlign w:val="bottom"/>
            <w:hideMark/>
          </w:tcPr>
          <w:p w14:paraId="74B497FB"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30</w:t>
            </w:r>
          </w:p>
        </w:tc>
        <w:tc>
          <w:tcPr>
            <w:tcW w:w="1223" w:type="dxa"/>
            <w:tcBorders>
              <w:top w:val="nil"/>
              <w:left w:val="nil"/>
              <w:bottom w:val="single" w:sz="4" w:space="0" w:color="auto"/>
              <w:right w:val="single" w:sz="4" w:space="0" w:color="auto"/>
            </w:tcBorders>
            <w:shd w:val="clear" w:color="000000" w:fill="FFFFFF"/>
            <w:noWrap/>
            <w:vAlign w:val="bottom"/>
            <w:hideMark/>
          </w:tcPr>
          <w:p w14:paraId="4F3766B4"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DAEEF3"/>
            <w:noWrap/>
            <w:vAlign w:val="bottom"/>
            <w:hideMark/>
          </w:tcPr>
          <w:p w14:paraId="1B6BDE3C" w14:textId="77777777" w:rsidR="00FD43AF" w:rsidRPr="00417EEC" w:rsidRDefault="00FD43AF" w:rsidP="00FD43AF">
            <w:pPr>
              <w:jc w:val="right"/>
              <w:rPr>
                <w:rFonts w:ascii="Arial" w:hAnsi="Arial" w:cs="Arial"/>
                <w:b/>
                <w:bCs/>
                <w:sz w:val="20"/>
                <w:szCs w:val="20"/>
              </w:rPr>
            </w:pPr>
            <w:r w:rsidRPr="00417EEC">
              <w:rPr>
                <w:rFonts w:ascii="Arial" w:hAnsi="Arial" w:cs="Arial"/>
                <w:b/>
                <w:bCs/>
                <w:sz w:val="20"/>
                <w:szCs w:val="20"/>
              </w:rPr>
              <w:t> </w:t>
            </w:r>
          </w:p>
        </w:tc>
        <w:tc>
          <w:tcPr>
            <w:tcW w:w="1268" w:type="dxa"/>
            <w:tcBorders>
              <w:top w:val="nil"/>
              <w:left w:val="nil"/>
              <w:bottom w:val="single" w:sz="4" w:space="0" w:color="auto"/>
              <w:right w:val="single" w:sz="8" w:space="0" w:color="auto"/>
            </w:tcBorders>
            <w:shd w:val="clear" w:color="000000" w:fill="FFFFFF"/>
            <w:noWrap/>
            <w:vAlign w:val="bottom"/>
            <w:hideMark/>
          </w:tcPr>
          <w:p w14:paraId="14396B48"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768" w:type="dxa"/>
            <w:vAlign w:val="center"/>
            <w:hideMark/>
          </w:tcPr>
          <w:p w14:paraId="79D56791" w14:textId="77777777" w:rsidR="00FD43AF" w:rsidRPr="00417EEC" w:rsidRDefault="00FD43AF" w:rsidP="00FD43AF">
            <w:pPr>
              <w:rPr>
                <w:rFonts w:ascii="Arial" w:hAnsi="Arial" w:cs="Arial"/>
                <w:sz w:val="20"/>
                <w:szCs w:val="20"/>
              </w:rPr>
            </w:pPr>
          </w:p>
        </w:tc>
      </w:tr>
      <w:tr w:rsidR="00FD43AF" w:rsidRPr="00417EEC" w14:paraId="5E650EAE" w14:textId="77777777" w:rsidTr="00FD43AF">
        <w:trPr>
          <w:trHeight w:val="255"/>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2EC4461B"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10</w:t>
            </w:r>
          </w:p>
        </w:tc>
        <w:tc>
          <w:tcPr>
            <w:tcW w:w="2299" w:type="dxa"/>
            <w:tcBorders>
              <w:top w:val="nil"/>
              <w:left w:val="nil"/>
              <w:bottom w:val="single" w:sz="4" w:space="0" w:color="auto"/>
              <w:right w:val="nil"/>
            </w:tcBorders>
            <w:shd w:val="clear" w:color="000000" w:fill="FFFFFF"/>
            <w:noWrap/>
            <w:vAlign w:val="bottom"/>
            <w:hideMark/>
          </w:tcPr>
          <w:p w14:paraId="3AC2585E" w14:textId="77777777" w:rsidR="00FD43AF" w:rsidRPr="00417EEC" w:rsidRDefault="00FD43AF" w:rsidP="00FD43AF">
            <w:pPr>
              <w:rPr>
                <w:rFonts w:ascii="Arial" w:hAnsi="Arial" w:cs="Arial"/>
                <w:sz w:val="20"/>
                <w:szCs w:val="20"/>
              </w:rPr>
            </w:pPr>
            <w:r w:rsidRPr="00417EEC">
              <w:rPr>
                <w:rFonts w:ascii="Arial" w:hAnsi="Arial" w:cs="Arial"/>
                <w:sz w:val="20"/>
                <w:szCs w:val="20"/>
              </w:rPr>
              <w:t>DRENAGEM</w:t>
            </w:r>
          </w:p>
        </w:tc>
        <w:tc>
          <w:tcPr>
            <w:tcW w:w="218" w:type="dxa"/>
            <w:tcBorders>
              <w:top w:val="nil"/>
              <w:left w:val="nil"/>
              <w:bottom w:val="single" w:sz="4" w:space="0" w:color="auto"/>
              <w:right w:val="single" w:sz="4" w:space="0" w:color="auto"/>
            </w:tcBorders>
            <w:shd w:val="clear" w:color="000000" w:fill="FFFFFF"/>
            <w:noWrap/>
            <w:vAlign w:val="bottom"/>
            <w:hideMark/>
          </w:tcPr>
          <w:p w14:paraId="4CC4F0D4"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3A57D752"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60</w:t>
            </w:r>
          </w:p>
        </w:tc>
        <w:tc>
          <w:tcPr>
            <w:tcW w:w="879" w:type="dxa"/>
            <w:tcBorders>
              <w:top w:val="nil"/>
              <w:left w:val="nil"/>
              <w:bottom w:val="single" w:sz="4" w:space="0" w:color="auto"/>
              <w:right w:val="single" w:sz="4" w:space="0" w:color="auto"/>
            </w:tcBorders>
            <w:shd w:val="clear" w:color="000000" w:fill="FFFFFF"/>
            <w:noWrap/>
            <w:vAlign w:val="bottom"/>
            <w:hideMark/>
          </w:tcPr>
          <w:p w14:paraId="56EC4A9E"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40</w:t>
            </w:r>
          </w:p>
        </w:tc>
        <w:tc>
          <w:tcPr>
            <w:tcW w:w="1043" w:type="dxa"/>
            <w:tcBorders>
              <w:top w:val="nil"/>
              <w:left w:val="nil"/>
              <w:bottom w:val="single" w:sz="4" w:space="0" w:color="auto"/>
              <w:right w:val="single" w:sz="4" w:space="0" w:color="auto"/>
            </w:tcBorders>
            <w:shd w:val="clear" w:color="000000" w:fill="FFFFFF"/>
            <w:noWrap/>
            <w:vAlign w:val="bottom"/>
            <w:hideMark/>
          </w:tcPr>
          <w:p w14:paraId="41F76378"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1223" w:type="dxa"/>
            <w:tcBorders>
              <w:top w:val="nil"/>
              <w:left w:val="nil"/>
              <w:bottom w:val="single" w:sz="4" w:space="0" w:color="auto"/>
              <w:right w:val="single" w:sz="4" w:space="0" w:color="auto"/>
            </w:tcBorders>
            <w:shd w:val="clear" w:color="000000" w:fill="FFFFFF"/>
            <w:noWrap/>
            <w:vAlign w:val="bottom"/>
            <w:hideMark/>
          </w:tcPr>
          <w:p w14:paraId="4AAFC4CA"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DAEEF3"/>
            <w:noWrap/>
            <w:vAlign w:val="bottom"/>
            <w:hideMark/>
          </w:tcPr>
          <w:p w14:paraId="541D5D30" w14:textId="77777777" w:rsidR="00FD43AF" w:rsidRPr="00417EEC" w:rsidRDefault="00FD43AF" w:rsidP="00FD43AF">
            <w:pPr>
              <w:jc w:val="right"/>
              <w:rPr>
                <w:rFonts w:ascii="Arial" w:hAnsi="Arial" w:cs="Arial"/>
                <w:b/>
                <w:bCs/>
                <w:sz w:val="20"/>
                <w:szCs w:val="20"/>
              </w:rPr>
            </w:pPr>
            <w:r w:rsidRPr="00417EEC">
              <w:rPr>
                <w:rFonts w:ascii="Arial" w:hAnsi="Arial" w:cs="Arial"/>
                <w:b/>
                <w:bCs/>
                <w:sz w:val="20"/>
                <w:szCs w:val="20"/>
              </w:rPr>
              <w:t> </w:t>
            </w:r>
          </w:p>
        </w:tc>
        <w:tc>
          <w:tcPr>
            <w:tcW w:w="1268" w:type="dxa"/>
            <w:tcBorders>
              <w:top w:val="nil"/>
              <w:left w:val="nil"/>
              <w:bottom w:val="single" w:sz="4" w:space="0" w:color="auto"/>
              <w:right w:val="single" w:sz="8" w:space="0" w:color="auto"/>
            </w:tcBorders>
            <w:shd w:val="clear" w:color="000000" w:fill="FFFFFF"/>
            <w:noWrap/>
            <w:vAlign w:val="bottom"/>
            <w:hideMark/>
          </w:tcPr>
          <w:p w14:paraId="058CD22F"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768" w:type="dxa"/>
            <w:vAlign w:val="center"/>
            <w:hideMark/>
          </w:tcPr>
          <w:p w14:paraId="0667FD17" w14:textId="77777777" w:rsidR="00FD43AF" w:rsidRPr="00417EEC" w:rsidRDefault="00FD43AF" w:rsidP="00FD43AF">
            <w:pPr>
              <w:rPr>
                <w:rFonts w:ascii="Arial" w:hAnsi="Arial" w:cs="Arial"/>
                <w:sz w:val="20"/>
                <w:szCs w:val="20"/>
              </w:rPr>
            </w:pPr>
          </w:p>
        </w:tc>
      </w:tr>
      <w:tr w:rsidR="00FD43AF" w:rsidRPr="00417EEC" w14:paraId="5DC0AE59" w14:textId="77777777" w:rsidTr="00FD43AF">
        <w:trPr>
          <w:trHeight w:val="255"/>
        </w:trPr>
        <w:tc>
          <w:tcPr>
            <w:tcW w:w="1307" w:type="dxa"/>
            <w:tcBorders>
              <w:top w:val="nil"/>
              <w:left w:val="single" w:sz="8" w:space="0" w:color="auto"/>
              <w:bottom w:val="single" w:sz="4" w:space="0" w:color="auto"/>
              <w:right w:val="single" w:sz="4" w:space="0" w:color="auto"/>
            </w:tcBorders>
            <w:shd w:val="clear" w:color="000000" w:fill="FFFFFF"/>
            <w:noWrap/>
            <w:vAlign w:val="bottom"/>
            <w:hideMark/>
          </w:tcPr>
          <w:p w14:paraId="65F1134F"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11</w:t>
            </w:r>
          </w:p>
        </w:tc>
        <w:tc>
          <w:tcPr>
            <w:tcW w:w="2299" w:type="dxa"/>
            <w:tcBorders>
              <w:top w:val="nil"/>
              <w:left w:val="nil"/>
              <w:bottom w:val="single" w:sz="4" w:space="0" w:color="auto"/>
              <w:right w:val="nil"/>
            </w:tcBorders>
            <w:shd w:val="clear" w:color="000000" w:fill="FFFFFF"/>
            <w:noWrap/>
            <w:vAlign w:val="bottom"/>
            <w:hideMark/>
          </w:tcPr>
          <w:p w14:paraId="6C7E9F54" w14:textId="77777777" w:rsidR="00FD43AF" w:rsidRPr="00417EEC" w:rsidRDefault="00FD43AF" w:rsidP="00FD43AF">
            <w:pPr>
              <w:rPr>
                <w:rFonts w:ascii="Arial" w:hAnsi="Arial" w:cs="Arial"/>
                <w:sz w:val="20"/>
                <w:szCs w:val="20"/>
              </w:rPr>
            </w:pPr>
            <w:r w:rsidRPr="00417EEC">
              <w:rPr>
                <w:rFonts w:ascii="Arial" w:hAnsi="Arial" w:cs="Arial"/>
                <w:sz w:val="20"/>
                <w:szCs w:val="20"/>
              </w:rPr>
              <w:t>ENSAIOS TECNOLÓGICOS</w:t>
            </w:r>
          </w:p>
        </w:tc>
        <w:tc>
          <w:tcPr>
            <w:tcW w:w="218" w:type="dxa"/>
            <w:tcBorders>
              <w:top w:val="nil"/>
              <w:left w:val="nil"/>
              <w:bottom w:val="single" w:sz="4" w:space="0" w:color="auto"/>
              <w:right w:val="single" w:sz="4" w:space="0" w:color="auto"/>
            </w:tcBorders>
            <w:shd w:val="clear" w:color="000000" w:fill="FFFFFF"/>
            <w:noWrap/>
            <w:vAlign w:val="bottom"/>
            <w:hideMark/>
          </w:tcPr>
          <w:p w14:paraId="50B34D5B"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4" w:space="0" w:color="auto"/>
              <w:right w:val="single" w:sz="4" w:space="0" w:color="auto"/>
            </w:tcBorders>
            <w:shd w:val="clear" w:color="000000" w:fill="FFFFFF"/>
            <w:noWrap/>
            <w:vAlign w:val="bottom"/>
            <w:hideMark/>
          </w:tcPr>
          <w:p w14:paraId="09AB6F02"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15</w:t>
            </w:r>
          </w:p>
        </w:tc>
        <w:tc>
          <w:tcPr>
            <w:tcW w:w="879" w:type="dxa"/>
            <w:tcBorders>
              <w:top w:val="nil"/>
              <w:left w:val="nil"/>
              <w:bottom w:val="single" w:sz="4" w:space="0" w:color="auto"/>
              <w:right w:val="single" w:sz="4" w:space="0" w:color="auto"/>
            </w:tcBorders>
            <w:shd w:val="clear" w:color="000000" w:fill="FFFFFF"/>
            <w:noWrap/>
            <w:vAlign w:val="bottom"/>
            <w:hideMark/>
          </w:tcPr>
          <w:p w14:paraId="10CE5621"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60</w:t>
            </w:r>
          </w:p>
        </w:tc>
        <w:tc>
          <w:tcPr>
            <w:tcW w:w="1043" w:type="dxa"/>
            <w:tcBorders>
              <w:top w:val="nil"/>
              <w:left w:val="nil"/>
              <w:bottom w:val="single" w:sz="4" w:space="0" w:color="auto"/>
              <w:right w:val="single" w:sz="4" w:space="0" w:color="auto"/>
            </w:tcBorders>
            <w:shd w:val="clear" w:color="000000" w:fill="FFFFFF"/>
            <w:noWrap/>
            <w:vAlign w:val="bottom"/>
            <w:hideMark/>
          </w:tcPr>
          <w:p w14:paraId="56CADE85"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25</w:t>
            </w:r>
          </w:p>
        </w:tc>
        <w:tc>
          <w:tcPr>
            <w:tcW w:w="1223" w:type="dxa"/>
            <w:tcBorders>
              <w:top w:val="nil"/>
              <w:left w:val="nil"/>
              <w:bottom w:val="single" w:sz="4" w:space="0" w:color="auto"/>
              <w:right w:val="single" w:sz="4" w:space="0" w:color="auto"/>
            </w:tcBorders>
            <w:shd w:val="clear" w:color="000000" w:fill="FFFFFF"/>
            <w:noWrap/>
            <w:vAlign w:val="bottom"/>
            <w:hideMark/>
          </w:tcPr>
          <w:p w14:paraId="3FC76670"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951" w:type="dxa"/>
            <w:tcBorders>
              <w:top w:val="nil"/>
              <w:left w:val="double" w:sz="6" w:space="0" w:color="auto"/>
              <w:bottom w:val="single" w:sz="4" w:space="0" w:color="auto"/>
              <w:right w:val="single" w:sz="4" w:space="0" w:color="auto"/>
            </w:tcBorders>
            <w:shd w:val="clear" w:color="000000" w:fill="DAEEF3"/>
            <w:noWrap/>
            <w:vAlign w:val="bottom"/>
            <w:hideMark/>
          </w:tcPr>
          <w:p w14:paraId="5FB1B386" w14:textId="77777777" w:rsidR="00FD43AF" w:rsidRPr="00417EEC" w:rsidRDefault="00FD43AF" w:rsidP="00FD43AF">
            <w:pPr>
              <w:jc w:val="right"/>
              <w:rPr>
                <w:rFonts w:ascii="Arial" w:hAnsi="Arial" w:cs="Arial"/>
                <w:b/>
                <w:bCs/>
                <w:sz w:val="20"/>
                <w:szCs w:val="20"/>
              </w:rPr>
            </w:pPr>
            <w:r w:rsidRPr="00417EEC">
              <w:rPr>
                <w:rFonts w:ascii="Arial" w:hAnsi="Arial" w:cs="Arial"/>
                <w:b/>
                <w:bCs/>
                <w:sz w:val="20"/>
                <w:szCs w:val="20"/>
              </w:rPr>
              <w:t>7.637,33</w:t>
            </w:r>
          </w:p>
        </w:tc>
        <w:tc>
          <w:tcPr>
            <w:tcW w:w="1268" w:type="dxa"/>
            <w:tcBorders>
              <w:top w:val="nil"/>
              <w:left w:val="nil"/>
              <w:bottom w:val="single" w:sz="4" w:space="0" w:color="auto"/>
              <w:right w:val="single" w:sz="8" w:space="0" w:color="auto"/>
            </w:tcBorders>
            <w:shd w:val="clear" w:color="000000" w:fill="FFFFFF"/>
            <w:noWrap/>
            <w:vAlign w:val="bottom"/>
            <w:hideMark/>
          </w:tcPr>
          <w:p w14:paraId="3F40F78B" w14:textId="77777777" w:rsidR="00FD43AF" w:rsidRPr="00417EEC" w:rsidRDefault="00FD43AF" w:rsidP="00FD43AF">
            <w:pPr>
              <w:jc w:val="right"/>
              <w:rPr>
                <w:rFonts w:ascii="Arial" w:hAnsi="Arial" w:cs="Arial"/>
                <w:sz w:val="20"/>
                <w:szCs w:val="20"/>
              </w:rPr>
            </w:pPr>
            <w:r w:rsidRPr="00417EEC">
              <w:rPr>
                <w:rFonts w:ascii="Arial" w:hAnsi="Arial" w:cs="Arial"/>
                <w:sz w:val="20"/>
                <w:szCs w:val="20"/>
              </w:rPr>
              <w:t>4,47</w:t>
            </w:r>
          </w:p>
        </w:tc>
        <w:tc>
          <w:tcPr>
            <w:tcW w:w="768" w:type="dxa"/>
            <w:vAlign w:val="center"/>
            <w:hideMark/>
          </w:tcPr>
          <w:p w14:paraId="3A655D7F" w14:textId="77777777" w:rsidR="00FD43AF" w:rsidRPr="00417EEC" w:rsidRDefault="00FD43AF" w:rsidP="00FD43AF">
            <w:pPr>
              <w:rPr>
                <w:rFonts w:ascii="Arial" w:hAnsi="Arial" w:cs="Arial"/>
                <w:sz w:val="20"/>
                <w:szCs w:val="20"/>
              </w:rPr>
            </w:pPr>
          </w:p>
        </w:tc>
      </w:tr>
      <w:tr w:rsidR="00FD43AF" w:rsidRPr="00417EEC" w14:paraId="1F1DE2A2" w14:textId="77777777" w:rsidTr="00FD43AF">
        <w:trPr>
          <w:trHeight w:val="270"/>
        </w:trPr>
        <w:tc>
          <w:tcPr>
            <w:tcW w:w="1307" w:type="dxa"/>
            <w:tcBorders>
              <w:top w:val="nil"/>
              <w:left w:val="single" w:sz="8" w:space="0" w:color="auto"/>
              <w:bottom w:val="double" w:sz="6" w:space="0" w:color="auto"/>
              <w:right w:val="nil"/>
            </w:tcBorders>
            <w:shd w:val="clear" w:color="000000" w:fill="FFFFFF"/>
            <w:noWrap/>
            <w:vAlign w:val="bottom"/>
            <w:hideMark/>
          </w:tcPr>
          <w:p w14:paraId="43ED64AC"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2299" w:type="dxa"/>
            <w:tcBorders>
              <w:top w:val="nil"/>
              <w:left w:val="nil"/>
              <w:bottom w:val="double" w:sz="6" w:space="0" w:color="auto"/>
              <w:right w:val="nil"/>
            </w:tcBorders>
            <w:shd w:val="clear" w:color="000000" w:fill="FFFFFF"/>
            <w:noWrap/>
            <w:vAlign w:val="bottom"/>
            <w:hideMark/>
          </w:tcPr>
          <w:p w14:paraId="053BFA3F"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218" w:type="dxa"/>
            <w:tcBorders>
              <w:top w:val="nil"/>
              <w:left w:val="nil"/>
              <w:bottom w:val="double" w:sz="6" w:space="0" w:color="auto"/>
              <w:right w:val="nil"/>
            </w:tcBorders>
            <w:shd w:val="clear" w:color="000000" w:fill="FFFFFF"/>
            <w:noWrap/>
            <w:vAlign w:val="bottom"/>
            <w:hideMark/>
          </w:tcPr>
          <w:p w14:paraId="68FBFB9B"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double" w:sz="6" w:space="0" w:color="auto"/>
              <w:right w:val="nil"/>
            </w:tcBorders>
            <w:shd w:val="clear" w:color="000000" w:fill="FFFFFF"/>
            <w:noWrap/>
            <w:vAlign w:val="bottom"/>
            <w:hideMark/>
          </w:tcPr>
          <w:p w14:paraId="25F05668"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879" w:type="dxa"/>
            <w:tcBorders>
              <w:top w:val="nil"/>
              <w:left w:val="nil"/>
              <w:bottom w:val="double" w:sz="6" w:space="0" w:color="auto"/>
              <w:right w:val="nil"/>
            </w:tcBorders>
            <w:shd w:val="clear" w:color="000000" w:fill="FFFFFF"/>
            <w:noWrap/>
            <w:vAlign w:val="bottom"/>
            <w:hideMark/>
          </w:tcPr>
          <w:p w14:paraId="102F993E"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043" w:type="dxa"/>
            <w:tcBorders>
              <w:top w:val="nil"/>
              <w:left w:val="nil"/>
              <w:bottom w:val="double" w:sz="6" w:space="0" w:color="auto"/>
              <w:right w:val="nil"/>
            </w:tcBorders>
            <w:shd w:val="clear" w:color="000000" w:fill="FFFFFF"/>
            <w:noWrap/>
            <w:vAlign w:val="bottom"/>
            <w:hideMark/>
          </w:tcPr>
          <w:p w14:paraId="0D16A19D"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23" w:type="dxa"/>
            <w:tcBorders>
              <w:top w:val="nil"/>
              <w:left w:val="nil"/>
              <w:bottom w:val="double" w:sz="6" w:space="0" w:color="auto"/>
              <w:right w:val="nil"/>
            </w:tcBorders>
            <w:shd w:val="clear" w:color="000000" w:fill="FFFFFF"/>
            <w:noWrap/>
            <w:vAlign w:val="bottom"/>
            <w:hideMark/>
          </w:tcPr>
          <w:p w14:paraId="3842BF74"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951" w:type="dxa"/>
            <w:tcBorders>
              <w:top w:val="nil"/>
              <w:left w:val="nil"/>
              <w:bottom w:val="double" w:sz="6" w:space="0" w:color="auto"/>
              <w:right w:val="nil"/>
            </w:tcBorders>
            <w:shd w:val="clear" w:color="000000" w:fill="FFFFFF"/>
            <w:noWrap/>
            <w:vAlign w:val="bottom"/>
            <w:hideMark/>
          </w:tcPr>
          <w:p w14:paraId="73B7A08D"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68" w:type="dxa"/>
            <w:tcBorders>
              <w:top w:val="nil"/>
              <w:left w:val="nil"/>
              <w:bottom w:val="double" w:sz="6" w:space="0" w:color="auto"/>
              <w:right w:val="single" w:sz="8" w:space="0" w:color="auto"/>
            </w:tcBorders>
            <w:shd w:val="clear" w:color="000000" w:fill="FFFFFF"/>
            <w:noWrap/>
            <w:vAlign w:val="bottom"/>
            <w:hideMark/>
          </w:tcPr>
          <w:p w14:paraId="66973223"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768" w:type="dxa"/>
            <w:vAlign w:val="center"/>
            <w:hideMark/>
          </w:tcPr>
          <w:p w14:paraId="516B5EBA" w14:textId="77777777" w:rsidR="00FD43AF" w:rsidRPr="00417EEC" w:rsidRDefault="00FD43AF" w:rsidP="00FD43AF">
            <w:pPr>
              <w:rPr>
                <w:rFonts w:ascii="Arial" w:hAnsi="Arial" w:cs="Arial"/>
                <w:sz w:val="20"/>
                <w:szCs w:val="20"/>
              </w:rPr>
            </w:pPr>
          </w:p>
        </w:tc>
      </w:tr>
      <w:tr w:rsidR="00FD43AF" w:rsidRPr="00417EEC" w14:paraId="45EC8B2B" w14:textId="77777777" w:rsidTr="00FD43AF">
        <w:trPr>
          <w:trHeight w:val="285"/>
        </w:trPr>
        <w:tc>
          <w:tcPr>
            <w:tcW w:w="1307" w:type="dxa"/>
            <w:tcBorders>
              <w:top w:val="nil"/>
              <w:left w:val="single" w:sz="8" w:space="0" w:color="auto"/>
              <w:bottom w:val="double" w:sz="6" w:space="0" w:color="auto"/>
              <w:right w:val="nil"/>
            </w:tcBorders>
            <w:shd w:val="clear" w:color="000000" w:fill="FFFFFF"/>
            <w:noWrap/>
            <w:vAlign w:val="bottom"/>
            <w:hideMark/>
          </w:tcPr>
          <w:p w14:paraId="588C2B41"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2299" w:type="dxa"/>
            <w:tcBorders>
              <w:top w:val="nil"/>
              <w:left w:val="nil"/>
              <w:bottom w:val="double" w:sz="6" w:space="0" w:color="auto"/>
              <w:right w:val="nil"/>
            </w:tcBorders>
            <w:shd w:val="clear" w:color="000000" w:fill="FFFFFF"/>
            <w:noWrap/>
            <w:vAlign w:val="bottom"/>
            <w:hideMark/>
          </w:tcPr>
          <w:p w14:paraId="1464449E"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TOTAIS</w:t>
            </w:r>
          </w:p>
        </w:tc>
        <w:tc>
          <w:tcPr>
            <w:tcW w:w="1459" w:type="dxa"/>
            <w:gridSpan w:val="2"/>
            <w:tcBorders>
              <w:top w:val="double" w:sz="6" w:space="0" w:color="auto"/>
              <w:left w:val="nil"/>
              <w:bottom w:val="double" w:sz="6" w:space="0" w:color="auto"/>
              <w:right w:val="nil"/>
            </w:tcBorders>
            <w:shd w:val="clear" w:color="000000" w:fill="FFFFFF"/>
            <w:noWrap/>
            <w:vAlign w:val="bottom"/>
            <w:hideMark/>
          </w:tcPr>
          <w:p w14:paraId="65A9195E"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TOTAIS</w:t>
            </w:r>
          </w:p>
        </w:tc>
        <w:tc>
          <w:tcPr>
            <w:tcW w:w="879" w:type="dxa"/>
            <w:tcBorders>
              <w:top w:val="nil"/>
              <w:left w:val="nil"/>
              <w:bottom w:val="double" w:sz="6" w:space="0" w:color="auto"/>
              <w:right w:val="nil"/>
            </w:tcBorders>
            <w:shd w:val="clear" w:color="000000" w:fill="FFFFFF"/>
            <w:noWrap/>
            <w:vAlign w:val="bottom"/>
            <w:hideMark/>
          </w:tcPr>
          <w:p w14:paraId="233F1F4A"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043" w:type="dxa"/>
            <w:tcBorders>
              <w:top w:val="nil"/>
              <w:left w:val="nil"/>
              <w:bottom w:val="double" w:sz="6" w:space="0" w:color="auto"/>
              <w:right w:val="nil"/>
            </w:tcBorders>
            <w:shd w:val="clear" w:color="000000" w:fill="FFFFFF"/>
            <w:noWrap/>
            <w:vAlign w:val="bottom"/>
            <w:hideMark/>
          </w:tcPr>
          <w:p w14:paraId="47A02230"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23" w:type="dxa"/>
            <w:tcBorders>
              <w:top w:val="nil"/>
              <w:left w:val="nil"/>
              <w:bottom w:val="double" w:sz="6" w:space="0" w:color="auto"/>
              <w:right w:val="nil"/>
            </w:tcBorders>
            <w:shd w:val="clear" w:color="000000" w:fill="FFFFFF"/>
            <w:noWrap/>
            <w:vAlign w:val="bottom"/>
            <w:hideMark/>
          </w:tcPr>
          <w:p w14:paraId="654C7024"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951" w:type="dxa"/>
            <w:tcBorders>
              <w:top w:val="nil"/>
              <w:left w:val="nil"/>
              <w:bottom w:val="double" w:sz="6" w:space="0" w:color="auto"/>
              <w:right w:val="nil"/>
            </w:tcBorders>
            <w:shd w:val="clear" w:color="000000" w:fill="FFFFFF"/>
            <w:noWrap/>
            <w:vAlign w:val="bottom"/>
            <w:hideMark/>
          </w:tcPr>
          <w:p w14:paraId="4076F3B6"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68" w:type="dxa"/>
            <w:tcBorders>
              <w:top w:val="nil"/>
              <w:left w:val="double" w:sz="6" w:space="0" w:color="auto"/>
              <w:bottom w:val="double" w:sz="6" w:space="0" w:color="auto"/>
              <w:right w:val="single" w:sz="4" w:space="0" w:color="auto"/>
            </w:tcBorders>
            <w:shd w:val="clear" w:color="000000" w:fill="FFFFFF"/>
            <w:noWrap/>
            <w:vAlign w:val="bottom"/>
            <w:hideMark/>
          </w:tcPr>
          <w:p w14:paraId="2E7076C4" w14:textId="77777777" w:rsidR="00FD43AF" w:rsidRPr="00417EEC" w:rsidRDefault="00FD43AF" w:rsidP="00FD43AF">
            <w:pPr>
              <w:jc w:val="right"/>
              <w:rPr>
                <w:rFonts w:ascii="Arial" w:hAnsi="Arial" w:cs="Arial"/>
                <w:color w:val="0000FF"/>
                <w:sz w:val="20"/>
                <w:szCs w:val="20"/>
              </w:rPr>
            </w:pPr>
            <w:r w:rsidRPr="00417EEC">
              <w:rPr>
                <w:rFonts w:ascii="Arial" w:hAnsi="Arial" w:cs="Arial"/>
                <w:color w:val="0000FF"/>
                <w:sz w:val="20"/>
                <w:szCs w:val="20"/>
              </w:rPr>
              <w:t>170.952,37</w:t>
            </w:r>
          </w:p>
        </w:tc>
        <w:tc>
          <w:tcPr>
            <w:tcW w:w="768" w:type="dxa"/>
            <w:tcBorders>
              <w:top w:val="nil"/>
              <w:left w:val="nil"/>
              <w:bottom w:val="double" w:sz="6" w:space="0" w:color="auto"/>
              <w:right w:val="single" w:sz="8" w:space="0" w:color="auto"/>
            </w:tcBorders>
            <w:shd w:val="clear" w:color="000000" w:fill="FFFFFF"/>
            <w:noWrap/>
            <w:vAlign w:val="bottom"/>
            <w:hideMark/>
          </w:tcPr>
          <w:p w14:paraId="2B891B64" w14:textId="77777777" w:rsidR="00FD43AF" w:rsidRPr="00417EEC" w:rsidRDefault="00FD43AF" w:rsidP="00FD43AF">
            <w:pPr>
              <w:jc w:val="right"/>
              <w:rPr>
                <w:rFonts w:ascii="Arial" w:hAnsi="Arial" w:cs="Arial"/>
                <w:color w:val="0000FF"/>
                <w:sz w:val="20"/>
                <w:szCs w:val="20"/>
              </w:rPr>
            </w:pPr>
            <w:r w:rsidRPr="00417EEC">
              <w:rPr>
                <w:rFonts w:ascii="Arial" w:hAnsi="Arial" w:cs="Arial"/>
                <w:color w:val="0000FF"/>
                <w:sz w:val="20"/>
                <w:szCs w:val="20"/>
              </w:rPr>
              <w:t>100</w:t>
            </w:r>
          </w:p>
        </w:tc>
      </w:tr>
      <w:tr w:rsidR="00FD43AF" w:rsidRPr="00417EEC" w14:paraId="5E01D5BF" w14:textId="77777777" w:rsidTr="00FD43AF">
        <w:trPr>
          <w:trHeight w:val="300"/>
        </w:trPr>
        <w:tc>
          <w:tcPr>
            <w:tcW w:w="3606" w:type="dxa"/>
            <w:gridSpan w:val="2"/>
            <w:tcBorders>
              <w:top w:val="single" w:sz="8" w:space="0" w:color="auto"/>
              <w:left w:val="single" w:sz="8" w:space="0" w:color="auto"/>
              <w:bottom w:val="nil"/>
              <w:right w:val="nil"/>
            </w:tcBorders>
            <w:shd w:val="clear" w:color="000000" w:fill="DAEEF3"/>
            <w:noWrap/>
            <w:hideMark/>
          </w:tcPr>
          <w:p w14:paraId="1EA3C12C"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Resp. Técnico:</w:t>
            </w:r>
          </w:p>
        </w:tc>
        <w:tc>
          <w:tcPr>
            <w:tcW w:w="218" w:type="dxa"/>
            <w:tcBorders>
              <w:top w:val="single" w:sz="8" w:space="0" w:color="auto"/>
              <w:left w:val="nil"/>
              <w:bottom w:val="nil"/>
              <w:right w:val="dotDotDash" w:sz="4" w:space="0" w:color="auto"/>
            </w:tcBorders>
            <w:shd w:val="clear" w:color="000000" w:fill="DAEEF3"/>
            <w:noWrap/>
            <w:vAlign w:val="bottom"/>
            <w:hideMark/>
          </w:tcPr>
          <w:p w14:paraId="0B367294"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 </w:t>
            </w:r>
          </w:p>
        </w:tc>
        <w:tc>
          <w:tcPr>
            <w:tcW w:w="1241" w:type="dxa"/>
            <w:tcBorders>
              <w:top w:val="single" w:sz="8" w:space="0" w:color="auto"/>
              <w:left w:val="nil"/>
              <w:bottom w:val="nil"/>
              <w:right w:val="nil"/>
            </w:tcBorders>
            <w:shd w:val="clear" w:color="000000" w:fill="DAEEF3"/>
            <w:noWrap/>
            <w:vAlign w:val="bottom"/>
            <w:hideMark/>
          </w:tcPr>
          <w:p w14:paraId="42D65715"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Assinatura:</w:t>
            </w:r>
          </w:p>
        </w:tc>
        <w:tc>
          <w:tcPr>
            <w:tcW w:w="879" w:type="dxa"/>
            <w:tcBorders>
              <w:top w:val="single" w:sz="8" w:space="0" w:color="auto"/>
              <w:left w:val="nil"/>
              <w:bottom w:val="nil"/>
              <w:right w:val="nil"/>
            </w:tcBorders>
            <w:shd w:val="clear" w:color="000000" w:fill="DAEEF3"/>
            <w:noWrap/>
            <w:vAlign w:val="center"/>
            <w:hideMark/>
          </w:tcPr>
          <w:p w14:paraId="33D786C3"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 </w:t>
            </w:r>
          </w:p>
        </w:tc>
        <w:tc>
          <w:tcPr>
            <w:tcW w:w="1043" w:type="dxa"/>
            <w:tcBorders>
              <w:top w:val="single" w:sz="8" w:space="0" w:color="auto"/>
              <w:left w:val="nil"/>
              <w:bottom w:val="nil"/>
              <w:right w:val="nil"/>
            </w:tcBorders>
            <w:shd w:val="clear" w:color="000000" w:fill="DAEEF3"/>
            <w:noWrap/>
            <w:vAlign w:val="center"/>
            <w:hideMark/>
          </w:tcPr>
          <w:p w14:paraId="6E59C147"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 </w:t>
            </w:r>
          </w:p>
        </w:tc>
        <w:tc>
          <w:tcPr>
            <w:tcW w:w="1223" w:type="dxa"/>
            <w:tcBorders>
              <w:top w:val="single" w:sz="8" w:space="0" w:color="auto"/>
              <w:left w:val="nil"/>
              <w:bottom w:val="nil"/>
              <w:right w:val="single" w:sz="8" w:space="0" w:color="auto"/>
            </w:tcBorders>
            <w:shd w:val="clear" w:color="000000" w:fill="DAEEF3"/>
            <w:noWrap/>
            <w:vAlign w:val="center"/>
            <w:hideMark/>
          </w:tcPr>
          <w:p w14:paraId="0458A3DA" w14:textId="77777777" w:rsidR="00FD43AF" w:rsidRPr="00417EEC" w:rsidRDefault="00FD43AF" w:rsidP="00FD43AF">
            <w:pPr>
              <w:rPr>
                <w:rFonts w:ascii="Arial" w:hAnsi="Arial" w:cs="Arial"/>
                <w:b/>
                <w:bCs/>
                <w:sz w:val="20"/>
                <w:szCs w:val="20"/>
              </w:rPr>
            </w:pPr>
            <w:r w:rsidRPr="00417EEC">
              <w:rPr>
                <w:rFonts w:ascii="Arial" w:hAnsi="Arial" w:cs="Arial"/>
                <w:b/>
                <w:bCs/>
                <w:sz w:val="20"/>
                <w:szCs w:val="20"/>
              </w:rPr>
              <w:t> </w:t>
            </w:r>
          </w:p>
        </w:tc>
        <w:tc>
          <w:tcPr>
            <w:tcW w:w="951" w:type="dxa"/>
            <w:tcBorders>
              <w:top w:val="single" w:sz="8" w:space="0" w:color="auto"/>
              <w:left w:val="nil"/>
              <w:bottom w:val="nil"/>
              <w:right w:val="nil"/>
            </w:tcBorders>
            <w:shd w:val="clear" w:color="000000" w:fill="DAEEF3"/>
            <w:noWrap/>
            <w:vAlign w:val="bottom"/>
            <w:hideMark/>
          </w:tcPr>
          <w:p w14:paraId="57929AC4"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68" w:type="dxa"/>
            <w:tcBorders>
              <w:top w:val="single" w:sz="8" w:space="0" w:color="auto"/>
              <w:left w:val="nil"/>
              <w:bottom w:val="nil"/>
              <w:right w:val="single" w:sz="8" w:space="0" w:color="auto"/>
            </w:tcBorders>
            <w:shd w:val="clear" w:color="000000" w:fill="DAEEF3"/>
            <w:noWrap/>
            <w:vAlign w:val="bottom"/>
            <w:hideMark/>
          </w:tcPr>
          <w:p w14:paraId="2E48305D"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768" w:type="dxa"/>
            <w:vAlign w:val="center"/>
            <w:hideMark/>
          </w:tcPr>
          <w:p w14:paraId="22742D7D" w14:textId="77777777" w:rsidR="00FD43AF" w:rsidRPr="00417EEC" w:rsidRDefault="00FD43AF" w:rsidP="00FD43AF">
            <w:pPr>
              <w:rPr>
                <w:rFonts w:ascii="Arial" w:hAnsi="Arial" w:cs="Arial"/>
                <w:sz w:val="20"/>
                <w:szCs w:val="20"/>
              </w:rPr>
            </w:pPr>
          </w:p>
        </w:tc>
      </w:tr>
      <w:tr w:rsidR="00F31D79" w:rsidRPr="00417EEC" w14:paraId="19865A57" w14:textId="77777777" w:rsidTr="00FD43AF">
        <w:trPr>
          <w:trHeight w:val="390"/>
        </w:trPr>
        <w:tc>
          <w:tcPr>
            <w:tcW w:w="1307" w:type="dxa"/>
            <w:tcBorders>
              <w:top w:val="nil"/>
              <w:left w:val="single" w:sz="8" w:space="0" w:color="auto"/>
              <w:bottom w:val="single" w:sz="8" w:space="0" w:color="auto"/>
              <w:right w:val="nil"/>
            </w:tcBorders>
            <w:shd w:val="clear" w:color="000000" w:fill="DAEEF3"/>
            <w:vAlign w:val="center"/>
            <w:hideMark/>
          </w:tcPr>
          <w:p w14:paraId="0771E937"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2299" w:type="dxa"/>
            <w:tcBorders>
              <w:top w:val="nil"/>
              <w:left w:val="nil"/>
              <w:bottom w:val="single" w:sz="8" w:space="0" w:color="auto"/>
              <w:right w:val="nil"/>
            </w:tcBorders>
            <w:shd w:val="clear" w:color="000000" w:fill="DAEEF3"/>
            <w:noWrap/>
            <w:vAlign w:val="bottom"/>
            <w:hideMark/>
          </w:tcPr>
          <w:p w14:paraId="380C9AE1"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218" w:type="dxa"/>
            <w:tcBorders>
              <w:top w:val="nil"/>
              <w:left w:val="nil"/>
              <w:bottom w:val="single" w:sz="8" w:space="0" w:color="auto"/>
              <w:right w:val="dotDotDash" w:sz="4" w:space="0" w:color="auto"/>
            </w:tcBorders>
            <w:shd w:val="clear" w:color="000000" w:fill="DAEEF3"/>
            <w:noWrap/>
            <w:vAlign w:val="bottom"/>
            <w:hideMark/>
          </w:tcPr>
          <w:p w14:paraId="569E708B"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1241" w:type="dxa"/>
            <w:tcBorders>
              <w:top w:val="nil"/>
              <w:left w:val="nil"/>
              <w:bottom w:val="single" w:sz="8" w:space="0" w:color="auto"/>
              <w:right w:val="nil"/>
            </w:tcBorders>
            <w:shd w:val="clear" w:color="000000" w:fill="DAEEF3"/>
            <w:vAlign w:val="center"/>
            <w:hideMark/>
          </w:tcPr>
          <w:p w14:paraId="1750774A" w14:textId="77777777" w:rsidR="00FD43AF" w:rsidRPr="00417EEC" w:rsidRDefault="00FD43AF" w:rsidP="00FD43AF">
            <w:pPr>
              <w:rPr>
                <w:rFonts w:ascii="Arial" w:hAnsi="Arial" w:cs="Arial"/>
                <w:sz w:val="20"/>
                <w:szCs w:val="20"/>
              </w:rPr>
            </w:pPr>
            <w:r w:rsidRPr="00417EEC">
              <w:rPr>
                <w:rFonts w:ascii="Arial" w:hAnsi="Arial" w:cs="Arial"/>
                <w:sz w:val="20"/>
                <w:szCs w:val="20"/>
              </w:rPr>
              <w:t> </w:t>
            </w:r>
          </w:p>
        </w:tc>
        <w:tc>
          <w:tcPr>
            <w:tcW w:w="3145" w:type="dxa"/>
            <w:gridSpan w:val="3"/>
            <w:tcBorders>
              <w:top w:val="nil"/>
              <w:left w:val="nil"/>
              <w:bottom w:val="single" w:sz="8" w:space="0" w:color="auto"/>
              <w:right w:val="single" w:sz="8" w:space="0" w:color="000000"/>
            </w:tcBorders>
            <w:shd w:val="clear" w:color="000000" w:fill="DAEEF3"/>
            <w:noWrap/>
            <w:vAlign w:val="center"/>
            <w:hideMark/>
          </w:tcPr>
          <w:p w14:paraId="04FD0FDA" w14:textId="77777777" w:rsidR="00FD43AF" w:rsidRPr="00417EEC" w:rsidRDefault="00FD43AF" w:rsidP="00FD43AF">
            <w:pPr>
              <w:rPr>
                <w:rFonts w:ascii="Arial" w:hAnsi="Arial" w:cs="Arial"/>
                <w:sz w:val="20"/>
                <w:szCs w:val="20"/>
              </w:rPr>
            </w:pPr>
            <w:r w:rsidRPr="00417EEC">
              <w:rPr>
                <w:rFonts w:ascii="Arial" w:hAnsi="Arial" w:cs="Arial"/>
                <w:sz w:val="20"/>
                <w:szCs w:val="20"/>
              </w:rPr>
              <w:t>___________________________</w:t>
            </w:r>
          </w:p>
        </w:tc>
        <w:tc>
          <w:tcPr>
            <w:tcW w:w="951" w:type="dxa"/>
            <w:tcBorders>
              <w:top w:val="nil"/>
              <w:left w:val="nil"/>
              <w:bottom w:val="single" w:sz="8" w:space="0" w:color="auto"/>
              <w:right w:val="nil"/>
            </w:tcBorders>
            <w:shd w:val="clear" w:color="000000" w:fill="DAEEF3"/>
            <w:noWrap/>
            <w:vAlign w:val="center"/>
            <w:hideMark/>
          </w:tcPr>
          <w:p w14:paraId="7B55D9FC" w14:textId="77777777" w:rsidR="00FD43AF" w:rsidRPr="00417EEC" w:rsidRDefault="00FD43AF" w:rsidP="00FD43AF">
            <w:pPr>
              <w:jc w:val="center"/>
              <w:rPr>
                <w:rFonts w:ascii="Arial" w:hAnsi="Arial" w:cs="Arial"/>
                <w:b/>
                <w:bCs/>
                <w:sz w:val="20"/>
                <w:szCs w:val="20"/>
              </w:rPr>
            </w:pPr>
            <w:r w:rsidRPr="00417EEC">
              <w:rPr>
                <w:rFonts w:ascii="Arial" w:hAnsi="Arial" w:cs="Arial"/>
                <w:b/>
                <w:bCs/>
                <w:sz w:val="20"/>
                <w:szCs w:val="20"/>
              </w:rPr>
              <w:t> </w:t>
            </w:r>
          </w:p>
        </w:tc>
        <w:tc>
          <w:tcPr>
            <w:tcW w:w="1268" w:type="dxa"/>
            <w:tcBorders>
              <w:top w:val="nil"/>
              <w:left w:val="nil"/>
              <w:bottom w:val="single" w:sz="8" w:space="0" w:color="auto"/>
              <w:right w:val="single" w:sz="8" w:space="0" w:color="auto"/>
            </w:tcBorders>
            <w:shd w:val="clear" w:color="000000" w:fill="DAEEF3"/>
            <w:noWrap/>
            <w:vAlign w:val="center"/>
            <w:hideMark/>
          </w:tcPr>
          <w:p w14:paraId="279896CE" w14:textId="77777777" w:rsidR="00FD43AF" w:rsidRPr="00417EEC" w:rsidRDefault="00FD43AF" w:rsidP="00FD43AF">
            <w:pPr>
              <w:jc w:val="center"/>
              <w:rPr>
                <w:rFonts w:ascii="Arial" w:hAnsi="Arial" w:cs="Arial"/>
                <w:sz w:val="20"/>
                <w:szCs w:val="20"/>
              </w:rPr>
            </w:pPr>
            <w:r w:rsidRPr="00417EEC">
              <w:rPr>
                <w:rFonts w:ascii="Arial" w:hAnsi="Arial" w:cs="Arial"/>
                <w:sz w:val="20"/>
                <w:szCs w:val="20"/>
              </w:rPr>
              <w:t> </w:t>
            </w:r>
          </w:p>
        </w:tc>
        <w:tc>
          <w:tcPr>
            <w:tcW w:w="768" w:type="dxa"/>
            <w:vAlign w:val="center"/>
            <w:hideMark/>
          </w:tcPr>
          <w:p w14:paraId="23DE12DC" w14:textId="77777777" w:rsidR="00FD43AF" w:rsidRPr="00417EEC" w:rsidRDefault="00FD43AF" w:rsidP="00FD43AF">
            <w:pPr>
              <w:rPr>
                <w:rFonts w:ascii="Arial" w:hAnsi="Arial" w:cs="Arial"/>
                <w:sz w:val="20"/>
                <w:szCs w:val="20"/>
              </w:rPr>
            </w:pPr>
          </w:p>
        </w:tc>
      </w:tr>
    </w:tbl>
    <w:p w14:paraId="47C42AC4" w14:textId="77777777" w:rsidR="00FD43AF" w:rsidRPr="00417EEC" w:rsidRDefault="00FD43AF" w:rsidP="00566150">
      <w:pPr>
        <w:jc w:val="center"/>
        <w:rPr>
          <w:rFonts w:ascii="Arial" w:hAnsi="Arial" w:cs="Arial"/>
          <w:b/>
          <w:iCs/>
          <w:color w:val="000000"/>
          <w:sz w:val="20"/>
          <w:szCs w:val="20"/>
        </w:rPr>
      </w:pPr>
    </w:p>
    <w:p w14:paraId="4BA98010" w14:textId="77777777" w:rsidR="00FD43AF" w:rsidRPr="00417EEC" w:rsidRDefault="00FD43AF" w:rsidP="00566150">
      <w:pPr>
        <w:jc w:val="center"/>
        <w:rPr>
          <w:rFonts w:ascii="Arial" w:hAnsi="Arial" w:cs="Arial"/>
          <w:b/>
          <w:iCs/>
          <w:color w:val="000000"/>
          <w:sz w:val="20"/>
          <w:szCs w:val="20"/>
        </w:rPr>
      </w:pPr>
    </w:p>
    <w:p w14:paraId="40A2BE01" w14:textId="77777777" w:rsidR="00FD43AF" w:rsidRPr="00417EEC" w:rsidRDefault="00FD43AF" w:rsidP="00566150">
      <w:pPr>
        <w:jc w:val="center"/>
        <w:rPr>
          <w:rFonts w:ascii="Arial" w:hAnsi="Arial" w:cs="Arial"/>
          <w:b/>
          <w:iCs/>
          <w:color w:val="000000"/>
          <w:sz w:val="20"/>
          <w:szCs w:val="20"/>
        </w:rPr>
      </w:pPr>
    </w:p>
    <w:p w14:paraId="3E5FFE2F" w14:textId="77777777" w:rsidR="00FD43AF" w:rsidRPr="00417EEC" w:rsidRDefault="00FD43AF" w:rsidP="00566150">
      <w:pPr>
        <w:jc w:val="center"/>
        <w:rPr>
          <w:rFonts w:ascii="Arial" w:hAnsi="Arial" w:cs="Arial"/>
          <w:b/>
          <w:iCs/>
          <w:color w:val="000000"/>
          <w:sz w:val="20"/>
          <w:szCs w:val="20"/>
        </w:rPr>
      </w:pPr>
    </w:p>
    <w:p w14:paraId="163C954E" w14:textId="77777777" w:rsidR="00F31D79" w:rsidRPr="00417EEC" w:rsidRDefault="00F31D79" w:rsidP="00566150">
      <w:pPr>
        <w:jc w:val="center"/>
        <w:rPr>
          <w:rFonts w:ascii="Arial" w:hAnsi="Arial" w:cs="Arial"/>
          <w:b/>
          <w:iCs/>
          <w:color w:val="000000"/>
          <w:sz w:val="20"/>
          <w:szCs w:val="20"/>
        </w:rPr>
      </w:pPr>
    </w:p>
    <w:p w14:paraId="2D3889FC" w14:textId="77777777" w:rsidR="00F31D79" w:rsidRPr="00417EEC" w:rsidRDefault="00F31D79" w:rsidP="00566150">
      <w:pPr>
        <w:jc w:val="center"/>
        <w:rPr>
          <w:rFonts w:ascii="Arial" w:hAnsi="Arial" w:cs="Arial"/>
          <w:b/>
          <w:iCs/>
          <w:color w:val="000000"/>
          <w:sz w:val="20"/>
          <w:szCs w:val="20"/>
        </w:rPr>
      </w:pPr>
    </w:p>
    <w:p w14:paraId="6D12484F" w14:textId="77777777" w:rsidR="00F31D79" w:rsidRPr="00417EEC" w:rsidRDefault="00F31D79" w:rsidP="00566150">
      <w:pPr>
        <w:jc w:val="center"/>
        <w:rPr>
          <w:rFonts w:ascii="Arial" w:hAnsi="Arial" w:cs="Arial"/>
          <w:b/>
          <w:iCs/>
          <w:color w:val="000000"/>
          <w:sz w:val="20"/>
          <w:szCs w:val="20"/>
        </w:rPr>
      </w:pPr>
    </w:p>
    <w:p w14:paraId="716CEEA4" w14:textId="77777777" w:rsidR="00F31D79" w:rsidRPr="00417EEC" w:rsidRDefault="00F31D79" w:rsidP="00566150">
      <w:pPr>
        <w:jc w:val="center"/>
        <w:rPr>
          <w:rFonts w:ascii="Arial" w:hAnsi="Arial" w:cs="Arial"/>
          <w:b/>
          <w:iCs/>
          <w:color w:val="000000"/>
          <w:sz w:val="20"/>
          <w:szCs w:val="20"/>
        </w:rPr>
      </w:pPr>
    </w:p>
    <w:p w14:paraId="7B0BF1CD" w14:textId="77777777" w:rsidR="00F31D79" w:rsidRPr="00417EEC" w:rsidRDefault="00F31D79" w:rsidP="00566150">
      <w:pPr>
        <w:jc w:val="center"/>
        <w:rPr>
          <w:rFonts w:ascii="Arial" w:hAnsi="Arial" w:cs="Arial"/>
          <w:b/>
          <w:iCs/>
          <w:color w:val="000000"/>
          <w:sz w:val="20"/>
          <w:szCs w:val="20"/>
        </w:rPr>
      </w:pPr>
    </w:p>
    <w:tbl>
      <w:tblPr>
        <w:tblStyle w:val="Tabelacomgrade"/>
        <w:tblpPr w:leftFromText="141" w:rightFromText="141" w:vertAnchor="page" w:horzAnchor="margin" w:tblpY="2754"/>
        <w:tblW w:w="10576" w:type="dxa"/>
        <w:tblLook w:val="04A0" w:firstRow="1" w:lastRow="0" w:firstColumn="1" w:lastColumn="0" w:noHBand="0" w:noVBand="1"/>
      </w:tblPr>
      <w:tblGrid>
        <w:gridCol w:w="1917"/>
        <w:gridCol w:w="2542"/>
        <w:gridCol w:w="692"/>
        <w:gridCol w:w="995"/>
        <w:gridCol w:w="998"/>
        <w:gridCol w:w="998"/>
        <w:gridCol w:w="1217"/>
        <w:gridCol w:w="1217"/>
      </w:tblGrid>
      <w:tr w:rsidR="00EE11D5" w:rsidRPr="00417EEC" w14:paraId="40A2BB19" w14:textId="77777777" w:rsidTr="00EB06DF">
        <w:tc>
          <w:tcPr>
            <w:tcW w:w="1917" w:type="dxa"/>
          </w:tcPr>
          <w:p w14:paraId="19D7F2A4" w14:textId="01DCEE44" w:rsidR="00EE11D5" w:rsidRPr="00417EEC" w:rsidRDefault="0047614F"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bCs/>
                <w:color w:val="000000"/>
                <w:sz w:val="20"/>
                <w:szCs w:val="20"/>
              </w:rPr>
              <w:lastRenderedPageBreak/>
              <w:t>PLANILHA DE SERVIÇOS   -  RECAPEAMENTO</w:t>
            </w:r>
          </w:p>
        </w:tc>
        <w:tc>
          <w:tcPr>
            <w:tcW w:w="2542" w:type="dxa"/>
          </w:tcPr>
          <w:p w14:paraId="5C1D891F" w14:textId="77777777" w:rsidR="00EE11D5" w:rsidRPr="00417EEC" w:rsidRDefault="00EE11D5" w:rsidP="00EB06DF">
            <w:pPr>
              <w:jc w:val="center"/>
              <w:rPr>
                <w:rFonts w:ascii="Arial" w:hAnsi="Arial" w:cs="Arial"/>
                <w:b/>
                <w:bCs/>
                <w:sz w:val="20"/>
                <w:szCs w:val="20"/>
              </w:rPr>
            </w:pPr>
            <w:r w:rsidRPr="00417EEC">
              <w:rPr>
                <w:rFonts w:ascii="Arial" w:hAnsi="Arial" w:cs="Arial"/>
                <w:b/>
                <w:bCs/>
                <w:sz w:val="20"/>
                <w:szCs w:val="20"/>
              </w:rPr>
              <w:t>DESCRIÇÃO DOS SERVIÇOS</w:t>
            </w:r>
          </w:p>
          <w:p w14:paraId="0C843E2B" w14:textId="77777777" w:rsidR="00EE11D5" w:rsidRPr="00417EEC" w:rsidRDefault="00EE11D5" w:rsidP="00EB06DF">
            <w:pPr>
              <w:keepNext/>
              <w:tabs>
                <w:tab w:val="left" w:pos="0"/>
              </w:tabs>
              <w:spacing w:before="240"/>
              <w:jc w:val="center"/>
              <w:outlineLvl w:val="6"/>
              <w:rPr>
                <w:rFonts w:ascii="Arial" w:hAnsi="Arial" w:cs="Arial"/>
                <w:b/>
                <w:iCs/>
                <w:color w:val="000000"/>
                <w:sz w:val="20"/>
                <w:szCs w:val="20"/>
              </w:rPr>
            </w:pPr>
          </w:p>
        </w:tc>
        <w:tc>
          <w:tcPr>
            <w:tcW w:w="692" w:type="dxa"/>
          </w:tcPr>
          <w:p w14:paraId="393DE409" w14:textId="7E8E99DA" w:rsidR="00EE11D5" w:rsidRPr="00417EEC" w:rsidRDefault="001C3B67" w:rsidP="00EB06DF">
            <w:pPr>
              <w:jc w:val="center"/>
              <w:rPr>
                <w:rFonts w:ascii="Arial" w:hAnsi="Arial" w:cs="Arial"/>
                <w:b/>
                <w:bCs/>
                <w:sz w:val="20"/>
                <w:szCs w:val="20"/>
              </w:rPr>
            </w:pPr>
            <w:proofErr w:type="spellStart"/>
            <w:r w:rsidRPr="00417EEC">
              <w:rPr>
                <w:rFonts w:ascii="Arial" w:hAnsi="Arial" w:cs="Arial"/>
                <w:b/>
                <w:bCs/>
                <w:sz w:val="20"/>
                <w:szCs w:val="20"/>
              </w:rPr>
              <w:t>Unid</w:t>
            </w:r>
            <w:proofErr w:type="spellEnd"/>
          </w:p>
        </w:tc>
        <w:tc>
          <w:tcPr>
            <w:tcW w:w="995" w:type="dxa"/>
          </w:tcPr>
          <w:p w14:paraId="303CE10D" w14:textId="2E742861" w:rsidR="00EE11D5" w:rsidRPr="00417EEC" w:rsidRDefault="00EE11D5" w:rsidP="00EB06DF">
            <w:pPr>
              <w:jc w:val="center"/>
              <w:rPr>
                <w:rFonts w:ascii="Arial" w:hAnsi="Arial" w:cs="Arial"/>
                <w:b/>
                <w:bCs/>
                <w:sz w:val="20"/>
                <w:szCs w:val="20"/>
              </w:rPr>
            </w:pPr>
            <w:r w:rsidRPr="00417EEC">
              <w:rPr>
                <w:rFonts w:ascii="Arial" w:hAnsi="Arial" w:cs="Arial"/>
                <w:b/>
                <w:bCs/>
                <w:sz w:val="20"/>
                <w:szCs w:val="20"/>
              </w:rPr>
              <w:t>QUANT</w:t>
            </w:r>
          </w:p>
          <w:p w14:paraId="4851C120" w14:textId="77777777" w:rsidR="00EE11D5" w:rsidRPr="00417EEC" w:rsidRDefault="00EE11D5" w:rsidP="00EB06DF">
            <w:pPr>
              <w:keepNext/>
              <w:tabs>
                <w:tab w:val="left" w:pos="0"/>
              </w:tabs>
              <w:spacing w:before="240"/>
              <w:jc w:val="center"/>
              <w:outlineLvl w:val="6"/>
              <w:rPr>
                <w:rFonts w:ascii="Arial" w:hAnsi="Arial" w:cs="Arial"/>
                <w:b/>
                <w:iCs/>
                <w:color w:val="000000"/>
                <w:sz w:val="20"/>
                <w:szCs w:val="20"/>
              </w:rPr>
            </w:pPr>
          </w:p>
        </w:tc>
        <w:tc>
          <w:tcPr>
            <w:tcW w:w="998" w:type="dxa"/>
          </w:tcPr>
          <w:p w14:paraId="036AC9BC" w14:textId="1FEE3B49"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Valor R$ sem BDI</w:t>
            </w:r>
          </w:p>
        </w:tc>
        <w:tc>
          <w:tcPr>
            <w:tcW w:w="998" w:type="dxa"/>
          </w:tcPr>
          <w:p w14:paraId="32C9F45C" w14:textId="116518C5"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Valor R$ com BDI</w:t>
            </w:r>
          </w:p>
        </w:tc>
        <w:tc>
          <w:tcPr>
            <w:tcW w:w="1217" w:type="dxa"/>
          </w:tcPr>
          <w:p w14:paraId="08B036B5" w14:textId="5E707227"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Valor Total</w:t>
            </w:r>
          </w:p>
        </w:tc>
        <w:tc>
          <w:tcPr>
            <w:tcW w:w="1217" w:type="dxa"/>
          </w:tcPr>
          <w:p w14:paraId="6B2F6397" w14:textId="37FF1EA6"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 xml:space="preserve">Valor Totais </w:t>
            </w:r>
          </w:p>
        </w:tc>
      </w:tr>
      <w:tr w:rsidR="00EE11D5" w:rsidRPr="00417EEC" w14:paraId="32667D5C" w14:textId="77777777" w:rsidTr="00EB06DF">
        <w:tc>
          <w:tcPr>
            <w:tcW w:w="1917" w:type="dxa"/>
          </w:tcPr>
          <w:p w14:paraId="5F1BCC08" w14:textId="20E3F75C"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1</w:t>
            </w:r>
          </w:p>
        </w:tc>
        <w:tc>
          <w:tcPr>
            <w:tcW w:w="2542" w:type="dxa"/>
            <w:vAlign w:val="center"/>
          </w:tcPr>
          <w:p w14:paraId="486F46F1" w14:textId="75EF91DC" w:rsidR="00EE11D5" w:rsidRPr="00417EEC" w:rsidRDefault="00EE11D5" w:rsidP="00EB06DF">
            <w:pPr>
              <w:jc w:val="center"/>
              <w:rPr>
                <w:rFonts w:ascii="Arial" w:hAnsi="Arial" w:cs="Arial"/>
                <w:b/>
                <w:bCs/>
                <w:sz w:val="20"/>
                <w:szCs w:val="20"/>
              </w:rPr>
            </w:pPr>
            <w:r w:rsidRPr="00417EEC">
              <w:rPr>
                <w:rFonts w:ascii="Arial" w:hAnsi="Arial" w:cs="Arial"/>
                <w:b/>
                <w:bCs/>
                <w:color w:val="000000"/>
                <w:sz w:val="20"/>
                <w:szCs w:val="20"/>
              </w:rPr>
              <w:t>SERVIÇOS PRELIMINARES</w:t>
            </w:r>
          </w:p>
        </w:tc>
        <w:tc>
          <w:tcPr>
            <w:tcW w:w="692" w:type="dxa"/>
          </w:tcPr>
          <w:p w14:paraId="481101DB" w14:textId="77777777" w:rsidR="00EE11D5" w:rsidRPr="00417EEC" w:rsidRDefault="00EE11D5" w:rsidP="00EB06DF">
            <w:pPr>
              <w:jc w:val="center"/>
              <w:rPr>
                <w:rFonts w:ascii="Arial" w:hAnsi="Arial" w:cs="Arial"/>
                <w:b/>
                <w:bCs/>
                <w:sz w:val="20"/>
                <w:szCs w:val="20"/>
              </w:rPr>
            </w:pPr>
          </w:p>
        </w:tc>
        <w:tc>
          <w:tcPr>
            <w:tcW w:w="995" w:type="dxa"/>
            <w:vAlign w:val="bottom"/>
          </w:tcPr>
          <w:p w14:paraId="700164F0" w14:textId="1661FC19" w:rsidR="00EE11D5" w:rsidRPr="00417EEC" w:rsidRDefault="00EE11D5" w:rsidP="00EB06DF">
            <w:pPr>
              <w:jc w:val="right"/>
              <w:rPr>
                <w:rFonts w:ascii="Arial" w:hAnsi="Arial" w:cs="Arial"/>
                <w:b/>
                <w:bCs/>
                <w:sz w:val="20"/>
                <w:szCs w:val="20"/>
              </w:rPr>
            </w:pPr>
          </w:p>
        </w:tc>
        <w:tc>
          <w:tcPr>
            <w:tcW w:w="998" w:type="dxa"/>
            <w:vAlign w:val="bottom"/>
          </w:tcPr>
          <w:p w14:paraId="008A3FC8"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c>
          <w:tcPr>
            <w:tcW w:w="998" w:type="dxa"/>
            <w:vAlign w:val="bottom"/>
          </w:tcPr>
          <w:p w14:paraId="52BD810B"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c>
          <w:tcPr>
            <w:tcW w:w="1217" w:type="dxa"/>
            <w:vAlign w:val="bottom"/>
          </w:tcPr>
          <w:p w14:paraId="4B0C7556"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c>
          <w:tcPr>
            <w:tcW w:w="1217" w:type="dxa"/>
            <w:vAlign w:val="bottom"/>
          </w:tcPr>
          <w:p w14:paraId="487666EF" w14:textId="77777777" w:rsidR="00EE11D5" w:rsidRPr="00417EEC" w:rsidRDefault="00EE11D5" w:rsidP="00EB06DF">
            <w:pPr>
              <w:jc w:val="right"/>
              <w:rPr>
                <w:rFonts w:ascii="Arial" w:hAnsi="Arial" w:cs="Arial"/>
                <w:sz w:val="20"/>
                <w:szCs w:val="20"/>
              </w:rPr>
            </w:pPr>
            <w:r w:rsidRPr="00417EEC">
              <w:rPr>
                <w:rFonts w:ascii="Arial" w:hAnsi="Arial" w:cs="Arial"/>
                <w:sz w:val="20"/>
                <w:szCs w:val="20"/>
              </w:rPr>
              <w:t>2.126,38</w:t>
            </w:r>
          </w:p>
          <w:p w14:paraId="37FE5097"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r>
      <w:tr w:rsidR="00EE11D5" w:rsidRPr="00417EEC" w14:paraId="1AECEAA1" w14:textId="77777777" w:rsidTr="00EB06DF">
        <w:tc>
          <w:tcPr>
            <w:tcW w:w="1917" w:type="dxa"/>
          </w:tcPr>
          <w:p w14:paraId="37A19108" w14:textId="109ADBC8"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1.1</w:t>
            </w:r>
          </w:p>
        </w:tc>
        <w:tc>
          <w:tcPr>
            <w:tcW w:w="2542" w:type="dxa"/>
            <w:vAlign w:val="center"/>
          </w:tcPr>
          <w:p w14:paraId="4C45A1D8" w14:textId="02BB8E6D" w:rsidR="00EE11D5" w:rsidRPr="00417EEC" w:rsidRDefault="00EE11D5" w:rsidP="00EB06DF">
            <w:pPr>
              <w:jc w:val="both"/>
              <w:rPr>
                <w:rFonts w:ascii="Arial" w:hAnsi="Arial" w:cs="Arial"/>
                <w:b/>
                <w:bCs/>
                <w:sz w:val="20"/>
                <w:szCs w:val="20"/>
              </w:rPr>
            </w:pPr>
            <w:r w:rsidRPr="00417EEC">
              <w:rPr>
                <w:rFonts w:ascii="Arial" w:hAnsi="Arial" w:cs="Arial"/>
                <w:sz w:val="20"/>
                <w:szCs w:val="20"/>
              </w:rPr>
              <w:t>PLACA DE OBRA TIPO BANNER, 4,00 X 2,00 M, EM QUADRO DE METALON 20 X 20 MM E LONA 360 G, COM IMPRESSÃO DIGITAL, FIXADA EM ESTRUTURA DE MADEIRA.</w:t>
            </w:r>
          </w:p>
        </w:tc>
        <w:tc>
          <w:tcPr>
            <w:tcW w:w="692" w:type="dxa"/>
            <w:vAlign w:val="bottom"/>
          </w:tcPr>
          <w:p w14:paraId="22E73158" w14:textId="3FB13B61" w:rsidR="00EE11D5" w:rsidRPr="00417EEC" w:rsidRDefault="001C3B67" w:rsidP="00EB06DF">
            <w:pPr>
              <w:jc w:val="center"/>
              <w:rPr>
                <w:rFonts w:ascii="Arial" w:hAnsi="Arial" w:cs="Arial"/>
                <w:b/>
                <w:bCs/>
                <w:sz w:val="20"/>
                <w:szCs w:val="20"/>
              </w:rPr>
            </w:pPr>
            <w:proofErr w:type="spellStart"/>
            <w:r w:rsidRPr="00417EEC">
              <w:rPr>
                <w:rFonts w:ascii="Arial" w:hAnsi="Arial" w:cs="Arial"/>
                <w:b/>
                <w:bCs/>
                <w:sz w:val="20"/>
                <w:szCs w:val="20"/>
              </w:rPr>
              <w:t>Unid</w:t>
            </w:r>
            <w:proofErr w:type="spellEnd"/>
          </w:p>
        </w:tc>
        <w:tc>
          <w:tcPr>
            <w:tcW w:w="995" w:type="dxa"/>
            <w:vAlign w:val="bottom"/>
          </w:tcPr>
          <w:p w14:paraId="265EAF51" w14:textId="4F80FFEE" w:rsidR="00EE11D5" w:rsidRPr="00417EEC" w:rsidRDefault="00EE11D5" w:rsidP="00EB06DF">
            <w:pPr>
              <w:jc w:val="right"/>
              <w:rPr>
                <w:rFonts w:ascii="Arial" w:hAnsi="Arial" w:cs="Arial"/>
                <w:b/>
                <w:bCs/>
                <w:sz w:val="20"/>
                <w:szCs w:val="20"/>
              </w:rPr>
            </w:pPr>
            <w:r w:rsidRPr="00417EEC">
              <w:rPr>
                <w:rFonts w:ascii="Arial" w:hAnsi="Arial" w:cs="Arial"/>
                <w:b/>
                <w:bCs/>
                <w:sz w:val="20"/>
                <w:szCs w:val="20"/>
              </w:rPr>
              <w:t>1</w:t>
            </w:r>
          </w:p>
        </w:tc>
        <w:tc>
          <w:tcPr>
            <w:tcW w:w="998" w:type="dxa"/>
            <w:vAlign w:val="bottom"/>
          </w:tcPr>
          <w:p w14:paraId="197873B8" w14:textId="592DBA9F" w:rsidR="00EE11D5" w:rsidRPr="00417EEC" w:rsidRDefault="00EE11D5" w:rsidP="00EB06DF">
            <w:pPr>
              <w:keepNext/>
              <w:tabs>
                <w:tab w:val="left" w:pos="0"/>
              </w:tabs>
              <w:spacing w:before="240"/>
              <w:jc w:val="right"/>
              <w:outlineLvl w:val="6"/>
              <w:rPr>
                <w:rFonts w:ascii="Arial" w:hAnsi="Arial" w:cs="Arial"/>
                <w:b/>
                <w:iCs/>
                <w:color w:val="000000"/>
                <w:sz w:val="20"/>
                <w:szCs w:val="20"/>
              </w:rPr>
            </w:pPr>
            <w:r w:rsidRPr="00417EEC">
              <w:rPr>
                <w:rFonts w:ascii="Arial" w:hAnsi="Arial" w:cs="Arial"/>
                <w:sz w:val="20"/>
                <w:szCs w:val="20"/>
              </w:rPr>
              <w:t>1</w:t>
            </w:r>
            <w:r w:rsidR="008B64A7" w:rsidRPr="00417EEC">
              <w:rPr>
                <w:rFonts w:ascii="Arial" w:hAnsi="Arial" w:cs="Arial"/>
                <w:sz w:val="20"/>
                <w:szCs w:val="20"/>
              </w:rPr>
              <w:t>.</w:t>
            </w:r>
            <w:r w:rsidRPr="00417EEC">
              <w:rPr>
                <w:rFonts w:ascii="Arial" w:hAnsi="Arial" w:cs="Arial"/>
                <w:sz w:val="20"/>
                <w:szCs w:val="20"/>
              </w:rPr>
              <w:t>752,27</w:t>
            </w:r>
          </w:p>
        </w:tc>
        <w:tc>
          <w:tcPr>
            <w:tcW w:w="998" w:type="dxa"/>
            <w:vAlign w:val="bottom"/>
          </w:tcPr>
          <w:p w14:paraId="3CFC23A6" w14:textId="71EAD657" w:rsidR="00EE11D5" w:rsidRPr="00417EEC" w:rsidRDefault="00EE11D5" w:rsidP="00EB06DF">
            <w:pPr>
              <w:keepNext/>
              <w:tabs>
                <w:tab w:val="left" w:pos="0"/>
              </w:tabs>
              <w:spacing w:before="240"/>
              <w:jc w:val="right"/>
              <w:outlineLvl w:val="6"/>
              <w:rPr>
                <w:rFonts w:ascii="Arial" w:hAnsi="Arial" w:cs="Arial"/>
                <w:b/>
                <w:iCs/>
                <w:color w:val="000000"/>
                <w:sz w:val="20"/>
                <w:szCs w:val="20"/>
              </w:rPr>
            </w:pPr>
            <w:r w:rsidRPr="00417EEC">
              <w:rPr>
                <w:rFonts w:ascii="Arial" w:hAnsi="Arial" w:cs="Arial"/>
                <w:b/>
                <w:bCs/>
                <w:sz w:val="20"/>
                <w:szCs w:val="20"/>
              </w:rPr>
              <w:t>2</w:t>
            </w:r>
            <w:r w:rsidR="008B64A7" w:rsidRPr="00417EEC">
              <w:rPr>
                <w:rFonts w:ascii="Arial" w:hAnsi="Arial" w:cs="Arial"/>
                <w:b/>
                <w:bCs/>
                <w:sz w:val="20"/>
                <w:szCs w:val="20"/>
              </w:rPr>
              <w:t>.</w:t>
            </w:r>
            <w:r w:rsidRPr="00417EEC">
              <w:rPr>
                <w:rFonts w:ascii="Arial" w:hAnsi="Arial" w:cs="Arial"/>
                <w:b/>
                <w:bCs/>
                <w:sz w:val="20"/>
                <w:szCs w:val="20"/>
              </w:rPr>
              <w:t>126,38</w:t>
            </w:r>
          </w:p>
        </w:tc>
        <w:tc>
          <w:tcPr>
            <w:tcW w:w="1217" w:type="dxa"/>
            <w:vAlign w:val="center"/>
          </w:tcPr>
          <w:p w14:paraId="406C4A1E" w14:textId="77777777" w:rsidR="00EE11D5" w:rsidRPr="00417EEC" w:rsidRDefault="00EE11D5" w:rsidP="00EB06DF">
            <w:pPr>
              <w:jc w:val="center"/>
              <w:rPr>
                <w:rFonts w:ascii="Arial" w:hAnsi="Arial" w:cs="Arial"/>
                <w:sz w:val="20"/>
                <w:szCs w:val="20"/>
              </w:rPr>
            </w:pPr>
          </w:p>
          <w:p w14:paraId="15643366" w14:textId="77777777" w:rsidR="00EE11D5" w:rsidRPr="00417EEC" w:rsidRDefault="00EE11D5" w:rsidP="00EB06DF">
            <w:pPr>
              <w:jc w:val="center"/>
              <w:rPr>
                <w:rFonts w:ascii="Arial" w:hAnsi="Arial" w:cs="Arial"/>
                <w:sz w:val="20"/>
                <w:szCs w:val="20"/>
              </w:rPr>
            </w:pPr>
          </w:p>
          <w:p w14:paraId="40148302" w14:textId="77777777" w:rsidR="00EE11D5" w:rsidRPr="00417EEC" w:rsidRDefault="00EE11D5" w:rsidP="00EB06DF">
            <w:pPr>
              <w:jc w:val="center"/>
              <w:rPr>
                <w:rFonts w:ascii="Arial" w:hAnsi="Arial" w:cs="Arial"/>
                <w:sz w:val="20"/>
                <w:szCs w:val="20"/>
              </w:rPr>
            </w:pPr>
          </w:p>
          <w:p w14:paraId="5E781937" w14:textId="77777777" w:rsidR="00EE11D5" w:rsidRPr="00417EEC" w:rsidRDefault="00EE11D5" w:rsidP="00EB06DF">
            <w:pPr>
              <w:jc w:val="center"/>
              <w:rPr>
                <w:rFonts w:ascii="Arial" w:hAnsi="Arial" w:cs="Arial"/>
                <w:sz w:val="20"/>
                <w:szCs w:val="20"/>
              </w:rPr>
            </w:pPr>
            <w:r w:rsidRPr="00417EEC">
              <w:rPr>
                <w:rFonts w:ascii="Arial" w:hAnsi="Arial" w:cs="Arial"/>
                <w:sz w:val="20"/>
                <w:szCs w:val="20"/>
              </w:rPr>
              <w:t>2.126,38</w:t>
            </w:r>
          </w:p>
          <w:p w14:paraId="2FF06DEC" w14:textId="77777777" w:rsidR="00EE11D5" w:rsidRPr="00417EEC" w:rsidRDefault="00EE11D5" w:rsidP="00EB06DF">
            <w:pPr>
              <w:keepNext/>
              <w:tabs>
                <w:tab w:val="left" w:pos="0"/>
              </w:tabs>
              <w:spacing w:before="240"/>
              <w:jc w:val="center"/>
              <w:outlineLvl w:val="6"/>
              <w:rPr>
                <w:rFonts w:ascii="Arial" w:hAnsi="Arial" w:cs="Arial"/>
                <w:b/>
                <w:iCs/>
                <w:color w:val="000000"/>
                <w:sz w:val="20"/>
                <w:szCs w:val="20"/>
              </w:rPr>
            </w:pPr>
          </w:p>
        </w:tc>
        <w:tc>
          <w:tcPr>
            <w:tcW w:w="1217" w:type="dxa"/>
            <w:vAlign w:val="bottom"/>
          </w:tcPr>
          <w:p w14:paraId="35B5CFAD"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r>
      <w:tr w:rsidR="00EE11D5" w:rsidRPr="00417EEC" w14:paraId="5F8B5AAF" w14:textId="77777777" w:rsidTr="00EB06DF">
        <w:tc>
          <w:tcPr>
            <w:tcW w:w="1917" w:type="dxa"/>
          </w:tcPr>
          <w:p w14:paraId="10BCE414" w14:textId="419E3D82"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2</w:t>
            </w:r>
          </w:p>
        </w:tc>
        <w:tc>
          <w:tcPr>
            <w:tcW w:w="2542" w:type="dxa"/>
            <w:vAlign w:val="center"/>
          </w:tcPr>
          <w:p w14:paraId="39868757" w14:textId="089445A7" w:rsidR="00EE11D5" w:rsidRPr="00417EEC" w:rsidRDefault="00EE11D5" w:rsidP="00EB06DF">
            <w:pPr>
              <w:jc w:val="both"/>
              <w:rPr>
                <w:rFonts w:ascii="Arial" w:hAnsi="Arial" w:cs="Arial"/>
                <w:sz w:val="20"/>
                <w:szCs w:val="20"/>
              </w:rPr>
            </w:pPr>
            <w:r w:rsidRPr="00417EEC">
              <w:rPr>
                <w:rFonts w:ascii="Arial" w:hAnsi="Arial" w:cs="Arial"/>
                <w:b/>
                <w:bCs/>
                <w:color w:val="000000"/>
                <w:sz w:val="20"/>
                <w:szCs w:val="20"/>
              </w:rPr>
              <w:t>TERRAPLENAGEM</w:t>
            </w:r>
          </w:p>
        </w:tc>
        <w:tc>
          <w:tcPr>
            <w:tcW w:w="692" w:type="dxa"/>
            <w:vAlign w:val="bottom"/>
          </w:tcPr>
          <w:p w14:paraId="71A4AEAD" w14:textId="77777777" w:rsidR="00EE11D5" w:rsidRPr="00417EEC" w:rsidRDefault="00EE11D5" w:rsidP="00EB06DF">
            <w:pPr>
              <w:jc w:val="center"/>
              <w:rPr>
                <w:rFonts w:ascii="Arial" w:hAnsi="Arial" w:cs="Arial"/>
                <w:b/>
                <w:bCs/>
                <w:sz w:val="20"/>
                <w:szCs w:val="20"/>
              </w:rPr>
            </w:pPr>
          </w:p>
        </w:tc>
        <w:tc>
          <w:tcPr>
            <w:tcW w:w="995" w:type="dxa"/>
            <w:vAlign w:val="bottom"/>
          </w:tcPr>
          <w:p w14:paraId="7902F7A8" w14:textId="1A5CB551" w:rsidR="00EE11D5" w:rsidRPr="00417EEC" w:rsidRDefault="00EE11D5" w:rsidP="00EB06DF">
            <w:pPr>
              <w:jc w:val="right"/>
              <w:rPr>
                <w:rFonts w:ascii="Arial" w:hAnsi="Arial" w:cs="Arial"/>
                <w:b/>
                <w:bCs/>
                <w:sz w:val="20"/>
                <w:szCs w:val="20"/>
              </w:rPr>
            </w:pPr>
          </w:p>
        </w:tc>
        <w:tc>
          <w:tcPr>
            <w:tcW w:w="998" w:type="dxa"/>
            <w:vAlign w:val="bottom"/>
          </w:tcPr>
          <w:p w14:paraId="01E3ED2F" w14:textId="77777777" w:rsidR="00EE11D5" w:rsidRPr="00417EEC" w:rsidRDefault="00EE11D5" w:rsidP="00EB06DF">
            <w:pPr>
              <w:keepNext/>
              <w:tabs>
                <w:tab w:val="left" w:pos="0"/>
              </w:tabs>
              <w:spacing w:before="240"/>
              <w:jc w:val="right"/>
              <w:outlineLvl w:val="6"/>
              <w:rPr>
                <w:rFonts w:ascii="Arial" w:hAnsi="Arial" w:cs="Arial"/>
                <w:sz w:val="20"/>
                <w:szCs w:val="20"/>
              </w:rPr>
            </w:pPr>
          </w:p>
        </w:tc>
        <w:tc>
          <w:tcPr>
            <w:tcW w:w="998" w:type="dxa"/>
            <w:vAlign w:val="bottom"/>
          </w:tcPr>
          <w:p w14:paraId="200ECF03" w14:textId="77777777" w:rsidR="00EE11D5" w:rsidRPr="00417EEC" w:rsidRDefault="00EE11D5" w:rsidP="00EB06DF">
            <w:pPr>
              <w:keepNext/>
              <w:tabs>
                <w:tab w:val="left" w:pos="0"/>
              </w:tabs>
              <w:spacing w:before="240"/>
              <w:jc w:val="right"/>
              <w:outlineLvl w:val="6"/>
              <w:rPr>
                <w:rFonts w:ascii="Arial" w:hAnsi="Arial" w:cs="Arial"/>
                <w:b/>
                <w:bCs/>
                <w:sz w:val="20"/>
                <w:szCs w:val="20"/>
              </w:rPr>
            </w:pPr>
          </w:p>
        </w:tc>
        <w:tc>
          <w:tcPr>
            <w:tcW w:w="1217" w:type="dxa"/>
            <w:vAlign w:val="bottom"/>
          </w:tcPr>
          <w:p w14:paraId="73285CA3" w14:textId="77777777" w:rsidR="00EE11D5" w:rsidRPr="00417EEC" w:rsidRDefault="00EE11D5" w:rsidP="00EB06DF">
            <w:pPr>
              <w:jc w:val="right"/>
              <w:rPr>
                <w:rFonts w:ascii="Arial" w:hAnsi="Arial" w:cs="Arial"/>
                <w:sz w:val="20"/>
                <w:szCs w:val="20"/>
              </w:rPr>
            </w:pPr>
          </w:p>
        </w:tc>
        <w:tc>
          <w:tcPr>
            <w:tcW w:w="1217" w:type="dxa"/>
            <w:vAlign w:val="bottom"/>
          </w:tcPr>
          <w:p w14:paraId="5567779F" w14:textId="77777777" w:rsidR="00EE11D5" w:rsidRPr="00417EEC" w:rsidRDefault="00EE11D5" w:rsidP="00EB06DF">
            <w:pPr>
              <w:jc w:val="right"/>
              <w:rPr>
                <w:rFonts w:ascii="Arial" w:hAnsi="Arial" w:cs="Arial"/>
                <w:sz w:val="20"/>
                <w:szCs w:val="20"/>
              </w:rPr>
            </w:pPr>
            <w:r w:rsidRPr="00417EEC">
              <w:rPr>
                <w:rFonts w:ascii="Arial" w:hAnsi="Arial" w:cs="Arial"/>
                <w:sz w:val="20"/>
                <w:szCs w:val="20"/>
              </w:rPr>
              <w:t>386,33</w:t>
            </w:r>
          </w:p>
          <w:p w14:paraId="6E76D30C"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r>
      <w:tr w:rsidR="00EE11D5" w:rsidRPr="00417EEC" w14:paraId="29B70A43" w14:textId="77777777" w:rsidTr="00EB06DF">
        <w:tc>
          <w:tcPr>
            <w:tcW w:w="1917" w:type="dxa"/>
          </w:tcPr>
          <w:p w14:paraId="768CE0B1" w14:textId="6EAA8DF3"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2.1</w:t>
            </w:r>
          </w:p>
        </w:tc>
        <w:tc>
          <w:tcPr>
            <w:tcW w:w="2542" w:type="dxa"/>
            <w:vAlign w:val="center"/>
          </w:tcPr>
          <w:p w14:paraId="1594DBA4" w14:textId="3B40D7A9" w:rsidR="00EE11D5" w:rsidRPr="00417EEC" w:rsidRDefault="00EE11D5" w:rsidP="00EB06DF">
            <w:pPr>
              <w:jc w:val="both"/>
              <w:rPr>
                <w:rFonts w:ascii="Arial" w:hAnsi="Arial" w:cs="Arial"/>
                <w:sz w:val="20"/>
                <w:szCs w:val="20"/>
              </w:rPr>
            </w:pPr>
            <w:r w:rsidRPr="00417EEC">
              <w:rPr>
                <w:rFonts w:ascii="Arial" w:hAnsi="Arial" w:cs="Arial"/>
                <w:sz w:val="20"/>
                <w:szCs w:val="20"/>
              </w:rPr>
              <w:t xml:space="preserve">Destocamento árvores </w:t>
            </w:r>
            <w:proofErr w:type="spellStart"/>
            <w:r w:rsidRPr="00417EEC">
              <w:rPr>
                <w:rFonts w:ascii="Arial" w:hAnsi="Arial" w:cs="Arial"/>
                <w:sz w:val="20"/>
                <w:szCs w:val="20"/>
              </w:rPr>
              <w:t>diam</w:t>
            </w:r>
            <w:proofErr w:type="spellEnd"/>
            <w:r w:rsidRPr="00417EEC">
              <w:rPr>
                <w:rFonts w:ascii="Arial" w:hAnsi="Arial" w:cs="Arial"/>
                <w:sz w:val="20"/>
                <w:szCs w:val="20"/>
              </w:rPr>
              <w:t>. &gt; 30cm</w:t>
            </w:r>
          </w:p>
        </w:tc>
        <w:tc>
          <w:tcPr>
            <w:tcW w:w="692" w:type="dxa"/>
            <w:vAlign w:val="bottom"/>
          </w:tcPr>
          <w:p w14:paraId="602C1B28" w14:textId="0D3FC365" w:rsidR="00EE11D5" w:rsidRPr="00417EEC" w:rsidRDefault="001C3B67" w:rsidP="00EB06DF">
            <w:pPr>
              <w:jc w:val="center"/>
              <w:rPr>
                <w:rFonts w:ascii="Arial" w:hAnsi="Arial" w:cs="Arial"/>
                <w:b/>
                <w:bCs/>
                <w:sz w:val="20"/>
                <w:szCs w:val="20"/>
              </w:rPr>
            </w:pPr>
            <w:proofErr w:type="spellStart"/>
            <w:r w:rsidRPr="00417EEC">
              <w:rPr>
                <w:rFonts w:ascii="Arial" w:hAnsi="Arial" w:cs="Arial"/>
                <w:b/>
                <w:bCs/>
                <w:sz w:val="20"/>
                <w:szCs w:val="20"/>
              </w:rPr>
              <w:t>Unid</w:t>
            </w:r>
            <w:proofErr w:type="spellEnd"/>
          </w:p>
        </w:tc>
        <w:tc>
          <w:tcPr>
            <w:tcW w:w="995" w:type="dxa"/>
            <w:vAlign w:val="bottom"/>
          </w:tcPr>
          <w:p w14:paraId="0ABAE771" w14:textId="55CE2346" w:rsidR="00EE11D5" w:rsidRPr="00417EEC" w:rsidRDefault="00EE11D5" w:rsidP="00EB06DF">
            <w:pPr>
              <w:jc w:val="right"/>
              <w:rPr>
                <w:rFonts w:ascii="Arial" w:hAnsi="Arial" w:cs="Arial"/>
                <w:b/>
                <w:bCs/>
                <w:sz w:val="20"/>
                <w:szCs w:val="20"/>
              </w:rPr>
            </w:pPr>
            <w:r w:rsidRPr="00417EEC">
              <w:rPr>
                <w:rFonts w:ascii="Arial" w:hAnsi="Arial" w:cs="Arial"/>
                <w:b/>
                <w:bCs/>
                <w:sz w:val="20"/>
                <w:szCs w:val="20"/>
              </w:rPr>
              <w:t>7</w:t>
            </w:r>
          </w:p>
        </w:tc>
        <w:tc>
          <w:tcPr>
            <w:tcW w:w="998" w:type="dxa"/>
            <w:vAlign w:val="bottom"/>
          </w:tcPr>
          <w:p w14:paraId="3F4D8AC1" w14:textId="282D059A" w:rsidR="00EE11D5" w:rsidRPr="00417EEC" w:rsidRDefault="00EE11D5"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45,48</w:t>
            </w:r>
          </w:p>
        </w:tc>
        <w:tc>
          <w:tcPr>
            <w:tcW w:w="998" w:type="dxa"/>
            <w:vAlign w:val="bottom"/>
          </w:tcPr>
          <w:p w14:paraId="1CD0EA81" w14:textId="623CB1D2" w:rsidR="00EE11D5" w:rsidRPr="00417EEC" w:rsidRDefault="00EE11D5" w:rsidP="00EB06DF">
            <w:pPr>
              <w:keepNext/>
              <w:tabs>
                <w:tab w:val="left" w:pos="0"/>
              </w:tabs>
              <w:spacing w:before="240"/>
              <w:jc w:val="right"/>
              <w:outlineLvl w:val="6"/>
              <w:rPr>
                <w:rFonts w:ascii="Arial" w:hAnsi="Arial" w:cs="Arial"/>
                <w:b/>
                <w:bCs/>
                <w:sz w:val="20"/>
                <w:szCs w:val="20"/>
              </w:rPr>
            </w:pPr>
            <w:r w:rsidRPr="00417EEC">
              <w:rPr>
                <w:rFonts w:ascii="Arial" w:hAnsi="Arial" w:cs="Arial"/>
                <w:b/>
                <w:bCs/>
                <w:sz w:val="20"/>
                <w:szCs w:val="20"/>
              </w:rPr>
              <w:t>55,19</w:t>
            </w:r>
          </w:p>
        </w:tc>
        <w:tc>
          <w:tcPr>
            <w:tcW w:w="1217" w:type="dxa"/>
            <w:vAlign w:val="bottom"/>
          </w:tcPr>
          <w:p w14:paraId="1E9D1045" w14:textId="77777777" w:rsidR="00EE11D5" w:rsidRPr="00417EEC" w:rsidRDefault="00EE11D5" w:rsidP="00EB06DF">
            <w:pPr>
              <w:jc w:val="right"/>
              <w:rPr>
                <w:rFonts w:ascii="Arial" w:hAnsi="Arial" w:cs="Arial"/>
                <w:sz w:val="20"/>
                <w:szCs w:val="20"/>
              </w:rPr>
            </w:pPr>
            <w:r w:rsidRPr="00417EEC">
              <w:rPr>
                <w:rFonts w:ascii="Arial" w:hAnsi="Arial" w:cs="Arial"/>
                <w:sz w:val="20"/>
                <w:szCs w:val="20"/>
              </w:rPr>
              <w:t>386,33</w:t>
            </w:r>
          </w:p>
          <w:p w14:paraId="15C108EB" w14:textId="77777777" w:rsidR="00EE11D5" w:rsidRPr="00417EEC" w:rsidRDefault="00EE11D5" w:rsidP="00EB06DF">
            <w:pPr>
              <w:jc w:val="right"/>
              <w:rPr>
                <w:rFonts w:ascii="Arial" w:hAnsi="Arial" w:cs="Arial"/>
                <w:sz w:val="20"/>
                <w:szCs w:val="20"/>
              </w:rPr>
            </w:pPr>
          </w:p>
        </w:tc>
        <w:tc>
          <w:tcPr>
            <w:tcW w:w="1217" w:type="dxa"/>
            <w:vAlign w:val="bottom"/>
          </w:tcPr>
          <w:p w14:paraId="297FDFBC"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r>
      <w:tr w:rsidR="00EE11D5" w:rsidRPr="00417EEC" w14:paraId="6C11B120" w14:textId="77777777" w:rsidTr="00EB06DF">
        <w:tc>
          <w:tcPr>
            <w:tcW w:w="1917" w:type="dxa"/>
          </w:tcPr>
          <w:p w14:paraId="64944205" w14:textId="5DCD8780"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3</w:t>
            </w:r>
          </w:p>
        </w:tc>
        <w:tc>
          <w:tcPr>
            <w:tcW w:w="2542" w:type="dxa"/>
            <w:vAlign w:val="center"/>
          </w:tcPr>
          <w:p w14:paraId="26B5B17B" w14:textId="52CAB69A" w:rsidR="00EE11D5" w:rsidRPr="00417EEC" w:rsidRDefault="00EE11D5" w:rsidP="00EB06DF">
            <w:pPr>
              <w:jc w:val="both"/>
              <w:rPr>
                <w:rFonts w:ascii="Arial" w:hAnsi="Arial" w:cs="Arial"/>
                <w:sz w:val="20"/>
                <w:szCs w:val="20"/>
              </w:rPr>
            </w:pPr>
            <w:r w:rsidRPr="00417EEC">
              <w:rPr>
                <w:rFonts w:ascii="Arial" w:hAnsi="Arial" w:cs="Arial"/>
                <w:b/>
                <w:bCs/>
                <w:color w:val="000000"/>
                <w:sz w:val="20"/>
                <w:szCs w:val="20"/>
              </w:rPr>
              <w:t>REVESTIMENTO</w:t>
            </w:r>
          </w:p>
        </w:tc>
        <w:tc>
          <w:tcPr>
            <w:tcW w:w="692" w:type="dxa"/>
            <w:vAlign w:val="bottom"/>
          </w:tcPr>
          <w:p w14:paraId="74BED73E" w14:textId="77777777" w:rsidR="00EE11D5" w:rsidRPr="00417EEC" w:rsidRDefault="00EE11D5" w:rsidP="00EB06DF">
            <w:pPr>
              <w:jc w:val="center"/>
              <w:rPr>
                <w:rFonts w:ascii="Arial" w:hAnsi="Arial" w:cs="Arial"/>
                <w:b/>
                <w:bCs/>
                <w:sz w:val="20"/>
                <w:szCs w:val="20"/>
              </w:rPr>
            </w:pPr>
          </w:p>
        </w:tc>
        <w:tc>
          <w:tcPr>
            <w:tcW w:w="995" w:type="dxa"/>
            <w:vAlign w:val="bottom"/>
          </w:tcPr>
          <w:p w14:paraId="2366723C" w14:textId="171AA87F" w:rsidR="00EE11D5" w:rsidRPr="00417EEC" w:rsidRDefault="00EE11D5" w:rsidP="00EB06DF">
            <w:pPr>
              <w:jc w:val="right"/>
              <w:rPr>
                <w:rFonts w:ascii="Arial" w:hAnsi="Arial" w:cs="Arial"/>
                <w:b/>
                <w:bCs/>
                <w:sz w:val="20"/>
                <w:szCs w:val="20"/>
              </w:rPr>
            </w:pPr>
          </w:p>
        </w:tc>
        <w:tc>
          <w:tcPr>
            <w:tcW w:w="998" w:type="dxa"/>
            <w:vAlign w:val="bottom"/>
          </w:tcPr>
          <w:p w14:paraId="2C392444" w14:textId="77777777" w:rsidR="00EE11D5" w:rsidRPr="00417EEC" w:rsidRDefault="00EE11D5" w:rsidP="00EB06DF">
            <w:pPr>
              <w:keepNext/>
              <w:tabs>
                <w:tab w:val="left" w:pos="0"/>
              </w:tabs>
              <w:spacing w:before="240"/>
              <w:jc w:val="right"/>
              <w:outlineLvl w:val="6"/>
              <w:rPr>
                <w:rFonts w:ascii="Arial" w:hAnsi="Arial" w:cs="Arial"/>
                <w:sz w:val="20"/>
                <w:szCs w:val="20"/>
              </w:rPr>
            </w:pPr>
          </w:p>
        </w:tc>
        <w:tc>
          <w:tcPr>
            <w:tcW w:w="998" w:type="dxa"/>
            <w:vAlign w:val="bottom"/>
          </w:tcPr>
          <w:p w14:paraId="27310E96" w14:textId="77777777" w:rsidR="00EE11D5" w:rsidRPr="00417EEC" w:rsidRDefault="00EE11D5" w:rsidP="00EB06DF">
            <w:pPr>
              <w:keepNext/>
              <w:tabs>
                <w:tab w:val="left" w:pos="0"/>
              </w:tabs>
              <w:spacing w:before="240"/>
              <w:jc w:val="right"/>
              <w:outlineLvl w:val="6"/>
              <w:rPr>
                <w:rFonts w:ascii="Arial" w:hAnsi="Arial" w:cs="Arial"/>
                <w:b/>
                <w:bCs/>
                <w:sz w:val="20"/>
                <w:szCs w:val="20"/>
              </w:rPr>
            </w:pPr>
          </w:p>
        </w:tc>
        <w:tc>
          <w:tcPr>
            <w:tcW w:w="1217" w:type="dxa"/>
            <w:vAlign w:val="bottom"/>
          </w:tcPr>
          <w:p w14:paraId="200947B7" w14:textId="77777777" w:rsidR="00EE11D5" w:rsidRPr="00417EEC" w:rsidRDefault="00EE11D5" w:rsidP="00EB06DF">
            <w:pPr>
              <w:jc w:val="right"/>
              <w:rPr>
                <w:rFonts w:ascii="Arial" w:hAnsi="Arial" w:cs="Arial"/>
                <w:sz w:val="20"/>
                <w:szCs w:val="20"/>
              </w:rPr>
            </w:pPr>
          </w:p>
        </w:tc>
        <w:tc>
          <w:tcPr>
            <w:tcW w:w="1217" w:type="dxa"/>
            <w:vAlign w:val="bottom"/>
          </w:tcPr>
          <w:p w14:paraId="57B2FB7D" w14:textId="77777777" w:rsidR="00EE11D5" w:rsidRPr="00417EEC" w:rsidRDefault="00EE11D5" w:rsidP="00EB06DF">
            <w:pPr>
              <w:jc w:val="right"/>
              <w:rPr>
                <w:rFonts w:ascii="Arial" w:hAnsi="Arial" w:cs="Arial"/>
                <w:b/>
                <w:bCs/>
                <w:sz w:val="20"/>
                <w:szCs w:val="20"/>
              </w:rPr>
            </w:pPr>
            <w:r w:rsidRPr="00417EEC">
              <w:rPr>
                <w:rFonts w:ascii="Arial" w:hAnsi="Arial" w:cs="Arial"/>
                <w:b/>
                <w:bCs/>
                <w:sz w:val="20"/>
                <w:szCs w:val="20"/>
              </w:rPr>
              <w:t>136.419,61</w:t>
            </w:r>
          </w:p>
          <w:p w14:paraId="1F110C4D"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r>
      <w:tr w:rsidR="00EE11D5" w:rsidRPr="00417EEC" w14:paraId="7138D08A" w14:textId="77777777" w:rsidTr="00EB06DF">
        <w:tc>
          <w:tcPr>
            <w:tcW w:w="1917" w:type="dxa"/>
          </w:tcPr>
          <w:p w14:paraId="55CBB914" w14:textId="30D4337C"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3.1</w:t>
            </w:r>
          </w:p>
        </w:tc>
        <w:tc>
          <w:tcPr>
            <w:tcW w:w="2542" w:type="dxa"/>
            <w:vAlign w:val="center"/>
          </w:tcPr>
          <w:p w14:paraId="03880A10" w14:textId="45CC20D7" w:rsidR="00EE11D5" w:rsidRPr="00417EEC" w:rsidRDefault="00EE11D5" w:rsidP="00EB06DF">
            <w:pPr>
              <w:jc w:val="both"/>
              <w:rPr>
                <w:rFonts w:ascii="Arial" w:hAnsi="Arial" w:cs="Arial"/>
                <w:sz w:val="20"/>
                <w:szCs w:val="20"/>
              </w:rPr>
            </w:pPr>
            <w:r w:rsidRPr="00417EEC">
              <w:rPr>
                <w:rFonts w:ascii="Arial" w:hAnsi="Arial" w:cs="Arial"/>
                <w:sz w:val="20"/>
                <w:szCs w:val="20"/>
              </w:rPr>
              <w:t xml:space="preserve">Limpeza e Lavagem da pista </w:t>
            </w:r>
            <w:proofErr w:type="gramStart"/>
            <w:r w:rsidRPr="00417EEC">
              <w:rPr>
                <w:rFonts w:ascii="Arial" w:hAnsi="Arial" w:cs="Arial"/>
                <w:sz w:val="20"/>
                <w:szCs w:val="20"/>
              </w:rPr>
              <w:t>( Recape</w:t>
            </w:r>
            <w:proofErr w:type="gramEnd"/>
            <w:r w:rsidRPr="00417EEC">
              <w:rPr>
                <w:rFonts w:ascii="Arial" w:hAnsi="Arial" w:cs="Arial"/>
                <w:sz w:val="20"/>
                <w:szCs w:val="20"/>
              </w:rPr>
              <w:t xml:space="preserve"> )</w:t>
            </w:r>
          </w:p>
        </w:tc>
        <w:tc>
          <w:tcPr>
            <w:tcW w:w="692" w:type="dxa"/>
            <w:vAlign w:val="bottom"/>
          </w:tcPr>
          <w:p w14:paraId="353A6B80" w14:textId="13404577" w:rsidR="00EE11D5" w:rsidRPr="00417EEC" w:rsidRDefault="007B2A1B" w:rsidP="00EB06DF">
            <w:pPr>
              <w:jc w:val="center"/>
              <w:rPr>
                <w:rFonts w:ascii="Arial" w:hAnsi="Arial" w:cs="Arial"/>
                <w:b/>
                <w:bCs/>
                <w:sz w:val="20"/>
                <w:szCs w:val="20"/>
              </w:rPr>
            </w:pPr>
            <w:r w:rsidRPr="00417EEC">
              <w:rPr>
                <w:rFonts w:ascii="Arial" w:hAnsi="Arial" w:cs="Arial"/>
                <w:sz w:val="20"/>
                <w:szCs w:val="20"/>
              </w:rPr>
              <w:t>M²</w:t>
            </w:r>
          </w:p>
        </w:tc>
        <w:tc>
          <w:tcPr>
            <w:tcW w:w="995" w:type="dxa"/>
            <w:vAlign w:val="bottom"/>
          </w:tcPr>
          <w:p w14:paraId="14F6BA78" w14:textId="1AAA2C88" w:rsidR="00EE11D5" w:rsidRPr="00417EEC" w:rsidRDefault="00EE11D5" w:rsidP="00EB06DF">
            <w:pPr>
              <w:jc w:val="right"/>
              <w:rPr>
                <w:rFonts w:ascii="Arial" w:hAnsi="Arial" w:cs="Arial"/>
                <w:b/>
                <w:bCs/>
                <w:sz w:val="20"/>
                <w:szCs w:val="20"/>
              </w:rPr>
            </w:pPr>
            <w:r w:rsidRPr="00417EEC">
              <w:rPr>
                <w:rFonts w:ascii="Arial" w:hAnsi="Arial" w:cs="Arial"/>
                <w:sz w:val="20"/>
                <w:szCs w:val="20"/>
              </w:rPr>
              <w:t>2.494,38</w:t>
            </w:r>
          </w:p>
        </w:tc>
        <w:tc>
          <w:tcPr>
            <w:tcW w:w="998" w:type="dxa"/>
            <w:vAlign w:val="bottom"/>
          </w:tcPr>
          <w:p w14:paraId="585C38FA" w14:textId="7ADA3709" w:rsidR="00EE11D5" w:rsidRPr="00417EEC" w:rsidRDefault="00EE11D5"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0,50</w:t>
            </w:r>
          </w:p>
        </w:tc>
        <w:tc>
          <w:tcPr>
            <w:tcW w:w="998" w:type="dxa"/>
            <w:vAlign w:val="bottom"/>
          </w:tcPr>
          <w:p w14:paraId="6502AF2D" w14:textId="207E4B8F" w:rsidR="00EE11D5" w:rsidRPr="00417EEC" w:rsidRDefault="00EE11D5" w:rsidP="00EB06DF">
            <w:pPr>
              <w:keepNext/>
              <w:tabs>
                <w:tab w:val="left" w:pos="0"/>
              </w:tabs>
              <w:spacing w:before="240"/>
              <w:jc w:val="right"/>
              <w:outlineLvl w:val="6"/>
              <w:rPr>
                <w:rFonts w:ascii="Arial" w:hAnsi="Arial" w:cs="Arial"/>
                <w:b/>
                <w:bCs/>
                <w:sz w:val="20"/>
                <w:szCs w:val="20"/>
              </w:rPr>
            </w:pPr>
            <w:r w:rsidRPr="00417EEC">
              <w:rPr>
                <w:rFonts w:ascii="Arial" w:hAnsi="Arial" w:cs="Arial"/>
                <w:b/>
                <w:bCs/>
                <w:sz w:val="20"/>
                <w:szCs w:val="20"/>
              </w:rPr>
              <w:t>0,61</w:t>
            </w:r>
          </w:p>
        </w:tc>
        <w:tc>
          <w:tcPr>
            <w:tcW w:w="1217" w:type="dxa"/>
            <w:vAlign w:val="bottom"/>
          </w:tcPr>
          <w:p w14:paraId="330741D1" w14:textId="399B6C0A" w:rsidR="00EE11D5" w:rsidRPr="00417EEC" w:rsidRDefault="00EE11D5" w:rsidP="00EB06DF">
            <w:pPr>
              <w:jc w:val="right"/>
              <w:rPr>
                <w:rFonts w:ascii="Arial" w:hAnsi="Arial" w:cs="Arial"/>
                <w:sz w:val="20"/>
                <w:szCs w:val="20"/>
              </w:rPr>
            </w:pPr>
            <w:r w:rsidRPr="00417EEC">
              <w:rPr>
                <w:rFonts w:ascii="Arial" w:hAnsi="Arial" w:cs="Arial"/>
                <w:sz w:val="20"/>
                <w:szCs w:val="20"/>
              </w:rPr>
              <w:t>1.521,57</w:t>
            </w:r>
          </w:p>
        </w:tc>
        <w:tc>
          <w:tcPr>
            <w:tcW w:w="1217" w:type="dxa"/>
            <w:vAlign w:val="bottom"/>
          </w:tcPr>
          <w:p w14:paraId="3874BB0E"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r>
      <w:tr w:rsidR="00EE11D5" w:rsidRPr="00417EEC" w14:paraId="414CA8DE" w14:textId="77777777" w:rsidTr="00EB06DF">
        <w:tc>
          <w:tcPr>
            <w:tcW w:w="1917" w:type="dxa"/>
          </w:tcPr>
          <w:p w14:paraId="4F10C06D" w14:textId="57C7EACC"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3.2</w:t>
            </w:r>
          </w:p>
        </w:tc>
        <w:tc>
          <w:tcPr>
            <w:tcW w:w="2542" w:type="dxa"/>
            <w:vAlign w:val="center"/>
          </w:tcPr>
          <w:p w14:paraId="50B2EEC3" w14:textId="4314AB5A" w:rsidR="00EE11D5" w:rsidRPr="00417EEC" w:rsidRDefault="00EE11D5" w:rsidP="00EB06DF">
            <w:pPr>
              <w:jc w:val="both"/>
              <w:rPr>
                <w:rFonts w:ascii="Arial" w:hAnsi="Arial" w:cs="Arial"/>
                <w:sz w:val="20"/>
                <w:szCs w:val="20"/>
              </w:rPr>
            </w:pPr>
            <w:r w:rsidRPr="00417EEC">
              <w:rPr>
                <w:rFonts w:ascii="Arial" w:hAnsi="Arial" w:cs="Arial"/>
                <w:sz w:val="20"/>
                <w:szCs w:val="20"/>
              </w:rPr>
              <w:t>Pintura de ligação com RR-1C - exclusive emulsão</w:t>
            </w:r>
          </w:p>
        </w:tc>
        <w:tc>
          <w:tcPr>
            <w:tcW w:w="692" w:type="dxa"/>
            <w:vAlign w:val="bottom"/>
          </w:tcPr>
          <w:p w14:paraId="7382978C" w14:textId="096BFFB4" w:rsidR="00EE11D5" w:rsidRPr="00417EEC" w:rsidRDefault="007B2A1B" w:rsidP="00EB06DF">
            <w:pPr>
              <w:jc w:val="center"/>
              <w:rPr>
                <w:rFonts w:ascii="Arial" w:hAnsi="Arial" w:cs="Arial"/>
                <w:b/>
                <w:bCs/>
                <w:sz w:val="20"/>
                <w:szCs w:val="20"/>
              </w:rPr>
            </w:pPr>
            <w:r w:rsidRPr="00417EEC">
              <w:rPr>
                <w:rFonts w:ascii="Arial" w:hAnsi="Arial" w:cs="Arial"/>
                <w:sz w:val="20"/>
                <w:szCs w:val="20"/>
              </w:rPr>
              <w:t>M²</w:t>
            </w:r>
          </w:p>
        </w:tc>
        <w:tc>
          <w:tcPr>
            <w:tcW w:w="995" w:type="dxa"/>
            <w:vAlign w:val="bottom"/>
          </w:tcPr>
          <w:p w14:paraId="7B7E8E85" w14:textId="0D7B12C2" w:rsidR="00EE11D5" w:rsidRPr="00417EEC" w:rsidRDefault="00EE11D5" w:rsidP="00EB06DF">
            <w:pPr>
              <w:jc w:val="right"/>
              <w:rPr>
                <w:rFonts w:ascii="Arial" w:hAnsi="Arial" w:cs="Arial"/>
                <w:b/>
                <w:bCs/>
                <w:sz w:val="20"/>
                <w:szCs w:val="20"/>
              </w:rPr>
            </w:pPr>
            <w:r w:rsidRPr="00417EEC">
              <w:rPr>
                <w:rFonts w:ascii="Arial" w:hAnsi="Arial" w:cs="Arial"/>
                <w:sz w:val="20"/>
                <w:szCs w:val="20"/>
              </w:rPr>
              <w:t>2.494,38</w:t>
            </w:r>
          </w:p>
        </w:tc>
        <w:tc>
          <w:tcPr>
            <w:tcW w:w="998" w:type="dxa"/>
            <w:vAlign w:val="bottom"/>
          </w:tcPr>
          <w:p w14:paraId="412E82CC" w14:textId="28256705" w:rsidR="00EE11D5" w:rsidRPr="00417EEC" w:rsidRDefault="00EE11D5"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0,30</w:t>
            </w:r>
          </w:p>
        </w:tc>
        <w:tc>
          <w:tcPr>
            <w:tcW w:w="998" w:type="dxa"/>
            <w:vAlign w:val="bottom"/>
          </w:tcPr>
          <w:p w14:paraId="305C96F7" w14:textId="3DEDFBE4" w:rsidR="00EE11D5" w:rsidRPr="00417EEC" w:rsidRDefault="00EE11D5" w:rsidP="00EB06DF">
            <w:pPr>
              <w:keepNext/>
              <w:tabs>
                <w:tab w:val="left" w:pos="0"/>
              </w:tabs>
              <w:spacing w:before="240"/>
              <w:jc w:val="right"/>
              <w:outlineLvl w:val="6"/>
              <w:rPr>
                <w:rFonts w:ascii="Arial" w:hAnsi="Arial" w:cs="Arial"/>
                <w:b/>
                <w:bCs/>
                <w:sz w:val="20"/>
                <w:szCs w:val="20"/>
              </w:rPr>
            </w:pPr>
            <w:r w:rsidRPr="00417EEC">
              <w:rPr>
                <w:rFonts w:ascii="Arial" w:hAnsi="Arial" w:cs="Arial"/>
                <w:b/>
                <w:bCs/>
                <w:sz w:val="20"/>
                <w:szCs w:val="20"/>
              </w:rPr>
              <w:t>0,36</w:t>
            </w:r>
          </w:p>
        </w:tc>
        <w:tc>
          <w:tcPr>
            <w:tcW w:w="1217" w:type="dxa"/>
            <w:vAlign w:val="bottom"/>
          </w:tcPr>
          <w:p w14:paraId="6B1846D0" w14:textId="1A8C9CBE" w:rsidR="00EE11D5" w:rsidRPr="00417EEC" w:rsidRDefault="00EE11D5" w:rsidP="00EB06DF">
            <w:pPr>
              <w:jc w:val="right"/>
              <w:rPr>
                <w:rFonts w:ascii="Arial" w:hAnsi="Arial" w:cs="Arial"/>
                <w:sz w:val="20"/>
                <w:szCs w:val="20"/>
              </w:rPr>
            </w:pPr>
            <w:r w:rsidRPr="00417EEC">
              <w:rPr>
                <w:rFonts w:ascii="Arial" w:hAnsi="Arial" w:cs="Arial"/>
                <w:sz w:val="20"/>
                <w:szCs w:val="20"/>
              </w:rPr>
              <w:t>897,98</w:t>
            </w:r>
          </w:p>
        </w:tc>
        <w:tc>
          <w:tcPr>
            <w:tcW w:w="1217" w:type="dxa"/>
            <w:vAlign w:val="bottom"/>
          </w:tcPr>
          <w:p w14:paraId="1D618589"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r>
      <w:tr w:rsidR="00EE11D5" w:rsidRPr="00417EEC" w14:paraId="573CDC3E" w14:textId="77777777" w:rsidTr="00EB06DF">
        <w:tc>
          <w:tcPr>
            <w:tcW w:w="1917" w:type="dxa"/>
          </w:tcPr>
          <w:p w14:paraId="530A06F7" w14:textId="2B876A47"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3.3</w:t>
            </w:r>
          </w:p>
        </w:tc>
        <w:tc>
          <w:tcPr>
            <w:tcW w:w="2542" w:type="dxa"/>
            <w:vAlign w:val="center"/>
          </w:tcPr>
          <w:p w14:paraId="42BA14C9" w14:textId="0AFE6DF8" w:rsidR="00EE11D5" w:rsidRPr="00417EEC" w:rsidRDefault="00EE11D5" w:rsidP="00EB06DF">
            <w:pPr>
              <w:jc w:val="both"/>
              <w:rPr>
                <w:rFonts w:ascii="Arial" w:hAnsi="Arial" w:cs="Arial"/>
                <w:sz w:val="20"/>
                <w:szCs w:val="20"/>
              </w:rPr>
            </w:pPr>
            <w:r w:rsidRPr="00417EEC">
              <w:rPr>
                <w:rFonts w:ascii="Arial" w:hAnsi="Arial" w:cs="Arial"/>
                <w:sz w:val="20"/>
                <w:szCs w:val="20"/>
              </w:rPr>
              <w:t xml:space="preserve">Fornecimento de emulsão RR-1C - pintura de </w:t>
            </w:r>
            <w:proofErr w:type="spellStart"/>
            <w:r w:rsidRPr="00417EEC">
              <w:rPr>
                <w:rFonts w:ascii="Arial" w:hAnsi="Arial" w:cs="Arial"/>
                <w:sz w:val="20"/>
                <w:szCs w:val="20"/>
              </w:rPr>
              <w:t>ligaçãp</w:t>
            </w:r>
            <w:proofErr w:type="spellEnd"/>
          </w:p>
        </w:tc>
        <w:tc>
          <w:tcPr>
            <w:tcW w:w="692" w:type="dxa"/>
            <w:vAlign w:val="bottom"/>
          </w:tcPr>
          <w:p w14:paraId="45315B0C" w14:textId="16820B60" w:rsidR="00EE11D5" w:rsidRPr="00417EEC" w:rsidRDefault="00EE11D5" w:rsidP="00EB06DF">
            <w:pPr>
              <w:jc w:val="center"/>
              <w:rPr>
                <w:rFonts w:ascii="Arial" w:hAnsi="Arial" w:cs="Arial"/>
                <w:b/>
                <w:bCs/>
                <w:sz w:val="20"/>
                <w:szCs w:val="20"/>
              </w:rPr>
            </w:pPr>
            <w:proofErr w:type="spellStart"/>
            <w:proofErr w:type="gramStart"/>
            <w:r w:rsidRPr="00417EEC">
              <w:rPr>
                <w:rFonts w:ascii="Arial" w:hAnsi="Arial" w:cs="Arial"/>
                <w:sz w:val="20"/>
                <w:szCs w:val="20"/>
              </w:rPr>
              <w:t>ton</w:t>
            </w:r>
            <w:proofErr w:type="spellEnd"/>
            <w:proofErr w:type="gramEnd"/>
          </w:p>
        </w:tc>
        <w:tc>
          <w:tcPr>
            <w:tcW w:w="995" w:type="dxa"/>
            <w:vAlign w:val="bottom"/>
          </w:tcPr>
          <w:p w14:paraId="77BC41CD" w14:textId="458B5C8A" w:rsidR="00EE11D5" w:rsidRPr="00417EEC" w:rsidRDefault="00EE11D5" w:rsidP="00EB06DF">
            <w:pPr>
              <w:jc w:val="right"/>
              <w:rPr>
                <w:rFonts w:ascii="Arial" w:hAnsi="Arial" w:cs="Arial"/>
                <w:b/>
                <w:bCs/>
                <w:sz w:val="20"/>
                <w:szCs w:val="20"/>
              </w:rPr>
            </w:pPr>
            <w:r w:rsidRPr="00417EEC">
              <w:rPr>
                <w:rFonts w:ascii="Arial" w:hAnsi="Arial" w:cs="Arial"/>
                <w:sz w:val="20"/>
                <w:szCs w:val="20"/>
              </w:rPr>
              <w:t>1,25</w:t>
            </w:r>
          </w:p>
        </w:tc>
        <w:tc>
          <w:tcPr>
            <w:tcW w:w="998" w:type="dxa"/>
            <w:vAlign w:val="bottom"/>
          </w:tcPr>
          <w:p w14:paraId="0C354D10" w14:textId="4A5D38B5" w:rsidR="00EE11D5" w:rsidRPr="00417EEC" w:rsidRDefault="00EE11D5"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4</w:t>
            </w:r>
            <w:r w:rsidR="008B64A7" w:rsidRPr="00417EEC">
              <w:rPr>
                <w:rFonts w:ascii="Arial" w:hAnsi="Arial" w:cs="Arial"/>
                <w:sz w:val="20"/>
                <w:szCs w:val="20"/>
              </w:rPr>
              <w:t>.</w:t>
            </w:r>
            <w:r w:rsidRPr="00417EEC">
              <w:rPr>
                <w:rFonts w:ascii="Arial" w:hAnsi="Arial" w:cs="Arial"/>
                <w:sz w:val="20"/>
                <w:szCs w:val="20"/>
              </w:rPr>
              <w:t>700,62</w:t>
            </w:r>
          </w:p>
        </w:tc>
        <w:tc>
          <w:tcPr>
            <w:tcW w:w="998" w:type="dxa"/>
            <w:vAlign w:val="bottom"/>
          </w:tcPr>
          <w:p w14:paraId="73DA0E64" w14:textId="75555483" w:rsidR="00EE11D5" w:rsidRPr="00417EEC" w:rsidRDefault="00EE11D5" w:rsidP="00EB06DF">
            <w:pPr>
              <w:keepNext/>
              <w:tabs>
                <w:tab w:val="left" w:pos="0"/>
              </w:tabs>
              <w:spacing w:before="240"/>
              <w:jc w:val="right"/>
              <w:outlineLvl w:val="6"/>
              <w:rPr>
                <w:rFonts w:ascii="Arial" w:hAnsi="Arial" w:cs="Arial"/>
                <w:b/>
                <w:bCs/>
                <w:sz w:val="20"/>
                <w:szCs w:val="20"/>
              </w:rPr>
            </w:pPr>
            <w:r w:rsidRPr="00417EEC">
              <w:rPr>
                <w:rFonts w:ascii="Arial" w:hAnsi="Arial" w:cs="Arial"/>
                <w:b/>
                <w:bCs/>
                <w:sz w:val="20"/>
                <w:szCs w:val="20"/>
              </w:rPr>
              <w:t>5</w:t>
            </w:r>
            <w:r w:rsidR="008B64A7" w:rsidRPr="00417EEC">
              <w:rPr>
                <w:rFonts w:ascii="Arial" w:hAnsi="Arial" w:cs="Arial"/>
                <w:b/>
                <w:bCs/>
                <w:sz w:val="20"/>
                <w:szCs w:val="20"/>
              </w:rPr>
              <w:t>.</w:t>
            </w:r>
            <w:r w:rsidRPr="00417EEC">
              <w:rPr>
                <w:rFonts w:ascii="Arial" w:hAnsi="Arial" w:cs="Arial"/>
                <w:b/>
                <w:bCs/>
                <w:sz w:val="20"/>
                <w:szCs w:val="20"/>
              </w:rPr>
              <w:t>704,20</w:t>
            </w:r>
          </w:p>
        </w:tc>
        <w:tc>
          <w:tcPr>
            <w:tcW w:w="1217" w:type="dxa"/>
            <w:vAlign w:val="bottom"/>
          </w:tcPr>
          <w:p w14:paraId="0F66F948" w14:textId="1F65E816" w:rsidR="00EE11D5" w:rsidRPr="00417EEC" w:rsidRDefault="00EE11D5" w:rsidP="00EB06DF">
            <w:pPr>
              <w:jc w:val="right"/>
              <w:rPr>
                <w:rFonts w:ascii="Arial" w:hAnsi="Arial" w:cs="Arial"/>
                <w:sz w:val="20"/>
                <w:szCs w:val="20"/>
              </w:rPr>
            </w:pPr>
            <w:r w:rsidRPr="00417EEC">
              <w:rPr>
                <w:rFonts w:ascii="Arial" w:hAnsi="Arial" w:cs="Arial"/>
                <w:sz w:val="20"/>
                <w:szCs w:val="20"/>
              </w:rPr>
              <w:t>7.130,25</w:t>
            </w:r>
          </w:p>
        </w:tc>
        <w:tc>
          <w:tcPr>
            <w:tcW w:w="1217" w:type="dxa"/>
            <w:vAlign w:val="bottom"/>
          </w:tcPr>
          <w:p w14:paraId="7C7608CF"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r>
      <w:tr w:rsidR="00EE11D5" w:rsidRPr="00417EEC" w14:paraId="41EB9DE4" w14:textId="77777777" w:rsidTr="00EB06DF">
        <w:tc>
          <w:tcPr>
            <w:tcW w:w="1917" w:type="dxa"/>
          </w:tcPr>
          <w:p w14:paraId="6EC62E3C" w14:textId="2B2ED27D" w:rsidR="00EE11D5" w:rsidRPr="00417EEC" w:rsidRDefault="00EE11D5"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3.4</w:t>
            </w:r>
          </w:p>
        </w:tc>
        <w:tc>
          <w:tcPr>
            <w:tcW w:w="2542" w:type="dxa"/>
            <w:vAlign w:val="center"/>
          </w:tcPr>
          <w:p w14:paraId="323B6217" w14:textId="77777777" w:rsidR="00EE11D5" w:rsidRPr="00417EEC" w:rsidRDefault="00EE11D5" w:rsidP="00EB06DF">
            <w:pPr>
              <w:jc w:val="both"/>
              <w:rPr>
                <w:rFonts w:ascii="Arial" w:hAnsi="Arial" w:cs="Arial"/>
                <w:sz w:val="20"/>
                <w:szCs w:val="20"/>
              </w:rPr>
            </w:pPr>
            <w:r w:rsidRPr="00417EEC">
              <w:rPr>
                <w:rFonts w:ascii="Arial" w:hAnsi="Arial" w:cs="Arial"/>
                <w:b/>
                <w:bCs/>
                <w:sz w:val="20"/>
                <w:szCs w:val="20"/>
              </w:rPr>
              <w:t>CBUQ - CAPA Traço 1</w:t>
            </w:r>
            <w:r w:rsidRPr="00417EEC">
              <w:rPr>
                <w:rFonts w:ascii="Arial" w:hAnsi="Arial" w:cs="Arial"/>
                <w:sz w:val="20"/>
                <w:szCs w:val="20"/>
              </w:rPr>
              <w:t xml:space="preserve"> (Quantidade menor que 10000 toneladas)</w:t>
            </w:r>
          </w:p>
          <w:p w14:paraId="43E89AE6" w14:textId="77777777" w:rsidR="00EE11D5" w:rsidRPr="00417EEC" w:rsidRDefault="00EE11D5" w:rsidP="00EB06DF">
            <w:pPr>
              <w:jc w:val="both"/>
              <w:rPr>
                <w:rFonts w:ascii="Arial" w:hAnsi="Arial" w:cs="Arial"/>
                <w:sz w:val="20"/>
                <w:szCs w:val="20"/>
              </w:rPr>
            </w:pPr>
          </w:p>
        </w:tc>
        <w:tc>
          <w:tcPr>
            <w:tcW w:w="692" w:type="dxa"/>
            <w:vAlign w:val="bottom"/>
          </w:tcPr>
          <w:p w14:paraId="42BB5111" w14:textId="15FB0F82" w:rsidR="00EE11D5" w:rsidRPr="00417EEC" w:rsidRDefault="00EE11D5" w:rsidP="00EB06DF">
            <w:pPr>
              <w:jc w:val="center"/>
              <w:rPr>
                <w:rFonts w:ascii="Arial" w:hAnsi="Arial" w:cs="Arial"/>
                <w:b/>
                <w:bCs/>
                <w:sz w:val="20"/>
                <w:szCs w:val="20"/>
              </w:rPr>
            </w:pPr>
            <w:proofErr w:type="spellStart"/>
            <w:proofErr w:type="gramStart"/>
            <w:r w:rsidRPr="00417EEC">
              <w:rPr>
                <w:rFonts w:ascii="Arial" w:hAnsi="Arial" w:cs="Arial"/>
                <w:sz w:val="20"/>
                <w:szCs w:val="20"/>
              </w:rPr>
              <w:t>ton</w:t>
            </w:r>
            <w:proofErr w:type="spellEnd"/>
            <w:proofErr w:type="gramEnd"/>
          </w:p>
        </w:tc>
        <w:tc>
          <w:tcPr>
            <w:tcW w:w="995" w:type="dxa"/>
            <w:vAlign w:val="bottom"/>
          </w:tcPr>
          <w:p w14:paraId="4D8B40FF" w14:textId="0E69FF97" w:rsidR="00EE11D5" w:rsidRPr="00417EEC" w:rsidRDefault="00EE11D5" w:rsidP="00EB06DF">
            <w:pPr>
              <w:jc w:val="right"/>
              <w:rPr>
                <w:rFonts w:ascii="Arial" w:hAnsi="Arial" w:cs="Arial"/>
                <w:b/>
                <w:bCs/>
                <w:sz w:val="20"/>
                <w:szCs w:val="20"/>
              </w:rPr>
            </w:pPr>
            <w:r w:rsidRPr="00417EEC">
              <w:rPr>
                <w:rFonts w:ascii="Arial" w:hAnsi="Arial" w:cs="Arial"/>
                <w:sz w:val="20"/>
                <w:szCs w:val="20"/>
              </w:rPr>
              <w:t>189,32</w:t>
            </w:r>
          </w:p>
        </w:tc>
        <w:tc>
          <w:tcPr>
            <w:tcW w:w="998" w:type="dxa"/>
            <w:vAlign w:val="bottom"/>
          </w:tcPr>
          <w:p w14:paraId="72494F80" w14:textId="340DEB29" w:rsidR="00EE11D5" w:rsidRPr="00417EEC" w:rsidRDefault="00EE11D5"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230,93</w:t>
            </w:r>
          </w:p>
        </w:tc>
        <w:tc>
          <w:tcPr>
            <w:tcW w:w="998" w:type="dxa"/>
            <w:vAlign w:val="bottom"/>
          </w:tcPr>
          <w:p w14:paraId="017BCBAD" w14:textId="150345AF" w:rsidR="00EE11D5" w:rsidRPr="00417EEC" w:rsidRDefault="00EE11D5" w:rsidP="00EB06DF">
            <w:pPr>
              <w:keepNext/>
              <w:tabs>
                <w:tab w:val="left" w:pos="0"/>
              </w:tabs>
              <w:spacing w:before="240"/>
              <w:jc w:val="right"/>
              <w:outlineLvl w:val="6"/>
              <w:rPr>
                <w:rFonts w:ascii="Arial" w:hAnsi="Arial" w:cs="Arial"/>
                <w:b/>
                <w:bCs/>
                <w:sz w:val="20"/>
                <w:szCs w:val="20"/>
              </w:rPr>
            </w:pPr>
            <w:r w:rsidRPr="00417EEC">
              <w:rPr>
                <w:rFonts w:ascii="Arial" w:hAnsi="Arial" w:cs="Arial"/>
                <w:b/>
                <w:bCs/>
                <w:sz w:val="20"/>
                <w:szCs w:val="20"/>
              </w:rPr>
              <w:t>280,24</w:t>
            </w:r>
          </w:p>
        </w:tc>
        <w:tc>
          <w:tcPr>
            <w:tcW w:w="1217" w:type="dxa"/>
            <w:vAlign w:val="bottom"/>
          </w:tcPr>
          <w:p w14:paraId="05416E2A" w14:textId="23855D46" w:rsidR="00EE11D5" w:rsidRPr="00417EEC" w:rsidRDefault="00EE11D5" w:rsidP="00EB06DF">
            <w:pPr>
              <w:jc w:val="right"/>
              <w:rPr>
                <w:rFonts w:ascii="Arial" w:hAnsi="Arial" w:cs="Arial"/>
                <w:sz w:val="20"/>
                <w:szCs w:val="20"/>
              </w:rPr>
            </w:pPr>
            <w:r w:rsidRPr="00417EEC">
              <w:rPr>
                <w:rFonts w:ascii="Arial" w:hAnsi="Arial" w:cs="Arial"/>
                <w:sz w:val="20"/>
                <w:szCs w:val="20"/>
              </w:rPr>
              <w:t>53.055,04</w:t>
            </w:r>
          </w:p>
        </w:tc>
        <w:tc>
          <w:tcPr>
            <w:tcW w:w="1217" w:type="dxa"/>
            <w:vAlign w:val="bottom"/>
          </w:tcPr>
          <w:p w14:paraId="3A2BEB38" w14:textId="77777777" w:rsidR="00EE11D5" w:rsidRPr="00417EEC" w:rsidRDefault="00EE11D5" w:rsidP="00EB06DF">
            <w:pPr>
              <w:keepNext/>
              <w:tabs>
                <w:tab w:val="left" w:pos="0"/>
              </w:tabs>
              <w:spacing w:before="240"/>
              <w:jc w:val="right"/>
              <w:outlineLvl w:val="6"/>
              <w:rPr>
                <w:rFonts w:ascii="Arial" w:hAnsi="Arial" w:cs="Arial"/>
                <w:b/>
                <w:iCs/>
                <w:color w:val="000000"/>
                <w:sz w:val="20"/>
                <w:szCs w:val="20"/>
              </w:rPr>
            </w:pPr>
          </w:p>
        </w:tc>
      </w:tr>
      <w:tr w:rsidR="001C3B67" w:rsidRPr="00417EEC" w14:paraId="14B7203B" w14:textId="77777777" w:rsidTr="00EB06DF">
        <w:tc>
          <w:tcPr>
            <w:tcW w:w="1917" w:type="dxa"/>
          </w:tcPr>
          <w:p w14:paraId="6E61520F" w14:textId="5990D93A" w:rsidR="001C3B67" w:rsidRPr="00417EEC" w:rsidRDefault="001C3B67"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3.5</w:t>
            </w:r>
          </w:p>
        </w:tc>
        <w:tc>
          <w:tcPr>
            <w:tcW w:w="2542" w:type="dxa"/>
            <w:vAlign w:val="center"/>
          </w:tcPr>
          <w:p w14:paraId="20EDB04A" w14:textId="77777777" w:rsidR="001C3B67" w:rsidRPr="00417EEC" w:rsidRDefault="001C3B67" w:rsidP="00EB06DF">
            <w:pPr>
              <w:jc w:val="both"/>
              <w:rPr>
                <w:rFonts w:ascii="Arial" w:hAnsi="Arial" w:cs="Arial"/>
                <w:sz w:val="20"/>
                <w:szCs w:val="20"/>
              </w:rPr>
            </w:pPr>
            <w:r w:rsidRPr="00417EEC">
              <w:rPr>
                <w:rFonts w:ascii="Arial" w:hAnsi="Arial" w:cs="Arial"/>
                <w:sz w:val="20"/>
                <w:szCs w:val="20"/>
              </w:rPr>
              <w:t>Fornecimento de CAP - CBUQ (Quantidade menor que 10000 toneladas)</w:t>
            </w:r>
          </w:p>
          <w:p w14:paraId="2696030F" w14:textId="77777777" w:rsidR="001C3B67" w:rsidRPr="00417EEC" w:rsidRDefault="001C3B67" w:rsidP="00EB06DF">
            <w:pPr>
              <w:jc w:val="both"/>
              <w:rPr>
                <w:rFonts w:ascii="Arial" w:hAnsi="Arial" w:cs="Arial"/>
                <w:b/>
                <w:bCs/>
                <w:sz w:val="20"/>
                <w:szCs w:val="20"/>
              </w:rPr>
            </w:pPr>
          </w:p>
        </w:tc>
        <w:tc>
          <w:tcPr>
            <w:tcW w:w="692" w:type="dxa"/>
            <w:vAlign w:val="bottom"/>
          </w:tcPr>
          <w:p w14:paraId="640028CB" w14:textId="421FE864" w:rsidR="001C3B67" w:rsidRPr="00417EEC" w:rsidRDefault="001C3B67" w:rsidP="00EB06DF">
            <w:pPr>
              <w:jc w:val="center"/>
              <w:rPr>
                <w:rFonts w:ascii="Arial" w:hAnsi="Arial" w:cs="Arial"/>
                <w:sz w:val="20"/>
                <w:szCs w:val="20"/>
              </w:rPr>
            </w:pPr>
            <w:proofErr w:type="spellStart"/>
            <w:proofErr w:type="gramStart"/>
            <w:r w:rsidRPr="00417EEC">
              <w:rPr>
                <w:rFonts w:ascii="Arial" w:hAnsi="Arial" w:cs="Arial"/>
                <w:sz w:val="20"/>
                <w:szCs w:val="20"/>
              </w:rPr>
              <w:t>ton</w:t>
            </w:r>
            <w:proofErr w:type="spellEnd"/>
            <w:proofErr w:type="gramEnd"/>
          </w:p>
        </w:tc>
        <w:tc>
          <w:tcPr>
            <w:tcW w:w="995" w:type="dxa"/>
            <w:vAlign w:val="bottom"/>
          </w:tcPr>
          <w:p w14:paraId="57EDE70D" w14:textId="77777777" w:rsidR="001C3B67" w:rsidRPr="00417EEC" w:rsidRDefault="001C3B67" w:rsidP="00EB06DF">
            <w:pPr>
              <w:jc w:val="right"/>
              <w:rPr>
                <w:rFonts w:ascii="Arial" w:hAnsi="Arial" w:cs="Arial"/>
                <w:sz w:val="20"/>
                <w:szCs w:val="20"/>
              </w:rPr>
            </w:pPr>
            <w:r w:rsidRPr="00417EEC">
              <w:rPr>
                <w:rFonts w:ascii="Arial" w:hAnsi="Arial" w:cs="Arial"/>
                <w:sz w:val="20"/>
                <w:szCs w:val="20"/>
              </w:rPr>
              <w:t>9,47</w:t>
            </w:r>
          </w:p>
          <w:p w14:paraId="7529E57C" w14:textId="134730F7" w:rsidR="001C3B67" w:rsidRPr="00417EEC" w:rsidRDefault="001C3B67" w:rsidP="00EB06DF">
            <w:pPr>
              <w:jc w:val="right"/>
              <w:rPr>
                <w:rFonts w:ascii="Arial" w:hAnsi="Arial" w:cs="Arial"/>
                <w:sz w:val="20"/>
                <w:szCs w:val="20"/>
              </w:rPr>
            </w:pPr>
          </w:p>
        </w:tc>
        <w:tc>
          <w:tcPr>
            <w:tcW w:w="998" w:type="dxa"/>
            <w:vAlign w:val="bottom"/>
          </w:tcPr>
          <w:p w14:paraId="6355BBE8" w14:textId="659820D8" w:rsidR="001C3B67" w:rsidRPr="00417EEC" w:rsidRDefault="001C3B67"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6</w:t>
            </w:r>
            <w:r w:rsidR="008B64A7" w:rsidRPr="00417EEC">
              <w:rPr>
                <w:rFonts w:ascii="Arial" w:hAnsi="Arial" w:cs="Arial"/>
                <w:sz w:val="20"/>
                <w:szCs w:val="20"/>
              </w:rPr>
              <w:t>.</w:t>
            </w:r>
            <w:r w:rsidRPr="00417EEC">
              <w:rPr>
                <w:rFonts w:ascii="Arial" w:hAnsi="Arial" w:cs="Arial"/>
                <w:sz w:val="20"/>
                <w:szCs w:val="20"/>
              </w:rPr>
              <w:t>423,23</w:t>
            </w:r>
          </w:p>
        </w:tc>
        <w:tc>
          <w:tcPr>
            <w:tcW w:w="998" w:type="dxa"/>
            <w:vAlign w:val="bottom"/>
          </w:tcPr>
          <w:p w14:paraId="6B16A8D7" w14:textId="1830F708" w:rsidR="001C3B67" w:rsidRPr="00417EEC" w:rsidRDefault="001C3B67" w:rsidP="00EB06DF">
            <w:pPr>
              <w:jc w:val="right"/>
              <w:rPr>
                <w:rFonts w:ascii="Arial" w:hAnsi="Arial" w:cs="Arial"/>
                <w:b/>
                <w:bCs/>
                <w:sz w:val="20"/>
                <w:szCs w:val="20"/>
              </w:rPr>
            </w:pPr>
            <w:r w:rsidRPr="00417EEC">
              <w:rPr>
                <w:rFonts w:ascii="Arial" w:hAnsi="Arial" w:cs="Arial"/>
                <w:b/>
                <w:bCs/>
                <w:sz w:val="20"/>
                <w:szCs w:val="20"/>
              </w:rPr>
              <w:t>7</w:t>
            </w:r>
            <w:r w:rsidR="008B64A7" w:rsidRPr="00417EEC">
              <w:rPr>
                <w:rFonts w:ascii="Arial" w:hAnsi="Arial" w:cs="Arial"/>
                <w:b/>
                <w:bCs/>
                <w:sz w:val="20"/>
                <w:szCs w:val="20"/>
              </w:rPr>
              <w:t>.</w:t>
            </w:r>
            <w:r w:rsidRPr="00417EEC">
              <w:rPr>
                <w:rFonts w:ascii="Arial" w:hAnsi="Arial" w:cs="Arial"/>
                <w:b/>
                <w:bCs/>
                <w:sz w:val="20"/>
                <w:szCs w:val="20"/>
              </w:rPr>
              <w:t>794,59</w:t>
            </w:r>
          </w:p>
        </w:tc>
        <w:tc>
          <w:tcPr>
            <w:tcW w:w="1217" w:type="dxa"/>
            <w:vAlign w:val="bottom"/>
          </w:tcPr>
          <w:p w14:paraId="07CABC3B" w14:textId="77777777" w:rsidR="001C3B67" w:rsidRPr="00417EEC" w:rsidRDefault="001C3B67" w:rsidP="00EB06DF">
            <w:pPr>
              <w:jc w:val="right"/>
              <w:rPr>
                <w:rFonts w:ascii="Arial" w:hAnsi="Arial" w:cs="Arial"/>
                <w:sz w:val="20"/>
                <w:szCs w:val="20"/>
              </w:rPr>
            </w:pPr>
            <w:r w:rsidRPr="00417EEC">
              <w:rPr>
                <w:rFonts w:ascii="Arial" w:hAnsi="Arial" w:cs="Arial"/>
                <w:sz w:val="20"/>
                <w:szCs w:val="20"/>
              </w:rPr>
              <w:t>73.814,77</w:t>
            </w:r>
          </w:p>
          <w:p w14:paraId="5F584015" w14:textId="0663A605" w:rsidR="001C3B67" w:rsidRPr="00417EEC" w:rsidRDefault="001C3B67" w:rsidP="00EB06DF">
            <w:pPr>
              <w:jc w:val="right"/>
              <w:rPr>
                <w:rFonts w:ascii="Arial" w:hAnsi="Arial" w:cs="Arial"/>
                <w:sz w:val="20"/>
                <w:szCs w:val="20"/>
              </w:rPr>
            </w:pPr>
          </w:p>
        </w:tc>
        <w:tc>
          <w:tcPr>
            <w:tcW w:w="1217" w:type="dxa"/>
            <w:vAlign w:val="bottom"/>
          </w:tcPr>
          <w:p w14:paraId="579F48C2" w14:textId="77777777" w:rsidR="001C3B67" w:rsidRPr="00417EEC" w:rsidRDefault="001C3B67" w:rsidP="00EB06DF">
            <w:pPr>
              <w:keepNext/>
              <w:tabs>
                <w:tab w:val="left" w:pos="0"/>
              </w:tabs>
              <w:spacing w:before="240"/>
              <w:jc w:val="right"/>
              <w:outlineLvl w:val="6"/>
              <w:rPr>
                <w:rFonts w:ascii="Arial" w:hAnsi="Arial" w:cs="Arial"/>
                <w:b/>
                <w:iCs/>
                <w:color w:val="000000"/>
                <w:sz w:val="20"/>
                <w:szCs w:val="20"/>
              </w:rPr>
            </w:pPr>
          </w:p>
        </w:tc>
      </w:tr>
      <w:tr w:rsidR="001C3B67" w:rsidRPr="00417EEC" w14:paraId="1F553898" w14:textId="77777777" w:rsidTr="00EB06DF">
        <w:tc>
          <w:tcPr>
            <w:tcW w:w="1917" w:type="dxa"/>
          </w:tcPr>
          <w:p w14:paraId="0EDDA528" w14:textId="3F47DCD8" w:rsidR="001C3B67" w:rsidRPr="00417EEC" w:rsidRDefault="001C3B67"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4</w:t>
            </w:r>
          </w:p>
        </w:tc>
        <w:tc>
          <w:tcPr>
            <w:tcW w:w="2542" w:type="dxa"/>
            <w:vAlign w:val="center"/>
          </w:tcPr>
          <w:p w14:paraId="68159C09" w14:textId="441EAE5D" w:rsidR="001C3B67" w:rsidRPr="00417EEC" w:rsidRDefault="001C3B67" w:rsidP="00EB06DF">
            <w:pPr>
              <w:jc w:val="both"/>
              <w:rPr>
                <w:rFonts w:ascii="Arial" w:hAnsi="Arial" w:cs="Arial"/>
                <w:sz w:val="20"/>
                <w:szCs w:val="20"/>
              </w:rPr>
            </w:pPr>
            <w:r w:rsidRPr="00417EEC">
              <w:rPr>
                <w:rFonts w:ascii="Arial" w:hAnsi="Arial" w:cs="Arial"/>
                <w:b/>
                <w:bCs/>
                <w:color w:val="000000"/>
                <w:sz w:val="20"/>
                <w:szCs w:val="20"/>
              </w:rPr>
              <w:t>MEIO-FIO E SARJETA</w:t>
            </w:r>
          </w:p>
        </w:tc>
        <w:tc>
          <w:tcPr>
            <w:tcW w:w="692" w:type="dxa"/>
            <w:vAlign w:val="bottom"/>
          </w:tcPr>
          <w:p w14:paraId="2010016E" w14:textId="77777777" w:rsidR="001C3B67" w:rsidRPr="00417EEC" w:rsidRDefault="001C3B67" w:rsidP="00EB06DF">
            <w:pPr>
              <w:jc w:val="center"/>
              <w:rPr>
                <w:rFonts w:ascii="Arial" w:hAnsi="Arial" w:cs="Arial"/>
                <w:sz w:val="20"/>
                <w:szCs w:val="20"/>
              </w:rPr>
            </w:pPr>
          </w:p>
        </w:tc>
        <w:tc>
          <w:tcPr>
            <w:tcW w:w="995" w:type="dxa"/>
            <w:vAlign w:val="bottom"/>
          </w:tcPr>
          <w:p w14:paraId="21138B9D" w14:textId="77777777" w:rsidR="001C3B67" w:rsidRPr="00417EEC" w:rsidRDefault="001C3B67" w:rsidP="00EB06DF">
            <w:pPr>
              <w:jc w:val="right"/>
              <w:rPr>
                <w:rFonts w:ascii="Arial" w:hAnsi="Arial" w:cs="Arial"/>
                <w:sz w:val="20"/>
                <w:szCs w:val="20"/>
              </w:rPr>
            </w:pPr>
          </w:p>
        </w:tc>
        <w:tc>
          <w:tcPr>
            <w:tcW w:w="998" w:type="dxa"/>
            <w:vAlign w:val="bottom"/>
          </w:tcPr>
          <w:p w14:paraId="05DFD7C9" w14:textId="77777777" w:rsidR="001C3B67" w:rsidRPr="00417EEC" w:rsidRDefault="001C3B67" w:rsidP="00EB06DF">
            <w:pPr>
              <w:keepNext/>
              <w:tabs>
                <w:tab w:val="left" w:pos="0"/>
              </w:tabs>
              <w:spacing w:before="240"/>
              <w:jc w:val="right"/>
              <w:outlineLvl w:val="6"/>
              <w:rPr>
                <w:rFonts w:ascii="Arial" w:hAnsi="Arial" w:cs="Arial"/>
                <w:sz w:val="20"/>
                <w:szCs w:val="20"/>
              </w:rPr>
            </w:pPr>
          </w:p>
        </w:tc>
        <w:tc>
          <w:tcPr>
            <w:tcW w:w="998" w:type="dxa"/>
            <w:vAlign w:val="bottom"/>
          </w:tcPr>
          <w:p w14:paraId="7765F403" w14:textId="77777777" w:rsidR="001C3B67" w:rsidRPr="00417EEC" w:rsidRDefault="001C3B67" w:rsidP="00EB06DF">
            <w:pPr>
              <w:jc w:val="right"/>
              <w:rPr>
                <w:rFonts w:ascii="Arial" w:hAnsi="Arial" w:cs="Arial"/>
                <w:b/>
                <w:bCs/>
                <w:sz w:val="20"/>
                <w:szCs w:val="20"/>
              </w:rPr>
            </w:pPr>
          </w:p>
        </w:tc>
        <w:tc>
          <w:tcPr>
            <w:tcW w:w="1217" w:type="dxa"/>
            <w:vAlign w:val="bottom"/>
          </w:tcPr>
          <w:p w14:paraId="1D4F078F" w14:textId="77777777" w:rsidR="001C3B67" w:rsidRPr="00417EEC" w:rsidRDefault="001C3B67" w:rsidP="00EB06DF">
            <w:pPr>
              <w:jc w:val="right"/>
              <w:rPr>
                <w:rFonts w:ascii="Arial" w:hAnsi="Arial" w:cs="Arial"/>
                <w:sz w:val="20"/>
                <w:szCs w:val="20"/>
              </w:rPr>
            </w:pPr>
          </w:p>
        </w:tc>
        <w:tc>
          <w:tcPr>
            <w:tcW w:w="1217" w:type="dxa"/>
            <w:vAlign w:val="bottom"/>
          </w:tcPr>
          <w:p w14:paraId="4B7F548A" w14:textId="77777777" w:rsidR="004011FD" w:rsidRPr="00417EEC" w:rsidRDefault="004011FD" w:rsidP="00EB06DF">
            <w:pPr>
              <w:jc w:val="right"/>
              <w:rPr>
                <w:rFonts w:ascii="Arial" w:hAnsi="Arial" w:cs="Arial"/>
                <w:b/>
                <w:bCs/>
                <w:sz w:val="20"/>
                <w:szCs w:val="20"/>
              </w:rPr>
            </w:pPr>
            <w:r w:rsidRPr="00417EEC">
              <w:rPr>
                <w:rFonts w:ascii="Arial" w:hAnsi="Arial" w:cs="Arial"/>
                <w:b/>
                <w:bCs/>
                <w:sz w:val="20"/>
                <w:szCs w:val="20"/>
              </w:rPr>
              <w:t>6.108,32</w:t>
            </w:r>
          </w:p>
          <w:p w14:paraId="7BE1C526" w14:textId="77777777" w:rsidR="001C3B67" w:rsidRPr="00417EEC" w:rsidRDefault="001C3B67" w:rsidP="00EB06DF">
            <w:pPr>
              <w:keepNext/>
              <w:tabs>
                <w:tab w:val="left" w:pos="0"/>
              </w:tabs>
              <w:spacing w:before="240"/>
              <w:jc w:val="right"/>
              <w:outlineLvl w:val="6"/>
              <w:rPr>
                <w:rFonts w:ascii="Arial" w:hAnsi="Arial" w:cs="Arial"/>
                <w:b/>
                <w:iCs/>
                <w:color w:val="000000"/>
                <w:sz w:val="20"/>
                <w:szCs w:val="20"/>
              </w:rPr>
            </w:pPr>
          </w:p>
        </w:tc>
      </w:tr>
      <w:tr w:rsidR="001C3B67" w:rsidRPr="00417EEC" w14:paraId="13E51505" w14:textId="77777777" w:rsidTr="00EB06DF">
        <w:tc>
          <w:tcPr>
            <w:tcW w:w="1917" w:type="dxa"/>
          </w:tcPr>
          <w:p w14:paraId="3A1386C6" w14:textId="42F01AF1" w:rsidR="001C3B67" w:rsidRPr="00417EEC" w:rsidRDefault="001C3B67"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4.1</w:t>
            </w:r>
          </w:p>
        </w:tc>
        <w:tc>
          <w:tcPr>
            <w:tcW w:w="2542" w:type="dxa"/>
            <w:vAlign w:val="center"/>
          </w:tcPr>
          <w:p w14:paraId="1A26302D" w14:textId="68140012" w:rsidR="001C3B67" w:rsidRPr="00417EEC" w:rsidRDefault="001C3B67" w:rsidP="00EB06DF">
            <w:pPr>
              <w:jc w:val="both"/>
              <w:rPr>
                <w:rFonts w:ascii="Arial" w:hAnsi="Arial" w:cs="Arial"/>
                <w:sz w:val="20"/>
                <w:szCs w:val="20"/>
              </w:rPr>
            </w:pPr>
            <w:proofErr w:type="spellStart"/>
            <w:r w:rsidRPr="00417EEC">
              <w:rPr>
                <w:rFonts w:ascii="Arial" w:hAnsi="Arial" w:cs="Arial"/>
                <w:sz w:val="20"/>
                <w:szCs w:val="20"/>
              </w:rPr>
              <w:t>Arrancamento</w:t>
            </w:r>
            <w:proofErr w:type="spellEnd"/>
            <w:r w:rsidRPr="00417EEC">
              <w:rPr>
                <w:rFonts w:ascii="Arial" w:hAnsi="Arial" w:cs="Arial"/>
                <w:sz w:val="20"/>
                <w:szCs w:val="20"/>
              </w:rPr>
              <w:t xml:space="preserve"> de Meio-Fio</w:t>
            </w:r>
          </w:p>
        </w:tc>
        <w:tc>
          <w:tcPr>
            <w:tcW w:w="692" w:type="dxa"/>
            <w:vAlign w:val="bottom"/>
          </w:tcPr>
          <w:p w14:paraId="4612E472" w14:textId="22CF6822" w:rsidR="001C3B67" w:rsidRPr="00417EEC" w:rsidRDefault="001C3B67" w:rsidP="00EB06DF">
            <w:pPr>
              <w:jc w:val="center"/>
              <w:rPr>
                <w:rFonts w:ascii="Arial" w:hAnsi="Arial" w:cs="Arial"/>
                <w:sz w:val="20"/>
                <w:szCs w:val="20"/>
              </w:rPr>
            </w:pPr>
            <w:r w:rsidRPr="00417EEC">
              <w:rPr>
                <w:rFonts w:ascii="Arial" w:hAnsi="Arial" w:cs="Arial"/>
                <w:sz w:val="20"/>
                <w:szCs w:val="20"/>
              </w:rPr>
              <w:t>M</w:t>
            </w:r>
          </w:p>
        </w:tc>
        <w:tc>
          <w:tcPr>
            <w:tcW w:w="995" w:type="dxa"/>
            <w:vAlign w:val="bottom"/>
          </w:tcPr>
          <w:p w14:paraId="5DD2C8CC" w14:textId="791B4BBA" w:rsidR="001C3B67" w:rsidRPr="00417EEC" w:rsidRDefault="001C3B67" w:rsidP="00EB06DF">
            <w:pPr>
              <w:jc w:val="right"/>
              <w:rPr>
                <w:rFonts w:ascii="Arial" w:hAnsi="Arial" w:cs="Arial"/>
                <w:sz w:val="20"/>
                <w:szCs w:val="20"/>
              </w:rPr>
            </w:pPr>
            <w:r w:rsidRPr="00417EEC">
              <w:rPr>
                <w:rFonts w:ascii="Arial" w:hAnsi="Arial" w:cs="Arial"/>
                <w:sz w:val="20"/>
                <w:szCs w:val="20"/>
              </w:rPr>
              <w:t>86,30</w:t>
            </w:r>
          </w:p>
        </w:tc>
        <w:tc>
          <w:tcPr>
            <w:tcW w:w="998" w:type="dxa"/>
            <w:vAlign w:val="bottom"/>
          </w:tcPr>
          <w:p w14:paraId="7A6E1CB6" w14:textId="12CB820A" w:rsidR="001C3B67" w:rsidRPr="00417EEC" w:rsidRDefault="001C3B67"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12,40</w:t>
            </w:r>
          </w:p>
        </w:tc>
        <w:tc>
          <w:tcPr>
            <w:tcW w:w="998" w:type="dxa"/>
            <w:vAlign w:val="bottom"/>
          </w:tcPr>
          <w:p w14:paraId="6D5073D1" w14:textId="24486757" w:rsidR="001C3B67" w:rsidRPr="00417EEC" w:rsidRDefault="001C3B67" w:rsidP="00EB06DF">
            <w:pPr>
              <w:jc w:val="right"/>
              <w:rPr>
                <w:rFonts w:ascii="Arial" w:hAnsi="Arial" w:cs="Arial"/>
                <w:b/>
                <w:bCs/>
                <w:sz w:val="20"/>
                <w:szCs w:val="20"/>
              </w:rPr>
            </w:pPr>
            <w:r w:rsidRPr="00417EEC">
              <w:rPr>
                <w:rFonts w:ascii="Arial" w:hAnsi="Arial" w:cs="Arial"/>
                <w:b/>
                <w:bCs/>
                <w:sz w:val="20"/>
                <w:szCs w:val="20"/>
              </w:rPr>
              <w:t>15,05</w:t>
            </w:r>
          </w:p>
        </w:tc>
        <w:tc>
          <w:tcPr>
            <w:tcW w:w="1217" w:type="dxa"/>
            <w:vAlign w:val="bottom"/>
          </w:tcPr>
          <w:p w14:paraId="427802F3" w14:textId="6C317BD2" w:rsidR="001C3B67" w:rsidRPr="00417EEC" w:rsidRDefault="001C3B67" w:rsidP="00EB06DF">
            <w:pPr>
              <w:jc w:val="right"/>
              <w:rPr>
                <w:rFonts w:ascii="Arial" w:hAnsi="Arial" w:cs="Arial"/>
                <w:sz w:val="20"/>
                <w:szCs w:val="20"/>
              </w:rPr>
            </w:pPr>
            <w:r w:rsidRPr="00417EEC">
              <w:rPr>
                <w:rFonts w:ascii="Arial" w:hAnsi="Arial" w:cs="Arial"/>
                <w:sz w:val="20"/>
                <w:szCs w:val="20"/>
              </w:rPr>
              <w:t>1.298,82</w:t>
            </w:r>
          </w:p>
        </w:tc>
        <w:tc>
          <w:tcPr>
            <w:tcW w:w="1217" w:type="dxa"/>
            <w:vAlign w:val="bottom"/>
          </w:tcPr>
          <w:p w14:paraId="1115FF05" w14:textId="77777777" w:rsidR="001C3B67" w:rsidRPr="00417EEC" w:rsidRDefault="001C3B67" w:rsidP="00EB06DF">
            <w:pPr>
              <w:keepNext/>
              <w:tabs>
                <w:tab w:val="left" w:pos="0"/>
              </w:tabs>
              <w:spacing w:before="240"/>
              <w:jc w:val="right"/>
              <w:outlineLvl w:val="6"/>
              <w:rPr>
                <w:rFonts w:ascii="Arial" w:hAnsi="Arial" w:cs="Arial"/>
                <w:b/>
                <w:iCs/>
                <w:color w:val="000000"/>
                <w:sz w:val="20"/>
                <w:szCs w:val="20"/>
              </w:rPr>
            </w:pPr>
          </w:p>
        </w:tc>
      </w:tr>
      <w:tr w:rsidR="001C3B67" w:rsidRPr="00417EEC" w14:paraId="14673544" w14:textId="77777777" w:rsidTr="00EB06DF">
        <w:tc>
          <w:tcPr>
            <w:tcW w:w="1917" w:type="dxa"/>
          </w:tcPr>
          <w:p w14:paraId="691A0B15" w14:textId="10466C8A" w:rsidR="001C3B67" w:rsidRPr="00417EEC" w:rsidRDefault="001C3B67"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4.2</w:t>
            </w:r>
          </w:p>
        </w:tc>
        <w:tc>
          <w:tcPr>
            <w:tcW w:w="2542" w:type="dxa"/>
            <w:vAlign w:val="center"/>
          </w:tcPr>
          <w:p w14:paraId="27282189" w14:textId="6253AE05" w:rsidR="001C3B67" w:rsidRPr="00417EEC" w:rsidRDefault="001C3B67" w:rsidP="00EB06DF">
            <w:pPr>
              <w:jc w:val="both"/>
              <w:rPr>
                <w:rFonts w:ascii="Arial" w:hAnsi="Arial" w:cs="Arial"/>
                <w:sz w:val="20"/>
                <w:szCs w:val="20"/>
              </w:rPr>
            </w:pPr>
            <w:r w:rsidRPr="00417EEC">
              <w:rPr>
                <w:rFonts w:ascii="Arial" w:hAnsi="Arial" w:cs="Arial"/>
                <w:sz w:val="20"/>
                <w:szCs w:val="20"/>
              </w:rPr>
              <w:t>Meio-Fio com Sarjeta DER - Tipo 2 - (0,042 m3) - Pré-Moldado</w:t>
            </w:r>
          </w:p>
        </w:tc>
        <w:tc>
          <w:tcPr>
            <w:tcW w:w="692" w:type="dxa"/>
            <w:vAlign w:val="bottom"/>
          </w:tcPr>
          <w:p w14:paraId="499B56BE" w14:textId="09DAA417" w:rsidR="001C3B67" w:rsidRPr="00417EEC" w:rsidRDefault="001C3B67" w:rsidP="00EB06DF">
            <w:pPr>
              <w:jc w:val="center"/>
              <w:rPr>
                <w:rFonts w:ascii="Arial" w:hAnsi="Arial" w:cs="Arial"/>
                <w:sz w:val="20"/>
                <w:szCs w:val="20"/>
              </w:rPr>
            </w:pPr>
            <w:proofErr w:type="gramStart"/>
            <w:r w:rsidRPr="00417EEC">
              <w:rPr>
                <w:rFonts w:ascii="Arial" w:hAnsi="Arial" w:cs="Arial"/>
                <w:sz w:val="20"/>
                <w:szCs w:val="20"/>
              </w:rPr>
              <w:t>m</w:t>
            </w:r>
            <w:proofErr w:type="gramEnd"/>
          </w:p>
        </w:tc>
        <w:tc>
          <w:tcPr>
            <w:tcW w:w="995" w:type="dxa"/>
            <w:vAlign w:val="bottom"/>
          </w:tcPr>
          <w:p w14:paraId="675B85EC" w14:textId="27351196" w:rsidR="001C3B67" w:rsidRPr="00417EEC" w:rsidRDefault="001C3B67" w:rsidP="00EB06DF">
            <w:pPr>
              <w:jc w:val="right"/>
              <w:rPr>
                <w:rFonts w:ascii="Arial" w:hAnsi="Arial" w:cs="Arial"/>
                <w:sz w:val="20"/>
                <w:szCs w:val="20"/>
              </w:rPr>
            </w:pPr>
            <w:r w:rsidRPr="00417EEC">
              <w:rPr>
                <w:rFonts w:ascii="Arial" w:hAnsi="Arial" w:cs="Arial"/>
                <w:sz w:val="20"/>
                <w:szCs w:val="20"/>
              </w:rPr>
              <w:t>86,30</w:t>
            </w:r>
          </w:p>
        </w:tc>
        <w:tc>
          <w:tcPr>
            <w:tcW w:w="998" w:type="dxa"/>
            <w:vAlign w:val="bottom"/>
          </w:tcPr>
          <w:p w14:paraId="3D2D92D7" w14:textId="08B146CE" w:rsidR="001C3B67" w:rsidRPr="00417EEC" w:rsidRDefault="001C3B67"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45,93</w:t>
            </w:r>
          </w:p>
        </w:tc>
        <w:tc>
          <w:tcPr>
            <w:tcW w:w="998" w:type="dxa"/>
            <w:vAlign w:val="bottom"/>
          </w:tcPr>
          <w:p w14:paraId="18670F5C" w14:textId="13F60A48" w:rsidR="001C3B67" w:rsidRPr="00417EEC" w:rsidRDefault="001C3B67" w:rsidP="00EB06DF">
            <w:pPr>
              <w:jc w:val="right"/>
              <w:rPr>
                <w:rFonts w:ascii="Arial" w:hAnsi="Arial" w:cs="Arial"/>
                <w:b/>
                <w:bCs/>
                <w:sz w:val="20"/>
                <w:szCs w:val="20"/>
              </w:rPr>
            </w:pPr>
            <w:r w:rsidRPr="00417EEC">
              <w:rPr>
                <w:rFonts w:ascii="Arial" w:hAnsi="Arial" w:cs="Arial"/>
                <w:b/>
                <w:bCs/>
                <w:sz w:val="20"/>
                <w:szCs w:val="20"/>
              </w:rPr>
              <w:t>55,73</w:t>
            </w:r>
          </w:p>
        </w:tc>
        <w:tc>
          <w:tcPr>
            <w:tcW w:w="1217" w:type="dxa"/>
            <w:vAlign w:val="bottom"/>
          </w:tcPr>
          <w:p w14:paraId="44C4FA50" w14:textId="41680CD1" w:rsidR="001C3B67" w:rsidRPr="00417EEC" w:rsidRDefault="001C3B67" w:rsidP="00EB06DF">
            <w:pPr>
              <w:jc w:val="right"/>
              <w:rPr>
                <w:rFonts w:ascii="Arial" w:hAnsi="Arial" w:cs="Arial"/>
                <w:sz w:val="20"/>
                <w:szCs w:val="20"/>
              </w:rPr>
            </w:pPr>
            <w:r w:rsidRPr="00417EEC">
              <w:rPr>
                <w:rFonts w:ascii="Arial" w:hAnsi="Arial" w:cs="Arial"/>
                <w:sz w:val="20"/>
                <w:szCs w:val="20"/>
              </w:rPr>
              <w:t>4.809,50</w:t>
            </w:r>
          </w:p>
        </w:tc>
        <w:tc>
          <w:tcPr>
            <w:tcW w:w="1217" w:type="dxa"/>
            <w:vAlign w:val="bottom"/>
          </w:tcPr>
          <w:p w14:paraId="53C3AA40" w14:textId="77777777" w:rsidR="001C3B67" w:rsidRPr="00417EEC" w:rsidRDefault="001C3B67" w:rsidP="00EB06DF">
            <w:pPr>
              <w:keepNext/>
              <w:tabs>
                <w:tab w:val="left" w:pos="0"/>
              </w:tabs>
              <w:spacing w:before="240"/>
              <w:jc w:val="right"/>
              <w:outlineLvl w:val="6"/>
              <w:rPr>
                <w:rFonts w:ascii="Arial" w:hAnsi="Arial" w:cs="Arial"/>
                <w:b/>
                <w:iCs/>
                <w:color w:val="000000"/>
                <w:sz w:val="20"/>
                <w:szCs w:val="20"/>
              </w:rPr>
            </w:pPr>
          </w:p>
        </w:tc>
      </w:tr>
      <w:tr w:rsidR="00D02D14" w:rsidRPr="00417EEC" w14:paraId="4FF6D409" w14:textId="77777777" w:rsidTr="00EB06DF">
        <w:tc>
          <w:tcPr>
            <w:tcW w:w="1917" w:type="dxa"/>
          </w:tcPr>
          <w:p w14:paraId="61B866BD" w14:textId="5C39163F" w:rsidR="00D02D14" w:rsidRPr="00417EEC" w:rsidRDefault="00D02D14"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5</w:t>
            </w:r>
          </w:p>
        </w:tc>
        <w:tc>
          <w:tcPr>
            <w:tcW w:w="2542" w:type="dxa"/>
            <w:vAlign w:val="center"/>
          </w:tcPr>
          <w:p w14:paraId="7A4A4642" w14:textId="0664E937" w:rsidR="00D02D14" w:rsidRPr="00417EEC" w:rsidRDefault="00D02D14" w:rsidP="00EB06DF">
            <w:pPr>
              <w:jc w:val="both"/>
              <w:rPr>
                <w:rFonts w:ascii="Arial" w:hAnsi="Arial" w:cs="Arial"/>
                <w:sz w:val="20"/>
                <w:szCs w:val="20"/>
              </w:rPr>
            </w:pPr>
            <w:r w:rsidRPr="00417EEC">
              <w:rPr>
                <w:rFonts w:ascii="Arial" w:hAnsi="Arial" w:cs="Arial"/>
                <w:b/>
                <w:bCs/>
                <w:color w:val="000000"/>
                <w:sz w:val="20"/>
                <w:szCs w:val="20"/>
              </w:rPr>
              <w:t>SERVIÇOS DE URBANIZAÇÃO</w:t>
            </w:r>
          </w:p>
        </w:tc>
        <w:tc>
          <w:tcPr>
            <w:tcW w:w="692" w:type="dxa"/>
            <w:vAlign w:val="bottom"/>
          </w:tcPr>
          <w:p w14:paraId="0E765DDF" w14:textId="77777777" w:rsidR="00D02D14" w:rsidRPr="00417EEC" w:rsidRDefault="00D02D14" w:rsidP="00EB06DF">
            <w:pPr>
              <w:jc w:val="center"/>
              <w:rPr>
                <w:rFonts w:ascii="Arial" w:hAnsi="Arial" w:cs="Arial"/>
                <w:sz w:val="20"/>
                <w:szCs w:val="20"/>
              </w:rPr>
            </w:pPr>
          </w:p>
        </w:tc>
        <w:tc>
          <w:tcPr>
            <w:tcW w:w="995" w:type="dxa"/>
            <w:vAlign w:val="bottom"/>
          </w:tcPr>
          <w:p w14:paraId="6DFBEC48" w14:textId="77777777" w:rsidR="00D02D14" w:rsidRPr="00417EEC" w:rsidRDefault="00D02D14" w:rsidP="00EB06DF">
            <w:pPr>
              <w:jc w:val="right"/>
              <w:rPr>
                <w:rFonts w:ascii="Arial" w:hAnsi="Arial" w:cs="Arial"/>
                <w:sz w:val="20"/>
                <w:szCs w:val="20"/>
              </w:rPr>
            </w:pPr>
          </w:p>
        </w:tc>
        <w:tc>
          <w:tcPr>
            <w:tcW w:w="998" w:type="dxa"/>
            <w:vAlign w:val="bottom"/>
          </w:tcPr>
          <w:p w14:paraId="74A46FCD" w14:textId="77777777" w:rsidR="00D02D14" w:rsidRPr="00417EEC" w:rsidRDefault="00D02D14" w:rsidP="00EB06DF">
            <w:pPr>
              <w:keepNext/>
              <w:tabs>
                <w:tab w:val="left" w:pos="0"/>
              </w:tabs>
              <w:spacing w:before="240"/>
              <w:jc w:val="right"/>
              <w:outlineLvl w:val="6"/>
              <w:rPr>
                <w:rFonts w:ascii="Arial" w:hAnsi="Arial" w:cs="Arial"/>
                <w:sz w:val="20"/>
                <w:szCs w:val="20"/>
              </w:rPr>
            </w:pPr>
          </w:p>
        </w:tc>
        <w:tc>
          <w:tcPr>
            <w:tcW w:w="998" w:type="dxa"/>
            <w:vAlign w:val="bottom"/>
          </w:tcPr>
          <w:p w14:paraId="6362102B" w14:textId="77777777" w:rsidR="00D02D14" w:rsidRPr="00417EEC" w:rsidRDefault="00D02D14" w:rsidP="00EB06DF">
            <w:pPr>
              <w:jc w:val="right"/>
              <w:rPr>
                <w:rFonts w:ascii="Arial" w:hAnsi="Arial" w:cs="Arial"/>
                <w:b/>
                <w:bCs/>
                <w:sz w:val="20"/>
                <w:szCs w:val="20"/>
              </w:rPr>
            </w:pPr>
          </w:p>
        </w:tc>
        <w:tc>
          <w:tcPr>
            <w:tcW w:w="1217" w:type="dxa"/>
            <w:vAlign w:val="bottom"/>
          </w:tcPr>
          <w:p w14:paraId="441335D6" w14:textId="77777777" w:rsidR="00D02D14" w:rsidRPr="00417EEC" w:rsidRDefault="00D02D14" w:rsidP="00EB06DF">
            <w:pPr>
              <w:jc w:val="right"/>
              <w:rPr>
                <w:rFonts w:ascii="Arial" w:hAnsi="Arial" w:cs="Arial"/>
                <w:sz w:val="20"/>
                <w:szCs w:val="20"/>
              </w:rPr>
            </w:pPr>
          </w:p>
        </w:tc>
        <w:tc>
          <w:tcPr>
            <w:tcW w:w="1217" w:type="dxa"/>
            <w:vAlign w:val="bottom"/>
          </w:tcPr>
          <w:p w14:paraId="264993C0" w14:textId="77777777" w:rsidR="00D02D14" w:rsidRPr="00417EEC" w:rsidRDefault="00D02D14" w:rsidP="00EB06DF">
            <w:pPr>
              <w:jc w:val="right"/>
              <w:rPr>
                <w:rFonts w:ascii="Arial" w:hAnsi="Arial" w:cs="Arial"/>
                <w:b/>
                <w:bCs/>
                <w:sz w:val="20"/>
                <w:szCs w:val="20"/>
              </w:rPr>
            </w:pPr>
            <w:r w:rsidRPr="00417EEC">
              <w:rPr>
                <w:rFonts w:ascii="Arial" w:hAnsi="Arial" w:cs="Arial"/>
                <w:b/>
                <w:bCs/>
                <w:sz w:val="20"/>
                <w:szCs w:val="20"/>
              </w:rPr>
              <w:t>14.316,81</w:t>
            </w:r>
          </w:p>
          <w:p w14:paraId="30052205" w14:textId="77777777" w:rsidR="00D02D14" w:rsidRPr="00417EEC" w:rsidRDefault="00D02D14" w:rsidP="00EB06DF">
            <w:pPr>
              <w:keepNext/>
              <w:tabs>
                <w:tab w:val="left" w:pos="0"/>
              </w:tabs>
              <w:spacing w:before="240"/>
              <w:jc w:val="right"/>
              <w:outlineLvl w:val="6"/>
              <w:rPr>
                <w:rFonts w:ascii="Arial" w:hAnsi="Arial" w:cs="Arial"/>
                <w:b/>
                <w:iCs/>
                <w:color w:val="000000"/>
                <w:sz w:val="20"/>
                <w:szCs w:val="20"/>
              </w:rPr>
            </w:pPr>
          </w:p>
        </w:tc>
      </w:tr>
      <w:tr w:rsidR="00D02D14" w:rsidRPr="00417EEC" w14:paraId="3467B7BE" w14:textId="77777777" w:rsidTr="00EB06DF">
        <w:tc>
          <w:tcPr>
            <w:tcW w:w="1917" w:type="dxa"/>
          </w:tcPr>
          <w:p w14:paraId="2ECAABA0" w14:textId="15175C96" w:rsidR="00D02D14" w:rsidRPr="00417EEC" w:rsidRDefault="00D02D14"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5.1</w:t>
            </w:r>
          </w:p>
        </w:tc>
        <w:tc>
          <w:tcPr>
            <w:tcW w:w="2542" w:type="dxa"/>
            <w:vAlign w:val="center"/>
          </w:tcPr>
          <w:p w14:paraId="3026E541" w14:textId="6853A7FD" w:rsidR="00D02D14" w:rsidRPr="00417EEC" w:rsidRDefault="00D02D14" w:rsidP="00EB06DF">
            <w:pPr>
              <w:jc w:val="both"/>
              <w:rPr>
                <w:rFonts w:ascii="Arial" w:hAnsi="Arial" w:cs="Arial"/>
                <w:sz w:val="20"/>
                <w:szCs w:val="20"/>
              </w:rPr>
            </w:pPr>
            <w:r w:rsidRPr="00417EEC">
              <w:rPr>
                <w:rFonts w:ascii="Arial" w:hAnsi="Arial" w:cs="Arial"/>
                <w:sz w:val="20"/>
                <w:szCs w:val="20"/>
              </w:rPr>
              <w:t xml:space="preserve">Demolição de Concreto </w:t>
            </w:r>
            <w:proofErr w:type="spellStart"/>
            <w:r w:rsidRPr="00417EEC">
              <w:rPr>
                <w:rFonts w:ascii="Arial" w:hAnsi="Arial" w:cs="Arial"/>
                <w:sz w:val="20"/>
                <w:szCs w:val="20"/>
              </w:rPr>
              <w:t>Símples</w:t>
            </w:r>
            <w:proofErr w:type="spellEnd"/>
            <w:r w:rsidRPr="00417EEC">
              <w:rPr>
                <w:rFonts w:ascii="Arial" w:hAnsi="Arial" w:cs="Arial"/>
                <w:sz w:val="20"/>
                <w:szCs w:val="20"/>
              </w:rPr>
              <w:t xml:space="preserve"> (calçadas e outros)</w:t>
            </w:r>
          </w:p>
        </w:tc>
        <w:tc>
          <w:tcPr>
            <w:tcW w:w="692" w:type="dxa"/>
            <w:vAlign w:val="bottom"/>
          </w:tcPr>
          <w:p w14:paraId="5F35B711" w14:textId="3A3A5DA8" w:rsidR="00D02D14" w:rsidRPr="00417EEC" w:rsidRDefault="007B2A1B" w:rsidP="00EB06DF">
            <w:pPr>
              <w:jc w:val="center"/>
              <w:rPr>
                <w:rFonts w:ascii="Arial" w:hAnsi="Arial" w:cs="Arial"/>
                <w:sz w:val="20"/>
                <w:szCs w:val="20"/>
              </w:rPr>
            </w:pPr>
            <w:r w:rsidRPr="00417EEC">
              <w:rPr>
                <w:rFonts w:ascii="Arial" w:hAnsi="Arial" w:cs="Arial"/>
                <w:sz w:val="20"/>
                <w:szCs w:val="20"/>
              </w:rPr>
              <w:t>M²</w:t>
            </w:r>
          </w:p>
        </w:tc>
        <w:tc>
          <w:tcPr>
            <w:tcW w:w="995" w:type="dxa"/>
            <w:vAlign w:val="bottom"/>
          </w:tcPr>
          <w:p w14:paraId="2ABCF9D1" w14:textId="085C4625" w:rsidR="00D02D14" w:rsidRPr="00417EEC" w:rsidRDefault="00D02D14" w:rsidP="00EB06DF">
            <w:pPr>
              <w:jc w:val="right"/>
              <w:rPr>
                <w:rFonts w:ascii="Arial" w:hAnsi="Arial" w:cs="Arial"/>
                <w:sz w:val="20"/>
                <w:szCs w:val="20"/>
              </w:rPr>
            </w:pPr>
            <w:r w:rsidRPr="00417EEC">
              <w:rPr>
                <w:rFonts w:ascii="Arial" w:hAnsi="Arial" w:cs="Arial"/>
                <w:sz w:val="20"/>
                <w:szCs w:val="20"/>
              </w:rPr>
              <w:t>7,26</w:t>
            </w:r>
          </w:p>
        </w:tc>
        <w:tc>
          <w:tcPr>
            <w:tcW w:w="998" w:type="dxa"/>
            <w:vAlign w:val="bottom"/>
          </w:tcPr>
          <w:p w14:paraId="2EC89D52" w14:textId="06CF5885" w:rsidR="00D02D14" w:rsidRPr="00417EEC" w:rsidRDefault="00D02D14"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137,65</w:t>
            </w:r>
          </w:p>
        </w:tc>
        <w:tc>
          <w:tcPr>
            <w:tcW w:w="998" w:type="dxa"/>
            <w:vAlign w:val="bottom"/>
          </w:tcPr>
          <w:p w14:paraId="614816D2" w14:textId="5B839705" w:rsidR="00D02D14" w:rsidRPr="00417EEC" w:rsidRDefault="00D02D14" w:rsidP="00EB06DF">
            <w:pPr>
              <w:jc w:val="right"/>
              <w:rPr>
                <w:rFonts w:ascii="Arial" w:hAnsi="Arial" w:cs="Arial"/>
                <w:b/>
                <w:bCs/>
                <w:sz w:val="20"/>
                <w:szCs w:val="20"/>
              </w:rPr>
            </w:pPr>
            <w:r w:rsidRPr="00417EEC">
              <w:rPr>
                <w:rFonts w:ascii="Arial" w:hAnsi="Arial" w:cs="Arial"/>
                <w:b/>
                <w:bCs/>
                <w:sz w:val="20"/>
                <w:szCs w:val="20"/>
              </w:rPr>
              <w:t>167,04</w:t>
            </w:r>
          </w:p>
        </w:tc>
        <w:tc>
          <w:tcPr>
            <w:tcW w:w="1217" w:type="dxa"/>
            <w:vAlign w:val="bottom"/>
          </w:tcPr>
          <w:p w14:paraId="25A073CC" w14:textId="092DD750" w:rsidR="00D02D14" w:rsidRPr="00417EEC" w:rsidRDefault="00D02D14" w:rsidP="00EB06DF">
            <w:pPr>
              <w:jc w:val="right"/>
              <w:rPr>
                <w:rFonts w:ascii="Arial" w:hAnsi="Arial" w:cs="Arial"/>
                <w:sz w:val="20"/>
                <w:szCs w:val="20"/>
              </w:rPr>
            </w:pPr>
            <w:r w:rsidRPr="00417EEC">
              <w:rPr>
                <w:rFonts w:ascii="Arial" w:hAnsi="Arial" w:cs="Arial"/>
                <w:sz w:val="20"/>
                <w:szCs w:val="20"/>
              </w:rPr>
              <w:t>1.212,71</w:t>
            </w:r>
          </w:p>
        </w:tc>
        <w:tc>
          <w:tcPr>
            <w:tcW w:w="1217" w:type="dxa"/>
            <w:vAlign w:val="bottom"/>
          </w:tcPr>
          <w:p w14:paraId="1787161B" w14:textId="77777777" w:rsidR="00D02D14" w:rsidRPr="00417EEC" w:rsidRDefault="00D02D14" w:rsidP="00EB06DF">
            <w:pPr>
              <w:keepNext/>
              <w:tabs>
                <w:tab w:val="left" w:pos="0"/>
              </w:tabs>
              <w:spacing w:before="240"/>
              <w:jc w:val="right"/>
              <w:outlineLvl w:val="6"/>
              <w:rPr>
                <w:rFonts w:ascii="Arial" w:hAnsi="Arial" w:cs="Arial"/>
                <w:b/>
                <w:iCs/>
                <w:color w:val="000000"/>
                <w:sz w:val="20"/>
                <w:szCs w:val="20"/>
              </w:rPr>
            </w:pPr>
          </w:p>
        </w:tc>
      </w:tr>
      <w:tr w:rsidR="00D02D14" w:rsidRPr="00417EEC" w14:paraId="560FBC62" w14:textId="77777777" w:rsidTr="00EB06DF">
        <w:tc>
          <w:tcPr>
            <w:tcW w:w="1917" w:type="dxa"/>
          </w:tcPr>
          <w:p w14:paraId="59831524" w14:textId="3C4796F9" w:rsidR="00D02D14" w:rsidRPr="00417EEC" w:rsidRDefault="00D02D14"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5.2</w:t>
            </w:r>
          </w:p>
        </w:tc>
        <w:tc>
          <w:tcPr>
            <w:tcW w:w="2542" w:type="dxa"/>
            <w:vAlign w:val="center"/>
          </w:tcPr>
          <w:p w14:paraId="14CEF6A0" w14:textId="6C6079E9" w:rsidR="00D02D14" w:rsidRPr="00417EEC" w:rsidRDefault="00D02D14" w:rsidP="00EB06DF">
            <w:pPr>
              <w:jc w:val="both"/>
              <w:rPr>
                <w:rFonts w:ascii="Arial" w:hAnsi="Arial" w:cs="Arial"/>
                <w:sz w:val="20"/>
                <w:szCs w:val="20"/>
              </w:rPr>
            </w:pPr>
            <w:r w:rsidRPr="00417EEC">
              <w:rPr>
                <w:rFonts w:ascii="Arial" w:hAnsi="Arial" w:cs="Arial"/>
                <w:sz w:val="20"/>
                <w:szCs w:val="20"/>
              </w:rPr>
              <w:t xml:space="preserve">Regularização e Compactação p/ </w:t>
            </w:r>
            <w:r w:rsidRPr="00417EEC">
              <w:rPr>
                <w:rFonts w:ascii="Arial" w:hAnsi="Arial" w:cs="Arial"/>
                <w:sz w:val="20"/>
                <w:szCs w:val="20"/>
              </w:rPr>
              <w:lastRenderedPageBreak/>
              <w:t>assentamento de calçadas/lajotas/blocos</w:t>
            </w:r>
          </w:p>
        </w:tc>
        <w:tc>
          <w:tcPr>
            <w:tcW w:w="692" w:type="dxa"/>
            <w:vAlign w:val="bottom"/>
          </w:tcPr>
          <w:p w14:paraId="62D804DB" w14:textId="68F3C454" w:rsidR="00D02D14" w:rsidRPr="00417EEC" w:rsidRDefault="007B2A1B" w:rsidP="00EB06DF">
            <w:pPr>
              <w:jc w:val="center"/>
              <w:rPr>
                <w:rFonts w:ascii="Arial" w:hAnsi="Arial" w:cs="Arial"/>
                <w:sz w:val="20"/>
                <w:szCs w:val="20"/>
              </w:rPr>
            </w:pPr>
            <w:r w:rsidRPr="00417EEC">
              <w:rPr>
                <w:rFonts w:ascii="Arial" w:hAnsi="Arial" w:cs="Arial"/>
                <w:sz w:val="20"/>
                <w:szCs w:val="20"/>
              </w:rPr>
              <w:lastRenderedPageBreak/>
              <w:t>M²</w:t>
            </w:r>
          </w:p>
        </w:tc>
        <w:tc>
          <w:tcPr>
            <w:tcW w:w="995" w:type="dxa"/>
            <w:vAlign w:val="bottom"/>
          </w:tcPr>
          <w:p w14:paraId="143F3042" w14:textId="56FBB708" w:rsidR="00D02D14" w:rsidRPr="00417EEC" w:rsidRDefault="00D02D14" w:rsidP="00EB06DF">
            <w:pPr>
              <w:jc w:val="right"/>
              <w:rPr>
                <w:rFonts w:ascii="Arial" w:hAnsi="Arial" w:cs="Arial"/>
                <w:sz w:val="20"/>
                <w:szCs w:val="20"/>
              </w:rPr>
            </w:pPr>
            <w:r w:rsidRPr="00417EEC">
              <w:rPr>
                <w:rFonts w:ascii="Arial" w:hAnsi="Arial" w:cs="Arial"/>
                <w:sz w:val="20"/>
                <w:szCs w:val="20"/>
              </w:rPr>
              <w:t>327,56</w:t>
            </w:r>
          </w:p>
        </w:tc>
        <w:tc>
          <w:tcPr>
            <w:tcW w:w="998" w:type="dxa"/>
            <w:vAlign w:val="bottom"/>
          </w:tcPr>
          <w:p w14:paraId="572B20A1" w14:textId="1DFADE4F" w:rsidR="00D02D14" w:rsidRPr="00417EEC" w:rsidRDefault="00D02D14"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2,29</w:t>
            </w:r>
          </w:p>
        </w:tc>
        <w:tc>
          <w:tcPr>
            <w:tcW w:w="998" w:type="dxa"/>
            <w:vAlign w:val="bottom"/>
          </w:tcPr>
          <w:p w14:paraId="2C8F935C" w14:textId="3C2F3D10" w:rsidR="00D02D14" w:rsidRPr="00417EEC" w:rsidRDefault="00D02D14" w:rsidP="00EB06DF">
            <w:pPr>
              <w:jc w:val="right"/>
              <w:rPr>
                <w:rFonts w:ascii="Arial" w:hAnsi="Arial" w:cs="Arial"/>
                <w:b/>
                <w:bCs/>
                <w:sz w:val="20"/>
                <w:szCs w:val="20"/>
              </w:rPr>
            </w:pPr>
            <w:r w:rsidRPr="00417EEC">
              <w:rPr>
                <w:rFonts w:ascii="Arial" w:hAnsi="Arial" w:cs="Arial"/>
                <w:b/>
                <w:bCs/>
                <w:sz w:val="20"/>
                <w:szCs w:val="20"/>
              </w:rPr>
              <w:t>2,78</w:t>
            </w:r>
          </w:p>
        </w:tc>
        <w:tc>
          <w:tcPr>
            <w:tcW w:w="1217" w:type="dxa"/>
            <w:vAlign w:val="bottom"/>
          </w:tcPr>
          <w:p w14:paraId="1B150638" w14:textId="3EA9C864" w:rsidR="00D02D14" w:rsidRPr="00417EEC" w:rsidRDefault="00D02D14" w:rsidP="00EB06DF">
            <w:pPr>
              <w:jc w:val="right"/>
              <w:rPr>
                <w:rFonts w:ascii="Arial" w:hAnsi="Arial" w:cs="Arial"/>
                <w:sz w:val="20"/>
                <w:szCs w:val="20"/>
              </w:rPr>
            </w:pPr>
            <w:r w:rsidRPr="00417EEC">
              <w:rPr>
                <w:rFonts w:ascii="Arial" w:hAnsi="Arial" w:cs="Arial"/>
                <w:sz w:val="20"/>
                <w:szCs w:val="20"/>
              </w:rPr>
              <w:t>910,62</w:t>
            </w:r>
          </w:p>
        </w:tc>
        <w:tc>
          <w:tcPr>
            <w:tcW w:w="1217" w:type="dxa"/>
            <w:vAlign w:val="bottom"/>
          </w:tcPr>
          <w:p w14:paraId="109C4500" w14:textId="77777777" w:rsidR="00D02D14" w:rsidRPr="00417EEC" w:rsidRDefault="00D02D14" w:rsidP="00EB06DF">
            <w:pPr>
              <w:keepNext/>
              <w:tabs>
                <w:tab w:val="left" w:pos="0"/>
              </w:tabs>
              <w:spacing w:before="240"/>
              <w:jc w:val="right"/>
              <w:outlineLvl w:val="6"/>
              <w:rPr>
                <w:rFonts w:ascii="Arial" w:hAnsi="Arial" w:cs="Arial"/>
                <w:b/>
                <w:iCs/>
                <w:color w:val="000000"/>
                <w:sz w:val="20"/>
                <w:szCs w:val="20"/>
              </w:rPr>
            </w:pPr>
          </w:p>
        </w:tc>
      </w:tr>
      <w:tr w:rsidR="00D02D14" w:rsidRPr="00417EEC" w14:paraId="24EBBBE7" w14:textId="77777777" w:rsidTr="00EB06DF">
        <w:tc>
          <w:tcPr>
            <w:tcW w:w="1917" w:type="dxa"/>
          </w:tcPr>
          <w:p w14:paraId="667D70E6" w14:textId="217795F1" w:rsidR="00D02D14" w:rsidRPr="00417EEC" w:rsidRDefault="00D02D14"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lastRenderedPageBreak/>
              <w:t>5.3</w:t>
            </w:r>
          </w:p>
        </w:tc>
        <w:tc>
          <w:tcPr>
            <w:tcW w:w="2542" w:type="dxa"/>
            <w:vAlign w:val="center"/>
          </w:tcPr>
          <w:p w14:paraId="75612236" w14:textId="4C31DA27" w:rsidR="00D02D14" w:rsidRPr="00417EEC" w:rsidRDefault="00D02D14" w:rsidP="00EB06DF">
            <w:pPr>
              <w:jc w:val="both"/>
              <w:rPr>
                <w:rFonts w:ascii="Arial" w:hAnsi="Arial" w:cs="Arial"/>
                <w:sz w:val="20"/>
                <w:szCs w:val="20"/>
              </w:rPr>
            </w:pPr>
            <w:r w:rsidRPr="00417EEC">
              <w:rPr>
                <w:rFonts w:ascii="Arial" w:hAnsi="Arial" w:cs="Arial"/>
                <w:sz w:val="20"/>
                <w:szCs w:val="20"/>
              </w:rPr>
              <w:t xml:space="preserve">Calçada Concreto </w:t>
            </w:r>
            <w:proofErr w:type="gramStart"/>
            <w:r w:rsidRPr="00417EEC">
              <w:rPr>
                <w:rFonts w:ascii="Arial" w:hAnsi="Arial" w:cs="Arial"/>
                <w:sz w:val="20"/>
                <w:szCs w:val="20"/>
              </w:rPr>
              <w:t>( e</w:t>
            </w:r>
            <w:proofErr w:type="gramEnd"/>
            <w:r w:rsidRPr="00417EEC">
              <w:rPr>
                <w:rFonts w:ascii="Arial" w:hAnsi="Arial" w:cs="Arial"/>
                <w:sz w:val="20"/>
                <w:szCs w:val="20"/>
              </w:rPr>
              <w:t xml:space="preserve"> = 5,00 cm )</w:t>
            </w:r>
          </w:p>
        </w:tc>
        <w:tc>
          <w:tcPr>
            <w:tcW w:w="692" w:type="dxa"/>
            <w:vAlign w:val="bottom"/>
          </w:tcPr>
          <w:p w14:paraId="2A6A58B8" w14:textId="5780CCAA" w:rsidR="00D02D14" w:rsidRPr="00417EEC" w:rsidRDefault="007B2A1B" w:rsidP="00EB06DF">
            <w:pPr>
              <w:jc w:val="center"/>
              <w:rPr>
                <w:rFonts w:ascii="Arial" w:hAnsi="Arial" w:cs="Arial"/>
                <w:sz w:val="20"/>
                <w:szCs w:val="20"/>
              </w:rPr>
            </w:pPr>
            <w:r w:rsidRPr="00417EEC">
              <w:rPr>
                <w:rFonts w:ascii="Arial" w:hAnsi="Arial" w:cs="Arial"/>
                <w:sz w:val="20"/>
                <w:szCs w:val="20"/>
              </w:rPr>
              <w:t>M²</w:t>
            </w:r>
          </w:p>
        </w:tc>
        <w:tc>
          <w:tcPr>
            <w:tcW w:w="995" w:type="dxa"/>
            <w:vAlign w:val="bottom"/>
          </w:tcPr>
          <w:p w14:paraId="4CDA6249" w14:textId="11A99396" w:rsidR="00D02D14" w:rsidRPr="00417EEC" w:rsidRDefault="00D02D14" w:rsidP="00EB06DF">
            <w:pPr>
              <w:jc w:val="right"/>
              <w:rPr>
                <w:rFonts w:ascii="Arial" w:hAnsi="Arial" w:cs="Arial"/>
                <w:sz w:val="20"/>
                <w:szCs w:val="20"/>
              </w:rPr>
            </w:pPr>
            <w:r w:rsidRPr="00417EEC">
              <w:rPr>
                <w:rFonts w:ascii="Arial" w:hAnsi="Arial" w:cs="Arial"/>
                <w:sz w:val="20"/>
                <w:szCs w:val="20"/>
              </w:rPr>
              <w:t>327,56</w:t>
            </w:r>
          </w:p>
        </w:tc>
        <w:tc>
          <w:tcPr>
            <w:tcW w:w="998" w:type="dxa"/>
            <w:vAlign w:val="bottom"/>
          </w:tcPr>
          <w:p w14:paraId="70F96362" w14:textId="5754BE66" w:rsidR="00D02D14" w:rsidRPr="00417EEC" w:rsidRDefault="00D02D14"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28,01</w:t>
            </w:r>
          </w:p>
        </w:tc>
        <w:tc>
          <w:tcPr>
            <w:tcW w:w="998" w:type="dxa"/>
            <w:vAlign w:val="bottom"/>
          </w:tcPr>
          <w:p w14:paraId="2A6690C7" w14:textId="6919376D" w:rsidR="00D02D14" w:rsidRPr="00417EEC" w:rsidRDefault="00D02D14" w:rsidP="00EB06DF">
            <w:pPr>
              <w:jc w:val="right"/>
              <w:rPr>
                <w:rFonts w:ascii="Arial" w:hAnsi="Arial" w:cs="Arial"/>
                <w:b/>
                <w:bCs/>
                <w:sz w:val="20"/>
                <w:szCs w:val="20"/>
              </w:rPr>
            </w:pPr>
            <w:r w:rsidRPr="00417EEC">
              <w:rPr>
                <w:rFonts w:ascii="Arial" w:hAnsi="Arial" w:cs="Arial"/>
                <w:b/>
                <w:bCs/>
                <w:sz w:val="20"/>
                <w:szCs w:val="20"/>
              </w:rPr>
              <w:t>33,99</w:t>
            </w:r>
          </w:p>
        </w:tc>
        <w:tc>
          <w:tcPr>
            <w:tcW w:w="1217" w:type="dxa"/>
            <w:vAlign w:val="bottom"/>
          </w:tcPr>
          <w:p w14:paraId="3BCCE49B" w14:textId="1279843D" w:rsidR="00D02D14" w:rsidRPr="00417EEC" w:rsidRDefault="00D02D14" w:rsidP="00EB06DF">
            <w:pPr>
              <w:jc w:val="right"/>
              <w:rPr>
                <w:rFonts w:ascii="Arial" w:hAnsi="Arial" w:cs="Arial"/>
                <w:sz w:val="20"/>
                <w:szCs w:val="20"/>
              </w:rPr>
            </w:pPr>
            <w:r w:rsidRPr="00417EEC">
              <w:rPr>
                <w:rFonts w:ascii="Arial" w:hAnsi="Arial" w:cs="Arial"/>
                <w:sz w:val="20"/>
                <w:szCs w:val="20"/>
              </w:rPr>
              <w:t>11.133,76</w:t>
            </w:r>
          </w:p>
        </w:tc>
        <w:tc>
          <w:tcPr>
            <w:tcW w:w="1217" w:type="dxa"/>
            <w:vAlign w:val="bottom"/>
          </w:tcPr>
          <w:p w14:paraId="3E6ADEA2" w14:textId="77777777" w:rsidR="00D02D14" w:rsidRPr="00417EEC" w:rsidRDefault="00D02D14" w:rsidP="00EB06DF">
            <w:pPr>
              <w:keepNext/>
              <w:tabs>
                <w:tab w:val="left" w:pos="0"/>
              </w:tabs>
              <w:spacing w:before="240"/>
              <w:jc w:val="right"/>
              <w:outlineLvl w:val="6"/>
              <w:rPr>
                <w:rFonts w:ascii="Arial" w:hAnsi="Arial" w:cs="Arial"/>
                <w:b/>
                <w:iCs/>
                <w:color w:val="000000"/>
                <w:sz w:val="20"/>
                <w:szCs w:val="20"/>
              </w:rPr>
            </w:pPr>
          </w:p>
        </w:tc>
      </w:tr>
      <w:tr w:rsidR="00D02D14" w:rsidRPr="00417EEC" w14:paraId="51564947" w14:textId="77777777" w:rsidTr="00EB06DF">
        <w:tc>
          <w:tcPr>
            <w:tcW w:w="1917" w:type="dxa"/>
          </w:tcPr>
          <w:p w14:paraId="3B602B97" w14:textId="03BFFCF8" w:rsidR="00D02D14" w:rsidRPr="00417EEC" w:rsidRDefault="00D02D14"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5.4</w:t>
            </w:r>
          </w:p>
        </w:tc>
        <w:tc>
          <w:tcPr>
            <w:tcW w:w="2542" w:type="dxa"/>
            <w:vAlign w:val="center"/>
          </w:tcPr>
          <w:p w14:paraId="3E2994AA" w14:textId="77777777" w:rsidR="00D02D14" w:rsidRPr="00417EEC" w:rsidRDefault="00D02D14" w:rsidP="00EB06DF">
            <w:pPr>
              <w:jc w:val="both"/>
              <w:rPr>
                <w:rFonts w:ascii="Arial" w:hAnsi="Arial" w:cs="Arial"/>
                <w:sz w:val="20"/>
                <w:szCs w:val="20"/>
              </w:rPr>
            </w:pPr>
            <w:r w:rsidRPr="00417EEC">
              <w:rPr>
                <w:rFonts w:ascii="Arial" w:hAnsi="Arial" w:cs="Arial"/>
                <w:sz w:val="20"/>
                <w:szCs w:val="20"/>
              </w:rPr>
              <w:t>Bica Corrida - Passeio</w:t>
            </w:r>
          </w:p>
          <w:p w14:paraId="737510ED" w14:textId="77777777" w:rsidR="00D02D14" w:rsidRPr="00417EEC" w:rsidRDefault="00D02D14" w:rsidP="00EB06DF">
            <w:pPr>
              <w:jc w:val="both"/>
              <w:rPr>
                <w:rFonts w:ascii="Arial" w:hAnsi="Arial" w:cs="Arial"/>
                <w:sz w:val="20"/>
                <w:szCs w:val="20"/>
              </w:rPr>
            </w:pPr>
          </w:p>
        </w:tc>
        <w:tc>
          <w:tcPr>
            <w:tcW w:w="692" w:type="dxa"/>
            <w:vAlign w:val="bottom"/>
          </w:tcPr>
          <w:p w14:paraId="6D174277" w14:textId="2B038561" w:rsidR="00D02D14" w:rsidRPr="00417EEC" w:rsidRDefault="007B2A1B" w:rsidP="00EB06DF">
            <w:pPr>
              <w:jc w:val="center"/>
              <w:rPr>
                <w:rFonts w:ascii="Arial" w:hAnsi="Arial" w:cs="Arial"/>
                <w:sz w:val="20"/>
                <w:szCs w:val="20"/>
              </w:rPr>
            </w:pPr>
            <w:r w:rsidRPr="00417EEC">
              <w:rPr>
                <w:rFonts w:ascii="Arial" w:hAnsi="Arial" w:cs="Arial"/>
                <w:sz w:val="20"/>
                <w:szCs w:val="20"/>
              </w:rPr>
              <w:t>M³</w:t>
            </w:r>
          </w:p>
        </w:tc>
        <w:tc>
          <w:tcPr>
            <w:tcW w:w="995" w:type="dxa"/>
            <w:vAlign w:val="bottom"/>
          </w:tcPr>
          <w:p w14:paraId="76AED450" w14:textId="77777777" w:rsidR="00D02D14" w:rsidRPr="00417EEC" w:rsidRDefault="00D02D14" w:rsidP="00EB06DF">
            <w:pPr>
              <w:jc w:val="right"/>
              <w:rPr>
                <w:rFonts w:ascii="Arial" w:hAnsi="Arial" w:cs="Arial"/>
                <w:sz w:val="20"/>
                <w:szCs w:val="20"/>
              </w:rPr>
            </w:pPr>
            <w:r w:rsidRPr="00417EEC">
              <w:rPr>
                <w:rFonts w:ascii="Arial" w:hAnsi="Arial" w:cs="Arial"/>
                <w:sz w:val="20"/>
                <w:szCs w:val="20"/>
              </w:rPr>
              <w:t>6,55</w:t>
            </w:r>
          </w:p>
          <w:p w14:paraId="305DBE80" w14:textId="32DF48B8" w:rsidR="00D02D14" w:rsidRPr="00417EEC" w:rsidRDefault="00D02D14" w:rsidP="00EB06DF">
            <w:pPr>
              <w:jc w:val="right"/>
              <w:rPr>
                <w:rFonts w:ascii="Arial" w:hAnsi="Arial" w:cs="Arial"/>
                <w:sz w:val="20"/>
                <w:szCs w:val="20"/>
              </w:rPr>
            </w:pPr>
          </w:p>
        </w:tc>
        <w:tc>
          <w:tcPr>
            <w:tcW w:w="998" w:type="dxa"/>
            <w:vAlign w:val="bottom"/>
          </w:tcPr>
          <w:p w14:paraId="1762044D" w14:textId="7AFDF876" w:rsidR="00D02D14" w:rsidRPr="00417EEC" w:rsidRDefault="00D02D14"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133,33</w:t>
            </w:r>
          </w:p>
        </w:tc>
        <w:tc>
          <w:tcPr>
            <w:tcW w:w="998" w:type="dxa"/>
            <w:vAlign w:val="bottom"/>
          </w:tcPr>
          <w:p w14:paraId="264BC29C" w14:textId="7C31B768" w:rsidR="00D02D14" w:rsidRPr="00417EEC" w:rsidRDefault="00D02D14" w:rsidP="00EB06DF">
            <w:pPr>
              <w:jc w:val="right"/>
              <w:rPr>
                <w:rFonts w:ascii="Arial" w:hAnsi="Arial" w:cs="Arial"/>
                <w:b/>
                <w:bCs/>
                <w:sz w:val="20"/>
                <w:szCs w:val="20"/>
              </w:rPr>
            </w:pPr>
            <w:r w:rsidRPr="00417EEC">
              <w:rPr>
                <w:rFonts w:ascii="Arial" w:hAnsi="Arial" w:cs="Arial"/>
                <w:b/>
                <w:bCs/>
                <w:sz w:val="20"/>
                <w:szCs w:val="20"/>
              </w:rPr>
              <w:t>161,79</w:t>
            </w:r>
          </w:p>
        </w:tc>
        <w:tc>
          <w:tcPr>
            <w:tcW w:w="1217" w:type="dxa"/>
            <w:vAlign w:val="bottom"/>
          </w:tcPr>
          <w:p w14:paraId="47E50820" w14:textId="77777777" w:rsidR="00D02D14" w:rsidRPr="00417EEC" w:rsidRDefault="00D02D14" w:rsidP="00EB06DF">
            <w:pPr>
              <w:jc w:val="right"/>
              <w:rPr>
                <w:rFonts w:ascii="Arial" w:hAnsi="Arial" w:cs="Arial"/>
                <w:sz w:val="20"/>
                <w:szCs w:val="20"/>
              </w:rPr>
            </w:pPr>
            <w:r w:rsidRPr="00417EEC">
              <w:rPr>
                <w:rFonts w:ascii="Arial" w:hAnsi="Arial" w:cs="Arial"/>
                <w:sz w:val="20"/>
                <w:szCs w:val="20"/>
              </w:rPr>
              <w:t>1.059,72</w:t>
            </w:r>
          </w:p>
          <w:p w14:paraId="43759CD5" w14:textId="77777777" w:rsidR="00D02D14" w:rsidRPr="00417EEC" w:rsidRDefault="00D02D14" w:rsidP="00EB06DF">
            <w:pPr>
              <w:jc w:val="right"/>
              <w:rPr>
                <w:rFonts w:ascii="Arial" w:hAnsi="Arial" w:cs="Arial"/>
                <w:sz w:val="20"/>
                <w:szCs w:val="20"/>
              </w:rPr>
            </w:pPr>
          </w:p>
        </w:tc>
        <w:tc>
          <w:tcPr>
            <w:tcW w:w="1217" w:type="dxa"/>
            <w:vAlign w:val="bottom"/>
          </w:tcPr>
          <w:p w14:paraId="120E8022" w14:textId="77777777" w:rsidR="00D02D14" w:rsidRPr="00417EEC" w:rsidRDefault="00D02D14" w:rsidP="00EB06DF">
            <w:pPr>
              <w:keepNext/>
              <w:tabs>
                <w:tab w:val="left" w:pos="0"/>
              </w:tabs>
              <w:spacing w:before="240"/>
              <w:jc w:val="right"/>
              <w:outlineLvl w:val="6"/>
              <w:rPr>
                <w:rFonts w:ascii="Arial" w:hAnsi="Arial" w:cs="Arial"/>
                <w:b/>
                <w:iCs/>
                <w:color w:val="000000"/>
                <w:sz w:val="20"/>
                <w:szCs w:val="20"/>
              </w:rPr>
            </w:pPr>
          </w:p>
        </w:tc>
      </w:tr>
      <w:tr w:rsidR="00D02D14" w:rsidRPr="00417EEC" w14:paraId="416DEC5B" w14:textId="77777777" w:rsidTr="00EB06DF">
        <w:tc>
          <w:tcPr>
            <w:tcW w:w="1917" w:type="dxa"/>
          </w:tcPr>
          <w:p w14:paraId="77AD1616" w14:textId="0F9AB76D" w:rsidR="00D02D14" w:rsidRPr="00417EEC" w:rsidRDefault="00D02D14"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6</w:t>
            </w:r>
          </w:p>
        </w:tc>
        <w:tc>
          <w:tcPr>
            <w:tcW w:w="2542" w:type="dxa"/>
            <w:vAlign w:val="center"/>
          </w:tcPr>
          <w:p w14:paraId="46353BA9" w14:textId="07DCC850" w:rsidR="00D02D14" w:rsidRPr="00417EEC" w:rsidRDefault="00D02D14" w:rsidP="00EB06DF">
            <w:pPr>
              <w:jc w:val="both"/>
              <w:rPr>
                <w:rFonts w:ascii="Arial" w:hAnsi="Arial" w:cs="Arial"/>
                <w:sz w:val="20"/>
                <w:szCs w:val="20"/>
              </w:rPr>
            </w:pPr>
            <w:r w:rsidRPr="00417EEC">
              <w:rPr>
                <w:rFonts w:ascii="Arial" w:hAnsi="Arial" w:cs="Arial"/>
                <w:b/>
                <w:bCs/>
                <w:color w:val="000000"/>
                <w:sz w:val="20"/>
                <w:szCs w:val="20"/>
              </w:rPr>
              <w:t>SINALIZAÇÃO DE TRÂNSITO</w:t>
            </w:r>
          </w:p>
        </w:tc>
        <w:tc>
          <w:tcPr>
            <w:tcW w:w="692" w:type="dxa"/>
            <w:vAlign w:val="bottom"/>
          </w:tcPr>
          <w:p w14:paraId="033E968B" w14:textId="77777777" w:rsidR="00D02D14" w:rsidRPr="00417EEC" w:rsidRDefault="00D02D14" w:rsidP="00EB06DF">
            <w:pPr>
              <w:jc w:val="center"/>
              <w:rPr>
                <w:rFonts w:ascii="Arial" w:hAnsi="Arial" w:cs="Arial"/>
                <w:sz w:val="20"/>
                <w:szCs w:val="20"/>
              </w:rPr>
            </w:pPr>
          </w:p>
        </w:tc>
        <w:tc>
          <w:tcPr>
            <w:tcW w:w="995" w:type="dxa"/>
            <w:vAlign w:val="bottom"/>
          </w:tcPr>
          <w:p w14:paraId="1322054D" w14:textId="77777777" w:rsidR="00D02D14" w:rsidRPr="00417EEC" w:rsidRDefault="00D02D14" w:rsidP="00EB06DF">
            <w:pPr>
              <w:jc w:val="right"/>
              <w:rPr>
                <w:rFonts w:ascii="Arial" w:hAnsi="Arial" w:cs="Arial"/>
                <w:sz w:val="20"/>
                <w:szCs w:val="20"/>
              </w:rPr>
            </w:pPr>
          </w:p>
        </w:tc>
        <w:tc>
          <w:tcPr>
            <w:tcW w:w="998" w:type="dxa"/>
            <w:vAlign w:val="bottom"/>
          </w:tcPr>
          <w:p w14:paraId="1B32144C" w14:textId="77777777" w:rsidR="00D02D14" w:rsidRPr="00417EEC" w:rsidRDefault="00D02D14" w:rsidP="00EB06DF">
            <w:pPr>
              <w:keepNext/>
              <w:tabs>
                <w:tab w:val="left" w:pos="0"/>
              </w:tabs>
              <w:spacing w:before="240"/>
              <w:jc w:val="right"/>
              <w:outlineLvl w:val="6"/>
              <w:rPr>
                <w:rFonts w:ascii="Arial" w:hAnsi="Arial" w:cs="Arial"/>
                <w:sz w:val="20"/>
                <w:szCs w:val="20"/>
              </w:rPr>
            </w:pPr>
          </w:p>
        </w:tc>
        <w:tc>
          <w:tcPr>
            <w:tcW w:w="998" w:type="dxa"/>
            <w:vAlign w:val="bottom"/>
          </w:tcPr>
          <w:p w14:paraId="6B41705D" w14:textId="77777777" w:rsidR="00D02D14" w:rsidRPr="00417EEC" w:rsidRDefault="00D02D14" w:rsidP="00EB06DF">
            <w:pPr>
              <w:jc w:val="right"/>
              <w:rPr>
                <w:rFonts w:ascii="Arial" w:hAnsi="Arial" w:cs="Arial"/>
                <w:b/>
                <w:bCs/>
                <w:sz w:val="20"/>
                <w:szCs w:val="20"/>
              </w:rPr>
            </w:pPr>
          </w:p>
        </w:tc>
        <w:tc>
          <w:tcPr>
            <w:tcW w:w="1217" w:type="dxa"/>
            <w:vAlign w:val="bottom"/>
          </w:tcPr>
          <w:p w14:paraId="488087EF" w14:textId="77777777" w:rsidR="00D02D14" w:rsidRPr="00417EEC" w:rsidRDefault="00D02D14" w:rsidP="00EB06DF">
            <w:pPr>
              <w:jc w:val="right"/>
              <w:rPr>
                <w:rFonts w:ascii="Arial" w:hAnsi="Arial" w:cs="Arial"/>
                <w:sz w:val="20"/>
                <w:szCs w:val="20"/>
              </w:rPr>
            </w:pPr>
          </w:p>
        </w:tc>
        <w:tc>
          <w:tcPr>
            <w:tcW w:w="1217" w:type="dxa"/>
            <w:vAlign w:val="bottom"/>
          </w:tcPr>
          <w:p w14:paraId="762940A5" w14:textId="77777777" w:rsidR="00D02D14" w:rsidRPr="00417EEC" w:rsidRDefault="00D02D14" w:rsidP="00EB06DF">
            <w:pPr>
              <w:jc w:val="right"/>
              <w:rPr>
                <w:rFonts w:ascii="Arial" w:hAnsi="Arial" w:cs="Arial"/>
                <w:b/>
                <w:bCs/>
                <w:sz w:val="20"/>
                <w:szCs w:val="20"/>
              </w:rPr>
            </w:pPr>
            <w:r w:rsidRPr="00417EEC">
              <w:rPr>
                <w:rFonts w:ascii="Arial" w:hAnsi="Arial" w:cs="Arial"/>
                <w:b/>
                <w:bCs/>
                <w:sz w:val="20"/>
                <w:szCs w:val="20"/>
              </w:rPr>
              <w:t>3.957,59</w:t>
            </w:r>
          </w:p>
          <w:p w14:paraId="05EBC840" w14:textId="77777777" w:rsidR="00D02D14" w:rsidRPr="00417EEC" w:rsidRDefault="00D02D14" w:rsidP="00EB06DF">
            <w:pPr>
              <w:keepNext/>
              <w:tabs>
                <w:tab w:val="left" w:pos="0"/>
              </w:tabs>
              <w:spacing w:before="240"/>
              <w:jc w:val="right"/>
              <w:outlineLvl w:val="6"/>
              <w:rPr>
                <w:rFonts w:ascii="Arial" w:hAnsi="Arial" w:cs="Arial"/>
                <w:b/>
                <w:iCs/>
                <w:color w:val="000000"/>
                <w:sz w:val="20"/>
                <w:szCs w:val="20"/>
              </w:rPr>
            </w:pPr>
          </w:p>
        </w:tc>
      </w:tr>
      <w:tr w:rsidR="00D02D14" w:rsidRPr="00417EEC" w14:paraId="360445E5" w14:textId="77777777" w:rsidTr="00EB06DF">
        <w:tc>
          <w:tcPr>
            <w:tcW w:w="1917" w:type="dxa"/>
          </w:tcPr>
          <w:p w14:paraId="6B4B8B00" w14:textId="1D73904F" w:rsidR="00D02D14" w:rsidRPr="00417EEC" w:rsidRDefault="00D02D14"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6.1</w:t>
            </w:r>
          </w:p>
        </w:tc>
        <w:tc>
          <w:tcPr>
            <w:tcW w:w="2542" w:type="dxa"/>
            <w:vAlign w:val="center"/>
          </w:tcPr>
          <w:p w14:paraId="4C205E29" w14:textId="3BFD5BE9" w:rsidR="00D02D14" w:rsidRPr="00417EEC" w:rsidRDefault="00D02D14" w:rsidP="00EB06DF">
            <w:pPr>
              <w:jc w:val="both"/>
              <w:rPr>
                <w:rFonts w:ascii="Arial" w:hAnsi="Arial" w:cs="Arial"/>
                <w:sz w:val="20"/>
                <w:szCs w:val="20"/>
              </w:rPr>
            </w:pPr>
            <w:r w:rsidRPr="00417EEC">
              <w:rPr>
                <w:rFonts w:ascii="Arial" w:hAnsi="Arial" w:cs="Arial"/>
                <w:sz w:val="20"/>
                <w:szCs w:val="20"/>
              </w:rPr>
              <w:t xml:space="preserve">Faixa de Sinalização Horizontal c/tinta resina acrílica base solvente- (0,034 m2/m2) </w:t>
            </w:r>
          </w:p>
        </w:tc>
        <w:tc>
          <w:tcPr>
            <w:tcW w:w="692" w:type="dxa"/>
            <w:vAlign w:val="bottom"/>
          </w:tcPr>
          <w:p w14:paraId="509E4B48" w14:textId="77777777" w:rsidR="0047614F" w:rsidRPr="00417EEC" w:rsidRDefault="0047614F" w:rsidP="00EB06DF">
            <w:pPr>
              <w:jc w:val="center"/>
              <w:rPr>
                <w:rFonts w:ascii="Arial" w:hAnsi="Arial" w:cs="Arial"/>
                <w:sz w:val="20"/>
                <w:szCs w:val="20"/>
              </w:rPr>
            </w:pPr>
          </w:p>
          <w:p w14:paraId="10C918C0" w14:textId="1D02BEF4" w:rsidR="00D02D14" w:rsidRPr="00417EEC" w:rsidRDefault="007B2A1B" w:rsidP="00EB06DF">
            <w:pPr>
              <w:jc w:val="center"/>
              <w:rPr>
                <w:rFonts w:ascii="Arial" w:hAnsi="Arial" w:cs="Arial"/>
                <w:sz w:val="20"/>
                <w:szCs w:val="20"/>
              </w:rPr>
            </w:pPr>
            <w:r w:rsidRPr="00417EEC">
              <w:rPr>
                <w:rFonts w:ascii="Arial" w:hAnsi="Arial" w:cs="Arial"/>
                <w:sz w:val="20"/>
                <w:szCs w:val="20"/>
              </w:rPr>
              <w:t>M²</w:t>
            </w:r>
          </w:p>
        </w:tc>
        <w:tc>
          <w:tcPr>
            <w:tcW w:w="995" w:type="dxa"/>
            <w:vAlign w:val="bottom"/>
          </w:tcPr>
          <w:p w14:paraId="7DF5C350" w14:textId="77777777" w:rsidR="00D02D14" w:rsidRPr="00417EEC" w:rsidRDefault="00D02D14" w:rsidP="00EB06DF">
            <w:pPr>
              <w:jc w:val="right"/>
              <w:rPr>
                <w:rFonts w:ascii="Arial" w:hAnsi="Arial" w:cs="Arial"/>
                <w:sz w:val="20"/>
                <w:szCs w:val="20"/>
              </w:rPr>
            </w:pPr>
            <w:r w:rsidRPr="00417EEC">
              <w:rPr>
                <w:rFonts w:ascii="Arial" w:hAnsi="Arial" w:cs="Arial"/>
                <w:sz w:val="20"/>
                <w:szCs w:val="20"/>
              </w:rPr>
              <w:t>110,64</w:t>
            </w:r>
          </w:p>
          <w:p w14:paraId="0DC726AA" w14:textId="77777777" w:rsidR="00D02D14" w:rsidRPr="00417EEC" w:rsidRDefault="00D02D14" w:rsidP="00EB06DF">
            <w:pPr>
              <w:jc w:val="right"/>
              <w:rPr>
                <w:rFonts w:ascii="Arial" w:hAnsi="Arial" w:cs="Arial"/>
                <w:sz w:val="20"/>
                <w:szCs w:val="20"/>
              </w:rPr>
            </w:pPr>
          </w:p>
        </w:tc>
        <w:tc>
          <w:tcPr>
            <w:tcW w:w="998" w:type="dxa"/>
            <w:vAlign w:val="bottom"/>
          </w:tcPr>
          <w:p w14:paraId="2C2301FB" w14:textId="1E3F9CA7" w:rsidR="00D02D14" w:rsidRPr="00417EEC" w:rsidRDefault="00D02D14"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29,48</w:t>
            </w:r>
          </w:p>
        </w:tc>
        <w:tc>
          <w:tcPr>
            <w:tcW w:w="998" w:type="dxa"/>
            <w:vAlign w:val="bottom"/>
          </w:tcPr>
          <w:p w14:paraId="560FB2D4" w14:textId="09696240" w:rsidR="00D02D14" w:rsidRPr="00417EEC" w:rsidRDefault="00D02D14" w:rsidP="00EB06DF">
            <w:pPr>
              <w:jc w:val="right"/>
              <w:rPr>
                <w:rFonts w:ascii="Arial" w:hAnsi="Arial" w:cs="Arial"/>
                <w:b/>
                <w:bCs/>
                <w:sz w:val="20"/>
                <w:szCs w:val="20"/>
              </w:rPr>
            </w:pPr>
            <w:r w:rsidRPr="00417EEC">
              <w:rPr>
                <w:rFonts w:ascii="Arial" w:hAnsi="Arial" w:cs="Arial"/>
                <w:b/>
                <w:bCs/>
                <w:sz w:val="20"/>
                <w:szCs w:val="20"/>
              </w:rPr>
              <w:t>35,77</w:t>
            </w:r>
          </w:p>
        </w:tc>
        <w:tc>
          <w:tcPr>
            <w:tcW w:w="1217" w:type="dxa"/>
            <w:vAlign w:val="bottom"/>
          </w:tcPr>
          <w:p w14:paraId="5544B619" w14:textId="77777777" w:rsidR="00D02D14" w:rsidRPr="00417EEC" w:rsidRDefault="00D02D14" w:rsidP="00EB06DF">
            <w:pPr>
              <w:jc w:val="right"/>
              <w:rPr>
                <w:rFonts w:ascii="Arial" w:hAnsi="Arial" w:cs="Arial"/>
                <w:b/>
                <w:bCs/>
                <w:sz w:val="20"/>
                <w:szCs w:val="20"/>
              </w:rPr>
            </w:pPr>
            <w:r w:rsidRPr="00417EEC">
              <w:rPr>
                <w:rFonts w:ascii="Arial" w:hAnsi="Arial" w:cs="Arial"/>
                <w:b/>
                <w:bCs/>
                <w:sz w:val="20"/>
                <w:szCs w:val="20"/>
              </w:rPr>
              <w:t>3.957,59</w:t>
            </w:r>
          </w:p>
          <w:p w14:paraId="334C5525" w14:textId="77777777" w:rsidR="00D02D14" w:rsidRPr="00417EEC" w:rsidRDefault="00D02D14" w:rsidP="00EB06DF">
            <w:pPr>
              <w:jc w:val="right"/>
              <w:rPr>
                <w:rFonts w:ascii="Arial" w:hAnsi="Arial" w:cs="Arial"/>
                <w:sz w:val="20"/>
                <w:szCs w:val="20"/>
              </w:rPr>
            </w:pPr>
          </w:p>
        </w:tc>
        <w:tc>
          <w:tcPr>
            <w:tcW w:w="1217" w:type="dxa"/>
            <w:vAlign w:val="bottom"/>
          </w:tcPr>
          <w:p w14:paraId="126B3606" w14:textId="77777777" w:rsidR="00D02D14" w:rsidRPr="00417EEC" w:rsidRDefault="00D02D14" w:rsidP="00EB06DF">
            <w:pPr>
              <w:keepNext/>
              <w:tabs>
                <w:tab w:val="left" w:pos="0"/>
              </w:tabs>
              <w:spacing w:before="240"/>
              <w:jc w:val="right"/>
              <w:outlineLvl w:val="6"/>
              <w:rPr>
                <w:rFonts w:ascii="Arial" w:hAnsi="Arial" w:cs="Arial"/>
                <w:b/>
                <w:iCs/>
                <w:color w:val="000000"/>
                <w:sz w:val="20"/>
                <w:szCs w:val="20"/>
              </w:rPr>
            </w:pPr>
          </w:p>
        </w:tc>
      </w:tr>
      <w:tr w:rsidR="00D02D14" w:rsidRPr="00417EEC" w14:paraId="54B7AC65" w14:textId="77777777" w:rsidTr="00EB06DF">
        <w:tc>
          <w:tcPr>
            <w:tcW w:w="1917" w:type="dxa"/>
          </w:tcPr>
          <w:p w14:paraId="05C805F7" w14:textId="2BA88AD9" w:rsidR="00D02D14" w:rsidRPr="00417EEC" w:rsidRDefault="00D02D14"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7</w:t>
            </w:r>
          </w:p>
        </w:tc>
        <w:tc>
          <w:tcPr>
            <w:tcW w:w="2542" w:type="dxa"/>
            <w:vAlign w:val="center"/>
          </w:tcPr>
          <w:p w14:paraId="43C30521" w14:textId="6E974D12" w:rsidR="00D02D14" w:rsidRPr="00417EEC" w:rsidRDefault="00D02D14" w:rsidP="00EB06DF">
            <w:pPr>
              <w:jc w:val="both"/>
              <w:rPr>
                <w:rFonts w:ascii="Arial" w:hAnsi="Arial" w:cs="Arial"/>
                <w:b/>
                <w:bCs/>
                <w:color w:val="000000"/>
                <w:sz w:val="20"/>
                <w:szCs w:val="20"/>
              </w:rPr>
            </w:pPr>
            <w:r w:rsidRPr="00417EEC">
              <w:rPr>
                <w:rFonts w:ascii="Arial" w:hAnsi="Arial" w:cs="Arial"/>
                <w:b/>
                <w:bCs/>
                <w:color w:val="000000"/>
                <w:sz w:val="20"/>
                <w:szCs w:val="20"/>
              </w:rPr>
              <w:t xml:space="preserve">ENSAIOS </w:t>
            </w:r>
            <w:r w:rsidR="008B64A7" w:rsidRPr="00417EEC">
              <w:rPr>
                <w:rFonts w:ascii="Arial" w:hAnsi="Arial" w:cs="Arial"/>
                <w:b/>
                <w:bCs/>
                <w:color w:val="000000"/>
                <w:sz w:val="20"/>
                <w:szCs w:val="20"/>
              </w:rPr>
              <w:t>TECNOLÓGICOS (</w:t>
            </w:r>
            <w:r w:rsidRPr="00417EEC">
              <w:rPr>
                <w:rFonts w:ascii="Arial" w:hAnsi="Arial" w:cs="Arial"/>
                <w:b/>
                <w:bCs/>
                <w:color w:val="000000"/>
                <w:sz w:val="20"/>
                <w:szCs w:val="20"/>
              </w:rPr>
              <w:t>Os custos com mobilização e desmobilização de equipe e equipamentos para a extração de amostras para os ensaios tecnológicos, exceto da capa asfáltica, serão de responsabilidade da empresa executora da obra.)</w:t>
            </w:r>
          </w:p>
          <w:p w14:paraId="65998B0D" w14:textId="77777777" w:rsidR="00D02D14" w:rsidRPr="00417EEC" w:rsidRDefault="00D02D14" w:rsidP="00EB06DF">
            <w:pPr>
              <w:jc w:val="both"/>
              <w:rPr>
                <w:rFonts w:ascii="Arial" w:hAnsi="Arial" w:cs="Arial"/>
                <w:sz w:val="20"/>
                <w:szCs w:val="20"/>
              </w:rPr>
            </w:pPr>
          </w:p>
        </w:tc>
        <w:tc>
          <w:tcPr>
            <w:tcW w:w="692" w:type="dxa"/>
            <w:vAlign w:val="bottom"/>
          </w:tcPr>
          <w:p w14:paraId="4E786603" w14:textId="77777777" w:rsidR="00D02D14" w:rsidRPr="00417EEC" w:rsidRDefault="00D02D14" w:rsidP="00EB06DF">
            <w:pPr>
              <w:jc w:val="center"/>
              <w:rPr>
                <w:rFonts w:ascii="Arial" w:hAnsi="Arial" w:cs="Arial"/>
                <w:sz w:val="20"/>
                <w:szCs w:val="20"/>
              </w:rPr>
            </w:pPr>
          </w:p>
        </w:tc>
        <w:tc>
          <w:tcPr>
            <w:tcW w:w="995" w:type="dxa"/>
            <w:vAlign w:val="bottom"/>
          </w:tcPr>
          <w:p w14:paraId="7BEE5754" w14:textId="77777777" w:rsidR="00D02D14" w:rsidRPr="00417EEC" w:rsidRDefault="00D02D14" w:rsidP="00EB06DF">
            <w:pPr>
              <w:jc w:val="right"/>
              <w:rPr>
                <w:rFonts w:ascii="Arial" w:hAnsi="Arial" w:cs="Arial"/>
                <w:sz w:val="20"/>
                <w:szCs w:val="20"/>
              </w:rPr>
            </w:pPr>
          </w:p>
        </w:tc>
        <w:tc>
          <w:tcPr>
            <w:tcW w:w="998" w:type="dxa"/>
            <w:vAlign w:val="bottom"/>
          </w:tcPr>
          <w:p w14:paraId="01993458" w14:textId="77777777" w:rsidR="00D02D14" w:rsidRPr="00417EEC" w:rsidRDefault="00D02D14" w:rsidP="00EB06DF">
            <w:pPr>
              <w:keepNext/>
              <w:tabs>
                <w:tab w:val="left" w:pos="0"/>
              </w:tabs>
              <w:spacing w:before="240"/>
              <w:jc w:val="right"/>
              <w:outlineLvl w:val="6"/>
              <w:rPr>
                <w:rFonts w:ascii="Arial" w:hAnsi="Arial" w:cs="Arial"/>
                <w:sz w:val="20"/>
                <w:szCs w:val="20"/>
              </w:rPr>
            </w:pPr>
          </w:p>
        </w:tc>
        <w:tc>
          <w:tcPr>
            <w:tcW w:w="998" w:type="dxa"/>
            <w:vAlign w:val="bottom"/>
          </w:tcPr>
          <w:p w14:paraId="6D79CD23" w14:textId="77777777" w:rsidR="00D02D14" w:rsidRPr="00417EEC" w:rsidRDefault="00D02D14" w:rsidP="00EB06DF">
            <w:pPr>
              <w:jc w:val="right"/>
              <w:rPr>
                <w:rFonts w:ascii="Arial" w:hAnsi="Arial" w:cs="Arial"/>
                <w:b/>
                <w:bCs/>
                <w:sz w:val="20"/>
                <w:szCs w:val="20"/>
              </w:rPr>
            </w:pPr>
          </w:p>
        </w:tc>
        <w:tc>
          <w:tcPr>
            <w:tcW w:w="1217" w:type="dxa"/>
            <w:vAlign w:val="bottom"/>
          </w:tcPr>
          <w:p w14:paraId="74BFA841" w14:textId="77777777" w:rsidR="00D02D14" w:rsidRPr="00417EEC" w:rsidRDefault="00D02D14" w:rsidP="00EB06DF">
            <w:pPr>
              <w:jc w:val="right"/>
              <w:rPr>
                <w:rFonts w:ascii="Arial" w:hAnsi="Arial" w:cs="Arial"/>
                <w:b/>
                <w:bCs/>
                <w:sz w:val="20"/>
                <w:szCs w:val="20"/>
              </w:rPr>
            </w:pPr>
          </w:p>
        </w:tc>
        <w:tc>
          <w:tcPr>
            <w:tcW w:w="1217" w:type="dxa"/>
            <w:vAlign w:val="bottom"/>
          </w:tcPr>
          <w:p w14:paraId="30296259" w14:textId="77777777" w:rsidR="0004096A" w:rsidRPr="00417EEC" w:rsidRDefault="0004096A" w:rsidP="00EB06DF">
            <w:pPr>
              <w:jc w:val="right"/>
              <w:rPr>
                <w:rFonts w:ascii="Arial" w:hAnsi="Arial" w:cs="Arial"/>
                <w:b/>
                <w:bCs/>
                <w:sz w:val="20"/>
                <w:szCs w:val="20"/>
              </w:rPr>
            </w:pPr>
            <w:r w:rsidRPr="00417EEC">
              <w:rPr>
                <w:rFonts w:ascii="Arial" w:hAnsi="Arial" w:cs="Arial"/>
                <w:b/>
                <w:bCs/>
                <w:sz w:val="20"/>
                <w:szCs w:val="20"/>
              </w:rPr>
              <w:t>7.637,33</w:t>
            </w:r>
          </w:p>
          <w:p w14:paraId="77A6CA9C" w14:textId="77777777" w:rsidR="00D02D14" w:rsidRPr="00417EEC" w:rsidRDefault="00D02D14" w:rsidP="00EB06DF">
            <w:pPr>
              <w:keepNext/>
              <w:tabs>
                <w:tab w:val="left" w:pos="0"/>
              </w:tabs>
              <w:spacing w:before="240"/>
              <w:jc w:val="right"/>
              <w:outlineLvl w:val="6"/>
              <w:rPr>
                <w:rFonts w:ascii="Arial" w:hAnsi="Arial" w:cs="Arial"/>
                <w:b/>
                <w:iCs/>
                <w:color w:val="000000"/>
                <w:sz w:val="20"/>
                <w:szCs w:val="20"/>
              </w:rPr>
            </w:pPr>
          </w:p>
        </w:tc>
      </w:tr>
      <w:tr w:rsidR="0004096A" w:rsidRPr="00417EEC" w14:paraId="28ACAE7C" w14:textId="77777777" w:rsidTr="00EB06DF">
        <w:tc>
          <w:tcPr>
            <w:tcW w:w="1917" w:type="dxa"/>
          </w:tcPr>
          <w:p w14:paraId="09B4B632" w14:textId="7FA88FDE" w:rsidR="0004096A" w:rsidRPr="00417EEC" w:rsidRDefault="0004096A"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7.1</w:t>
            </w:r>
          </w:p>
        </w:tc>
        <w:tc>
          <w:tcPr>
            <w:tcW w:w="2542" w:type="dxa"/>
            <w:vAlign w:val="center"/>
          </w:tcPr>
          <w:p w14:paraId="74BE5EFF" w14:textId="57429AE3" w:rsidR="0004096A" w:rsidRPr="00417EEC" w:rsidRDefault="0004096A" w:rsidP="00EB06DF">
            <w:pPr>
              <w:jc w:val="both"/>
              <w:rPr>
                <w:rFonts w:ascii="Arial" w:hAnsi="Arial" w:cs="Arial"/>
                <w:b/>
                <w:bCs/>
                <w:color w:val="000000"/>
                <w:sz w:val="20"/>
                <w:szCs w:val="20"/>
              </w:rPr>
            </w:pPr>
            <w:r w:rsidRPr="00417EEC">
              <w:rPr>
                <w:rFonts w:ascii="Arial" w:hAnsi="Arial" w:cs="Arial"/>
                <w:sz w:val="20"/>
                <w:szCs w:val="20"/>
              </w:rPr>
              <w:t>Ensaio de Controle de Taxa de Aplicação de Ligante Betuminoso</w:t>
            </w:r>
          </w:p>
        </w:tc>
        <w:tc>
          <w:tcPr>
            <w:tcW w:w="692" w:type="dxa"/>
            <w:vAlign w:val="bottom"/>
          </w:tcPr>
          <w:p w14:paraId="464F5DBD" w14:textId="735FA9D6" w:rsidR="0004096A" w:rsidRPr="00417EEC" w:rsidRDefault="0004096A" w:rsidP="00EB06DF">
            <w:pPr>
              <w:jc w:val="center"/>
              <w:rPr>
                <w:rFonts w:ascii="Arial" w:hAnsi="Arial" w:cs="Arial"/>
                <w:sz w:val="20"/>
                <w:szCs w:val="20"/>
              </w:rPr>
            </w:pPr>
            <w:r w:rsidRPr="00417EEC">
              <w:rPr>
                <w:rFonts w:ascii="Arial" w:hAnsi="Arial" w:cs="Arial"/>
                <w:sz w:val="20"/>
                <w:szCs w:val="20"/>
              </w:rPr>
              <w:t>Unid.</w:t>
            </w:r>
          </w:p>
        </w:tc>
        <w:tc>
          <w:tcPr>
            <w:tcW w:w="995" w:type="dxa"/>
            <w:vAlign w:val="bottom"/>
          </w:tcPr>
          <w:p w14:paraId="6DCBF44C" w14:textId="42D64BA0" w:rsidR="0004096A" w:rsidRPr="00417EEC" w:rsidRDefault="0004096A" w:rsidP="00EB06DF">
            <w:pPr>
              <w:jc w:val="right"/>
              <w:rPr>
                <w:rFonts w:ascii="Arial" w:hAnsi="Arial" w:cs="Arial"/>
                <w:sz w:val="20"/>
                <w:szCs w:val="20"/>
              </w:rPr>
            </w:pPr>
            <w:r w:rsidRPr="00417EEC">
              <w:rPr>
                <w:rFonts w:ascii="Arial" w:hAnsi="Arial" w:cs="Arial"/>
                <w:sz w:val="20"/>
                <w:szCs w:val="20"/>
              </w:rPr>
              <w:t>3,00</w:t>
            </w:r>
          </w:p>
        </w:tc>
        <w:tc>
          <w:tcPr>
            <w:tcW w:w="998" w:type="dxa"/>
            <w:vAlign w:val="bottom"/>
          </w:tcPr>
          <w:p w14:paraId="4468033E" w14:textId="6EC84ECE" w:rsidR="0004096A" w:rsidRPr="00417EEC" w:rsidRDefault="0004096A"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78,64</w:t>
            </w:r>
          </w:p>
        </w:tc>
        <w:tc>
          <w:tcPr>
            <w:tcW w:w="998" w:type="dxa"/>
            <w:vAlign w:val="bottom"/>
          </w:tcPr>
          <w:p w14:paraId="65513045" w14:textId="1584151F" w:rsidR="0004096A" w:rsidRPr="00417EEC" w:rsidRDefault="0004096A" w:rsidP="00EB06DF">
            <w:pPr>
              <w:jc w:val="right"/>
              <w:rPr>
                <w:rFonts w:ascii="Arial" w:hAnsi="Arial" w:cs="Arial"/>
                <w:b/>
                <w:bCs/>
                <w:sz w:val="20"/>
                <w:szCs w:val="20"/>
              </w:rPr>
            </w:pPr>
            <w:r w:rsidRPr="00417EEC">
              <w:rPr>
                <w:rFonts w:ascii="Arial" w:hAnsi="Arial" w:cs="Arial"/>
                <w:b/>
                <w:bCs/>
                <w:sz w:val="20"/>
                <w:szCs w:val="20"/>
              </w:rPr>
              <w:t>95,43</w:t>
            </w:r>
          </w:p>
        </w:tc>
        <w:tc>
          <w:tcPr>
            <w:tcW w:w="1217" w:type="dxa"/>
            <w:vAlign w:val="bottom"/>
          </w:tcPr>
          <w:p w14:paraId="76B5C398" w14:textId="1EA947CE" w:rsidR="0004096A" w:rsidRPr="00417EEC" w:rsidRDefault="0004096A" w:rsidP="00EB06DF">
            <w:pPr>
              <w:jc w:val="right"/>
              <w:rPr>
                <w:rFonts w:ascii="Arial" w:hAnsi="Arial" w:cs="Arial"/>
                <w:b/>
                <w:bCs/>
                <w:sz w:val="20"/>
                <w:szCs w:val="20"/>
              </w:rPr>
            </w:pPr>
            <w:r w:rsidRPr="00417EEC">
              <w:rPr>
                <w:rFonts w:ascii="Arial" w:hAnsi="Arial" w:cs="Arial"/>
                <w:sz w:val="20"/>
                <w:szCs w:val="20"/>
              </w:rPr>
              <w:t>286,29</w:t>
            </w:r>
          </w:p>
        </w:tc>
        <w:tc>
          <w:tcPr>
            <w:tcW w:w="1217" w:type="dxa"/>
            <w:vAlign w:val="bottom"/>
          </w:tcPr>
          <w:p w14:paraId="361D9A13" w14:textId="77777777" w:rsidR="0004096A" w:rsidRPr="00417EEC" w:rsidRDefault="0004096A" w:rsidP="00EB06DF">
            <w:pPr>
              <w:keepNext/>
              <w:tabs>
                <w:tab w:val="left" w:pos="0"/>
              </w:tabs>
              <w:spacing w:before="240"/>
              <w:jc w:val="right"/>
              <w:outlineLvl w:val="6"/>
              <w:rPr>
                <w:rFonts w:ascii="Arial" w:hAnsi="Arial" w:cs="Arial"/>
                <w:b/>
                <w:iCs/>
                <w:color w:val="000000"/>
                <w:sz w:val="20"/>
                <w:szCs w:val="20"/>
              </w:rPr>
            </w:pPr>
          </w:p>
        </w:tc>
      </w:tr>
      <w:tr w:rsidR="0004096A" w:rsidRPr="00417EEC" w14:paraId="55BA07F6" w14:textId="77777777" w:rsidTr="00EB06DF">
        <w:tc>
          <w:tcPr>
            <w:tcW w:w="1917" w:type="dxa"/>
          </w:tcPr>
          <w:p w14:paraId="32836B41" w14:textId="72721865" w:rsidR="0004096A" w:rsidRPr="00417EEC" w:rsidRDefault="0004096A"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7.2</w:t>
            </w:r>
          </w:p>
        </w:tc>
        <w:tc>
          <w:tcPr>
            <w:tcW w:w="2542" w:type="dxa"/>
            <w:vAlign w:val="center"/>
          </w:tcPr>
          <w:p w14:paraId="76B66990" w14:textId="313CD121" w:rsidR="0004096A" w:rsidRPr="00417EEC" w:rsidRDefault="0004096A" w:rsidP="00EB06DF">
            <w:pPr>
              <w:jc w:val="both"/>
              <w:rPr>
                <w:rFonts w:ascii="Arial" w:hAnsi="Arial" w:cs="Arial"/>
                <w:b/>
                <w:bCs/>
                <w:color w:val="000000"/>
                <w:sz w:val="20"/>
                <w:szCs w:val="20"/>
              </w:rPr>
            </w:pPr>
            <w:r w:rsidRPr="00417EEC">
              <w:rPr>
                <w:rFonts w:ascii="Arial" w:hAnsi="Arial" w:cs="Arial"/>
                <w:sz w:val="20"/>
                <w:szCs w:val="20"/>
              </w:rPr>
              <w:t>Ensaio de Percentagem de Betume - Misturas Betuminosas</w:t>
            </w:r>
          </w:p>
        </w:tc>
        <w:tc>
          <w:tcPr>
            <w:tcW w:w="692" w:type="dxa"/>
            <w:vAlign w:val="bottom"/>
          </w:tcPr>
          <w:p w14:paraId="4EFCA80E" w14:textId="4F35FF53" w:rsidR="0004096A" w:rsidRPr="00417EEC" w:rsidRDefault="0004096A" w:rsidP="00EB06DF">
            <w:pPr>
              <w:jc w:val="center"/>
              <w:rPr>
                <w:rFonts w:ascii="Arial" w:hAnsi="Arial" w:cs="Arial"/>
                <w:sz w:val="20"/>
                <w:szCs w:val="20"/>
              </w:rPr>
            </w:pPr>
            <w:r w:rsidRPr="00417EEC">
              <w:rPr>
                <w:rFonts w:ascii="Arial" w:hAnsi="Arial" w:cs="Arial"/>
                <w:sz w:val="20"/>
                <w:szCs w:val="20"/>
              </w:rPr>
              <w:t>Unid.</w:t>
            </w:r>
          </w:p>
        </w:tc>
        <w:tc>
          <w:tcPr>
            <w:tcW w:w="995" w:type="dxa"/>
            <w:vAlign w:val="bottom"/>
          </w:tcPr>
          <w:p w14:paraId="4DC80CE8" w14:textId="32202134" w:rsidR="0004096A" w:rsidRPr="00417EEC" w:rsidRDefault="0004096A" w:rsidP="00EB06DF">
            <w:pPr>
              <w:jc w:val="right"/>
              <w:rPr>
                <w:rFonts w:ascii="Arial" w:hAnsi="Arial" w:cs="Arial"/>
                <w:sz w:val="20"/>
                <w:szCs w:val="20"/>
              </w:rPr>
            </w:pPr>
            <w:r w:rsidRPr="00417EEC">
              <w:rPr>
                <w:rFonts w:ascii="Arial" w:hAnsi="Arial" w:cs="Arial"/>
                <w:sz w:val="20"/>
                <w:szCs w:val="20"/>
              </w:rPr>
              <w:t>3,00</w:t>
            </w:r>
          </w:p>
        </w:tc>
        <w:tc>
          <w:tcPr>
            <w:tcW w:w="998" w:type="dxa"/>
            <w:vAlign w:val="bottom"/>
          </w:tcPr>
          <w:p w14:paraId="0EA408BC" w14:textId="072B097A" w:rsidR="0004096A" w:rsidRPr="00417EEC" w:rsidRDefault="0004096A"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141,66</w:t>
            </w:r>
          </w:p>
        </w:tc>
        <w:tc>
          <w:tcPr>
            <w:tcW w:w="998" w:type="dxa"/>
            <w:vAlign w:val="bottom"/>
          </w:tcPr>
          <w:p w14:paraId="45EFCFB7" w14:textId="19173E2D" w:rsidR="0004096A" w:rsidRPr="00417EEC" w:rsidRDefault="0004096A" w:rsidP="00EB06DF">
            <w:pPr>
              <w:jc w:val="right"/>
              <w:rPr>
                <w:rFonts w:ascii="Arial" w:hAnsi="Arial" w:cs="Arial"/>
                <w:b/>
                <w:bCs/>
                <w:sz w:val="20"/>
                <w:szCs w:val="20"/>
              </w:rPr>
            </w:pPr>
            <w:r w:rsidRPr="00417EEC">
              <w:rPr>
                <w:rFonts w:ascii="Arial" w:hAnsi="Arial" w:cs="Arial"/>
                <w:b/>
                <w:bCs/>
                <w:sz w:val="20"/>
                <w:szCs w:val="20"/>
              </w:rPr>
              <w:t>171,90</w:t>
            </w:r>
          </w:p>
        </w:tc>
        <w:tc>
          <w:tcPr>
            <w:tcW w:w="1217" w:type="dxa"/>
            <w:vAlign w:val="bottom"/>
          </w:tcPr>
          <w:p w14:paraId="1C007AE5" w14:textId="5F3463D4" w:rsidR="0004096A" w:rsidRPr="00417EEC" w:rsidRDefault="0004096A" w:rsidP="00EB06DF">
            <w:pPr>
              <w:jc w:val="right"/>
              <w:rPr>
                <w:rFonts w:ascii="Arial" w:hAnsi="Arial" w:cs="Arial"/>
                <w:b/>
                <w:bCs/>
                <w:sz w:val="20"/>
                <w:szCs w:val="20"/>
              </w:rPr>
            </w:pPr>
            <w:r w:rsidRPr="00417EEC">
              <w:rPr>
                <w:rFonts w:ascii="Arial" w:hAnsi="Arial" w:cs="Arial"/>
                <w:sz w:val="20"/>
                <w:szCs w:val="20"/>
              </w:rPr>
              <w:t>515,70</w:t>
            </w:r>
          </w:p>
        </w:tc>
        <w:tc>
          <w:tcPr>
            <w:tcW w:w="1217" w:type="dxa"/>
            <w:vAlign w:val="bottom"/>
          </w:tcPr>
          <w:p w14:paraId="59776DBE" w14:textId="77777777" w:rsidR="0004096A" w:rsidRPr="00417EEC" w:rsidRDefault="0004096A" w:rsidP="00EB06DF">
            <w:pPr>
              <w:keepNext/>
              <w:tabs>
                <w:tab w:val="left" w:pos="0"/>
              </w:tabs>
              <w:spacing w:before="240"/>
              <w:jc w:val="right"/>
              <w:outlineLvl w:val="6"/>
              <w:rPr>
                <w:rFonts w:ascii="Arial" w:hAnsi="Arial" w:cs="Arial"/>
                <w:b/>
                <w:iCs/>
                <w:color w:val="000000"/>
                <w:sz w:val="20"/>
                <w:szCs w:val="20"/>
              </w:rPr>
            </w:pPr>
          </w:p>
        </w:tc>
      </w:tr>
      <w:tr w:rsidR="0004096A" w:rsidRPr="00417EEC" w14:paraId="10E134DE" w14:textId="77777777" w:rsidTr="00EB06DF">
        <w:tc>
          <w:tcPr>
            <w:tcW w:w="1917" w:type="dxa"/>
          </w:tcPr>
          <w:p w14:paraId="32293DDE" w14:textId="1E1EDDDB" w:rsidR="0004096A" w:rsidRPr="00417EEC" w:rsidRDefault="0004096A"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7.3</w:t>
            </w:r>
          </w:p>
        </w:tc>
        <w:tc>
          <w:tcPr>
            <w:tcW w:w="2542" w:type="dxa"/>
            <w:vAlign w:val="center"/>
          </w:tcPr>
          <w:p w14:paraId="733730C8" w14:textId="052FB097" w:rsidR="0004096A" w:rsidRPr="00417EEC" w:rsidRDefault="0004096A" w:rsidP="00EB06DF">
            <w:pPr>
              <w:jc w:val="both"/>
              <w:rPr>
                <w:rFonts w:ascii="Arial" w:hAnsi="Arial" w:cs="Arial"/>
                <w:b/>
                <w:bCs/>
                <w:color w:val="000000"/>
                <w:sz w:val="20"/>
                <w:szCs w:val="20"/>
              </w:rPr>
            </w:pPr>
            <w:r w:rsidRPr="00417EEC">
              <w:rPr>
                <w:rFonts w:ascii="Arial" w:hAnsi="Arial" w:cs="Arial"/>
                <w:sz w:val="20"/>
                <w:szCs w:val="20"/>
              </w:rPr>
              <w:t>Ensaio de Controle do Grau de Compactação da Mistura Asfáltica</w:t>
            </w:r>
          </w:p>
        </w:tc>
        <w:tc>
          <w:tcPr>
            <w:tcW w:w="692" w:type="dxa"/>
            <w:vAlign w:val="bottom"/>
          </w:tcPr>
          <w:p w14:paraId="27575F45" w14:textId="6590F169" w:rsidR="0004096A" w:rsidRPr="00417EEC" w:rsidRDefault="0004096A" w:rsidP="00EB06DF">
            <w:pPr>
              <w:jc w:val="center"/>
              <w:rPr>
                <w:rFonts w:ascii="Arial" w:hAnsi="Arial" w:cs="Arial"/>
                <w:sz w:val="20"/>
                <w:szCs w:val="20"/>
              </w:rPr>
            </w:pPr>
            <w:r w:rsidRPr="00417EEC">
              <w:rPr>
                <w:rFonts w:ascii="Arial" w:hAnsi="Arial" w:cs="Arial"/>
                <w:sz w:val="20"/>
                <w:szCs w:val="20"/>
              </w:rPr>
              <w:t>Unid.</w:t>
            </w:r>
          </w:p>
        </w:tc>
        <w:tc>
          <w:tcPr>
            <w:tcW w:w="995" w:type="dxa"/>
            <w:vAlign w:val="bottom"/>
          </w:tcPr>
          <w:p w14:paraId="5DEEA239" w14:textId="15A686D5" w:rsidR="0004096A" w:rsidRPr="00417EEC" w:rsidRDefault="0004096A" w:rsidP="00EB06DF">
            <w:pPr>
              <w:jc w:val="right"/>
              <w:rPr>
                <w:rFonts w:ascii="Arial" w:hAnsi="Arial" w:cs="Arial"/>
                <w:sz w:val="20"/>
                <w:szCs w:val="20"/>
              </w:rPr>
            </w:pPr>
            <w:r w:rsidRPr="00417EEC">
              <w:rPr>
                <w:rFonts w:ascii="Arial" w:hAnsi="Arial" w:cs="Arial"/>
                <w:sz w:val="20"/>
                <w:szCs w:val="20"/>
              </w:rPr>
              <w:t>3,00</w:t>
            </w:r>
          </w:p>
        </w:tc>
        <w:tc>
          <w:tcPr>
            <w:tcW w:w="998" w:type="dxa"/>
            <w:vAlign w:val="bottom"/>
          </w:tcPr>
          <w:p w14:paraId="26D23B7A" w14:textId="2BB9084F" w:rsidR="0004096A" w:rsidRPr="00417EEC" w:rsidRDefault="0004096A"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82,87</w:t>
            </w:r>
          </w:p>
        </w:tc>
        <w:tc>
          <w:tcPr>
            <w:tcW w:w="998" w:type="dxa"/>
            <w:vAlign w:val="bottom"/>
          </w:tcPr>
          <w:p w14:paraId="6A4077D5" w14:textId="74808EDF" w:rsidR="0004096A" w:rsidRPr="00417EEC" w:rsidRDefault="0004096A" w:rsidP="00EB06DF">
            <w:pPr>
              <w:jc w:val="right"/>
              <w:rPr>
                <w:rFonts w:ascii="Arial" w:hAnsi="Arial" w:cs="Arial"/>
                <w:b/>
                <w:bCs/>
                <w:sz w:val="20"/>
                <w:szCs w:val="20"/>
              </w:rPr>
            </w:pPr>
            <w:r w:rsidRPr="00417EEC">
              <w:rPr>
                <w:rFonts w:ascii="Arial" w:hAnsi="Arial" w:cs="Arial"/>
                <w:b/>
                <w:bCs/>
                <w:sz w:val="20"/>
                <w:szCs w:val="20"/>
              </w:rPr>
              <w:t>100,56</w:t>
            </w:r>
          </w:p>
        </w:tc>
        <w:tc>
          <w:tcPr>
            <w:tcW w:w="1217" w:type="dxa"/>
            <w:vAlign w:val="bottom"/>
          </w:tcPr>
          <w:p w14:paraId="46420F47" w14:textId="77E6AC7B" w:rsidR="0004096A" w:rsidRPr="00417EEC" w:rsidRDefault="0004096A" w:rsidP="00EB06DF">
            <w:pPr>
              <w:jc w:val="right"/>
              <w:rPr>
                <w:rFonts w:ascii="Arial" w:hAnsi="Arial" w:cs="Arial"/>
                <w:b/>
                <w:bCs/>
                <w:sz w:val="20"/>
                <w:szCs w:val="20"/>
              </w:rPr>
            </w:pPr>
            <w:r w:rsidRPr="00417EEC">
              <w:rPr>
                <w:rFonts w:ascii="Arial" w:hAnsi="Arial" w:cs="Arial"/>
                <w:sz w:val="20"/>
                <w:szCs w:val="20"/>
              </w:rPr>
              <w:t>301,68</w:t>
            </w:r>
          </w:p>
        </w:tc>
        <w:tc>
          <w:tcPr>
            <w:tcW w:w="1217" w:type="dxa"/>
            <w:vAlign w:val="bottom"/>
          </w:tcPr>
          <w:p w14:paraId="6F50FC05" w14:textId="77777777" w:rsidR="0004096A" w:rsidRPr="00417EEC" w:rsidRDefault="0004096A" w:rsidP="00EB06DF">
            <w:pPr>
              <w:keepNext/>
              <w:tabs>
                <w:tab w:val="left" w:pos="0"/>
              </w:tabs>
              <w:spacing w:before="240"/>
              <w:jc w:val="right"/>
              <w:outlineLvl w:val="6"/>
              <w:rPr>
                <w:rFonts w:ascii="Arial" w:hAnsi="Arial" w:cs="Arial"/>
                <w:b/>
                <w:iCs/>
                <w:color w:val="000000"/>
                <w:sz w:val="20"/>
                <w:szCs w:val="20"/>
              </w:rPr>
            </w:pPr>
          </w:p>
        </w:tc>
      </w:tr>
      <w:tr w:rsidR="0004096A" w:rsidRPr="00417EEC" w14:paraId="1BEAA136" w14:textId="77777777" w:rsidTr="00EB06DF">
        <w:tc>
          <w:tcPr>
            <w:tcW w:w="1917" w:type="dxa"/>
          </w:tcPr>
          <w:p w14:paraId="7EA667CF" w14:textId="5DD6354C" w:rsidR="0004096A" w:rsidRPr="00417EEC" w:rsidRDefault="00857BA7" w:rsidP="00EB06DF">
            <w:pPr>
              <w:keepNext/>
              <w:tabs>
                <w:tab w:val="left" w:pos="0"/>
              </w:tabs>
              <w:spacing w:before="240"/>
              <w:outlineLvl w:val="6"/>
              <w:rPr>
                <w:rFonts w:ascii="Arial" w:hAnsi="Arial" w:cs="Arial"/>
                <w:b/>
                <w:iCs/>
                <w:color w:val="000000"/>
                <w:sz w:val="20"/>
                <w:szCs w:val="20"/>
              </w:rPr>
            </w:pPr>
            <w:r w:rsidRPr="00417EEC">
              <w:rPr>
                <w:rFonts w:ascii="Arial" w:hAnsi="Arial" w:cs="Arial"/>
                <w:b/>
                <w:iCs/>
                <w:color w:val="000000"/>
                <w:sz w:val="20"/>
                <w:szCs w:val="20"/>
              </w:rPr>
              <w:t xml:space="preserve">            </w:t>
            </w:r>
            <w:r w:rsidR="0004096A" w:rsidRPr="00417EEC">
              <w:rPr>
                <w:rFonts w:ascii="Arial" w:hAnsi="Arial" w:cs="Arial"/>
                <w:b/>
                <w:iCs/>
                <w:color w:val="000000"/>
                <w:sz w:val="20"/>
                <w:szCs w:val="20"/>
              </w:rPr>
              <w:t>7.4</w:t>
            </w:r>
          </w:p>
        </w:tc>
        <w:tc>
          <w:tcPr>
            <w:tcW w:w="2542" w:type="dxa"/>
            <w:vAlign w:val="center"/>
          </w:tcPr>
          <w:p w14:paraId="50E961F1" w14:textId="11963CEB" w:rsidR="0004096A" w:rsidRPr="00417EEC" w:rsidRDefault="0004096A" w:rsidP="00EB06DF">
            <w:pPr>
              <w:jc w:val="both"/>
              <w:rPr>
                <w:rFonts w:ascii="Arial" w:hAnsi="Arial" w:cs="Arial"/>
                <w:b/>
                <w:bCs/>
                <w:color w:val="000000"/>
                <w:sz w:val="20"/>
                <w:szCs w:val="20"/>
              </w:rPr>
            </w:pPr>
            <w:r w:rsidRPr="00417EEC">
              <w:rPr>
                <w:rFonts w:ascii="Arial" w:hAnsi="Arial" w:cs="Arial"/>
                <w:sz w:val="20"/>
                <w:szCs w:val="20"/>
              </w:rPr>
              <w:t>Ensaio de Densidade do Material Betuminoso</w:t>
            </w:r>
          </w:p>
        </w:tc>
        <w:tc>
          <w:tcPr>
            <w:tcW w:w="692" w:type="dxa"/>
            <w:vAlign w:val="bottom"/>
          </w:tcPr>
          <w:p w14:paraId="245F2A34" w14:textId="048A3652" w:rsidR="0004096A" w:rsidRPr="00417EEC" w:rsidRDefault="0004096A" w:rsidP="00EB06DF">
            <w:pPr>
              <w:jc w:val="center"/>
              <w:rPr>
                <w:rFonts w:ascii="Arial" w:hAnsi="Arial" w:cs="Arial"/>
                <w:sz w:val="20"/>
                <w:szCs w:val="20"/>
              </w:rPr>
            </w:pPr>
            <w:r w:rsidRPr="00417EEC">
              <w:rPr>
                <w:rFonts w:ascii="Arial" w:hAnsi="Arial" w:cs="Arial"/>
                <w:sz w:val="20"/>
                <w:szCs w:val="20"/>
              </w:rPr>
              <w:t>Unid.</w:t>
            </w:r>
          </w:p>
        </w:tc>
        <w:tc>
          <w:tcPr>
            <w:tcW w:w="995" w:type="dxa"/>
            <w:vAlign w:val="bottom"/>
          </w:tcPr>
          <w:p w14:paraId="71E2C396" w14:textId="308F6309" w:rsidR="0004096A" w:rsidRPr="00417EEC" w:rsidRDefault="0004096A" w:rsidP="00EB06DF">
            <w:pPr>
              <w:jc w:val="right"/>
              <w:rPr>
                <w:rFonts w:ascii="Arial" w:hAnsi="Arial" w:cs="Arial"/>
                <w:sz w:val="20"/>
                <w:szCs w:val="20"/>
              </w:rPr>
            </w:pPr>
            <w:r w:rsidRPr="00417EEC">
              <w:rPr>
                <w:rFonts w:ascii="Arial" w:hAnsi="Arial" w:cs="Arial"/>
                <w:sz w:val="20"/>
                <w:szCs w:val="20"/>
              </w:rPr>
              <w:t>3,00</w:t>
            </w:r>
          </w:p>
        </w:tc>
        <w:tc>
          <w:tcPr>
            <w:tcW w:w="998" w:type="dxa"/>
            <w:vAlign w:val="bottom"/>
          </w:tcPr>
          <w:p w14:paraId="23764243" w14:textId="02F5E87E" w:rsidR="0004096A" w:rsidRPr="00417EEC" w:rsidRDefault="0004096A"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67,53</w:t>
            </w:r>
          </w:p>
        </w:tc>
        <w:tc>
          <w:tcPr>
            <w:tcW w:w="998" w:type="dxa"/>
            <w:vAlign w:val="bottom"/>
          </w:tcPr>
          <w:p w14:paraId="0AD8C60E" w14:textId="2EE4D768" w:rsidR="0004096A" w:rsidRPr="00417EEC" w:rsidRDefault="0004096A" w:rsidP="00EB06DF">
            <w:pPr>
              <w:jc w:val="right"/>
              <w:rPr>
                <w:rFonts w:ascii="Arial" w:hAnsi="Arial" w:cs="Arial"/>
                <w:b/>
                <w:bCs/>
                <w:sz w:val="20"/>
                <w:szCs w:val="20"/>
              </w:rPr>
            </w:pPr>
            <w:r w:rsidRPr="00417EEC">
              <w:rPr>
                <w:rFonts w:ascii="Arial" w:hAnsi="Arial" w:cs="Arial"/>
                <w:b/>
                <w:bCs/>
                <w:sz w:val="20"/>
                <w:szCs w:val="20"/>
              </w:rPr>
              <w:t>81,95</w:t>
            </w:r>
          </w:p>
        </w:tc>
        <w:tc>
          <w:tcPr>
            <w:tcW w:w="1217" w:type="dxa"/>
            <w:vAlign w:val="bottom"/>
          </w:tcPr>
          <w:p w14:paraId="3932C607" w14:textId="6773DD2C" w:rsidR="0004096A" w:rsidRPr="00417EEC" w:rsidRDefault="0004096A" w:rsidP="00EB06DF">
            <w:pPr>
              <w:jc w:val="right"/>
              <w:rPr>
                <w:rFonts w:ascii="Arial" w:hAnsi="Arial" w:cs="Arial"/>
                <w:b/>
                <w:bCs/>
                <w:sz w:val="20"/>
                <w:szCs w:val="20"/>
              </w:rPr>
            </w:pPr>
            <w:r w:rsidRPr="00417EEC">
              <w:rPr>
                <w:rFonts w:ascii="Arial" w:hAnsi="Arial" w:cs="Arial"/>
                <w:sz w:val="20"/>
                <w:szCs w:val="20"/>
              </w:rPr>
              <w:t>245,85</w:t>
            </w:r>
          </w:p>
        </w:tc>
        <w:tc>
          <w:tcPr>
            <w:tcW w:w="1217" w:type="dxa"/>
            <w:vAlign w:val="bottom"/>
          </w:tcPr>
          <w:p w14:paraId="6BE3C432" w14:textId="77777777" w:rsidR="0004096A" w:rsidRPr="00417EEC" w:rsidRDefault="0004096A" w:rsidP="00EB06DF">
            <w:pPr>
              <w:keepNext/>
              <w:tabs>
                <w:tab w:val="left" w:pos="0"/>
              </w:tabs>
              <w:spacing w:before="240"/>
              <w:jc w:val="right"/>
              <w:outlineLvl w:val="6"/>
              <w:rPr>
                <w:rFonts w:ascii="Arial" w:hAnsi="Arial" w:cs="Arial"/>
                <w:b/>
                <w:iCs/>
                <w:color w:val="000000"/>
                <w:sz w:val="20"/>
                <w:szCs w:val="20"/>
              </w:rPr>
            </w:pPr>
          </w:p>
        </w:tc>
      </w:tr>
      <w:tr w:rsidR="0004096A" w:rsidRPr="00417EEC" w14:paraId="6257DC58" w14:textId="77777777" w:rsidTr="00EB06DF">
        <w:tc>
          <w:tcPr>
            <w:tcW w:w="1917" w:type="dxa"/>
          </w:tcPr>
          <w:p w14:paraId="01D1F316" w14:textId="1166222A" w:rsidR="0004096A" w:rsidRPr="00417EEC" w:rsidRDefault="0004096A"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7.5</w:t>
            </w:r>
          </w:p>
        </w:tc>
        <w:tc>
          <w:tcPr>
            <w:tcW w:w="2542" w:type="dxa"/>
            <w:vAlign w:val="center"/>
          </w:tcPr>
          <w:p w14:paraId="6E674857" w14:textId="4BABAF5B" w:rsidR="0004096A" w:rsidRPr="00417EEC" w:rsidRDefault="0004096A" w:rsidP="00EB06DF">
            <w:pPr>
              <w:jc w:val="both"/>
              <w:rPr>
                <w:rFonts w:ascii="Arial" w:hAnsi="Arial" w:cs="Arial"/>
                <w:b/>
                <w:bCs/>
                <w:color w:val="000000"/>
                <w:sz w:val="20"/>
                <w:szCs w:val="20"/>
              </w:rPr>
            </w:pPr>
            <w:r w:rsidRPr="00417EEC">
              <w:rPr>
                <w:rFonts w:ascii="Arial" w:hAnsi="Arial" w:cs="Arial"/>
                <w:sz w:val="20"/>
                <w:szCs w:val="20"/>
              </w:rPr>
              <w:t>Extração de corpo de prova de concreto asfáltico com sonda rotativa</w:t>
            </w:r>
          </w:p>
        </w:tc>
        <w:tc>
          <w:tcPr>
            <w:tcW w:w="692" w:type="dxa"/>
            <w:vAlign w:val="bottom"/>
          </w:tcPr>
          <w:p w14:paraId="0B4F180A" w14:textId="45528DDA" w:rsidR="0004096A" w:rsidRPr="00417EEC" w:rsidRDefault="0004096A" w:rsidP="00EB06DF">
            <w:pPr>
              <w:jc w:val="center"/>
              <w:rPr>
                <w:rFonts w:ascii="Arial" w:hAnsi="Arial" w:cs="Arial"/>
                <w:sz w:val="20"/>
                <w:szCs w:val="20"/>
              </w:rPr>
            </w:pPr>
            <w:r w:rsidRPr="00417EEC">
              <w:rPr>
                <w:rFonts w:ascii="Arial" w:hAnsi="Arial" w:cs="Arial"/>
                <w:sz w:val="20"/>
                <w:szCs w:val="20"/>
              </w:rPr>
              <w:t>Unid.</w:t>
            </w:r>
          </w:p>
        </w:tc>
        <w:tc>
          <w:tcPr>
            <w:tcW w:w="995" w:type="dxa"/>
            <w:vAlign w:val="bottom"/>
          </w:tcPr>
          <w:p w14:paraId="7459E75C" w14:textId="28172FB7" w:rsidR="0004096A" w:rsidRPr="00417EEC" w:rsidRDefault="0004096A" w:rsidP="00EB06DF">
            <w:pPr>
              <w:jc w:val="right"/>
              <w:rPr>
                <w:rFonts w:ascii="Arial" w:hAnsi="Arial" w:cs="Arial"/>
                <w:sz w:val="20"/>
                <w:szCs w:val="20"/>
              </w:rPr>
            </w:pPr>
            <w:r w:rsidRPr="00417EEC">
              <w:rPr>
                <w:rFonts w:ascii="Arial" w:hAnsi="Arial" w:cs="Arial"/>
                <w:sz w:val="20"/>
                <w:szCs w:val="20"/>
              </w:rPr>
              <w:t>3,00</w:t>
            </w:r>
          </w:p>
        </w:tc>
        <w:tc>
          <w:tcPr>
            <w:tcW w:w="998" w:type="dxa"/>
            <w:vAlign w:val="bottom"/>
          </w:tcPr>
          <w:p w14:paraId="380DA950" w14:textId="1C287C04" w:rsidR="0004096A" w:rsidRPr="00417EEC" w:rsidRDefault="0004096A"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110,45</w:t>
            </w:r>
          </w:p>
        </w:tc>
        <w:tc>
          <w:tcPr>
            <w:tcW w:w="998" w:type="dxa"/>
            <w:vAlign w:val="bottom"/>
          </w:tcPr>
          <w:p w14:paraId="7F252352" w14:textId="582A57A7" w:rsidR="0004096A" w:rsidRPr="00417EEC" w:rsidRDefault="0004096A" w:rsidP="00EB06DF">
            <w:pPr>
              <w:jc w:val="right"/>
              <w:rPr>
                <w:rFonts w:ascii="Arial" w:hAnsi="Arial" w:cs="Arial"/>
                <w:b/>
                <w:bCs/>
                <w:sz w:val="20"/>
                <w:szCs w:val="20"/>
              </w:rPr>
            </w:pPr>
            <w:r w:rsidRPr="00417EEC">
              <w:rPr>
                <w:rFonts w:ascii="Arial" w:hAnsi="Arial" w:cs="Arial"/>
                <w:b/>
                <w:bCs/>
                <w:sz w:val="20"/>
                <w:szCs w:val="20"/>
              </w:rPr>
              <w:t>134,03</w:t>
            </w:r>
          </w:p>
        </w:tc>
        <w:tc>
          <w:tcPr>
            <w:tcW w:w="1217" w:type="dxa"/>
            <w:vAlign w:val="bottom"/>
          </w:tcPr>
          <w:p w14:paraId="4EC90902" w14:textId="62F8CFCD" w:rsidR="0004096A" w:rsidRPr="00417EEC" w:rsidRDefault="0004096A" w:rsidP="00EB06DF">
            <w:pPr>
              <w:jc w:val="right"/>
              <w:rPr>
                <w:rFonts w:ascii="Arial" w:hAnsi="Arial" w:cs="Arial"/>
                <w:b/>
                <w:bCs/>
                <w:sz w:val="20"/>
                <w:szCs w:val="20"/>
              </w:rPr>
            </w:pPr>
            <w:r w:rsidRPr="00417EEC">
              <w:rPr>
                <w:rFonts w:ascii="Arial" w:hAnsi="Arial" w:cs="Arial"/>
                <w:sz w:val="20"/>
                <w:szCs w:val="20"/>
              </w:rPr>
              <w:t>402,09</w:t>
            </w:r>
          </w:p>
        </w:tc>
        <w:tc>
          <w:tcPr>
            <w:tcW w:w="1217" w:type="dxa"/>
            <w:vAlign w:val="bottom"/>
          </w:tcPr>
          <w:p w14:paraId="116B7443" w14:textId="77777777" w:rsidR="0004096A" w:rsidRPr="00417EEC" w:rsidRDefault="0004096A" w:rsidP="00EB06DF">
            <w:pPr>
              <w:keepNext/>
              <w:tabs>
                <w:tab w:val="left" w:pos="0"/>
              </w:tabs>
              <w:spacing w:before="240"/>
              <w:jc w:val="right"/>
              <w:outlineLvl w:val="6"/>
              <w:rPr>
                <w:rFonts w:ascii="Arial" w:hAnsi="Arial" w:cs="Arial"/>
                <w:b/>
                <w:iCs/>
                <w:color w:val="000000"/>
                <w:sz w:val="20"/>
                <w:szCs w:val="20"/>
              </w:rPr>
            </w:pPr>
          </w:p>
        </w:tc>
      </w:tr>
      <w:tr w:rsidR="0004096A" w:rsidRPr="00417EEC" w14:paraId="4DE9D5AB" w14:textId="77777777" w:rsidTr="00EB06DF">
        <w:tc>
          <w:tcPr>
            <w:tcW w:w="1917" w:type="dxa"/>
          </w:tcPr>
          <w:p w14:paraId="412C40E4" w14:textId="163968EC" w:rsidR="0004096A" w:rsidRPr="00417EEC" w:rsidRDefault="0004096A"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7.6</w:t>
            </w:r>
          </w:p>
        </w:tc>
        <w:tc>
          <w:tcPr>
            <w:tcW w:w="2542" w:type="dxa"/>
            <w:vAlign w:val="center"/>
          </w:tcPr>
          <w:p w14:paraId="59C25500" w14:textId="14730170" w:rsidR="0004096A" w:rsidRPr="00417EEC" w:rsidRDefault="0004096A" w:rsidP="00EB06DF">
            <w:pPr>
              <w:jc w:val="both"/>
              <w:rPr>
                <w:rFonts w:ascii="Arial" w:hAnsi="Arial" w:cs="Arial"/>
                <w:b/>
                <w:bCs/>
                <w:color w:val="000000"/>
                <w:sz w:val="20"/>
                <w:szCs w:val="20"/>
              </w:rPr>
            </w:pPr>
            <w:r w:rsidRPr="00417EEC">
              <w:rPr>
                <w:rFonts w:ascii="Arial" w:hAnsi="Arial" w:cs="Arial"/>
                <w:sz w:val="20"/>
                <w:szCs w:val="20"/>
              </w:rPr>
              <w:t>Mobilização e desmobilização de equipamento e equipe para extração de corpos de prova da capa asfáltica.</w:t>
            </w:r>
          </w:p>
        </w:tc>
        <w:tc>
          <w:tcPr>
            <w:tcW w:w="692" w:type="dxa"/>
            <w:vAlign w:val="bottom"/>
          </w:tcPr>
          <w:p w14:paraId="0F43C99A" w14:textId="14C74FA3" w:rsidR="0004096A" w:rsidRPr="00417EEC" w:rsidRDefault="0004096A" w:rsidP="00EB06DF">
            <w:pPr>
              <w:jc w:val="center"/>
              <w:rPr>
                <w:rFonts w:ascii="Arial" w:hAnsi="Arial" w:cs="Arial"/>
                <w:sz w:val="20"/>
                <w:szCs w:val="20"/>
              </w:rPr>
            </w:pPr>
            <w:r w:rsidRPr="00417EEC">
              <w:rPr>
                <w:rFonts w:ascii="Arial" w:hAnsi="Arial" w:cs="Arial"/>
                <w:sz w:val="20"/>
                <w:szCs w:val="20"/>
              </w:rPr>
              <w:t>GB</w:t>
            </w:r>
          </w:p>
        </w:tc>
        <w:tc>
          <w:tcPr>
            <w:tcW w:w="995" w:type="dxa"/>
            <w:vAlign w:val="bottom"/>
          </w:tcPr>
          <w:p w14:paraId="3699E24D" w14:textId="1A08A75B" w:rsidR="0004096A" w:rsidRPr="00417EEC" w:rsidRDefault="0004096A" w:rsidP="00EB06DF">
            <w:pPr>
              <w:jc w:val="right"/>
              <w:rPr>
                <w:rFonts w:ascii="Arial" w:hAnsi="Arial" w:cs="Arial"/>
                <w:sz w:val="20"/>
                <w:szCs w:val="20"/>
              </w:rPr>
            </w:pPr>
            <w:r w:rsidRPr="00417EEC">
              <w:rPr>
                <w:rFonts w:ascii="Arial" w:hAnsi="Arial" w:cs="Arial"/>
                <w:sz w:val="20"/>
                <w:szCs w:val="20"/>
              </w:rPr>
              <w:t>1,00</w:t>
            </w:r>
          </w:p>
        </w:tc>
        <w:tc>
          <w:tcPr>
            <w:tcW w:w="998" w:type="dxa"/>
            <w:vAlign w:val="bottom"/>
          </w:tcPr>
          <w:p w14:paraId="488B7725" w14:textId="3D74A047" w:rsidR="0004096A" w:rsidRPr="00417EEC" w:rsidRDefault="0004096A" w:rsidP="00EB06DF">
            <w:pPr>
              <w:keepNext/>
              <w:tabs>
                <w:tab w:val="left" w:pos="0"/>
              </w:tabs>
              <w:spacing w:before="240"/>
              <w:jc w:val="right"/>
              <w:outlineLvl w:val="6"/>
              <w:rPr>
                <w:rFonts w:ascii="Arial" w:hAnsi="Arial" w:cs="Arial"/>
                <w:sz w:val="20"/>
                <w:szCs w:val="20"/>
              </w:rPr>
            </w:pPr>
            <w:r w:rsidRPr="00417EEC">
              <w:rPr>
                <w:rFonts w:ascii="Arial" w:hAnsi="Arial" w:cs="Arial"/>
                <w:sz w:val="20"/>
                <w:szCs w:val="20"/>
              </w:rPr>
              <w:t>4</w:t>
            </w:r>
            <w:r w:rsidR="008B64A7" w:rsidRPr="00417EEC">
              <w:rPr>
                <w:rFonts w:ascii="Arial" w:hAnsi="Arial" w:cs="Arial"/>
                <w:sz w:val="20"/>
                <w:szCs w:val="20"/>
              </w:rPr>
              <w:t>.</w:t>
            </w:r>
            <w:r w:rsidRPr="00417EEC">
              <w:rPr>
                <w:rFonts w:ascii="Arial" w:hAnsi="Arial" w:cs="Arial"/>
                <w:sz w:val="20"/>
                <w:szCs w:val="20"/>
              </w:rPr>
              <w:t>850,20</w:t>
            </w:r>
          </w:p>
        </w:tc>
        <w:tc>
          <w:tcPr>
            <w:tcW w:w="998" w:type="dxa"/>
            <w:vAlign w:val="bottom"/>
          </w:tcPr>
          <w:p w14:paraId="296691BF" w14:textId="3E359DA2" w:rsidR="0004096A" w:rsidRPr="00417EEC" w:rsidRDefault="0004096A" w:rsidP="00EB06DF">
            <w:pPr>
              <w:jc w:val="right"/>
              <w:rPr>
                <w:rFonts w:ascii="Arial" w:hAnsi="Arial" w:cs="Arial"/>
                <w:b/>
                <w:bCs/>
                <w:sz w:val="20"/>
                <w:szCs w:val="20"/>
              </w:rPr>
            </w:pPr>
            <w:r w:rsidRPr="00417EEC">
              <w:rPr>
                <w:rFonts w:ascii="Arial" w:hAnsi="Arial" w:cs="Arial"/>
                <w:b/>
                <w:bCs/>
                <w:sz w:val="20"/>
                <w:szCs w:val="20"/>
              </w:rPr>
              <w:t>5</w:t>
            </w:r>
            <w:r w:rsidR="008B64A7" w:rsidRPr="00417EEC">
              <w:rPr>
                <w:rFonts w:ascii="Arial" w:hAnsi="Arial" w:cs="Arial"/>
                <w:b/>
                <w:bCs/>
                <w:sz w:val="20"/>
                <w:szCs w:val="20"/>
              </w:rPr>
              <w:t>.</w:t>
            </w:r>
            <w:r w:rsidRPr="00417EEC">
              <w:rPr>
                <w:rFonts w:ascii="Arial" w:hAnsi="Arial" w:cs="Arial"/>
                <w:b/>
                <w:bCs/>
                <w:sz w:val="20"/>
                <w:szCs w:val="20"/>
              </w:rPr>
              <w:t>885,72</w:t>
            </w:r>
          </w:p>
        </w:tc>
        <w:tc>
          <w:tcPr>
            <w:tcW w:w="1217" w:type="dxa"/>
            <w:vAlign w:val="bottom"/>
          </w:tcPr>
          <w:p w14:paraId="5EF214EA" w14:textId="7E48DE1C" w:rsidR="0004096A" w:rsidRPr="00417EEC" w:rsidRDefault="0004096A" w:rsidP="00EB06DF">
            <w:pPr>
              <w:jc w:val="right"/>
              <w:rPr>
                <w:rFonts w:ascii="Arial" w:hAnsi="Arial" w:cs="Arial"/>
                <w:b/>
                <w:bCs/>
                <w:sz w:val="20"/>
                <w:szCs w:val="20"/>
              </w:rPr>
            </w:pPr>
            <w:r w:rsidRPr="00417EEC">
              <w:rPr>
                <w:rFonts w:ascii="Arial" w:hAnsi="Arial" w:cs="Arial"/>
                <w:sz w:val="20"/>
                <w:szCs w:val="20"/>
              </w:rPr>
              <w:t>5.885,72</w:t>
            </w:r>
          </w:p>
        </w:tc>
        <w:tc>
          <w:tcPr>
            <w:tcW w:w="1217" w:type="dxa"/>
            <w:vAlign w:val="bottom"/>
          </w:tcPr>
          <w:p w14:paraId="08194E9F" w14:textId="77777777" w:rsidR="0004096A" w:rsidRPr="00417EEC" w:rsidRDefault="0004096A" w:rsidP="00EB06DF">
            <w:pPr>
              <w:keepNext/>
              <w:tabs>
                <w:tab w:val="left" w:pos="0"/>
              </w:tabs>
              <w:spacing w:before="240"/>
              <w:jc w:val="right"/>
              <w:outlineLvl w:val="6"/>
              <w:rPr>
                <w:rFonts w:ascii="Arial" w:hAnsi="Arial" w:cs="Arial"/>
                <w:b/>
                <w:iCs/>
                <w:color w:val="000000"/>
                <w:sz w:val="20"/>
                <w:szCs w:val="20"/>
              </w:rPr>
            </w:pPr>
          </w:p>
        </w:tc>
      </w:tr>
      <w:tr w:rsidR="00D02D14" w:rsidRPr="00417EEC" w14:paraId="20C6E71A" w14:textId="77777777" w:rsidTr="00EB06DF">
        <w:tc>
          <w:tcPr>
            <w:tcW w:w="1917" w:type="dxa"/>
          </w:tcPr>
          <w:p w14:paraId="00949630" w14:textId="77777777" w:rsidR="00D02D14" w:rsidRPr="00417EEC" w:rsidRDefault="00D02D14" w:rsidP="00EB06DF">
            <w:pPr>
              <w:keepNext/>
              <w:tabs>
                <w:tab w:val="left" w:pos="0"/>
              </w:tabs>
              <w:spacing w:before="240"/>
              <w:jc w:val="center"/>
              <w:outlineLvl w:val="6"/>
              <w:rPr>
                <w:rFonts w:ascii="Arial" w:hAnsi="Arial" w:cs="Arial"/>
                <w:b/>
                <w:iCs/>
                <w:color w:val="000000"/>
                <w:sz w:val="20"/>
                <w:szCs w:val="20"/>
              </w:rPr>
            </w:pPr>
          </w:p>
        </w:tc>
        <w:tc>
          <w:tcPr>
            <w:tcW w:w="2542" w:type="dxa"/>
            <w:vAlign w:val="center"/>
          </w:tcPr>
          <w:p w14:paraId="5F52581F" w14:textId="337ADA09" w:rsidR="00D02D14" w:rsidRPr="00417EEC" w:rsidRDefault="0004096A" w:rsidP="00EB06DF">
            <w:pPr>
              <w:jc w:val="both"/>
              <w:rPr>
                <w:rFonts w:ascii="Arial" w:hAnsi="Arial" w:cs="Arial"/>
                <w:b/>
                <w:bCs/>
                <w:color w:val="000000"/>
                <w:sz w:val="20"/>
                <w:szCs w:val="20"/>
              </w:rPr>
            </w:pPr>
            <w:r w:rsidRPr="00417EEC">
              <w:rPr>
                <w:rFonts w:ascii="Arial" w:hAnsi="Arial" w:cs="Arial"/>
                <w:b/>
                <w:bCs/>
                <w:color w:val="000000"/>
                <w:sz w:val="20"/>
                <w:szCs w:val="20"/>
              </w:rPr>
              <w:t>TOTAL</w:t>
            </w:r>
          </w:p>
        </w:tc>
        <w:tc>
          <w:tcPr>
            <w:tcW w:w="692" w:type="dxa"/>
            <w:vAlign w:val="bottom"/>
          </w:tcPr>
          <w:p w14:paraId="750B8F4D" w14:textId="77777777" w:rsidR="00D02D14" w:rsidRPr="00417EEC" w:rsidRDefault="00D02D14" w:rsidP="00EB06DF">
            <w:pPr>
              <w:jc w:val="center"/>
              <w:rPr>
                <w:rFonts w:ascii="Arial" w:hAnsi="Arial" w:cs="Arial"/>
                <w:sz w:val="20"/>
                <w:szCs w:val="20"/>
              </w:rPr>
            </w:pPr>
          </w:p>
        </w:tc>
        <w:tc>
          <w:tcPr>
            <w:tcW w:w="995" w:type="dxa"/>
            <w:vAlign w:val="bottom"/>
          </w:tcPr>
          <w:p w14:paraId="578573CF" w14:textId="77777777" w:rsidR="00D02D14" w:rsidRPr="00417EEC" w:rsidRDefault="00D02D14" w:rsidP="00EB06DF">
            <w:pPr>
              <w:jc w:val="right"/>
              <w:rPr>
                <w:rFonts w:ascii="Arial" w:hAnsi="Arial" w:cs="Arial"/>
                <w:sz w:val="20"/>
                <w:szCs w:val="20"/>
              </w:rPr>
            </w:pPr>
          </w:p>
        </w:tc>
        <w:tc>
          <w:tcPr>
            <w:tcW w:w="998" w:type="dxa"/>
            <w:vAlign w:val="bottom"/>
          </w:tcPr>
          <w:p w14:paraId="35B8A956" w14:textId="77777777" w:rsidR="00D02D14" w:rsidRPr="00417EEC" w:rsidRDefault="00D02D14" w:rsidP="00EB06DF">
            <w:pPr>
              <w:keepNext/>
              <w:tabs>
                <w:tab w:val="left" w:pos="0"/>
              </w:tabs>
              <w:spacing w:before="240"/>
              <w:jc w:val="right"/>
              <w:outlineLvl w:val="6"/>
              <w:rPr>
                <w:rFonts w:ascii="Arial" w:hAnsi="Arial" w:cs="Arial"/>
                <w:sz w:val="20"/>
                <w:szCs w:val="20"/>
              </w:rPr>
            </w:pPr>
          </w:p>
        </w:tc>
        <w:tc>
          <w:tcPr>
            <w:tcW w:w="998" w:type="dxa"/>
            <w:vAlign w:val="bottom"/>
          </w:tcPr>
          <w:p w14:paraId="0845199E" w14:textId="77777777" w:rsidR="00D02D14" w:rsidRPr="00417EEC" w:rsidRDefault="00D02D14" w:rsidP="00EB06DF">
            <w:pPr>
              <w:jc w:val="right"/>
              <w:rPr>
                <w:rFonts w:ascii="Arial" w:hAnsi="Arial" w:cs="Arial"/>
                <w:b/>
                <w:bCs/>
                <w:sz w:val="20"/>
                <w:szCs w:val="20"/>
              </w:rPr>
            </w:pPr>
          </w:p>
        </w:tc>
        <w:tc>
          <w:tcPr>
            <w:tcW w:w="1217" w:type="dxa"/>
            <w:vAlign w:val="bottom"/>
          </w:tcPr>
          <w:p w14:paraId="5DF47FEA" w14:textId="0B0B5CDF" w:rsidR="00D02D14" w:rsidRPr="00417EEC" w:rsidRDefault="0004096A" w:rsidP="00EB06DF">
            <w:pPr>
              <w:jc w:val="right"/>
              <w:rPr>
                <w:rFonts w:ascii="Arial" w:hAnsi="Arial" w:cs="Arial"/>
                <w:b/>
                <w:bCs/>
                <w:sz w:val="20"/>
                <w:szCs w:val="20"/>
              </w:rPr>
            </w:pPr>
            <w:r w:rsidRPr="00417EEC">
              <w:rPr>
                <w:rFonts w:ascii="Arial" w:hAnsi="Arial" w:cs="Arial"/>
                <w:b/>
                <w:bCs/>
                <w:sz w:val="20"/>
                <w:szCs w:val="20"/>
              </w:rPr>
              <w:t>170.952,37</w:t>
            </w:r>
          </w:p>
        </w:tc>
        <w:tc>
          <w:tcPr>
            <w:tcW w:w="1217" w:type="dxa"/>
            <w:vAlign w:val="bottom"/>
          </w:tcPr>
          <w:p w14:paraId="07DC12B9" w14:textId="4DF68312" w:rsidR="00D02D14" w:rsidRPr="00417EEC" w:rsidRDefault="0004096A" w:rsidP="00EB06DF">
            <w:pPr>
              <w:keepNext/>
              <w:tabs>
                <w:tab w:val="left" w:pos="0"/>
              </w:tabs>
              <w:spacing w:before="240"/>
              <w:jc w:val="right"/>
              <w:outlineLvl w:val="6"/>
              <w:rPr>
                <w:rFonts w:ascii="Arial" w:hAnsi="Arial" w:cs="Arial"/>
                <w:b/>
                <w:iCs/>
                <w:color w:val="000000"/>
                <w:sz w:val="20"/>
                <w:szCs w:val="20"/>
              </w:rPr>
            </w:pPr>
            <w:r w:rsidRPr="00417EEC">
              <w:rPr>
                <w:rFonts w:ascii="Arial" w:hAnsi="Arial" w:cs="Arial"/>
                <w:b/>
                <w:iCs/>
                <w:color w:val="000000"/>
                <w:sz w:val="20"/>
                <w:szCs w:val="20"/>
              </w:rPr>
              <w:t>170.952,37</w:t>
            </w:r>
          </w:p>
        </w:tc>
      </w:tr>
    </w:tbl>
    <w:p w14:paraId="0CF3D76E" w14:textId="77777777" w:rsidR="009508C3" w:rsidRPr="00417EEC" w:rsidRDefault="009508C3" w:rsidP="0031366C">
      <w:pPr>
        <w:keepNext/>
        <w:tabs>
          <w:tab w:val="left" w:pos="0"/>
        </w:tabs>
        <w:spacing w:before="240"/>
        <w:jc w:val="center"/>
        <w:outlineLvl w:val="6"/>
        <w:rPr>
          <w:rFonts w:ascii="Arial" w:hAnsi="Arial" w:cs="Arial"/>
          <w:b/>
          <w:iCs/>
          <w:color w:val="000000"/>
          <w:sz w:val="20"/>
          <w:szCs w:val="20"/>
        </w:rPr>
      </w:pPr>
    </w:p>
    <w:p w14:paraId="019C481E" w14:textId="77777777" w:rsidR="009508C3" w:rsidRPr="00417EEC" w:rsidRDefault="009508C3" w:rsidP="0031366C">
      <w:pPr>
        <w:keepNext/>
        <w:tabs>
          <w:tab w:val="left" w:pos="0"/>
        </w:tabs>
        <w:spacing w:before="240"/>
        <w:jc w:val="center"/>
        <w:outlineLvl w:val="6"/>
        <w:rPr>
          <w:rFonts w:ascii="Arial" w:hAnsi="Arial" w:cs="Arial"/>
          <w:b/>
          <w:iCs/>
          <w:color w:val="000000"/>
          <w:sz w:val="20"/>
          <w:szCs w:val="20"/>
        </w:rPr>
      </w:pPr>
    </w:p>
    <w:p w14:paraId="6387605E" w14:textId="77777777" w:rsidR="009508C3" w:rsidRPr="00417EEC" w:rsidRDefault="009508C3" w:rsidP="0031366C">
      <w:pPr>
        <w:keepNext/>
        <w:tabs>
          <w:tab w:val="left" w:pos="0"/>
        </w:tabs>
        <w:spacing w:before="240"/>
        <w:jc w:val="center"/>
        <w:outlineLvl w:val="6"/>
        <w:rPr>
          <w:rFonts w:ascii="Arial" w:hAnsi="Arial" w:cs="Arial"/>
          <w:b/>
          <w:iCs/>
          <w:color w:val="000000"/>
          <w:sz w:val="20"/>
          <w:szCs w:val="20"/>
        </w:rPr>
      </w:pPr>
    </w:p>
    <w:p w14:paraId="569B3B38" w14:textId="77777777" w:rsidR="00265C10" w:rsidRPr="00417EEC" w:rsidRDefault="00265C10" w:rsidP="009E725E">
      <w:pPr>
        <w:jc w:val="center"/>
        <w:rPr>
          <w:rFonts w:ascii="Arial" w:hAnsi="Arial" w:cs="Arial"/>
          <w:iCs/>
          <w:snapToGrid w:val="0"/>
          <w:sz w:val="20"/>
          <w:szCs w:val="20"/>
        </w:rPr>
      </w:pPr>
    </w:p>
    <w:p w14:paraId="7704F0BA" w14:textId="77777777" w:rsidR="00EB06DF" w:rsidRPr="00417EEC" w:rsidRDefault="00EB06DF" w:rsidP="00EB06DF">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lastRenderedPageBreak/>
        <w:t>ANEXO XV</w:t>
      </w:r>
    </w:p>
    <w:p w14:paraId="1393F613" w14:textId="77777777" w:rsidR="00EB06DF" w:rsidRPr="00417EEC" w:rsidRDefault="00EB06DF" w:rsidP="00EB06DF">
      <w:pPr>
        <w:keepNext/>
        <w:tabs>
          <w:tab w:val="left" w:pos="0"/>
        </w:tabs>
        <w:spacing w:before="240"/>
        <w:jc w:val="center"/>
        <w:outlineLvl w:val="6"/>
        <w:rPr>
          <w:rFonts w:ascii="Arial" w:hAnsi="Arial" w:cs="Arial"/>
          <w:b/>
          <w:iCs/>
          <w:color w:val="000000"/>
          <w:sz w:val="20"/>
          <w:szCs w:val="20"/>
        </w:rPr>
      </w:pPr>
    </w:p>
    <w:p w14:paraId="334D8129" w14:textId="77777777" w:rsidR="00EB06DF" w:rsidRPr="00417EEC" w:rsidRDefault="00EB06DF" w:rsidP="00EB06DF">
      <w:pPr>
        <w:jc w:val="center"/>
        <w:rPr>
          <w:rFonts w:ascii="Arial" w:hAnsi="Arial" w:cs="Arial"/>
          <w:iCs/>
          <w:snapToGrid w:val="0"/>
          <w:sz w:val="20"/>
          <w:szCs w:val="20"/>
        </w:rPr>
      </w:pPr>
      <w:r w:rsidRPr="00417EEC">
        <w:rPr>
          <w:rFonts w:ascii="Arial" w:hAnsi="Arial" w:cs="Arial"/>
          <w:b/>
          <w:bCs/>
          <w:color w:val="000000"/>
          <w:sz w:val="20"/>
          <w:szCs w:val="20"/>
        </w:rPr>
        <w:t>PLANILHA DE SERVIÇOS   -  RECAPEAMENTO</w:t>
      </w:r>
    </w:p>
    <w:p w14:paraId="671C3CD6" w14:textId="77777777" w:rsidR="00EB06DF" w:rsidRPr="00417EEC" w:rsidRDefault="00EB06DF" w:rsidP="00EB06DF">
      <w:pPr>
        <w:jc w:val="center"/>
        <w:rPr>
          <w:rFonts w:ascii="Arial" w:hAnsi="Arial" w:cs="Arial"/>
          <w:iCs/>
          <w:snapToGrid w:val="0"/>
          <w:sz w:val="20"/>
          <w:szCs w:val="20"/>
        </w:rPr>
      </w:pPr>
    </w:p>
    <w:p w14:paraId="4156C4EB" w14:textId="77777777" w:rsidR="00EB06DF" w:rsidRPr="00417EEC" w:rsidRDefault="00EB06DF" w:rsidP="00EB06DF">
      <w:pPr>
        <w:jc w:val="center"/>
        <w:rPr>
          <w:rFonts w:ascii="Arial" w:hAnsi="Arial" w:cs="Arial"/>
          <w:iCs/>
          <w:snapToGrid w:val="0"/>
          <w:sz w:val="20"/>
          <w:szCs w:val="20"/>
        </w:rPr>
      </w:pPr>
    </w:p>
    <w:p w14:paraId="2CDC51FF" w14:textId="77777777" w:rsidR="0004096A" w:rsidRPr="00417EEC" w:rsidRDefault="0004096A" w:rsidP="009E725E">
      <w:pPr>
        <w:jc w:val="center"/>
        <w:rPr>
          <w:rFonts w:ascii="Arial" w:hAnsi="Arial" w:cs="Arial"/>
          <w:iCs/>
          <w:snapToGrid w:val="0"/>
          <w:sz w:val="20"/>
          <w:szCs w:val="20"/>
        </w:rPr>
      </w:pPr>
    </w:p>
    <w:p w14:paraId="1B427FE0" w14:textId="65936B77" w:rsidR="0004096A" w:rsidRPr="00417EEC" w:rsidRDefault="006C3013" w:rsidP="006C3013">
      <w:pPr>
        <w:rPr>
          <w:rFonts w:ascii="Arial" w:hAnsi="Arial" w:cs="Arial"/>
          <w:iCs/>
          <w:snapToGrid w:val="0"/>
          <w:sz w:val="20"/>
          <w:szCs w:val="20"/>
        </w:rPr>
      </w:pPr>
      <w:proofErr w:type="spellStart"/>
      <w:r w:rsidRPr="00417EEC">
        <w:rPr>
          <w:rFonts w:ascii="Arial" w:hAnsi="Arial" w:cs="Arial"/>
          <w:iCs/>
          <w:snapToGrid w:val="0"/>
          <w:sz w:val="20"/>
          <w:szCs w:val="20"/>
        </w:rPr>
        <w:t>Obs</w:t>
      </w:r>
      <w:proofErr w:type="spellEnd"/>
      <w:r w:rsidRPr="00417EEC">
        <w:rPr>
          <w:rFonts w:ascii="Arial" w:hAnsi="Arial" w:cs="Arial"/>
          <w:iCs/>
          <w:snapToGrid w:val="0"/>
          <w:sz w:val="20"/>
          <w:szCs w:val="20"/>
        </w:rPr>
        <w:t>: BDI (%) BETUMES 15,28%</w:t>
      </w:r>
    </w:p>
    <w:p w14:paraId="3473038E" w14:textId="3167C98C" w:rsidR="006C3013" w:rsidRPr="00417EEC" w:rsidRDefault="006C3013" w:rsidP="006C3013">
      <w:pPr>
        <w:rPr>
          <w:rFonts w:ascii="Arial" w:hAnsi="Arial" w:cs="Arial"/>
          <w:iCs/>
          <w:snapToGrid w:val="0"/>
          <w:sz w:val="20"/>
          <w:szCs w:val="20"/>
        </w:rPr>
      </w:pPr>
      <w:r w:rsidRPr="00417EEC">
        <w:rPr>
          <w:rFonts w:ascii="Arial" w:hAnsi="Arial" w:cs="Arial"/>
          <w:iCs/>
          <w:snapToGrid w:val="0"/>
          <w:sz w:val="20"/>
          <w:szCs w:val="20"/>
        </w:rPr>
        <w:t xml:space="preserve">        BDI (%) SERVIÇOS 21,35%</w:t>
      </w:r>
    </w:p>
    <w:p w14:paraId="11182014" w14:textId="45ABAC39" w:rsidR="006C3013" w:rsidRPr="00417EEC" w:rsidRDefault="006C3013" w:rsidP="006C3013">
      <w:pPr>
        <w:rPr>
          <w:rFonts w:ascii="Arial" w:hAnsi="Arial" w:cs="Arial"/>
          <w:iCs/>
          <w:snapToGrid w:val="0"/>
          <w:sz w:val="20"/>
          <w:szCs w:val="20"/>
        </w:rPr>
      </w:pPr>
      <w:r w:rsidRPr="00417EEC">
        <w:rPr>
          <w:rFonts w:ascii="Arial" w:hAnsi="Arial" w:cs="Arial"/>
          <w:iCs/>
          <w:snapToGrid w:val="0"/>
          <w:sz w:val="20"/>
          <w:szCs w:val="20"/>
        </w:rPr>
        <w:t xml:space="preserve"> </w:t>
      </w:r>
    </w:p>
    <w:p w14:paraId="61307EDA" w14:textId="77777777" w:rsidR="0004096A" w:rsidRPr="00417EEC" w:rsidRDefault="0004096A" w:rsidP="009E725E">
      <w:pPr>
        <w:jc w:val="center"/>
        <w:rPr>
          <w:rFonts w:ascii="Arial" w:hAnsi="Arial" w:cs="Arial"/>
          <w:iCs/>
          <w:snapToGrid w:val="0"/>
          <w:sz w:val="20"/>
          <w:szCs w:val="20"/>
        </w:rPr>
      </w:pPr>
    </w:p>
    <w:p w14:paraId="1C7F602B" w14:textId="77777777" w:rsidR="0004096A" w:rsidRPr="00417EEC" w:rsidRDefault="0004096A" w:rsidP="009E725E">
      <w:pPr>
        <w:jc w:val="center"/>
        <w:rPr>
          <w:rFonts w:ascii="Arial" w:hAnsi="Arial" w:cs="Arial"/>
          <w:iCs/>
          <w:snapToGrid w:val="0"/>
          <w:sz w:val="20"/>
          <w:szCs w:val="20"/>
        </w:rPr>
      </w:pPr>
    </w:p>
    <w:p w14:paraId="5D990578" w14:textId="77777777" w:rsidR="0004096A" w:rsidRPr="00417EEC" w:rsidRDefault="0004096A" w:rsidP="009E725E">
      <w:pPr>
        <w:jc w:val="center"/>
        <w:rPr>
          <w:rFonts w:ascii="Arial" w:hAnsi="Arial" w:cs="Arial"/>
          <w:iCs/>
          <w:snapToGrid w:val="0"/>
          <w:sz w:val="20"/>
          <w:szCs w:val="20"/>
        </w:rPr>
      </w:pPr>
    </w:p>
    <w:p w14:paraId="5273C11B" w14:textId="77777777" w:rsidR="0004096A" w:rsidRPr="00417EEC" w:rsidRDefault="0004096A" w:rsidP="009E725E">
      <w:pPr>
        <w:jc w:val="center"/>
        <w:rPr>
          <w:rFonts w:ascii="Arial" w:hAnsi="Arial" w:cs="Arial"/>
          <w:iCs/>
          <w:snapToGrid w:val="0"/>
          <w:sz w:val="20"/>
          <w:szCs w:val="20"/>
        </w:rPr>
      </w:pPr>
    </w:p>
    <w:p w14:paraId="3DC413F5" w14:textId="77777777" w:rsidR="0004096A" w:rsidRPr="00417EEC" w:rsidRDefault="0004096A" w:rsidP="009E725E">
      <w:pPr>
        <w:jc w:val="center"/>
        <w:rPr>
          <w:rFonts w:ascii="Arial" w:hAnsi="Arial" w:cs="Arial"/>
          <w:iCs/>
          <w:snapToGrid w:val="0"/>
          <w:sz w:val="20"/>
          <w:szCs w:val="20"/>
        </w:rPr>
      </w:pPr>
    </w:p>
    <w:p w14:paraId="263E6E1B" w14:textId="77777777" w:rsidR="0004096A" w:rsidRPr="00417EEC" w:rsidRDefault="0004096A" w:rsidP="009E725E">
      <w:pPr>
        <w:jc w:val="center"/>
        <w:rPr>
          <w:rFonts w:ascii="Arial" w:hAnsi="Arial" w:cs="Arial"/>
          <w:iCs/>
          <w:snapToGrid w:val="0"/>
          <w:sz w:val="20"/>
          <w:szCs w:val="20"/>
        </w:rPr>
      </w:pPr>
    </w:p>
    <w:p w14:paraId="4412BBF4" w14:textId="77777777" w:rsidR="0004096A" w:rsidRPr="00417EEC" w:rsidRDefault="0004096A" w:rsidP="009E725E">
      <w:pPr>
        <w:jc w:val="center"/>
        <w:rPr>
          <w:rFonts w:ascii="Arial" w:hAnsi="Arial" w:cs="Arial"/>
          <w:iCs/>
          <w:snapToGrid w:val="0"/>
          <w:sz w:val="20"/>
          <w:szCs w:val="20"/>
        </w:rPr>
      </w:pPr>
    </w:p>
    <w:p w14:paraId="1DC157AF" w14:textId="77777777" w:rsidR="0004096A" w:rsidRPr="00417EEC" w:rsidRDefault="0004096A" w:rsidP="009E725E">
      <w:pPr>
        <w:jc w:val="center"/>
        <w:rPr>
          <w:rFonts w:ascii="Arial" w:hAnsi="Arial" w:cs="Arial"/>
          <w:iCs/>
          <w:snapToGrid w:val="0"/>
          <w:sz w:val="20"/>
          <w:szCs w:val="20"/>
        </w:rPr>
      </w:pPr>
    </w:p>
    <w:p w14:paraId="1B4AAE5F" w14:textId="77777777" w:rsidR="006C3013" w:rsidRPr="00417EEC" w:rsidRDefault="006C3013" w:rsidP="0084545C">
      <w:pPr>
        <w:rPr>
          <w:rFonts w:ascii="Arial" w:eastAsia="Arial" w:hAnsi="Arial" w:cs="Arial"/>
          <w:sz w:val="20"/>
          <w:szCs w:val="20"/>
        </w:rPr>
      </w:pPr>
    </w:p>
    <w:p w14:paraId="752E1747" w14:textId="043FF303" w:rsidR="0084545C" w:rsidRPr="00417EEC" w:rsidRDefault="0084545C" w:rsidP="0084545C">
      <w:pPr>
        <w:keepNext/>
        <w:tabs>
          <w:tab w:val="left" w:pos="0"/>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ANEXO XVII</w:t>
      </w:r>
    </w:p>
    <w:p w14:paraId="3C30C247" w14:textId="15D05A8A" w:rsidR="0084545C" w:rsidRPr="00417EEC" w:rsidRDefault="0084545C" w:rsidP="0084545C">
      <w:pPr>
        <w:tabs>
          <w:tab w:val="left" w:pos="4170"/>
        </w:tabs>
        <w:rPr>
          <w:rFonts w:ascii="Arial" w:eastAsia="Arial" w:hAnsi="Arial" w:cs="Arial"/>
          <w:sz w:val="20"/>
          <w:szCs w:val="20"/>
        </w:rPr>
      </w:pPr>
    </w:p>
    <w:p w14:paraId="60FA0A4E" w14:textId="77777777" w:rsidR="0084545C" w:rsidRPr="00417EEC" w:rsidRDefault="0084545C" w:rsidP="0084545C">
      <w:pPr>
        <w:jc w:val="center"/>
        <w:rPr>
          <w:rFonts w:ascii="Arial" w:hAnsi="Arial" w:cs="Arial"/>
          <w:bCs/>
          <w:sz w:val="20"/>
          <w:szCs w:val="20"/>
        </w:rPr>
      </w:pPr>
      <w:r w:rsidRPr="00417EEC">
        <w:rPr>
          <w:rFonts w:ascii="Arial" w:hAnsi="Arial" w:cs="Arial"/>
          <w:bCs/>
          <w:sz w:val="20"/>
          <w:szCs w:val="20"/>
        </w:rPr>
        <w:t>MEMORIAL DESCRITIVO</w:t>
      </w:r>
    </w:p>
    <w:p w14:paraId="736A4220" w14:textId="77777777" w:rsidR="0084545C" w:rsidRPr="00417EEC" w:rsidRDefault="0084545C" w:rsidP="0084545C">
      <w:pPr>
        <w:jc w:val="center"/>
        <w:rPr>
          <w:rFonts w:ascii="Arial" w:hAnsi="Arial" w:cs="Arial"/>
          <w:bCs/>
          <w:sz w:val="20"/>
          <w:szCs w:val="20"/>
        </w:rPr>
      </w:pPr>
      <w:r w:rsidRPr="00417EEC">
        <w:rPr>
          <w:rFonts w:ascii="Arial" w:hAnsi="Arial" w:cs="Arial"/>
          <w:bCs/>
          <w:sz w:val="20"/>
          <w:szCs w:val="20"/>
        </w:rPr>
        <w:t>SERVIÇO DE RECAPEAMENTO ASFÁLTICO</w:t>
      </w:r>
    </w:p>
    <w:p w14:paraId="4E77C620" w14:textId="77777777" w:rsidR="0084545C" w:rsidRPr="00417EEC" w:rsidRDefault="0084545C" w:rsidP="0084545C">
      <w:pPr>
        <w:jc w:val="center"/>
        <w:rPr>
          <w:rFonts w:ascii="Arial" w:hAnsi="Arial" w:cs="Arial"/>
          <w:snapToGrid w:val="0"/>
          <w:sz w:val="20"/>
          <w:szCs w:val="20"/>
        </w:rPr>
      </w:pPr>
    </w:p>
    <w:p w14:paraId="63F8A73E" w14:textId="77777777" w:rsidR="0084545C" w:rsidRPr="00417EEC" w:rsidRDefault="0084545C" w:rsidP="0084545C">
      <w:pPr>
        <w:jc w:val="both"/>
        <w:rPr>
          <w:rFonts w:ascii="Arial" w:hAnsi="Arial" w:cs="Arial"/>
          <w:snapToGrid w:val="0"/>
          <w:sz w:val="20"/>
          <w:szCs w:val="20"/>
        </w:rPr>
      </w:pPr>
    </w:p>
    <w:p w14:paraId="5534EBC2" w14:textId="77777777" w:rsidR="0084545C" w:rsidRPr="00417EEC" w:rsidRDefault="0084545C" w:rsidP="0084545C">
      <w:pPr>
        <w:spacing w:line="0" w:lineRule="atLeast"/>
        <w:ind w:left="260"/>
        <w:jc w:val="both"/>
        <w:rPr>
          <w:rFonts w:ascii="Arial" w:eastAsia="Arial" w:hAnsi="Arial" w:cs="Arial"/>
          <w:b/>
          <w:sz w:val="20"/>
          <w:szCs w:val="20"/>
        </w:rPr>
      </w:pPr>
      <w:r w:rsidRPr="00417EEC">
        <w:rPr>
          <w:rFonts w:ascii="Arial" w:eastAsia="Arial" w:hAnsi="Arial" w:cs="Arial"/>
          <w:sz w:val="20"/>
          <w:szCs w:val="20"/>
        </w:rPr>
        <w:t xml:space="preserve">OBRA: </w:t>
      </w:r>
      <w:r w:rsidRPr="00417EEC">
        <w:rPr>
          <w:rFonts w:ascii="Arial" w:eastAsia="Arial" w:hAnsi="Arial" w:cs="Arial"/>
          <w:b/>
          <w:sz w:val="20"/>
          <w:szCs w:val="20"/>
        </w:rPr>
        <w:t>Recapeamento Asfáltico em Vias Públicas com CBUQ</w:t>
      </w:r>
    </w:p>
    <w:p w14:paraId="6A456371" w14:textId="77777777" w:rsidR="0084545C" w:rsidRPr="00417EEC" w:rsidRDefault="0084545C" w:rsidP="0084545C">
      <w:pPr>
        <w:spacing w:line="137" w:lineRule="exact"/>
        <w:jc w:val="both"/>
        <w:rPr>
          <w:rFonts w:ascii="Arial" w:hAnsi="Arial" w:cs="Arial"/>
          <w:sz w:val="20"/>
          <w:szCs w:val="20"/>
        </w:rPr>
      </w:pPr>
    </w:p>
    <w:p w14:paraId="0304CA75" w14:textId="77777777" w:rsidR="0084545C" w:rsidRPr="00417EEC" w:rsidRDefault="0084545C" w:rsidP="0084545C">
      <w:pPr>
        <w:spacing w:line="0" w:lineRule="atLeast"/>
        <w:ind w:left="260"/>
        <w:jc w:val="both"/>
        <w:rPr>
          <w:rFonts w:ascii="Arial" w:eastAsia="Arial" w:hAnsi="Arial" w:cs="Arial"/>
          <w:b/>
          <w:sz w:val="20"/>
          <w:szCs w:val="20"/>
        </w:rPr>
      </w:pPr>
      <w:r w:rsidRPr="00417EEC">
        <w:rPr>
          <w:rFonts w:ascii="Arial" w:eastAsia="Arial" w:hAnsi="Arial" w:cs="Arial"/>
          <w:sz w:val="20"/>
          <w:szCs w:val="20"/>
        </w:rPr>
        <w:t xml:space="preserve">PROPRIETÁRIO: </w:t>
      </w:r>
      <w:r w:rsidRPr="00417EEC">
        <w:rPr>
          <w:rFonts w:ascii="Arial" w:eastAsia="Arial" w:hAnsi="Arial" w:cs="Arial"/>
          <w:b/>
          <w:sz w:val="20"/>
          <w:szCs w:val="20"/>
        </w:rPr>
        <w:t xml:space="preserve">Prefeitura Municipal de </w:t>
      </w:r>
      <w:proofErr w:type="spellStart"/>
      <w:r w:rsidRPr="00417EEC">
        <w:rPr>
          <w:rFonts w:ascii="Arial" w:eastAsia="Arial" w:hAnsi="Arial" w:cs="Arial"/>
          <w:b/>
          <w:sz w:val="20"/>
          <w:szCs w:val="20"/>
        </w:rPr>
        <w:t>Itambaracá</w:t>
      </w:r>
      <w:proofErr w:type="spellEnd"/>
      <w:r w:rsidRPr="00417EEC">
        <w:rPr>
          <w:rFonts w:ascii="Arial" w:eastAsia="Arial" w:hAnsi="Arial" w:cs="Arial"/>
          <w:b/>
          <w:sz w:val="20"/>
          <w:szCs w:val="20"/>
        </w:rPr>
        <w:t>-PR</w:t>
      </w:r>
    </w:p>
    <w:p w14:paraId="69D7AD43" w14:textId="77777777" w:rsidR="0084545C" w:rsidRPr="00417EEC" w:rsidRDefault="0084545C" w:rsidP="0084545C">
      <w:pPr>
        <w:spacing w:line="139" w:lineRule="exact"/>
        <w:jc w:val="both"/>
        <w:rPr>
          <w:rFonts w:ascii="Arial" w:hAnsi="Arial" w:cs="Arial"/>
          <w:sz w:val="20"/>
          <w:szCs w:val="20"/>
        </w:rPr>
      </w:pPr>
    </w:p>
    <w:p w14:paraId="121EDD7A" w14:textId="77777777" w:rsidR="0084545C" w:rsidRPr="00417EEC" w:rsidRDefault="0084545C" w:rsidP="0084545C">
      <w:pPr>
        <w:spacing w:line="0" w:lineRule="atLeast"/>
        <w:ind w:left="260"/>
        <w:jc w:val="both"/>
        <w:rPr>
          <w:rFonts w:ascii="Arial" w:eastAsia="Arial" w:hAnsi="Arial" w:cs="Arial"/>
          <w:b/>
          <w:sz w:val="20"/>
          <w:szCs w:val="20"/>
        </w:rPr>
      </w:pPr>
      <w:r w:rsidRPr="00417EEC">
        <w:rPr>
          <w:rFonts w:ascii="Arial" w:eastAsia="Arial" w:hAnsi="Arial" w:cs="Arial"/>
          <w:sz w:val="20"/>
          <w:szCs w:val="20"/>
        </w:rPr>
        <w:t>LOCAL:</w:t>
      </w:r>
      <w:r w:rsidRPr="00417EEC">
        <w:rPr>
          <w:rFonts w:ascii="Arial" w:eastAsia="Arial" w:hAnsi="Arial" w:cs="Arial"/>
          <w:b/>
          <w:sz w:val="20"/>
          <w:szCs w:val="20"/>
        </w:rPr>
        <w:t xml:space="preserve"> </w:t>
      </w:r>
      <w:proofErr w:type="spellStart"/>
      <w:r w:rsidRPr="00417EEC">
        <w:rPr>
          <w:rFonts w:ascii="Arial" w:eastAsia="Arial" w:hAnsi="Arial" w:cs="Arial"/>
          <w:b/>
          <w:sz w:val="20"/>
          <w:szCs w:val="20"/>
        </w:rPr>
        <w:t>Av</w:t>
      </w:r>
      <w:proofErr w:type="spellEnd"/>
      <w:r w:rsidRPr="00417EEC">
        <w:rPr>
          <w:rFonts w:ascii="Arial" w:eastAsia="Arial" w:hAnsi="Arial" w:cs="Arial"/>
          <w:b/>
          <w:sz w:val="20"/>
          <w:szCs w:val="20"/>
        </w:rPr>
        <w:t xml:space="preserve"> Interventor Manoel Ribas.</w:t>
      </w:r>
    </w:p>
    <w:p w14:paraId="45235EA5" w14:textId="77777777" w:rsidR="0084545C" w:rsidRPr="00417EEC" w:rsidRDefault="0084545C" w:rsidP="0084545C">
      <w:pPr>
        <w:spacing w:line="0" w:lineRule="atLeast"/>
        <w:ind w:left="260"/>
        <w:jc w:val="both"/>
        <w:rPr>
          <w:rFonts w:ascii="Arial" w:eastAsia="Arial" w:hAnsi="Arial" w:cs="Arial"/>
          <w:sz w:val="20"/>
          <w:szCs w:val="20"/>
        </w:rPr>
      </w:pPr>
      <w:r w:rsidRPr="00417EEC">
        <w:rPr>
          <w:rFonts w:ascii="Arial" w:eastAsia="Arial" w:hAnsi="Arial" w:cs="Arial"/>
          <w:sz w:val="20"/>
          <w:szCs w:val="20"/>
        </w:rPr>
        <w:t>CONSIDERAÇÕES GERAIS:</w:t>
      </w:r>
    </w:p>
    <w:p w14:paraId="78F2CB29" w14:textId="77777777" w:rsidR="0084545C" w:rsidRPr="00417EEC" w:rsidRDefault="0084545C" w:rsidP="0084545C">
      <w:pPr>
        <w:spacing w:line="135" w:lineRule="exact"/>
        <w:jc w:val="both"/>
        <w:rPr>
          <w:rFonts w:ascii="Arial" w:hAnsi="Arial" w:cs="Arial"/>
          <w:sz w:val="20"/>
          <w:szCs w:val="20"/>
        </w:rPr>
      </w:pPr>
    </w:p>
    <w:p w14:paraId="1568E154" w14:textId="77777777" w:rsidR="0084545C" w:rsidRPr="00417EEC" w:rsidRDefault="0084545C" w:rsidP="0084545C">
      <w:pPr>
        <w:numPr>
          <w:ilvl w:val="0"/>
          <w:numId w:val="20"/>
        </w:numPr>
        <w:tabs>
          <w:tab w:val="left" w:pos="980"/>
        </w:tabs>
        <w:spacing w:line="0" w:lineRule="atLeast"/>
        <w:ind w:left="980" w:hanging="358"/>
        <w:jc w:val="both"/>
        <w:rPr>
          <w:rFonts w:ascii="Arial" w:eastAsia="Arial" w:hAnsi="Arial" w:cs="Arial"/>
          <w:b/>
          <w:sz w:val="20"/>
          <w:szCs w:val="20"/>
        </w:rPr>
      </w:pPr>
      <w:r w:rsidRPr="00417EEC">
        <w:rPr>
          <w:rFonts w:ascii="Arial" w:eastAsia="Arial" w:hAnsi="Arial" w:cs="Arial"/>
          <w:b/>
          <w:sz w:val="20"/>
          <w:szCs w:val="20"/>
        </w:rPr>
        <w:t>Do Objeto:</w:t>
      </w:r>
    </w:p>
    <w:p w14:paraId="739909B0" w14:textId="77777777" w:rsidR="0084545C" w:rsidRPr="00417EEC" w:rsidRDefault="0084545C" w:rsidP="0084545C">
      <w:pPr>
        <w:spacing w:line="128" w:lineRule="exact"/>
        <w:jc w:val="both"/>
        <w:rPr>
          <w:rFonts w:ascii="Arial" w:eastAsia="Arial" w:hAnsi="Arial" w:cs="Arial"/>
          <w:b/>
          <w:sz w:val="20"/>
          <w:szCs w:val="20"/>
        </w:rPr>
      </w:pPr>
    </w:p>
    <w:p w14:paraId="51158B4A" w14:textId="77777777" w:rsidR="0084545C" w:rsidRPr="00417EEC" w:rsidRDefault="0084545C" w:rsidP="0084545C">
      <w:pPr>
        <w:spacing w:line="357" w:lineRule="auto"/>
        <w:ind w:left="980" w:right="266"/>
        <w:jc w:val="both"/>
        <w:rPr>
          <w:rFonts w:ascii="Arial" w:eastAsia="Arial" w:hAnsi="Arial" w:cs="Arial"/>
          <w:sz w:val="20"/>
          <w:szCs w:val="20"/>
        </w:rPr>
      </w:pPr>
      <w:r w:rsidRPr="00417EEC">
        <w:rPr>
          <w:rFonts w:ascii="Arial" w:eastAsia="Arial" w:hAnsi="Arial" w:cs="Arial"/>
          <w:sz w:val="20"/>
          <w:szCs w:val="20"/>
        </w:rPr>
        <w:t>Recapeamento asfáltico em CBUQ (Concreto Betuminoso Usinado a Quente), incluindo todos os serviços descritos nesse memorial descritivo, onde em síntese inclui desde os serviços de usinagem até o fornecimento de equipamentos e mão-de-obra para aplicação.</w:t>
      </w:r>
    </w:p>
    <w:p w14:paraId="428D7484" w14:textId="77777777" w:rsidR="0084545C" w:rsidRPr="00417EEC" w:rsidRDefault="0084545C" w:rsidP="0084545C">
      <w:pPr>
        <w:spacing w:line="5" w:lineRule="exact"/>
        <w:jc w:val="both"/>
        <w:rPr>
          <w:rFonts w:ascii="Arial" w:eastAsia="Arial" w:hAnsi="Arial" w:cs="Arial"/>
          <w:b/>
          <w:sz w:val="20"/>
          <w:szCs w:val="20"/>
        </w:rPr>
      </w:pPr>
    </w:p>
    <w:p w14:paraId="47BBD59A" w14:textId="77777777" w:rsidR="0084545C" w:rsidRPr="00417EEC" w:rsidRDefault="0084545C" w:rsidP="0084545C">
      <w:pPr>
        <w:numPr>
          <w:ilvl w:val="0"/>
          <w:numId w:val="20"/>
        </w:numPr>
        <w:tabs>
          <w:tab w:val="left" w:pos="980"/>
        </w:tabs>
        <w:spacing w:line="0" w:lineRule="atLeast"/>
        <w:ind w:left="980" w:hanging="358"/>
        <w:jc w:val="both"/>
        <w:rPr>
          <w:rFonts w:ascii="Arial" w:eastAsia="Arial" w:hAnsi="Arial" w:cs="Arial"/>
          <w:b/>
          <w:sz w:val="20"/>
          <w:szCs w:val="20"/>
        </w:rPr>
      </w:pPr>
      <w:r w:rsidRPr="00417EEC">
        <w:rPr>
          <w:rFonts w:ascii="Arial" w:eastAsia="Arial" w:hAnsi="Arial" w:cs="Arial"/>
          <w:b/>
          <w:sz w:val="20"/>
          <w:szCs w:val="20"/>
        </w:rPr>
        <w:t>A Prefeitura poderá:</w:t>
      </w:r>
    </w:p>
    <w:p w14:paraId="0BFE5322" w14:textId="77777777" w:rsidR="0084545C" w:rsidRPr="00417EEC" w:rsidRDefault="0084545C" w:rsidP="0084545C">
      <w:pPr>
        <w:spacing w:line="128" w:lineRule="exact"/>
        <w:jc w:val="both"/>
        <w:rPr>
          <w:rFonts w:ascii="Arial" w:eastAsia="Arial" w:hAnsi="Arial" w:cs="Arial"/>
          <w:b/>
          <w:sz w:val="20"/>
          <w:szCs w:val="20"/>
        </w:rPr>
      </w:pPr>
    </w:p>
    <w:p w14:paraId="36C7FF31" w14:textId="77777777" w:rsidR="0084545C" w:rsidRPr="00417EEC" w:rsidRDefault="0084545C" w:rsidP="0084545C">
      <w:pPr>
        <w:numPr>
          <w:ilvl w:val="1"/>
          <w:numId w:val="20"/>
        </w:numPr>
        <w:tabs>
          <w:tab w:val="left" w:pos="1700"/>
        </w:tabs>
        <w:spacing w:line="355" w:lineRule="auto"/>
        <w:ind w:left="1700" w:right="266" w:hanging="358"/>
        <w:jc w:val="both"/>
        <w:rPr>
          <w:rFonts w:ascii="Arial" w:eastAsia="Arial" w:hAnsi="Arial" w:cs="Arial"/>
          <w:b/>
          <w:sz w:val="20"/>
          <w:szCs w:val="20"/>
        </w:rPr>
      </w:pPr>
      <w:r w:rsidRPr="00417EEC">
        <w:rPr>
          <w:rFonts w:ascii="Arial" w:eastAsia="Arial" w:hAnsi="Arial" w:cs="Arial"/>
          <w:sz w:val="20"/>
          <w:szCs w:val="20"/>
        </w:rPr>
        <w:t>Impugnar, mandar demolir e refazer serviços executados em desacordo com os projetos, especificações, bem como em desacordo com a boa técnica, sem que dê direito a contratada de pleitear qualquer indenização.</w:t>
      </w:r>
    </w:p>
    <w:p w14:paraId="3195CB5A" w14:textId="77777777" w:rsidR="0084545C" w:rsidRPr="00417EEC" w:rsidRDefault="0084545C" w:rsidP="0084545C">
      <w:pPr>
        <w:spacing w:line="13" w:lineRule="exact"/>
        <w:jc w:val="both"/>
        <w:rPr>
          <w:rFonts w:ascii="Arial" w:eastAsia="Arial" w:hAnsi="Arial" w:cs="Arial"/>
          <w:b/>
          <w:sz w:val="20"/>
          <w:szCs w:val="20"/>
        </w:rPr>
      </w:pPr>
    </w:p>
    <w:p w14:paraId="5AA6F949" w14:textId="77777777" w:rsidR="0084545C" w:rsidRPr="00417EEC" w:rsidRDefault="0084545C" w:rsidP="0084545C">
      <w:pPr>
        <w:numPr>
          <w:ilvl w:val="1"/>
          <w:numId w:val="20"/>
        </w:numPr>
        <w:tabs>
          <w:tab w:val="left" w:pos="1700"/>
        </w:tabs>
        <w:spacing w:line="358" w:lineRule="auto"/>
        <w:ind w:left="1700" w:right="266" w:hanging="358"/>
        <w:jc w:val="both"/>
        <w:rPr>
          <w:rFonts w:ascii="Arial" w:eastAsia="Arial" w:hAnsi="Arial" w:cs="Arial"/>
          <w:b/>
          <w:sz w:val="20"/>
          <w:szCs w:val="20"/>
        </w:rPr>
      </w:pPr>
      <w:r w:rsidRPr="00417EEC">
        <w:rPr>
          <w:rFonts w:ascii="Arial" w:eastAsia="Arial" w:hAnsi="Arial" w:cs="Arial"/>
          <w:sz w:val="20"/>
          <w:szCs w:val="20"/>
        </w:rPr>
        <w:t>Analisar o uso da similaridade dos produtos especificados em memorial descritivo, mediante consulta, durante a elaboração da proposta, no entanto, no momento da aplicação do referido material a contratante averiguará sua qualidade a fim de legalmente autorizar a utilização dele.</w:t>
      </w:r>
    </w:p>
    <w:p w14:paraId="52B64B32" w14:textId="77777777" w:rsidR="0084545C" w:rsidRPr="00417EEC" w:rsidRDefault="0084545C" w:rsidP="0084545C">
      <w:pPr>
        <w:numPr>
          <w:ilvl w:val="0"/>
          <w:numId w:val="20"/>
        </w:numPr>
        <w:tabs>
          <w:tab w:val="left" w:pos="980"/>
        </w:tabs>
        <w:spacing w:line="0" w:lineRule="atLeast"/>
        <w:ind w:left="980" w:hanging="358"/>
        <w:jc w:val="both"/>
        <w:rPr>
          <w:rFonts w:ascii="Arial" w:eastAsia="Arial" w:hAnsi="Arial" w:cs="Arial"/>
          <w:b/>
          <w:sz w:val="20"/>
          <w:szCs w:val="20"/>
        </w:rPr>
      </w:pPr>
      <w:r w:rsidRPr="00417EEC">
        <w:rPr>
          <w:rFonts w:ascii="Arial" w:eastAsia="Arial" w:hAnsi="Arial" w:cs="Arial"/>
          <w:b/>
          <w:sz w:val="20"/>
          <w:szCs w:val="20"/>
        </w:rPr>
        <w:t>Segurança e Higiene do Trabalho:</w:t>
      </w:r>
    </w:p>
    <w:p w14:paraId="366FA9A9" w14:textId="77777777" w:rsidR="0084545C" w:rsidRPr="00417EEC" w:rsidRDefault="0084545C" w:rsidP="0084545C">
      <w:pPr>
        <w:spacing w:line="128" w:lineRule="exact"/>
        <w:jc w:val="both"/>
        <w:rPr>
          <w:rFonts w:ascii="Arial" w:eastAsia="Arial" w:hAnsi="Arial" w:cs="Arial"/>
          <w:b/>
          <w:sz w:val="20"/>
          <w:szCs w:val="20"/>
        </w:rPr>
      </w:pPr>
    </w:p>
    <w:p w14:paraId="74CC92D5" w14:textId="77777777" w:rsidR="0084545C" w:rsidRPr="00417EEC" w:rsidRDefault="0084545C" w:rsidP="0084545C">
      <w:pPr>
        <w:spacing w:line="356" w:lineRule="auto"/>
        <w:ind w:left="980" w:right="266"/>
        <w:jc w:val="both"/>
        <w:rPr>
          <w:rFonts w:ascii="Arial" w:eastAsia="Arial" w:hAnsi="Arial" w:cs="Arial"/>
          <w:sz w:val="20"/>
          <w:szCs w:val="20"/>
        </w:rPr>
      </w:pPr>
      <w:r w:rsidRPr="00417EEC">
        <w:rPr>
          <w:rFonts w:ascii="Arial" w:eastAsia="Arial" w:hAnsi="Arial" w:cs="Arial"/>
          <w:sz w:val="20"/>
          <w:szCs w:val="20"/>
        </w:rPr>
        <w:t>Os serviços obedecerão ao disposto no Decreto Lei nº. 229 de 26 de fevereiro de 1967 (Constituição das Leis do Trabalho), legislação complementar e Lei nº. 8.666 de 21/06/1993 art. 70 e 71.</w:t>
      </w:r>
    </w:p>
    <w:p w14:paraId="6729D86F" w14:textId="77777777" w:rsidR="0084545C" w:rsidRPr="00417EEC" w:rsidRDefault="0084545C" w:rsidP="0084545C">
      <w:pPr>
        <w:spacing w:line="5" w:lineRule="exact"/>
        <w:jc w:val="both"/>
        <w:rPr>
          <w:rFonts w:ascii="Arial" w:eastAsia="Arial" w:hAnsi="Arial" w:cs="Arial"/>
          <w:b/>
          <w:sz w:val="20"/>
          <w:szCs w:val="20"/>
        </w:rPr>
      </w:pPr>
    </w:p>
    <w:p w14:paraId="4B60F942" w14:textId="77777777" w:rsidR="0084545C" w:rsidRPr="00417EEC" w:rsidRDefault="0084545C" w:rsidP="0084545C">
      <w:pPr>
        <w:numPr>
          <w:ilvl w:val="0"/>
          <w:numId w:val="20"/>
        </w:numPr>
        <w:tabs>
          <w:tab w:val="left" w:pos="980"/>
        </w:tabs>
        <w:spacing w:line="0" w:lineRule="atLeast"/>
        <w:ind w:left="980" w:hanging="358"/>
        <w:jc w:val="both"/>
        <w:rPr>
          <w:rFonts w:ascii="Arial" w:eastAsia="Arial" w:hAnsi="Arial" w:cs="Arial"/>
          <w:b/>
          <w:sz w:val="20"/>
          <w:szCs w:val="20"/>
        </w:rPr>
      </w:pPr>
      <w:r w:rsidRPr="00417EEC">
        <w:rPr>
          <w:rFonts w:ascii="Arial" w:eastAsia="Arial" w:hAnsi="Arial" w:cs="Arial"/>
          <w:b/>
          <w:sz w:val="20"/>
          <w:szCs w:val="20"/>
        </w:rPr>
        <w:t>Responsabilidade e Garantia:</w:t>
      </w:r>
    </w:p>
    <w:p w14:paraId="62473822" w14:textId="77777777" w:rsidR="0084545C" w:rsidRPr="00417EEC" w:rsidRDefault="0084545C" w:rsidP="0084545C">
      <w:pPr>
        <w:spacing w:line="128" w:lineRule="exact"/>
        <w:jc w:val="both"/>
        <w:rPr>
          <w:rFonts w:ascii="Arial" w:eastAsia="Arial" w:hAnsi="Arial" w:cs="Arial"/>
          <w:b/>
          <w:sz w:val="20"/>
          <w:szCs w:val="20"/>
        </w:rPr>
      </w:pPr>
    </w:p>
    <w:p w14:paraId="6141646A" w14:textId="77777777" w:rsidR="0084545C" w:rsidRPr="00417EEC" w:rsidRDefault="0084545C" w:rsidP="0084545C">
      <w:pPr>
        <w:numPr>
          <w:ilvl w:val="1"/>
          <w:numId w:val="20"/>
        </w:numPr>
        <w:tabs>
          <w:tab w:val="left" w:pos="1700"/>
        </w:tabs>
        <w:spacing w:line="355" w:lineRule="auto"/>
        <w:ind w:left="1700" w:right="266" w:hanging="358"/>
        <w:jc w:val="both"/>
        <w:rPr>
          <w:rFonts w:ascii="Arial" w:eastAsia="Arial" w:hAnsi="Arial" w:cs="Arial"/>
          <w:b/>
          <w:sz w:val="20"/>
          <w:szCs w:val="20"/>
        </w:rPr>
      </w:pPr>
      <w:r w:rsidRPr="00417EEC">
        <w:rPr>
          <w:rFonts w:ascii="Arial" w:eastAsia="Arial" w:hAnsi="Arial" w:cs="Arial"/>
          <w:sz w:val="20"/>
          <w:szCs w:val="20"/>
        </w:rPr>
        <w:t>Caberá a contratada inteira responsabilidade pela resistência e estabilidade dos trabalhos a serem executados, bem como por quaisquer danos causados a Contratante.</w:t>
      </w:r>
    </w:p>
    <w:p w14:paraId="24B61E36" w14:textId="77777777" w:rsidR="0084545C" w:rsidRPr="00417EEC" w:rsidRDefault="0084545C" w:rsidP="0084545C">
      <w:pPr>
        <w:spacing w:line="13" w:lineRule="exact"/>
        <w:jc w:val="both"/>
        <w:rPr>
          <w:rFonts w:ascii="Arial" w:eastAsia="Arial" w:hAnsi="Arial" w:cs="Arial"/>
          <w:b/>
          <w:sz w:val="20"/>
          <w:szCs w:val="20"/>
        </w:rPr>
      </w:pPr>
    </w:p>
    <w:p w14:paraId="79B1C013" w14:textId="77777777" w:rsidR="0084545C" w:rsidRPr="00417EEC" w:rsidRDefault="0084545C" w:rsidP="0084545C">
      <w:pPr>
        <w:numPr>
          <w:ilvl w:val="1"/>
          <w:numId w:val="20"/>
        </w:numPr>
        <w:spacing w:line="352" w:lineRule="auto"/>
        <w:ind w:left="1700" w:right="266"/>
        <w:jc w:val="both"/>
        <w:rPr>
          <w:rFonts w:ascii="Arial" w:eastAsia="Arial" w:hAnsi="Arial" w:cs="Arial"/>
          <w:sz w:val="20"/>
          <w:szCs w:val="20"/>
        </w:rPr>
      </w:pPr>
      <w:r w:rsidRPr="00417EEC">
        <w:rPr>
          <w:rFonts w:ascii="Arial" w:eastAsia="Arial" w:hAnsi="Arial" w:cs="Arial"/>
          <w:sz w:val="20"/>
          <w:szCs w:val="20"/>
        </w:rPr>
        <w:t>A contratada se obriga a responder, integral e exclusivamente, pelos danos que por ventura venham causar a terceiros, quer os resultantes de atos ou fatos dos empregados, operários, terceiros ou subempreiteiros, inclusive, a violação de patentes, as infrações de trânsito ou de leis e regulamentos, cabendo-lhes promover a sua custa à defesa das intimações que venha a ser recebidas.</w:t>
      </w:r>
    </w:p>
    <w:p w14:paraId="33229D87" w14:textId="77777777" w:rsidR="0084545C" w:rsidRPr="00417EEC" w:rsidRDefault="0084545C" w:rsidP="0084545C">
      <w:pPr>
        <w:pStyle w:val="PargrafodaLista"/>
        <w:jc w:val="both"/>
        <w:rPr>
          <w:rFonts w:ascii="Arial" w:eastAsia="Arial" w:hAnsi="Arial" w:cs="Arial"/>
        </w:rPr>
      </w:pPr>
    </w:p>
    <w:p w14:paraId="52020B00" w14:textId="77777777" w:rsidR="0084545C" w:rsidRPr="00417EEC" w:rsidRDefault="0084545C" w:rsidP="0084545C">
      <w:pPr>
        <w:numPr>
          <w:ilvl w:val="1"/>
          <w:numId w:val="21"/>
        </w:numPr>
        <w:tabs>
          <w:tab w:val="left" w:pos="980"/>
        </w:tabs>
        <w:spacing w:line="0" w:lineRule="atLeast"/>
        <w:ind w:left="980" w:hanging="358"/>
        <w:jc w:val="both"/>
        <w:rPr>
          <w:rFonts w:ascii="Arial" w:eastAsia="Arial" w:hAnsi="Arial" w:cs="Arial"/>
          <w:b/>
          <w:sz w:val="20"/>
          <w:szCs w:val="20"/>
        </w:rPr>
      </w:pPr>
      <w:r w:rsidRPr="00417EEC">
        <w:rPr>
          <w:rFonts w:ascii="Arial" w:eastAsia="Arial" w:hAnsi="Arial" w:cs="Arial"/>
          <w:b/>
          <w:sz w:val="20"/>
          <w:szCs w:val="20"/>
        </w:rPr>
        <w:t>Limpeza da Obra e Retirada de Entulho:</w:t>
      </w:r>
    </w:p>
    <w:p w14:paraId="336CD95D" w14:textId="77777777" w:rsidR="0084545C" w:rsidRPr="00417EEC" w:rsidRDefault="0084545C" w:rsidP="0084545C">
      <w:pPr>
        <w:spacing w:line="128" w:lineRule="exact"/>
        <w:jc w:val="both"/>
        <w:rPr>
          <w:rFonts w:ascii="Arial" w:eastAsia="Arial" w:hAnsi="Arial" w:cs="Arial"/>
          <w:b/>
          <w:sz w:val="20"/>
          <w:szCs w:val="20"/>
        </w:rPr>
      </w:pPr>
    </w:p>
    <w:p w14:paraId="71DBA0DF" w14:textId="77777777" w:rsidR="0084545C" w:rsidRPr="00417EEC" w:rsidRDefault="0084545C" w:rsidP="0084545C">
      <w:pPr>
        <w:spacing w:line="357" w:lineRule="auto"/>
        <w:ind w:left="980" w:right="266"/>
        <w:jc w:val="both"/>
        <w:rPr>
          <w:rFonts w:ascii="Arial" w:eastAsia="Arial" w:hAnsi="Arial" w:cs="Arial"/>
          <w:sz w:val="20"/>
          <w:szCs w:val="20"/>
        </w:rPr>
      </w:pPr>
      <w:r w:rsidRPr="00417EEC">
        <w:rPr>
          <w:rFonts w:ascii="Arial" w:eastAsia="Arial" w:hAnsi="Arial" w:cs="Arial"/>
          <w:sz w:val="20"/>
          <w:szCs w:val="20"/>
        </w:rPr>
        <w:t>Permanentemente deverá ser executada a limpeza da obra, para evitar acúmulo de restos de materiais no canteiro, bem como periodicamente todo o entulho proveniente de demolições e limpeza deverá ser removido para fora do canteiro e colocado em local conveniente, obedecendo as normas da Prefeitura Local.</w:t>
      </w:r>
    </w:p>
    <w:p w14:paraId="11B76DEC" w14:textId="77777777" w:rsidR="0084545C" w:rsidRPr="00417EEC" w:rsidRDefault="0084545C" w:rsidP="0084545C">
      <w:pPr>
        <w:spacing w:line="12" w:lineRule="exact"/>
        <w:jc w:val="both"/>
        <w:rPr>
          <w:rFonts w:ascii="Arial" w:eastAsia="Arial" w:hAnsi="Arial" w:cs="Arial"/>
          <w:b/>
          <w:sz w:val="20"/>
          <w:szCs w:val="20"/>
        </w:rPr>
      </w:pPr>
    </w:p>
    <w:p w14:paraId="4500A138" w14:textId="77777777" w:rsidR="0084545C" w:rsidRPr="00417EEC" w:rsidRDefault="0084545C" w:rsidP="0084545C">
      <w:pPr>
        <w:spacing w:line="350" w:lineRule="auto"/>
        <w:ind w:left="980" w:right="266"/>
        <w:jc w:val="both"/>
        <w:rPr>
          <w:rFonts w:ascii="Arial" w:eastAsia="Arial" w:hAnsi="Arial" w:cs="Arial"/>
          <w:sz w:val="20"/>
          <w:szCs w:val="20"/>
        </w:rPr>
      </w:pPr>
      <w:r w:rsidRPr="00417EEC">
        <w:rPr>
          <w:rFonts w:ascii="Arial" w:eastAsia="Arial" w:hAnsi="Arial" w:cs="Arial"/>
          <w:sz w:val="20"/>
          <w:szCs w:val="20"/>
        </w:rPr>
        <w:t>Fica a cargo da contratada a remoção (carga e transporte) de todo entulho para local determinado pela Prefeitura.</w:t>
      </w:r>
    </w:p>
    <w:p w14:paraId="4435BACF" w14:textId="77777777" w:rsidR="0084545C" w:rsidRPr="00417EEC" w:rsidRDefault="0084545C" w:rsidP="0084545C">
      <w:pPr>
        <w:spacing w:line="350" w:lineRule="auto"/>
        <w:ind w:left="980" w:right="266"/>
        <w:jc w:val="both"/>
        <w:rPr>
          <w:rFonts w:ascii="Arial" w:eastAsia="Arial" w:hAnsi="Arial" w:cs="Arial"/>
          <w:sz w:val="20"/>
          <w:szCs w:val="20"/>
        </w:rPr>
      </w:pPr>
    </w:p>
    <w:p w14:paraId="5C4C6C64" w14:textId="77777777" w:rsidR="0084545C" w:rsidRPr="00417EEC" w:rsidRDefault="0084545C" w:rsidP="0084545C">
      <w:pPr>
        <w:numPr>
          <w:ilvl w:val="0"/>
          <w:numId w:val="31"/>
        </w:numPr>
        <w:tabs>
          <w:tab w:val="left" w:pos="980"/>
        </w:tabs>
        <w:spacing w:line="0" w:lineRule="atLeast"/>
        <w:ind w:left="980" w:hanging="718"/>
        <w:jc w:val="both"/>
        <w:rPr>
          <w:rFonts w:ascii="Arial" w:eastAsia="Arial" w:hAnsi="Arial" w:cs="Arial"/>
          <w:b/>
          <w:sz w:val="20"/>
          <w:szCs w:val="20"/>
        </w:rPr>
      </w:pPr>
      <w:r w:rsidRPr="00417EEC">
        <w:rPr>
          <w:rFonts w:ascii="Arial" w:eastAsia="Arial" w:hAnsi="Arial" w:cs="Arial"/>
          <w:b/>
          <w:sz w:val="20"/>
          <w:szCs w:val="20"/>
        </w:rPr>
        <w:t>RECAPEAMENTO ASFÁLTICO</w:t>
      </w:r>
    </w:p>
    <w:p w14:paraId="7AE72652" w14:textId="77777777" w:rsidR="0084545C" w:rsidRPr="00417EEC" w:rsidRDefault="0084545C" w:rsidP="0084545C">
      <w:pPr>
        <w:spacing w:line="200" w:lineRule="exact"/>
        <w:jc w:val="both"/>
        <w:rPr>
          <w:rFonts w:ascii="Arial" w:hAnsi="Arial" w:cs="Arial"/>
          <w:sz w:val="20"/>
          <w:szCs w:val="20"/>
        </w:rPr>
      </w:pPr>
    </w:p>
    <w:p w14:paraId="10B60A82" w14:textId="77777777" w:rsidR="0084545C" w:rsidRPr="00417EEC" w:rsidRDefault="0084545C" w:rsidP="0084545C">
      <w:pPr>
        <w:spacing w:line="302" w:lineRule="exact"/>
        <w:jc w:val="both"/>
        <w:rPr>
          <w:rFonts w:ascii="Arial" w:hAnsi="Arial" w:cs="Arial"/>
          <w:sz w:val="20"/>
          <w:szCs w:val="20"/>
        </w:rPr>
      </w:pPr>
    </w:p>
    <w:p w14:paraId="32BDD44D"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1.1.</w:t>
      </w:r>
      <w:r w:rsidRPr="00417EEC">
        <w:rPr>
          <w:rFonts w:ascii="Arial" w:hAnsi="Arial" w:cs="Arial"/>
          <w:sz w:val="20"/>
          <w:szCs w:val="20"/>
        </w:rPr>
        <w:tab/>
      </w:r>
      <w:r w:rsidRPr="00417EEC">
        <w:rPr>
          <w:rFonts w:ascii="Arial" w:eastAsia="Arial" w:hAnsi="Arial" w:cs="Arial"/>
          <w:b/>
          <w:sz w:val="20"/>
          <w:szCs w:val="20"/>
        </w:rPr>
        <w:t>PINTURA DE LIGAÇÃO</w:t>
      </w:r>
    </w:p>
    <w:p w14:paraId="378654DB" w14:textId="77777777" w:rsidR="0084545C" w:rsidRPr="00417EEC" w:rsidRDefault="0084545C" w:rsidP="0084545C">
      <w:pPr>
        <w:spacing w:line="200" w:lineRule="exact"/>
        <w:jc w:val="both"/>
        <w:rPr>
          <w:rFonts w:ascii="Arial" w:hAnsi="Arial" w:cs="Arial"/>
          <w:sz w:val="20"/>
          <w:szCs w:val="20"/>
        </w:rPr>
      </w:pPr>
    </w:p>
    <w:p w14:paraId="377228F4" w14:textId="77777777" w:rsidR="0084545C" w:rsidRPr="00417EEC" w:rsidRDefault="0084545C" w:rsidP="0084545C">
      <w:pPr>
        <w:spacing w:line="297" w:lineRule="exact"/>
        <w:jc w:val="both"/>
        <w:rPr>
          <w:rFonts w:ascii="Arial" w:hAnsi="Arial" w:cs="Arial"/>
          <w:sz w:val="20"/>
          <w:szCs w:val="20"/>
        </w:rPr>
      </w:pPr>
    </w:p>
    <w:p w14:paraId="3199F8DA"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1.1.1.</w:t>
      </w:r>
      <w:r w:rsidRPr="00417EEC">
        <w:rPr>
          <w:rFonts w:ascii="Arial" w:eastAsia="Arial" w:hAnsi="Arial" w:cs="Arial"/>
          <w:b/>
          <w:sz w:val="20"/>
          <w:szCs w:val="20"/>
        </w:rPr>
        <w:tab/>
        <w:t>OBJETIVO:</w:t>
      </w:r>
    </w:p>
    <w:p w14:paraId="7AEC7F5C" w14:textId="77777777" w:rsidR="0084545C" w:rsidRPr="00417EEC" w:rsidRDefault="0084545C" w:rsidP="0084545C">
      <w:pPr>
        <w:spacing w:line="128" w:lineRule="exact"/>
        <w:jc w:val="both"/>
        <w:rPr>
          <w:rFonts w:ascii="Arial" w:hAnsi="Arial" w:cs="Arial"/>
          <w:sz w:val="20"/>
          <w:szCs w:val="20"/>
        </w:rPr>
      </w:pPr>
    </w:p>
    <w:p w14:paraId="5DDEE727" w14:textId="77777777" w:rsidR="0084545C" w:rsidRPr="00417EEC" w:rsidRDefault="0084545C" w:rsidP="0084545C">
      <w:pPr>
        <w:spacing w:line="356" w:lineRule="auto"/>
        <w:ind w:left="980" w:right="266" w:firstLine="12"/>
        <w:jc w:val="both"/>
        <w:rPr>
          <w:rFonts w:ascii="Arial" w:eastAsia="Arial" w:hAnsi="Arial" w:cs="Arial"/>
          <w:sz w:val="20"/>
          <w:szCs w:val="20"/>
        </w:rPr>
      </w:pPr>
      <w:r w:rsidRPr="00417EEC">
        <w:rPr>
          <w:rFonts w:ascii="Arial" w:eastAsia="Arial" w:hAnsi="Arial" w:cs="Arial"/>
          <w:sz w:val="20"/>
          <w:szCs w:val="20"/>
        </w:rPr>
        <w:t xml:space="preserve">Definir os critérios que orientam a execução, aceitação e medição da imprimação asfáltica ligante, auxiliar de ligação ou pintura de cura, em obras de recapeamento asfáltico da Prefeitura Municipal de </w:t>
      </w:r>
      <w:proofErr w:type="spellStart"/>
      <w:r w:rsidRPr="00417EEC">
        <w:rPr>
          <w:rFonts w:ascii="Arial" w:eastAsia="Arial" w:hAnsi="Arial" w:cs="Arial"/>
          <w:sz w:val="20"/>
          <w:szCs w:val="20"/>
        </w:rPr>
        <w:t>Itambaracá</w:t>
      </w:r>
      <w:proofErr w:type="spellEnd"/>
      <w:r w:rsidRPr="00417EEC">
        <w:rPr>
          <w:rFonts w:ascii="Arial" w:eastAsia="Arial" w:hAnsi="Arial" w:cs="Arial"/>
          <w:sz w:val="20"/>
          <w:szCs w:val="20"/>
        </w:rPr>
        <w:t xml:space="preserve"> – PR.</w:t>
      </w:r>
    </w:p>
    <w:p w14:paraId="4B56B163" w14:textId="77777777" w:rsidR="0084545C" w:rsidRPr="00417EEC" w:rsidRDefault="0084545C" w:rsidP="0084545C">
      <w:pPr>
        <w:spacing w:line="368" w:lineRule="exact"/>
        <w:jc w:val="both"/>
        <w:rPr>
          <w:rFonts w:ascii="Arial" w:hAnsi="Arial" w:cs="Arial"/>
          <w:sz w:val="20"/>
          <w:szCs w:val="20"/>
        </w:rPr>
      </w:pPr>
    </w:p>
    <w:p w14:paraId="57E00438"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1.1.2.</w:t>
      </w:r>
      <w:r w:rsidRPr="00417EEC">
        <w:rPr>
          <w:rFonts w:ascii="Arial" w:hAnsi="Arial" w:cs="Arial"/>
          <w:sz w:val="20"/>
          <w:szCs w:val="20"/>
        </w:rPr>
        <w:tab/>
      </w:r>
      <w:r w:rsidRPr="00417EEC">
        <w:rPr>
          <w:rFonts w:ascii="Arial" w:eastAsia="Arial" w:hAnsi="Arial" w:cs="Arial"/>
          <w:b/>
          <w:sz w:val="20"/>
          <w:szCs w:val="20"/>
        </w:rPr>
        <w:t>DEFINIÇÃO:</w:t>
      </w:r>
    </w:p>
    <w:p w14:paraId="480ECFB4" w14:textId="77777777" w:rsidR="0084545C" w:rsidRPr="00417EEC" w:rsidRDefault="0084545C" w:rsidP="0084545C">
      <w:pPr>
        <w:spacing w:line="128" w:lineRule="exact"/>
        <w:jc w:val="both"/>
        <w:rPr>
          <w:rFonts w:ascii="Arial" w:hAnsi="Arial" w:cs="Arial"/>
          <w:sz w:val="20"/>
          <w:szCs w:val="20"/>
        </w:rPr>
      </w:pPr>
    </w:p>
    <w:p w14:paraId="7B4313CA" w14:textId="77777777" w:rsidR="0084545C" w:rsidRPr="00417EEC" w:rsidRDefault="0084545C" w:rsidP="0084545C">
      <w:pPr>
        <w:spacing w:line="356" w:lineRule="auto"/>
        <w:ind w:left="980" w:right="266" w:firstLine="12"/>
        <w:jc w:val="both"/>
        <w:rPr>
          <w:rFonts w:ascii="Arial" w:eastAsia="Arial" w:hAnsi="Arial" w:cs="Arial"/>
          <w:sz w:val="20"/>
          <w:szCs w:val="20"/>
        </w:rPr>
      </w:pPr>
      <w:r w:rsidRPr="00417EEC">
        <w:rPr>
          <w:rFonts w:ascii="Arial" w:eastAsia="Arial" w:hAnsi="Arial" w:cs="Arial"/>
          <w:sz w:val="20"/>
          <w:szCs w:val="20"/>
        </w:rPr>
        <w:t>Imprimação asfáltica ligante que consiste na aplicação de película de material asfáltico sobre uma camada do pavimento, base coesiva ou camada asfáltica, visando promover a aderência desta superfície com outra camada de revestimento asfáltico subsequente.</w:t>
      </w:r>
    </w:p>
    <w:p w14:paraId="575B1FB2" w14:textId="77777777" w:rsidR="0084545C" w:rsidRPr="00417EEC" w:rsidRDefault="0084545C" w:rsidP="0084545C">
      <w:pPr>
        <w:spacing w:line="369" w:lineRule="exact"/>
        <w:jc w:val="both"/>
        <w:rPr>
          <w:rFonts w:ascii="Arial" w:hAnsi="Arial" w:cs="Arial"/>
          <w:sz w:val="20"/>
          <w:szCs w:val="20"/>
        </w:rPr>
      </w:pPr>
    </w:p>
    <w:p w14:paraId="5DDBDE7B"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1.1.3.</w:t>
      </w:r>
      <w:r w:rsidRPr="00417EEC">
        <w:rPr>
          <w:rFonts w:ascii="Arial" w:hAnsi="Arial" w:cs="Arial"/>
          <w:sz w:val="20"/>
          <w:szCs w:val="20"/>
        </w:rPr>
        <w:tab/>
      </w:r>
      <w:r w:rsidRPr="00417EEC">
        <w:rPr>
          <w:rFonts w:ascii="Arial" w:eastAsia="Arial" w:hAnsi="Arial" w:cs="Arial"/>
          <w:b/>
          <w:sz w:val="20"/>
          <w:szCs w:val="20"/>
        </w:rPr>
        <w:t>MATERIAL</w:t>
      </w:r>
    </w:p>
    <w:p w14:paraId="56F30753" w14:textId="77777777" w:rsidR="0084545C" w:rsidRPr="00417EEC" w:rsidRDefault="0084545C" w:rsidP="0084545C">
      <w:pPr>
        <w:spacing w:line="121" w:lineRule="exact"/>
        <w:jc w:val="both"/>
        <w:rPr>
          <w:rFonts w:ascii="Arial" w:hAnsi="Arial" w:cs="Arial"/>
          <w:sz w:val="20"/>
          <w:szCs w:val="20"/>
        </w:rPr>
      </w:pPr>
    </w:p>
    <w:p w14:paraId="446CD18B"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1.1.3.1.  Emulsão Asfáltica:</w:t>
      </w:r>
    </w:p>
    <w:p w14:paraId="1DAFABE6" w14:textId="77777777" w:rsidR="0084545C" w:rsidRPr="00417EEC" w:rsidRDefault="0084545C" w:rsidP="0084545C">
      <w:pPr>
        <w:spacing w:line="128" w:lineRule="exact"/>
        <w:jc w:val="both"/>
        <w:rPr>
          <w:rFonts w:ascii="Arial" w:hAnsi="Arial" w:cs="Arial"/>
          <w:sz w:val="20"/>
          <w:szCs w:val="20"/>
        </w:rPr>
      </w:pPr>
    </w:p>
    <w:p w14:paraId="77624754" w14:textId="77777777" w:rsidR="0084545C" w:rsidRPr="00417EEC" w:rsidRDefault="0084545C" w:rsidP="0084545C">
      <w:pPr>
        <w:spacing w:line="352" w:lineRule="auto"/>
        <w:ind w:left="1820" w:right="266"/>
        <w:jc w:val="both"/>
        <w:rPr>
          <w:rFonts w:ascii="Arial" w:eastAsia="Arial" w:hAnsi="Arial" w:cs="Arial"/>
          <w:sz w:val="20"/>
          <w:szCs w:val="20"/>
        </w:rPr>
      </w:pPr>
      <w:r w:rsidRPr="00417EEC">
        <w:rPr>
          <w:rFonts w:ascii="Arial" w:eastAsia="Arial" w:hAnsi="Arial" w:cs="Arial"/>
          <w:sz w:val="20"/>
          <w:szCs w:val="20"/>
        </w:rPr>
        <w:t>Na imprimação asfáltica ligante podem ser aplicados os seguintes materiais asfálticos, emulsão catiônica de ruptura rápida RR-1C.</w:t>
      </w:r>
    </w:p>
    <w:p w14:paraId="10576B3D" w14:textId="77777777" w:rsidR="0084545C" w:rsidRPr="00417EEC" w:rsidRDefault="0084545C" w:rsidP="0084545C">
      <w:pPr>
        <w:spacing w:line="17" w:lineRule="exact"/>
        <w:jc w:val="both"/>
        <w:rPr>
          <w:rFonts w:ascii="Arial" w:hAnsi="Arial" w:cs="Arial"/>
          <w:sz w:val="20"/>
          <w:szCs w:val="20"/>
        </w:rPr>
      </w:pPr>
    </w:p>
    <w:p w14:paraId="04B9B13F" w14:textId="77777777" w:rsidR="0084545C" w:rsidRPr="00417EEC" w:rsidRDefault="0084545C" w:rsidP="0084545C">
      <w:pPr>
        <w:spacing w:line="352" w:lineRule="auto"/>
        <w:ind w:left="1843" w:right="266"/>
        <w:jc w:val="both"/>
        <w:rPr>
          <w:rFonts w:ascii="Arial" w:eastAsia="Arial" w:hAnsi="Arial" w:cs="Arial"/>
          <w:sz w:val="20"/>
          <w:szCs w:val="20"/>
        </w:rPr>
      </w:pPr>
      <w:r w:rsidRPr="00417EEC">
        <w:rPr>
          <w:rFonts w:ascii="Arial" w:eastAsia="Arial" w:hAnsi="Arial" w:cs="Arial"/>
          <w:sz w:val="20"/>
          <w:szCs w:val="20"/>
        </w:rPr>
        <w:t>Todo o carregamento de emulsão asfáltica que chegar a obra deve apresentar por parte do fabricante ou distribuidor o certificado de resultados de análise dos ensaios de caracterização exigidos pela especificação, correspondente a data de fabricação, ou no dia de carregamento para transporte com destino ao canteiro de serviço, se o período entre os dois eventos ultrapassar 10 dias.</w:t>
      </w:r>
    </w:p>
    <w:p w14:paraId="62D16632" w14:textId="77777777" w:rsidR="0084545C" w:rsidRPr="00417EEC" w:rsidRDefault="0084545C" w:rsidP="0084545C">
      <w:pPr>
        <w:spacing w:line="356" w:lineRule="auto"/>
        <w:ind w:left="1820" w:right="266"/>
        <w:jc w:val="both"/>
        <w:rPr>
          <w:rFonts w:ascii="Arial" w:eastAsia="Arial" w:hAnsi="Arial" w:cs="Arial"/>
          <w:sz w:val="20"/>
          <w:szCs w:val="20"/>
        </w:rPr>
      </w:pPr>
      <w:r w:rsidRPr="00417EEC">
        <w:rPr>
          <w:rFonts w:ascii="Arial" w:eastAsia="Arial" w:hAnsi="Arial" w:cs="Arial"/>
          <w:sz w:val="20"/>
          <w:szCs w:val="20"/>
        </w:rPr>
        <w:t>Deve trazer também indicação clara da sua procedência, do tipo e quantidade do seu conteúdo e distância do transporte entre a refinaria e o canteiro de obra.</w:t>
      </w:r>
    </w:p>
    <w:p w14:paraId="164A81BB"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1.1.3.2.  Taxa de Aplicação:</w:t>
      </w:r>
    </w:p>
    <w:p w14:paraId="435F962F" w14:textId="77777777" w:rsidR="0084545C" w:rsidRPr="00417EEC" w:rsidRDefault="0084545C" w:rsidP="0084545C">
      <w:pPr>
        <w:spacing w:line="128" w:lineRule="exact"/>
        <w:jc w:val="both"/>
        <w:rPr>
          <w:rFonts w:ascii="Arial" w:hAnsi="Arial" w:cs="Arial"/>
          <w:sz w:val="20"/>
          <w:szCs w:val="20"/>
        </w:rPr>
      </w:pPr>
    </w:p>
    <w:p w14:paraId="45116C34" w14:textId="77777777" w:rsidR="0084545C" w:rsidRPr="00417EEC" w:rsidRDefault="0084545C" w:rsidP="0084545C">
      <w:pPr>
        <w:spacing w:line="357" w:lineRule="auto"/>
        <w:ind w:left="1820" w:right="266"/>
        <w:jc w:val="both"/>
        <w:rPr>
          <w:rFonts w:ascii="Arial" w:eastAsia="Arial" w:hAnsi="Arial" w:cs="Arial"/>
          <w:sz w:val="20"/>
          <w:szCs w:val="20"/>
        </w:rPr>
      </w:pPr>
      <w:r w:rsidRPr="00417EEC">
        <w:rPr>
          <w:rFonts w:ascii="Arial" w:eastAsia="Arial" w:hAnsi="Arial" w:cs="Arial"/>
          <w:sz w:val="20"/>
          <w:szCs w:val="20"/>
        </w:rPr>
        <w:t>A definição do teor asfáltico é obtida experimentalmente, no canteiro de obra, variando a taxa de aplicação em função da superfície que irá receber a imprimação. A emulsão deve ser diluída de forma que a taxa de ligante residual seja de 0,3 a 0,51/m², para um consumo de material de 0,4 a 0,7 l/m².</w:t>
      </w:r>
    </w:p>
    <w:p w14:paraId="4870ECA5" w14:textId="77777777" w:rsidR="0084545C" w:rsidRPr="00417EEC" w:rsidRDefault="0084545C" w:rsidP="0084545C">
      <w:pPr>
        <w:spacing w:line="14" w:lineRule="exact"/>
        <w:jc w:val="both"/>
        <w:rPr>
          <w:rFonts w:ascii="Arial" w:hAnsi="Arial" w:cs="Arial"/>
          <w:sz w:val="20"/>
          <w:szCs w:val="20"/>
        </w:rPr>
      </w:pPr>
    </w:p>
    <w:p w14:paraId="2F33430B" w14:textId="77777777" w:rsidR="0084545C" w:rsidRPr="00417EEC" w:rsidRDefault="0084545C" w:rsidP="0084545C">
      <w:pPr>
        <w:spacing w:line="353" w:lineRule="auto"/>
        <w:ind w:left="1820" w:right="266"/>
        <w:jc w:val="both"/>
        <w:rPr>
          <w:rFonts w:ascii="Arial" w:eastAsia="Arial" w:hAnsi="Arial" w:cs="Arial"/>
          <w:sz w:val="20"/>
          <w:szCs w:val="20"/>
        </w:rPr>
      </w:pPr>
      <w:r w:rsidRPr="00417EEC">
        <w:rPr>
          <w:rFonts w:ascii="Arial" w:eastAsia="Arial" w:hAnsi="Arial" w:cs="Arial"/>
          <w:sz w:val="20"/>
          <w:szCs w:val="20"/>
        </w:rPr>
        <w:t>A taxa de aplicação da emulsão, definida em projeto, deve ser ajustada experimentalmente em campo e aprovada pela fiscalização.</w:t>
      </w:r>
    </w:p>
    <w:p w14:paraId="5C9FD350" w14:textId="77777777" w:rsidR="0084545C" w:rsidRPr="00417EEC" w:rsidRDefault="0084545C" w:rsidP="0084545C">
      <w:pPr>
        <w:spacing w:line="15" w:lineRule="exact"/>
        <w:jc w:val="both"/>
        <w:rPr>
          <w:rFonts w:ascii="Arial" w:hAnsi="Arial" w:cs="Arial"/>
          <w:sz w:val="20"/>
          <w:szCs w:val="20"/>
        </w:rPr>
      </w:pPr>
    </w:p>
    <w:p w14:paraId="7A7A877D" w14:textId="77777777" w:rsidR="0084545C" w:rsidRPr="00417EEC" w:rsidRDefault="0084545C" w:rsidP="0084545C">
      <w:pPr>
        <w:spacing w:line="352" w:lineRule="auto"/>
        <w:ind w:left="1820" w:right="266"/>
        <w:jc w:val="both"/>
        <w:rPr>
          <w:rFonts w:ascii="Arial" w:eastAsia="Arial" w:hAnsi="Arial" w:cs="Arial"/>
          <w:sz w:val="20"/>
          <w:szCs w:val="20"/>
        </w:rPr>
      </w:pPr>
      <w:r w:rsidRPr="00417EEC">
        <w:rPr>
          <w:rFonts w:ascii="Arial" w:eastAsia="Arial" w:hAnsi="Arial" w:cs="Arial"/>
          <w:sz w:val="20"/>
          <w:szCs w:val="20"/>
        </w:rPr>
        <w:t>A água empregada na diluição deve ser isenta de teores nocivos de sais ácidos, álcalis ou matéria orgânica e outras substâncias nocivas.</w:t>
      </w:r>
    </w:p>
    <w:p w14:paraId="49ACC809" w14:textId="77777777" w:rsidR="0084545C" w:rsidRPr="00417EEC" w:rsidRDefault="0084545C" w:rsidP="0084545C">
      <w:pPr>
        <w:spacing w:line="372" w:lineRule="exact"/>
        <w:jc w:val="both"/>
        <w:rPr>
          <w:rFonts w:ascii="Arial" w:hAnsi="Arial" w:cs="Arial"/>
          <w:sz w:val="20"/>
          <w:szCs w:val="20"/>
        </w:rPr>
      </w:pPr>
    </w:p>
    <w:p w14:paraId="0482E467"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1.1.4.</w:t>
      </w:r>
      <w:r w:rsidRPr="00417EEC">
        <w:rPr>
          <w:rFonts w:ascii="Arial" w:hAnsi="Arial" w:cs="Arial"/>
          <w:sz w:val="20"/>
          <w:szCs w:val="20"/>
        </w:rPr>
        <w:tab/>
      </w:r>
      <w:r w:rsidRPr="00417EEC">
        <w:rPr>
          <w:rFonts w:ascii="Arial" w:eastAsia="Arial" w:hAnsi="Arial" w:cs="Arial"/>
          <w:b/>
          <w:sz w:val="20"/>
          <w:szCs w:val="20"/>
        </w:rPr>
        <w:t>EQUIPAMENTO</w:t>
      </w:r>
    </w:p>
    <w:p w14:paraId="2C8102CF" w14:textId="77777777" w:rsidR="0084545C" w:rsidRPr="00417EEC" w:rsidRDefault="0084545C" w:rsidP="0084545C">
      <w:pPr>
        <w:spacing w:line="128" w:lineRule="exact"/>
        <w:jc w:val="both"/>
        <w:rPr>
          <w:rFonts w:ascii="Arial" w:hAnsi="Arial" w:cs="Arial"/>
          <w:sz w:val="20"/>
          <w:szCs w:val="20"/>
        </w:rPr>
      </w:pPr>
    </w:p>
    <w:p w14:paraId="6C558C4C"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 xml:space="preserve">Antes do início dos serviços todo equipamento deve ser examinado e aprovado pela Prefeitura Municipal de </w:t>
      </w:r>
      <w:proofErr w:type="spellStart"/>
      <w:r w:rsidRPr="00417EEC">
        <w:rPr>
          <w:rFonts w:ascii="Arial" w:eastAsia="Arial" w:hAnsi="Arial" w:cs="Arial"/>
          <w:sz w:val="20"/>
          <w:szCs w:val="20"/>
        </w:rPr>
        <w:t>Itambaracá</w:t>
      </w:r>
      <w:proofErr w:type="spellEnd"/>
      <w:r w:rsidRPr="00417EEC">
        <w:rPr>
          <w:rFonts w:ascii="Arial" w:eastAsia="Arial" w:hAnsi="Arial" w:cs="Arial"/>
          <w:sz w:val="20"/>
          <w:szCs w:val="20"/>
        </w:rPr>
        <w:t>-PR.</w:t>
      </w:r>
    </w:p>
    <w:p w14:paraId="28F43C4B" w14:textId="77777777" w:rsidR="0084545C" w:rsidRPr="00417EEC" w:rsidRDefault="0084545C" w:rsidP="0084545C">
      <w:pPr>
        <w:spacing w:line="16" w:lineRule="exact"/>
        <w:jc w:val="both"/>
        <w:rPr>
          <w:rFonts w:ascii="Arial" w:hAnsi="Arial" w:cs="Arial"/>
          <w:sz w:val="20"/>
          <w:szCs w:val="20"/>
        </w:rPr>
      </w:pPr>
    </w:p>
    <w:p w14:paraId="3CB9C650"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Os equipamentos necessários para execução da imprimação ligante ou auxiliar de ligação compreendem as seguintes unidades:</w:t>
      </w:r>
    </w:p>
    <w:p w14:paraId="3DF9C653" w14:textId="77777777" w:rsidR="0084545C" w:rsidRPr="00417EEC" w:rsidRDefault="0084545C" w:rsidP="0084545C">
      <w:pPr>
        <w:spacing w:line="16" w:lineRule="exact"/>
        <w:jc w:val="both"/>
        <w:rPr>
          <w:rFonts w:ascii="Arial" w:hAnsi="Arial" w:cs="Arial"/>
          <w:sz w:val="20"/>
          <w:szCs w:val="20"/>
        </w:rPr>
      </w:pPr>
    </w:p>
    <w:p w14:paraId="323A4122" w14:textId="77777777" w:rsidR="0084545C" w:rsidRPr="00417EEC" w:rsidRDefault="0084545C" w:rsidP="0084545C">
      <w:pPr>
        <w:numPr>
          <w:ilvl w:val="0"/>
          <w:numId w:val="32"/>
        </w:numPr>
        <w:tabs>
          <w:tab w:val="left" w:pos="980"/>
        </w:tabs>
        <w:spacing w:line="357" w:lineRule="auto"/>
        <w:ind w:left="980" w:right="266" w:hanging="358"/>
        <w:jc w:val="both"/>
        <w:rPr>
          <w:rFonts w:ascii="Arial" w:eastAsia="Arial" w:hAnsi="Arial" w:cs="Arial"/>
          <w:b/>
          <w:sz w:val="20"/>
          <w:szCs w:val="20"/>
        </w:rPr>
      </w:pPr>
      <w:r w:rsidRPr="00417EEC">
        <w:rPr>
          <w:rFonts w:ascii="Arial" w:eastAsia="Arial" w:hAnsi="Arial" w:cs="Arial"/>
          <w:sz w:val="20"/>
          <w:szCs w:val="20"/>
        </w:rPr>
        <w:lastRenderedPageBreak/>
        <w:t>Depósitos de material asfáltico, com sistema completo, com bomba de circulação, e que permitam, quando necessário, aquecimento adequado e uniforme; devem ter capacidade compatível com o consumo da obra no mínimo para um dia de trabalho;</w:t>
      </w:r>
    </w:p>
    <w:p w14:paraId="7FE18D2A" w14:textId="77777777" w:rsidR="0084545C" w:rsidRPr="00417EEC" w:rsidRDefault="0084545C" w:rsidP="0084545C">
      <w:pPr>
        <w:spacing w:line="3" w:lineRule="exact"/>
        <w:jc w:val="both"/>
        <w:rPr>
          <w:rFonts w:ascii="Arial" w:eastAsia="Arial" w:hAnsi="Arial" w:cs="Arial"/>
          <w:b/>
          <w:sz w:val="20"/>
          <w:szCs w:val="20"/>
        </w:rPr>
      </w:pPr>
    </w:p>
    <w:p w14:paraId="0AF17FF8" w14:textId="77777777" w:rsidR="0084545C" w:rsidRPr="00417EEC" w:rsidRDefault="0084545C" w:rsidP="0084545C">
      <w:pPr>
        <w:numPr>
          <w:ilvl w:val="0"/>
          <w:numId w:val="32"/>
        </w:numPr>
        <w:tabs>
          <w:tab w:val="left" w:pos="980"/>
        </w:tabs>
        <w:spacing w:line="0" w:lineRule="atLeast"/>
        <w:ind w:left="980" w:hanging="358"/>
        <w:jc w:val="both"/>
        <w:rPr>
          <w:rFonts w:ascii="Arial" w:eastAsia="Arial" w:hAnsi="Arial" w:cs="Arial"/>
          <w:b/>
          <w:sz w:val="20"/>
          <w:szCs w:val="20"/>
        </w:rPr>
      </w:pPr>
      <w:r w:rsidRPr="00417EEC">
        <w:rPr>
          <w:rFonts w:ascii="Arial" w:eastAsia="Arial" w:hAnsi="Arial" w:cs="Arial"/>
          <w:sz w:val="20"/>
          <w:szCs w:val="20"/>
        </w:rPr>
        <w:t>Vassouras rotativas mecânica, trator de pneus e vassouras manuais;</w:t>
      </w:r>
    </w:p>
    <w:p w14:paraId="6DC6FC5F" w14:textId="77777777" w:rsidR="0084545C" w:rsidRPr="00417EEC" w:rsidRDefault="0084545C" w:rsidP="0084545C">
      <w:pPr>
        <w:spacing w:line="120" w:lineRule="exact"/>
        <w:jc w:val="both"/>
        <w:rPr>
          <w:rFonts w:ascii="Arial" w:eastAsia="Arial" w:hAnsi="Arial" w:cs="Arial"/>
          <w:b/>
          <w:sz w:val="20"/>
          <w:szCs w:val="20"/>
        </w:rPr>
      </w:pPr>
    </w:p>
    <w:p w14:paraId="05CCB9F5" w14:textId="77777777" w:rsidR="0084545C" w:rsidRPr="00417EEC" w:rsidRDefault="0084545C" w:rsidP="0084545C">
      <w:pPr>
        <w:numPr>
          <w:ilvl w:val="0"/>
          <w:numId w:val="32"/>
        </w:numPr>
        <w:tabs>
          <w:tab w:val="left" w:pos="980"/>
        </w:tabs>
        <w:spacing w:line="0" w:lineRule="atLeast"/>
        <w:ind w:left="980" w:hanging="358"/>
        <w:jc w:val="both"/>
        <w:rPr>
          <w:rFonts w:ascii="Arial" w:eastAsia="Arial" w:hAnsi="Arial" w:cs="Arial"/>
          <w:b/>
          <w:sz w:val="20"/>
          <w:szCs w:val="20"/>
        </w:rPr>
      </w:pPr>
      <w:r w:rsidRPr="00417EEC">
        <w:rPr>
          <w:rFonts w:ascii="Arial" w:eastAsia="Arial" w:hAnsi="Arial" w:cs="Arial"/>
          <w:sz w:val="20"/>
          <w:szCs w:val="20"/>
        </w:rPr>
        <w:t>Jato de ar comprimido ou sopradores de ar;</w:t>
      </w:r>
    </w:p>
    <w:p w14:paraId="1A069FC8" w14:textId="77777777" w:rsidR="0084545C" w:rsidRPr="00417EEC" w:rsidRDefault="0084545C" w:rsidP="0084545C">
      <w:pPr>
        <w:spacing w:line="128" w:lineRule="exact"/>
        <w:jc w:val="both"/>
        <w:rPr>
          <w:rFonts w:ascii="Arial" w:eastAsia="Arial" w:hAnsi="Arial" w:cs="Arial"/>
          <w:b/>
          <w:sz w:val="20"/>
          <w:szCs w:val="20"/>
        </w:rPr>
      </w:pPr>
    </w:p>
    <w:p w14:paraId="0B2C82D7" w14:textId="77777777" w:rsidR="0084545C" w:rsidRPr="00417EEC" w:rsidRDefault="0084545C" w:rsidP="0084545C">
      <w:pPr>
        <w:numPr>
          <w:ilvl w:val="0"/>
          <w:numId w:val="32"/>
        </w:numPr>
        <w:tabs>
          <w:tab w:val="left" w:pos="980"/>
        </w:tabs>
        <w:spacing w:line="359" w:lineRule="auto"/>
        <w:ind w:left="980" w:right="266" w:hanging="358"/>
        <w:jc w:val="both"/>
        <w:rPr>
          <w:rFonts w:ascii="Arial" w:eastAsia="Arial" w:hAnsi="Arial" w:cs="Arial"/>
          <w:b/>
          <w:sz w:val="20"/>
          <w:szCs w:val="20"/>
        </w:rPr>
      </w:pPr>
      <w:r w:rsidRPr="00417EEC">
        <w:rPr>
          <w:rFonts w:ascii="Arial" w:eastAsia="Arial" w:hAnsi="Arial" w:cs="Arial"/>
          <w:sz w:val="20"/>
          <w:szCs w:val="20"/>
        </w:rPr>
        <w:t xml:space="preserve">Caminhão distribuidor de emulsão asfáltica, com sistema de aquecimento, bomba de pressão regulável, barra de distribuição circular plena e dispositivos de regulagem horizontal e vertical, bicos de distribuição calibrados para aspersão em leque, tacômetros, manômetros e termômetros de fácil leitura, e mangueira de operação manual para aspersão em lugares inacessíveis a barra. Durante o decorrer da obra deve-se manter controle constante de todos os dispositivos do equipamento </w:t>
      </w:r>
      <w:proofErr w:type="spellStart"/>
      <w:r w:rsidRPr="00417EEC">
        <w:rPr>
          <w:rFonts w:ascii="Arial" w:eastAsia="Arial" w:hAnsi="Arial" w:cs="Arial"/>
          <w:sz w:val="20"/>
          <w:szCs w:val="20"/>
        </w:rPr>
        <w:t>espargidor</w:t>
      </w:r>
      <w:proofErr w:type="spellEnd"/>
      <w:r w:rsidRPr="00417EEC">
        <w:rPr>
          <w:rFonts w:ascii="Arial" w:eastAsia="Arial" w:hAnsi="Arial" w:cs="Arial"/>
          <w:sz w:val="20"/>
          <w:szCs w:val="20"/>
        </w:rPr>
        <w:t>;</w:t>
      </w:r>
    </w:p>
    <w:p w14:paraId="45A43B03" w14:textId="77777777" w:rsidR="0084545C" w:rsidRPr="00417EEC" w:rsidRDefault="0084545C" w:rsidP="0084545C">
      <w:pPr>
        <w:spacing w:line="1" w:lineRule="exact"/>
        <w:jc w:val="both"/>
        <w:rPr>
          <w:rFonts w:ascii="Arial" w:eastAsia="Arial" w:hAnsi="Arial" w:cs="Arial"/>
          <w:b/>
          <w:sz w:val="20"/>
          <w:szCs w:val="20"/>
        </w:rPr>
      </w:pPr>
    </w:p>
    <w:p w14:paraId="4878B1D0" w14:textId="77777777" w:rsidR="0084545C" w:rsidRPr="00417EEC" w:rsidRDefault="0084545C" w:rsidP="0084545C">
      <w:pPr>
        <w:numPr>
          <w:ilvl w:val="0"/>
          <w:numId w:val="32"/>
        </w:numPr>
        <w:tabs>
          <w:tab w:val="left" w:pos="980"/>
        </w:tabs>
        <w:spacing w:line="0" w:lineRule="atLeast"/>
        <w:ind w:left="980" w:hanging="358"/>
        <w:jc w:val="both"/>
        <w:rPr>
          <w:rFonts w:ascii="Arial" w:eastAsia="Arial" w:hAnsi="Arial" w:cs="Arial"/>
          <w:b/>
          <w:sz w:val="20"/>
          <w:szCs w:val="20"/>
        </w:rPr>
      </w:pPr>
      <w:r w:rsidRPr="00417EEC">
        <w:rPr>
          <w:rFonts w:ascii="Arial" w:eastAsia="Arial" w:hAnsi="Arial" w:cs="Arial"/>
          <w:sz w:val="20"/>
          <w:szCs w:val="20"/>
        </w:rPr>
        <w:t>Caminhão tanque irrigador de água.</w:t>
      </w:r>
    </w:p>
    <w:p w14:paraId="594A5C97" w14:textId="77777777" w:rsidR="0084545C" w:rsidRPr="00417EEC" w:rsidRDefault="0084545C" w:rsidP="0084545C">
      <w:pPr>
        <w:tabs>
          <w:tab w:val="left" w:pos="1700"/>
        </w:tabs>
        <w:spacing w:line="357" w:lineRule="auto"/>
        <w:ind w:left="1700" w:right="266"/>
        <w:jc w:val="both"/>
        <w:rPr>
          <w:rFonts w:ascii="Arial" w:eastAsia="Arial" w:hAnsi="Arial" w:cs="Arial"/>
          <w:b/>
          <w:sz w:val="20"/>
          <w:szCs w:val="20"/>
        </w:rPr>
      </w:pPr>
    </w:p>
    <w:p w14:paraId="14CEF981"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1.1.5.</w:t>
      </w:r>
      <w:r w:rsidRPr="00417EEC">
        <w:rPr>
          <w:rFonts w:ascii="Arial" w:eastAsia="Arial" w:hAnsi="Arial" w:cs="Arial"/>
          <w:b/>
          <w:sz w:val="20"/>
          <w:szCs w:val="20"/>
        </w:rPr>
        <w:tab/>
        <w:t>EXECUÇÃO</w:t>
      </w:r>
    </w:p>
    <w:p w14:paraId="63468BE0" w14:textId="77777777" w:rsidR="0084545C" w:rsidRPr="00417EEC" w:rsidRDefault="0084545C" w:rsidP="0084545C">
      <w:pPr>
        <w:spacing w:line="128" w:lineRule="exact"/>
        <w:jc w:val="both"/>
        <w:rPr>
          <w:rFonts w:ascii="Arial" w:hAnsi="Arial" w:cs="Arial"/>
          <w:sz w:val="20"/>
          <w:szCs w:val="20"/>
        </w:rPr>
      </w:pPr>
    </w:p>
    <w:p w14:paraId="2470EB31" w14:textId="77777777" w:rsidR="0084545C" w:rsidRPr="00417EEC" w:rsidRDefault="0084545C" w:rsidP="0084545C">
      <w:pPr>
        <w:spacing w:line="358" w:lineRule="auto"/>
        <w:ind w:left="980" w:right="266" w:firstLine="12"/>
        <w:jc w:val="both"/>
        <w:rPr>
          <w:rFonts w:ascii="Arial" w:eastAsia="Arial" w:hAnsi="Arial" w:cs="Arial"/>
          <w:sz w:val="20"/>
          <w:szCs w:val="20"/>
        </w:rPr>
      </w:pPr>
      <w:r w:rsidRPr="00417EEC">
        <w:rPr>
          <w:rFonts w:ascii="Arial" w:eastAsia="Arial" w:hAnsi="Arial" w:cs="Arial"/>
          <w:sz w:val="20"/>
          <w:szCs w:val="20"/>
        </w:rPr>
        <w:t>Antes da aplicação da imprimação asfáltica deve-se proceder à limpeza da superfície, que deve ser executada com emprego de vassouras mecânicas rotativas ou manuais, jato de ar comprimido, sopradores de ar ou, se necessário, lavagem. Devem ser removidos todos os materiais soltos e nocivos encontrados sobre a superfície da camada.</w:t>
      </w:r>
    </w:p>
    <w:p w14:paraId="1AFB6FF9" w14:textId="77777777" w:rsidR="0084545C" w:rsidRPr="00417EEC" w:rsidRDefault="0084545C" w:rsidP="0084545C">
      <w:pPr>
        <w:spacing w:line="11" w:lineRule="exact"/>
        <w:jc w:val="both"/>
        <w:rPr>
          <w:rFonts w:ascii="Arial" w:hAnsi="Arial" w:cs="Arial"/>
          <w:color w:val="FF0000"/>
          <w:sz w:val="20"/>
          <w:szCs w:val="20"/>
        </w:rPr>
      </w:pPr>
    </w:p>
    <w:p w14:paraId="3B036DA3" w14:textId="77777777" w:rsidR="0084545C" w:rsidRPr="00417EEC" w:rsidRDefault="0084545C" w:rsidP="0084545C">
      <w:pPr>
        <w:spacing w:line="352" w:lineRule="auto"/>
        <w:ind w:left="980" w:right="266" w:firstLine="12"/>
        <w:jc w:val="both"/>
        <w:rPr>
          <w:rFonts w:ascii="Arial" w:eastAsia="Arial" w:hAnsi="Arial" w:cs="Arial"/>
          <w:sz w:val="20"/>
          <w:szCs w:val="20"/>
        </w:rPr>
      </w:pPr>
      <w:r w:rsidRPr="00417EEC">
        <w:rPr>
          <w:rFonts w:ascii="Arial" w:eastAsia="Arial" w:hAnsi="Arial" w:cs="Arial"/>
          <w:sz w:val="20"/>
          <w:szCs w:val="20"/>
        </w:rPr>
        <w:t>O material asfáltico não deve ser distribuído com temperatura ambiente abaixo de 10ºC, em dias de chuva ou sob o risco de chuva.</w:t>
      </w:r>
    </w:p>
    <w:p w14:paraId="0D91D950" w14:textId="77777777" w:rsidR="0084545C" w:rsidRPr="00417EEC" w:rsidRDefault="0084545C" w:rsidP="0084545C">
      <w:pPr>
        <w:spacing w:line="14" w:lineRule="exact"/>
        <w:jc w:val="both"/>
        <w:rPr>
          <w:rFonts w:ascii="Arial" w:hAnsi="Arial" w:cs="Arial"/>
          <w:sz w:val="20"/>
          <w:szCs w:val="20"/>
        </w:rPr>
      </w:pPr>
    </w:p>
    <w:p w14:paraId="2F4A9666" w14:textId="77777777" w:rsidR="0084545C" w:rsidRPr="00417EEC" w:rsidRDefault="0084545C" w:rsidP="0084545C">
      <w:pPr>
        <w:spacing w:line="356" w:lineRule="auto"/>
        <w:ind w:left="980" w:right="266" w:firstLine="12"/>
        <w:jc w:val="both"/>
        <w:rPr>
          <w:rFonts w:ascii="Arial" w:eastAsia="Arial" w:hAnsi="Arial" w:cs="Arial"/>
          <w:sz w:val="20"/>
          <w:szCs w:val="20"/>
        </w:rPr>
      </w:pPr>
      <w:r w:rsidRPr="00417EEC">
        <w:rPr>
          <w:rFonts w:ascii="Arial" w:eastAsia="Arial" w:hAnsi="Arial" w:cs="Arial"/>
          <w:sz w:val="20"/>
          <w:szCs w:val="20"/>
        </w:rPr>
        <w:t>A temperatura de aplicação do material asfáltico deve ser fixada para cada tipo de ligante em função da relação temperatura-viscosidade; deve ser escolhida a temperatura que proporcione a melhor viscosidade para espalhamento.</w:t>
      </w:r>
    </w:p>
    <w:p w14:paraId="5B7893B4" w14:textId="77777777" w:rsidR="0084545C" w:rsidRPr="00417EEC" w:rsidRDefault="0084545C" w:rsidP="0084545C">
      <w:pPr>
        <w:spacing w:line="13" w:lineRule="exact"/>
        <w:jc w:val="both"/>
        <w:rPr>
          <w:rFonts w:ascii="Arial" w:hAnsi="Arial" w:cs="Arial"/>
          <w:sz w:val="20"/>
          <w:szCs w:val="20"/>
        </w:rPr>
      </w:pPr>
    </w:p>
    <w:p w14:paraId="3BC759A0" w14:textId="77777777" w:rsidR="0084545C" w:rsidRPr="00417EEC" w:rsidRDefault="0084545C" w:rsidP="0084545C">
      <w:pPr>
        <w:spacing w:line="352" w:lineRule="auto"/>
        <w:ind w:left="980" w:right="266" w:firstLine="12"/>
        <w:jc w:val="both"/>
        <w:rPr>
          <w:rFonts w:ascii="Arial" w:eastAsia="Arial" w:hAnsi="Arial" w:cs="Arial"/>
          <w:sz w:val="20"/>
          <w:szCs w:val="20"/>
        </w:rPr>
      </w:pPr>
      <w:r w:rsidRPr="00417EEC">
        <w:rPr>
          <w:rFonts w:ascii="Arial" w:eastAsia="Arial" w:hAnsi="Arial" w:cs="Arial"/>
          <w:sz w:val="20"/>
          <w:szCs w:val="20"/>
        </w:rPr>
        <w:t xml:space="preserve">As faixas de viscosidade recomendadas para espalhamento são de 20 a 100 segundos, </w:t>
      </w:r>
      <w:proofErr w:type="spellStart"/>
      <w:r w:rsidRPr="00417EEC">
        <w:rPr>
          <w:rFonts w:ascii="Arial" w:eastAsia="Arial" w:hAnsi="Arial" w:cs="Arial"/>
          <w:sz w:val="20"/>
          <w:szCs w:val="20"/>
        </w:rPr>
        <w:t>Saybolt</w:t>
      </w:r>
      <w:proofErr w:type="spellEnd"/>
      <w:r w:rsidRPr="00417EEC">
        <w:rPr>
          <w:rFonts w:ascii="Arial" w:eastAsia="Arial" w:hAnsi="Arial" w:cs="Arial"/>
          <w:sz w:val="20"/>
          <w:szCs w:val="20"/>
        </w:rPr>
        <w:t xml:space="preserve"> </w:t>
      </w:r>
      <w:proofErr w:type="spellStart"/>
      <w:r w:rsidRPr="00417EEC">
        <w:rPr>
          <w:rFonts w:ascii="Arial" w:eastAsia="Arial" w:hAnsi="Arial" w:cs="Arial"/>
          <w:sz w:val="20"/>
          <w:szCs w:val="20"/>
        </w:rPr>
        <w:t>Furol</w:t>
      </w:r>
      <w:proofErr w:type="spellEnd"/>
      <w:r w:rsidRPr="00417EEC">
        <w:rPr>
          <w:rFonts w:ascii="Arial" w:eastAsia="Arial" w:hAnsi="Arial" w:cs="Arial"/>
          <w:sz w:val="20"/>
          <w:szCs w:val="20"/>
        </w:rPr>
        <w:t>.</w:t>
      </w:r>
    </w:p>
    <w:p w14:paraId="69C624EA" w14:textId="77777777" w:rsidR="0084545C" w:rsidRPr="00417EEC" w:rsidRDefault="0084545C" w:rsidP="0084545C">
      <w:pPr>
        <w:spacing w:line="16" w:lineRule="exact"/>
        <w:jc w:val="both"/>
        <w:rPr>
          <w:rFonts w:ascii="Arial" w:hAnsi="Arial" w:cs="Arial"/>
          <w:sz w:val="20"/>
          <w:szCs w:val="20"/>
        </w:rPr>
      </w:pPr>
    </w:p>
    <w:p w14:paraId="71832462" w14:textId="77777777" w:rsidR="0084545C" w:rsidRPr="00417EEC" w:rsidRDefault="0084545C" w:rsidP="0084545C">
      <w:pPr>
        <w:spacing w:line="356" w:lineRule="auto"/>
        <w:ind w:left="980" w:right="266" w:firstLine="12"/>
        <w:jc w:val="both"/>
        <w:rPr>
          <w:rFonts w:ascii="Arial" w:eastAsia="Arial" w:hAnsi="Arial" w:cs="Arial"/>
          <w:sz w:val="20"/>
          <w:szCs w:val="20"/>
        </w:rPr>
      </w:pPr>
      <w:r w:rsidRPr="00417EEC">
        <w:rPr>
          <w:rFonts w:ascii="Arial" w:eastAsia="Arial" w:hAnsi="Arial" w:cs="Arial"/>
          <w:sz w:val="20"/>
          <w:szCs w:val="20"/>
        </w:rPr>
        <w:t>No caso de aplicação do ligante asfáltico em bases ou sub-bases cimentadas, solo cimento, concreto magro etc., a superfície da base deve ser ligeiramente umedecida.</w:t>
      </w:r>
    </w:p>
    <w:p w14:paraId="4F17BBB6" w14:textId="77777777" w:rsidR="0084545C" w:rsidRPr="00417EEC" w:rsidRDefault="0084545C" w:rsidP="0084545C">
      <w:pPr>
        <w:spacing w:line="13" w:lineRule="exact"/>
        <w:jc w:val="both"/>
        <w:rPr>
          <w:rFonts w:ascii="Arial" w:hAnsi="Arial" w:cs="Arial"/>
          <w:sz w:val="20"/>
          <w:szCs w:val="20"/>
        </w:rPr>
      </w:pPr>
    </w:p>
    <w:p w14:paraId="5C89158C" w14:textId="77777777" w:rsidR="0084545C" w:rsidRPr="00417EEC" w:rsidRDefault="0084545C" w:rsidP="0084545C">
      <w:pPr>
        <w:spacing w:line="357" w:lineRule="auto"/>
        <w:ind w:left="980" w:right="266" w:firstLine="12"/>
        <w:jc w:val="both"/>
        <w:rPr>
          <w:rFonts w:ascii="Arial" w:eastAsia="Arial" w:hAnsi="Arial" w:cs="Arial"/>
          <w:sz w:val="20"/>
          <w:szCs w:val="20"/>
        </w:rPr>
      </w:pPr>
      <w:r w:rsidRPr="00417EEC">
        <w:rPr>
          <w:rFonts w:ascii="Arial" w:eastAsia="Arial" w:hAnsi="Arial" w:cs="Arial"/>
          <w:sz w:val="20"/>
          <w:szCs w:val="20"/>
        </w:rPr>
        <w:t>A distribuição do material asfáltico não pode ser iniciada enquanto a temperatura necessária a obtenção da viscosidade adequada a distribuição não for atingida e estabilizada. Para emulsões modificadas por polímero a temperatura não deve ultrapassar 60ºC.</w:t>
      </w:r>
    </w:p>
    <w:p w14:paraId="120C934C" w14:textId="77777777" w:rsidR="0084545C" w:rsidRPr="00417EEC" w:rsidRDefault="0084545C" w:rsidP="0084545C">
      <w:pPr>
        <w:spacing w:line="13" w:lineRule="exact"/>
        <w:jc w:val="both"/>
        <w:rPr>
          <w:rFonts w:ascii="Arial" w:hAnsi="Arial" w:cs="Arial"/>
          <w:sz w:val="20"/>
          <w:szCs w:val="20"/>
        </w:rPr>
      </w:pPr>
    </w:p>
    <w:p w14:paraId="077B929F" w14:textId="77777777" w:rsidR="0084545C" w:rsidRPr="00417EEC" w:rsidRDefault="0084545C" w:rsidP="0084545C">
      <w:pPr>
        <w:spacing w:line="356" w:lineRule="auto"/>
        <w:ind w:left="980" w:right="266" w:firstLine="12"/>
        <w:jc w:val="both"/>
        <w:rPr>
          <w:rFonts w:ascii="Arial" w:eastAsia="Arial" w:hAnsi="Arial" w:cs="Arial"/>
          <w:sz w:val="20"/>
          <w:szCs w:val="20"/>
        </w:rPr>
      </w:pPr>
      <w:r w:rsidRPr="00417EEC">
        <w:rPr>
          <w:rFonts w:ascii="Arial" w:eastAsia="Arial" w:hAnsi="Arial" w:cs="Arial"/>
          <w:sz w:val="20"/>
          <w:szCs w:val="20"/>
        </w:rPr>
        <w:t>Aplica-se, em seguida, o material asfáltico, na temperatura compatível com o seu tipo, na quantidade especificada no projeto e ajustada experimentalmente no campo e de maneira uniforme. O ligante deve ser aplicado de uma vez, em toda a largura da faixa a ser tratada.</w:t>
      </w:r>
    </w:p>
    <w:p w14:paraId="2AB4803B" w14:textId="77777777" w:rsidR="0084545C" w:rsidRPr="00417EEC" w:rsidRDefault="0084545C" w:rsidP="0084545C">
      <w:pPr>
        <w:spacing w:line="14" w:lineRule="exact"/>
        <w:jc w:val="both"/>
        <w:rPr>
          <w:rFonts w:ascii="Arial" w:hAnsi="Arial" w:cs="Arial"/>
          <w:sz w:val="20"/>
          <w:szCs w:val="20"/>
        </w:rPr>
      </w:pPr>
    </w:p>
    <w:p w14:paraId="69A82030" w14:textId="77777777" w:rsidR="0084545C" w:rsidRPr="00417EEC" w:rsidRDefault="0084545C" w:rsidP="0084545C">
      <w:pPr>
        <w:spacing w:line="352" w:lineRule="auto"/>
        <w:ind w:left="980" w:right="266" w:firstLine="12"/>
        <w:jc w:val="both"/>
        <w:rPr>
          <w:rFonts w:ascii="Arial" w:eastAsia="Arial" w:hAnsi="Arial" w:cs="Arial"/>
          <w:sz w:val="20"/>
          <w:szCs w:val="20"/>
        </w:rPr>
      </w:pPr>
      <w:r w:rsidRPr="00417EEC">
        <w:rPr>
          <w:rFonts w:ascii="Arial" w:eastAsia="Arial" w:hAnsi="Arial" w:cs="Arial"/>
          <w:sz w:val="20"/>
          <w:szCs w:val="20"/>
        </w:rPr>
        <w:t>Durante a aplicação, devem ser evitados e corrigidos imediatamente o excedente ou falta de ligante.</w:t>
      </w:r>
    </w:p>
    <w:p w14:paraId="71E7B996" w14:textId="77777777" w:rsidR="0084545C" w:rsidRPr="00417EEC" w:rsidRDefault="0084545C" w:rsidP="0084545C">
      <w:pPr>
        <w:spacing w:line="16" w:lineRule="exact"/>
        <w:jc w:val="both"/>
        <w:rPr>
          <w:rFonts w:ascii="Arial" w:hAnsi="Arial" w:cs="Arial"/>
          <w:sz w:val="20"/>
          <w:szCs w:val="20"/>
        </w:rPr>
      </w:pPr>
    </w:p>
    <w:p w14:paraId="61C79BC3" w14:textId="77777777" w:rsidR="0084545C" w:rsidRPr="00417EEC" w:rsidRDefault="0084545C" w:rsidP="0084545C">
      <w:pPr>
        <w:spacing w:line="357" w:lineRule="auto"/>
        <w:ind w:left="980" w:right="266" w:firstLine="12"/>
        <w:jc w:val="both"/>
        <w:rPr>
          <w:rFonts w:ascii="Arial" w:eastAsia="Arial" w:hAnsi="Arial" w:cs="Arial"/>
          <w:sz w:val="20"/>
          <w:szCs w:val="20"/>
        </w:rPr>
      </w:pPr>
      <w:r w:rsidRPr="00417EEC">
        <w:rPr>
          <w:rFonts w:ascii="Arial" w:eastAsia="Arial" w:hAnsi="Arial" w:cs="Arial"/>
          <w:sz w:val="20"/>
          <w:szCs w:val="20"/>
        </w:rPr>
        <w:t>Deve-se empregar a pista inteira em um mesmo turno de trabalho e deixá-la, sempre que possível, fechada ao tráfego. Quando isto não for possível, deve-se trabalhar em meia pista, executando a imprimação da adjacente assim que a primeira for liberada ao tráfego.</w:t>
      </w:r>
    </w:p>
    <w:p w14:paraId="41AF73D0" w14:textId="77777777" w:rsidR="0084545C" w:rsidRPr="00417EEC" w:rsidRDefault="0084545C" w:rsidP="0084545C">
      <w:pPr>
        <w:spacing w:line="13" w:lineRule="exact"/>
        <w:jc w:val="both"/>
        <w:rPr>
          <w:rFonts w:ascii="Arial" w:hAnsi="Arial" w:cs="Arial"/>
          <w:sz w:val="20"/>
          <w:szCs w:val="20"/>
        </w:rPr>
      </w:pPr>
    </w:p>
    <w:p w14:paraId="02FAC297" w14:textId="77777777" w:rsidR="0084545C" w:rsidRPr="00417EEC" w:rsidRDefault="0084545C" w:rsidP="0084545C">
      <w:pPr>
        <w:spacing w:line="356" w:lineRule="auto"/>
        <w:ind w:left="980" w:right="266" w:firstLine="12"/>
        <w:jc w:val="both"/>
        <w:rPr>
          <w:rFonts w:ascii="Arial" w:eastAsia="Arial" w:hAnsi="Arial" w:cs="Arial"/>
          <w:sz w:val="20"/>
          <w:szCs w:val="20"/>
        </w:rPr>
      </w:pPr>
      <w:r w:rsidRPr="00417EEC">
        <w:rPr>
          <w:rFonts w:ascii="Arial" w:eastAsia="Arial" w:hAnsi="Arial" w:cs="Arial"/>
          <w:sz w:val="20"/>
          <w:szCs w:val="20"/>
        </w:rPr>
        <w:t>Após a aplicação, o ligante asfáltico deve permanecer em repouso até que se verifiquem as condições ideais de cura ou ruptura, de acordo com a natureza e tipo do material asfáltico empregado.</w:t>
      </w:r>
    </w:p>
    <w:p w14:paraId="6907CE08" w14:textId="77777777" w:rsidR="0084545C" w:rsidRPr="00417EEC" w:rsidRDefault="0084545C" w:rsidP="0084545C">
      <w:pPr>
        <w:spacing w:line="13" w:lineRule="exact"/>
        <w:jc w:val="both"/>
        <w:rPr>
          <w:rFonts w:ascii="Arial" w:hAnsi="Arial" w:cs="Arial"/>
          <w:sz w:val="20"/>
          <w:szCs w:val="20"/>
        </w:rPr>
      </w:pPr>
    </w:p>
    <w:p w14:paraId="6B77E511" w14:textId="77777777" w:rsidR="0084545C" w:rsidRPr="00417EEC" w:rsidRDefault="0084545C" w:rsidP="0084545C">
      <w:pPr>
        <w:spacing w:line="355" w:lineRule="auto"/>
        <w:ind w:left="980" w:right="266" w:firstLine="12"/>
        <w:jc w:val="both"/>
        <w:rPr>
          <w:rFonts w:ascii="Arial" w:eastAsia="Arial" w:hAnsi="Arial" w:cs="Arial"/>
          <w:sz w:val="20"/>
          <w:szCs w:val="20"/>
        </w:rPr>
      </w:pPr>
      <w:r w:rsidRPr="00417EEC">
        <w:rPr>
          <w:rFonts w:ascii="Arial" w:eastAsia="Arial" w:hAnsi="Arial" w:cs="Arial"/>
          <w:sz w:val="20"/>
          <w:szCs w:val="20"/>
        </w:rPr>
        <w:lastRenderedPageBreak/>
        <w:t>Cabe a contratada a responsabilidade de manter dispositivo eficiente de controle do tráfego, de forma a não permitir a circulação de veículos sobre a área imprimada antes de completada a cura ou ruptura.</w:t>
      </w:r>
    </w:p>
    <w:p w14:paraId="719BBE0D"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1.1.5.1.  Abertura ao tráfego:</w:t>
      </w:r>
    </w:p>
    <w:p w14:paraId="7ED6E2BE" w14:textId="77777777" w:rsidR="0084545C" w:rsidRPr="00417EEC" w:rsidRDefault="0084545C" w:rsidP="0084545C">
      <w:pPr>
        <w:spacing w:line="128" w:lineRule="exact"/>
        <w:jc w:val="both"/>
        <w:rPr>
          <w:rFonts w:ascii="Arial" w:hAnsi="Arial" w:cs="Arial"/>
          <w:sz w:val="20"/>
          <w:szCs w:val="20"/>
        </w:rPr>
      </w:pPr>
    </w:p>
    <w:p w14:paraId="14C59421" w14:textId="77777777" w:rsidR="0084545C" w:rsidRPr="00417EEC" w:rsidRDefault="0084545C" w:rsidP="0084545C">
      <w:pPr>
        <w:spacing w:line="357" w:lineRule="auto"/>
        <w:ind w:left="1820" w:right="266"/>
        <w:jc w:val="both"/>
        <w:rPr>
          <w:rFonts w:ascii="Arial" w:eastAsia="Arial" w:hAnsi="Arial" w:cs="Arial"/>
          <w:sz w:val="20"/>
          <w:szCs w:val="20"/>
        </w:rPr>
      </w:pPr>
      <w:r w:rsidRPr="00417EEC">
        <w:rPr>
          <w:rFonts w:ascii="Arial" w:eastAsia="Arial" w:hAnsi="Arial" w:cs="Arial"/>
          <w:sz w:val="20"/>
          <w:szCs w:val="20"/>
        </w:rPr>
        <w:t>A imprimação ligante não deve ser submetida a ação direta das cargas e da abrasão do trânsito. No entanto, a fiscalização poderá, a seu critério e excepcionalmente, autorizar o trânsito sobre as imprimações ligante, depois de verificadas as condições de cura e ruptura.</w:t>
      </w:r>
    </w:p>
    <w:p w14:paraId="7AD06843" w14:textId="77777777" w:rsidR="0084545C" w:rsidRPr="00417EEC" w:rsidRDefault="0084545C" w:rsidP="0084545C">
      <w:pPr>
        <w:spacing w:line="357" w:lineRule="auto"/>
        <w:ind w:left="1820" w:right="266"/>
        <w:jc w:val="both"/>
        <w:rPr>
          <w:rFonts w:ascii="Arial" w:eastAsia="Arial" w:hAnsi="Arial" w:cs="Arial"/>
          <w:sz w:val="20"/>
          <w:szCs w:val="20"/>
        </w:rPr>
      </w:pPr>
    </w:p>
    <w:p w14:paraId="283CCDF9" w14:textId="77777777" w:rsidR="0084545C" w:rsidRPr="00417EEC" w:rsidRDefault="0084545C" w:rsidP="0084545C">
      <w:pPr>
        <w:spacing w:line="357" w:lineRule="auto"/>
        <w:ind w:left="1820" w:right="266"/>
        <w:jc w:val="both"/>
        <w:rPr>
          <w:rFonts w:ascii="Arial" w:eastAsia="Arial" w:hAnsi="Arial" w:cs="Arial"/>
          <w:sz w:val="20"/>
          <w:szCs w:val="20"/>
        </w:rPr>
      </w:pPr>
    </w:p>
    <w:p w14:paraId="3FB69835"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1.2.</w:t>
      </w:r>
      <w:r w:rsidRPr="00417EEC">
        <w:rPr>
          <w:rFonts w:ascii="Arial" w:eastAsia="Arial" w:hAnsi="Arial" w:cs="Arial"/>
          <w:b/>
          <w:sz w:val="20"/>
          <w:szCs w:val="20"/>
        </w:rPr>
        <w:tab/>
        <w:t>REVESTIMENTO EM CBUQ (espessura = 3 cm).</w:t>
      </w:r>
    </w:p>
    <w:p w14:paraId="5AF9FF6C" w14:textId="77777777" w:rsidR="0084545C" w:rsidRPr="00417EEC" w:rsidRDefault="0084545C" w:rsidP="0084545C">
      <w:pPr>
        <w:spacing w:line="200" w:lineRule="exact"/>
        <w:jc w:val="both"/>
        <w:rPr>
          <w:rFonts w:ascii="Arial" w:hAnsi="Arial" w:cs="Arial"/>
          <w:sz w:val="20"/>
          <w:szCs w:val="20"/>
        </w:rPr>
      </w:pPr>
    </w:p>
    <w:p w14:paraId="43C8A7BA" w14:textId="77777777" w:rsidR="0084545C" w:rsidRPr="00417EEC" w:rsidRDefault="0084545C" w:rsidP="0084545C">
      <w:pPr>
        <w:spacing w:line="297" w:lineRule="exact"/>
        <w:jc w:val="both"/>
        <w:rPr>
          <w:rFonts w:ascii="Arial" w:hAnsi="Arial" w:cs="Arial"/>
          <w:sz w:val="20"/>
          <w:szCs w:val="20"/>
        </w:rPr>
      </w:pPr>
    </w:p>
    <w:p w14:paraId="03D76E14"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1.2.1.</w:t>
      </w:r>
      <w:r w:rsidRPr="00417EEC">
        <w:rPr>
          <w:rFonts w:ascii="Arial" w:hAnsi="Arial" w:cs="Arial"/>
          <w:sz w:val="20"/>
          <w:szCs w:val="20"/>
        </w:rPr>
        <w:tab/>
      </w:r>
      <w:r w:rsidRPr="00417EEC">
        <w:rPr>
          <w:rFonts w:ascii="Arial" w:eastAsia="Arial" w:hAnsi="Arial" w:cs="Arial"/>
          <w:b/>
          <w:sz w:val="20"/>
          <w:szCs w:val="20"/>
        </w:rPr>
        <w:t>OBJETIVO</w:t>
      </w:r>
    </w:p>
    <w:p w14:paraId="7AA6B121" w14:textId="77777777" w:rsidR="0084545C" w:rsidRPr="00417EEC" w:rsidRDefault="0084545C" w:rsidP="0084545C">
      <w:pPr>
        <w:spacing w:line="128" w:lineRule="exact"/>
        <w:jc w:val="both"/>
        <w:rPr>
          <w:rFonts w:ascii="Arial" w:hAnsi="Arial" w:cs="Arial"/>
          <w:sz w:val="20"/>
          <w:szCs w:val="20"/>
        </w:rPr>
      </w:pPr>
    </w:p>
    <w:p w14:paraId="67E64435" w14:textId="77777777" w:rsidR="0084545C" w:rsidRPr="00417EEC" w:rsidRDefault="0084545C" w:rsidP="0084545C">
      <w:pPr>
        <w:spacing w:line="356" w:lineRule="auto"/>
        <w:ind w:left="980" w:right="266" w:firstLine="12"/>
        <w:jc w:val="both"/>
        <w:rPr>
          <w:rFonts w:ascii="Arial" w:eastAsia="Arial" w:hAnsi="Arial" w:cs="Arial"/>
          <w:b/>
          <w:sz w:val="20"/>
          <w:szCs w:val="20"/>
        </w:rPr>
      </w:pPr>
      <w:r w:rsidRPr="00417EEC">
        <w:rPr>
          <w:rFonts w:ascii="Arial" w:eastAsia="Arial" w:hAnsi="Arial" w:cs="Arial"/>
          <w:sz w:val="20"/>
          <w:szCs w:val="20"/>
        </w:rPr>
        <w:t>Definir os critérios que orientam a produção, execução, aceitação e medição de concreto betuminoso usinado a quente em obras de recapeamento asfáltico DA Av. Interventor Manoel Ribas.</w:t>
      </w:r>
    </w:p>
    <w:p w14:paraId="07D3A3F6" w14:textId="77777777" w:rsidR="0084545C" w:rsidRPr="00417EEC" w:rsidRDefault="0084545C" w:rsidP="0084545C">
      <w:pPr>
        <w:spacing w:line="368" w:lineRule="exact"/>
        <w:jc w:val="both"/>
        <w:rPr>
          <w:rFonts w:ascii="Arial" w:hAnsi="Arial" w:cs="Arial"/>
          <w:sz w:val="20"/>
          <w:szCs w:val="20"/>
        </w:rPr>
      </w:pPr>
    </w:p>
    <w:p w14:paraId="5D45CDC3"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1.2.2.</w:t>
      </w:r>
      <w:r w:rsidRPr="00417EEC">
        <w:rPr>
          <w:rFonts w:ascii="Arial" w:eastAsia="Arial" w:hAnsi="Arial" w:cs="Arial"/>
          <w:b/>
          <w:sz w:val="20"/>
          <w:szCs w:val="20"/>
        </w:rPr>
        <w:tab/>
        <w:t>DEFINIÇÃO</w:t>
      </w:r>
    </w:p>
    <w:p w14:paraId="59F390EC" w14:textId="77777777" w:rsidR="0084545C" w:rsidRPr="00417EEC" w:rsidRDefault="0084545C" w:rsidP="0084545C">
      <w:pPr>
        <w:spacing w:line="358" w:lineRule="auto"/>
        <w:ind w:left="980" w:right="266" w:firstLine="12"/>
        <w:jc w:val="both"/>
        <w:rPr>
          <w:rFonts w:ascii="Arial" w:eastAsia="Arial" w:hAnsi="Arial" w:cs="Arial"/>
          <w:sz w:val="20"/>
          <w:szCs w:val="20"/>
        </w:rPr>
      </w:pPr>
      <w:r w:rsidRPr="00417EEC">
        <w:rPr>
          <w:rFonts w:ascii="Arial" w:eastAsia="Arial" w:hAnsi="Arial" w:cs="Arial"/>
          <w:sz w:val="20"/>
          <w:szCs w:val="20"/>
        </w:rPr>
        <w:t xml:space="preserve">Execução de capa asfáltica em Concreto Betuminoso Usinando a Quente –CBUQ- </w:t>
      </w:r>
      <w:r w:rsidRPr="00417EEC">
        <w:rPr>
          <w:rFonts w:ascii="Arial" w:eastAsia="Arial" w:hAnsi="Arial" w:cs="Arial"/>
          <w:b/>
          <w:bCs/>
          <w:sz w:val="20"/>
          <w:szCs w:val="20"/>
        </w:rPr>
        <w:t>Faixa “D”</w:t>
      </w:r>
      <w:r w:rsidRPr="00417EEC">
        <w:rPr>
          <w:rFonts w:ascii="Arial" w:eastAsia="Arial" w:hAnsi="Arial" w:cs="Arial"/>
          <w:sz w:val="20"/>
          <w:szCs w:val="20"/>
        </w:rPr>
        <w:t xml:space="preserve"> conforme a especificação </w:t>
      </w:r>
      <w:r w:rsidRPr="00417EEC">
        <w:rPr>
          <w:rFonts w:ascii="Arial" w:eastAsia="Arial" w:hAnsi="Arial" w:cs="Arial"/>
          <w:b/>
          <w:sz w:val="20"/>
          <w:szCs w:val="20"/>
        </w:rPr>
        <w:t xml:space="preserve">DER-PR- ES-P 21-17, </w:t>
      </w:r>
      <w:r w:rsidRPr="00417EEC">
        <w:rPr>
          <w:rFonts w:ascii="Arial" w:eastAsia="Arial" w:hAnsi="Arial" w:cs="Arial"/>
          <w:sz w:val="20"/>
          <w:szCs w:val="20"/>
        </w:rPr>
        <w:t xml:space="preserve">aplicada com vibro acabadora mecânica e compactada com rolo liso e de pneus na espessura de 3,0 cm, conforme indicado na relação de trechos e no projeto, o </w:t>
      </w:r>
      <w:r w:rsidRPr="00417EEC">
        <w:rPr>
          <w:rFonts w:ascii="Arial" w:eastAsia="Arial" w:hAnsi="Arial" w:cs="Arial"/>
          <w:b/>
          <w:sz w:val="20"/>
          <w:szCs w:val="20"/>
        </w:rPr>
        <w:t>teor de ligante 5,0%</w:t>
      </w:r>
      <w:r w:rsidRPr="00417EEC">
        <w:rPr>
          <w:rFonts w:ascii="Arial" w:eastAsia="Arial" w:hAnsi="Arial" w:cs="Arial"/>
          <w:sz w:val="20"/>
          <w:szCs w:val="20"/>
        </w:rPr>
        <w:t xml:space="preserve"> através do ensaio de </w:t>
      </w:r>
      <w:r w:rsidRPr="00417EEC">
        <w:rPr>
          <w:rFonts w:ascii="Arial" w:eastAsia="Arial" w:hAnsi="Arial" w:cs="Arial"/>
          <w:b/>
          <w:sz w:val="20"/>
          <w:szCs w:val="20"/>
        </w:rPr>
        <w:t>Marshall</w:t>
      </w:r>
      <w:r w:rsidRPr="00417EEC">
        <w:rPr>
          <w:rFonts w:ascii="Arial" w:eastAsia="Arial" w:hAnsi="Arial" w:cs="Arial"/>
          <w:sz w:val="20"/>
          <w:szCs w:val="20"/>
        </w:rPr>
        <w:t xml:space="preserve"> fornecido pela usina considerada no orçamento. Densidade adotada </w:t>
      </w:r>
      <w:r w:rsidRPr="00417EEC">
        <w:rPr>
          <w:rFonts w:ascii="Arial" w:eastAsia="Arial" w:hAnsi="Arial" w:cs="Arial"/>
          <w:b/>
          <w:sz w:val="20"/>
          <w:szCs w:val="20"/>
        </w:rPr>
        <w:t xml:space="preserve">2,53 </w:t>
      </w:r>
      <w:proofErr w:type="spellStart"/>
      <w:r w:rsidRPr="00417EEC">
        <w:rPr>
          <w:rFonts w:ascii="Arial" w:eastAsia="Arial" w:hAnsi="Arial" w:cs="Arial"/>
          <w:b/>
          <w:sz w:val="20"/>
          <w:szCs w:val="20"/>
        </w:rPr>
        <w:t>ton</w:t>
      </w:r>
      <w:proofErr w:type="spellEnd"/>
      <w:r w:rsidRPr="00417EEC">
        <w:rPr>
          <w:rFonts w:ascii="Arial" w:eastAsia="Arial" w:hAnsi="Arial" w:cs="Arial"/>
          <w:b/>
          <w:sz w:val="20"/>
          <w:szCs w:val="20"/>
        </w:rPr>
        <w:t>/m³.</w:t>
      </w:r>
      <w:r w:rsidRPr="00417EEC">
        <w:rPr>
          <w:rFonts w:ascii="Arial" w:eastAsia="Arial" w:hAnsi="Arial" w:cs="Arial"/>
          <w:color w:val="FF0000"/>
          <w:sz w:val="20"/>
          <w:szCs w:val="20"/>
        </w:rPr>
        <w:t xml:space="preserve"> </w:t>
      </w:r>
    </w:p>
    <w:p w14:paraId="700B9AD4" w14:textId="77777777" w:rsidR="0084545C" w:rsidRPr="00417EEC" w:rsidRDefault="0084545C" w:rsidP="0084545C">
      <w:pPr>
        <w:spacing w:line="128" w:lineRule="exact"/>
        <w:jc w:val="both"/>
        <w:rPr>
          <w:rFonts w:ascii="Arial" w:hAnsi="Arial" w:cs="Arial"/>
          <w:sz w:val="20"/>
          <w:szCs w:val="20"/>
        </w:rPr>
      </w:pPr>
    </w:p>
    <w:p w14:paraId="083FA2D7" w14:textId="77777777" w:rsidR="0084545C" w:rsidRPr="00417EEC" w:rsidRDefault="0084545C" w:rsidP="0084545C">
      <w:pPr>
        <w:spacing w:line="358" w:lineRule="auto"/>
        <w:ind w:left="980" w:right="266" w:firstLine="12"/>
        <w:jc w:val="both"/>
        <w:rPr>
          <w:rFonts w:ascii="Arial" w:eastAsia="Arial" w:hAnsi="Arial" w:cs="Arial"/>
          <w:sz w:val="20"/>
          <w:szCs w:val="20"/>
        </w:rPr>
      </w:pPr>
      <w:r w:rsidRPr="00417EEC">
        <w:rPr>
          <w:rFonts w:ascii="Arial" w:eastAsia="Arial" w:hAnsi="Arial" w:cs="Arial"/>
          <w:sz w:val="20"/>
          <w:szCs w:val="20"/>
        </w:rPr>
        <w:t xml:space="preserve">Concreto betuminoso é uma mistura executada a quente, em usina apropriada, com características específicas. É composta de agregado graduado, cimento asfáltico modificados ou não por polímeros, e se necessário, material de enchimento, </w:t>
      </w:r>
      <w:proofErr w:type="spellStart"/>
      <w:r w:rsidRPr="00417EEC">
        <w:rPr>
          <w:rFonts w:ascii="Arial" w:eastAsia="Arial" w:hAnsi="Arial" w:cs="Arial"/>
          <w:sz w:val="20"/>
          <w:szCs w:val="20"/>
        </w:rPr>
        <w:t>filer</w:t>
      </w:r>
      <w:proofErr w:type="spellEnd"/>
      <w:r w:rsidRPr="00417EEC">
        <w:rPr>
          <w:rFonts w:ascii="Arial" w:eastAsia="Arial" w:hAnsi="Arial" w:cs="Arial"/>
          <w:sz w:val="20"/>
          <w:szCs w:val="20"/>
        </w:rPr>
        <w:t xml:space="preserve">, e melhorador de </w:t>
      </w:r>
      <w:proofErr w:type="spellStart"/>
      <w:r w:rsidRPr="00417EEC">
        <w:rPr>
          <w:rFonts w:ascii="Arial" w:eastAsia="Arial" w:hAnsi="Arial" w:cs="Arial"/>
          <w:sz w:val="20"/>
          <w:szCs w:val="20"/>
        </w:rPr>
        <w:t>adesividade</w:t>
      </w:r>
      <w:proofErr w:type="spellEnd"/>
      <w:r w:rsidRPr="00417EEC">
        <w:rPr>
          <w:rFonts w:ascii="Arial" w:eastAsia="Arial" w:hAnsi="Arial" w:cs="Arial"/>
          <w:sz w:val="20"/>
          <w:szCs w:val="20"/>
        </w:rPr>
        <w:t xml:space="preserve">, espalhada e compactada a quente. O concreto asfáltico pode ser empregado como revestimento, camada de ligação, </w:t>
      </w:r>
      <w:proofErr w:type="spellStart"/>
      <w:r w:rsidRPr="00417EEC">
        <w:rPr>
          <w:rFonts w:ascii="Arial" w:eastAsia="Arial" w:hAnsi="Arial" w:cs="Arial"/>
          <w:sz w:val="20"/>
          <w:szCs w:val="20"/>
        </w:rPr>
        <w:t>binder</w:t>
      </w:r>
      <w:proofErr w:type="spellEnd"/>
      <w:r w:rsidRPr="00417EEC">
        <w:rPr>
          <w:rFonts w:ascii="Arial" w:eastAsia="Arial" w:hAnsi="Arial" w:cs="Arial"/>
          <w:sz w:val="20"/>
          <w:szCs w:val="20"/>
        </w:rPr>
        <w:t>, regularização ou reforço estrutural do pavimento.</w:t>
      </w:r>
    </w:p>
    <w:p w14:paraId="0C56D445" w14:textId="77777777" w:rsidR="0084545C" w:rsidRPr="00417EEC" w:rsidRDefault="0084545C" w:rsidP="0084545C">
      <w:pPr>
        <w:spacing w:line="366" w:lineRule="exact"/>
        <w:jc w:val="both"/>
        <w:rPr>
          <w:rFonts w:ascii="Arial" w:hAnsi="Arial" w:cs="Arial"/>
          <w:sz w:val="20"/>
          <w:szCs w:val="20"/>
        </w:rPr>
      </w:pPr>
    </w:p>
    <w:p w14:paraId="7A1A1D73"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1.2.3.</w:t>
      </w:r>
      <w:r w:rsidRPr="00417EEC">
        <w:rPr>
          <w:rFonts w:ascii="Arial" w:eastAsia="Arial" w:hAnsi="Arial" w:cs="Arial"/>
          <w:b/>
          <w:sz w:val="20"/>
          <w:szCs w:val="20"/>
        </w:rPr>
        <w:tab/>
        <w:t>MATERIAIS</w:t>
      </w:r>
    </w:p>
    <w:p w14:paraId="56E8C26E" w14:textId="77777777" w:rsidR="0084545C" w:rsidRPr="00417EEC" w:rsidRDefault="0084545C" w:rsidP="0084545C">
      <w:pPr>
        <w:spacing w:line="128" w:lineRule="exact"/>
        <w:jc w:val="both"/>
        <w:rPr>
          <w:rFonts w:ascii="Arial" w:hAnsi="Arial" w:cs="Arial"/>
          <w:sz w:val="20"/>
          <w:szCs w:val="20"/>
        </w:rPr>
      </w:pPr>
    </w:p>
    <w:p w14:paraId="3A77E754" w14:textId="77777777" w:rsidR="0084545C" w:rsidRPr="00417EEC" w:rsidRDefault="0084545C" w:rsidP="0084545C">
      <w:pPr>
        <w:spacing w:line="356" w:lineRule="auto"/>
        <w:ind w:left="980" w:right="266" w:firstLine="12"/>
        <w:jc w:val="both"/>
        <w:rPr>
          <w:rFonts w:ascii="Arial" w:eastAsia="Arial" w:hAnsi="Arial" w:cs="Arial"/>
          <w:sz w:val="20"/>
          <w:szCs w:val="20"/>
        </w:rPr>
      </w:pPr>
      <w:r w:rsidRPr="00417EEC">
        <w:rPr>
          <w:rFonts w:ascii="Arial" w:eastAsia="Arial" w:hAnsi="Arial" w:cs="Arial"/>
          <w:sz w:val="20"/>
          <w:szCs w:val="20"/>
        </w:rPr>
        <w:t xml:space="preserve">Os materiais constituintes do concreto asfáltico são: agregado graúdo, agregado miúdo, material de enchimento, </w:t>
      </w:r>
      <w:proofErr w:type="spellStart"/>
      <w:r w:rsidRPr="00417EEC">
        <w:rPr>
          <w:rFonts w:ascii="Arial" w:eastAsia="Arial" w:hAnsi="Arial" w:cs="Arial"/>
          <w:sz w:val="20"/>
          <w:szCs w:val="20"/>
        </w:rPr>
        <w:t>filer</w:t>
      </w:r>
      <w:proofErr w:type="spellEnd"/>
      <w:r w:rsidRPr="00417EEC">
        <w:rPr>
          <w:rFonts w:ascii="Arial" w:eastAsia="Arial" w:hAnsi="Arial" w:cs="Arial"/>
          <w:sz w:val="20"/>
          <w:szCs w:val="20"/>
        </w:rPr>
        <w:t xml:space="preserve">, ligante asfáltico, e melhorador de </w:t>
      </w:r>
      <w:proofErr w:type="spellStart"/>
      <w:r w:rsidRPr="00417EEC">
        <w:rPr>
          <w:rFonts w:ascii="Arial" w:eastAsia="Arial" w:hAnsi="Arial" w:cs="Arial"/>
          <w:sz w:val="20"/>
          <w:szCs w:val="20"/>
        </w:rPr>
        <w:t>adesividade</w:t>
      </w:r>
      <w:proofErr w:type="spellEnd"/>
      <w:r w:rsidRPr="00417EEC">
        <w:rPr>
          <w:rFonts w:ascii="Arial" w:eastAsia="Arial" w:hAnsi="Arial" w:cs="Arial"/>
          <w:sz w:val="20"/>
          <w:szCs w:val="20"/>
        </w:rPr>
        <w:t>, se necessário.</w:t>
      </w:r>
    </w:p>
    <w:p w14:paraId="24F2548A" w14:textId="77777777" w:rsidR="0084545C" w:rsidRPr="00417EEC" w:rsidRDefault="0084545C" w:rsidP="0084545C">
      <w:pPr>
        <w:spacing w:line="358" w:lineRule="auto"/>
        <w:ind w:left="993" w:right="266" w:hanging="1"/>
        <w:jc w:val="both"/>
        <w:rPr>
          <w:rFonts w:ascii="Arial" w:eastAsia="Arial" w:hAnsi="Arial" w:cs="Arial"/>
          <w:sz w:val="20"/>
          <w:szCs w:val="20"/>
        </w:rPr>
      </w:pPr>
      <w:r w:rsidRPr="00417EEC">
        <w:rPr>
          <w:rFonts w:ascii="Arial" w:eastAsia="Arial" w:hAnsi="Arial" w:cs="Arial"/>
          <w:sz w:val="20"/>
          <w:szCs w:val="20"/>
        </w:rPr>
        <w:t>Os materiais utilizados devem satisfazer às normas pertinentes e às especificações aprovadas pelo DER/PR. Devem também ser executados ensaios tecnológicos em conformidade com a legislação e normas do DNIT, os quais devem ser apresentados como documentação obrigatória para liberação da última medição do referido objeto.</w:t>
      </w:r>
    </w:p>
    <w:p w14:paraId="7FA1EF7F"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1.2.3.1.  Cimento Asfáltico:</w:t>
      </w:r>
    </w:p>
    <w:p w14:paraId="026DD247" w14:textId="77777777" w:rsidR="0084545C" w:rsidRPr="00417EEC" w:rsidRDefault="0084545C" w:rsidP="0084545C">
      <w:pPr>
        <w:spacing w:line="121" w:lineRule="exact"/>
        <w:jc w:val="both"/>
        <w:rPr>
          <w:rFonts w:ascii="Arial" w:hAnsi="Arial" w:cs="Arial"/>
          <w:sz w:val="20"/>
          <w:szCs w:val="20"/>
        </w:rPr>
      </w:pPr>
    </w:p>
    <w:p w14:paraId="4A289A13" w14:textId="77777777" w:rsidR="0084545C" w:rsidRPr="00417EEC" w:rsidRDefault="0084545C" w:rsidP="0084545C">
      <w:pPr>
        <w:spacing w:line="0" w:lineRule="atLeast"/>
        <w:ind w:left="980"/>
        <w:jc w:val="both"/>
        <w:rPr>
          <w:rFonts w:ascii="Arial" w:eastAsia="Arial" w:hAnsi="Arial" w:cs="Arial"/>
          <w:sz w:val="20"/>
          <w:szCs w:val="20"/>
        </w:rPr>
      </w:pPr>
      <w:r w:rsidRPr="00417EEC">
        <w:rPr>
          <w:rFonts w:ascii="Arial" w:eastAsia="Arial" w:hAnsi="Arial" w:cs="Arial"/>
          <w:sz w:val="20"/>
          <w:szCs w:val="20"/>
        </w:rPr>
        <w:t>Podem ser empregados cimentos asfálticos do tipo:</w:t>
      </w:r>
    </w:p>
    <w:p w14:paraId="12ABB229" w14:textId="77777777" w:rsidR="0084545C" w:rsidRPr="00417EEC" w:rsidRDefault="0084545C" w:rsidP="0084545C">
      <w:pPr>
        <w:spacing w:line="140" w:lineRule="exact"/>
        <w:jc w:val="both"/>
        <w:rPr>
          <w:rFonts w:ascii="Arial" w:hAnsi="Arial" w:cs="Arial"/>
          <w:sz w:val="20"/>
          <w:szCs w:val="20"/>
        </w:rPr>
      </w:pPr>
    </w:p>
    <w:p w14:paraId="5FDE7E8C" w14:textId="77777777" w:rsidR="0084545C" w:rsidRPr="00417EEC" w:rsidRDefault="0084545C" w:rsidP="0084545C">
      <w:pPr>
        <w:tabs>
          <w:tab w:val="left" w:pos="1405"/>
        </w:tabs>
        <w:spacing w:line="352" w:lineRule="auto"/>
        <w:ind w:left="993" w:right="266"/>
        <w:jc w:val="both"/>
        <w:rPr>
          <w:rFonts w:ascii="Arial" w:eastAsia="Symbol" w:hAnsi="Arial" w:cs="Arial"/>
          <w:sz w:val="20"/>
          <w:szCs w:val="20"/>
        </w:rPr>
      </w:pPr>
      <w:r w:rsidRPr="00417EEC">
        <w:rPr>
          <w:rFonts w:ascii="Arial" w:eastAsia="Arial" w:hAnsi="Arial" w:cs="Arial"/>
          <w:sz w:val="20"/>
          <w:szCs w:val="20"/>
        </w:rPr>
        <w:t>CAP 50-70 classificação por penetração, atendendo ao especificado no regulamento técnico ANP nº. 3/2005 de 11/07/2005 da Agência Nacional de Petróleo, Gás Natural e Biocombustíveis – ANP; à especificação que estiver em vigor na época de sua utilização.</w:t>
      </w:r>
    </w:p>
    <w:p w14:paraId="75A9AEC7" w14:textId="77777777" w:rsidR="0084545C" w:rsidRPr="00417EEC" w:rsidRDefault="0084545C" w:rsidP="0084545C">
      <w:pPr>
        <w:spacing w:line="358" w:lineRule="auto"/>
        <w:ind w:left="980" w:right="266" w:firstLine="12"/>
        <w:jc w:val="both"/>
        <w:rPr>
          <w:rFonts w:ascii="Arial" w:eastAsia="Arial" w:hAnsi="Arial" w:cs="Arial"/>
          <w:sz w:val="20"/>
          <w:szCs w:val="20"/>
        </w:rPr>
      </w:pPr>
      <w:r w:rsidRPr="00417EEC">
        <w:rPr>
          <w:rFonts w:ascii="Arial" w:eastAsia="Arial" w:hAnsi="Arial" w:cs="Arial"/>
          <w:sz w:val="20"/>
          <w:szCs w:val="20"/>
        </w:rPr>
        <w:lastRenderedPageBreak/>
        <w:t>Todo o carregamento de cimento asfáltico que chegar à obra deve apresentar por parte do fabricante ou distribuidor o certificado de resultados de análise dos ensaios de caracterização exigidos pela especificação, correspondente à data de fabricação, ou ao dia de carregamento para transporte com destino ao canteiro de serviço, se o período entre os dois eventos ultrapassar 10 dias.</w:t>
      </w:r>
    </w:p>
    <w:p w14:paraId="09A2F40B" w14:textId="77777777" w:rsidR="0084545C" w:rsidRPr="00417EEC" w:rsidRDefault="0084545C" w:rsidP="0084545C">
      <w:pPr>
        <w:spacing w:line="11" w:lineRule="exact"/>
        <w:jc w:val="both"/>
        <w:rPr>
          <w:rFonts w:ascii="Arial" w:hAnsi="Arial" w:cs="Arial"/>
          <w:sz w:val="20"/>
          <w:szCs w:val="20"/>
        </w:rPr>
      </w:pPr>
    </w:p>
    <w:p w14:paraId="4B790544" w14:textId="77777777" w:rsidR="0084545C" w:rsidRPr="00417EEC" w:rsidRDefault="0084545C" w:rsidP="0084545C">
      <w:pPr>
        <w:spacing w:line="350" w:lineRule="auto"/>
        <w:ind w:left="980" w:right="266" w:firstLine="12"/>
        <w:jc w:val="both"/>
        <w:rPr>
          <w:rFonts w:ascii="Arial" w:eastAsia="Arial" w:hAnsi="Arial" w:cs="Arial"/>
          <w:sz w:val="20"/>
          <w:szCs w:val="20"/>
        </w:rPr>
      </w:pPr>
      <w:r w:rsidRPr="00417EEC">
        <w:rPr>
          <w:rFonts w:ascii="Arial" w:eastAsia="Arial" w:hAnsi="Arial" w:cs="Arial"/>
          <w:sz w:val="20"/>
          <w:szCs w:val="20"/>
        </w:rPr>
        <w:t>Deve trazer também indicação clara da sua procedência, do tipo e quantidade do seu conteúdo e distância de transporte entre a refinaria e o canteiro de obra.</w:t>
      </w:r>
    </w:p>
    <w:p w14:paraId="7CCBCF2D" w14:textId="77777777" w:rsidR="0084545C" w:rsidRPr="00417EEC" w:rsidRDefault="0084545C" w:rsidP="0084545C">
      <w:pPr>
        <w:tabs>
          <w:tab w:val="left" w:pos="2660"/>
        </w:tabs>
        <w:spacing w:line="0" w:lineRule="atLeast"/>
        <w:ind w:left="1600"/>
        <w:jc w:val="both"/>
        <w:rPr>
          <w:rFonts w:ascii="Arial" w:eastAsia="Arial" w:hAnsi="Arial" w:cs="Arial"/>
          <w:b/>
          <w:sz w:val="20"/>
          <w:szCs w:val="20"/>
        </w:rPr>
      </w:pPr>
      <w:r w:rsidRPr="00417EEC">
        <w:rPr>
          <w:rFonts w:ascii="Arial" w:eastAsia="Arial" w:hAnsi="Arial" w:cs="Arial"/>
          <w:sz w:val="20"/>
          <w:szCs w:val="20"/>
        </w:rPr>
        <w:t>1.2.3.1.1.</w:t>
      </w:r>
      <w:r w:rsidRPr="00417EEC">
        <w:rPr>
          <w:rFonts w:ascii="Arial" w:hAnsi="Arial" w:cs="Arial"/>
          <w:sz w:val="20"/>
          <w:szCs w:val="20"/>
        </w:rPr>
        <w:tab/>
      </w:r>
      <w:r w:rsidRPr="00417EEC">
        <w:rPr>
          <w:rFonts w:ascii="Arial" w:eastAsia="Arial" w:hAnsi="Arial" w:cs="Arial"/>
          <w:b/>
          <w:sz w:val="20"/>
          <w:szCs w:val="20"/>
        </w:rPr>
        <w:t>Agregado Graúdo:</w:t>
      </w:r>
    </w:p>
    <w:p w14:paraId="31D7EA82" w14:textId="77777777" w:rsidR="0084545C" w:rsidRPr="00417EEC" w:rsidRDefault="0084545C" w:rsidP="0084545C">
      <w:pPr>
        <w:spacing w:line="128" w:lineRule="exact"/>
        <w:jc w:val="both"/>
        <w:rPr>
          <w:rFonts w:ascii="Arial" w:hAnsi="Arial" w:cs="Arial"/>
          <w:sz w:val="20"/>
          <w:szCs w:val="20"/>
        </w:rPr>
      </w:pPr>
    </w:p>
    <w:p w14:paraId="434C4C20" w14:textId="77777777" w:rsidR="0084545C" w:rsidRPr="00417EEC" w:rsidRDefault="0084545C" w:rsidP="0084545C">
      <w:pPr>
        <w:spacing w:line="356" w:lineRule="auto"/>
        <w:ind w:left="1600" w:right="266"/>
        <w:jc w:val="both"/>
        <w:rPr>
          <w:rFonts w:ascii="Arial" w:eastAsia="Arial" w:hAnsi="Arial" w:cs="Arial"/>
          <w:sz w:val="20"/>
          <w:szCs w:val="20"/>
        </w:rPr>
      </w:pPr>
      <w:r w:rsidRPr="00417EEC">
        <w:rPr>
          <w:rFonts w:ascii="Arial" w:eastAsia="Arial" w:hAnsi="Arial" w:cs="Arial"/>
          <w:sz w:val="20"/>
          <w:szCs w:val="20"/>
        </w:rPr>
        <w:t>Deve constituir-se por pedra britada ou seixo rolado britado, apresentando partículas sãs, limpas e duráveis, livres de torrões de argila e outras substâncias nocivas. Deve atender aos seguintes requisitos:</w:t>
      </w:r>
    </w:p>
    <w:p w14:paraId="61114BBA" w14:textId="77777777" w:rsidR="0084545C" w:rsidRPr="00417EEC" w:rsidRDefault="0084545C" w:rsidP="0084545C">
      <w:pPr>
        <w:numPr>
          <w:ilvl w:val="0"/>
          <w:numId w:val="33"/>
        </w:numPr>
        <w:tabs>
          <w:tab w:val="left" w:pos="1960"/>
        </w:tabs>
        <w:spacing w:line="227" w:lineRule="auto"/>
        <w:ind w:left="1960" w:hanging="270"/>
        <w:jc w:val="both"/>
        <w:rPr>
          <w:rFonts w:ascii="Arial" w:eastAsia="Courier New" w:hAnsi="Arial" w:cs="Arial"/>
          <w:sz w:val="20"/>
          <w:szCs w:val="20"/>
        </w:rPr>
      </w:pPr>
      <w:r w:rsidRPr="00417EEC">
        <w:rPr>
          <w:rFonts w:ascii="Arial" w:eastAsia="Arial" w:hAnsi="Arial" w:cs="Arial"/>
          <w:sz w:val="20"/>
          <w:szCs w:val="20"/>
        </w:rPr>
        <w:t>Desgaste Los Angeles igual ou inferior a 50%, conforme NBR NM 51;</w:t>
      </w:r>
    </w:p>
    <w:p w14:paraId="6F93122F" w14:textId="77777777" w:rsidR="0084545C" w:rsidRPr="00417EEC" w:rsidRDefault="0084545C" w:rsidP="0084545C">
      <w:pPr>
        <w:spacing w:line="129" w:lineRule="exact"/>
        <w:jc w:val="both"/>
        <w:rPr>
          <w:rFonts w:ascii="Arial" w:hAnsi="Arial" w:cs="Arial"/>
          <w:sz w:val="20"/>
          <w:szCs w:val="20"/>
        </w:rPr>
      </w:pPr>
    </w:p>
    <w:p w14:paraId="782D7953" w14:textId="77777777" w:rsidR="0084545C" w:rsidRPr="00417EEC" w:rsidRDefault="0084545C" w:rsidP="0084545C">
      <w:pPr>
        <w:numPr>
          <w:ilvl w:val="0"/>
          <w:numId w:val="34"/>
        </w:numPr>
        <w:tabs>
          <w:tab w:val="left" w:pos="1974"/>
        </w:tabs>
        <w:spacing w:line="334" w:lineRule="auto"/>
        <w:ind w:left="2060" w:right="266" w:hanging="370"/>
        <w:jc w:val="both"/>
        <w:rPr>
          <w:rFonts w:ascii="Arial" w:eastAsia="Courier New" w:hAnsi="Arial" w:cs="Arial"/>
          <w:sz w:val="20"/>
          <w:szCs w:val="20"/>
        </w:rPr>
      </w:pPr>
      <w:r w:rsidRPr="00417EEC">
        <w:rPr>
          <w:rFonts w:ascii="Arial" w:eastAsia="Arial" w:hAnsi="Arial" w:cs="Arial"/>
          <w:sz w:val="20"/>
          <w:szCs w:val="20"/>
        </w:rPr>
        <w:t>Admitem-se excepcionalmente agregados com valores com índice de desgaste Los Angeles superior a 50% se:</w:t>
      </w:r>
    </w:p>
    <w:p w14:paraId="039466DB" w14:textId="77777777" w:rsidR="0084545C" w:rsidRPr="00417EEC" w:rsidRDefault="0084545C" w:rsidP="0084545C">
      <w:pPr>
        <w:spacing w:line="27" w:lineRule="exact"/>
        <w:jc w:val="both"/>
        <w:rPr>
          <w:rFonts w:ascii="Arial" w:eastAsia="Courier New" w:hAnsi="Arial" w:cs="Arial"/>
          <w:sz w:val="20"/>
          <w:szCs w:val="20"/>
        </w:rPr>
      </w:pPr>
    </w:p>
    <w:p w14:paraId="6F3AA337" w14:textId="77777777" w:rsidR="0084545C" w:rsidRPr="00417EEC" w:rsidRDefault="0084545C" w:rsidP="0084545C">
      <w:pPr>
        <w:numPr>
          <w:ilvl w:val="1"/>
          <w:numId w:val="34"/>
        </w:numPr>
        <w:tabs>
          <w:tab w:val="left" w:pos="2780"/>
        </w:tabs>
        <w:spacing w:line="273" w:lineRule="auto"/>
        <w:ind w:left="2780" w:right="266" w:hanging="369"/>
        <w:jc w:val="both"/>
        <w:rPr>
          <w:rFonts w:ascii="Arial" w:eastAsia="Wingdings" w:hAnsi="Arial" w:cs="Arial"/>
          <w:sz w:val="20"/>
          <w:szCs w:val="20"/>
          <w:vertAlign w:val="superscript"/>
        </w:rPr>
      </w:pPr>
      <w:r w:rsidRPr="00417EEC">
        <w:rPr>
          <w:rFonts w:ascii="Arial" w:eastAsia="Arial" w:hAnsi="Arial" w:cs="Arial"/>
          <w:sz w:val="20"/>
          <w:szCs w:val="20"/>
        </w:rPr>
        <w:t>Apresentarem comprovadamente desempenho satisfatório em utilização anterior; a degradação do agregado após a compactação Marshall, com ligante ID, e sem ligante ID, determinada conforme método DNER ME 401, deve apresentar</w:t>
      </w:r>
    </w:p>
    <w:p w14:paraId="37947602" w14:textId="77777777" w:rsidR="0084545C" w:rsidRPr="00417EEC" w:rsidRDefault="0084545C" w:rsidP="0084545C">
      <w:pPr>
        <w:spacing w:line="88" w:lineRule="exact"/>
        <w:jc w:val="both"/>
        <w:rPr>
          <w:rFonts w:ascii="Arial" w:hAnsi="Arial" w:cs="Arial"/>
          <w:sz w:val="20"/>
          <w:szCs w:val="20"/>
        </w:rPr>
      </w:pPr>
    </w:p>
    <w:p w14:paraId="557FFC79" w14:textId="77777777" w:rsidR="0084545C" w:rsidRPr="00417EEC" w:rsidRDefault="0084545C" w:rsidP="0084545C">
      <w:pPr>
        <w:spacing w:line="0" w:lineRule="atLeast"/>
        <w:ind w:left="2780"/>
        <w:jc w:val="both"/>
        <w:rPr>
          <w:rFonts w:ascii="Arial" w:eastAsia="Arial" w:hAnsi="Arial" w:cs="Arial"/>
          <w:sz w:val="20"/>
          <w:szCs w:val="20"/>
        </w:rPr>
      </w:pPr>
      <w:proofErr w:type="gramStart"/>
      <w:r w:rsidRPr="00417EEC">
        <w:rPr>
          <w:rFonts w:ascii="Arial" w:eastAsia="Arial" w:hAnsi="Arial" w:cs="Arial"/>
          <w:sz w:val="20"/>
          <w:szCs w:val="20"/>
        </w:rPr>
        <w:t>valores</w:t>
      </w:r>
      <w:proofErr w:type="gramEnd"/>
      <w:r w:rsidRPr="00417EEC">
        <w:rPr>
          <w:rFonts w:ascii="Arial" w:eastAsia="Arial" w:hAnsi="Arial" w:cs="Arial"/>
          <w:sz w:val="20"/>
          <w:szCs w:val="20"/>
        </w:rPr>
        <w:t xml:space="preserve"> </w:t>
      </w:r>
      <w:proofErr w:type="spellStart"/>
      <w:r w:rsidRPr="00417EEC">
        <w:rPr>
          <w:rFonts w:ascii="Arial" w:eastAsia="Arial" w:hAnsi="Arial" w:cs="Arial"/>
          <w:sz w:val="20"/>
          <w:szCs w:val="20"/>
        </w:rPr>
        <w:t>IDml</w:t>
      </w:r>
      <w:proofErr w:type="spellEnd"/>
      <w:r w:rsidRPr="00417EEC">
        <w:rPr>
          <w:rFonts w:ascii="Arial" w:eastAsia="Arial" w:hAnsi="Arial" w:cs="Arial"/>
          <w:sz w:val="20"/>
          <w:szCs w:val="20"/>
        </w:rPr>
        <w:t xml:space="preserve"> = 5% e </w:t>
      </w:r>
      <w:proofErr w:type="spellStart"/>
      <w:r w:rsidRPr="00417EEC">
        <w:rPr>
          <w:rFonts w:ascii="Arial" w:eastAsia="Arial" w:hAnsi="Arial" w:cs="Arial"/>
          <w:sz w:val="20"/>
          <w:szCs w:val="20"/>
        </w:rPr>
        <w:t>IDm</w:t>
      </w:r>
      <w:proofErr w:type="spellEnd"/>
      <w:r w:rsidRPr="00417EEC">
        <w:rPr>
          <w:rFonts w:ascii="Arial" w:eastAsia="Arial" w:hAnsi="Arial" w:cs="Arial"/>
          <w:sz w:val="20"/>
          <w:szCs w:val="20"/>
        </w:rPr>
        <w:t xml:space="preserve"> = 8%.</w:t>
      </w:r>
    </w:p>
    <w:p w14:paraId="2A058E51" w14:textId="77777777" w:rsidR="0084545C" w:rsidRPr="00417EEC" w:rsidRDefault="0084545C" w:rsidP="0084545C">
      <w:pPr>
        <w:spacing w:line="126" w:lineRule="exact"/>
        <w:jc w:val="both"/>
        <w:rPr>
          <w:rFonts w:ascii="Arial" w:hAnsi="Arial" w:cs="Arial"/>
          <w:sz w:val="20"/>
          <w:szCs w:val="20"/>
        </w:rPr>
      </w:pPr>
    </w:p>
    <w:p w14:paraId="32318388" w14:textId="77777777" w:rsidR="0084545C" w:rsidRPr="00417EEC" w:rsidRDefault="0084545C" w:rsidP="0084545C">
      <w:pPr>
        <w:spacing w:line="334" w:lineRule="auto"/>
        <w:ind w:left="2060" w:right="266" w:hanging="359"/>
        <w:jc w:val="both"/>
        <w:rPr>
          <w:rFonts w:ascii="Arial" w:eastAsia="Arial" w:hAnsi="Arial" w:cs="Arial"/>
          <w:sz w:val="20"/>
          <w:szCs w:val="20"/>
        </w:rPr>
      </w:pPr>
      <w:proofErr w:type="spellStart"/>
      <w:proofErr w:type="gramStart"/>
      <w:r w:rsidRPr="00417EEC">
        <w:rPr>
          <w:rFonts w:ascii="Arial" w:eastAsia="Courier New" w:hAnsi="Arial" w:cs="Arial"/>
          <w:sz w:val="20"/>
          <w:szCs w:val="20"/>
        </w:rPr>
        <w:t>o</w:t>
      </w:r>
      <w:proofErr w:type="spellEnd"/>
      <w:proofErr w:type="gramEnd"/>
      <w:r w:rsidRPr="00417EEC">
        <w:rPr>
          <w:rFonts w:ascii="Arial" w:eastAsia="Courier New" w:hAnsi="Arial" w:cs="Arial"/>
          <w:sz w:val="20"/>
          <w:szCs w:val="20"/>
        </w:rPr>
        <w:t xml:space="preserve"> </w:t>
      </w:r>
      <w:r w:rsidRPr="00417EEC">
        <w:rPr>
          <w:rFonts w:ascii="Arial" w:eastAsia="Arial" w:hAnsi="Arial" w:cs="Arial"/>
          <w:sz w:val="20"/>
          <w:szCs w:val="20"/>
        </w:rPr>
        <w:t>Quando obtidos por britagem de pedregulhos, 90% em massa dos</w:t>
      </w:r>
      <w:r w:rsidRPr="00417EEC">
        <w:rPr>
          <w:rFonts w:ascii="Arial" w:eastAsia="Courier New" w:hAnsi="Arial" w:cs="Arial"/>
          <w:sz w:val="20"/>
          <w:szCs w:val="20"/>
        </w:rPr>
        <w:t xml:space="preserve"> </w:t>
      </w:r>
      <w:r w:rsidRPr="00417EEC">
        <w:rPr>
          <w:rFonts w:ascii="Arial" w:eastAsia="Arial" w:hAnsi="Arial" w:cs="Arial"/>
          <w:sz w:val="20"/>
          <w:szCs w:val="20"/>
        </w:rPr>
        <w:t>fragmentos retidos na peneira nº. 4, de 4,8mm, devem apresentar no mínimo uma face fragmentada pela britagem;</w:t>
      </w:r>
    </w:p>
    <w:p w14:paraId="308FC489" w14:textId="77777777" w:rsidR="0084545C" w:rsidRPr="00417EEC" w:rsidRDefault="0084545C" w:rsidP="0084545C">
      <w:pPr>
        <w:numPr>
          <w:ilvl w:val="0"/>
          <w:numId w:val="35"/>
        </w:numPr>
        <w:tabs>
          <w:tab w:val="left" w:pos="1974"/>
        </w:tabs>
        <w:spacing w:line="334" w:lineRule="auto"/>
        <w:ind w:left="2060" w:right="266" w:hanging="370"/>
        <w:jc w:val="both"/>
        <w:rPr>
          <w:rFonts w:ascii="Arial" w:eastAsia="Courier New" w:hAnsi="Arial" w:cs="Arial"/>
          <w:sz w:val="20"/>
          <w:szCs w:val="20"/>
        </w:rPr>
      </w:pPr>
      <w:r w:rsidRPr="00417EEC">
        <w:rPr>
          <w:rFonts w:ascii="Arial" w:eastAsia="Arial" w:hAnsi="Arial" w:cs="Arial"/>
          <w:sz w:val="20"/>
          <w:szCs w:val="20"/>
        </w:rPr>
        <w:t>Índice de forma superior a 0,5 e partículas lamelares inferior a 10%, conforme NBR 6954;</w:t>
      </w:r>
    </w:p>
    <w:p w14:paraId="1673843A" w14:textId="77777777" w:rsidR="0084545C" w:rsidRPr="00417EEC" w:rsidRDefault="0084545C" w:rsidP="0084545C">
      <w:pPr>
        <w:spacing w:line="27" w:lineRule="exact"/>
        <w:jc w:val="both"/>
        <w:rPr>
          <w:rFonts w:ascii="Arial" w:hAnsi="Arial" w:cs="Arial"/>
          <w:sz w:val="20"/>
          <w:szCs w:val="20"/>
        </w:rPr>
      </w:pPr>
    </w:p>
    <w:p w14:paraId="68A47158" w14:textId="77777777" w:rsidR="0084545C" w:rsidRPr="00417EEC" w:rsidRDefault="0084545C" w:rsidP="0084545C">
      <w:pPr>
        <w:spacing w:line="334" w:lineRule="auto"/>
        <w:ind w:left="2060" w:right="266" w:hanging="359"/>
        <w:jc w:val="both"/>
        <w:rPr>
          <w:rFonts w:ascii="Arial" w:eastAsia="Arial" w:hAnsi="Arial" w:cs="Arial"/>
          <w:sz w:val="20"/>
          <w:szCs w:val="20"/>
        </w:rPr>
      </w:pPr>
      <w:proofErr w:type="spellStart"/>
      <w:proofErr w:type="gramStart"/>
      <w:r w:rsidRPr="00417EEC">
        <w:rPr>
          <w:rFonts w:ascii="Arial" w:eastAsia="Courier New" w:hAnsi="Arial" w:cs="Arial"/>
          <w:sz w:val="20"/>
          <w:szCs w:val="20"/>
        </w:rPr>
        <w:t>o</w:t>
      </w:r>
      <w:proofErr w:type="spellEnd"/>
      <w:proofErr w:type="gramEnd"/>
      <w:r w:rsidRPr="00417EEC">
        <w:rPr>
          <w:rFonts w:ascii="Arial" w:eastAsia="Courier New" w:hAnsi="Arial" w:cs="Arial"/>
          <w:sz w:val="20"/>
          <w:szCs w:val="20"/>
        </w:rPr>
        <w:t xml:space="preserve"> </w:t>
      </w:r>
      <w:r w:rsidRPr="00417EEC">
        <w:rPr>
          <w:rFonts w:ascii="Arial" w:eastAsia="Arial" w:hAnsi="Arial" w:cs="Arial"/>
          <w:sz w:val="20"/>
          <w:szCs w:val="20"/>
        </w:rPr>
        <w:t>Os agregados utilizados devem apresentar perdas inferiores a 12%</w:t>
      </w:r>
      <w:r w:rsidRPr="00417EEC">
        <w:rPr>
          <w:rFonts w:ascii="Arial" w:eastAsia="Courier New" w:hAnsi="Arial" w:cs="Arial"/>
          <w:sz w:val="20"/>
          <w:szCs w:val="20"/>
        </w:rPr>
        <w:t xml:space="preserve"> </w:t>
      </w:r>
      <w:r w:rsidRPr="00417EEC">
        <w:rPr>
          <w:rFonts w:ascii="Arial" w:eastAsia="Arial" w:hAnsi="Arial" w:cs="Arial"/>
          <w:sz w:val="20"/>
          <w:szCs w:val="20"/>
        </w:rPr>
        <w:t>quando submetidos a avaliação da durabilidade com sulfato de sódio, em cinco ciclos, conforme DNER ME 089.</w:t>
      </w:r>
    </w:p>
    <w:p w14:paraId="079D39BA" w14:textId="77777777" w:rsidR="0084545C" w:rsidRPr="00417EEC" w:rsidRDefault="0084545C" w:rsidP="0084545C">
      <w:pPr>
        <w:spacing w:line="0" w:lineRule="atLeast"/>
        <w:ind w:left="1700"/>
        <w:jc w:val="both"/>
        <w:rPr>
          <w:rFonts w:ascii="Arial" w:eastAsia="Arial" w:hAnsi="Arial" w:cs="Arial"/>
          <w:b/>
          <w:sz w:val="20"/>
          <w:szCs w:val="20"/>
        </w:rPr>
      </w:pPr>
      <w:r w:rsidRPr="00417EEC">
        <w:rPr>
          <w:rFonts w:ascii="Arial" w:eastAsia="Arial" w:hAnsi="Arial" w:cs="Arial"/>
          <w:sz w:val="20"/>
          <w:szCs w:val="20"/>
        </w:rPr>
        <w:t xml:space="preserve">1.2.3.1.2. </w:t>
      </w:r>
      <w:r w:rsidRPr="00417EEC">
        <w:rPr>
          <w:rFonts w:ascii="Arial" w:eastAsia="Arial" w:hAnsi="Arial" w:cs="Arial"/>
          <w:b/>
          <w:sz w:val="20"/>
          <w:szCs w:val="20"/>
        </w:rPr>
        <w:t>Agregado Miúdo:</w:t>
      </w:r>
    </w:p>
    <w:p w14:paraId="35BC589B" w14:textId="77777777" w:rsidR="0084545C" w:rsidRPr="00417EEC" w:rsidRDefault="0084545C" w:rsidP="0084545C">
      <w:pPr>
        <w:spacing w:line="128" w:lineRule="exact"/>
        <w:jc w:val="both"/>
        <w:rPr>
          <w:rFonts w:ascii="Arial" w:hAnsi="Arial" w:cs="Arial"/>
          <w:sz w:val="20"/>
          <w:szCs w:val="20"/>
        </w:rPr>
      </w:pPr>
    </w:p>
    <w:p w14:paraId="15A00974" w14:textId="77777777" w:rsidR="0084545C" w:rsidRPr="00417EEC" w:rsidRDefault="0084545C" w:rsidP="0084545C">
      <w:pPr>
        <w:spacing w:line="355" w:lineRule="auto"/>
        <w:ind w:left="1700" w:right="266"/>
        <w:jc w:val="both"/>
        <w:rPr>
          <w:rFonts w:ascii="Arial" w:eastAsia="Arial" w:hAnsi="Arial" w:cs="Arial"/>
          <w:sz w:val="20"/>
          <w:szCs w:val="20"/>
        </w:rPr>
      </w:pPr>
      <w:r w:rsidRPr="00417EEC">
        <w:rPr>
          <w:rFonts w:ascii="Arial" w:eastAsia="Arial" w:hAnsi="Arial" w:cs="Arial"/>
          <w:sz w:val="20"/>
          <w:szCs w:val="20"/>
        </w:rPr>
        <w:t>Pode constituir-se por areia, pó de pedra ou mistura de ambos. Deve apresentar partículas individuais resistentes, livres de torrões de argila e outras substâncias nocivas. Deve ser atendido, ainda, o seguinte requisito:</w:t>
      </w:r>
    </w:p>
    <w:p w14:paraId="37976422" w14:textId="77777777" w:rsidR="0084545C" w:rsidRPr="00417EEC" w:rsidRDefault="0084545C" w:rsidP="0084545C">
      <w:pPr>
        <w:spacing w:line="14" w:lineRule="exact"/>
        <w:jc w:val="both"/>
        <w:rPr>
          <w:rFonts w:ascii="Arial" w:hAnsi="Arial" w:cs="Arial"/>
          <w:sz w:val="20"/>
          <w:szCs w:val="20"/>
        </w:rPr>
      </w:pPr>
    </w:p>
    <w:p w14:paraId="45E940A5" w14:textId="77777777" w:rsidR="0084545C" w:rsidRPr="00417EEC" w:rsidRDefault="0084545C" w:rsidP="0084545C">
      <w:pPr>
        <w:numPr>
          <w:ilvl w:val="0"/>
          <w:numId w:val="36"/>
        </w:numPr>
        <w:tabs>
          <w:tab w:val="left" w:pos="1974"/>
        </w:tabs>
        <w:spacing w:line="334" w:lineRule="auto"/>
        <w:ind w:left="2060" w:right="266" w:hanging="370"/>
        <w:jc w:val="both"/>
        <w:rPr>
          <w:rFonts w:ascii="Arial" w:eastAsia="Courier New" w:hAnsi="Arial" w:cs="Arial"/>
          <w:sz w:val="20"/>
          <w:szCs w:val="20"/>
        </w:rPr>
      </w:pPr>
      <w:r w:rsidRPr="00417EEC">
        <w:rPr>
          <w:rFonts w:ascii="Arial" w:eastAsia="Arial" w:hAnsi="Arial" w:cs="Arial"/>
          <w:sz w:val="20"/>
          <w:szCs w:val="20"/>
        </w:rPr>
        <w:t>O equivalente de areia conforme NBR 12052 da mistura dos agregados miúdos, deve ser igual ou superior a 55%.</w:t>
      </w:r>
    </w:p>
    <w:p w14:paraId="2061E10C" w14:textId="77777777" w:rsidR="0084545C" w:rsidRPr="00417EEC" w:rsidRDefault="0084545C" w:rsidP="0084545C">
      <w:pPr>
        <w:spacing w:line="382" w:lineRule="exact"/>
        <w:jc w:val="both"/>
        <w:rPr>
          <w:rFonts w:ascii="Arial" w:hAnsi="Arial" w:cs="Arial"/>
          <w:sz w:val="20"/>
          <w:szCs w:val="20"/>
        </w:rPr>
      </w:pPr>
    </w:p>
    <w:p w14:paraId="66033A6F" w14:textId="77777777" w:rsidR="0084545C" w:rsidRPr="00417EEC" w:rsidRDefault="0084545C" w:rsidP="0084545C">
      <w:pPr>
        <w:spacing w:line="0" w:lineRule="atLeast"/>
        <w:ind w:left="1700"/>
        <w:jc w:val="both"/>
        <w:rPr>
          <w:rFonts w:ascii="Arial" w:eastAsia="Arial" w:hAnsi="Arial" w:cs="Arial"/>
          <w:b/>
          <w:sz w:val="20"/>
          <w:szCs w:val="20"/>
        </w:rPr>
      </w:pPr>
      <w:r w:rsidRPr="00417EEC">
        <w:rPr>
          <w:rFonts w:ascii="Arial" w:eastAsia="Arial" w:hAnsi="Arial" w:cs="Arial"/>
          <w:sz w:val="20"/>
          <w:szCs w:val="20"/>
        </w:rPr>
        <w:t xml:space="preserve">1.2.3.1.3. </w:t>
      </w:r>
      <w:r w:rsidRPr="00417EEC">
        <w:rPr>
          <w:rFonts w:ascii="Arial" w:eastAsia="Arial" w:hAnsi="Arial" w:cs="Arial"/>
          <w:b/>
          <w:sz w:val="20"/>
          <w:szCs w:val="20"/>
        </w:rPr>
        <w:t>Material de Enchimento</w:t>
      </w:r>
      <w:r w:rsidRPr="00417EEC">
        <w:rPr>
          <w:rFonts w:ascii="Arial" w:eastAsia="Arial" w:hAnsi="Arial" w:cs="Arial"/>
          <w:sz w:val="20"/>
          <w:szCs w:val="20"/>
        </w:rPr>
        <w:t xml:space="preserve"> </w:t>
      </w:r>
      <w:r w:rsidRPr="00417EEC">
        <w:rPr>
          <w:rFonts w:ascii="Arial" w:eastAsia="Arial" w:hAnsi="Arial" w:cs="Arial"/>
          <w:b/>
          <w:sz w:val="20"/>
          <w:szCs w:val="20"/>
        </w:rPr>
        <w:t>–</w:t>
      </w:r>
      <w:r w:rsidRPr="00417EEC">
        <w:rPr>
          <w:rFonts w:ascii="Arial" w:eastAsia="Arial" w:hAnsi="Arial" w:cs="Arial"/>
          <w:sz w:val="20"/>
          <w:szCs w:val="20"/>
        </w:rPr>
        <w:t xml:space="preserve"> </w:t>
      </w:r>
      <w:proofErr w:type="spellStart"/>
      <w:r w:rsidRPr="00417EEC">
        <w:rPr>
          <w:rFonts w:ascii="Arial" w:eastAsia="Arial" w:hAnsi="Arial" w:cs="Arial"/>
          <w:b/>
          <w:sz w:val="20"/>
          <w:szCs w:val="20"/>
        </w:rPr>
        <w:t>Fíler</w:t>
      </w:r>
      <w:proofErr w:type="spellEnd"/>
      <w:r w:rsidRPr="00417EEC">
        <w:rPr>
          <w:rFonts w:ascii="Arial" w:eastAsia="Arial" w:hAnsi="Arial" w:cs="Arial"/>
          <w:b/>
          <w:sz w:val="20"/>
          <w:szCs w:val="20"/>
        </w:rPr>
        <w:t>:</w:t>
      </w:r>
    </w:p>
    <w:p w14:paraId="24E5B38E" w14:textId="77777777" w:rsidR="0084545C" w:rsidRPr="00417EEC" w:rsidRDefault="0084545C" w:rsidP="0084545C">
      <w:pPr>
        <w:spacing w:line="128" w:lineRule="exact"/>
        <w:jc w:val="both"/>
        <w:rPr>
          <w:rFonts w:ascii="Arial" w:hAnsi="Arial" w:cs="Arial"/>
          <w:sz w:val="20"/>
          <w:szCs w:val="20"/>
        </w:rPr>
      </w:pPr>
    </w:p>
    <w:p w14:paraId="1B261266" w14:textId="77777777" w:rsidR="0084545C" w:rsidRPr="00417EEC" w:rsidRDefault="0084545C" w:rsidP="0084545C">
      <w:pPr>
        <w:spacing w:line="358" w:lineRule="auto"/>
        <w:ind w:left="1700" w:right="266"/>
        <w:jc w:val="both"/>
        <w:rPr>
          <w:rFonts w:ascii="Arial" w:eastAsia="Arial" w:hAnsi="Arial" w:cs="Arial"/>
          <w:sz w:val="20"/>
          <w:szCs w:val="20"/>
        </w:rPr>
      </w:pPr>
      <w:r w:rsidRPr="00417EEC">
        <w:rPr>
          <w:rFonts w:ascii="Arial" w:eastAsia="Arial" w:hAnsi="Arial" w:cs="Arial"/>
          <w:sz w:val="20"/>
          <w:szCs w:val="20"/>
        </w:rPr>
        <w:t xml:space="preserve">O material de enchimento deve ser de natureza mineral finamente dividido, tal como cimento Portland, cal extinta, pós calcários, cinzas volantes etc., conforme DNER EM 367. Na aplicação, o </w:t>
      </w:r>
      <w:proofErr w:type="spellStart"/>
      <w:r w:rsidRPr="00417EEC">
        <w:rPr>
          <w:rFonts w:ascii="Arial" w:eastAsia="Arial" w:hAnsi="Arial" w:cs="Arial"/>
          <w:sz w:val="20"/>
          <w:szCs w:val="20"/>
        </w:rPr>
        <w:t>fíler</w:t>
      </w:r>
      <w:proofErr w:type="spellEnd"/>
      <w:r w:rsidRPr="00417EEC">
        <w:rPr>
          <w:rFonts w:ascii="Arial" w:eastAsia="Arial" w:hAnsi="Arial" w:cs="Arial"/>
          <w:sz w:val="20"/>
          <w:szCs w:val="20"/>
        </w:rPr>
        <w:t xml:space="preserve"> deve estar seco e isento de grumos. A granulométrica a ser atendida deve obedecer aos limites estabelecidos na Tabela 1.</w:t>
      </w:r>
    </w:p>
    <w:p w14:paraId="1E9C954B" w14:textId="77777777" w:rsidR="0084545C" w:rsidRPr="00417EEC" w:rsidRDefault="0084545C" w:rsidP="0084545C">
      <w:pPr>
        <w:spacing w:line="366" w:lineRule="exact"/>
        <w:jc w:val="both"/>
        <w:rPr>
          <w:rFonts w:ascii="Arial" w:hAnsi="Arial" w:cs="Arial"/>
          <w:sz w:val="20"/>
          <w:szCs w:val="20"/>
        </w:rPr>
      </w:pPr>
    </w:p>
    <w:p w14:paraId="78182799" w14:textId="77777777" w:rsidR="0084545C" w:rsidRPr="00417EEC" w:rsidRDefault="0084545C" w:rsidP="0084545C">
      <w:pPr>
        <w:spacing w:line="0" w:lineRule="atLeast"/>
        <w:ind w:left="3100"/>
        <w:jc w:val="both"/>
        <w:rPr>
          <w:rFonts w:ascii="Arial" w:eastAsia="Arial" w:hAnsi="Arial" w:cs="Arial"/>
          <w:sz w:val="20"/>
          <w:szCs w:val="20"/>
        </w:rPr>
      </w:pPr>
      <w:r w:rsidRPr="00417EEC">
        <w:rPr>
          <w:rFonts w:ascii="Arial" w:eastAsia="Arial" w:hAnsi="Arial" w:cs="Arial"/>
          <w:sz w:val="20"/>
          <w:szCs w:val="20"/>
        </w:rPr>
        <w:t xml:space="preserve">Tabela 1 – Granulométrica do </w:t>
      </w:r>
      <w:proofErr w:type="spellStart"/>
      <w:r w:rsidRPr="00417EEC">
        <w:rPr>
          <w:rFonts w:ascii="Arial" w:eastAsia="Arial" w:hAnsi="Arial" w:cs="Arial"/>
          <w:sz w:val="20"/>
          <w:szCs w:val="20"/>
        </w:rPr>
        <w:t>Fíler</w:t>
      </w:r>
      <w:proofErr w:type="spellEnd"/>
    </w:p>
    <w:p w14:paraId="51B4121D" w14:textId="77777777" w:rsidR="0084545C" w:rsidRPr="00417EEC" w:rsidRDefault="0084545C" w:rsidP="0084545C">
      <w:pPr>
        <w:spacing w:line="121" w:lineRule="exact"/>
        <w:jc w:val="both"/>
        <w:rPr>
          <w:rFonts w:ascii="Arial" w:hAnsi="Arial" w:cs="Arial"/>
          <w:sz w:val="20"/>
          <w:szCs w:val="20"/>
        </w:rPr>
      </w:pPr>
    </w:p>
    <w:p w14:paraId="0427D45B" w14:textId="77777777" w:rsidR="0084545C" w:rsidRPr="00417EEC" w:rsidRDefault="0084545C" w:rsidP="0084545C">
      <w:pPr>
        <w:spacing w:line="0" w:lineRule="atLeast"/>
        <w:ind w:left="3100"/>
        <w:jc w:val="both"/>
        <w:rPr>
          <w:rFonts w:ascii="Arial" w:eastAsia="Arial" w:hAnsi="Arial" w:cs="Arial"/>
          <w:sz w:val="20"/>
          <w:szCs w:val="20"/>
        </w:rPr>
      </w:pPr>
      <w:r w:rsidRPr="00417EEC">
        <w:rPr>
          <w:rFonts w:ascii="Arial" w:eastAsia="Arial" w:hAnsi="Arial" w:cs="Arial"/>
          <w:sz w:val="20"/>
          <w:szCs w:val="20"/>
        </w:rPr>
        <w:t>Peneira de Malha Quadrada</w:t>
      </w:r>
    </w:p>
    <w:p w14:paraId="070A572B" w14:textId="77777777" w:rsidR="0084545C" w:rsidRPr="00417EEC" w:rsidRDefault="0084545C" w:rsidP="0084545C">
      <w:pPr>
        <w:spacing w:line="119" w:lineRule="exact"/>
        <w:jc w:val="both"/>
        <w:rPr>
          <w:rFonts w:ascii="Arial" w:hAnsi="Arial" w:cs="Arial"/>
          <w:sz w:val="20"/>
          <w:szCs w:val="20"/>
        </w:rPr>
      </w:pPr>
    </w:p>
    <w:p w14:paraId="32BEB143" w14:textId="77777777" w:rsidR="0084545C" w:rsidRPr="00417EEC" w:rsidRDefault="0084545C" w:rsidP="0084545C">
      <w:pPr>
        <w:spacing w:line="0" w:lineRule="atLeast"/>
        <w:ind w:left="3100"/>
        <w:jc w:val="both"/>
        <w:rPr>
          <w:rFonts w:ascii="Arial" w:eastAsia="Arial" w:hAnsi="Arial" w:cs="Arial"/>
          <w:sz w:val="20"/>
          <w:szCs w:val="20"/>
        </w:rPr>
      </w:pPr>
      <w:r w:rsidRPr="00417EEC">
        <w:rPr>
          <w:rFonts w:ascii="Arial" w:eastAsia="Arial" w:hAnsi="Arial" w:cs="Arial"/>
          <w:sz w:val="20"/>
          <w:szCs w:val="20"/>
        </w:rPr>
        <w:t>ASTM Mm % em Massa, Passando</w:t>
      </w:r>
    </w:p>
    <w:p w14:paraId="58A32A5C" w14:textId="77777777" w:rsidR="0084545C" w:rsidRPr="00417EEC" w:rsidRDefault="0084545C" w:rsidP="0084545C">
      <w:pPr>
        <w:spacing w:line="121" w:lineRule="exact"/>
        <w:jc w:val="both"/>
        <w:rPr>
          <w:rFonts w:ascii="Arial" w:hAnsi="Arial" w:cs="Arial"/>
          <w:sz w:val="20"/>
          <w:szCs w:val="20"/>
        </w:rPr>
      </w:pPr>
    </w:p>
    <w:p w14:paraId="069CEF28" w14:textId="77777777" w:rsidR="0084545C" w:rsidRPr="00417EEC" w:rsidRDefault="0084545C" w:rsidP="0084545C">
      <w:pPr>
        <w:spacing w:line="0" w:lineRule="atLeast"/>
        <w:ind w:left="3100"/>
        <w:jc w:val="both"/>
        <w:rPr>
          <w:rFonts w:ascii="Arial" w:eastAsia="Arial" w:hAnsi="Arial" w:cs="Arial"/>
          <w:sz w:val="20"/>
          <w:szCs w:val="20"/>
        </w:rPr>
      </w:pPr>
      <w:proofErr w:type="gramStart"/>
      <w:r w:rsidRPr="00417EEC">
        <w:rPr>
          <w:rFonts w:ascii="Arial" w:eastAsia="Arial" w:hAnsi="Arial" w:cs="Arial"/>
          <w:sz w:val="20"/>
          <w:szCs w:val="20"/>
        </w:rPr>
        <w:lastRenderedPageBreak/>
        <w:t>n</w:t>
      </w:r>
      <w:proofErr w:type="gramEnd"/>
      <w:r w:rsidRPr="00417EEC">
        <w:rPr>
          <w:rFonts w:ascii="Arial" w:eastAsia="Arial" w:hAnsi="Arial" w:cs="Arial"/>
          <w:sz w:val="20"/>
          <w:szCs w:val="20"/>
        </w:rPr>
        <w:t>° 40 0,42 100</w:t>
      </w:r>
    </w:p>
    <w:p w14:paraId="4D8F7BF1" w14:textId="77777777" w:rsidR="0084545C" w:rsidRPr="00417EEC" w:rsidRDefault="0084545C" w:rsidP="0084545C">
      <w:pPr>
        <w:spacing w:line="121" w:lineRule="exact"/>
        <w:jc w:val="both"/>
        <w:rPr>
          <w:rFonts w:ascii="Arial" w:hAnsi="Arial" w:cs="Arial"/>
          <w:sz w:val="20"/>
          <w:szCs w:val="20"/>
        </w:rPr>
      </w:pPr>
    </w:p>
    <w:p w14:paraId="14929F0D" w14:textId="77777777" w:rsidR="0084545C" w:rsidRPr="00417EEC" w:rsidRDefault="0084545C" w:rsidP="0084545C">
      <w:pPr>
        <w:spacing w:line="0" w:lineRule="atLeast"/>
        <w:ind w:left="3100"/>
        <w:jc w:val="both"/>
        <w:rPr>
          <w:rFonts w:ascii="Arial" w:eastAsia="Arial" w:hAnsi="Arial" w:cs="Arial"/>
          <w:sz w:val="20"/>
          <w:szCs w:val="20"/>
        </w:rPr>
      </w:pPr>
      <w:proofErr w:type="gramStart"/>
      <w:r w:rsidRPr="00417EEC">
        <w:rPr>
          <w:rFonts w:ascii="Arial" w:eastAsia="Arial" w:hAnsi="Arial" w:cs="Arial"/>
          <w:sz w:val="20"/>
          <w:szCs w:val="20"/>
        </w:rPr>
        <w:t>n</w:t>
      </w:r>
      <w:proofErr w:type="gramEnd"/>
      <w:r w:rsidRPr="00417EEC">
        <w:rPr>
          <w:rFonts w:ascii="Arial" w:eastAsia="Arial" w:hAnsi="Arial" w:cs="Arial"/>
          <w:sz w:val="20"/>
          <w:szCs w:val="20"/>
        </w:rPr>
        <w:t>° 80 0,18 95 – 100</w:t>
      </w:r>
    </w:p>
    <w:p w14:paraId="57EC68AC" w14:textId="77777777" w:rsidR="0084545C" w:rsidRPr="00417EEC" w:rsidRDefault="0084545C" w:rsidP="0084545C">
      <w:pPr>
        <w:spacing w:line="121" w:lineRule="exact"/>
        <w:jc w:val="both"/>
        <w:rPr>
          <w:rFonts w:ascii="Arial" w:hAnsi="Arial" w:cs="Arial"/>
          <w:sz w:val="20"/>
          <w:szCs w:val="20"/>
        </w:rPr>
      </w:pPr>
    </w:p>
    <w:p w14:paraId="23787C1B" w14:textId="77777777" w:rsidR="0084545C" w:rsidRPr="00417EEC" w:rsidRDefault="0084545C" w:rsidP="0084545C">
      <w:pPr>
        <w:spacing w:line="0" w:lineRule="atLeast"/>
        <w:ind w:left="3100"/>
        <w:jc w:val="both"/>
        <w:rPr>
          <w:rFonts w:ascii="Arial" w:eastAsia="Arial" w:hAnsi="Arial" w:cs="Arial"/>
          <w:sz w:val="20"/>
          <w:szCs w:val="20"/>
        </w:rPr>
      </w:pPr>
      <w:proofErr w:type="gramStart"/>
      <w:r w:rsidRPr="00417EEC">
        <w:rPr>
          <w:rFonts w:ascii="Arial" w:eastAsia="Arial" w:hAnsi="Arial" w:cs="Arial"/>
          <w:sz w:val="20"/>
          <w:szCs w:val="20"/>
        </w:rPr>
        <w:t>n</w:t>
      </w:r>
      <w:proofErr w:type="gramEnd"/>
      <w:r w:rsidRPr="00417EEC">
        <w:rPr>
          <w:rFonts w:ascii="Arial" w:eastAsia="Arial" w:hAnsi="Arial" w:cs="Arial"/>
          <w:sz w:val="20"/>
          <w:szCs w:val="20"/>
        </w:rPr>
        <w:t>° 200 0,075 65 – 100</w:t>
      </w:r>
    </w:p>
    <w:p w14:paraId="603DE7AE" w14:textId="77777777" w:rsidR="0084545C" w:rsidRPr="00417EEC" w:rsidRDefault="0084545C" w:rsidP="0084545C">
      <w:pPr>
        <w:spacing w:line="363" w:lineRule="exact"/>
        <w:jc w:val="both"/>
        <w:rPr>
          <w:rFonts w:ascii="Arial" w:hAnsi="Arial" w:cs="Arial"/>
          <w:sz w:val="20"/>
          <w:szCs w:val="20"/>
        </w:rPr>
      </w:pPr>
    </w:p>
    <w:p w14:paraId="41EDF02D"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1.2.3.2.  Composição da Mistura:</w:t>
      </w:r>
    </w:p>
    <w:p w14:paraId="6023D2C0" w14:textId="77777777" w:rsidR="0084545C" w:rsidRPr="00417EEC" w:rsidRDefault="0084545C" w:rsidP="0084545C">
      <w:pPr>
        <w:spacing w:line="128" w:lineRule="exact"/>
        <w:jc w:val="both"/>
        <w:rPr>
          <w:rFonts w:ascii="Arial" w:hAnsi="Arial" w:cs="Arial"/>
          <w:sz w:val="20"/>
          <w:szCs w:val="20"/>
        </w:rPr>
      </w:pPr>
    </w:p>
    <w:p w14:paraId="5958F8E0"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A faixa granulométrica a ser empregada deve ser selecionada em função da utilização prevista para o concreto betuminoso. Caso a mistura asfáltica seja utilizada como camada de rolamento, deve-se conferir especial atenção à seleção da granulometria de projeto, tendo em vista a obtenção de rugosidade que assegure adequadas condições de segurança ao tráfego.</w:t>
      </w:r>
    </w:p>
    <w:p w14:paraId="45507D25" w14:textId="77777777" w:rsidR="0084545C" w:rsidRPr="00417EEC" w:rsidRDefault="0084545C" w:rsidP="0084545C">
      <w:pPr>
        <w:spacing w:line="16" w:lineRule="exact"/>
        <w:jc w:val="both"/>
        <w:rPr>
          <w:rFonts w:ascii="Arial" w:hAnsi="Arial" w:cs="Arial"/>
          <w:sz w:val="20"/>
          <w:szCs w:val="20"/>
        </w:rPr>
      </w:pPr>
    </w:p>
    <w:p w14:paraId="3BDDD121" w14:textId="77777777" w:rsidR="0084545C" w:rsidRPr="00417EEC" w:rsidRDefault="0084545C" w:rsidP="0084545C">
      <w:pPr>
        <w:spacing w:line="352" w:lineRule="auto"/>
        <w:ind w:left="980" w:right="266" w:firstLine="12"/>
        <w:jc w:val="both"/>
        <w:rPr>
          <w:rFonts w:ascii="Arial" w:eastAsia="Arial" w:hAnsi="Arial" w:cs="Arial"/>
          <w:sz w:val="20"/>
          <w:szCs w:val="20"/>
        </w:rPr>
      </w:pPr>
      <w:r w:rsidRPr="00417EEC">
        <w:rPr>
          <w:rFonts w:ascii="Arial" w:eastAsia="Arial" w:hAnsi="Arial" w:cs="Arial"/>
          <w:sz w:val="20"/>
          <w:szCs w:val="20"/>
        </w:rPr>
        <w:t>A composição da mistura deve satisfazer aos requisitos apresentados nas tabelas 2, 3 e 4 da EP-P00/27 do DER/PR.</w:t>
      </w:r>
    </w:p>
    <w:p w14:paraId="47ACACEA"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1.2.4.</w:t>
      </w:r>
      <w:r w:rsidRPr="00417EEC">
        <w:rPr>
          <w:rFonts w:ascii="Arial" w:hAnsi="Arial" w:cs="Arial"/>
          <w:sz w:val="20"/>
          <w:szCs w:val="20"/>
        </w:rPr>
        <w:tab/>
      </w:r>
      <w:r w:rsidRPr="00417EEC">
        <w:rPr>
          <w:rFonts w:ascii="Arial" w:eastAsia="Arial" w:hAnsi="Arial" w:cs="Arial"/>
          <w:b/>
          <w:sz w:val="20"/>
          <w:szCs w:val="20"/>
        </w:rPr>
        <w:t>EQUIPAMENTOS</w:t>
      </w:r>
    </w:p>
    <w:p w14:paraId="46726340" w14:textId="77777777" w:rsidR="0084545C" w:rsidRPr="00417EEC" w:rsidRDefault="0084545C" w:rsidP="0084545C">
      <w:pPr>
        <w:spacing w:line="128" w:lineRule="exact"/>
        <w:jc w:val="both"/>
        <w:rPr>
          <w:rFonts w:ascii="Arial" w:hAnsi="Arial" w:cs="Arial"/>
          <w:sz w:val="20"/>
          <w:szCs w:val="20"/>
        </w:rPr>
      </w:pPr>
    </w:p>
    <w:p w14:paraId="2D566AB7" w14:textId="77777777" w:rsidR="0084545C" w:rsidRPr="00417EEC" w:rsidRDefault="0084545C" w:rsidP="0084545C">
      <w:pPr>
        <w:spacing w:line="352" w:lineRule="auto"/>
        <w:ind w:left="1000" w:right="266"/>
        <w:jc w:val="both"/>
        <w:rPr>
          <w:rFonts w:ascii="Arial" w:eastAsia="Arial" w:hAnsi="Arial" w:cs="Arial"/>
          <w:sz w:val="20"/>
          <w:szCs w:val="20"/>
        </w:rPr>
      </w:pPr>
      <w:r w:rsidRPr="00417EEC">
        <w:rPr>
          <w:rFonts w:ascii="Arial" w:eastAsia="Arial" w:hAnsi="Arial" w:cs="Arial"/>
          <w:sz w:val="20"/>
          <w:szCs w:val="20"/>
        </w:rPr>
        <w:t xml:space="preserve">Antes do início da execução dos serviços todo o equipamento deve ser examinado e aprovado pela Prefeitura Municipal de </w:t>
      </w:r>
      <w:proofErr w:type="spellStart"/>
      <w:r w:rsidRPr="00417EEC">
        <w:rPr>
          <w:rFonts w:ascii="Arial" w:eastAsia="Arial" w:hAnsi="Arial" w:cs="Arial"/>
          <w:sz w:val="20"/>
          <w:szCs w:val="20"/>
        </w:rPr>
        <w:t>Itambaracá</w:t>
      </w:r>
      <w:proofErr w:type="spellEnd"/>
      <w:r w:rsidRPr="00417EEC">
        <w:rPr>
          <w:rFonts w:ascii="Arial" w:eastAsia="Arial" w:hAnsi="Arial" w:cs="Arial"/>
          <w:sz w:val="20"/>
          <w:szCs w:val="20"/>
        </w:rPr>
        <w:t>-PR.</w:t>
      </w:r>
    </w:p>
    <w:p w14:paraId="6748A780" w14:textId="77777777" w:rsidR="0084545C" w:rsidRPr="00417EEC" w:rsidRDefault="0084545C" w:rsidP="0084545C">
      <w:pPr>
        <w:spacing w:line="14" w:lineRule="exact"/>
        <w:jc w:val="both"/>
        <w:rPr>
          <w:rFonts w:ascii="Arial" w:hAnsi="Arial" w:cs="Arial"/>
          <w:sz w:val="20"/>
          <w:szCs w:val="20"/>
        </w:rPr>
      </w:pPr>
    </w:p>
    <w:p w14:paraId="694EBC1A" w14:textId="77777777" w:rsidR="0084545C" w:rsidRPr="00417EEC" w:rsidRDefault="0084545C" w:rsidP="0084545C">
      <w:pPr>
        <w:spacing w:line="352" w:lineRule="auto"/>
        <w:ind w:left="1000" w:right="266"/>
        <w:jc w:val="both"/>
        <w:rPr>
          <w:rFonts w:ascii="Arial" w:eastAsia="Arial" w:hAnsi="Arial" w:cs="Arial"/>
          <w:sz w:val="20"/>
          <w:szCs w:val="20"/>
        </w:rPr>
      </w:pPr>
      <w:r w:rsidRPr="00417EEC">
        <w:rPr>
          <w:rFonts w:ascii="Arial" w:eastAsia="Arial" w:hAnsi="Arial" w:cs="Arial"/>
          <w:sz w:val="20"/>
          <w:szCs w:val="20"/>
        </w:rPr>
        <w:t>Os equipamentos básicos para execução dos serviços de concreto betuminoso são compostos das seguintes unidades:</w:t>
      </w:r>
    </w:p>
    <w:p w14:paraId="0C933326" w14:textId="77777777" w:rsidR="0084545C" w:rsidRPr="00417EEC" w:rsidRDefault="0084545C" w:rsidP="0084545C">
      <w:pPr>
        <w:spacing w:line="352" w:lineRule="auto"/>
        <w:ind w:left="1000" w:right="266"/>
        <w:jc w:val="both"/>
        <w:rPr>
          <w:rFonts w:ascii="Arial" w:eastAsia="Arial" w:hAnsi="Arial" w:cs="Arial"/>
          <w:sz w:val="20"/>
          <w:szCs w:val="20"/>
        </w:rPr>
      </w:pPr>
    </w:p>
    <w:p w14:paraId="061DFC65"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1.2.4.1.  Caminhão para Transporte da Mistura:</w:t>
      </w:r>
    </w:p>
    <w:p w14:paraId="47685C06" w14:textId="77777777" w:rsidR="0084545C" w:rsidRPr="00417EEC" w:rsidRDefault="0084545C" w:rsidP="0084545C">
      <w:pPr>
        <w:spacing w:line="126" w:lineRule="exact"/>
        <w:jc w:val="both"/>
        <w:rPr>
          <w:rFonts w:ascii="Arial" w:hAnsi="Arial" w:cs="Arial"/>
          <w:sz w:val="20"/>
          <w:szCs w:val="20"/>
        </w:rPr>
      </w:pPr>
    </w:p>
    <w:p w14:paraId="099F27E7" w14:textId="77777777" w:rsidR="0084545C" w:rsidRPr="00417EEC" w:rsidRDefault="0084545C" w:rsidP="0084545C">
      <w:pPr>
        <w:spacing w:line="358" w:lineRule="auto"/>
        <w:ind w:left="980" w:right="266"/>
        <w:jc w:val="both"/>
        <w:rPr>
          <w:rFonts w:ascii="Arial" w:eastAsia="Arial" w:hAnsi="Arial" w:cs="Arial"/>
          <w:sz w:val="20"/>
          <w:szCs w:val="20"/>
        </w:rPr>
      </w:pPr>
      <w:r w:rsidRPr="00417EEC">
        <w:rPr>
          <w:rFonts w:ascii="Arial" w:eastAsia="Arial" w:hAnsi="Arial" w:cs="Arial"/>
          <w:sz w:val="20"/>
          <w:szCs w:val="20"/>
        </w:rPr>
        <w:t>Os caminhões tipo basculante para o transporte do concreto asfáltico devem ter caçambas metálicas robustas, limpas e lisas, ligeiramente lubrificadas com água e sabão, óleo cru fino, óleo parafínico ou solução de cal hidratada (3:1), de modo a evitar a aderência da mistura à chapa. Não é permitida a utilização de produtos susceptíveis à dissolução do ligante asfáltico, como óleo diesel, gasolina etc. As caçambas devem ser providas de lona para proteção da mistura.</w:t>
      </w:r>
    </w:p>
    <w:p w14:paraId="39CA749A" w14:textId="77777777" w:rsidR="0084545C" w:rsidRPr="00417EEC" w:rsidRDefault="0084545C" w:rsidP="0084545C">
      <w:pPr>
        <w:spacing w:line="358" w:lineRule="auto"/>
        <w:ind w:left="980" w:right="266"/>
        <w:jc w:val="both"/>
        <w:rPr>
          <w:rFonts w:ascii="Arial" w:eastAsia="Arial" w:hAnsi="Arial" w:cs="Arial"/>
          <w:sz w:val="20"/>
          <w:szCs w:val="20"/>
        </w:rPr>
      </w:pPr>
    </w:p>
    <w:p w14:paraId="26E80DD1"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1.2.4.2.  Equipamento para Distribuição e Acabamento:</w:t>
      </w:r>
    </w:p>
    <w:p w14:paraId="2F66C48C" w14:textId="77777777" w:rsidR="0084545C" w:rsidRPr="00417EEC" w:rsidRDefault="0084545C" w:rsidP="0084545C">
      <w:pPr>
        <w:spacing w:line="128" w:lineRule="exact"/>
        <w:jc w:val="both"/>
        <w:rPr>
          <w:rFonts w:ascii="Arial" w:hAnsi="Arial" w:cs="Arial"/>
          <w:sz w:val="20"/>
          <w:szCs w:val="20"/>
        </w:rPr>
      </w:pPr>
    </w:p>
    <w:p w14:paraId="148EFC7D" w14:textId="77777777" w:rsidR="0084545C" w:rsidRPr="00417EEC" w:rsidRDefault="0084545C" w:rsidP="0084545C">
      <w:pPr>
        <w:spacing w:line="356" w:lineRule="auto"/>
        <w:ind w:left="980" w:right="246"/>
        <w:jc w:val="both"/>
        <w:rPr>
          <w:rFonts w:ascii="Arial" w:eastAsia="Arial" w:hAnsi="Arial" w:cs="Arial"/>
          <w:sz w:val="20"/>
          <w:szCs w:val="20"/>
        </w:rPr>
      </w:pPr>
      <w:r w:rsidRPr="00417EEC">
        <w:rPr>
          <w:rFonts w:ascii="Arial" w:eastAsia="Arial" w:hAnsi="Arial" w:cs="Arial"/>
          <w:sz w:val="20"/>
          <w:szCs w:val="20"/>
        </w:rPr>
        <w:t>O equipamento de espalhamento e acabamento deve constituir-se de vibro - acabadoras, capazes de espalhar e conformar a mistura no alinhamento, cotas e abaulamento definidos no projeto.</w:t>
      </w:r>
    </w:p>
    <w:p w14:paraId="4C7901C7" w14:textId="77777777" w:rsidR="0084545C" w:rsidRPr="00417EEC" w:rsidRDefault="0084545C" w:rsidP="0084545C">
      <w:pPr>
        <w:spacing w:line="13" w:lineRule="exact"/>
        <w:jc w:val="both"/>
        <w:rPr>
          <w:rFonts w:ascii="Arial" w:hAnsi="Arial" w:cs="Arial"/>
          <w:sz w:val="20"/>
          <w:szCs w:val="20"/>
        </w:rPr>
      </w:pPr>
    </w:p>
    <w:p w14:paraId="59461C3D" w14:textId="77777777" w:rsidR="0084545C" w:rsidRPr="00417EEC" w:rsidRDefault="0084545C" w:rsidP="0084545C">
      <w:pPr>
        <w:spacing w:line="356" w:lineRule="auto"/>
        <w:ind w:left="980" w:right="266"/>
        <w:jc w:val="both"/>
        <w:rPr>
          <w:rFonts w:ascii="Arial" w:eastAsia="Arial" w:hAnsi="Arial" w:cs="Arial"/>
          <w:sz w:val="20"/>
          <w:szCs w:val="20"/>
        </w:rPr>
      </w:pPr>
      <w:r w:rsidRPr="00417EEC">
        <w:rPr>
          <w:rFonts w:ascii="Arial" w:eastAsia="Arial" w:hAnsi="Arial" w:cs="Arial"/>
          <w:sz w:val="20"/>
          <w:szCs w:val="20"/>
        </w:rPr>
        <w:t xml:space="preserve">As vibro - acabadoras devem ser equipadas com parafusos sem fim e devem possuir dispositivos rápidos e eficientes de direção. As vibro - acabadoras devem estar equipadas com alisadores e devem ser equipadas com sistema de vibração que permita </w:t>
      </w:r>
      <w:proofErr w:type="spellStart"/>
      <w:r w:rsidRPr="00417EEC">
        <w:rPr>
          <w:rFonts w:ascii="Arial" w:eastAsia="Arial" w:hAnsi="Arial" w:cs="Arial"/>
          <w:sz w:val="20"/>
          <w:szCs w:val="20"/>
        </w:rPr>
        <w:t>pré</w:t>
      </w:r>
      <w:proofErr w:type="spellEnd"/>
      <w:r w:rsidRPr="00417EEC">
        <w:rPr>
          <w:rFonts w:ascii="Arial" w:eastAsia="Arial" w:hAnsi="Arial" w:cs="Arial"/>
          <w:sz w:val="20"/>
          <w:szCs w:val="20"/>
        </w:rPr>
        <w:t>-compactação na mistura espalhada.</w:t>
      </w:r>
    </w:p>
    <w:p w14:paraId="71B62E0B"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No início da jornada de trabalho, a mesa deve estar aquecida, no mínimo, à temperatura definida pela especificação para descarga da mistura asfáltica.</w:t>
      </w:r>
    </w:p>
    <w:p w14:paraId="75114CAF" w14:textId="77777777" w:rsidR="0084545C" w:rsidRPr="00417EEC" w:rsidRDefault="0084545C" w:rsidP="0084545C">
      <w:pPr>
        <w:spacing w:line="352" w:lineRule="auto"/>
        <w:ind w:left="980" w:right="266"/>
        <w:jc w:val="both"/>
        <w:rPr>
          <w:rFonts w:ascii="Arial" w:eastAsia="Arial" w:hAnsi="Arial" w:cs="Arial"/>
          <w:sz w:val="20"/>
          <w:szCs w:val="20"/>
        </w:rPr>
      </w:pPr>
    </w:p>
    <w:p w14:paraId="33B7DCF9"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1.2.4.3.  Equipamento para Compactação:</w:t>
      </w:r>
    </w:p>
    <w:p w14:paraId="2FA4F8A0" w14:textId="77777777" w:rsidR="0084545C" w:rsidRPr="00417EEC" w:rsidRDefault="0084545C" w:rsidP="0084545C">
      <w:pPr>
        <w:spacing w:line="128" w:lineRule="exact"/>
        <w:jc w:val="both"/>
        <w:rPr>
          <w:rFonts w:ascii="Arial" w:hAnsi="Arial" w:cs="Arial"/>
          <w:sz w:val="20"/>
          <w:szCs w:val="20"/>
        </w:rPr>
      </w:pPr>
    </w:p>
    <w:p w14:paraId="66E2E67E"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O equipamento para a compactação deve constituir-se por rolos pneumáticos com regulagem de pressão e rolo metálico liso, tipo tandem.</w:t>
      </w:r>
    </w:p>
    <w:p w14:paraId="29B15DD8" w14:textId="77777777" w:rsidR="0084545C" w:rsidRPr="00417EEC" w:rsidRDefault="0084545C" w:rsidP="0084545C">
      <w:pPr>
        <w:spacing w:line="16" w:lineRule="exact"/>
        <w:jc w:val="both"/>
        <w:rPr>
          <w:rFonts w:ascii="Arial" w:hAnsi="Arial" w:cs="Arial"/>
          <w:sz w:val="20"/>
          <w:szCs w:val="20"/>
        </w:rPr>
      </w:pPr>
    </w:p>
    <w:p w14:paraId="1469FACB" w14:textId="77777777" w:rsidR="0084545C" w:rsidRPr="00417EEC" w:rsidRDefault="0084545C" w:rsidP="0084545C">
      <w:pPr>
        <w:spacing w:line="356" w:lineRule="auto"/>
        <w:ind w:left="980" w:right="266"/>
        <w:jc w:val="both"/>
        <w:rPr>
          <w:rFonts w:ascii="Arial" w:eastAsia="Arial" w:hAnsi="Arial" w:cs="Arial"/>
          <w:sz w:val="20"/>
          <w:szCs w:val="20"/>
        </w:rPr>
      </w:pPr>
      <w:r w:rsidRPr="00417EEC">
        <w:rPr>
          <w:rFonts w:ascii="Arial" w:eastAsia="Arial" w:hAnsi="Arial" w:cs="Arial"/>
          <w:sz w:val="20"/>
          <w:szCs w:val="20"/>
        </w:rPr>
        <w:t>Os rolos pneumáticos, autopropulsionados, devem ser dotados de dispositivos que permitam a calibragem de variação da pressão dos pneus de 0,25 MPa a 0,84 MPa. É obrigatória a utilização de pneus calibração uniformes, de modo a evitar marcas indesejáveis na mistura compactada.</w:t>
      </w:r>
    </w:p>
    <w:p w14:paraId="40C6F09F" w14:textId="77777777" w:rsidR="0084545C" w:rsidRPr="00417EEC" w:rsidRDefault="0084545C" w:rsidP="0084545C">
      <w:pPr>
        <w:spacing w:line="15" w:lineRule="exact"/>
        <w:jc w:val="both"/>
        <w:rPr>
          <w:rFonts w:ascii="Arial" w:hAnsi="Arial" w:cs="Arial"/>
          <w:sz w:val="20"/>
          <w:szCs w:val="20"/>
        </w:rPr>
      </w:pPr>
    </w:p>
    <w:p w14:paraId="2B09EA6A"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O rolo metálico liso tipo tandem deve ter massa compatível com a espessura da camada.</w:t>
      </w:r>
    </w:p>
    <w:p w14:paraId="3672B881" w14:textId="77777777" w:rsidR="0084545C" w:rsidRPr="00417EEC" w:rsidRDefault="0084545C" w:rsidP="0084545C">
      <w:pPr>
        <w:spacing w:line="16" w:lineRule="exact"/>
        <w:jc w:val="both"/>
        <w:rPr>
          <w:rFonts w:ascii="Arial" w:hAnsi="Arial" w:cs="Arial"/>
          <w:sz w:val="20"/>
          <w:szCs w:val="20"/>
        </w:rPr>
      </w:pPr>
    </w:p>
    <w:p w14:paraId="6A1CF817"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O emprego dos rolos lisos vibratórios pode ser admitido desde que à frequência e a amplitude de vibração sejam ajustadas às necessidades do serviço.</w:t>
      </w:r>
    </w:p>
    <w:p w14:paraId="74667247" w14:textId="77777777" w:rsidR="0084545C" w:rsidRPr="00417EEC" w:rsidRDefault="0084545C" w:rsidP="0084545C">
      <w:pPr>
        <w:spacing w:line="16" w:lineRule="exact"/>
        <w:jc w:val="both"/>
        <w:rPr>
          <w:rFonts w:ascii="Arial" w:hAnsi="Arial" w:cs="Arial"/>
          <w:sz w:val="20"/>
          <w:szCs w:val="20"/>
        </w:rPr>
      </w:pPr>
    </w:p>
    <w:p w14:paraId="193B0B86" w14:textId="77777777" w:rsidR="0084545C" w:rsidRPr="00417EEC" w:rsidRDefault="0084545C" w:rsidP="0084545C">
      <w:pPr>
        <w:spacing w:line="356" w:lineRule="auto"/>
        <w:ind w:left="980" w:right="266"/>
        <w:jc w:val="both"/>
        <w:rPr>
          <w:rFonts w:ascii="Arial" w:eastAsia="Arial" w:hAnsi="Arial" w:cs="Arial"/>
          <w:sz w:val="20"/>
          <w:szCs w:val="20"/>
        </w:rPr>
      </w:pPr>
      <w:r w:rsidRPr="00417EEC">
        <w:rPr>
          <w:rFonts w:ascii="Arial" w:eastAsia="Arial" w:hAnsi="Arial" w:cs="Arial"/>
          <w:sz w:val="20"/>
          <w:szCs w:val="20"/>
        </w:rPr>
        <w:t>O equipamento em operação deve ser suficiente para compactar a mistura de forma que está atinja o grau de compactação exigido, enquanto está se encontrar em condições de trabalhabilidade.</w:t>
      </w:r>
    </w:p>
    <w:p w14:paraId="0935E5BB" w14:textId="77777777" w:rsidR="0084545C" w:rsidRPr="00417EEC" w:rsidRDefault="0084545C" w:rsidP="0084545C">
      <w:pPr>
        <w:spacing w:line="356" w:lineRule="auto"/>
        <w:ind w:left="980" w:right="266"/>
        <w:jc w:val="both"/>
        <w:rPr>
          <w:rFonts w:ascii="Arial" w:eastAsia="Arial" w:hAnsi="Arial" w:cs="Arial"/>
          <w:sz w:val="20"/>
          <w:szCs w:val="20"/>
        </w:rPr>
      </w:pPr>
    </w:p>
    <w:p w14:paraId="73BAE66F"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1.2.4.4.  Ferramentas, Equipamentos e Acessórios:</w:t>
      </w:r>
    </w:p>
    <w:p w14:paraId="642736AB" w14:textId="77777777" w:rsidR="0084545C" w:rsidRPr="00417EEC" w:rsidRDefault="0084545C" w:rsidP="0084545C">
      <w:pPr>
        <w:spacing w:line="128" w:lineRule="exact"/>
        <w:jc w:val="both"/>
        <w:rPr>
          <w:rFonts w:ascii="Arial" w:hAnsi="Arial" w:cs="Arial"/>
          <w:sz w:val="20"/>
          <w:szCs w:val="20"/>
        </w:rPr>
      </w:pPr>
    </w:p>
    <w:p w14:paraId="4F69322F" w14:textId="77777777" w:rsidR="0084545C" w:rsidRPr="00417EEC" w:rsidRDefault="0084545C" w:rsidP="0084545C">
      <w:pPr>
        <w:spacing w:line="353" w:lineRule="auto"/>
        <w:ind w:left="980" w:right="266"/>
        <w:jc w:val="both"/>
        <w:rPr>
          <w:rFonts w:ascii="Arial" w:eastAsia="Arial" w:hAnsi="Arial" w:cs="Arial"/>
          <w:sz w:val="20"/>
          <w:szCs w:val="20"/>
        </w:rPr>
      </w:pPr>
      <w:r w:rsidRPr="00417EEC">
        <w:rPr>
          <w:rFonts w:ascii="Arial" w:eastAsia="Arial" w:hAnsi="Arial" w:cs="Arial"/>
          <w:sz w:val="20"/>
          <w:szCs w:val="20"/>
        </w:rPr>
        <w:t>Devem ser utilizados, complementarmente, os seguintes equipamentos e ferramentas:</w:t>
      </w:r>
    </w:p>
    <w:p w14:paraId="11B71CC7" w14:textId="77777777" w:rsidR="0084545C" w:rsidRPr="00417EEC" w:rsidRDefault="0084545C" w:rsidP="0084545C">
      <w:pPr>
        <w:spacing w:line="15" w:lineRule="exact"/>
        <w:jc w:val="both"/>
        <w:rPr>
          <w:rFonts w:ascii="Arial" w:hAnsi="Arial" w:cs="Arial"/>
          <w:sz w:val="20"/>
          <w:szCs w:val="20"/>
        </w:rPr>
      </w:pPr>
    </w:p>
    <w:p w14:paraId="38D7C0C1" w14:textId="77777777" w:rsidR="0084545C" w:rsidRPr="00417EEC" w:rsidRDefault="0084545C" w:rsidP="0084545C">
      <w:pPr>
        <w:spacing w:line="308" w:lineRule="auto"/>
        <w:ind w:left="980" w:right="266" w:firstLine="55"/>
        <w:jc w:val="both"/>
        <w:rPr>
          <w:rFonts w:ascii="Arial" w:eastAsia="Arial" w:hAnsi="Arial" w:cs="Arial"/>
          <w:sz w:val="20"/>
          <w:szCs w:val="20"/>
        </w:rPr>
      </w:pPr>
      <w:r w:rsidRPr="00417EEC">
        <w:rPr>
          <w:rFonts w:ascii="Arial" w:eastAsia="Courier New" w:hAnsi="Arial" w:cs="Arial"/>
          <w:sz w:val="20"/>
          <w:szCs w:val="20"/>
        </w:rPr>
        <w:t xml:space="preserve">O </w:t>
      </w:r>
      <w:r w:rsidRPr="00417EEC">
        <w:rPr>
          <w:rFonts w:ascii="Arial" w:eastAsia="Arial" w:hAnsi="Arial" w:cs="Arial"/>
          <w:sz w:val="20"/>
          <w:szCs w:val="20"/>
        </w:rPr>
        <w:t>Soquetes mecânicos ou placas vibratórias para a compactação de áreas</w:t>
      </w:r>
      <w:r w:rsidRPr="00417EEC">
        <w:rPr>
          <w:rFonts w:ascii="Arial" w:eastAsia="Courier New" w:hAnsi="Arial" w:cs="Arial"/>
          <w:sz w:val="20"/>
          <w:szCs w:val="20"/>
        </w:rPr>
        <w:t xml:space="preserve"> </w:t>
      </w:r>
      <w:r w:rsidRPr="00417EEC">
        <w:rPr>
          <w:rFonts w:ascii="Arial" w:eastAsia="Arial" w:hAnsi="Arial" w:cs="Arial"/>
          <w:sz w:val="20"/>
          <w:szCs w:val="20"/>
        </w:rPr>
        <w:t>inacessíveis aos equipamentos convencionais;</w:t>
      </w:r>
    </w:p>
    <w:p w14:paraId="480A8A5F" w14:textId="77777777" w:rsidR="0084545C" w:rsidRPr="00417EEC" w:rsidRDefault="0084545C" w:rsidP="0084545C">
      <w:pPr>
        <w:spacing w:line="29" w:lineRule="exact"/>
        <w:jc w:val="both"/>
        <w:rPr>
          <w:rFonts w:ascii="Arial" w:hAnsi="Arial" w:cs="Arial"/>
          <w:sz w:val="20"/>
          <w:szCs w:val="20"/>
        </w:rPr>
      </w:pPr>
    </w:p>
    <w:p w14:paraId="576B4BAE" w14:textId="77777777" w:rsidR="0084545C" w:rsidRPr="00417EEC" w:rsidRDefault="0084545C" w:rsidP="0084545C">
      <w:pPr>
        <w:numPr>
          <w:ilvl w:val="0"/>
          <w:numId w:val="37"/>
        </w:numPr>
        <w:tabs>
          <w:tab w:val="left" w:pos="1260"/>
        </w:tabs>
        <w:spacing w:line="0" w:lineRule="atLeast"/>
        <w:ind w:left="1260" w:hanging="235"/>
        <w:jc w:val="both"/>
        <w:rPr>
          <w:rFonts w:ascii="Arial" w:eastAsia="Courier New" w:hAnsi="Arial" w:cs="Arial"/>
          <w:sz w:val="20"/>
          <w:szCs w:val="20"/>
        </w:rPr>
      </w:pPr>
      <w:r w:rsidRPr="00417EEC">
        <w:rPr>
          <w:rFonts w:ascii="Arial" w:eastAsia="Arial" w:hAnsi="Arial" w:cs="Arial"/>
          <w:sz w:val="20"/>
          <w:szCs w:val="20"/>
        </w:rPr>
        <w:t>Pás, garfos, rodos e ancinhos para operações eventuais;</w:t>
      </w:r>
    </w:p>
    <w:p w14:paraId="4A434500" w14:textId="77777777" w:rsidR="0084545C" w:rsidRPr="00417EEC" w:rsidRDefault="0084545C" w:rsidP="0084545C">
      <w:pPr>
        <w:spacing w:line="128" w:lineRule="exact"/>
        <w:jc w:val="both"/>
        <w:rPr>
          <w:rFonts w:ascii="Arial" w:hAnsi="Arial" w:cs="Arial"/>
          <w:sz w:val="20"/>
          <w:szCs w:val="20"/>
        </w:rPr>
      </w:pPr>
    </w:p>
    <w:p w14:paraId="11BAF555" w14:textId="77777777" w:rsidR="0084545C" w:rsidRPr="00417EEC" w:rsidRDefault="0084545C" w:rsidP="0084545C">
      <w:pPr>
        <w:numPr>
          <w:ilvl w:val="0"/>
          <w:numId w:val="38"/>
        </w:numPr>
        <w:tabs>
          <w:tab w:val="left" w:pos="1250"/>
        </w:tabs>
        <w:spacing w:line="310" w:lineRule="auto"/>
        <w:ind w:left="1020" w:right="1846" w:firstLine="5"/>
        <w:jc w:val="both"/>
        <w:rPr>
          <w:rFonts w:ascii="Arial" w:eastAsia="Courier New" w:hAnsi="Arial" w:cs="Arial"/>
          <w:sz w:val="20"/>
          <w:szCs w:val="20"/>
        </w:rPr>
      </w:pPr>
      <w:r w:rsidRPr="00417EEC">
        <w:rPr>
          <w:rFonts w:ascii="Arial" w:eastAsia="Arial" w:hAnsi="Arial" w:cs="Arial"/>
          <w:sz w:val="20"/>
          <w:szCs w:val="20"/>
        </w:rPr>
        <w:t xml:space="preserve">Vassouras rotativas, compressores de ar para limpeza da pista; </w:t>
      </w:r>
      <w:r w:rsidRPr="00417EEC">
        <w:rPr>
          <w:rFonts w:ascii="Arial" w:eastAsia="Courier New" w:hAnsi="Arial" w:cs="Arial"/>
          <w:sz w:val="20"/>
          <w:szCs w:val="20"/>
        </w:rPr>
        <w:t xml:space="preserve">o </w:t>
      </w:r>
      <w:r w:rsidRPr="00417EEC">
        <w:rPr>
          <w:rFonts w:ascii="Arial" w:eastAsia="Arial" w:hAnsi="Arial" w:cs="Arial"/>
          <w:sz w:val="20"/>
          <w:szCs w:val="20"/>
        </w:rPr>
        <w:t>Caminhão tanque irrigador para limpeza de pista.</w:t>
      </w:r>
    </w:p>
    <w:p w14:paraId="4C6279AC" w14:textId="77777777" w:rsidR="0084545C" w:rsidRPr="00417EEC" w:rsidRDefault="0084545C" w:rsidP="0084545C">
      <w:pPr>
        <w:tabs>
          <w:tab w:val="left" w:pos="1250"/>
        </w:tabs>
        <w:spacing w:line="310" w:lineRule="auto"/>
        <w:ind w:left="1025" w:right="1846"/>
        <w:jc w:val="both"/>
        <w:rPr>
          <w:rFonts w:ascii="Arial" w:eastAsia="Courier New" w:hAnsi="Arial" w:cs="Arial"/>
          <w:sz w:val="20"/>
          <w:szCs w:val="20"/>
        </w:rPr>
      </w:pPr>
    </w:p>
    <w:p w14:paraId="78E2935F" w14:textId="77777777" w:rsidR="0084545C" w:rsidRPr="00417EEC" w:rsidRDefault="0084545C" w:rsidP="0084545C">
      <w:pPr>
        <w:tabs>
          <w:tab w:val="left" w:pos="960"/>
        </w:tabs>
        <w:spacing w:line="0" w:lineRule="atLeast"/>
        <w:ind w:left="260"/>
        <w:jc w:val="both"/>
        <w:rPr>
          <w:rFonts w:ascii="Arial" w:eastAsia="Arial" w:hAnsi="Arial" w:cs="Arial"/>
          <w:b/>
          <w:sz w:val="20"/>
          <w:szCs w:val="20"/>
        </w:rPr>
      </w:pPr>
      <w:r w:rsidRPr="00417EEC">
        <w:rPr>
          <w:rFonts w:ascii="Arial" w:eastAsia="Arial" w:hAnsi="Arial" w:cs="Arial"/>
          <w:b/>
          <w:sz w:val="20"/>
          <w:szCs w:val="20"/>
        </w:rPr>
        <w:t xml:space="preserve">            1.2.5. EXECUÇÃO</w:t>
      </w:r>
    </w:p>
    <w:p w14:paraId="273CA630" w14:textId="77777777" w:rsidR="0084545C" w:rsidRPr="00417EEC" w:rsidRDefault="0084545C" w:rsidP="0084545C">
      <w:pPr>
        <w:spacing w:line="121" w:lineRule="exact"/>
        <w:jc w:val="both"/>
        <w:rPr>
          <w:rFonts w:ascii="Arial" w:hAnsi="Arial" w:cs="Arial"/>
          <w:sz w:val="20"/>
          <w:szCs w:val="20"/>
        </w:rPr>
      </w:pPr>
    </w:p>
    <w:p w14:paraId="5CC050E2"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1.2.5.1.  Condições Gerais:</w:t>
      </w:r>
    </w:p>
    <w:p w14:paraId="58EBD8F3" w14:textId="77777777" w:rsidR="0084545C" w:rsidRPr="00417EEC" w:rsidRDefault="0084545C" w:rsidP="0084545C">
      <w:pPr>
        <w:spacing w:line="129" w:lineRule="exact"/>
        <w:jc w:val="both"/>
        <w:rPr>
          <w:rFonts w:ascii="Arial" w:hAnsi="Arial" w:cs="Arial"/>
          <w:sz w:val="20"/>
          <w:szCs w:val="20"/>
        </w:rPr>
      </w:pPr>
    </w:p>
    <w:p w14:paraId="6AEEBCDD" w14:textId="77777777" w:rsidR="0084545C" w:rsidRPr="00417EEC" w:rsidRDefault="0084545C" w:rsidP="0084545C">
      <w:pPr>
        <w:tabs>
          <w:tab w:val="left" w:pos="1250"/>
        </w:tabs>
        <w:spacing w:line="310" w:lineRule="auto"/>
        <w:ind w:left="1025" w:right="1846"/>
        <w:jc w:val="both"/>
        <w:rPr>
          <w:rFonts w:ascii="Arial" w:eastAsia="Arial" w:hAnsi="Arial" w:cs="Arial"/>
          <w:sz w:val="20"/>
          <w:szCs w:val="20"/>
        </w:rPr>
      </w:pPr>
      <w:r w:rsidRPr="00417EEC">
        <w:rPr>
          <w:rFonts w:ascii="Arial" w:eastAsia="Arial" w:hAnsi="Arial" w:cs="Arial"/>
          <w:sz w:val="20"/>
          <w:szCs w:val="20"/>
        </w:rPr>
        <w:t xml:space="preserve">Não é permitida a execução dos serviços em dias de chuva. O concreto asfáltico somente deve ser fabricado, transportado e aplicado quando a temperatura ambiente for superior a10 </w:t>
      </w:r>
      <w:proofErr w:type="spellStart"/>
      <w:r w:rsidRPr="00417EEC">
        <w:rPr>
          <w:rFonts w:ascii="Arial" w:eastAsia="Arial" w:hAnsi="Arial" w:cs="Arial"/>
          <w:sz w:val="20"/>
          <w:szCs w:val="20"/>
        </w:rPr>
        <w:t>ºC</w:t>
      </w:r>
      <w:proofErr w:type="spellEnd"/>
      <w:r w:rsidRPr="00417EEC">
        <w:rPr>
          <w:rFonts w:ascii="Arial" w:eastAsia="Arial" w:hAnsi="Arial" w:cs="Arial"/>
          <w:sz w:val="20"/>
          <w:szCs w:val="20"/>
        </w:rPr>
        <w:t>.</w:t>
      </w:r>
    </w:p>
    <w:p w14:paraId="63D05B46" w14:textId="77777777" w:rsidR="0084545C" w:rsidRPr="00417EEC" w:rsidRDefault="0084545C" w:rsidP="0084545C">
      <w:pPr>
        <w:tabs>
          <w:tab w:val="left" w:pos="1250"/>
        </w:tabs>
        <w:spacing w:line="310" w:lineRule="auto"/>
        <w:ind w:left="1025" w:right="1846"/>
        <w:jc w:val="both"/>
        <w:rPr>
          <w:rFonts w:ascii="Arial" w:eastAsia="Arial" w:hAnsi="Arial" w:cs="Arial"/>
          <w:sz w:val="20"/>
          <w:szCs w:val="20"/>
        </w:rPr>
      </w:pPr>
      <w:r w:rsidRPr="00417EEC">
        <w:rPr>
          <w:rFonts w:ascii="Arial" w:eastAsia="Arial" w:hAnsi="Arial" w:cs="Arial"/>
          <w:sz w:val="20"/>
          <w:szCs w:val="20"/>
        </w:rPr>
        <w:t>A camada de brita graduada simples será composta por mistura de produtos de britagem de rocha sã que ao serem enquadradas em uma faixa granulométrica contínua, que corretamente compactada assegura a esta camada estabilidade e durabilidade.</w:t>
      </w:r>
    </w:p>
    <w:p w14:paraId="4B4A8956" w14:textId="77777777" w:rsidR="0084545C" w:rsidRPr="00417EEC" w:rsidRDefault="0084545C" w:rsidP="0084545C">
      <w:pPr>
        <w:tabs>
          <w:tab w:val="left" w:pos="1250"/>
        </w:tabs>
        <w:spacing w:line="310" w:lineRule="auto"/>
        <w:ind w:left="1025" w:right="1846"/>
        <w:jc w:val="both"/>
        <w:rPr>
          <w:rFonts w:ascii="Arial" w:eastAsia="Arial" w:hAnsi="Arial" w:cs="Arial"/>
          <w:sz w:val="20"/>
          <w:szCs w:val="20"/>
        </w:rPr>
      </w:pPr>
      <w:r w:rsidRPr="00417EEC">
        <w:rPr>
          <w:rFonts w:ascii="Arial" w:eastAsia="Arial" w:hAnsi="Arial" w:cs="Arial"/>
          <w:sz w:val="20"/>
          <w:szCs w:val="20"/>
        </w:rPr>
        <w:t xml:space="preserve">Dará </w:t>
      </w:r>
      <w:proofErr w:type="spellStart"/>
      <w:r w:rsidRPr="00417EEC">
        <w:rPr>
          <w:rFonts w:ascii="Arial" w:eastAsia="Arial" w:hAnsi="Arial" w:cs="Arial"/>
          <w:sz w:val="20"/>
          <w:szCs w:val="20"/>
        </w:rPr>
        <w:t>inicio</w:t>
      </w:r>
      <w:proofErr w:type="spellEnd"/>
      <w:r w:rsidRPr="00417EEC">
        <w:rPr>
          <w:rFonts w:ascii="Arial" w:eastAsia="Arial" w:hAnsi="Arial" w:cs="Arial"/>
          <w:sz w:val="20"/>
          <w:szCs w:val="20"/>
        </w:rPr>
        <w:t xml:space="preserve"> com a demolição do pavimento existe aonde será realizada a recuperação da base. A superfície a receber a camada de base de brita graduada deve estar totalmente concluída, perfeitamente limpa, isenta de pó, lama e demais agentes prejudiciais, desempenada e com as declividades do projeto, além de ter recebido prévia aprovação por parte da fiscalização. Eventuais defeitos existentes devem ser adequadamente reparados antes da distribuição da brita graduada.</w:t>
      </w:r>
    </w:p>
    <w:p w14:paraId="05837A38" w14:textId="77777777" w:rsidR="0084545C" w:rsidRPr="00417EEC" w:rsidRDefault="0084545C" w:rsidP="0084545C">
      <w:pPr>
        <w:tabs>
          <w:tab w:val="left" w:pos="1250"/>
        </w:tabs>
        <w:spacing w:line="310" w:lineRule="auto"/>
        <w:ind w:left="1025" w:right="1846"/>
        <w:jc w:val="both"/>
        <w:rPr>
          <w:rFonts w:ascii="Arial" w:eastAsia="Arial" w:hAnsi="Arial" w:cs="Arial"/>
          <w:sz w:val="20"/>
          <w:szCs w:val="20"/>
        </w:rPr>
      </w:pPr>
      <w:r w:rsidRPr="00417EEC">
        <w:rPr>
          <w:rFonts w:ascii="Arial" w:eastAsia="Arial" w:hAnsi="Arial" w:cs="Arial"/>
          <w:sz w:val="20"/>
          <w:szCs w:val="20"/>
        </w:rPr>
        <w:t>A espessura da camada individual acabada deve ser de 15cm. Não sendo permitida a execução de camadas de base de brita graduada em dias de chuva.</w:t>
      </w:r>
    </w:p>
    <w:p w14:paraId="1FF45EE2" w14:textId="77777777" w:rsidR="0084545C" w:rsidRPr="00417EEC" w:rsidRDefault="0084545C" w:rsidP="0084545C">
      <w:pPr>
        <w:tabs>
          <w:tab w:val="left" w:pos="1250"/>
        </w:tabs>
        <w:spacing w:line="310" w:lineRule="auto"/>
        <w:ind w:left="1025" w:right="1846"/>
        <w:jc w:val="both"/>
        <w:rPr>
          <w:rFonts w:ascii="Arial" w:eastAsia="Arial" w:hAnsi="Arial" w:cs="Arial"/>
          <w:sz w:val="20"/>
          <w:szCs w:val="20"/>
        </w:rPr>
      </w:pPr>
      <w:r w:rsidRPr="00417EEC">
        <w:rPr>
          <w:rFonts w:ascii="Arial" w:eastAsia="Arial" w:hAnsi="Arial" w:cs="Arial"/>
          <w:sz w:val="20"/>
          <w:szCs w:val="20"/>
        </w:rPr>
        <w:t>A compactação deve evoluir até que se obtenha o grau de compactação igual ou superior a 100% em relação à massa específica aparentemente seca máxima, obtido no ensaio de compactação, conforme NBR 7182 (Solo ensaio de Compactação) na energia modificada.</w:t>
      </w:r>
    </w:p>
    <w:p w14:paraId="7CE8C1D7" w14:textId="77777777" w:rsidR="0084545C" w:rsidRPr="00417EEC" w:rsidRDefault="0084545C" w:rsidP="0084545C">
      <w:pPr>
        <w:tabs>
          <w:tab w:val="left" w:pos="1250"/>
        </w:tabs>
        <w:spacing w:line="310" w:lineRule="auto"/>
        <w:ind w:left="1025" w:right="1846"/>
        <w:jc w:val="both"/>
        <w:rPr>
          <w:rFonts w:ascii="Arial" w:eastAsia="Arial" w:hAnsi="Arial" w:cs="Arial"/>
          <w:sz w:val="20"/>
          <w:szCs w:val="20"/>
        </w:rPr>
      </w:pPr>
      <w:r w:rsidRPr="00417EEC">
        <w:rPr>
          <w:rFonts w:ascii="Arial" w:eastAsia="Arial" w:hAnsi="Arial" w:cs="Arial"/>
          <w:sz w:val="20"/>
          <w:szCs w:val="20"/>
        </w:rPr>
        <w:t>A imprimação da camada de brita graduada deve ser realizada após a conclusão da compactação com emulsão asfáltica.</w:t>
      </w:r>
    </w:p>
    <w:p w14:paraId="086148B9" w14:textId="77777777" w:rsidR="0084545C" w:rsidRPr="00417EEC" w:rsidRDefault="0084545C" w:rsidP="0084545C">
      <w:pPr>
        <w:tabs>
          <w:tab w:val="left" w:pos="1250"/>
        </w:tabs>
        <w:spacing w:line="310" w:lineRule="auto"/>
        <w:ind w:left="1025" w:right="1846"/>
        <w:jc w:val="both"/>
        <w:rPr>
          <w:rFonts w:ascii="Arial" w:eastAsia="Arial" w:hAnsi="Arial" w:cs="Arial"/>
          <w:sz w:val="20"/>
          <w:szCs w:val="20"/>
        </w:rPr>
      </w:pPr>
    </w:p>
    <w:p w14:paraId="172F9F2D" w14:textId="77777777" w:rsidR="0084545C" w:rsidRPr="00417EEC" w:rsidRDefault="0084545C" w:rsidP="0084545C">
      <w:pPr>
        <w:tabs>
          <w:tab w:val="left" w:pos="1250"/>
        </w:tabs>
        <w:spacing w:line="310" w:lineRule="auto"/>
        <w:ind w:left="1025" w:right="1846"/>
        <w:jc w:val="both"/>
        <w:rPr>
          <w:rFonts w:ascii="Arial" w:eastAsia="Arial" w:hAnsi="Arial" w:cs="Arial"/>
          <w:sz w:val="20"/>
          <w:szCs w:val="20"/>
        </w:rPr>
      </w:pPr>
    </w:p>
    <w:p w14:paraId="18FA3D25" w14:textId="77777777" w:rsidR="0084545C" w:rsidRPr="00417EEC" w:rsidRDefault="0084545C" w:rsidP="0084545C">
      <w:pPr>
        <w:tabs>
          <w:tab w:val="left" w:pos="1250"/>
        </w:tabs>
        <w:spacing w:line="310" w:lineRule="auto"/>
        <w:ind w:left="1025" w:right="1846"/>
        <w:jc w:val="both"/>
        <w:rPr>
          <w:rFonts w:ascii="Arial" w:eastAsia="Arial" w:hAnsi="Arial" w:cs="Arial"/>
          <w:sz w:val="20"/>
          <w:szCs w:val="20"/>
        </w:rPr>
      </w:pPr>
    </w:p>
    <w:p w14:paraId="530865F8" w14:textId="77777777" w:rsidR="0084545C" w:rsidRPr="00417EEC" w:rsidRDefault="0084545C" w:rsidP="0084545C">
      <w:pPr>
        <w:tabs>
          <w:tab w:val="left" w:pos="1250"/>
        </w:tabs>
        <w:spacing w:line="310" w:lineRule="auto"/>
        <w:ind w:left="1025" w:right="1846"/>
        <w:jc w:val="both"/>
        <w:rPr>
          <w:rFonts w:ascii="Arial" w:eastAsia="Arial" w:hAnsi="Arial" w:cs="Arial"/>
          <w:sz w:val="20"/>
          <w:szCs w:val="20"/>
        </w:rPr>
      </w:pPr>
    </w:p>
    <w:p w14:paraId="043CB769"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1.2.5.2.  Preparo da Superfície:</w:t>
      </w:r>
    </w:p>
    <w:p w14:paraId="2854E23B" w14:textId="77777777" w:rsidR="0084545C" w:rsidRPr="00417EEC" w:rsidRDefault="0084545C" w:rsidP="0084545C">
      <w:pPr>
        <w:spacing w:line="128" w:lineRule="exact"/>
        <w:jc w:val="both"/>
        <w:rPr>
          <w:rFonts w:ascii="Arial" w:hAnsi="Arial" w:cs="Arial"/>
          <w:sz w:val="20"/>
          <w:szCs w:val="20"/>
        </w:rPr>
      </w:pPr>
    </w:p>
    <w:p w14:paraId="5B77B5EB" w14:textId="77777777" w:rsidR="0084545C" w:rsidRPr="00417EEC" w:rsidRDefault="0084545C" w:rsidP="0084545C">
      <w:pPr>
        <w:spacing w:line="355" w:lineRule="auto"/>
        <w:ind w:left="980" w:right="266"/>
        <w:jc w:val="both"/>
        <w:rPr>
          <w:rFonts w:ascii="Arial" w:eastAsia="Arial" w:hAnsi="Arial" w:cs="Arial"/>
          <w:sz w:val="20"/>
          <w:szCs w:val="20"/>
        </w:rPr>
      </w:pPr>
      <w:r w:rsidRPr="00417EEC">
        <w:rPr>
          <w:rFonts w:ascii="Arial" w:eastAsia="Arial" w:hAnsi="Arial" w:cs="Arial"/>
          <w:sz w:val="20"/>
          <w:szCs w:val="20"/>
        </w:rPr>
        <w:lastRenderedPageBreak/>
        <w:t>A superfície deve apresentar-se limpa, isenta de pó ou outras substâncias prejudiciais. Eventuais defeitos existentes devem ser adequadamente reparados, previamente à aplicação da mistura.</w:t>
      </w:r>
    </w:p>
    <w:p w14:paraId="1A8AD2F6" w14:textId="77777777" w:rsidR="0084545C" w:rsidRPr="00417EEC" w:rsidRDefault="0084545C" w:rsidP="0084545C">
      <w:pPr>
        <w:spacing w:line="358" w:lineRule="auto"/>
        <w:ind w:left="980" w:right="266"/>
        <w:jc w:val="both"/>
        <w:rPr>
          <w:rFonts w:ascii="Arial" w:eastAsia="Arial" w:hAnsi="Arial" w:cs="Arial"/>
          <w:sz w:val="20"/>
          <w:szCs w:val="20"/>
        </w:rPr>
      </w:pPr>
      <w:r w:rsidRPr="00417EEC">
        <w:rPr>
          <w:rFonts w:ascii="Arial" w:eastAsia="Arial" w:hAnsi="Arial" w:cs="Arial"/>
          <w:sz w:val="20"/>
          <w:szCs w:val="20"/>
        </w:rPr>
        <w:t xml:space="preserve">A pintura de ligação deve ser executada, obrigatoriamente, com a barra </w:t>
      </w:r>
      <w:proofErr w:type="spellStart"/>
      <w:r w:rsidRPr="00417EEC">
        <w:rPr>
          <w:rFonts w:ascii="Arial" w:eastAsia="Arial" w:hAnsi="Arial" w:cs="Arial"/>
          <w:sz w:val="20"/>
          <w:szCs w:val="20"/>
        </w:rPr>
        <w:t>espargidora</w:t>
      </w:r>
      <w:proofErr w:type="spellEnd"/>
      <w:r w:rsidRPr="00417EEC">
        <w:rPr>
          <w:rFonts w:ascii="Arial" w:eastAsia="Arial" w:hAnsi="Arial" w:cs="Arial"/>
          <w:sz w:val="20"/>
          <w:szCs w:val="20"/>
        </w:rPr>
        <w:t>, respeitando os valores recomendados para taxa de ligante. Somente para correções localizadas ou locais de difícil acesso pode ser utilizada a caneta. A imprimação deve formar uma película homogênea e promover condições adequadas de aderência quando da execução do concreto betuminoso</w:t>
      </w:r>
    </w:p>
    <w:p w14:paraId="5ACBF1FF" w14:textId="77777777" w:rsidR="0084545C" w:rsidRPr="00417EEC" w:rsidRDefault="0084545C" w:rsidP="0084545C">
      <w:pPr>
        <w:spacing w:line="11" w:lineRule="exact"/>
        <w:jc w:val="both"/>
        <w:rPr>
          <w:rFonts w:ascii="Arial" w:hAnsi="Arial" w:cs="Arial"/>
          <w:sz w:val="20"/>
          <w:szCs w:val="20"/>
        </w:rPr>
      </w:pPr>
    </w:p>
    <w:p w14:paraId="5D0F9A2D" w14:textId="77777777" w:rsidR="0084545C" w:rsidRPr="00417EEC" w:rsidRDefault="0084545C" w:rsidP="0084545C">
      <w:pPr>
        <w:spacing w:line="356" w:lineRule="auto"/>
        <w:ind w:left="980" w:right="266"/>
        <w:jc w:val="both"/>
        <w:rPr>
          <w:rFonts w:ascii="Arial" w:eastAsia="Arial" w:hAnsi="Arial" w:cs="Arial"/>
          <w:sz w:val="20"/>
          <w:szCs w:val="20"/>
        </w:rPr>
      </w:pPr>
      <w:r w:rsidRPr="00417EEC">
        <w:rPr>
          <w:rFonts w:ascii="Arial" w:eastAsia="Arial" w:hAnsi="Arial" w:cs="Arial"/>
          <w:sz w:val="20"/>
          <w:szCs w:val="20"/>
        </w:rPr>
        <w:t>Quando a imprimação ou a pintura de ligação não tiverem condições satisfatórias de aderência, nova pintura de ligação deve ser aplicada previamente à distribuição da mistura.</w:t>
      </w:r>
    </w:p>
    <w:p w14:paraId="3A9AA8AF" w14:textId="77777777" w:rsidR="0084545C" w:rsidRPr="00417EEC" w:rsidRDefault="0084545C" w:rsidP="0084545C">
      <w:pPr>
        <w:spacing w:line="10" w:lineRule="exact"/>
        <w:jc w:val="both"/>
        <w:rPr>
          <w:rFonts w:ascii="Arial" w:hAnsi="Arial" w:cs="Arial"/>
          <w:sz w:val="20"/>
          <w:szCs w:val="20"/>
        </w:rPr>
      </w:pPr>
    </w:p>
    <w:p w14:paraId="5A461079" w14:textId="77777777" w:rsidR="0084545C" w:rsidRPr="00417EEC" w:rsidRDefault="0084545C" w:rsidP="0084545C">
      <w:pPr>
        <w:spacing w:line="356" w:lineRule="auto"/>
        <w:ind w:left="980" w:right="266"/>
        <w:jc w:val="both"/>
        <w:rPr>
          <w:rFonts w:ascii="Arial" w:eastAsia="Arial" w:hAnsi="Arial" w:cs="Arial"/>
          <w:sz w:val="20"/>
          <w:szCs w:val="20"/>
        </w:rPr>
      </w:pPr>
      <w:r w:rsidRPr="00417EEC">
        <w:rPr>
          <w:rFonts w:ascii="Arial" w:eastAsia="Arial" w:hAnsi="Arial" w:cs="Arial"/>
          <w:sz w:val="20"/>
          <w:szCs w:val="20"/>
        </w:rPr>
        <w:t>No caso de desdobramento da espessura total de concreto asfáltico em duas camadas, a pintura de ligação entre estas pode ser dispensada se a execução da segunda camada ocorrer logo após a execução da primeira.</w:t>
      </w:r>
    </w:p>
    <w:p w14:paraId="4CF2D610" w14:textId="77777777" w:rsidR="0084545C" w:rsidRPr="00417EEC" w:rsidRDefault="0084545C" w:rsidP="0084545C">
      <w:pPr>
        <w:spacing w:line="13" w:lineRule="exact"/>
        <w:jc w:val="both"/>
        <w:rPr>
          <w:rFonts w:ascii="Arial" w:hAnsi="Arial" w:cs="Arial"/>
          <w:sz w:val="20"/>
          <w:szCs w:val="20"/>
        </w:rPr>
      </w:pPr>
    </w:p>
    <w:p w14:paraId="1B0AF111" w14:textId="77777777" w:rsidR="0084545C" w:rsidRPr="00417EEC" w:rsidRDefault="0084545C" w:rsidP="0084545C">
      <w:pPr>
        <w:spacing w:line="356" w:lineRule="auto"/>
        <w:ind w:left="980" w:right="266"/>
        <w:jc w:val="both"/>
        <w:rPr>
          <w:rFonts w:ascii="Arial" w:eastAsia="Arial" w:hAnsi="Arial" w:cs="Arial"/>
          <w:sz w:val="20"/>
          <w:szCs w:val="20"/>
        </w:rPr>
      </w:pPr>
      <w:r w:rsidRPr="00417EEC">
        <w:rPr>
          <w:rFonts w:ascii="Arial" w:eastAsia="Arial" w:hAnsi="Arial" w:cs="Arial"/>
          <w:sz w:val="20"/>
          <w:szCs w:val="20"/>
        </w:rPr>
        <w:t>O tráfego de caminhões, para início do lançamento do concreto asfáltico, sobre a pintura de ligação só é permitido após o rompimento definitivo e cura do ligante aplicado.</w:t>
      </w:r>
    </w:p>
    <w:p w14:paraId="0DCED712" w14:textId="77777777" w:rsidR="0084545C" w:rsidRPr="00417EEC" w:rsidRDefault="0084545C" w:rsidP="0084545C">
      <w:pPr>
        <w:spacing w:line="356" w:lineRule="auto"/>
        <w:ind w:left="980" w:right="266"/>
        <w:jc w:val="both"/>
        <w:rPr>
          <w:rFonts w:ascii="Arial" w:eastAsia="Arial" w:hAnsi="Arial" w:cs="Arial"/>
          <w:sz w:val="20"/>
          <w:szCs w:val="20"/>
        </w:rPr>
      </w:pPr>
    </w:p>
    <w:p w14:paraId="531D825D"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1.2.5.3.  Produção do Concreto Betuminoso:</w:t>
      </w:r>
    </w:p>
    <w:p w14:paraId="2E1F05CC" w14:textId="77777777" w:rsidR="0084545C" w:rsidRPr="00417EEC" w:rsidRDefault="0084545C" w:rsidP="0084545C">
      <w:pPr>
        <w:spacing w:line="128" w:lineRule="exact"/>
        <w:jc w:val="both"/>
        <w:rPr>
          <w:rFonts w:ascii="Arial" w:hAnsi="Arial" w:cs="Arial"/>
          <w:sz w:val="20"/>
          <w:szCs w:val="20"/>
        </w:rPr>
      </w:pPr>
    </w:p>
    <w:p w14:paraId="772E3F0B" w14:textId="77777777" w:rsidR="0084545C" w:rsidRPr="00417EEC" w:rsidRDefault="0084545C" w:rsidP="0084545C">
      <w:pPr>
        <w:spacing w:line="356" w:lineRule="auto"/>
        <w:ind w:left="980" w:right="266"/>
        <w:jc w:val="both"/>
        <w:rPr>
          <w:rFonts w:ascii="Arial" w:eastAsia="Arial" w:hAnsi="Arial" w:cs="Arial"/>
          <w:sz w:val="20"/>
          <w:szCs w:val="20"/>
        </w:rPr>
      </w:pPr>
      <w:r w:rsidRPr="00417EEC">
        <w:rPr>
          <w:rFonts w:ascii="Arial" w:eastAsia="Arial" w:hAnsi="Arial" w:cs="Arial"/>
          <w:sz w:val="20"/>
          <w:szCs w:val="20"/>
        </w:rPr>
        <w:t>O concreto asfáltico deve ser produzido em usinas apropriadas, conforme anteriormente especificado. A usina deve ser calibrada, de forma a assegurar a obtenção das características desejadas para a mistura.</w:t>
      </w:r>
    </w:p>
    <w:p w14:paraId="44358454" w14:textId="77777777" w:rsidR="0084545C" w:rsidRPr="00417EEC" w:rsidRDefault="0084545C" w:rsidP="0084545C">
      <w:pPr>
        <w:spacing w:line="13" w:lineRule="exact"/>
        <w:jc w:val="both"/>
        <w:rPr>
          <w:rFonts w:ascii="Arial" w:hAnsi="Arial" w:cs="Arial"/>
          <w:sz w:val="20"/>
          <w:szCs w:val="20"/>
        </w:rPr>
      </w:pPr>
    </w:p>
    <w:p w14:paraId="542263C1" w14:textId="77777777" w:rsidR="0084545C" w:rsidRPr="00417EEC" w:rsidRDefault="0084545C" w:rsidP="0084545C">
      <w:pPr>
        <w:spacing w:line="353" w:lineRule="auto"/>
        <w:ind w:left="980" w:right="266"/>
        <w:jc w:val="both"/>
        <w:rPr>
          <w:rFonts w:ascii="Arial" w:eastAsia="Arial" w:hAnsi="Arial" w:cs="Arial"/>
          <w:sz w:val="20"/>
          <w:szCs w:val="20"/>
        </w:rPr>
      </w:pPr>
      <w:r w:rsidRPr="00417EEC">
        <w:rPr>
          <w:rFonts w:ascii="Arial" w:eastAsia="Arial" w:hAnsi="Arial" w:cs="Arial"/>
          <w:sz w:val="20"/>
          <w:szCs w:val="20"/>
        </w:rPr>
        <w:t>A carga dos caminhões deve ser feita de maneira a evitar segregação da mistura dentro da caçamba, 1º na frente, 2º na traseira e 3º no meio.</w:t>
      </w:r>
    </w:p>
    <w:p w14:paraId="4659C9C4" w14:textId="77777777" w:rsidR="0084545C" w:rsidRPr="00417EEC" w:rsidRDefault="0084545C" w:rsidP="0084545C">
      <w:pPr>
        <w:spacing w:line="15" w:lineRule="exact"/>
        <w:jc w:val="both"/>
        <w:rPr>
          <w:rFonts w:ascii="Arial" w:hAnsi="Arial" w:cs="Arial"/>
          <w:sz w:val="20"/>
          <w:szCs w:val="20"/>
        </w:rPr>
      </w:pPr>
    </w:p>
    <w:p w14:paraId="7D9E3832" w14:textId="77777777" w:rsidR="0084545C" w:rsidRPr="00417EEC" w:rsidRDefault="0084545C" w:rsidP="0084545C">
      <w:pPr>
        <w:spacing w:line="355" w:lineRule="auto"/>
        <w:ind w:left="980" w:right="266"/>
        <w:jc w:val="both"/>
        <w:rPr>
          <w:rFonts w:ascii="Arial" w:eastAsia="Arial" w:hAnsi="Arial" w:cs="Arial"/>
          <w:sz w:val="20"/>
          <w:szCs w:val="20"/>
        </w:rPr>
      </w:pPr>
      <w:r w:rsidRPr="00417EEC">
        <w:rPr>
          <w:rFonts w:ascii="Arial" w:eastAsia="Arial" w:hAnsi="Arial" w:cs="Arial"/>
          <w:sz w:val="20"/>
          <w:szCs w:val="20"/>
        </w:rPr>
        <w:t>O início da produção na usina só deve ocorrer quando todo o equipamento de pista estiver em condições de uso, para evitar a demora na descarga na acabadora que pode acarretar diminuição da temperatura da mistura, com prejuízo da compactação.</w:t>
      </w:r>
    </w:p>
    <w:p w14:paraId="39DEC7C2" w14:textId="77777777" w:rsidR="0084545C" w:rsidRPr="00417EEC" w:rsidRDefault="0084545C" w:rsidP="0084545C">
      <w:pPr>
        <w:tabs>
          <w:tab w:val="left" w:pos="1250"/>
        </w:tabs>
        <w:spacing w:line="310" w:lineRule="auto"/>
        <w:ind w:left="1025" w:right="1846"/>
        <w:jc w:val="both"/>
        <w:rPr>
          <w:rFonts w:ascii="Arial" w:eastAsia="Courier New" w:hAnsi="Arial" w:cs="Arial"/>
          <w:sz w:val="20"/>
          <w:szCs w:val="20"/>
        </w:rPr>
      </w:pPr>
    </w:p>
    <w:p w14:paraId="32A21F0A"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1.2.5.4.  Transporte do Concreto Asfáltico:</w:t>
      </w:r>
    </w:p>
    <w:p w14:paraId="108D9A01" w14:textId="77777777" w:rsidR="0084545C" w:rsidRPr="00417EEC" w:rsidRDefault="0084545C" w:rsidP="0084545C">
      <w:pPr>
        <w:spacing w:line="128" w:lineRule="exact"/>
        <w:jc w:val="both"/>
        <w:rPr>
          <w:rFonts w:ascii="Arial" w:hAnsi="Arial" w:cs="Arial"/>
          <w:sz w:val="20"/>
          <w:szCs w:val="20"/>
        </w:rPr>
      </w:pPr>
    </w:p>
    <w:p w14:paraId="2359C3E6" w14:textId="77777777" w:rsidR="0084545C" w:rsidRPr="00417EEC" w:rsidRDefault="0084545C" w:rsidP="0084545C">
      <w:pPr>
        <w:spacing w:line="356" w:lineRule="auto"/>
        <w:ind w:left="980" w:right="266"/>
        <w:jc w:val="both"/>
        <w:rPr>
          <w:rFonts w:ascii="Arial" w:eastAsia="Arial" w:hAnsi="Arial" w:cs="Arial"/>
          <w:sz w:val="20"/>
          <w:szCs w:val="20"/>
        </w:rPr>
      </w:pPr>
      <w:r w:rsidRPr="00417EEC">
        <w:rPr>
          <w:rFonts w:ascii="Arial" w:eastAsia="Arial" w:hAnsi="Arial" w:cs="Arial"/>
          <w:sz w:val="20"/>
          <w:szCs w:val="20"/>
        </w:rPr>
        <w:t>O concreto asfáltico produzido deve ser transportado da usina ao local de aplicação, em caminhões basculantes, atendendo ao especificado no item 4.2 para que a mistura seja colocada na pista à temperatura especificada.</w:t>
      </w:r>
    </w:p>
    <w:p w14:paraId="45BD167C" w14:textId="77777777" w:rsidR="0084545C" w:rsidRPr="00417EEC" w:rsidRDefault="0084545C" w:rsidP="0084545C">
      <w:pPr>
        <w:spacing w:line="13" w:lineRule="exact"/>
        <w:jc w:val="both"/>
        <w:rPr>
          <w:rFonts w:ascii="Arial" w:hAnsi="Arial" w:cs="Arial"/>
          <w:sz w:val="20"/>
          <w:szCs w:val="20"/>
        </w:rPr>
      </w:pPr>
    </w:p>
    <w:p w14:paraId="02147B47" w14:textId="77777777" w:rsidR="0084545C" w:rsidRPr="00417EEC" w:rsidRDefault="0084545C" w:rsidP="0084545C">
      <w:pPr>
        <w:spacing w:line="358" w:lineRule="auto"/>
        <w:ind w:left="980" w:right="266"/>
        <w:jc w:val="both"/>
        <w:rPr>
          <w:rFonts w:ascii="Arial" w:eastAsia="Arial" w:hAnsi="Arial" w:cs="Arial"/>
          <w:sz w:val="20"/>
          <w:szCs w:val="20"/>
        </w:rPr>
      </w:pPr>
      <w:r w:rsidRPr="00417EEC">
        <w:rPr>
          <w:rFonts w:ascii="Arial" w:eastAsia="Arial" w:hAnsi="Arial" w:cs="Arial"/>
          <w:sz w:val="20"/>
          <w:szCs w:val="20"/>
        </w:rPr>
        <w:t>As caçambas dos veículos devem ser cobertas com lonas impermeáveis durante o transporte de forma a proteger a massa asfáltica da ação de chuvas ocasionais, da eventual contaminação por poeira e, especialmente, evitar a perda de temperatura e queda de partículas durante o transporte. As lonas devem estar bem fixadas na dianteira para não permitir a entrada de ar entre a cobertura e a mistura.</w:t>
      </w:r>
    </w:p>
    <w:p w14:paraId="66C9F94E" w14:textId="77777777" w:rsidR="0084545C" w:rsidRPr="00417EEC" w:rsidRDefault="0084545C" w:rsidP="0084545C">
      <w:pPr>
        <w:spacing w:line="9" w:lineRule="exact"/>
        <w:jc w:val="both"/>
        <w:rPr>
          <w:rFonts w:ascii="Arial" w:hAnsi="Arial" w:cs="Arial"/>
          <w:sz w:val="20"/>
          <w:szCs w:val="20"/>
        </w:rPr>
      </w:pPr>
    </w:p>
    <w:p w14:paraId="6D6E0D1D"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O tempo máximo de permanência da mistura no caminhão é dado pelo limite de temperatura estabelecido para aplicação da massa na pista.</w:t>
      </w:r>
    </w:p>
    <w:p w14:paraId="31F9F1F8"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1.2.5.5.  Distribuição da Mistura:</w:t>
      </w:r>
    </w:p>
    <w:p w14:paraId="5CC4883D" w14:textId="77777777" w:rsidR="0084545C" w:rsidRPr="00417EEC" w:rsidRDefault="0084545C" w:rsidP="0084545C">
      <w:pPr>
        <w:spacing w:line="128" w:lineRule="exact"/>
        <w:jc w:val="both"/>
        <w:rPr>
          <w:rFonts w:ascii="Arial" w:hAnsi="Arial" w:cs="Arial"/>
          <w:sz w:val="20"/>
          <w:szCs w:val="20"/>
        </w:rPr>
      </w:pPr>
    </w:p>
    <w:p w14:paraId="7AAB817F"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A distribuição do concreto asfáltico deve ser feita por equipamentos adequados, conforme especificado no item 4.3.</w:t>
      </w:r>
    </w:p>
    <w:p w14:paraId="2093D036" w14:textId="77777777" w:rsidR="0084545C" w:rsidRPr="00417EEC" w:rsidRDefault="0084545C" w:rsidP="0084545C">
      <w:pPr>
        <w:spacing w:line="16" w:lineRule="exact"/>
        <w:jc w:val="both"/>
        <w:rPr>
          <w:rFonts w:ascii="Arial" w:hAnsi="Arial" w:cs="Arial"/>
          <w:sz w:val="20"/>
          <w:szCs w:val="20"/>
        </w:rPr>
      </w:pPr>
    </w:p>
    <w:p w14:paraId="61A770D2" w14:textId="77777777" w:rsidR="0084545C" w:rsidRPr="00417EEC" w:rsidRDefault="0084545C" w:rsidP="0084545C">
      <w:pPr>
        <w:spacing w:line="358" w:lineRule="auto"/>
        <w:ind w:left="980" w:right="266"/>
        <w:jc w:val="both"/>
        <w:rPr>
          <w:rFonts w:ascii="Arial" w:eastAsia="Arial" w:hAnsi="Arial" w:cs="Arial"/>
          <w:sz w:val="20"/>
          <w:szCs w:val="20"/>
        </w:rPr>
      </w:pPr>
      <w:r w:rsidRPr="00417EEC">
        <w:rPr>
          <w:rFonts w:ascii="Arial" w:eastAsia="Arial" w:hAnsi="Arial" w:cs="Arial"/>
          <w:sz w:val="20"/>
          <w:szCs w:val="20"/>
        </w:rPr>
        <w:t xml:space="preserve">Caso ocorram irregularidades na superfície da camada acabada, estas devem ser corrigidas de imediato pela adição manual da mistura, seu espalhamento deve ser efetuado por meio de </w:t>
      </w:r>
      <w:r w:rsidRPr="00417EEC">
        <w:rPr>
          <w:rFonts w:ascii="Arial" w:eastAsia="Arial" w:hAnsi="Arial" w:cs="Arial"/>
          <w:sz w:val="20"/>
          <w:szCs w:val="20"/>
        </w:rPr>
        <w:lastRenderedPageBreak/>
        <w:t>ancinhos ou rodos metálicos. Esta alternativa deve ser, no entanto, minimizada, já que o excesso de reparo manual é nocivo à qualidade do serviço. A mistura deve apresentar textura uniforme, sem pontos de segregação.</w:t>
      </w:r>
    </w:p>
    <w:p w14:paraId="6FA013E2"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1.2.5.6.  Compactação da Mistura:</w:t>
      </w:r>
    </w:p>
    <w:p w14:paraId="6B27BF02" w14:textId="77777777" w:rsidR="0084545C" w:rsidRPr="00417EEC" w:rsidRDefault="0084545C" w:rsidP="0084545C">
      <w:pPr>
        <w:spacing w:line="129" w:lineRule="exact"/>
        <w:jc w:val="both"/>
        <w:rPr>
          <w:rFonts w:ascii="Arial" w:hAnsi="Arial" w:cs="Arial"/>
          <w:sz w:val="20"/>
          <w:szCs w:val="20"/>
        </w:rPr>
      </w:pPr>
    </w:p>
    <w:p w14:paraId="6ED79DF2" w14:textId="77777777" w:rsidR="0084545C" w:rsidRPr="00417EEC" w:rsidRDefault="0084545C" w:rsidP="0084545C">
      <w:pPr>
        <w:spacing w:line="358" w:lineRule="auto"/>
        <w:ind w:left="980" w:right="266"/>
        <w:jc w:val="both"/>
        <w:rPr>
          <w:rFonts w:ascii="Arial" w:eastAsia="Arial" w:hAnsi="Arial" w:cs="Arial"/>
          <w:sz w:val="20"/>
          <w:szCs w:val="20"/>
        </w:rPr>
      </w:pPr>
      <w:r w:rsidRPr="00417EEC">
        <w:rPr>
          <w:rFonts w:ascii="Arial" w:eastAsia="Arial" w:hAnsi="Arial" w:cs="Arial"/>
          <w:sz w:val="20"/>
          <w:szCs w:val="20"/>
        </w:rPr>
        <w:t xml:space="preserve">A rolagem tem início logo após a distribuição do concreto asfáltico. A fixação da temperatura de rolagem condiciona-se à natureza da massa e às características do equipamento utilizado. Como regra geral, a temperatura de rolagem é a mais elevada que a mistura asfáltica pode suportar, temperatura </w:t>
      </w:r>
      <w:proofErr w:type="spellStart"/>
      <w:r w:rsidRPr="00417EEC">
        <w:rPr>
          <w:rFonts w:ascii="Arial" w:eastAsia="Arial" w:hAnsi="Arial" w:cs="Arial"/>
          <w:sz w:val="20"/>
          <w:szCs w:val="20"/>
        </w:rPr>
        <w:t>esta</w:t>
      </w:r>
      <w:proofErr w:type="spellEnd"/>
      <w:r w:rsidRPr="00417EEC">
        <w:rPr>
          <w:rFonts w:ascii="Arial" w:eastAsia="Arial" w:hAnsi="Arial" w:cs="Arial"/>
          <w:sz w:val="20"/>
          <w:szCs w:val="20"/>
        </w:rPr>
        <w:t xml:space="preserve"> fixada experimentalmente para cada caso.</w:t>
      </w:r>
    </w:p>
    <w:p w14:paraId="60D32E3F" w14:textId="77777777" w:rsidR="0084545C" w:rsidRPr="00417EEC" w:rsidRDefault="0084545C" w:rsidP="0084545C">
      <w:pPr>
        <w:spacing w:line="11" w:lineRule="exact"/>
        <w:jc w:val="both"/>
        <w:rPr>
          <w:rFonts w:ascii="Arial" w:hAnsi="Arial" w:cs="Arial"/>
          <w:sz w:val="20"/>
          <w:szCs w:val="20"/>
        </w:rPr>
      </w:pPr>
    </w:p>
    <w:p w14:paraId="20A1FEEE" w14:textId="77777777" w:rsidR="0084545C" w:rsidRPr="00417EEC" w:rsidRDefault="0084545C" w:rsidP="0084545C">
      <w:pPr>
        <w:spacing w:line="356" w:lineRule="auto"/>
        <w:ind w:left="980" w:right="266"/>
        <w:jc w:val="both"/>
        <w:rPr>
          <w:rFonts w:ascii="Arial" w:eastAsia="Arial" w:hAnsi="Arial" w:cs="Arial"/>
          <w:sz w:val="20"/>
          <w:szCs w:val="20"/>
        </w:rPr>
      </w:pPr>
      <w:r w:rsidRPr="00417EEC">
        <w:rPr>
          <w:rFonts w:ascii="Arial" w:eastAsia="Arial" w:hAnsi="Arial" w:cs="Arial"/>
          <w:sz w:val="20"/>
          <w:szCs w:val="20"/>
        </w:rPr>
        <w:t>A prática mais frequente de compactação de misturas asfáltica densas usinadas a quente contempla o emprego combinado de rolos pneumáticos de pressão regulável e rolo metálico liso tipo tandem, de acordo com as seguintes premissas:</w:t>
      </w:r>
    </w:p>
    <w:p w14:paraId="01BDB45A" w14:textId="77777777" w:rsidR="0084545C" w:rsidRPr="00417EEC" w:rsidRDefault="0084545C" w:rsidP="0084545C">
      <w:pPr>
        <w:spacing w:line="368" w:lineRule="exact"/>
        <w:jc w:val="both"/>
        <w:rPr>
          <w:rFonts w:ascii="Arial" w:hAnsi="Arial" w:cs="Arial"/>
          <w:sz w:val="20"/>
          <w:szCs w:val="20"/>
        </w:rPr>
      </w:pPr>
    </w:p>
    <w:p w14:paraId="65BC8389" w14:textId="77777777" w:rsidR="0084545C" w:rsidRPr="00417EEC" w:rsidRDefault="0084545C" w:rsidP="0084545C">
      <w:pPr>
        <w:numPr>
          <w:ilvl w:val="1"/>
          <w:numId w:val="39"/>
        </w:numPr>
        <w:tabs>
          <w:tab w:val="left" w:pos="1220"/>
        </w:tabs>
        <w:spacing w:line="0" w:lineRule="atLeast"/>
        <w:ind w:left="1220" w:hanging="238"/>
        <w:jc w:val="both"/>
        <w:rPr>
          <w:rFonts w:ascii="Arial" w:eastAsia="Arial" w:hAnsi="Arial" w:cs="Arial"/>
          <w:b/>
          <w:sz w:val="20"/>
          <w:szCs w:val="20"/>
        </w:rPr>
      </w:pPr>
      <w:proofErr w:type="gramStart"/>
      <w:r w:rsidRPr="00417EEC">
        <w:rPr>
          <w:rFonts w:ascii="Arial" w:eastAsia="Arial" w:hAnsi="Arial" w:cs="Arial"/>
          <w:sz w:val="20"/>
          <w:szCs w:val="20"/>
        </w:rPr>
        <w:t>inicia</w:t>
      </w:r>
      <w:proofErr w:type="gramEnd"/>
      <w:r w:rsidRPr="00417EEC">
        <w:rPr>
          <w:rFonts w:ascii="Arial" w:eastAsia="Arial" w:hAnsi="Arial" w:cs="Arial"/>
          <w:sz w:val="20"/>
          <w:szCs w:val="20"/>
        </w:rPr>
        <w:t>-se a rolagem com uma passada com rolo liso;</w:t>
      </w:r>
    </w:p>
    <w:p w14:paraId="0C0F0A5F" w14:textId="77777777" w:rsidR="0084545C" w:rsidRPr="00417EEC" w:rsidRDefault="0084545C" w:rsidP="0084545C">
      <w:pPr>
        <w:spacing w:line="128" w:lineRule="exact"/>
        <w:jc w:val="both"/>
        <w:rPr>
          <w:rFonts w:ascii="Arial" w:eastAsia="Arial" w:hAnsi="Arial" w:cs="Arial"/>
          <w:b/>
          <w:sz w:val="20"/>
          <w:szCs w:val="20"/>
        </w:rPr>
      </w:pPr>
    </w:p>
    <w:p w14:paraId="380DA2B3" w14:textId="77777777" w:rsidR="0084545C" w:rsidRPr="00417EEC" w:rsidRDefault="0084545C" w:rsidP="0084545C">
      <w:pPr>
        <w:numPr>
          <w:ilvl w:val="1"/>
          <w:numId w:val="39"/>
        </w:numPr>
        <w:tabs>
          <w:tab w:val="left" w:pos="1275"/>
        </w:tabs>
        <w:spacing w:line="352" w:lineRule="auto"/>
        <w:ind w:left="980" w:right="266" w:firstLine="2"/>
        <w:jc w:val="both"/>
        <w:rPr>
          <w:rFonts w:ascii="Arial" w:eastAsia="Arial" w:hAnsi="Arial" w:cs="Arial"/>
          <w:b/>
          <w:sz w:val="20"/>
          <w:szCs w:val="20"/>
        </w:rPr>
      </w:pPr>
      <w:proofErr w:type="gramStart"/>
      <w:r w:rsidRPr="00417EEC">
        <w:rPr>
          <w:rFonts w:ascii="Arial" w:eastAsia="Arial" w:hAnsi="Arial" w:cs="Arial"/>
          <w:sz w:val="20"/>
          <w:szCs w:val="20"/>
        </w:rPr>
        <w:t>logo</w:t>
      </w:r>
      <w:proofErr w:type="gramEnd"/>
      <w:r w:rsidRPr="00417EEC">
        <w:rPr>
          <w:rFonts w:ascii="Arial" w:eastAsia="Arial" w:hAnsi="Arial" w:cs="Arial"/>
          <w:sz w:val="20"/>
          <w:szCs w:val="20"/>
        </w:rPr>
        <w:t xml:space="preserve"> após, a passada com rolo liso, inicia-se a rolagem com uma passada do rolo pneumático atuando com baixa pressão;</w:t>
      </w:r>
    </w:p>
    <w:p w14:paraId="7E276BBD" w14:textId="77777777" w:rsidR="0084545C" w:rsidRPr="00417EEC" w:rsidRDefault="0084545C" w:rsidP="0084545C">
      <w:pPr>
        <w:spacing w:line="14" w:lineRule="exact"/>
        <w:jc w:val="both"/>
        <w:rPr>
          <w:rFonts w:ascii="Arial" w:eastAsia="Arial" w:hAnsi="Arial" w:cs="Arial"/>
          <w:b/>
          <w:sz w:val="20"/>
          <w:szCs w:val="20"/>
        </w:rPr>
      </w:pPr>
    </w:p>
    <w:p w14:paraId="495D3323" w14:textId="77777777" w:rsidR="0084545C" w:rsidRPr="00417EEC" w:rsidRDefault="0084545C" w:rsidP="0084545C">
      <w:pPr>
        <w:numPr>
          <w:ilvl w:val="0"/>
          <w:numId w:val="40"/>
        </w:numPr>
        <w:tabs>
          <w:tab w:val="left" w:pos="1323"/>
        </w:tabs>
        <w:spacing w:line="356" w:lineRule="auto"/>
        <w:ind w:left="980" w:right="266" w:hanging="10"/>
        <w:jc w:val="both"/>
        <w:rPr>
          <w:rFonts w:ascii="Arial" w:eastAsia="Arial" w:hAnsi="Arial" w:cs="Arial"/>
          <w:b/>
          <w:sz w:val="20"/>
          <w:szCs w:val="20"/>
        </w:rPr>
      </w:pPr>
      <w:proofErr w:type="gramStart"/>
      <w:r w:rsidRPr="00417EEC">
        <w:rPr>
          <w:rFonts w:ascii="Arial" w:eastAsia="Arial" w:hAnsi="Arial" w:cs="Arial"/>
          <w:sz w:val="20"/>
          <w:szCs w:val="20"/>
        </w:rPr>
        <w:t>à</w:t>
      </w:r>
      <w:proofErr w:type="gramEnd"/>
      <w:r w:rsidRPr="00417EEC">
        <w:rPr>
          <w:rFonts w:ascii="Arial" w:eastAsia="Arial" w:hAnsi="Arial" w:cs="Arial"/>
          <w:sz w:val="20"/>
          <w:szCs w:val="20"/>
        </w:rPr>
        <w:t xml:space="preserve"> medida que a mistura for sendo compactada e houver consequente crescimento de sua resistência, seguem-se coberturas com o rolo pneumático, com incremento gradual da pressão;</w:t>
      </w:r>
    </w:p>
    <w:p w14:paraId="177F9AC3" w14:textId="77777777" w:rsidR="0084545C" w:rsidRPr="00417EEC" w:rsidRDefault="0084545C" w:rsidP="0084545C">
      <w:pPr>
        <w:spacing w:line="12" w:lineRule="exact"/>
        <w:jc w:val="both"/>
        <w:rPr>
          <w:rFonts w:ascii="Arial" w:eastAsia="Arial" w:hAnsi="Arial" w:cs="Arial"/>
          <w:b/>
          <w:sz w:val="20"/>
          <w:szCs w:val="20"/>
        </w:rPr>
      </w:pPr>
    </w:p>
    <w:p w14:paraId="1560E48A" w14:textId="77777777" w:rsidR="0084545C" w:rsidRPr="00417EEC" w:rsidRDefault="0084545C" w:rsidP="0084545C">
      <w:pPr>
        <w:numPr>
          <w:ilvl w:val="0"/>
          <w:numId w:val="40"/>
        </w:numPr>
        <w:tabs>
          <w:tab w:val="left" w:pos="1268"/>
        </w:tabs>
        <w:spacing w:line="352" w:lineRule="auto"/>
        <w:ind w:left="980" w:right="266" w:hanging="10"/>
        <w:jc w:val="both"/>
        <w:rPr>
          <w:rFonts w:ascii="Arial" w:eastAsia="Arial" w:hAnsi="Arial" w:cs="Arial"/>
          <w:b/>
          <w:sz w:val="20"/>
          <w:szCs w:val="20"/>
        </w:rPr>
      </w:pPr>
      <w:proofErr w:type="gramStart"/>
      <w:r w:rsidRPr="00417EEC">
        <w:rPr>
          <w:rFonts w:ascii="Arial" w:eastAsia="Arial" w:hAnsi="Arial" w:cs="Arial"/>
          <w:sz w:val="20"/>
          <w:szCs w:val="20"/>
        </w:rPr>
        <w:t>o</w:t>
      </w:r>
      <w:proofErr w:type="gramEnd"/>
      <w:r w:rsidRPr="00417EEC">
        <w:rPr>
          <w:rFonts w:ascii="Arial" w:eastAsia="Arial" w:hAnsi="Arial" w:cs="Arial"/>
          <w:sz w:val="20"/>
          <w:szCs w:val="20"/>
        </w:rPr>
        <w:t xml:space="preserve"> acabamento da superfície e correção das marcas dos pneus deve ser feito com o rolo tandem, sem vibrar;</w:t>
      </w:r>
    </w:p>
    <w:p w14:paraId="412C305D" w14:textId="77777777" w:rsidR="0084545C" w:rsidRPr="00417EEC" w:rsidRDefault="0084545C" w:rsidP="0084545C">
      <w:pPr>
        <w:spacing w:line="16" w:lineRule="exact"/>
        <w:jc w:val="both"/>
        <w:rPr>
          <w:rFonts w:ascii="Arial" w:eastAsia="Arial" w:hAnsi="Arial" w:cs="Arial"/>
          <w:b/>
          <w:sz w:val="20"/>
          <w:szCs w:val="20"/>
        </w:rPr>
      </w:pPr>
    </w:p>
    <w:p w14:paraId="57483C65" w14:textId="77777777" w:rsidR="0084545C" w:rsidRPr="00417EEC" w:rsidRDefault="0084545C" w:rsidP="0084545C">
      <w:pPr>
        <w:numPr>
          <w:ilvl w:val="0"/>
          <w:numId w:val="40"/>
        </w:numPr>
        <w:tabs>
          <w:tab w:val="left" w:pos="1249"/>
        </w:tabs>
        <w:spacing w:line="352" w:lineRule="auto"/>
        <w:ind w:left="980" w:right="266" w:hanging="10"/>
        <w:jc w:val="both"/>
        <w:rPr>
          <w:rFonts w:ascii="Arial" w:eastAsia="Arial" w:hAnsi="Arial" w:cs="Arial"/>
          <w:b/>
          <w:sz w:val="20"/>
          <w:szCs w:val="20"/>
        </w:rPr>
      </w:pPr>
      <w:proofErr w:type="gramStart"/>
      <w:r w:rsidRPr="00417EEC">
        <w:rPr>
          <w:rFonts w:ascii="Arial" w:eastAsia="Arial" w:hAnsi="Arial" w:cs="Arial"/>
          <w:sz w:val="20"/>
          <w:szCs w:val="20"/>
        </w:rPr>
        <w:t>a</w:t>
      </w:r>
      <w:proofErr w:type="gramEnd"/>
      <w:r w:rsidRPr="00417EEC">
        <w:rPr>
          <w:rFonts w:ascii="Arial" w:eastAsia="Arial" w:hAnsi="Arial" w:cs="Arial"/>
          <w:sz w:val="20"/>
          <w:szCs w:val="20"/>
        </w:rPr>
        <w:t xml:space="preserve"> compactação deve ser iniciada pelas bordas, longitudinalmente, continuando em direção ao eixo da pista;</w:t>
      </w:r>
    </w:p>
    <w:p w14:paraId="0941DC04" w14:textId="77777777" w:rsidR="0084545C" w:rsidRPr="00417EEC" w:rsidRDefault="0084545C" w:rsidP="0084545C">
      <w:pPr>
        <w:spacing w:line="9" w:lineRule="exact"/>
        <w:jc w:val="both"/>
        <w:rPr>
          <w:rFonts w:ascii="Arial" w:eastAsia="Arial" w:hAnsi="Arial" w:cs="Arial"/>
          <w:b/>
          <w:sz w:val="20"/>
          <w:szCs w:val="20"/>
        </w:rPr>
      </w:pPr>
    </w:p>
    <w:p w14:paraId="3EA23974" w14:textId="77777777" w:rsidR="0084545C" w:rsidRPr="00417EEC" w:rsidRDefault="0084545C" w:rsidP="0084545C">
      <w:pPr>
        <w:numPr>
          <w:ilvl w:val="0"/>
          <w:numId w:val="40"/>
        </w:numPr>
        <w:tabs>
          <w:tab w:val="left" w:pos="1160"/>
        </w:tabs>
        <w:spacing w:line="0" w:lineRule="atLeast"/>
        <w:ind w:left="1160" w:hanging="190"/>
        <w:jc w:val="both"/>
        <w:rPr>
          <w:rFonts w:ascii="Arial" w:eastAsia="Arial" w:hAnsi="Arial" w:cs="Arial"/>
          <w:b/>
          <w:sz w:val="20"/>
          <w:szCs w:val="20"/>
        </w:rPr>
      </w:pPr>
      <w:proofErr w:type="gramStart"/>
      <w:r w:rsidRPr="00417EEC">
        <w:rPr>
          <w:rFonts w:ascii="Arial" w:eastAsia="Arial" w:hAnsi="Arial" w:cs="Arial"/>
          <w:sz w:val="20"/>
          <w:szCs w:val="20"/>
        </w:rPr>
        <w:t>cada</w:t>
      </w:r>
      <w:proofErr w:type="gramEnd"/>
      <w:r w:rsidRPr="00417EEC">
        <w:rPr>
          <w:rFonts w:ascii="Arial" w:eastAsia="Arial" w:hAnsi="Arial" w:cs="Arial"/>
          <w:sz w:val="20"/>
          <w:szCs w:val="20"/>
        </w:rPr>
        <w:t xml:space="preserve"> passada do rolo deve ser recoberto na seguinte, em 1/3 da largura do rolo;</w:t>
      </w:r>
    </w:p>
    <w:p w14:paraId="7082F33A" w14:textId="77777777" w:rsidR="0084545C" w:rsidRPr="00417EEC" w:rsidRDefault="0084545C" w:rsidP="0084545C">
      <w:pPr>
        <w:spacing w:line="128" w:lineRule="exact"/>
        <w:jc w:val="both"/>
        <w:rPr>
          <w:rFonts w:ascii="Arial" w:eastAsia="Arial" w:hAnsi="Arial" w:cs="Arial"/>
          <w:b/>
          <w:sz w:val="20"/>
          <w:szCs w:val="20"/>
        </w:rPr>
      </w:pPr>
    </w:p>
    <w:p w14:paraId="6AB9DAF9" w14:textId="77777777" w:rsidR="0084545C" w:rsidRPr="00417EEC" w:rsidRDefault="0084545C" w:rsidP="0084545C">
      <w:pPr>
        <w:numPr>
          <w:ilvl w:val="0"/>
          <w:numId w:val="40"/>
        </w:numPr>
        <w:tabs>
          <w:tab w:val="left" w:pos="1282"/>
        </w:tabs>
        <w:spacing w:line="356" w:lineRule="auto"/>
        <w:ind w:left="980" w:right="266" w:hanging="10"/>
        <w:jc w:val="both"/>
        <w:rPr>
          <w:rFonts w:ascii="Arial" w:eastAsia="Arial" w:hAnsi="Arial" w:cs="Arial"/>
          <w:b/>
          <w:sz w:val="20"/>
          <w:szCs w:val="20"/>
        </w:rPr>
      </w:pPr>
      <w:proofErr w:type="gramStart"/>
      <w:r w:rsidRPr="00417EEC">
        <w:rPr>
          <w:rFonts w:ascii="Arial" w:eastAsia="Arial" w:hAnsi="Arial" w:cs="Arial"/>
          <w:sz w:val="20"/>
          <w:szCs w:val="20"/>
        </w:rPr>
        <w:t>durante</w:t>
      </w:r>
      <w:proofErr w:type="gramEnd"/>
      <w:r w:rsidRPr="00417EEC">
        <w:rPr>
          <w:rFonts w:ascii="Arial" w:eastAsia="Arial" w:hAnsi="Arial" w:cs="Arial"/>
          <w:sz w:val="20"/>
          <w:szCs w:val="20"/>
        </w:rPr>
        <w:t xml:space="preserve"> a rolagem não serão permitidas mudanças de direção ou inversões bruscas de marcha, nem estacionamento do equipamento sobre o revestimento recém rolado, ainda quente;</w:t>
      </w:r>
    </w:p>
    <w:p w14:paraId="771279AA" w14:textId="77777777" w:rsidR="0084545C" w:rsidRPr="00417EEC" w:rsidRDefault="0084545C" w:rsidP="0084545C">
      <w:pPr>
        <w:spacing w:line="12" w:lineRule="exact"/>
        <w:jc w:val="both"/>
        <w:rPr>
          <w:rFonts w:ascii="Arial" w:eastAsia="Arial" w:hAnsi="Arial" w:cs="Arial"/>
          <w:b/>
          <w:sz w:val="20"/>
          <w:szCs w:val="20"/>
        </w:rPr>
      </w:pPr>
    </w:p>
    <w:p w14:paraId="1AD26E97" w14:textId="77777777" w:rsidR="0084545C" w:rsidRPr="00417EEC" w:rsidRDefault="0084545C" w:rsidP="0084545C">
      <w:pPr>
        <w:numPr>
          <w:ilvl w:val="0"/>
          <w:numId w:val="40"/>
        </w:numPr>
        <w:tabs>
          <w:tab w:val="left" w:pos="1254"/>
        </w:tabs>
        <w:spacing w:line="355" w:lineRule="auto"/>
        <w:ind w:left="980" w:right="266" w:hanging="10"/>
        <w:jc w:val="both"/>
        <w:rPr>
          <w:rFonts w:ascii="Arial" w:eastAsia="Arial" w:hAnsi="Arial" w:cs="Arial"/>
          <w:b/>
          <w:sz w:val="20"/>
          <w:szCs w:val="20"/>
        </w:rPr>
      </w:pPr>
      <w:proofErr w:type="gramStart"/>
      <w:r w:rsidRPr="00417EEC">
        <w:rPr>
          <w:rFonts w:ascii="Arial" w:eastAsia="Arial" w:hAnsi="Arial" w:cs="Arial"/>
          <w:sz w:val="20"/>
          <w:szCs w:val="20"/>
        </w:rPr>
        <w:t>as</w:t>
      </w:r>
      <w:proofErr w:type="gramEnd"/>
      <w:r w:rsidRPr="00417EEC">
        <w:rPr>
          <w:rFonts w:ascii="Arial" w:eastAsia="Arial" w:hAnsi="Arial" w:cs="Arial"/>
          <w:sz w:val="20"/>
          <w:szCs w:val="20"/>
        </w:rPr>
        <w:t xml:space="preserve"> rodas dos rolos devem ser ligeiramente umedecidas para evitar a aderência da mistura; nos rolos pneumáticos, devem ser utilizados os mesmos produtos indicados para a caçamba dos caminhões transportadores; nos rolos metálicos</w:t>
      </w:r>
    </w:p>
    <w:p w14:paraId="15E945D7" w14:textId="77777777" w:rsidR="0084545C" w:rsidRPr="00417EEC" w:rsidRDefault="0084545C" w:rsidP="0084545C">
      <w:pPr>
        <w:spacing w:line="352" w:lineRule="auto"/>
        <w:ind w:left="993" w:right="266"/>
        <w:jc w:val="both"/>
        <w:rPr>
          <w:rFonts w:ascii="Arial" w:eastAsia="Arial" w:hAnsi="Arial" w:cs="Arial"/>
          <w:sz w:val="20"/>
          <w:szCs w:val="20"/>
        </w:rPr>
      </w:pPr>
      <w:proofErr w:type="gramStart"/>
      <w:r w:rsidRPr="00417EEC">
        <w:rPr>
          <w:rFonts w:ascii="Arial" w:eastAsia="Arial" w:hAnsi="Arial" w:cs="Arial"/>
          <w:sz w:val="20"/>
          <w:szCs w:val="20"/>
        </w:rPr>
        <w:t>lisos</w:t>
      </w:r>
      <w:proofErr w:type="gramEnd"/>
      <w:r w:rsidRPr="00417EEC">
        <w:rPr>
          <w:rFonts w:ascii="Arial" w:eastAsia="Arial" w:hAnsi="Arial" w:cs="Arial"/>
          <w:sz w:val="20"/>
          <w:szCs w:val="20"/>
        </w:rPr>
        <w:t>, se for utilizada água, esta deve ser pulverizada, não se permitido que escorra pelo tambor e acumule- se na superfície da camada.</w:t>
      </w:r>
    </w:p>
    <w:p w14:paraId="3128F850" w14:textId="77777777" w:rsidR="0084545C" w:rsidRPr="00417EEC" w:rsidRDefault="0084545C" w:rsidP="0084545C">
      <w:pPr>
        <w:numPr>
          <w:ilvl w:val="0"/>
          <w:numId w:val="40"/>
        </w:numPr>
        <w:spacing w:line="16" w:lineRule="exact"/>
        <w:ind w:left="993"/>
        <w:jc w:val="both"/>
        <w:rPr>
          <w:rFonts w:ascii="Arial" w:hAnsi="Arial" w:cs="Arial"/>
          <w:sz w:val="20"/>
          <w:szCs w:val="20"/>
        </w:rPr>
      </w:pPr>
    </w:p>
    <w:p w14:paraId="0BCAD92D" w14:textId="77777777" w:rsidR="0084545C" w:rsidRPr="00417EEC" w:rsidRDefault="0084545C" w:rsidP="0084545C">
      <w:pPr>
        <w:spacing w:line="358" w:lineRule="auto"/>
        <w:ind w:left="993" w:right="266"/>
        <w:jc w:val="both"/>
        <w:rPr>
          <w:rFonts w:ascii="Arial" w:eastAsia="Arial" w:hAnsi="Arial" w:cs="Arial"/>
          <w:sz w:val="20"/>
          <w:szCs w:val="20"/>
        </w:rPr>
      </w:pPr>
      <w:r w:rsidRPr="00417EEC">
        <w:rPr>
          <w:rFonts w:ascii="Arial" w:eastAsia="Arial" w:hAnsi="Arial" w:cs="Arial"/>
          <w:sz w:val="20"/>
          <w:szCs w:val="20"/>
        </w:rPr>
        <w:t>A compactação através do emprego de rolo vibratório de rodas lisas, quando necessário, deve ser testada experimentalmente na obra, de forma a permitir a definição dos parâmetros mais apropriados à sua aplicação, como o número de coberturas, frequência e amplitude das vibrações. As condições de compactação da mistura exigidas anteriormente permanecem inalteradas.</w:t>
      </w:r>
    </w:p>
    <w:p w14:paraId="7FFA4B17" w14:textId="77777777" w:rsidR="0084545C" w:rsidRPr="00417EEC" w:rsidRDefault="0084545C" w:rsidP="0084545C">
      <w:pPr>
        <w:spacing w:line="358" w:lineRule="auto"/>
        <w:ind w:left="993" w:right="266"/>
        <w:jc w:val="both"/>
        <w:rPr>
          <w:rFonts w:ascii="Arial" w:eastAsia="Arial" w:hAnsi="Arial" w:cs="Arial"/>
          <w:sz w:val="20"/>
          <w:szCs w:val="20"/>
        </w:rPr>
      </w:pPr>
    </w:p>
    <w:p w14:paraId="401FB6F4"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1.2.5.7.  Juntas:</w:t>
      </w:r>
    </w:p>
    <w:p w14:paraId="1BBA8363" w14:textId="77777777" w:rsidR="0084545C" w:rsidRPr="00417EEC" w:rsidRDefault="0084545C" w:rsidP="0084545C">
      <w:pPr>
        <w:spacing w:line="128" w:lineRule="exact"/>
        <w:jc w:val="both"/>
        <w:rPr>
          <w:rFonts w:ascii="Arial" w:hAnsi="Arial" w:cs="Arial"/>
          <w:sz w:val="20"/>
          <w:szCs w:val="20"/>
        </w:rPr>
      </w:pPr>
    </w:p>
    <w:p w14:paraId="5D4F3126" w14:textId="77777777" w:rsidR="0084545C" w:rsidRPr="00417EEC" w:rsidRDefault="0084545C" w:rsidP="0084545C">
      <w:pPr>
        <w:spacing w:line="356" w:lineRule="auto"/>
        <w:ind w:left="980" w:right="246"/>
        <w:jc w:val="both"/>
        <w:rPr>
          <w:rFonts w:ascii="Arial" w:eastAsia="Arial" w:hAnsi="Arial" w:cs="Arial"/>
          <w:sz w:val="20"/>
          <w:szCs w:val="20"/>
        </w:rPr>
      </w:pPr>
      <w:r w:rsidRPr="00417EEC">
        <w:rPr>
          <w:rFonts w:ascii="Arial" w:eastAsia="Arial" w:hAnsi="Arial" w:cs="Arial"/>
          <w:sz w:val="20"/>
          <w:szCs w:val="20"/>
        </w:rPr>
        <w:t>O processo de execução das juntas transversais e longitudinais deve assegurar condições de acabamento adequadas, de modo que não sejam percebidas irregularidades nas emendas.</w:t>
      </w:r>
    </w:p>
    <w:p w14:paraId="421D63E2" w14:textId="77777777" w:rsidR="0084545C" w:rsidRPr="00417EEC" w:rsidRDefault="0084545C" w:rsidP="0084545C">
      <w:pPr>
        <w:spacing w:line="13" w:lineRule="exact"/>
        <w:jc w:val="both"/>
        <w:rPr>
          <w:rFonts w:ascii="Arial" w:hAnsi="Arial" w:cs="Arial"/>
          <w:sz w:val="20"/>
          <w:szCs w:val="20"/>
        </w:rPr>
      </w:pPr>
    </w:p>
    <w:p w14:paraId="7C8DB036" w14:textId="77777777" w:rsidR="0084545C" w:rsidRPr="00417EEC" w:rsidRDefault="0084545C" w:rsidP="0084545C">
      <w:pPr>
        <w:spacing w:line="356" w:lineRule="auto"/>
        <w:ind w:left="980" w:right="266"/>
        <w:jc w:val="both"/>
        <w:rPr>
          <w:rFonts w:ascii="Arial" w:eastAsia="Arial" w:hAnsi="Arial" w:cs="Arial"/>
          <w:sz w:val="20"/>
          <w:szCs w:val="20"/>
        </w:rPr>
      </w:pPr>
      <w:r w:rsidRPr="00417EEC">
        <w:rPr>
          <w:rFonts w:ascii="Arial" w:eastAsia="Arial" w:hAnsi="Arial" w:cs="Arial"/>
          <w:sz w:val="20"/>
          <w:szCs w:val="20"/>
        </w:rPr>
        <w:t>No reinício dos trabalhos, deve-se realizar a compactação da emenda com o rolo perpendicular ao eixo, com 1/3 do rolo sobre o pano já compactado e os outros 2/3 sobre a massa recém aplicada.</w:t>
      </w:r>
    </w:p>
    <w:p w14:paraId="62AE0306" w14:textId="77777777" w:rsidR="0084545C" w:rsidRPr="00417EEC" w:rsidRDefault="0084545C" w:rsidP="0084545C">
      <w:pPr>
        <w:spacing w:line="356" w:lineRule="auto"/>
        <w:ind w:left="980" w:right="266"/>
        <w:jc w:val="both"/>
        <w:rPr>
          <w:rFonts w:ascii="Arial" w:eastAsia="Arial" w:hAnsi="Arial" w:cs="Arial"/>
          <w:sz w:val="20"/>
          <w:szCs w:val="20"/>
        </w:rPr>
      </w:pPr>
    </w:p>
    <w:p w14:paraId="48B6DD50" w14:textId="77777777" w:rsidR="0084545C" w:rsidRPr="00417EEC" w:rsidRDefault="0084545C" w:rsidP="0084545C">
      <w:pPr>
        <w:spacing w:line="0" w:lineRule="atLeast"/>
        <w:ind w:left="980"/>
        <w:jc w:val="both"/>
        <w:rPr>
          <w:rFonts w:ascii="Arial" w:eastAsia="Arial" w:hAnsi="Arial" w:cs="Arial"/>
          <w:b/>
          <w:sz w:val="20"/>
          <w:szCs w:val="20"/>
        </w:rPr>
      </w:pPr>
      <w:r w:rsidRPr="00417EEC">
        <w:rPr>
          <w:rFonts w:ascii="Arial" w:eastAsia="Arial" w:hAnsi="Arial" w:cs="Arial"/>
          <w:b/>
          <w:sz w:val="20"/>
          <w:szCs w:val="20"/>
        </w:rPr>
        <w:t>1.2.5.8.  Abertura ao tráfego:</w:t>
      </w:r>
    </w:p>
    <w:p w14:paraId="2A5521A0" w14:textId="77777777" w:rsidR="0084545C" w:rsidRPr="00417EEC" w:rsidRDefault="0084545C" w:rsidP="0084545C">
      <w:pPr>
        <w:spacing w:line="128" w:lineRule="exact"/>
        <w:jc w:val="both"/>
        <w:rPr>
          <w:rFonts w:ascii="Arial" w:hAnsi="Arial" w:cs="Arial"/>
          <w:sz w:val="20"/>
          <w:szCs w:val="20"/>
        </w:rPr>
      </w:pPr>
    </w:p>
    <w:p w14:paraId="1EF7CF9E"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A camada de concreto asfáltico recém-acabada deve ser liberada ao tráfego somente quando a massa atingir a temperatura ambiente.</w:t>
      </w:r>
    </w:p>
    <w:p w14:paraId="23E4A7BB" w14:textId="77777777" w:rsidR="0084545C" w:rsidRPr="00417EEC" w:rsidRDefault="0084545C" w:rsidP="0084545C">
      <w:pPr>
        <w:spacing w:line="352" w:lineRule="auto"/>
        <w:ind w:left="980" w:right="266"/>
        <w:jc w:val="both"/>
        <w:rPr>
          <w:rFonts w:ascii="Arial" w:eastAsia="Arial" w:hAnsi="Arial" w:cs="Arial"/>
          <w:sz w:val="20"/>
          <w:szCs w:val="20"/>
        </w:rPr>
      </w:pPr>
    </w:p>
    <w:p w14:paraId="160387C7" w14:textId="77777777" w:rsidR="0084545C" w:rsidRPr="00417EEC" w:rsidRDefault="0084545C" w:rsidP="0084545C">
      <w:pPr>
        <w:numPr>
          <w:ilvl w:val="0"/>
          <w:numId w:val="21"/>
        </w:numPr>
        <w:spacing w:line="352" w:lineRule="auto"/>
        <w:ind w:left="980" w:right="266"/>
        <w:jc w:val="both"/>
        <w:rPr>
          <w:rFonts w:ascii="Arial" w:eastAsia="Arial" w:hAnsi="Arial" w:cs="Arial"/>
          <w:b/>
          <w:sz w:val="20"/>
          <w:szCs w:val="20"/>
        </w:rPr>
      </w:pPr>
      <w:r w:rsidRPr="00417EEC">
        <w:rPr>
          <w:rFonts w:ascii="Arial" w:eastAsia="Arial" w:hAnsi="Arial" w:cs="Arial"/>
          <w:b/>
          <w:sz w:val="20"/>
          <w:szCs w:val="20"/>
        </w:rPr>
        <w:t>SINALIZAÇÃO VIÁRIA</w:t>
      </w:r>
    </w:p>
    <w:p w14:paraId="207CA4C7"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Deverá ser executada integralmente pela CONTRATADA em conformidade com o Código Nacional de Trânsito, conforme as indicações de projeto.</w:t>
      </w:r>
    </w:p>
    <w:p w14:paraId="68CA24B5" w14:textId="77777777" w:rsidR="0084545C" w:rsidRPr="00417EEC" w:rsidRDefault="0084545C" w:rsidP="0084545C">
      <w:pPr>
        <w:spacing w:line="352" w:lineRule="auto"/>
        <w:ind w:left="980" w:right="266"/>
        <w:jc w:val="both"/>
        <w:rPr>
          <w:rFonts w:ascii="Arial" w:eastAsia="Arial" w:hAnsi="Arial" w:cs="Arial"/>
          <w:sz w:val="20"/>
          <w:szCs w:val="20"/>
        </w:rPr>
      </w:pPr>
      <w:r w:rsidRPr="00417EEC">
        <w:rPr>
          <w:rFonts w:ascii="Arial" w:eastAsia="Arial" w:hAnsi="Arial" w:cs="Arial"/>
          <w:sz w:val="20"/>
          <w:szCs w:val="20"/>
        </w:rPr>
        <w:t xml:space="preserve">2.1 A sinalização horizontal deverá ser executada com tinta à base de resina acrílica, conforme a NBR-11862, na espessura de 0,60mm (úmida) com a aplicação de microesfera de vidro tipo </w:t>
      </w:r>
      <w:proofErr w:type="spellStart"/>
      <w:r w:rsidRPr="00417EEC">
        <w:rPr>
          <w:rFonts w:ascii="Arial" w:eastAsia="Arial" w:hAnsi="Arial" w:cs="Arial"/>
          <w:sz w:val="20"/>
          <w:szCs w:val="20"/>
        </w:rPr>
        <w:t>drop-on</w:t>
      </w:r>
      <w:proofErr w:type="spellEnd"/>
      <w:r w:rsidRPr="00417EEC">
        <w:rPr>
          <w:rFonts w:ascii="Arial" w:eastAsia="Arial" w:hAnsi="Arial" w:cs="Arial"/>
          <w:sz w:val="20"/>
          <w:szCs w:val="20"/>
        </w:rPr>
        <w:t xml:space="preserve"> I-B e II-A (NBR-6831), conforme a especificação </w:t>
      </w:r>
      <w:r w:rsidRPr="00417EEC">
        <w:rPr>
          <w:rFonts w:ascii="Arial" w:eastAsia="Arial" w:hAnsi="Arial" w:cs="Arial"/>
          <w:b/>
          <w:sz w:val="20"/>
          <w:szCs w:val="20"/>
        </w:rPr>
        <w:t>DER-PR-ES-OC03-05</w:t>
      </w:r>
    </w:p>
    <w:p w14:paraId="2DEF195C" w14:textId="77777777" w:rsidR="0084545C" w:rsidRPr="00417EEC" w:rsidRDefault="0084545C" w:rsidP="0084545C">
      <w:pPr>
        <w:spacing w:line="0" w:lineRule="atLeast"/>
        <w:ind w:left="260"/>
        <w:jc w:val="both"/>
        <w:rPr>
          <w:rFonts w:ascii="Arial" w:eastAsia="Arial" w:hAnsi="Arial" w:cs="Arial"/>
          <w:b/>
          <w:sz w:val="20"/>
          <w:szCs w:val="20"/>
        </w:rPr>
      </w:pPr>
    </w:p>
    <w:p w14:paraId="48AC9D96" w14:textId="77777777" w:rsidR="0084545C" w:rsidRPr="00417EEC" w:rsidRDefault="0084545C" w:rsidP="0084545C">
      <w:pPr>
        <w:spacing w:line="0" w:lineRule="atLeast"/>
        <w:jc w:val="both"/>
        <w:rPr>
          <w:rFonts w:ascii="Arial" w:eastAsia="Arial" w:hAnsi="Arial" w:cs="Arial"/>
          <w:b/>
          <w:sz w:val="20"/>
          <w:szCs w:val="20"/>
        </w:rPr>
      </w:pPr>
      <w:r w:rsidRPr="00417EEC">
        <w:rPr>
          <w:rFonts w:ascii="Arial" w:eastAsia="Arial" w:hAnsi="Arial" w:cs="Arial"/>
          <w:b/>
          <w:sz w:val="20"/>
          <w:szCs w:val="20"/>
        </w:rPr>
        <w:t xml:space="preserve">           3. Construção de Calçadas</w:t>
      </w:r>
    </w:p>
    <w:p w14:paraId="2126620E" w14:textId="77777777" w:rsidR="0084545C" w:rsidRPr="00417EEC" w:rsidRDefault="0084545C" w:rsidP="0084545C">
      <w:pPr>
        <w:spacing w:line="0" w:lineRule="atLeast"/>
        <w:ind w:left="260"/>
        <w:jc w:val="both"/>
        <w:rPr>
          <w:rFonts w:ascii="Arial" w:eastAsia="Arial" w:hAnsi="Arial" w:cs="Arial"/>
          <w:b/>
          <w:sz w:val="20"/>
          <w:szCs w:val="20"/>
        </w:rPr>
      </w:pPr>
    </w:p>
    <w:p w14:paraId="588C6F67" w14:textId="77777777" w:rsidR="0084545C" w:rsidRPr="00417EEC" w:rsidRDefault="0084545C" w:rsidP="0084545C">
      <w:pPr>
        <w:spacing w:line="353" w:lineRule="auto"/>
        <w:ind w:left="981" w:right="266"/>
        <w:jc w:val="both"/>
        <w:rPr>
          <w:rFonts w:ascii="Arial" w:eastAsia="Arial" w:hAnsi="Arial" w:cs="Arial"/>
          <w:b/>
          <w:sz w:val="20"/>
          <w:szCs w:val="20"/>
        </w:rPr>
      </w:pPr>
      <w:r w:rsidRPr="00417EEC">
        <w:rPr>
          <w:rFonts w:ascii="Arial" w:eastAsia="Arial" w:hAnsi="Arial" w:cs="Arial"/>
          <w:b/>
          <w:sz w:val="20"/>
          <w:szCs w:val="20"/>
        </w:rPr>
        <w:t xml:space="preserve">3.1 Execução </w:t>
      </w:r>
    </w:p>
    <w:p w14:paraId="1E9AA4BA" w14:textId="77777777" w:rsidR="0084545C" w:rsidRPr="00417EEC" w:rsidRDefault="0084545C" w:rsidP="0084545C">
      <w:pPr>
        <w:spacing w:line="353" w:lineRule="auto"/>
        <w:ind w:left="981" w:right="266"/>
        <w:jc w:val="both"/>
        <w:rPr>
          <w:rFonts w:ascii="Arial" w:eastAsia="Arial" w:hAnsi="Arial" w:cs="Arial"/>
          <w:sz w:val="20"/>
          <w:szCs w:val="20"/>
        </w:rPr>
      </w:pPr>
      <w:r w:rsidRPr="00417EEC">
        <w:rPr>
          <w:rFonts w:ascii="Arial" w:eastAsia="Arial" w:hAnsi="Arial" w:cs="Arial"/>
          <w:sz w:val="20"/>
          <w:szCs w:val="20"/>
        </w:rPr>
        <w:t xml:space="preserve">Os serviços de calçamento devem ser precedidos de limpeza do terreno no qual será executada a calçada nas dimensões indicadas em projeto, a remoção da camada superficial será de 10 cm. </w:t>
      </w:r>
    </w:p>
    <w:p w14:paraId="2DAE3309" w14:textId="77777777" w:rsidR="0084545C" w:rsidRPr="00417EEC" w:rsidRDefault="0084545C" w:rsidP="0084545C">
      <w:pPr>
        <w:spacing w:line="353" w:lineRule="auto"/>
        <w:ind w:left="981" w:right="266"/>
        <w:jc w:val="both"/>
        <w:rPr>
          <w:rFonts w:ascii="Arial" w:eastAsia="Arial" w:hAnsi="Arial" w:cs="Arial"/>
          <w:sz w:val="20"/>
          <w:szCs w:val="20"/>
        </w:rPr>
      </w:pPr>
      <w:r w:rsidRPr="00417EEC">
        <w:rPr>
          <w:rFonts w:ascii="Arial" w:eastAsia="Arial" w:hAnsi="Arial" w:cs="Arial"/>
          <w:sz w:val="20"/>
          <w:szCs w:val="20"/>
        </w:rPr>
        <w:t xml:space="preserve">A superfície de fundação do calçamento deve ser devidamente regularizada, de acordo com a seção transversal do projeto, apresentando-se lisa e isenta de partículas soltas ou sulcadas e ainda, não deve apresentar solos que contenham substâncias orgânicas, e sem quaisquer problemas de infiltrações d'água ou umidade excessiva. </w:t>
      </w:r>
    </w:p>
    <w:p w14:paraId="0EE8B458" w14:textId="77777777" w:rsidR="0084545C" w:rsidRPr="00417EEC" w:rsidRDefault="0084545C" w:rsidP="0084545C">
      <w:pPr>
        <w:spacing w:line="353" w:lineRule="auto"/>
        <w:ind w:left="981" w:right="266"/>
        <w:jc w:val="both"/>
        <w:rPr>
          <w:rFonts w:ascii="Arial" w:eastAsia="Arial" w:hAnsi="Arial" w:cs="Arial"/>
          <w:sz w:val="20"/>
          <w:szCs w:val="20"/>
        </w:rPr>
      </w:pPr>
      <w:r w:rsidRPr="00417EEC">
        <w:rPr>
          <w:rFonts w:ascii="Arial" w:eastAsia="Arial" w:hAnsi="Arial" w:cs="Arial"/>
          <w:sz w:val="20"/>
          <w:szCs w:val="20"/>
        </w:rPr>
        <w:t>A superfície preparada para a execução do calçamento deve estar bem compactada.</w:t>
      </w:r>
    </w:p>
    <w:p w14:paraId="105B3FCE" w14:textId="77777777" w:rsidR="0084545C" w:rsidRPr="00417EEC" w:rsidRDefault="0084545C" w:rsidP="0084545C">
      <w:pPr>
        <w:spacing w:line="353" w:lineRule="auto"/>
        <w:ind w:left="981" w:right="266"/>
        <w:jc w:val="both"/>
        <w:rPr>
          <w:rFonts w:ascii="Arial" w:eastAsia="Arial" w:hAnsi="Arial" w:cs="Arial"/>
          <w:sz w:val="20"/>
          <w:szCs w:val="20"/>
        </w:rPr>
      </w:pPr>
      <w:r w:rsidRPr="00417EEC">
        <w:rPr>
          <w:rFonts w:ascii="Arial" w:eastAsia="Arial" w:hAnsi="Arial" w:cs="Arial"/>
          <w:sz w:val="20"/>
          <w:szCs w:val="20"/>
        </w:rPr>
        <w:t>A regularização de base para calçamento é feita de colchão de Brita/Pó de Pedra e espessura de 5,0 cm.</w:t>
      </w:r>
    </w:p>
    <w:p w14:paraId="17AB7F48" w14:textId="77777777" w:rsidR="0084545C" w:rsidRPr="00417EEC" w:rsidRDefault="0084545C" w:rsidP="0084545C">
      <w:pPr>
        <w:spacing w:line="353" w:lineRule="auto"/>
        <w:ind w:left="981" w:right="266"/>
        <w:jc w:val="both"/>
        <w:rPr>
          <w:rFonts w:ascii="Arial" w:eastAsia="Arial" w:hAnsi="Arial" w:cs="Arial"/>
          <w:sz w:val="20"/>
          <w:szCs w:val="20"/>
        </w:rPr>
      </w:pPr>
      <w:r w:rsidRPr="00417EEC">
        <w:rPr>
          <w:rFonts w:ascii="Arial" w:eastAsia="Arial" w:hAnsi="Arial" w:cs="Arial"/>
          <w:sz w:val="20"/>
          <w:szCs w:val="20"/>
        </w:rPr>
        <w:t xml:space="preserve">Será executado calçada em concreto com FCK=20 MPa, traço </w:t>
      </w:r>
      <w:proofErr w:type="gramStart"/>
      <w:r w:rsidRPr="00417EEC">
        <w:rPr>
          <w:rFonts w:ascii="Arial" w:eastAsia="Arial" w:hAnsi="Arial" w:cs="Arial"/>
          <w:sz w:val="20"/>
          <w:szCs w:val="20"/>
        </w:rPr>
        <w:t>1:2,7:3</w:t>
      </w:r>
      <w:proofErr w:type="gramEnd"/>
      <w:r w:rsidRPr="00417EEC">
        <w:rPr>
          <w:rFonts w:ascii="Arial" w:eastAsia="Arial" w:hAnsi="Arial" w:cs="Arial"/>
          <w:sz w:val="20"/>
          <w:szCs w:val="20"/>
        </w:rPr>
        <w:t>.</w:t>
      </w:r>
    </w:p>
    <w:p w14:paraId="293E9E89" w14:textId="77777777" w:rsidR="0084545C" w:rsidRPr="00417EEC" w:rsidRDefault="0084545C" w:rsidP="0084545C">
      <w:pPr>
        <w:spacing w:line="353" w:lineRule="auto"/>
        <w:ind w:left="981" w:right="266"/>
        <w:jc w:val="both"/>
        <w:rPr>
          <w:rFonts w:ascii="Arial" w:eastAsia="Arial" w:hAnsi="Arial" w:cs="Arial"/>
          <w:b/>
          <w:sz w:val="20"/>
          <w:szCs w:val="20"/>
        </w:rPr>
      </w:pPr>
      <w:r w:rsidRPr="00417EEC">
        <w:rPr>
          <w:rFonts w:ascii="Arial" w:eastAsia="Arial" w:hAnsi="Arial" w:cs="Arial"/>
          <w:b/>
          <w:sz w:val="20"/>
          <w:szCs w:val="20"/>
        </w:rPr>
        <w:t>3.2 Juntas</w:t>
      </w:r>
    </w:p>
    <w:p w14:paraId="6254BC25" w14:textId="77777777" w:rsidR="0084545C" w:rsidRPr="00417EEC" w:rsidRDefault="0084545C" w:rsidP="0084545C">
      <w:pPr>
        <w:spacing w:line="353" w:lineRule="auto"/>
        <w:ind w:left="981" w:right="266"/>
        <w:jc w:val="both"/>
        <w:rPr>
          <w:rFonts w:ascii="Arial" w:eastAsia="Arial" w:hAnsi="Arial" w:cs="Arial"/>
          <w:sz w:val="20"/>
          <w:szCs w:val="20"/>
        </w:rPr>
      </w:pPr>
      <w:r w:rsidRPr="00417EEC">
        <w:rPr>
          <w:rFonts w:ascii="Arial" w:eastAsia="Arial" w:hAnsi="Arial" w:cs="Arial"/>
          <w:sz w:val="20"/>
          <w:szCs w:val="20"/>
        </w:rPr>
        <w:t>Segundo a Associação Brasileira de Cimento Portland (ABCP), devem ser empregadas ripas de madeira com 1 cm de espessura e com altura do revestimento, ficando cravadas na base e dispostas transversalmente às guias, espaçadas de no máximo 1,50 m. Após a concretagem, as ripas ficam incorporadas no concreto, porém aparentes na superfície do passeio.</w:t>
      </w:r>
    </w:p>
    <w:p w14:paraId="67C2B121" w14:textId="77777777" w:rsidR="0084545C" w:rsidRPr="00417EEC" w:rsidRDefault="0084545C" w:rsidP="0084545C">
      <w:pPr>
        <w:spacing w:line="353" w:lineRule="auto"/>
        <w:ind w:left="981" w:right="266"/>
        <w:jc w:val="both"/>
        <w:rPr>
          <w:rFonts w:ascii="Arial" w:eastAsia="Arial" w:hAnsi="Arial" w:cs="Arial"/>
          <w:b/>
          <w:sz w:val="20"/>
          <w:szCs w:val="20"/>
        </w:rPr>
      </w:pPr>
      <w:r w:rsidRPr="00417EEC">
        <w:rPr>
          <w:rFonts w:ascii="Arial" w:eastAsia="Arial" w:hAnsi="Arial" w:cs="Arial"/>
          <w:b/>
          <w:sz w:val="20"/>
          <w:szCs w:val="20"/>
        </w:rPr>
        <w:t>3.3 Lançamento e Acabamento</w:t>
      </w:r>
    </w:p>
    <w:p w14:paraId="33122916" w14:textId="77777777" w:rsidR="0084545C" w:rsidRPr="00417EEC" w:rsidRDefault="0084545C" w:rsidP="0084545C">
      <w:pPr>
        <w:spacing w:line="353" w:lineRule="auto"/>
        <w:ind w:left="981" w:right="266"/>
        <w:jc w:val="both"/>
        <w:rPr>
          <w:rFonts w:ascii="Arial" w:eastAsia="Arial" w:hAnsi="Arial" w:cs="Arial"/>
          <w:sz w:val="20"/>
          <w:szCs w:val="20"/>
        </w:rPr>
      </w:pPr>
      <w:r w:rsidRPr="00417EEC">
        <w:rPr>
          <w:rFonts w:ascii="Arial" w:eastAsia="Arial" w:hAnsi="Arial" w:cs="Arial"/>
          <w:sz w:val="20"/>
          <w:szCs w:val="20"/>
        </w:rPr>
        <w:t xml:space="preserve">Antes de lançar o concreto, deve-se umedecer a base e as ripas, irrigando-as ligeiramente. O concreto é lançado no interior das formas, espalhado com uma enxada, adensado e regularizado com uma régua de madeira de comprimento aproximado de 1,50m. </w:t>
      </w:r>
    </w:p>
    <w:p w14:paraId="5ABF129F" w14:textId="77777777" w:rsidR="0084545C" w:rsidRPr="00417EEC" w:rsidRDefault="0084545C" w:rsidP="0084545C">
      <w:pPr>
        <w:spacing w:line="353" w:lineRule="auto"/>
        <w:ind w:left="981" w:right="266"/>
        <w:jc w:val="both"/>
        <w:rPr>
          <w:rFonts w:ascii="Arial" w:eastAsia="Arial" w:hAnsi="Arial" w:cs="Arial"/>
          <w:sz w:val="20"/>
          <w:szCs w:val="20"/>
        </w:rPr>
      </w:pPr>
      <w:r w:rsidRPr="00417EEC">
        <w:rPr>
          <w:rFonts w:ascii="Arial" w:eastAsia="Arial" w:hAnsi="Arial" w:cs="Arial"/>
          <w:sz w:val="20"/>
          <w:szCs w:val="20"/>
        </w:rPr>
        <w:t>O acabamento é feito com uma desempenadeira comum de madeira. Não é necessário fazer um alisamento da superfície. Com uma colher de pedreiro, enchem-se as falhas existentes junto às fôrmas ou removem-se os excessos.</w:t>
      </w:r>
    </w:p>
    <w:p w14:paraId="6F3A5199" w14:textId="77777777" w:rsidR="0084545C" w:rsidRPr="00417EEC" w:rsidRDefault="0084545C" w:rsidP="0084545C">
      <w:pPr>
        <w:spacing w:line="353" w:lineRule="auto"/>
        <w:ind w:left="981" w:right="266"/>
        <w:jc w:val="both"/>
        <w:rPr>
          <w:rFonts w:ascii="Arial" w:eastAsia="Arial" w:hAnsi="Arial" w:cs="Arial"/>
          <w:sz w:val="20"/>
          <w:szCs w:val="20"/>
        </w:rPr>
      </w:pPr>
      <w:r w:rsidRPr="00417EEC">
        <w:rPr>
          <w:rFonts w:ascii="Arial" w:eastAsia="Arial" w:hAnsi="Arial" w:cs="Arial"/>
          <w:sz w:val="20"/>
          <w:szCs w:val="20"/>
        </w:rPr>
        <w:t>“Os passeios devem ser revestidos com material de grande resistência à abrasão, antiderrapantes, principalmente quando molhados, confortáveis aos pedestres e que não permitam o acúmulo de detritos e águas pluviais.” (NBR 12255).</w:t>
      </w:r>
    </w:p>
    <w:p w14:paraId="2B5953BE" w14:textId="77777777" w:rsidR="0084545C" w:rsidRPr="00417EEC" w:rsidRDefault="0084545C" w:rsidP="0084545C">
      <w:pPr>
        <w:spacing w:line="353" w:lineRule="auto"/>
        <w:ind w:left="981" w:right="266"/>
        <w:jc w:val="both"/>
        <w:rPr>
          <w:rFonts w:ascii="Arial" w:eastAsia="Arial" w:hAnsi="Arial" w:cs="Arial"/>
          <w:sz w:val="20"/>
          <w:szCs w:val="20"/>
        </w:rPr>
      </w:pPr>
      <w:r w:rsidRPr="00417EEC">
        <w:rPr>
          <w:rFonts w:ascii="Arial" w:eastAsia="Arial" w:hAnsi="Arial" w:cs="Arial"/>
          <w:sz w:val="20"/>
          <w:szCs w:val="20"/>
        </w:rPr>
        <w:t>Deverá remover 7,00 troncos de arvores.</w:t>
      </w:r>
    </w:p>
    <w:p w14:paraId="1CEE6EED" w14:textId="77777777" w:rsidR="0084545C" w:rsidRPr="00417EEC" w:rsidRDefault="0084545C" w:rsidP="0084545C">
      <w:pPr>
        <w:spacing w:line="0" w:lineRule="atLeast"/>
        <w:ind w:left="260"/>
        <w:jc w:val="both"/>
        <w:rPr>
          <w:rFonts w:ascii="Arial" w:eastAsia="Arial" w:hAnsi="Arial" w:cs="Arial"/>
          <w:b/>
          <w:sz w:val="20"/>
          <w:szCs w:val="20"/>
        </w:rPr>
      </w:pPr>
    </w:p>
    <w:p w14:paraId="022237D8" w14:textId="77777777" w:rsidR="0084545C" w:rsidRPr="00417EEC" w:rsidRDefault="0084545C" w:rsidP="0084545C">
      <w:pPr>
        <w:spacing w:line="0" w:lineRule="atLeast"/>
        <w:ind w:left="260"/>
        <w:jc w:val="both"/>
        <w:rPr>
          <w:rFonts w:ascii="Arial" w:eastAsia="Arial" w:hAnsi="Arial" w:cs="Arial"/>
          <w:b/>
          <w:sz w:val="20"/>
          <w:szCs w:val="20"/>
        </w:rPr>
      </w:pPr>
    </w:p>
    <w:p w14:paraId="75C5005B" w14:textId="77777777" w:rsidR="0084545C" w:rsidRPr="00417EEC" w:rsidRDefault="0084545C" w:rsidP="0084545C">
      <w:pPr>
        <w:spacing w:line="0" w:lineRule="atLeast"/>
        <w:ind w:left="260"/>
        <w:jc w:val="both"/>
        <w:rPr>
          <w:rFonts w:ascii="Arial" w:eastAsia="Arial" w:hAnsi="Arial" w:cs="Arial"/>
          <w:b/>
          <w:sz w:val="20"/>
          <w:szCs w:val="20"/>
        </w:rPr>
      </w:pPr>
    </w:p>
    <w:p w14:paraId="21AB8751" w14:textId="77777777" w:rsidR="0084545C" w:rsidRPr="00417EEC" w:rsidRDefault="0084545C" w:rsidP="0084545C">
      <w:pPr>
        <w:spacing w:line="0" w:lineRule="atLeast"/>
        <w:ind w:left="260"/>
        <w:jc w:val="both"/>
        <w:rPr>
          <w:rFonts w:ascii="Arial" w:eastAsia="Arial" w:hAnsi="Arial" w:cs="Arial"/>
          <w:b/>
          <w:sz w:val="20"/>
          <w:szCs w:val="20"/>
        </w:rPr>
      </w:pPr>
    </w:p>
    <w:p w14:paraId="4C72FA54" w14:textId="77777777" w:rsidR="0084545C" w:rsidRPr="00417EEC" w:rsidRDefault="0084545C" w:rsidP="0084545C">
      <w:pPr>
        <w:spacing w:line="0" w:lineRule="atLeast"/>
        <w:ind w:left="260"/>
        <w:jc w:val="both"/>
        <w:rPr>
          <w:rFonts w:ascii="Arial" w:eastAsia="Arial" w:hAnsi="Arial" w:cs="Arial"/>
          <w:b/>
          <w:sz w:val="20"/>
          <w:szCs w:val="20"/>
        </w:rPr>
      </w:pPr>
      <w:r w:rsidRPr="00417EEC">
        <w:rPr>
          <w:rFonts w:ascii="Arial" w:eastAsia="Arial" w:hAnsi="Arial" w:cs="Arial"/>
          <w:b/>
          <w:sz w:val="20"/>
          <w:szCs w:val="20"/>
        </w:rPr>
        <w:t>4 JUSTIFICATIVA E DETALHES TÉCNICOS</w:t>
      </w:r>
    </w:p>
    <w:p w14:paraId="71FA426D" w14:textId="77777777" w:rsidR="0084545C" w:rsidRPr="00417EEC" w:rsidRDefault="0084545C" w:rsidP="0084545C">
      <w:pPr>
        <w:spacing w:line="200" w:lineRule="exact"/>
        <w:jc w:val="both"/>
        <w:rPr>
          <w:rFonts w:ascii="Arial" w:hAnsi="Arial" w:cs="Arial"/>
          <w:sz w:val="20"/>
          <w:szCs w:val="20"/>
        </w:rPr>
      </w:pPr>
    </w:p>
    <w:p w14:paraId="28D34E9A" w14:textId="77777777" w:rsidR="0084545C" w:rsidRPr="00417EEC" w:rsidRDefault="0084545C" w:rsidP="0084545C">
      <w:pPr>
        <w:spacing w:line="297" w:lineRule="exact"/>
        <w:jc w:val="both"/>
        <w:rPr>
          <w:rFonts w:ascii="Arial" w:hAnsi="Arial" w:cs="Arial"/>
          <w:sz w:val="20"/>
          <w:szCs w:val="20"/>
        </w:rPr>
      </w:pPr>
    </w:p>
    <w:p w14:paraId="4D7B3F4A" w14:textId="77777777" w:rsidR="0084545C" w:rsidRPr="00417EEC" w:rsidRDefault="0084545C" w:rsidP="0084545C">
      <w:pPr>
        <w:spacing w:line="0" w:lineRule="atLeast"/>
        <w:ind w:left="260"/>
        <w:jc w:val="both"/>
        <w:rPr>
          <w:rFonts w:ascii="Arial" w:eastAsia="Arial" w:hAnsi="Arial" w:cs="Arial"/>
          <w:b/>
          <w:sz w:val="20"/>
          <w:szCs w:val="20"/>
        </w:rPr>
      </w:pPr>
      <w:r w:rsidRPr="00417EEC">
        <w:rPr>
          <w:rFonts w:ascii="Arial" w:eastAsia="Arial" w:hAnsi="Arial" w:cs="Arial"/>
          <w:b/>
          <w:sz w:val="20"/>
          <w:szCs w:val="20"/>
        </w:rPr>
        <w:t>4.1. Justificativa Recapeamento Asfáltico</w:t>
      </w:r>
    </w:p>
    <w:p w14:paraId="0C37CF74" w14:textId="77777777" w:rsidR="0084545C" w:rsidRPr="00417EEC" w:rsidRDefault="0084545C" w:rsidP="0084545C">
      <w:pPr>
        <w:spacing w:line="200" w:lineRule="exact"/>
        <w:jc w:val="both"/>
        <w:rPr>
          <w:rFonts w:ascii="Arial" w:hAnsi="Arial" w:cs="Arial"/>
          <w:sz w:val="20"/>
          <w:szCs w:val="20"/>
        </w:rPr>
      </w:pPr>
    </w:p>
    <w:p w14:paraId="541E5940" w14:textId="77777777" w:rsidR="0084545C" w:rsidRPr="00417EEC" w:rsidRDefault="0084545C" w:rsidP="0084545C">
      <w:pPr>
        <w:spacing w:line="291" w:lineRule="exact"/>
        <w:jc w:val="both"/>
        <w:rPr>
          <w:rFonts w:ascii="Arial" w:hAnsi="Arial" w:cs="Arial"/>
          <w:sz w:val="20"/>
          <w:szCs w:val="20"/>
        </w:rPr>
      </w:pPr>
    </w:p>
    <w:p w14:paraId="2B52CA5D" w14:textId="77777777" w:rsidR="0084545C" w:rsidRPr="00417EEC" w:rsidRDefault="0084545C" w:rsidP="0084545C">
      <w:pPr>
        <w:spacing w:line="357" w:lineRule="auto"/>
        <w:ind w:left="680" w:right="266"/>
        <w:jc w:val="both"/>
        <w:rPr>
          <w:rFonts w:ascii="Arial" w:eastAsia="Arial" w:hAnsi="Arial" w:cs="Arial"/>
          <w:sz w:val="20"/>
          <w:szCs w:val="20"/>
        </w:rPr>
      </w:pPr>
      <w:r w:rsidRPr="00417EEC">
        <w:rPr>
          <w:rFonts w:ascii="Arial" w:eastAsia="Arial" w:hAnsi="Arial" w:cs="Arial"/>
          <w:sz w:val="20"/>
          <w:szCs w:val="20"/>
        </w:rPr>
        <w:t>A pavimentação asfáltica, como qualquer estrutura, sofre desgastes causados por fenômenos climáticos, ação do tempo, e, claro, pela própria rodagem de veículos. Torna-se necessária, periodicamente, a realização de serviços visando a conservação ou reparo da malha de asfalto.</w:t>
      </w:r>
    </w:p>
    <w:p w14:paraId="41E7A3B3" w14:textId="77777777" w:rsidR="0084545C" w:rsidRPr="00417EEC" w:rsidRDefault="0084545C" w:rsidP="0084545C">
      <w:pPr>
        <w:spacing w:line="352" w:lineRule="auto"/>
        <w:ind w:left="980" w:right="266"/>
        <w:jc w:val="both"/>
        <w:rPr>
          <w:rFonts w:ascii="Arial" w:eastAsia="Arial" w:hAnsi="Arial" w:cs="Arial"/>
          <w:sz w:val="20"/>
          <w:szCs w:val="20"/>
        </w:rPr>
      </w:pPr>
    </w:p>
    <w:p w14:paraId="6E7FED9B" w14:textId="77777777" w:rsidR="0084545C" w:rsidRPr="00417EEC" w:rsidRDefault="0084545C" w:rsidP="0084545C">
      <w:pPr>
        <w:spacing w:line="0" w:lineRule="atLeast"/>
        <w:ind w:left="340"/>
        <w:jc w:val="both"/>
        <w:rPr>
          <w:rFonts w:ascii="Arial" w:eastAsia="Arial" w:hAnsi="Arial" w:cs="Arial"/>
          <w:b/>
          <w:sz w:val="20"/>
          <w:szCs w:val="20"/>
        </w:rPr>
      </w:pPr>
      <w:r w:rsidRPr="00417EEC">
        <w:rPr>
          <w:rFonts w:ascii="Arial" w:eastAsia="Arial" w:hAnsi="Arial" w:cs="Arial"/>
          <w:b/>
          <w:sz w:val="20"/>
          <w:szCs w:val="20"/>
        </w:rPr>
        <w:t>4.2. Recapeamento Asfáltico com Concreto Betuminoso Usinado a Quente (CBUQ)</w:t>
      </w:r>
    </w:p>
    <w:p w14:paraId="3CCB3C82" w14:textId="77777777" w:rsidR="0084545C" w:rsidRPr="00417EEC" w:rsidRDefault="0084545C" w:rsidP="0084545C">
      <w:pPr>
        <w:spacing w:line="128" w:lineRule="exact"/>
        <w:jc w:val="both"/>
        <w:rPr>
          <w:rFonts w:ascii="Arial" w:hAnsi="Arial" w:cs="Arial"/>
          <w:sz w:val="20"/>
          <w:szCs w:val="20"/>
        </w:rPr>
      </w:pPr>
    </w:p>
    <w:p w14:paraId="5BDD21F7" w14:textId="77777777" w:rsidR="0084545C" w:rsidRPr="00417EEC" w:rsidRDefault="0084545C" w:rsidP="0084545C">
      <w:pPr>
        <w:spacing w:line="358" w:lineRule="auto"/>
        <w:ind w:left="680" w:right="266"/>
        <w:jc w:val="both"/>
        <w:rPr>
          <w:rFonts w:ascii="Arial" w:eastAsia="Arial" w:hAnsi="Arial" w:cs="Arial"/>
          <w:sz w:val="20"/>
          <w:szCs w:val="20"/>
        </w:rPr>
      </w:pPr>
      <w:r w:rsidRPr="00417EEC">
        <w:rPr>
          <w:rFonts w:ascii="Arial" w:eastAsia="Arial" w:hAnsi="Arial" w:cs="Arial"/>
          <w:sz w:val="20"/>
          <w:szCs w:val="20"/>
        </w:rPr>
        <w:t>Está intervenção é a melhor, e por consequência objeto desse memorial descritivo, opção de produto e serviços aplicado, onde a necessidade se dá quando o pavimento apresenta um desgaste superficial com o desprendimento importante de parte do revestimento, necessitando de uma camada asfáltica corretiva e protetora, melhorando as condições de rolamento e prolongando a vida útil do pavimento. Sendo assim a melhor alternativa para via com fluxo controlado intenso de veículos, e por consequência, opção para aplicação em todas as vias contidas nesse memorial.</w:t>
      </w:r>
    </w:p>
    <w:p w14:paraId="4D6CD94C" w14:textId="77777777" w:rsidR="0084545C" w:rsidRPr="00417EEC" w:rsidRDefault="0084545C" w:rsidP="0084545C">
      <w:pPr>
        <w:spacing w:line="357" w:lineRule="auto"/>
        <w:ind w:left="680" w:right="266"/>
        <w:jc w:val="both"/>
        <w:rPr>
          <w:rFonts w:ascii="Arial" w:eastAsia="Arial" w:hAnsi="Arial" w:cs="Arial"/>
          <w:sz w:val="20"/>
          <w:szCs w:val="20"/>
        </w:rPr>
      </w:pPr>
      <w:r w:rsidRPr="00417EEC">
        <w:rPr>
          <w:rFonts w:ascii="Arial" w:eastAsia="Arial" w:hAnsi="Arial" w:cs="Arial"/>
          <w:sz w:val="20"/>
          <w:szCs w:val="20"/>
        </w:rPr>
        <w:t>Abaixo, é possível visualizar a seção transversal de um pavimento tipo, bem como o detalhe das camadas constituintes desse recapeamento asfáltico, desde o pavimento existente, camada de emulsão ligando RR-2C e aplicação do CBUQ com espessura de 3,00 cm compactado, já especificados anteriormente.</w:t>
      </w:r>
    </w:p>
    <w:p w14:paraId="63D906E8" w14:textId="6DF0CA29" w:rsidR="0084545C" w:rsidRPr="00417EEC" w:rsidRDefault="0084545C" w:rsidP="0084545C">
      <w:pPr>
        <w:spacing w:line="357" w:lineRule="auto"/>
        <w:ind w:left="680" w:right="266"/>
        <w:jc w:val="both"/>
        <w:rPr>
          <w:rFonts w:ascii="Arial" w:eastAsia="Arial" w:hAnsi="Arial" w:cs="Arial"/>
          <w:sz w:val="20"/>
          <w:szCs w:val="20"/>
        </w:rPr>
      </w:pPr>
      <w:r w:rsidRPr="00417EEC">
        <w:rPr>
          <w:rFonts w:ascii="Arial" w:eastAsia="Arial" w:hAnsi="Arial" w:cs="Arial"/>
          <w:noProof/>
          <w:sz w:val="20"/>
          <w:szCs w:val="20"/>
        </w:rPr>
        <w:drawing>
          <wp:anchor distT="0" distB="0" distL="114300" distR="114300" simplePos="0" relativeHeight="251662336" behindDoc="1" locked="0" layoutInCell="1" allowOverlap="1" wp14:anchorId="14497429" wp14:editId="150EA586">
            <wp:simplePos x="0" y="0"/>
            <wp:positionH relativeFrom="column">
              <wp:posOffset>1143000</wp:posOffset>
            </wp:positionH>
            <wp:positionV relativeFrom="paragraph">
              <wp:posOffset>194945</wp:posOffset>
            </wp:positionV>
            <wp:extent cx="4206240" cy="1530985"/>
            <wp:effectExtent l="0" t="0" r="381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06240" cy="1530985"/>
                    </a:xfrm>
                    <a:prstGeom prst="rect">
                      <a:avLst/>
                    </a:prstGeom>
                    <a:noFill/>
                  </pic:spPr>
                </pic:pic>
              </a:graphicData>
            </a:graphic>
            <wp14:sizeRelH relativeFrom="page">
              <wp14:pctWidth>0</wp14:pctWidth>
            </wp14:sizeRelH>
            <wp14:sizeRelV relativeFrom="page">
              <wp14:pctHeight>0</wp14:pctHeight>
            </wp14:sizeRelV>
          </wp:anchor>
        </w:drawing>
      </w:r>
    </w:p>
    <w:p w14:paraId="17EAEB5E" w14:textId="77777777" w:rsidR="0084545C" w:rsidRPr="00417EEC" w:rsidRDefault="0084545C" w:rsidP="0084545C">
      <w:pPr>
        <w:spacing w:line="357" w:lineRule="auto"/>
        <w:ind w:left="680" w:right="266"/>
        <w:jc w:val="both"/>
        <w:rPr>
          <w:rFonts w:ascii="Arial" w:eastAsia="Arial" w:hAnsi="Arial" w:cs="Arial"/>
          <w:sz w:val="20"/>
          <w:szCs w:val="20"/>
        </w:rPr>
      </w:pPr>
    </w:p>
    <w:p w14:paraId="2A543D02" w14:textId="77777777" w:rsidR="0084545C" w:rsidRPr="00417EEC" w:rsidRDefault="0084545C" w:rsidP="0084545C">
      <w:pPr>
        <w:spacing w:line="357" w:lineRule="auto"/>
        <w:ind w:left="680" w:right="266"/>
        <w:jc w:val="both"/>
        <w:rPr>
          <w:rFonts w:ascii="Arial" w:eastAsia="Arial" w:hAnsi="Arial" w:cs="Arial"/>
          <w:sz w:val="20"/>
          <w:szCs w:val="20"/>
        </w:rPr>
      </w:pPr>
    </w:p>
    <w:p w14:paraId="7CB5309E" w14:textId="77777777" w:rsidR="0084545C" w:rsidRPr="00417EEC" w:rsidRDefault="0084545C" w:rsidP="0084545C">
      <w:pPr>
        <w:spacing w:line="358" w:lineRule="auto"/>
        <w:ind w:left="980" w:right="266"/>
        <w:jc w:val="both"/>
        <w:rPr>
          <w:rFonts w:ascii="Arial" w:eastAsia="Arial" w:hAnsi="Arial" w:cs="Arial"/>
          <w:sz w:val="20"/>
          <w:szCs w:val="20"/>
        </w:rPr>
      </w:pPr>
    </w:p>
    <w:p w14:paraId="4E1714C2" w14:textId="77777777" w:rsidR="0084545C" w:rsidRPr="00417EEC" w:rsidRDefault="0084545C" w:rsidP="0084545C">
      <w:pPr>
        <w:spacing w:line="352" w:lineRule="auto"/>
        <w:ind w:left="980" w:right="266" w:firstLine="12"/>
        <w:jc w:val="both"/>
        <w:rPr>
          <w:rFonts w:ascii="Arial" w:eastAsia="Arial" w:hAnsi="Arial" w:cs="Arial"/>
          <w:sz w:val="20"/>
          <w:szCs w:val="20"/>
        </w:rPr>
      </w:pPr>
    </w:p>
    <w:p w14:paraId="66843DF3" w14:textId="77777777" w:rsidR="0084545C" w:rsidRPr="00417EEC" w:rsidRDefault="0084545C" w:rsidP="0084545C">
      <w:pPr>
        <w:spacing w:line="356" w:lineRule="auto"/>
        <w:ind w:left="980" w:right="266" w:firstLine="12"/>
        <w:jc w:val="both"/>
        <w:rPr>
          <w:rFonts w:ascii="Arial" w:eastAsia="Arial" w:hAnsi="Arial" w:cs="Arial"/>
          <w:sz w:val="20"/>
          <w:szCs w:val="20"/>
        </w:rPr>
      </w:pPr>
    </w:p>
    <w:p w14:paraId="7A498D8F" w14:textId="77777777" w:rsidR="0084545C" w:rsidRPr="00417EEC" w:rsidRDefault="0084545C" w:rsidP="0084545C">
      <w:pPr>
        <w:spacing w:line="357" w:lineRule="auto"/>
        <w:ind w:left="1700" w:right="266"/>
        <w:jc w:val="both"/>
        <w:rPr>
          <w:rFonts w:ascii="Arial" w:eastAsia="Arial" w:hAnsi="Arial" w:cs="Arial"/>
          <w:sz w:val="20"/>
          <w:szCs w:val="20"/>
        </w:rPr>
      </w:pPr>
    </w:p>
    <w:p w14:paraId="72C89192" w14:textId="77777777" w:rsidR="0084545C" w:rsidRPr="00417EEC" w:rsidRDefault="0084545C" w:rsidP="0084545C">
      <w:pPr>
        <w:spacing w:line="334" w:lineRule="auto"/>
        <w:ind w:left="2060" w:right="266" w:hanging="359"/>
        <w:jc w:val="both"/>
        <w:rPr>
          <w:rFonts w:ascii="Arial" w:eastAsia="Arial" w:hAnsi="Arial" w:cs="Arial"/>
          <w:sz w:val="20"/>
          <w:szCs w:val="20"/>
        </w:rPr>
      </w:pPr>
    </w:p>
    <w:p w14:paraId="13857A2A" w14:textId="77777777" w:rsidR="0084545C" w:rsidRPr="00417EEC" w:rsidRDefault="0084545C" w:rsidP="0084545C">
      <w:pPr>
        <w:spacing w:line="334" w:lineRule="auto"/>
        <w:ind w:left="2060" w:right="266" w:hanging="359"/>
        <w:jc w:val="both"/>
        <w:rPr>
          <w:rFonts w:ascii="Arial" w:eastAsia="Arial" w:hAnsi="Arial" w:cs="Arial"/>
          <w:sz w:val="20"/>
          <w:szCs w:val="20"/>
        </w:rPr>
      </w:pPr>
    </w:p>
    <w:p w14:paraId="02AC54EF" w14:textId="77777777" w:rsidR="0084545C" w:rsidRPr="00417EEC" w:rsidRDefault="0084545C" w:rsidP="0084545C">
      <w:pPr>
        <w:jc w:val="both"/>
        <w:rPr>
          <w:rFonts w:ascii="Arial" w:hAnsi="Arial" w:cs="Arial"/>
          <w:snapToGrid w:val="0"/>
          <w:sz w:val="20"/>
          <w:szCs w:val="20"/>
        </w:rPr>
      </w:pPr>
    </w:p>
    <w:p w14:paraId="284306BA" w14:textId="77777777" w:rsidR="0084545C" w:rsidRPr="00417EEC" w:rsidRDefault="0084545C" w:rsidP="0084545C">
      <w:pPr>
        <w:jc w:val="both"/>
        <w:rPr>
          <w:rFonts w:ascii="Arial" w:eastAsia="Arial" w:hAnsi="Arial" w:cs="Arial"/>
          <w:sz w:val="20"/>
          <w:szCs w:val="20"/>
        </w:rPr>
      </w:pPr>
      <w:r w:rsidRPr="00417EEC">
        <w:rPr>
          <w:rFonts w:ascii="Arial" w:eastAsia="Arial" w:hAnsi="Arial" w:cs="Arial"/>
          <w:b/>
          <w:sz w:val="20"/>
          <w:szCs w:val="20"/>
        </w:rPr>
        <w:t xml:space="preserve">Imagem 01. </w:t>
      </w:r>
      <w:r w:rsidRPr="00417EEC">
        <w:rPr>
          <w:rFonts w:ascii="Arial" w:eastAsia="Arial" w:hAnsi="Arial" w:cs="Arial"/>
          <w:sz w:val="20"/>
          <w:szCs w:val="20"/>
        </w:rPr>
        <w:t>Detalhe e Seção Transversal Tipo.</w:t>
      </w:r>
    </w:p>
    <w:p w14:paraId="2E65E65D" w14:textId="77777777" w:rsidR="0084545C" w:rsidRPr="00417EEC" w:rsidRDefault="0084545C" w:rsidP="0084545C">
      <w:pPr>
        <w:jc w:val="both"/>
        <w:rPr>
          <w:rFonts w:ascii="Arial" w:eastAsia="Arial" w:hAnsi="Arial" w:cs="Arial"/>
          <w:sz w:val="20"/>
          <w:szCs w:val="20"/>
        </w:rPr>
      </w:pPr>
    </w:p>
    <w:p w14:paraId="174CEACE" w14:textId="77777777" w:rsidR="0084545C" w:rsidRPr="00417EEC" w:rsidRDefault="0084545C" w:rsidP="0084545C">
      <w:pPr>
        <w:spacing w:line="0" w:lineRule="atLeast"/>
        <w:ind w:left="260"/>
        <w:jc w:val="both"/>
        <w:rPr>
          <w:rFonts w:ascii="Arial" w:eastAsia="Arial" w:hAnsi="Arial" w:cs="Arial"/>
          <w:b/>
          <w:sz w:val="20"/>
          <w:szCs w:val="20"/>
        </w:rPr>
      </w:pPr>
      <w:r w:rsidRPr="00417EEC">
        <w:rPr>
          <w:rFonts w:ascii="Arial" w:eastAsia="Arial" w:hAnsi="Arial" w:cs="Arial"/>
          <w:b/>
          <w:sz w:val="20"/>
          <w:szCs w:val="20"/>
        </w:rPr>
        <w:t>5.</w:t>
      </w:r>
      <w:r w:rsidRPr="00417EEC">
        <w:rPr>
          <w:rFonts w:ascii="Arial" w:eastAsia="Arial" w:hAnsi="Arial" w:cs="Arial"/>
          <w:sz w:val="20"/>
          <w:szCs w:val="20"/>
        </w:rPr>
        <w:t xml:space="preserve"> </w:t>
      </w:r>
      <w:r w:rsidRPr="00417EEC">
        <w:rPr>
          <w:rFonts w:ascii="Arial" w:eastAsia="Arial" w:hAnsi="Arial" w:cs="Arial"/>
          <w:b/>
          <w:sz w:val="20"/>
          <w:szCs w:val="20"/>
        </w:rPr>
        <w:t>CONSIDERAÇÕES FINAIS</w:t>
      </w:r>
    </w:p>
    <w:p w14:paraId="7CD8AB9C" w14:textId="77777777" w:rsidR="0084545C" w:rsidRPr="00417EEC" w:rsidRDefault="0084545C" w:rsidP="0084545C">
      <w:pPr>
        <w:spacing w:line="141" w:lineRule="exact"/>
        <w:jc w:val="both"/>
        <w:rPr>
          <w:rFonts w:ascii="Arial" w:hAnsi="Arial" w:cs="Arial"/>
          <w:sz w:val="20"/>
          <w:szCs w:val="20"/>
        </w:rPr>
      </w:pPr>
    </w:p>
    <w:p w14:paraId="1F3C8A84" w14:textId="77777777" w:rsidR="0084545C" w:rsidRPr="00417EEC" w:rsidRDefault="0084545C" w:rsidP="0084545C">
      <w:pPr>
        <w:spacing w:line="356" w:lineRule="auto"/>
        <w:ind w:left="680" w:right="266"/>
        <w:jc w:val="both"/>
        <w:rPr>
          <w:rFonts w:ascii="Arial" w:eastAsia="Arial" w:hAnsi="Arial" w:cs="Arial"/>
          <w:sz w:val="20"/>
          <w:szCs w:val="20"/>
        </w:rPr>
      </w:pPr>
      <w:r w:rsidRPr="00417EEC">
        <w:rPr>
          <w:rFonts w:ascii="Arial" w:eastAsia="Arial" w:hAnsi="Arial" w:cs="Arial"/>
          <w:sz w:val="20"/>
          <w:szCs w:val="20"/>
        </w:rPr>
        <w:t>Deverá ser executado e apresentado os ensaios tecnológicos em conformidade com a legislação e normas do DNIT, através de laudo de controle tecnológico do material aplicado (CBUQ), para liberação da medição.</w:t>
      </w:r>
    </w:p>
    <w:p w14:paraId="709AB3C1" w14:textId="77777777" w:rsidR="0084545C" w:rsidRPr="00417EEC" w:rsidRDefault="0084545C" w:rsidP="0084545C">
      <w:pPr>
        <w:spacing w:line="357" w:lineRule="auto"/>
        <w:ind w:left="680" w:right="266"/>
        <w:jc w:val="both"/>
        <w:rPr>
          <w:rFonts w:ascii="Arial" w:eastAsia="Arial" w:hAnsi="Arial" w:cs="Arial"/>
          <w:sz w:val="20"/>
          <w:szCs w:val="20"/>
        </w:rPr>
      </w:pPr>
      <w:r w:rsidRPr="00417EEC">
        <w:rPr>
          <w:rFonts w:ascii="Arial" w:eastAsia="Arial" w:hAnsi="Arial" w:cs="Arial"/>
          <w:sz w:val="20"/>
          <w:szCs w:val="20"/>
        </w:rPr>
        <w:t>Vale frisar, que a obra deverá ser entregue limpa e em total acordo com as especificações descritas no corpo desse memorial descritivo. Para tanto, será fornecido pela fiscalização um termo de recebimento provisório de todos os serviços executados.</w:t>
      </w:r>
    </w:p>
    <w:p w14:paraId="79EEF017" w14:textId="77777777" w:rsidR="0084545C" w:rsidRPr="00417EEC" w:rsidRDefault="0084545C" w:rsidP="0084545C">
      <w:pPr>
        <w:spacing w:line="0" w:lineRule="atLeast"/>
        <w:ind w:right="266"/>
        <w:jc w:val="right"/>
        <w:rPr>
          <w:rFonts w:ascii="Arial" w:eastAsia="Arial" w:hAnsi="Arial" w:cs="Arial"/>
          <w:sz w:val="20"/>
          <w:szCs w:val="20"/>
        </w:rPr>
      </w:pPr>
      <w:proofErr w:type="spellStart"/>
      <w:r w:rsidRPr="00417EEC">
        <w:rPr>
          <w:rFonts w:ascii="Arial" w:eastAsia="Arial" w:hAnsi="Arial" w:cs="Arial"/>
          <w:sz w:val="20"/>
          <w:szCs w:val="20"/>
        </w:rPr>
        <w:t>Itambaracá</w:t>
      </w:r>
      <w:proofErr w:type="spellEnd"/>
      <w:r w:rsidRPr="00417EEC">
        <w:rPr>
          <w:rFonts w:ascii="Arial" w:eastAsia="Arial" w:hAnsi="Arial" w:cs="Arial"/>
          <w:sz w:val="20"/>
          <w:szCs w:val="20"/>
        </w:rPr>
        <w:t>, 19 de Julho de 2022.</w:t>
      </w:r>
    </w:p>
    <w:p w14:paraId="1CE4A799" w14:textId="77777777" w:rsidR="00227608" w:rsidRPr="00417EEC" w:rsidRDefault="00227608" w:rsidP="00227608">
      <w:pPr>
        <w:spacing w:line="0" w:lineRule="atLeast"/>
        <w:ind w:right="6"/>
        <w:jc w:val="center"/>
        <w:rPr>
          <w:rFonts w:ascii="Arial" w:eastAsia="Arial" w:hAnsi="Arial" w:cs="Arial"/>
          <w:sz w:val="20"/>
          <w:szCs w:val="20"/>
        </w:rPr>
      </w:pPr>
      <w:r w:rsidRPr="00417EEC">
        <w:rPr>
          <w:rFonts w:ascii="Arial" w:eastAsia="Arial" w:hAnsi="Arial" w:cs="Arial"/>
          <w:sz w:val="20"/>
          <w:szCs w:val="20"/>
        </w:rPr>
        <w:t>____________________________</w:t>
      </w:r>
    </w:p>
    <w:p w14:paraId="0AFE4D8F" w14:textId="77777777" w:rsidR="00227608" w:rsidRPr="00417EEC" w:rsidRDefault="00227608" w:rsidP="00227608">
      <w:pPr>
        <w:spacing w:line="0" w:lineRule="atLeast"/>
        <w:ind w:right="6"/>
        <w:jc w:val="center"/>
        <w:rPr>
          <w:rFonts w:ascii="Arial" w:eastAsia="Arial" w:hAnsi="Arial" w:cs="Arial"/>
          <w:b/>
          <w:sz w:val="20"/>
          <w:szCs w:val="20"/>
        </w:rPr>
      </w:pPr>
      <w:proofErr w:type="spellStart"/>
      <w:r w:rsidRPr="00417EEC">
        <w:rPr>
          <w:rFonts w:ascii="Arial" w:eastAsia="Arial" w:hAnsi="Arial" w:cs="Arial"/>
          <w:b/>
          <w:sz w:val="20"/>
          <w:szCs w:val="20"/>
        </w:rPr>
        <w:t>Milayne</w:t>
      </w:r>
      <w:proofErr w:type="spellEnd"/>
      <w:r w:rsidRPr="00417EEC">
        <w:rPr>
          <w:rFonts w:ascii="Arial" w:eastAsia="Arial" w:hAnsi="Arial" w:cs="Arial"/>
          <w:b/>
          <w:sz w:val="20"/>
          <w:szCs w:val="20"/>
        </w:rPr>
        <w:t xml:space="preserve"> Gonçalves Franco</w:t>
      </w:r>
    </w:p>
    <w:p w14:paraId="58F22A89" w14:textId="77777777" w:rsidR="00227608" w:rsidRPr="00417EEC" w:rsidRDefault="00227608" w:rsidP="00227608">
      <w:pPr>
        <w:spacing w:line="0" w:lineRule="atLeast"/>
        <w:ind w:right="6"/>
        <w:jc w:val="center"/>
        <w:rPr>
          <w:rFonts w:ascii="Arial" w:eastAsia="Arial" w:hAnsi="Arial" w:cs="Arial"/>
          <w:sz w:val="20"/>
          <w:szCs w:val="20"/>
        </w:rPr>
      </w:pPr>
      <w:r w:rsidRPr="00417EEC">
        <w:rPr>
          <w:rFonts w:ascii="Arial" w:eastAsia="Arial" w:hAnsi="Arial" w:cs="Arial"/>
          <w:sz w:val="20"/>
          <w:szCs w:val="20"/>
        </w:rPr>
        <w:t>Engenheira Civil</w:t>
      </w:r>
    </w:p>
    <w:p w14:paraId="5D569D77" w14:textId="77777777" w:rsidR="00227608" w:rsidRPr="00417EEC" w:rsidRDefault="00227608" w:rsidP="00227608">
      <w:pPr>
        <w:spacing w:line="0" w:lineRule="atLeast"/>
        <w:ind w:right="6"/>
        <w:jc w:val="center"/>
        <w:rPr>
          <w:rFonts w:ascii="Arial" w:eastAsia="Arial" w:hAnsi="Arial" w:cs="Arial"/>
          <w:sz w:val="20"/>
          <w:szCs w:val="20"/>
        </w:rPr>
      </w:pPr>
      <w:r w:rsidRPr="00417EEC">
        <w:rPr>
          <w:rFonts w:ascii="Arial" w:eastAsia="Arial" w:hAnsi="Arial" w:cs="Arial"/>
          <w:sz w:val="20"/>
          <w:szCs w:val="20"/>
        </w:rPr>
        <w:t>CREA PR – 176167/D</w:t>
      </w:r>
    </w:p>
    <w:p w14:paraId="4C30C7DA" w14:textId="5EE3B3F2" w:rsidR="0084545C" w:rsidRPr="00417EEC" w:rsidRDefault="00227608" w:rsidP="00227608">
      <w:pPr>
        <w:jc w:val="center"/>
        <w:rPr>
          <w:rFonts w:ascii="Arial" w:hAnsi="Arial" w:cs="Arial"/>
          <w:snapToGrid w:val="0"/>
          <w:sz w:val="20"/>
          <w:szCs w:val="20"/>
        </w:rPr>
      </w:pPr>
      <w:r w:rsidRPr="00417EEC">
        <w:rPr>
          <w:rFonts w:ascii="Arial" w:eastAsia="Arial" w:hAnsi="Arial" w:cs="Arial"/>
          <w:sz w:val="20"/>
          <w:szCs w:val="20"/>
        </w:rPr>
        <w:t>Diretora do Departamento de Serviços Públicos e Obras</w:t>
      </w:r>
    </w:p>
    <w:p w14:paraId="6EC98837" w14:textId="3DF4BF61" w:rsidR="0084545C" w:rsidRPr="00417EEC" w:rsidRDefault="0084545C" w:rsidP="00227608">
      <w:pPr>
        <w:spacing w:line="0" w:lineRule="atLeast"/>
        <w:ind w:right="6"/>
        <w:jc w:val="center"/>
        <w:rPr>
          <w:rFonts w:ascii="Arial" w:eastAsia="Arial" w:hAnsi="Arial" w:cs="Arial"/>
          <w:sz w:val="20"/>
          <w:szCs w:val="20"/>
        </w:rPr>
      </w:pPr>
    </w:p>
    <w:tbl>
      <w:tblPr>
        <w:tblW w:w="12296" w:type="dxa"/>
        <w:tblCellMar>
          <w:left w:w="70" w:type="dxa"/>
          <w:right w:w="70" w:type="dxa"/>
        </w:tblCellMar>
        <w:tblLook w:val="04A0" w:firstRow="1" w:lastRow="0" w:firstColumn="1" w:lastColumn="0" w:noHBand="0" w:noVBand="1"/>
      </w:tblPr>
      <w:tblGrid>
        <w:gridCol w:w="2398"/>
        <w:gridCol w:w="2365"/>
        <w:gridCol w:w="758"/>
        <w:gridCol w:w="328"/>
        <w:gridCol w:w="286"/>
        <w:gridCol w:w="606"/>
        <w:gridCol w:w="343"/>
        <w:gridCol w:w="967"/>
        <w:gridCol w:w="513"/>
        <w:gridCol w:w="338"/>
        <w:gridCol w:w="425"/>
        <w:gridCol w:w="366"/>
        <w:gridCol w:w="605"/>
        <w:gridCol w:w="425"/>
        <w:gridCol w:w="960"/>
        <w:gridCol w:w="960"/>
      </w:tblGrid>
      <w:tr w:rsidR="00227608" w:rsidRPr="00417EEC" w14:paraId="51ADCE28" w14:textId="77777777" w:rsidTr="00227608">
        <w:trPr>
          <w:trHeight w:val="480"/>
        </w:trPr>
        <w:tc>
          <w:tcPr>
            <w:tcW w:w="10376"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F074ECD"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lastRenderedPageBreak/>
              <w:t xml:space="preserve">PREFEITURA MUNICIPAL DE ITAMBARACÁ </w:t>
            </w:r>
          </w:p>
        </w:tc>
        <w:tc>
          <w:tcPr>
            <w:tcW w:w="960" w:type="dxa"/>
            <w:tcBorders>
              <w:top w:val="nil"/>
              <w:left w:val="nil"/>
              <w:bottom w:val="nil"/>
              <w:right w:val="nil"/>
            </w:tcBorders>
            <w:shd w:val="clear" w:color="auto" w:fill="auto"/>
            <w:noWrap/>
            <w:vAlign w:val="bottom"/>
            <w:hideMark/>
          </w:tcPr>
          <w:p w14:paraId="1666E95D" w14:textId="77777777" w:rsidR="00227608" w:rsidRPr="00417EEC" w:rsidRDefault="00227608" w:rsidP="00227608">
            <w:pPr>
              <w:jc w:val="center"/>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051354ED" w14:textId="77777777" w:rsidR="00227608" w:rsidRPr="00417EEC" w:rsidRDefault="00227608" w:rsidP="00227608">
            <w:pPr>
              <w:rPr>
                <w:sz w:val="20"/>
                <w:szCs w:val="20"/>
              </w:rPr>
            </w:pPr>
          </w:p>
        </w:tc>
      </w:tr>
      <w:tr w:rsidR="00227608" w:rsidRPr="00417EEC" w14:paraId="1BF7671E" w14:textId="77777777" w:rsidTr="00227608">
        <w:trPr>
          <w:trHeight w:val="300"/>
        </w:trPr>
        <w:tc>
          <w:tcPr>
            <w:tcW w:w="2398" w:type="dxa"/>
            <w:tcBorders>
              <w:top w:val="nil"/>
              <w:left w:val="single" w:sz="8" w:space="0" w:color="auto"/>
              <w:bottom w:val="nil"/>
              <w:right w:val="nil"/>
            </w:tcBorders>
            <w:shd w:val="clear" w:color="auto" w:fill="auto"/>
            <w:noWrap/>
            <w:vAlign w:val="bottom"/>
            <w:hideMark/>
          </w:tcPr>
          <w:p w14:paraId="13CAA801"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MUNICÍPIO :</w:t>
            </w:r>
            <w:proofErr w:type="gramEnd"/>
          </w:p>
        </w:tc>
        <w:tc>
          <w:tcPr>
            <w:tcW w:w="2365" w:type="dxa"/>
            <w:tcBorders>
              <w:top w:val="nil"/>
              <w:left w:val="nil"/>
              <w:bottom w:val="nil"/>
              <w:right w:val="single" w:sz="4" w:space="0" w:color="auto"/>
            </w:tcBorders>
            <w:shd w:val="clear" w:color="auto" w:fill="auto"/>
            <w:noWrap/>
            <w:vAlign w:val="bottom"/>
            <w:hideMark/>
          </w:tcPr>
          <w:p w14:paraId="609BEF2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1086" w:type="dxa"/>
            <w:gridSpan w:val="2"/>
            <w:tcBorders>
              <w:top w:val="single" w:sz="8" w:space="0" w:color="auto"/>
              <w:left w:val="nil"/>
              <w:bottom w:val="nil"/>
              <w:right w:val="nil"/>
            </w:tcBorders>
            <w:shd w:val="clear" w:color="auto" w:fill="auto"/>
            <w:noWrap/>
            <w:vAlign w:val="bottom"/>
            <w:hideMark/>
          </w:tcPr>
          <w:p w14:paraId="59336FC2"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ITAMBARACÁ</w:t>
            </w:r>
          </w:p>
        </w:tc>
        <w:tc>
          <w:tcPr>
            <w:tcW w:w="286" w:type="dxa"/>
            <w:tcBorders>
              <w:top w:val="nil"/>
              <w:left w:val="nil"/>
              <w:bottom w:val="nil"/>
              <w:right w:val="nil"/>
            </w:tcBorders>
            <w:shd w:val="clear" w:color="auto" w:fill="auto"/>
            <w:noWrap/>
            <w:vAlign w:val="bottom"/>
            <w:hideMark/>
          </w:tcPr>
          <w:p w14:paraId="25533A3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auto" w:fill="auto"/>
            <w:noWrap/>
            <w:vAlign w:val="bottom"/>
            <w:hideMark/>
          </w:tcPr>
          <w:p w14:paraId="04ED60E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auto" w:fill="auto"/>
            <w:noWrap/>
            <w:vAlign w:val="bottom"/>
            <w:hideMark/>
          </w:tcPr>
          <w:p w14:paraId="21AAEFE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auto" w:fill="auto"/>
            <w:noWrap/>
            <w:vAlign w:val="bottom"/>
            <w:hideMark/>
          </w:tcPr>
          <w:p w14:paraId="35C2726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auto" w:fill="auto"/>
            <w:noWrap/>
            <w:vAlign w:val="bottom"/>
            <w:hideMark/>
          </w:tcPr>
          <w:p w14:paraId="7FAB61B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auto" w:fill="auto"/>
            <w:noWrap/>
            <w:vAlign w:val="bottom"/>
            <w:hideMark/>
          </w:tcPr>
          <w:p w14:paraId="6CD1495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auto" w:fill="auto"/>
            <w:noWrap/>
            <w:vAlign w:val="bottom"/>
            <w:hideMark/>
          </w:tcPr>
          <w:p w14:paraId="33F7FCCE" w14:textId="77777777" w:rsidR="00227608" w:rsidRPr="00417EEC" w:rsidRDefault="00227608" w:rsidP="00227608">
            <w:pPr>
              <w:jc w:val="right"/>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auto" w:fill="auto"/>
            <w:noWrap/>
            <w:vAlign w:val="bottom"/>
            <w:hideMark/>
          </w:tcPr>
          <w:p w14:paraId="4BAA2F1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auto" w:fill="auto"/>
            <w:noWrap/>
            <w:vAlign w:val="bottom"/>
            <w:hideMark/>
          </w:tcPr>
          <w:p w14:paraId="5ADD97C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02141133"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56E48095" w14:textId="77777777" w:rsidR="00227608" w:rsidRPr="00417EEC" w:rsidRDefault="00227608" w:rsidP="00227608">
            <w:pPr>
              <w:rPr>
                <w:sz w:val="20"/>
                <w:szCs w:val="20"/>
              </w:rPr>
            </w:pPr>
          </w:p>
        </w:tc>
        <w:tc>
          <w:tcPr>
            <w:tcW w:w="960" w:type="dxa"/>
            <w:vAlign w:val="center"/>
            <w:hideMark/>
          </w:tcPr>
          <w:p w14:paraId="1725B0AC" w14:textId="77777777" w:rsidR="00227608" w:rsidRPr="00417EEC" w:rsidRDefault="00227608" w:rsidP="00227608">
            <w:pPr>
              <w:rPr>
                <w:sz w:val="20"/>
                <w:szCs w:val="20"/>
              </w:rPr>
            </w:pPr>
          </w:p>
        </w:tc>
      </w:tr>
      <w:tr w:rsidR="00227608" w:rsidRPr="00417EEC" w14:paraId="31893DCD" w14:textId="77777777" w:rsidTr="00227608">
        <w:trPr>
          <w:trHeight w:val="300"/>
        </w:trPr>
        <w:tc>
          <w:tcPr>
            <w:tcW w:w="2398" w:type="dxa"/>
            <w:tcBorders>
              <w:top w:val="nil"/>
              <w:left w:val="single" w:sz="8" w:space="0" w:color="auto"/>
              <w:bottom w:val="nil"/>
              <w:right w:val="nil"/>
            </w:tcBorders>
            <w:shd w:val="clear" w:color="auto" w:fill="auto"/>
            <w:noWrap/>
            <w:vAlign w:val="bottom"/>
            <w:hideMark/>
          </w:tcPr>
          <w:p w14:paraId="7D3B98F3" w14:textId="77777777" w:rsidR="00227608" w:rsidRPr="00417EEC" w:rsidRDefault="00227608" w:rsidP="00227608">
            <w:pPr>
              <w:ind w:firstLineChars="200" w:firstLine="321"/>
              <w:rPr>
                <w:rFonts w:ascii="Calibri" w:hAnsi="Calibri"/>
                <w:b/>
                <w:bCs/>
                <w:color w:val="000000"/>
                <w:sz w:val="16"/>
                <w:szCs w:val="16"/>
              </w:rPr>
            </w:pPr>
            <w:r w:rsidRPr="00417EEC">
              <w:rPr>
                <w:rFonts w:ascii="Calibri" w:hAnsi="Calibri"/>
                <w:b/>
                <w:bCs/>
                <w:color w:val="000000"/>
                <w:sz w:val="16"/>
                <w:szCs w:val="16"/>
              </w:rPr>
              <w:t xml:space="preserve">    </w:t>
            </w:r>
            <w:proofErr w:type="gramStart"/>
            <w:r w:rsidRPr="00417EEC">
              <w:rPr>
                <w:rFonts w:ascii="Calibri" w:hAnsi="Calibri"/>
                <w:b/>
                <w:bCs/>
                <w:color w:val="000000"/>
                <w:sz w:val="16"/>
                <w:szCs w:val="16"/>
              </w:rPr>
              <w:t>OBRA :</w:t>
            </w:r>
            <w:proofErr w:type="gramEnd"/>
          </w:p>
        </w:tc>
        <w:tc>
          <w:tcPr>
            <w:tcW w:w="2365" w:type="dxa"/>
            <w:tcBorders>
              <w:top w:val="nil"/>
              <w:left w:val="nil"/>
              <w:bottom w:val="nil"/>
              <w:right w:val="single" w:sz="4" w:space="0" w:color="auto"/>
            </w:tcBorders>
            <w:shd w:val="clear" w:color="auto" w:fill="auto"/>
            <w:noWrap/>
            <w:vAlign w:val="bottom"/>
            <w:hideMark/>
          </w:tcPr>
          <w:p w14:paraId="7267A52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1922" w:type="dxa"/>
            <w:gridSpan w:val="4"/>
            <w:tcBorders>
              <w:top w:val="nil"/>
              <w:left w:val="nil"/>
              <w:bottom w:val="nil"/>
              <w:right w:val="nil"/>
            </w:tcBorders>
            <w:shd w:val="clear" w:color="auto" w:fill="auto"/>
            <w:noWrap/>
            <w:vAlign w:val="bottom"/>
            <w:hideMark/>
          </w:tcPr>
          <w:p w14:paraId="0D3895C7"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RECAPE DE VIAS URBANAS</w:t>
            </w:r>
          </w:p>
        </w:tc>
        <w:tc>
          <w:tcPr>
            <w:tcW w:w="324" w:type="dxa"/>
            <w:tcBorders>
              <w:top w:val="nil"/>
              <w:left w:val="nil"/>
              <w:bottom w:val="nil"/>
              <w:right w:val="nil"/>
            </w:tcBorders>
            <w:shd w:val="clear" w:color="auto" w:fill="auto"/>
            <w:noWrap/>
            <w:vAlign w:val="bottom"/>
            <w:hideMark/>
          </w:tcPr>
          <w:p w14:paraId="4ED6B275" w14:textId="77777777" w:rsidR="00227608" w:rsidRPr="00417EEC" w:rsidRDefault="00227608" w:rsidP="00227608">
            <w:pPr>
              <w:rPr>
                <w:rFonts w:ascii="Calibri" w:hAnsi="Calibri"/>
                <w:b/>
                <w:bCs/>
                <w:color w:val="000000"/>
                <w:sz w:val="16"/>
                <w:szCs w:val="16"/>
              </w:rPr>
            </w:pPr>
          </w:p>
        </w:tc>
        <w:tc>
          <w:tcPr>
            <w:tcW w:w="967" w:type="dxa"/>
            <w:tcBorders>
              <w:top w:val="nil"/>
              <w:left w:val="nil"/>
              <w:bottom w:val="nil"/>
              <w:right w:val="nil"/>
            </w:tcBorders>
            <w:shd w:val="clear" w:color="auto" w:fill="auto"/>
            <w:noWrap/>
            <w:vAlign w:val="bottom"/>
            <w:hideMark/>
          </w:tcPr>
          <w:p w14:paraId="1D891111" w14:textId="77777777" w:rsidR="00227608" w:rsidRPr="00417EEC" w:rsidRDefault="00227608" w:rsidP="00227608">
            <w:pPr>
              <w:rPr>
                <w:sz w:val="16"/>
                <w:szCs w:val="16"/>
              </w:rPr>
            </w:pPr>
          </w:p>
        </w:tc>
        <w:tc>
          <w:tcPr>
            <w:tcW w:w="513" w:type="dxa"/>
            <w:tcBorders>
              <w:top w:val="nil"/>
              <w:left w:val="nil"/>
              <w:bottom w:val="nil"/>
              <w:right w:val="nil"/>
            </w:tcBorders>
            <w:shd w:val="clear" w:color="auto" w:fill="auto"/>
            <w:noWrap/>
            <w:vAlign w:val="bottom"/>
            <w:hideMark/>
          </w:tcPr>
          <w:p w14:paraId="2E60757F" w14:textId="77777777" w:rsidR="00227608" w:rsidRPr="00417EEC" w:rsidRDefault="00227608" w:rsidP="00227608">
            <w:pPr>
              <w:rPr>
                <w:sz w:val="16"/>
                <w:szCs w:val="16"/>
              </w:rPr>
            </w:pPr>
          </w:p>
        </w:tc>
        <w:tc>
          <w:tcPr>
            <w:tcW w:w="316" w:type="dxa"/>
            <w:tcBorders>
              <w:top w:val="nil"/>
              <w:left w:val="nil"/>
              <w:bottom w:val="nil"/>
              <w:right w:val="nil"/>
            </w:tcBorders>
            <w:shd w:val="clear" w:color="auto" w:fill="auto"/>
            <w:noWrap/>
            <w:vAlign w:val="bottom"/>
            <w:hideMark/>
          </w:tcPr>
          <w:p w14:paraId="45884514" w14:textId="77777777" w:rsidR="00227608" w:rsidRPr="00417EEC" w:rsidRDefault="00227608" w:rsidP="00227608">
            <w:pPr>
              <w:rPr>
                <w:sz w:val="16"/>
                <w:szCs w:val="16"/>
              </w:rPr>
            </w:pPr>
          </w:p>
        </w:tc>
        <w:tc>
          <w:tcPr>
            <w:tcW w:w="305" w:type="dxa"/>
            <w:tcBorders>
              <w:top w:val="nil"/>
              <w:left w:val="nil"/>
              <w:bottom w:val="nil"/>
              <w:right w:val="nil"/>
            </w:tcBorders>
            <w:shd w:val="clear" w:color="auto" w:fill="auto"/>
            <w:noWrap/>
            <w:vAlign w:val="bottom"/>
            <w:hideMark/>
          </w:tcPr>
          <w:p w14:paraId="17CEF619" w14:textId="77777777" w:rsidR="00227608" w:rsidRPr="00417EEC" w:rsidRDefault="00227608" w:rsidP="00227608">
            <w:pPr>
              <w:rPr>
                <w:sz w:val="16"/>
                <w:szCs w:val="16"/>
              </w:rPr>
            </w:pPr>
          </w:p>
        </w:tc>
        <w:tc>
          <w:tcPr>
            <w:tcW w:w="366" w:type="dxa"/>
            <w:tcBorders>
              <w:top w:val="nil"/>
              <w:left w:val="nil"/>
              <w:bottom w:val="nil"/>
              <w:right w:val="nil"/>
            </w:tcBorders>
            <w:shd w:val="clear" w:color="auto" w:fill="auto"/>
            <w:noWrap/>
            <w:vAlign w:val="bottom"/>
            <w:hideMark/>
          </w:tcPr>
          <w:p w14:paraId="79C3CAC9" w14:textId="77777777" w:rsidR="00227608" w:rsidRPr="00417EEC" w:rsidRDefault="00227608" w:rsidP="00227608">
            <w:pPr>
              <w:jc w:val="right"/>
              <w:rPr>
                <w:sz w:val="16"/>
                <w:szCs w:val="16"/>
              </w:rPr>
            </w:pPr>
          </w:p>
        </w:tc>
        <w:tc>
          <w:tcPr>
            <w:tcW w:w="605" w:type="dxa"/>
            <w:tcBorders>
              <w:top w:val="nil"/>
              <w:left w:val="nil"/>
              <w:bottom w:val="nil"/>
              <w:right w:val="single" w:sz="8" w:space="0" w:color="auto"/>
            </w:tcBorders>
            <w:shd w:val="clear" w:color="auto" w:fill="auto"/>
            <w:noWrap/>
            <w:vAlign w:val="bottom"/>
            <w:hideMark/>
          </w:tcPr>
          <w:p w14:paraId="6747799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3C1006A5"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4DDBC6A6" w14:textId="77777777" w:rsidR="00227608" w:rsidRPr="00417EEC" w:rsidRDefault="00227608" w:rsidP="00227608">
            <w:pPr>
              <w:rPr>
                <w:sz w:val="20"/>
                <w:szCs w:val="20"/>
              </w:rPr>
            </w:pPr>
          </w:p>
        </w:tc>
        <w:tc>
          <w:tcPr>
            <w:tcW w:w="960" w:type="dxa"/>
            <w:vAlign w:val="center"/>
            <w:hideMark/>
          </w:tcPr>
          <w:p w14:paraId="0360BEED" w14:textId="77777777" w:rsidR="00227608" w:rsidRPr="00417EEC" w:rsidRDefault="00227608" w:rsidP="00227608">
            <w:pPr>
              <w:rPr>
                <w:sz w:val="20"/>
                <w:szCs w:val="20"/>
              </w:rPr>
            </w:pPr>
          </w:p>
        </w:tc>
      </w:tr>
      <w:tr w:rsidR="00227608" w:rsidRPr="00417EEC" w14:paraId="68551C73" w14:textId="77777777" w:rsidTr="00883D0E">
        <w:trPr>
          <w:trHeight w:val="80"/>
        </w:trPr>
        <w:tc>
          <w:tcPr>
            <w:tcW w:w="2398" w:type="dxa"/>
            <w:tcBorders>
              <w:top w:val="nil"/>
              <w:left w:val="single" w:sz="8" w:space="0" w:color="auto"/>
              <w:bottom w:val="single" w:sz="8" w:space="0" w:color="auto"/>
              <w:right w:val="nil"/>
            </w:tcBorders>
            <w:shd w:val="clear" w:color="auto" w:fill="auto"/>
            <w:noWrap/>
            <w:vAlign w:val="bottom"/>
            <w:hideMark/>
          </w:tcPr>
          <w:p w14:paraId="7914A1A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single" w:sz="8" w:space="0" w:color="auto"/>
              <w:right w:val="single" w:sz="4" w:space="0" w:color="auto"/>
            </w:tcBorders>
            <w:shd w:val="clear" w:color="auto" w:fill="auto"/>
            <w:noWrap/>
            <w:vAlign w:val="bottom"/>
            <w:hideMark/>
          </w:tcPr>
          <w:p w14:paraId="278BA9F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single" w:sz="8" w:space="0" w:color="auto"/>
              <w:right w:val="nil"/>
            </w:tcBorders>
            <w:shd w:val="clear" w:color="auto" w:fill="auto"/>
            <w:noWrap/>
            <w:vAlign w:val="bottom"/>
            <w:hideMark/>
          </w:tcPr>
          <w:p w14:paraId="3404381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single" w:sz="8" w:space="0" w:color="auto"/>
              <w:right w:val="nil"/>
            </w:tcBorders>
            <w:shd w:val="clear" w:color="auto" w:fill="auto"/>
            <w:noWrap/>
            <w:vAlign w:val="bottom"/>
            <w:hideMark/>
          </w:tcPr>
          <w:p w14:paraId="20E83ED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single" w:sz="8" w:space="0" w:color="auto"/>
              <w:right w:val="nil"/>
            </w:tcBorders>
            <w:shd w:val="clear" w:color="auto" w:fill="auto"/>
            <w:noWrap/>
            <w:vAlign w:val="bottom"/>
            <w:hideMark/>
          </w:tcPr>
          <w:p w14:paraId="08BEB2D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single" w:sz="8" w:space="0" w:color="auto"/>
              <w:right w:val="nil"/>
            </w:tcBorders>
            <w:shd w:val="clear" w:color="auto" w:fill="auto"/>
            <w:noWrap/>
            <w:vAlign w:val="bottom"/>
            <w:hideMark/>
          </w:tcPr>
          <w:p w14:paraId="16DEBC1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single" w:sz="8" w:space="0" w:color="auto"/>
              <w:right w:val="nil"/>
            </w:tcBorders>
            <w:shd w:val="clear" w:color="auto" w:fill="auto"/>
            <w:noWrap/>
            <w:vAlign w:val="bottom"/>
            <w:hideMark/>
          </w:tcPr>
          <w:p w14:paraId="79E19E3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single" w:sz="8" w:space="0" w:color="auto"/>
              <w:right w:val="nil"/>
            </w:tcBorders>
            <w:shd w:val="clear" w:color="auto" w:fill="auto"/>
            <w:noWrap/>
            <w:vAlign w:val="bottom"/>
            <w:hideMark/>
          </w:tcPr>
          <w:p w14:paraId="5F80374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8" w:space="0" w:color="auto"/>
              <w:right w:val="nil"/>
            </w:tcBorders>
            <w:shd w:val="clear" w:color="auto" w:fill="auto"/>
            <w:noWrap/>
            <w:vAlign w:val="bottom"/>
            <w:hideMark/>
          </w:tcPr>
          <w:p w14:paraId="54D5130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8" w:space="0" w:color="auto"/>
              <w:right w:val="nil"/>
            </w:tcBorders>
            <w:shd w:val="clear" w:color="auto" w:fill="auto"/>
            <w:noWrap/>
            <w:vAlign w:val="bottom"/>
            <w:hideMark/>
          </w:tcPr>
          <w:p w14:paraId="0D47DFE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8" w:space="0" w:color="auto"/>
              <w:right w:val="nil"/>
            </w:tcBorders>
            <w:shd w:val="clear" w:color="auto" w:fill="auto"/>
            <w:noWrap/>
            <w:vAlign w:val="bottom"/>
            <w:hideMark/>
          </w:tcPr>
          <w:p w14:paraId="1964FA55" w14:textId="77777777" w:rsidR="00227608" w:rsidRPr="00417EEC" w:rsidRDefault="00227608" w:rsidP="00227608">
            <w:pPr>
              <w:jc w:val="right"/>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8" w:space="0" w:color="auto"/>
              <w:right w:val="nil"/>
            </w:tcBorders>
            <w:shd w:val="clear" w:color="auto" w:fill="auto"/>
            <w:noWrap/>
            <w:vAlign w:val="bottom"/>
            <w:hideMark/>
          </w:tcPr>
          <w:p w14:paraId="51E453D0" w14:textId="77777777" w:rsidR="00227608" w:rsidRPr="00417EEC" w:rsidRDefault="00227608" w:rsidP="00227608">
            <w:pPr>
              <w:jc w:val="right"/>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8" w:space="0" w:color="auto"/>
              <w:right w:val="single" w:sz="8" w:space="0" w:color="auto"/>
            </w:tcBorders>
            <w:shd w:val="clear" w:color="auto" w:fill="auto"/>
            <w:noWrap/>
            <w:vAlign w:val="bottom"/>
            <w:hideMark/>
          </w:tcPr>
          <w:p w14:paraId="3F70309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4E0535D9"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8EF9E9F" w14:textId="77777777" w:rsidR="00227608" w:rsidRPr="00417EEC" w:rsidRDefault="00227608" w:rsidP="00227608">
            <w:pPr>
              <w:rPr>
                <w:sz w:val="20"/>
                <w:szCs w:val="20"/>
              </w:rPr>
            </w:pPr>
          </w:p>
        </w:tc>
        <w:tc>
          <w:tcPr>
            <w:tcW w:w="960" w:type="dxa"/>
            <w:vAlign w:val="center"/>
            <w:hideMark/>
          </w:tcPr>
          <w:p w14:paraId="5BA51CF7" w14:textId="77777777" w:rsidR="00227608" w:rsidRPr="00417EEC" w:rsidRDefault="00227608" w:rsidP="00227608">
            <w:pPr>
              <w:rPr>
                <w:sz w:val="20"/>
                <w:szCs w:val="20"/>
              </w:rPr>
            </w:pPr>
          </w:p>
        </w:tc>
      </w:tr>
      <w:tr w:rsidR="00227608" w:rsidRPr="00417EEC" w14:paraId="362EDDE2" w14:textId="77777777" w:rsidTr="00227608">
        <w:trPr>
          <w:trHeight w:val="300"/>
        </w:trPr>
        <w:tc>
          <w:tcPr>
            <w:tcW w:w="10376" w:type="dxa"/>
            <w:gridSpan w:val="14"/>
            <w:tcBorders>
              <w:top w:val="single" w:sz="8" w:space="0" w:color="auto"/>
              <w:left w:val="single" w:sz="8" w:space="0" w:color="auto"/>
              <w:bottom w:val="nil"/>
              <w:right w:val="single" w:sz="8" w:space="0" w:color="000000"/>
            </w:tcBorders>
            <w:shd w:val="clear" w:color="000000" w:fill="FFFFFF"/>
            <w:noWrap/>
            <w:vAlign w:val="bottom"/>
            <w:hideMark/>
          </w:tcPr>
          <w:p w14:paraId="2431571F"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DIMENSIONAMENTO DO PAVIMENTO</w:t>
            </w:r>
          </w:p>
        </w:tc>
        <w:tc>
          <w:tcPr>
            <w:tcW w:w="960" w:type="dxa"/>
            <w:tcBorders>
              <w:top w:val="nil"/>
              <w:left w:val="nil"/>
              <w:bottom w:val="nil"/>
              <w:right w:val="nil"/>
            </w:tcBorders>
            <w:shd w:val="clear" w:color="auto" w:fill="auto"/>
            <w:noWrap/>
            <w:vAlign w:val="bottom"/>
            <w:hideMark/>
          </w:tcPr>
          <w:p w14:paraId="13E816F5" w14:textId="77777777" w:rsidR="00227608" w:rsidRPr="00417EEC" w:rsidRDefault="00227608" w:rsidP="00227608">
            <w:pPr>
              <w:jc w:val="center"/>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49C56E8C" w14:textId="77777777" w:rsidR="00227608" w:rsidRPr="00417EEC" w:rsidRDefault="00227608" w:rsidP="00227608">
            <w:pPr>
              <w:rPr>
                <w:sz w:val="20"/>
                <w:szCs w:val="20"/>
              </w:rPr>
            </w:pPr>
          </w:p>
        </w:tc>
      </w:tr>
      <w:tr w:rsidR="00227608" w:rsidRPr="00417EEC" w14:paraId="7EAADFAF" w14:textId="77777777" w:rsidTr="00883D0E">
        <w:trPr>
          <w:trHeight w:val="207"/>
        </w:trPr>
        <w:tc>
          <w:tcPr>
            <w:tcW w:w="5849" w:type="dxa"/>
            <w:gridSpan w:val="4"/>
            <w:tcBorders>
              <w:top w:val="nil"/>
              <w:left w:val="single" w:sz="8" w:space="0" w:color="auto"/>
              <w:bottom w:val="single" w:sz="8" w:space="0" w:color="auto"/>
              <w:right w:val="nil"/>
            </w:tcBorders>
            <w:shd w:val="clear" w:color="000000" w:fill="FFFFFF"/>
            <w:noWrap/>
            <w:vAlign w:val="bottom"/>
            <w:hideMark/>
          </w:tcPr>
          <w:p w14:paraId="3F02E59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xml:space="preserve">Método </w:t>
            </w:r>
            <w:proofErr w:type="gramStart"/>
            <w:r w:rsidRPr="00417EEC">
              <w:rPr>
                <w:rFonts w:ascii="Calibri" w:hAnsi="Calibri"/>
                <w:color w:val="000000"/>
                <w:sz w:val="16"/>
                <w:szCs w:val="16"/>
              </w:rPr>
              <w:t>DNIT  -</w:t>
            </w:r>
            <w:proofErr w:type="gramEnd"/>
            <w:r w:rsidRPr="00417EEC">
              <w:rPr>
                <w:rFonts w:ascii="Calibri" w:hAnsi="Calibri"/>
                <w:color w:val="000000"/>
                <w:sz w:val="16"/>
                <w:szCs w:val="16"/>
              </w:rPr>
              <w:t xml:space="preserve">  Murilo Lopes de Souza</w:t>
            </w:r>
          </w:p>
        </w:tc>
        <w:tc>
          <w:tcPr>
            <w:tcW w:w="286" w:type="dxa"/>
            <w:tcBorders>
              <w:top w:val="nil"/>
              <w:left w:val="nil"/>
              <w:bottom w:val="single" w:sz="8" w:space="0" w:color="auto"/>
              <w:right w:val="nil"/>
            </w:tcBorders>
            <w:shd w:val="clear" w:color="000000" w:fill="FFFFFF"/>
            <w:noWrap/>
            <w:vAlign w:val="bottom"/>
            <w:hideMark/>
          </w:tcPr>
          <w:p w14:paraId="6D2EBE6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single" w:sz="8" w:space="0" w:color="auto"/>
              <w:right w:val="nil"/>
            </w:tcBorders>
            <w:shd w:val="clear" w:color="000000" w:fill="FFFFFF"/>
            <w:noWrap/>
            <w:vAlign w:val="bottom"/>
            <w:hideMark/>
          </w:tcPr>
          <w:p w14:paraId="354C3D0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single" w:sz="8" w:space="0" w:color="auto"/>
              <w:right w:val="nil"/>
            </w:tcBorders>
            <w:shd w:val="clear" w:color="000000" w:fill="FFFFFF"/>
            <w:noWrap/>
            <w:vAlign w:val="bottom"/>
            <w:hideMark/>
          </w:tcPr>
          <w:p w14:paraId="48CD2E4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single" w:sz="8" w:space="0" w:color="auto"/>
              <w:right w:val="nil"/>
            </w:tcBorders>
            <w:shd w:val="clear" w:color="000000" w:fill="FFFFFF"/>
            <w:noWrap/>
            <w:vAlign w:val="bottom"/>
            <w:hideMark/>
          </w:tcPr>
          <w:p w14:paraId="0275F8C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8" w:space="0" w:color="auto"/>
              <w:right w:val="nil"/>
            </w:tcBorders>
            <w:shd w:val="clear" w:color="000000" w:fill="FFFFFF"/>
            <w:noWrap/>
            <w:vAlign w:val="bottom"/>
            <w:hideMark/>
          </w:tcPr>
          <w:p w14:paraId="02D56B4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8" w:space="0" w:color="auto"/>
              <w:right w:val="nil"/>
            </w:tcBorders>
            <w:shd w:val="clear" w:color="000000" w:fill="FFFFFF"/>
            <w:noWrap/>
            <w:vAlign w:val="bottom"/>
            <w:hideMark/>
          </w:tcPr>
          <w:p w14:paraId="5080F76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8" w:space="0" w:color="auto"/>
              <w:right w:val="nil"/>
            </w:tcBorders>
            <w:shd w:val="clear" w:color="000000" w:fill="FFFFFF"/>
            <w:noWrap/>
            <w:vAlign w:val="bottom"/>
            <w:hideMark/>
          </w:tcPr>
          <w:p w14:paraId="7EA02A3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8" w:space="0" w:color="auto"/>
              <w:right w:val="nil"/>
            </w:tcBorders>
            <w:shd w:val="clear" w:color="000000" w:fill="FFFFFF"/>
            <w:noWrap/>
            <w:vAlign w:val="bottom"/>
            <w:hideMark/>
          </w:tcPr>
          <w:p w14:paraId="61815A1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8" w:space="0" w:color="auto"/>
              <w:right w:val="single" w:sz="8" w:space="0" w:color="auto"/>
            </w:tcBorders>
            <w:shd w:val="clear" w:color="000000" w:fill="FFFFFF"/>
            <w:noWrap/>
            <w:vAlign w:val="bottom"/>
            <w:hideMark/>
          </w:tcPr>
          <w:p w14:paraId="3A6964B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784A9EB1"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61B6EC0D" w14:textId="77777777" w:rsidR="00227608" w:rsidRPr="00417EEC" w:rsidRDefault="00227608" w:rsidP="00227608">
            <w:pPr>
              <w:rPr>
                <w:sz w:val="20"/>
                <w:szCs w:val="20"/>
              </w:rPr>
            </w:pPr>
          </w:p>
        </w:tc>
        <w:tc>
          <w:tcPr>
            <w:tcW w:w="960" w:type="dxa"/>
            <w:vAlign w:val="center"/>
            <w:hideMark/>
          </w:tcPr>
          <w:p w14:paraId="418AA363" w14:textId="77777777" w:rsidR="00227608" w:rsidRPr="00417EEC" w:rsidRDefault="00227608" w:rsidP="00227608">
            <w:pPr>
              <w:rPr>
                <w:sz w:val="20"/>
                <w:szCs w:val="20"/>
              </w:rPr>
            </w:pPr>
          </w:p>
        </w:tc>
      </w:tr>
      <w:tr w:rsidR="00227608" w:rsidRPr="00417EEC" w14:paraId="3D411CA7" w14:textId="77777777" w:rsidTr="00227608">
        <w:trPr>
          <w:trHeight w:val="300"/>
        </w:trPr>
        <w:tc>
          <w:tcPr>
            <w:tcW w:w="4763" w:type="dxa"/>
            <w:gridSpan w:val="2"/>
            <w:tcBorders>
              <w:top w:val="nil"/>
              <w:left w:val="single" w:sz="8" w:space="0" w:color="auto"/>
              <w:bottom w:val="nil"/>
              <w:right w:val="nil"/>
            </w:tcBorders>
            <w:shd w:val="clear" w:color="000000" w:fill="FFFFFF"/>
            <w:noWrap/>
            <w:vAlign w:val="bottom"/>
            <w:hideMark/>
          </w:tcPr>
          <w:p w14:paraId="7C542ACA" w14:textId="77777777" w:rsidR="00227608" w:rsidRPr="00417EEC" w:rsidRDefault="00227608" w:rsidP="00227608">
            <w:pPr>
              <w:rPr>
                <w:rFonts w:ascii="Calibri" w:hAnsi="Calibri"/>
                <w:b/>
                <w:bCs/>
                <w:iCs/>
                <w:color w:val="000000"/>
                <w:sz w:val="16"/>
                <w:szCs w:val="16"/>
                <w:u w:val="single"/>
              </w:rPr>
            </w:pPr>
            <w:r w:rsidRPr="00417EEC">
              <w:rPr>
                <w:rFonts w:ascii="Calibri" w:hAnsi="Calibri"/>
                <w:b/>
                <w:bCs/>
                <w:iCs/>
                <w:color w:val="000000"/>
                <w:sz w:val="16"/>
                <w:szCs w:val="16"/>
                <w:u w:val="single"/>
              </w:rPr>
              <w:t xml:space="preserve">Comentários </w:t>
            </w:r>
            <w:proofErr w:type="gramStart"/>
            <w:r w:rsidRPr="00417EEC">
              <w:rPr>
                <w:rFonts w:ascii="Calibri" w:hAnsi="Calibri"/>
                <w:b/>
                <w:bCs/>
                <w:iCs/>
                <w:color w:val="000000"/>
                <w:sz w:val="16"/>
                <w:szCs w:val="16"/>
                <w:u w:val="single"/>
              </w:rPr>
              <w:t>iniciais :</w:t>
            </w:r>
            <w:proofErr w:type="gramEnd"/>
          </w:p>
        </w:tc>
        <w:tc>
          <w:tcPr>
            <w:tcW w:w="758" w:type="dxa"/>
            <w:tcBorders>
              <w:top w:val="nil"/>
              <w:left w:val="nil"/>
              <w:bottom w:val="nil"/>
              <w:right w:val="nil"/>
            </w:tcBorders>
            <w:shd w:val="clear" w:color="000000" w:fill="FFFFFF"/>
            <w:noWrap/>
            <w:vAlign w:val="bottom"/>
            <w:hideMark/>
          </w:tcPr>
          <w:p w14:paraId="43FA8F1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7E4FCA4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5610FC9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bottom"/>
            <w:hideMark/>
          </w:tcPr>
          <w:p w14:paraId="64B6CFD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54508B0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30F170A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397C18A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68CA91E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E4C904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1A47DE9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5232344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6B0D165B"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701F9D96" w14:textId="77777777" w:rsidR="00227608" w:rsidRPr="00417EEC" w:rsidRDefault="00227608" w:rsidP="00227608">
            <w:pPr>
              <w:rPr>
                <w:sz w:val="20"/>
                <w:szCs w:val="20"/>
              </w:rPr>
            </w:pPr>
          </w:p>
        </w:tc>
        <w:tc>
          <w:tcPr>
            <w:tcW w:w="960" w:type="dxa"/>
            <w:vAlign w:val="center"/>
            <w:hideMark/>
          </w:tcPr>
          <w:p w14:paraId="07ED7F81" w14:textId="77777777" w:rsidR="00227608" w:rsidRPr="00417EEC" w:rsidRDefault="00227608" w:rsidP="00227608">
            <w:pPr>
              <w:rPr>
                <w:sz w:val="20"/>
                <w:szCs w:val="20"/>
              </w:rPr>
            </w:pPr>
          </w:p>
        </w:tc>
      </w:tr>
      <w:tr w:rsidR="00227608" w:rsidRPr="00417EEC" w14:paraId="0B7457CF"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05F513A1"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25FEBC9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3896A48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0633CD6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0C5BBEE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bottom"/>
            <w:hideMark/>
          </w:tcPr>
          <w:p w14:paraId="36B6D57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1F282F9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63B77DC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116098F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41D9815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5042D9B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2FA8154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5E453B0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20F66D83"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8D3F8A2" w14:textId="77777777" w:rsidR="00227608" w:rsidRPr="00417EEC" w:rsidRDefault="00227608" w:rsidP="00227608">
            <w:pPr>
              <w:rPr>
                <w:sz w:val="20"/>
                <w:szCs w:val="20"/>
              </w:rPr>
            </w:pPr>
          </w:p>
        </w:tc>
        <w:tc>
          <w:tcPr>
            <w:tcW w:w="960" w:type="dxa"/>
            <w:vAlign w:val="center"/>
            <w:hideMark/>
          </w:tcPr>
          <w:p w14:paraId="66F6219C" w14:textId="77777777" w:rsidR="00227608" w:rsidRPr="00417EEC" w:rsidRDefault="00227608" w:rsidP="00227608">
            <w:pPr>
              <w:rPr>
                <w:sz w:val="20"/>
                <w:szCs w:val="20"/>
              </w:rPr>
            </w:pPr>
          </w:p>
        </w:tc>
      </w:tr>
      <w:tr w:rsidR="00227608" w:rsidRPr="00417EEC" w14:paraId="2A45669C"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09595687"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7683" w:type="dxa"/>
            <w:gridSpan w:val="12"/>
            <w:tcBorders>
              <w:top w:val="nil"/>
              <w:left w:val="nil"/>
              <w:bottom w:val="nil"/>
              <w:right w:val="nil"/>
            </w:tcBorders>
            <w:shd w:val="clear" w:color="000000" w:fill="FFFFFF"/>
            <w:noWrap/>
            <w:vAlign w:val="bottom"/>
            <w:hideMark/>
          </w:tcPr>
          <w:p w14:paraId="4359209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O Estudo do Subleito é um capítulo muito importante para o sucesso do Projeto.</w:t>
            </w:r>
          </w:p>
        </w:tc>
        <w:tc>
          <w:tcPr>
            <w:tcW w:w="295" w:type="dxa"/>
            <w:tcBorders>
              <w:top w:val="nil"/>
              <w:left w:val="nil"/>
              <w:bottom w:val="nil"/>
              <w:right w:val="single" w:sz="8" w:space="0" w:color="auto"/>
            </w:tcBorders>
            <w:shd w:val="clear" w:color="000000" w:fill="FFFFFF"/>
            <w:noWrap/>
            <w:vAlign w:val="bottom"/>
            <w:hideMark/>
          </w:tcPr>
          <w:p w14:paraId="4D44B08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14:paraId="5F35EDAF"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2EC31F6" w14:textId="77777777" w:rsidR="00227608" w:rsidRPr="00417EEC" w:rsidRDefault="00227608" w:rsidP="00227608">
            <w:pPr>
              <w:rPr>
                <w:sz w:val="20"/>
                <w:szCs w:val="20"/>
              </w:rPr>
            </w:pPr>
          </w:p>
        </w:tc>
      </w:tr>
      <w:tr w:rsidR="00227608" w:rsidRPr="00417EEC" w14:paraId="0BC37000"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437E4A02"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7078" w:type="dxa"/>
            <w:gridSpan w:val="11"/>
            <w:tcBorders>
              <w:top w:val="nil"/>
              <w:left w:val="nil"/>
              <w:bottom w:val="nil"/>
              <w:right w:val="nil"/>
            </w:tcBorders>
            <w:shd w:val="clear" w:color="000000" w:fill="FFFFFF"/>
            <w:noWrap/>
            <w:vAlign w:val="bottom"/>
            <w:hideMark/>
          </w:tcPr>
          <w:p w14:paraId="5EEA18A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Para efetuarmos o dimensionamento das camadas superiores do pavimento,</w:t>
            </w:r>
          </w:p>
        </w:tc>
        <w:tc>
          <w:tcPr>
            <w:tcW w:w="605" w:type="dxa"/>
            <w:tcBorders>
              <w:top w:val="nil"/>
              <w:left w:val="nil"/>
              <w:bottom w:val="nil"/>
              <w:right w:val="nil"/>
            </w:tcBorders>
            <w:shd w:val="clear" w:color="000000" w:fill="FFFFFF"/>
            <w:noWrap/>
            <w:vAlign w:val="bottom"/>
            <w:hideMark/>
          </w:tcPr>
          <w:p w14:paraId="55C1788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single" w:sz="8" w:space="0" w:color="auto"/>
            </w:tcBorders>
            <w:shd w:val="clear" w:color="000000" w:fill="FFFFFF"/>
            <w:noWrap/>
            <w:vAlign w:val="bottom"/>
            <w:hideMark/>
          </w:tcPr>
          <w:p w14:paraId="7A3A423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14:paraId="280B0A07"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4A8C847C" w14:textId="77777777" w:rsidR="00227608" w:rsidRPr="00417EEC" w:rsidRDefault="00227608" w:rsidP="00227608">
            <w:pPr>
              <w:rPr>
                <w:sz w:val="20"/>
                <w:szCs w:val="20"/>
              </w:rPr>
            </w:pPr>
          </w:p>
        </w:tc>
      </w:tr>
      <w:tr w:rsidR="00227608" w:rsidRPr="00417EEC" w14:paraId="795E7B84"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63AC7981"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7683" w:type="dxa"/>
            <w:gridSpan w:val="12"/>
            <w:tcBorders>
              <w:top w:val="nil"/>
              <w:left w:val="nil"/>
              <w:bottom w:val="nil"/>
              <w:right w:val="nil"/>
            </w:tcBorders>
            <w:shd w:val="clear" w:color="000000" w:fill="FFFFFF"/>
            <w:noWrap/>
            <w:vAlign w:val="bottom"/>
            <w:hideMark/>
          </w:tcPr>
          <w:p w14:paraId="6ABE2AF8" w14:textId="77777777" w:rsidR="00227608" w:rsidRPr="00417EEC" w:rsidRDefault="00227608" w:rsidP="00227608">
            <w:pPr>
              <w:rPr>
                <w:rFonts w:ascii="Calibri" w:hAnsi="Calibri"/>
                <w:color w:val="000000"/>
                <w:sz w:val="16"/>
                <w:szCs w:val="16"/>
              </w:rPr>
            </w:pPr>
            <w:proofErr w:type="gramStart"/>
            <w:r w:rsidRPr="00417EEC">
              <w:rPr>
                <w:rFonts w:ascii="Calibri" w:hAnsi="Calibri"/>
                <w:color w:val="000000"/>
                <w:sz w:val="16"/>
                <w:szCs w:val="16"/>
              </w:rPr>
              <w:t>precisamos</w:t>
            </w:r>
            <w:proofErr w:type="gramEnd"/>
            <w:r w:rsidRPr="00417EEC">
              <w:rPr>
                <w:rFonts w:ascii="Calibri" w:hAnsi="Calibri"/>
                <w:color w:val="000000"/>
                <w:sz w:val="16"/>
                <w:szCs w:val="16"/>
              </w:rPr>
              <w:t xml:space="preserve"> conhecer a Capacidade de Suporte do subleito, bem como, as cargas</w:t>
            </w:r>
          </w:p>
        </w:tc>
        <w:tc>
          <w:tcPr>
            <w:tcW w:w="295" w:type="dxa"/>
            <w:tcBorders>
              <w:top w:val="nil"/>
              <w:left w:val="nil"/>
              <w:bottom w:val="nil"/>
              <w:right w:val="single" w:sz="8" w:space="0" w:color="auto"/>
            </w:tcBorders>
            <w:shd w:val="clear" w:color="000000" w:fill="FFFFFF"/>
            <w:noWrap/>
            <w:vAlign w:val="bottom"/>
            <w:hideMark/>
          </w:tcPr>
          <w:p w14:paraId="1C83558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14:paraId="75749898"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150EF1C9" w14:textId="77777777" w:rsidR="00227608" w:rsidRPr="00417EEC" w:rsidRDefault="00227608" w:rsidP="00227608">
            <w:pPr>
              <w:rPr>
                <w:sz w:val="20"/>
                <w:szCs w:val="20"/>
              </w:rPr>
            </w:pPr>
          </w:p>
        </w:tc>
      </w:tr>
      <w:tr w:rsidR="00227608" w:rsidRPr="00417EEC" w14:paraId="1B595043"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38B56C7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78" w:type="dxa"/>
            <w:gridSpan w:val="7"/>
            <w:tcBorders>
              <w:top w:val="nil"/>
              <w:left w:val="nil"/>
              <w:bottom w:val="nil"/>
              <w:right w:val="nil"/>
            </w:tcBorders>
            <w:shd w:val="clear" w:color="000000" w:fill="FFFFFF"/>
            <w:noWrap/>
            <w:vAlign w:val="bottom"/>
            <w:hideMark/>
          </w:tcPr>
          <w:p w14:paraId="230DFDB3" w14:textId="77777777" w:rsidR="00227608" w:rsidRPr="00417EEC" w:rsidRDefault="00227608" w:rsidP="00227608">
            <w:pPr>
              <w:rPr>
                <w:rFonts w:ascii="Calibri" w:hAnsi="Calibri"/>
                <w:color w:val="000000"/>
                <w:sz w:val="16"/>
                <w:szCs w:val="16"/>
              </w:rPr>
            </w:pPr>
            <w:proofErr w:type="gramStart"/>
            <w:r w:rsidRPr="00417EEC">
              <w:rPr>
                <w:rFonts w:ascii="Calibri" w:hAnsi="Calibri"/>
                <w:color w:val="000000"/>
                <w:sz w:val="16"/>
                <w:szCs w:val="16"/>
              </w:rPr>
              <w:t>que</w:t>
            </w:r>
            <w:proofErr w:type="gramEnd"/>
            <w:r w:rsidRPr="00417EEC">
              <w:rPr>
                <w:rFonts w:ascii="Calibri" w:hAnsi="Calibri"/>
                <w:color w:val="000000"/>
                <w:sz w:val="16"/>
                <w:szCs w:val="16"/>
              </w:rPr>
              <w:t xml:space="preserve"> atuarão sobre o mesmo, durante a vida útil da via.</w:t>
            </w:r>
          </w:p>
        </w:tc>
        <w:tc>
          <w:tcPr>
            <w:tcW w:w="513" w:type="dxa"/>
            <w:tcBorders>
              <w:top w:val="nil"/>
              <w:left w:val="nil"/>
              <w:bottom w:val="nil"/>
              <w:right w:val="nil"/>
            </w:tcBorders>
            <w:shd w:val="clear" w:color="000000" w:fill="FFFFFF"/>
            <w:noWrap/>
            <w:vAlign w:val="bottom"/>
            <w:hideMark/>
          </w:tcPr>
          <w:p w14:paraId="6ACA7CE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7527026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749360A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54F0255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1BD61EE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006C4DA7"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55EBA8F4" w14:textId="77777777" w:rsidR="00227608" w:rsidRPr="00417EEC" w:rsidRDefault="00227608" w:rsidP="00227608">
            <w:pPr>
              <w:rPr>
                <w:sz w:val="20"/>
                <w:szCs w:val="20"/>
              </w:rPr>
            </w:pPr>
          </w:p>
        </w:tc>
        <w:tc>
          <w:tcPr>
            <w:tcW w:w="960" w:type="dxa"/>
            <w:vAlign w:val="center"/>
            <w:hideMark/>
          </w:tcPr>
          <w:p w14:paraId="4CBD75B4" w14:textId="77777777" w:rsidR="00227608" w:rsidRPr="00417EEC" w:rsidRDefault="00227608" w:rsidP="00227608">
            <w:pPr>
              <w:rPr>
                <w:sz w:val="20"/>
                <w:szCs w:val="20"/>
              </w:rPr>
            </w:pPr>
          </w:p>
        </w:tc>
      </w:tr>
      <w:tr w:rsidR="00227608" w:rsidRPr="00417EEC" w14:paraId="300EF218"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4C68D3F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6C9851F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2A8E5E0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32B9396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06DB497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bottom"/>
            <w:hideMark/>
          </w:tcPr>
          <w:p w14:paraId="259DD3B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32CFCE8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6932C99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5C6D6B3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6CB62AD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239747F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7DB1775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1C3D55C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781053E2"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56F05D5" w14:textId="77777777" w:rsidR="00227608" w:rsidRPr="00417EEC" w:rsidRDefault="00227608" w:rsidP="00227608">
            <w:pPr>
              <w:rPr>
                <w:sz w:val="20"/>
                <w:szCs w:val="20"/>
              </w:rPr>
            </w:pPr>
          </w:p>
        </w:tc>
        <w:tc>
          <w:tcPr>
            <w:tcW w:w="960" w:type="dxa"/>
            <w:vAlign w:val="center"/>
            <w:hideMark/>
          </w:tcPr>
          <w:p w14:paraId="2F3F7241" w14:textId="77777777" w:rsidR="00227608" w:rsidRPr="00417EEC" w:rsidRDefault="00227608" w:rsidP="00227608">
            <w:pPr>
              <w:rPr>
                <w:sz w:val="20"/>
                <w:szCs w:val="20"/>
              </w:rPr>
            </w:pPr>
          </w:p>
        </w:tc>
      </w:tr>
      <w:tr w:rsidR="00227608" w:rsidRPr="00417EEC" w14:paraId="7B9D7277"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486A4B5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078" w:type="dxa"/>
            <w:gridSpan w:val="11"/>
            <w:tcBorders>
              <w:top w:val="nil"/>
              <w:left w:val="nil"/>
              <w:bottom w:val="nil"/>
              <w:right w:val="nil"/>
            </w:tcBorders>
            <w:shd w:val="clear" w:color="000000" w:fill="FFFFFF"/>
            <w:noWrap/>
            <w:vAlign w:val="bottom"/>
            <w:hideMark/>
          </w:tcPr>
          <w:p w14:paraId="30D8895E"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Iniciamos então a definição do Projeto, estudando a solução do subleito.</w:t>
            </w:r>
          </w:p>
        </w:tc>
        <w:tc>
          <w:tcPr>
            <w:tcW w:w="605" w:type="dxa"/>
            <w:tcBorders>
              <w:top w:val="nil"/>
              <w:left w:val="nil"/>
              <w:bottom w:val="nil"/>
              <w:right w:val="nil"/>
            </w:tcBorders>
            <w:shd w:val="clear" w:color="000000" w:fill="FFFFFF"/>
            <w:noWrap/>
            <w:vAlign w:val="bottom"/>
            <w:hideMark/>
          </w:tcPr>
          <w:p w14:paraId="7E1AA94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single" w:sz="8" w:space="0" w:color="auto"/>
            </w:tcBorders>
            <w:shd w:val="clear" w:color="000000" w:fill="FFFFFF"/>
            <w:noWrap/>
            <w:vAlign w:val="bottom"/>
            <w:hideMark/>
          </w:tcPr>
          <w:p w14:paraId="5FDDB3C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14:paraId="5745E9B9"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0244CA7" w14:textId="77777777" w:rsidR="00227608" w:rsidRPr="00417EEC" w:rsidRDefault="00227608" w:rsidP="00227608">
            <w:pPr>
              <w:rPr>
                <w:sz w:val="20"/>
                <w:szCs w:val="20"/>
              </w:rPr>
            </w:pPr>
          </w:p>
        </w:tc>
      </w:tr>
      <w:tr w:rsidR="00227608" w:rsidRPr="00417EEC" w14:paraId="1BA37AE5" w14:textId="77777777" w:rsidTr="00883D0E">
        <w:trPr>
          <w:trHeight w:val="80"/>
        </w:trPr>
        <w:tc>
          <w:tcPr>
            <w:tcW w:w="2398" w:type="dxa"/>
            <w:tcBorders>
              <w:top w:val="nil"/>
              <w:left w:val="single" w:sz="8" w:space="0" w:color="auto"/>
              <w:bottom w:val="single" w:sz="4" w:space="0" w:color="auto"/>
              <w:right w:val="nil"/>
            </w:tcBorders>
            <w:shd w:val="clear" w:color="000000" w:fill="FFFFFF"/>
            <w:noWrap/>
            <w:vAlign w:val="bottom"/>
            <w:hideMark/>
          </w:tcPr>
          <w:p w14:paraId="623D2A3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single" w:sz="4" w:space="0" w:color="auto"/>
              <w:right w:val="nil"/>
            </w:tcBorders>
            <w:shd w:val="clear" w:color="000000" w:fill="FFFFFF"/>
            <w:noWrap/>
            <w:vAlign w:val="bottom"/>
            <w:hideMark/>
          </w:tcPr>
          <w:p w14:paraId="5F89DB98"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758" w:type="dxa"/>
            <w:tcBorders>
              <w:top w:val="nil"/>
              <w:left w:val="nil"/>
              <w:bottom w:val="single" w:sz="4" w:space="0" w:color="auto"/>
              <w:right w:val="nil"/>
            </w:tcBorders>
            <w:shd w:val="clear" w:color="000000" w:fill="FFFFFF"/>
            <w:noWrap/>
            <w:vAlign w:val="bottom"/>
            <w:hideMark/>
          </w:tcPr>
          <w:p w14:paraId="46BA3EF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single" w:sz="4" w:space="0" w:color="auto"/>
              <w:right w:val="nil"/>
            </w:tcBorders>
            <w:shd w:val="clear" w:color="000000" w:fill="FFFFFF"/>
            <w:noWrap/>
            <w:vAlign w:val="bottom"/>
            <w:hideMark/>
          </w:tcPr>
          <w:p w14:paraId="720E876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single" w:sz="4" w:space="0" w:color="auto"/>
              <w:right w:val="nil"/>
            </w:tcBorders>
            <w:shd w:val="clear" w:color="000000" w:fill="FFFFFF"/>
            <w:noWrap/>
            <w:vAlign w:val="bottom"/>
            <w:hideMark/>
          </w:tcPr>
          <w:p w14:paraId="326CABE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single" w:sz="4" w:space="0" w:color="auto"/>
              <w:right w:val="nil"/>
            </w:tcBorders>
            <w:shd w:val="clear" w:color="000000" w:fill="FFFFFF"/>
            <w:noWrap/>
            <w:vAlign w:val="bottom"/>
            <w:hideMark/>
          </w:tcPr>
          <w:p w14:paraId="0E0B3C3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single" w:sz="4" w:space="0" w:color="auto"/>
              <w:right w:val="nil"/>
            </w:tcBorders>
            <w:shd w:val="clear" w:color="000000" w:fill="FFFFFF"/>
            <w:noWrap/>
            <w:vAlign w:val="bottom"/>
            <w:hideMark/>
          </w:tcPr>
          <w:p w14:paraId="6012FE5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single" w:sz="4" w:space="0" w:color="auto"/>
              <w:right w:val="nil"/>
            </w:tcBorders>
            <w:shd w:val="clear" w:color="000000" w:fill="FFFFFF"/>
            <w:noWrap/>
            <w:vAlign w:val="bottom"/>
            <w:hideMark/>
          </w:tcPr>
          <w:p w14:paraId="53B5794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4" w:space="0" w:color="auto"/>
              <w:right w:val="nil"/>
            </w:tcBorders>
            <w:shd w:val="clear" w:color="000000" w:fill="FFFFFF"/>
            <w:noWrap/>
            <w:vAlign w:val="bottom"/>
            <w:hideMark/>
          </w:tcPr>
          <w:p w14:paraId="73FA487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4" w:space="0" w:color="auto"/>
              <w:right w:val="nil"/>
            </w:tcBorders>
            <w:shd w:val="clear" w:color="000000" w:fill="FFFFFF"/>
            <w:noWrap/>
            <w:vAlign w:val="bottom"/>
            <w:hideMark/>
          </w:tcPr>
          <w:p w14:paraId="63BA2B5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4" w:space="0" w:color="auto"/>
              <w:right w:val="nil"/>
            </w:tcBorders>
            <w:shd w:val="clear" w:color="000000" w:fill="FFFFFF"/>
            <w:noWrap/>
            <w:vAlign w:val="bottom"/>
            <w:hideMark/>
          </w:tcPr>
          <w:p w14:paraId="781D47B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4" w:space="0" w:color="auto"/>
              <w:right w:val="nil"/>
            </w:tcBorders>
            <w:shd w:val="clear" w:color="000000" w:fill="FFFFFF"/>
            <w:noWrap/>
            <w:vAlign w:val="bottom"/>
            <w:hideMark/>
          </w:tcPr>
          <w:p w14:paraId="1654867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4" w:space="0" w:color="auto"/>
              <w:right w:val="single" w:sz="8" w:space="0" w:color="auto"/>
            </w:tcBorders>
            <w:shd w:val="clear" w:color="000000" w:fill="FFFFFF"/>
            <w:noWrap/>
            <w:vAlign w:val="bottom"/>
            <w:hideMark/>
          </w:tcPr>
          <w:p w14:paraId="43B7D84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7EEFF898"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5720EE41" w14:textId="77777777" w:rsidR="00227608" w:rsidRPr="00417EEC" w:rsidRDefault="00227608" w:rsidP="00227608">
            <w:pPr>
              <w:rPr>
                <w:sz w:val="20"/>
                <w:szCs w:val="20"/>
              </w:rPr>
            </w:pPr>
          </w:p>
        </w:tc>
        <w:tc>
          <w:tcPr>
            <w:tcW w:w="960" w:type="dxa"/>
            <w:vAlign w:val="center"/>
            <w:hideMark/>
          </w:tcPr>
          <w:p w14:paraId="25612A60" w14:textId="77777777" w:rsidR="00227608" w:rsidRPr="00417EEC" w:rsidRDefault="00227608" w:rsidP="00227608">
            <w:pPr>
              <w:rPr>
                <w:sz w:val="20"/>
                <w:szCs w:val="20"/>
              </w:rPr>
            </w:pPr>
          </w:p>
        </w:tc>
      </w:tr>
      <w:tr w:rsidR="00227608" w:rsidRPr="00417EEC" w14:paraId="3DF9F7F8" w14:textId="77777777" w:rsidTr="00227608">
        <w:trPr>
          <w:trHeight w:val="300"/>
        </w:trPr>
        <w:tc>
          <w:tcPr>
            <w:tcW w:w="4763" w:type="dxa"/>
            <w:gridSpan w:val="2"/>
            <w:tcBorders>
              <w:top w:val="nil"/>
              <w:left w:val="single" w:sz="8" w:space="0" w:color="auto"/>
              <w:bottom w:val="nil"/>
              <w:right w:val="nil"/>
            </w:tcBorders>
            <w:shd w:val="clear" w:color="000000" w:fill="FFFFFF"/>
            <w:noWrap/>
            <w:vAlign w:val="bottom"/>
            <w:hideMark/>
          </w:tcPr>
          <w:p w14:paraId="69AE6ABF"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xml:space="preserve">Primeiro </w:t>
            </w:r>
            <w:proofErr w:type="gramStart"/>
            <w:r w:rsidRPr="00417EEC">
              <w:rPr>
                <w:rFonts w:ascii="Calibri" w:hAnsi="Calibri"/>
                <w:b/>
                <w:bCs/>
                <w:color w:val="000000"/>
                <w:sz w:val="16"/>
                <w:szCs w:val="16"/>
              </w:rPr>
              <w:t>Passo :</w:t>
            </w:r>
            <w:proofErr w:type="gramEnd"/>
            <w:r w:rsidRPr="00417EEC">
              <w:rPr>
                <w:rFonts w:ascii="Calibri" w:hAnsi="Calibri"/>
                <w:b/>
                <w:bCs/>
                <w:color w:val="000000"/>
                <w:sz w:val="16"/>
                <w:szCs w:val="16"/>
              </w:rPr>
              <w:t xml:space="preserve"> </w:t>
            </w:r>
          </w:p>
        </w:tc>
        <w:tc>
          <w:tcPr>
            <w:tcW w:w="758" w:type="dxa"/>
            <w:tcBorders>
              <w:top w:val="nil"/>
              <w:left w:val="nil"/>
              <w:bottom w:val="nil"/>
              <w:right w:val="nil"/>
            </w:tcBorders>
            <w:shd w:val="clear" w:color="000000" w:fill="FFFFFF"/>
            <w:noWrap/>
            <w:vAlign w:val="bottom"/>
            <w:hideMark/>
          </w:tcPr>
          <w:p w14:paraId="63420D2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77FEB2D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011F7B4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bottom"/>
            <w:hideMark/>
          </w:tcPr>
          <w:p w14:paraId="2FC9543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59AFD03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48D4A3D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209E520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74BD0DE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13CC89A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28C9A10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5A32C5A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68D5A881"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67AE3AF9" w14:textId="77777777" w:rsidR="00227608" w:rsidRPr="00417EEC" w:rsidRDefault="00227608" w:rsidP="00227608">
            <w:pPr>
              <w:rPr>
                <w:sz w:val="20"/>
                <w:szCs w:val="20"/>
              </w:rPr>
            </w:pPr>
          </w:p>
        </w:tc>
        <w:tc>
          <w:tcPr>
            <w:tcW w:w="960" w:type="dxa"/>
            <w:vAlign w:val="center"/>
            <w:hideMark/>
          </w:tcPr>
          <w:p w14:paraId="221941B1" w14:textId="77777777" w:rsidR="00227608" w:rsidRPr="00417EEC" w:rsidRDefault="00227608" w:rsidP="00227608">
            <w:pPr>
              <w:rPr>
                <w:sz w:val="20"/>
                <w:szCs w:val="20"/>
              </w:rPr>
            </w:pPr>
          </w:p>
        </w:tc>
      </w:tr>
      <w:tr w:rsidR="00227608" w:rsidRPr="00417EEC" w14:paraId="20EF448F" w14:textId="77777777" w:rsidTr="00227608">
        <w:trPr>
          <w:trHeight w:val="300"/>
        </w:trPr>
        <w:tc>
          <w:tcPr>
            <w:tcW w:w="6135" w:type="dxa"/>
            <w:gridSpan w:val="5"/>
            <w:tcBorders>
              <w:top w:val="nil"/>
              <w:left w:val="single" w:sz="8" w:space="0" w:color="auto"/>
              <w:bottom w:val="nil"/>
              <w:right w:val="nil"/>
            </w:tcBorders>
            <w:shd w:val="clear" w:color="000000" w:fill="FFFFFF"/>
            <w:noWrap/>
            <w:vAlign w:val="bottom"/>
            <w:hideMark/>
          </w:tcPr>
          <w:p w14:paraId="39AAC8AD" w14:textId="77777777" w:rsidR="00227608" w:rsidRPr="00417EEC" w:rsidRDefault="00227608" w:rsidP="00227608">
            <w:pPr>
              <w:rPr>
                <w:rFonts w:ascii="Calibri" w:hAnsi="Calibri"/>
                <w:b/>
                <w:bCs/>
                <w:iCs/>
                <w:color w:val="000000"/>
                <w:sz w:val="16"/>
                <w:szCs w:val="16"/>
                <w:u w:val="single"/>
              </w:rPr>
            </w:pPr>
            <w:r w:rsidRPr="00417EEC">
              <w:rPr>
                <w:rFonts w:ascii="Calibri" w:hAnsi="Calibri"/>
                <w:b/>
                <w:bCs/>
                <w:iCs/>
                <w:color w:val="000000"/>
                <w:sz w:val="16"/>
                <w:szCs w:val="16"/>
                <w:u w:val="single"/>
              </w:rPr>
              <w:t xml:space="preserve">Determinar o </w:t>
            </w:r>
            <w:proofErr w:type="spellStart"/>
            <w:r w:rsidRPr="00417EEC">
              <w:rPr>
                <w:rFonts w:ascii="Calibri" w:hAnsi="Calibri"/>
                <w:b/>
                <w:bCs/>
                <w:iCs/>
                <w:color w:val="000000"/>
                <w:sz w:val="16"/>
                <w:szCs w:val="16"/>
                <w:u w:val="single"/>
              </w:rPr>
              <w:t>Indice</w:t>
            </w:r>
            <w:proofErr w:type="spellEnd"/>
            <w:r w:rsidRPr="00417EEC">
              <w:rPr>
                <w:rFonts w:ascii="Calibri" w:hAnsi="Calibri"/>
                <w:b/>
                <w:bCs/>
                <w:iCs/>
                <w:color w:val="000000"/>
                <w:sz w:val="16"/>
                <w:szCs w:val="16"/>
                <w:u w:val="single"/>
              </w:rPr>
              <w:t xml:space="preserve"> de Suporte do Subleito</w:t>
            </w:r>
          </w:p>
        </w:tc>
        <w:tc>
          <w:tcPr>
            <w:tcW w:w="550" w:type="dxa"/>
            <w:tcBorders>
              <w:top w:val="nil"/>
              <w:left w:val="nil"/>
              <w:bottom w:val="nil"/>
              <w:right w:val="nil"/>
            </w:tcBorders>
            <w:shd w:val="clear" w:color="000000" w:fill="FFFFFF"/>
            <w:noWrap/>
            <w:vAlign w:val="bottom"/>
            <w:hideMark/>
          </w:tcPr>
          <w:p w14:paraId="67E157A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4AEDAF5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1B6B68A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0299B6C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5E06361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2F5671A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22537F0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783CAAB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4A6F499D"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A67D8FD" w14:textId="77777777" w:rsidR="00227608" w:rsidRPr="00417EEC" w:rsidRDefault="00227608" w:rsidP="00227608">
            <w:pPr>
              <w:rPr>
                <w:sz w:val="20"/>
                <w:szCs w:val="20"/>
              </w:rPr>
            </w:pPr>
          </w:p>
        </w:tc>
        <w:tc>
          <w:tcPr>
            <w:tcW w:w="960" w:type="dxa"/>
            <w:vAlign w:val="center"/>
            <w:hideMark/>
          </w:tcPr>
          <w:p w14:paraId="6CFC2A4A" w14:textId="77777777" w:rsidR="00227608" w:rsidRPr="00417EEC" w:rsidRDefault="00227608" w:rsidP="00227608">
            <w:pPr>
              <w:rPr>
                <w:sz w:val="20"/>
                <w:szCs w:val="20"/>
              </w:rPr>
            </w:pPr>
          </w:p>
        </w:tc>
      </w:tr>
      <w:tr w:rsidR="00227608" w:rsidRPr="00417EEC" w14:paraId="13F9606F" w14:textId="77777777" w:rsidTr="00227608">
        <w:trPr>
          <w:trHeight w:val="300"/>
        </w:trPr>
        <w:tc>
          <w:tcPr>
            <w:tcW w:w="6685" w:type="dxa"/>
            <w:gridSpan w:val="6"/>
            <w:tcBorders>
              <w:top w:val="nil"/>
              <w:left w:val="single" w:sz="8" w:space="0" w:color="auto"/>
              <w:bottom w:val="nil"/>
              <w:right w:val="nil"/>
            </w:tcBorders>
            <w:shd w:val="clear" w:color="000000" w:fill="FFFFFF"/>
            <w:noWrap/>
            <w:vAlign w:val="bottom"/>
            <w:hideMark/>
          </w:tcPr>
          <w:p w14:paraId="1625D62D" w14:textId="77777777" w:rsidR="00227608" w:rsidRPr="00417EEC" w:rsidRDefault="00227608" w:rsidP="00227608">
            <w:pPr>
              <w:ind w:firstLineChars="200" w:firstLine="320"/>
              <w:rPr>
                <w:rFonts w:ascii="Calibri" w:hAnsi="Calibri"/>
                <w:color w:val="000000"/>
                <w:sz w:val="16"/>
                <w:szCs w:val="16"/>
              </w:rPr>
            </w:pPr>
            <w:proofErr w:type="spellStart"/>
            <w:r w:rsidRPr="00417EEC">
              <w:rPr>
                <w:rFonts w:ascii="Calibri" w:hAnsi="Calibri"/>
                <w:color w:val="000000"/>
                <w:sz w:val="16"/>
                <w:szCs w:val="16"/>
              </w:rPr>
              <w:t>Exitem</w:t>
            </w:r>
            <w:proofErr w:type="spellEnd"/>
            <w:r w:rsidRPr="00417EEC">
              <w:rPr>
                <w:rFonts w:ascii="Calibri" w:hAnsi="Calibri"/>
                <w:color w:val="000000"/>
                <w:sz w:val="16"/>
                <w:szCs w:val="16"/>
              </w:rPr>
              <w:t xml:space="preserve"> duas possibilidades para o subleito</w:t>
            </w:r>
          </w:p>
        </w:tc>
        <w:tc>
          <w:tcPr>
            <w:tcW w:w="324" w:type="dxa"/>
            <w:tcBorders>
              <w:top w:val="nil"/>
              <w:left w:val="nil"/>
              <w:bottom w:val="nil"/>
              <w:right w:val="nil"/>
            </w:tcBorders>
            <w:shd w:val="clear" w:color="000000" w:fill="FFFFFF"/>
            <w:noWrap/>
            <w:vAlign w:val="bottom"/>
            <w:hideMark/>
          </w:tcPr>
          <w:p w14:paraId="449646F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542DBB5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7979B0C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4C7ED16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833340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1F60D14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604A7D7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24BC4028"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64F61705" w14:textId="77777777" w:rsidR="00227608" w:rsidRPr="00417EEC" w:rsidRDefault="00227608" w:rsidP="00227608">
            <w:pPr>
              <w:rPr>
                <w:sz w:val="20"/>
                <w:szCs w:val="20"/>
              </w:rPr>
            </w:pPr>
          </w:p>
        </w:tc>
        <w:tc>
          <w:tcPr>
            <w:tcW w:w="960" w:type="dxa"/>
            <w:vAlign w:val="center"/>
            <w:hideMark/>
          </w:tcPr>
          <w:p w14:paraId="4FDE0883" w14:textId="77777777" w:rsidR="00227608" w:rsidRPr="00417EEC" w:rsidRDefault="00227608" w:rsidP="00227608">
            <w:pPr>
              <w:rPr>
                <w:sz w:val="20"/>
                <w:szCs w:val="20"/>
              </w:rPr>
            </w:pPr>
          </w:p>
        </w:tc>
      </w:tr>
      <w:tr w:rsidR="00227608" w:rsidRPr="00417EEC" w14:paraId="54DF17CF" w14:textId="77777777" w:rsidTr="00227608">
        <w:trPr>
          <w:trHeight w:val="300"/>
        </w:trPr>
        <w:tc>
          <w:tcPr>
            <w:tcW w:w="9476" w:type="dxa"/>
            <w:gridSpan w:val="12"/>
            <w:tcBorders>
              <w:top w:val="nil"/>
              <w:left w:val="single" w:sz="8" w:space="0" w:color="auto"/>
              <w:bottom w:val="nil"/>
              <w:right w:val="nil"/>
            </w:tcBorders>
            <w:shd w:val="clear" w:color="000000" w:fill="FFFFFF"/>
            <w:noWrap/>
            <w:vAlign w:val="bottom"/>
            <w:hideMark/>
          </w:tcPr>
          <w:p w14:paraId="60F549CE"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xml:space="preserve">a) Quando o </w:t>
            </w:r>
            <w:proofErr w:type="spellStart"/>
            <w:r w:rsidRPr="00417EEC">
              <w:rPr>
                <w:rFonts w:ascii="Calibri" w:hAnsi="Calibri"/>
                <w:color w:val="000000"/>
                <w:sz w:val="16"/>
                <w:szCs w:val="16"/>
              </w:rPr>
              <w:t>Indice</w:t>
            </w:r>
            <w:proofErr w:type="spellEnd"/>
            <w:r w:rsidRPr="00417EEC">
              <w:rPr>
                <w:rFonts w:ascii="Calibri" w:hAnsi="Calibri"/>
                <w:color w:val="000000"/>
                <w:sz w:val="16"/>
                <w:szCs w:val="16"/>
              </w:rPr>
              <w:t xml:space="preserve"> de Suporte for maior o igual a 2,00 </w:t>
            </w:r>
            <w:proofErr w:type="gramStart"/>
            <w:r w:rsidRPr="00417EEC">
              <w:rPr>
                <w:rFonts w:ascii="Calibri" w:hAnsi="Calibri"/>
                <w:color w:val="000000"/>
                <w:sz w:val="16"/>
                <w:szCs w:val="16"/>
              </w:rPr>
              <w:t>% :</w:t>
            </w:r>
            <w:proofErr w:type="gramEnd"/>
            <w:r w:rsidRPr="00417EEC">
              <w:rPr>
                <w:rFonts w:ascii="Calibri" w:hAnsi="Calibri"/>
                <w:color w:val="000000"/>
                <w:sz w:val="16"/>
                <w:szCs w:val="16"/>
              </w:rPr>
              <w:t xml:space="preserve"> </w:t>
            </w:r>
            <w:r w:rsidRPr="00417EEC">
              <w:rPr>
                <w:rFonts w:ascii="Calibri" w:hAnsi="Calibri"/>
                <w:b/>
                <w:bCs/>
                <w:color w:val="000000"/>
                <w:sz w:val="16"/>
                <w:szCs w:val="16"/>
              </w:rPr>
              <w:t>manter o subleito natural</w:t>
            </w:r>
          </w:p>
        </w:tc>
        <w:tc>
          <w:tcPr>
            <w:tcW w:w="605" w:type="dxa"/>
            <w:tcBorders>
              <w:top w:val="nil"/>
              <w:left w:val="nil"/>
              <w:bottom w:val="nil"/>
              <w:right w:val="nil"/>
            </w:tcBorders>
            <w:shd w:val="clear" w:color="000000" w:fill="FFFFFF"/>
            <w:noWrap/>
            <w:vAlign w:val="bottom"/>
            <w:hideMark/>
          </w:tcPr>
          <w:p w14:paraId="3D1D489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single" w:sz="8" w:space="0" w:color="auto"/>
            </w:tcBorders>
            <w:shd w:val="clear" w:color="000000" w:fill="FFFFFF"/>
            <w:noWrap/>
            <w:vAlign w:val="bottom"/>
            <w:hideMark/>
          </w:tcPr>
          <w:p w14:paraId="277794A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14:paraId="318E16BE"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30B5596" w14:textId="77777777" w:rsidR="00227608" w:rsidRPr="00417EEC" w:rsidRDefault="00227608" w:rsidP="00227608">
            <w:pPr>
              <w:rPr>
                <w:sz w:val="20"/>
                <w:szCs w:val="20"/>
              </w:rPr>
            </w:pPr>
          </w:p>
        </w:tc>
      </w:tr>
      <w:tr w:rsidR="00227608" w:rsidRPr="00417EEC" w14:paraId="3EB0A9C2" w14:textId="77777777" w:rsidTr="00227608">
        <w:trPr>
          <w:trHeight w:val="300"/>
        </w:trPr>
        <w:tc>
          <w:tcPr>
            <w:tcW w:w="8489" w:type="dxa"/>
            <w:gridSpan w:val="9"/>
            <w:tcBorders>
              <w:top w:val="nil"/>
              <w:left w:val="single" w:sz="8" w:space="0" w:color="auto"/>
              <w:bottom w:val="nil"/>
              <w:right w:val="nil"/>
            </w:tcBorders>
            <w:shd w:val="clear" w:color="000000" w:fill="FFFFFF"/>
            <w:noWrap/>
            <w:vAlign w:val="bottom"/>
            <w:hideMark/>
          </w:tcPr>
          <w:p w14:paraId="0DA14282"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xml:space="preserve">b) Quando o </w:t>
            </w:r>
            <w:proofErr w:type="spellStart"/>
            <w:r w:rsidRPr="00417EEC">
              <w:rPr>
                <w:rFonts w:ascii="Calibri" w:hAnsi="Calibri"/>
                <w:color w:val="000000"/>
                <w:sz w:val="16"/>
                <w:szCs w:val="16"/>
              </w:rPr>
              <w:t>Indice</w:t>
            </w:r>
            <w:proofErr w:type="spellEnd"/>
            <w:r w:rsidRPr="00417EEC">
              <w:rPr>
                <w:rFonts w:ascii="Calibri" w:hAnsi="Calibri"/>
                <w:color w:val="000000"/>
                <w:sz w:val="16"/>
                <w:szCs w:val="16"/>
              </w:rPr>
              <w:t xml:space="preserve"> de Suporte for </w:t>
            </w:r>
            <w:r w:rsidRPr="00417EEC">
              <w:rPr>
                <w:rFonts w:ascii="Calibri" w:hAnsi="Calibri"/>
                <w:b/>
                <w:bCs/>
                <w:color w:val="000000"/>
                <w:sz w:val="16"/>
                <w:szCs w:val="16"/>
              </w:rPr>
              <w:t>menor</w:t>
            </w:r>
            <w:r w:rsidRPr="00417EEC">
              <w:rPr>
                <w:rFonts w:ascii="Calibri" w:hAnsi="Calibri"/>
                <w:color w:val="000000"/>
                <w:sz w:val="16"/>
                <w:szCs w:val="16"/>
              </w:rPr>
              <w:t xml:space="preserve"> que 2,00 </w:t>
            </w:r>
            <w:proofErr w:type="gramStart"/>
            <w:r w:rsidRPr="00417EEC">
              <w:rPr>
                <w:rFonts w:ascii="Calibri" w:hAnsi="Calibri"/>
                <w:color w:val="000000"/>
                <w:sz w:val="16"/>
                <w:szCs w:val="16"/>
              </w:rPr>
              <w:t>% :</w:t>
            </w:r>
            <w:proofErr w:type="gramEnd"/>
            <w:r w:rsidRPr="00417EEC">
              <w:rPr>
                <w:rFonts w:ascii="Calibri" w:hAnsi="Calibri"/>
                <w:color w:val="000000"/>
                <w:sz w:val="16"/>
                <w:szCs w:val="16"/>
              </w:rPr>
              <w:t xml:space="preserve"> </w:t>
            </w:r>
            <w:r w:rsidRPr="00417EEC">
              <w:rPr>
                <w:rFonts w:ascii="Calibri" w:hAnsi="Calibri"/>
                <w:b/>
                <w:bCs/>
                <w:color w:val="000000"/>
                <w:sz w:val="16"/>
                <w:szCs w:val="16"/>
              </w:rPr>
              <w:t>Estudar a solução</w:t>
            </w:r>
          </w:p>
        </w:tc>
        <w:tc>
          <w:tcPr>
            <w:tcW w:w="316" w:type="dxa"/>
            <w:tcBorders>
              <w:top w:val="nil"/>
              <w:left w:val="nil"/>
              <w:bottom w:val="nil"/>
              <w:right w:val="nil"/>
            </w:tcBorders>
            <w:shd w:val="clear" w:color="000000" w:fill="FFFFFF"/>
            <w:noWrap/>
            <w:vAlign w:val="bottom"/>
            <w:hideMark/>
          </w:tcPr>
          <w:p w14:paraId="7E8134B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DCF3E5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529894D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4293874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30BA6479"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79AD4514" w14:textId="77777777" w:rsidR="00227608" w:rsidRPr="00417EEC" w:rsidRDefault="00227608" w:rsidP="00227608">
            <w:pPr>
              <w:rPr>
                <w:sz w:val="20"/>
                <w:szCs w:val="20"/>
              </w:rPr>
            </w:pPr>
          </w:p>
        </w:tc>
        <w:tc>
          <w:tcPr>
            <w:tcW w:w="960" w:type="dxa"/>
            <w:vAlign w:val="center"/>
            <w:hideMark/>
          </w:tcPr>
          <w:p w14:paraId="07400947" w14:textId="77777777" w:rsidR="00227608" w:rsidRPr="00417EEC" w:rsidRDefault="00227608" w:rsidP="00227608">
            <w:pPr>
              <w:rPr>
                <w:sz w:val="20"/>
                <w:szCs w:val="20"/>
              </w:rPr>
            </w:pPr>
          </w:p>
        </w:tc>
      </w:tr>
      <w:tr w:rsidR="00227608" w:rsidRPr="00417EEC" w14:paraId="752BE039"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1A6D3D76" w14:textId="77777777" w:rsidR="00227608" w:rsidRPr="00417EEC" w:rsidRDefault="00227608" w:rsidP="00227608">
            <w:pPr>
              <w:jc w:val="right"/>
              <w:rPr>
                <w:rFonts w:ascii="Calibri" w:hAnsi="Calibri"/>
                <w:color w:val="000000"/>
                <w:sz w:val="16"/>
                <w:szCs w:val="16"/>
              </w:rPr>
            </w:pPr>
            <w:r w:rsidRPr="00417EEC">
              <w:rPr>
                <w:rFonts w:ascii="Calibri" w:hAnsi="Calibri"/>
                <w:color w:val="000000"/>
                <w:sz w:val="16"/>
                <w:szCs w:val="16"/>
              </w:rPr>
              <w:t>b.1</w:t>
            </w:r>
          </w:p>
        </w:tc>
        <w:tc>
          <w:tcPr>
            <w:tcW w:w="7078" w:type="dxa"/>
            <w:gridSpan w:val="11"/>
            <w:tcBorders>
              <w:top w:val="nil"/>
              <w:left w:val="nil"/>
              <w:bottom w:val="nil"/>
              <w:right w:val="nil"/>
            </w:tcBorders>
            <w:shd w:val="clear" w:color="000000" w:fill="FFFFFF"/>
            <w:noWrap/>
            <w:vAlign w:val="bottom"/>
            <w:hideMark/>
          </w:tcPr>
          <w:p w14:paraId="6BDBA45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Podemos remover o subleito e repor com Material de qualidade superior</w:t>
            </w:r>
          </w:p>
        </w:tc>
        <w:tc>
          <w:tcPr>
            <w:tcW w:w="605" w:type="dxa"/>
            <w:tcBorders>
              <w:top w:val="nil"/>
              <w:left w:val="nil"/>
              <w:bottom w:val="nil"/>
              <w:right w:val="nil"/>
            </w:tcBorders>
            <w:shd w:val="clear" w:color="000000" w:fill="FFFFFF"/>
            <w:noWrap/>
            <w:vAlign w:val="bottom"/>
            <w:hideMark/>
          </w:tcPr>
          <w:p w14:paraId="643D957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single" w:sz="8" w:space="0" w:color="auto"/>
            </w:tcBorders>
            <w:shd w:val="clear" w:color="000000" w:fill="FFFFFF"/>
            <w:noWrap/>
            <w:vAlign w:val="bottom"/>
            <w:hideMark/>
          </w:tcPr>
          <w:p w14:paraId="299B147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14:paraId="3D6C580B"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007A76CA" w14:textId="77777777" w:rsidR="00227608" w:rsidRPr="00417EEC" w:rsidRDefault="00227608" w:rsidP="00227608">
            <w:pPr>
              <w:rPr>
                <w:sz w:val="20"/>
                <w:szCs w:val="20"/>
              </w:rPr>
            </w:pPr>
          </w:p>
        </w:tc>
      </w:tr>
      <w:tr w:rsidR="00227608" w:rsidRPr="00417EEC" w14:paraId="2468A357"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2F45D76E" w14:textId="77777777" w:rsidR="00227608" w:rsidRPr="00417EEC" w:rsidRDefault="00227608" w:rsidP="00227608">
            <w:pPr>
              <w:jc w:val="right"/>
              <w:rPr>
                <w:rFonts w:ascii="Calibri" w:hAnsi="Calibri"/>
                <w:color w:val="000000"/>
                <w:sz w:val="16"/>
                <w:szCs w:val="16"/>
              </w:rPr>
            </w:pPr>
            <w:r w:rsidRPr="00417EEC">
              <w:rPr>
                <w:rFonts w:ascii="Calibri" w:hAnsi="Calibri"/>
                <w:color w:val="000000"/>
                <w:sz w:val="16"/>
                <w:szCs w:val="16"/>
              </w:rPr>
              <w:t>b.2</w:t>
            </w:r>
          </w:p>
        </w:tc>
        <w:tc>
          <w:tcPr>
            <w:tcW w:w="7078" w:type="dxa"/>
            <w:gridSpan w:val="11"/>
            <w:tcBorders>
              <w:top w:val="nil"/>
              <w:left w:val="nil"/>
              <w:bottom w:val="nil"/>
              <w:right w:val="nil"/>
            </w:tcBorders>
            <w:shd w:val="clear" w:color="000000" w:fill="FFFFFF"/>
            <w:noWrap/>
            <w:vAlign w:val="bottom"/>
            <w:hideMark/>
          </w:tcPr>
          <w:p w14:paraId="25666B8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xml:space="preserve">Podemos Reforçar o subleito com utilização de </w:t>
            </w:r>
            <w:proofErr w:type="spellStart"/>
            <w:r w:rsidRPr="00417EEC">
              <w:rPr>
                <w:rFonts w:ascii="Calibri" w:hAnsi="Calibri"/>
                <w:b/>
                <w:bCs/>
                <w:iCs/>
                <w:color w:val="000000"/>
                <w:sz w:val="16"/>
                <w:szCs w:val="16"/>
                <w:u w:val="single"/>
              </w:rPr>
              <w:t>Geosintéticos</w:t>
            </w:r>
            <w:proofErr w:type="spellEnd"/>
            <w:r w:rsidRPr="00417EEC">
              <w:rPr>
                <w:rFonts w:ascii="Calibri" w:hAnsi="Calibri"/>
                <w:b/>
                <w:bCs/>
                <w:iCs/>
                <w:color w:val="000000"/>
                <w:sz w:val="16"/>
                <w:szCs w:val="16"/>
                <w:u w:val="single"/>
              </w:rPr>
              <w:t xml:space="preserve"> / </w:t>
            </w:r>
            <w:proofErr w:type="spellStart"/>
            <w:r w:rsidRPr="00417EEC">
              <w:rPr>
                <w:rFonts w:ascii="Calibri" w:hAnsi="Calibri"/>
                <w:b/>
                <w:bCs/>
                <w:iCs/>
                <w:color w:val="000000"/>
                <w:sz w:val="16"/>
                <w:szCs w:val="16"/>
                <w:u w:val="single"/>
              </w:rPr>
              <w:t>Geogrelhas</w:t>
            </w:r>
            <w:proofErr w:type="spellEnd"/>
          </w:p>
        </w:tc>
        <w:tc>
          <w:tcPr>
            <w:tcW w:w="605" w:type="dxa"/>
            <w:tcBorders>
              <w:top w:val="nil"/>
              <w:left w:val="nil"/>
              <w:bottom w:val="nil"/>
              <w:right w:val="nil"/>
            </w:tcBorders>
            <w:shd w:val="clear" w:color="000000" w:fill="FFFFFF"/>
            <w:noWrap/>
            <w:vAlign w:val="bottom"/>
            <w:hideMark/>
          </w:tcPr>
          <w:p w14:paraId="6539033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single" w:sz="8" w:space="0" w:color="auto"/>
            </w:tcBorders>
            <w:shd w:val="clear" w:color="000000" w:fill="FFFFFF"/>
            <w:noWrap/>
            <w:vAlign w:val="bottom"/>
            <w:hideMark/>
          </w:tcPr>
          <w:p w14:paraId="573C827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14:paraId="4766A969"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487DFD3B" w14:textId="77777777" w:rsidR="00227608" w:rsidRPr="00417EEC" w:rsidRDefault="00227608" w:rsidP="00227608">
            <w:pPr>
              <w:rPr>
                <w:sz w:val="20"/>
                <w:szCs w:val="20"/>
              </w:rPr>
            </w:pPr>
          </w:p>
        </w:tc>
      </w:tr>
      <w:tr w:rsidR="00227608" w:rsidRPr="00417EEC" w14:paraId="02F4EDD4"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5D4F117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4287" w:type="dxa"/>
            <w:gridSpan w:val="5"/>
            <w:tcBorders>
              <w:top w:val="nil"/>
              <w:left w:val="nil"/>
              <w:bottom w:val="nil"/>
              <w:right w:val="nil"/>
            </w:tcBorders>
            <w:shd w:val="clear" w:color="000000" w:fill="FFFFFF"/>
            <w:noWrap/>
            <w:vAlign w:val="bottom"/>
            <w:hideMark/>
          </w:tcPr>
          <w:p w14:paraId="3D5D689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Ou ainda, estudar outras soluções.</w:t>
            </w:r>
          </w:p>
        </w:tc>
        <w:tc>
          <w:tcPr>
            <w:tcW w:w="324" w:type="dxa"/>
            <w:tcBorders>
              <w:top w:val="nil"/>
              <w:left w:val="nil"/>
              <w:bottom w:val="nil"/>
              <w:right w:val="nil"/>
            </w:tcBorders>
            <w:shd w:val="clear" w:color="000000" w:fill="FFFFFF"/>
            <w:noWrap/>
            <w:vAlign w:val="bottom"/>
            <w:hideMark/>
          </w:tcPr>
          <w:p w14:paraId="4382D78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0D92378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3D67CF7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528FCBC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71892AD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363D77F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6F30DE6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40D0154A"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09CDA103" w14:textId="77777777" w:rsidR="00227608" w:rsidRPr="00417EEC" w:rsidRDefault="00227608" w:rsidP="00227608">
            <w:pPr>
              <w:rPr>
                <w:sz w:val="20"/>
                <w:szCs w:val="20"/>
              </w:rPr>
            </w:pPr>
          </w:p>
        </w:tc>
        <w:tc>
          <w:tcPr>
            <w:tcW w:w="960" w:type="dxa"/>
            <w:vAlign w:val="center"/>
            <w:hideMark/>
          </w:tcPr>
          <w:p w14:paraId="30A69D7F" w14:textId="77777777" w:rsidR="00227608" w:rsidRPr="00417EEC" w:rsidRDefault="00227608" w:rsidP="00227608">
            <w:pPr>
              <w:rPr>
                <w:sz w:val="20"/>
                <w:szCs w:val="20"/>
              </w:rPr>
            </w:pPr>
          </w:p>
        </w:tc>
      </w:tr>
      <w:tr w:rsidR="00227608" w:rsidRPr="00417EEC" w14:paraId="29BAA0BD" w14:textId="77777777" w:rsidTr="00227608">
        <w:trPr>
          <w:trHeight w:val="300"/>
        </w:trPr>
        <w:tc>
          <w:tcPr>
            <w:tcW w:w="9476" w:type="dxa"/>
            <w:gridSpan w:val="12"/>
            <w:tcBorders>
              <w:top w:val="nil"/>
              <w:left w:val="single" w:sz="8" w:space="0" w:color="auto"/>
              <w:bottom w:val="nil"/>
              <w:right w:val="nil"/>
            </w:tcBorders>
            <w:shd w:val="clear" w:color="000000" w:fill="FFFFFF"/>
            <w:noWrap/>
            <w:vAlign w:val="bottom"/>
            <w:hideMark/>
          </w:tcPr>
          <w:p w14:paraId="09548595" w14:textId="77777777" w:rsidR="00227608" w:rsidRPr="00417EEC" w:rsidRDefault="00227608" w:rsidP="00227608">
            <w:pPr>
              <w:ind w:firstLineChars="200" w:firstLine="321"/>
              <w:rPr>
                <w:rFonts w:ascii="Calibri" w:hAnsi="Calibri"/>
                <w:color w:val="000000"/>
                <w:sz w:val="16"/>
                <w:szCs w:val="16"/>
              </w:rPr>
            </w:pPr>
            <w:proofErr w:type="spellStart"/>
            <w:proofErr w:type="gramStart"/>
            <w:r w:rsidRPr="00417EEC">
              <w:rPr>
                <w:rFonts w:ascii="Calibri" w:hAnsi="Calibri"/>
                <w:b/>
                <w:bCs/>
                <w:color w:val="000000"/>
                <w:sz w:val="16"/>
                <w:szCs w:val="16"/>
              </w:rPr>
              <w:t>obs</w:t>
            </w:r>
            <w:proofErr w:type="spellEnd"/>
            <w:proofErr w:type="gramEnd"/>
            <w:r w:rsidRPr="00417EEC">
              <w:rPr>
                <w:rFonts w:ascii="Calibri" w:hAnsi="Calibri"/>
                <w:b/>
                <w:bCs/>
                <w:color w:val="000000"/>
                <w:sz w:val="16"/>
                <w:szCs w:val="16"/>
              </w:rPr>
              <w:t>:-</w:t>
            </w:r>
            <w:r w:rsidRPr="00417EEC">
              <w:rPr>
                <w:rFonts w:ascii="Calibri" w:hAnsi="Calibri"/>
                <w:color w:val="000000"/>
                <w:sz w:val="16"/>
                <w:szCs w:val="16"/>
              </w:rPr>
              <w:t xml:space="preserve"> Em todos os casos é necessário primeiramente solucionar a Drenagem do Subleito</w:t>
            </w:r>
          </w:p>
        </w:tc>
        <w:tc>
          <w:tcPr>
            <w:tcW w:w="605" w:type="dxa"/>
            <w:tcBorders>
              <w:top w:val="nil"/>
              <w:left w:val="nil"/>
              <w:bottom w:val="nil"/>
              <w:right w:val="nil"/>
            </w:tcBorders>
            <w:shd w:val="clear" w:color="000000" w:fill="FFFFFF"/>
            <w:noWrap/>
            <w:vAlign w:val="bottom"/>
            <w:hideMark/>
          </w:tcPr>
          <w:p w14:paraId="0A95550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single" w:sz="8" w:space="0" w:color="auto"/>
            </w:tcBorders>
            <w:shd w:val="clear" w:color="000000" w:fill="FFFFFF"/>
            <w:noWrap/>
            <w:vAlign w:val="bottom"/>
            <w:hideMark/>
          </w:tcPr>
          <w:p w14:paraId="1DEB212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14:paraId="6064CF22"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166B341B" w14:textId="77777777" w:rsidR="00227608" w:rsidRPr="00417EEC" w:rsidRDefault="00227608" w:rsidP="00227608">
            <w:pPr>
              <w:rPr>
                <w:sz w:val="20"/>
                <w:szCs w:val="20"/>
              </w:rPr>
            </w:pPr>
          </w:p>
        </w:tc>
      </w:tr>
      <w:tr w:rsidR="00227608" w:rsidRPr="00417EEC" w14:paraId="3EB73F2E"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77B53D9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7F0895E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076BCD3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4DAC41B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6461228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bottom"/>
            <w:hideMark/>
          </w:tcPr>
          <w:p w14:paraId="7D767F3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45FB499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5442A27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1B60423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56D929A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641F8DD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29911DF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3F38452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6CC2E07B"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0B2AC8AC" w14:textId="77777777" w:rsidR="00227608" w:rsidRPr="00417EEC" w:rsidRDefault="00227608" w:rsidP="00227608">
            <w:pPr>
              <w:rPr>
                <w:sz w:val="20"/>
                <w:szCs w:val="20"/>
              </w:rPr>
            </w:pPr>
          </w:p>
        </w:tc>
        <w:tc>
          <w:tcPr>
            <w:tcW w:w="960" w:type="dxa"/>
            <w:vAlign w:val="center"/>
            <w:hideMark/>
          </w:tcPr>
          <w:p w14:paraId="036116E0" w14:textId="77777777" w:rsidR="00227608" w:rsidRPr="00417EEC" w:rsidRDefault="00227608" w:rsidP="00227608">
            <w:pPr>
              <w:rPr>
                <w:sz w:val="20"/>
                <w:szCs w:val="20"/>
              </w:rPr>
            </w:pPr>
          </w:p>
        </w:tc>
      </w:tr>
      <w:tr w:rsidR="00227608" w:rsidRPr="00417EEC" w14:paraId="07105AE4" w14:textId="77777777" w:rsidTr="00227608">
        <w:trPr>
          <w:trHeight w:val="315"/>
        </w:trPr>
        <w:tc>
          <w:tcPr>
            <w:tcW w:w="8489" w:type="dxa"/>
            <w:gridSpan w:val="9"/>
            <w:tcBorders>
              <w:top w:val="nil"/>
              <w:left w:val="single" w:sz="8" w:space="0" w:color="auto"/>
              <w:bottom w:val="nil"/>
              <w:right w:val="nil"/>
            </w:tcBorders>
            <w:shd w:val="clear" w:color="000000" w:fill="FFFFFF"/>
            <w:noWrap/>
            <w:vAlign w:val="bottom"/>
            <w:hideMark/>
          </w:tcPr>
          <w:p w14:paraId="16FF9D35"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xml:space="preserve">Portanto, definida a solução para o Subleito e para a Drenagem, </w:t>
            </w:r>
            <w:proofErr w:type="spellStart"/>
            <w:r w:rsidRPr="00417EEC">
              <w:rPr>
                <w:rFonts w:ascii="Calibri" w:hAnsi="Calibri"/>
                <w:color w:val="000000"/>
                <w:sz w:val="16"/>
                <w:szCs w:val="16"/>
              </w:rPr>
              <w:t>inicamos</w:t>
            </w:r>
            <w:proofErr w:type="spellEnd"/>
          </w:p>
        </w:tc>
        <w:tc>
          <w:tcPr>
            <w:tcW w:w="316" w:type="dxa"/>
            <w:tcBorders>
              <w:top w:val="nil"/>
              <w:left w:val="nil"/>
              <w:bottom w:val="nil"/>
              <w:right w:val="nil"/>
            </w:tcBorders>
            <w:shd w:val="clear" w:color="000000" w:fill="FFFFFF"/>
            <w:noWrap/>
            <w:vAlign w:val="bottom"/>
            <w:hideMark/>
          </w:tcPr>
          <w:p w14:paraId="673EB76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6C0E7FE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34E5F9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70B6228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1658A7B6"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6226C0EA" w14:textId="77777777" w:rsidR="00227608" w:rsidRPr="00417EEC" w:rsidRDefault="00227608" w:rsidP="00227608">
            <w:pPr>
              <w:rPr>
                <w:sz w:val="20"/>
                <w:szCs w:val="20"/>
              </w:rPr>
            </w:pPr>
          </w:p>
        </w:tc>
        <w:tc>
          <w:tcPr>
            <w:tcW w:w="960" w:type="dxa"/>
            <w:vAlign w:val="center"/>
            <w:hideMark/>
          </w:tcPr>
          <w:p w14:paraId="03C3BC02" w14:textId="77777777" w:rsidR="00227608" w:rsidRPr="00417EEC" w:rsidRDefault="00227608" w:rsidP="00227608">
            <w:pPr>
              <w:rPr>
                <w:sz w:val="20"/>
                <w:szCs w:val="20"/>
              </w:rPr>
            </w:pPr>
          </w:p>
        </w:tc>
      </w:tr>
      <w:tr w:rsidR="00227608" w:rsidRPr="00417EEC" w14:paraId="713E5046" w14:textId="77777777" w:rsidTr="00227608">
        <w:trPr>
          <w:trHeight w:val="330"/>
        </w:trPr>
        <w:tc>
          <w:tcPr>
            <w:tcW w:w="7976" w:type="dxa"/>
            <w:gridSpan w:val="8"/>
            <w:tcBorders>
              <w:top w:val="nil"/>
              <w:left w:val="single" w:sz="8" w:space="0" w:color="auto"/>
              <w:bottom w:val="nil"/>
              <w:right w:val="nil"/>
            </w:tcBorders>
            <w:shd w:val="clear" w:color="000000" w:fill="FFFFFF"/>
            <w:noWrap/>
            <w:vAlign w:val="bottom"/>
            <w:hideMark/>
          </w:tcPr>
          <w:p w14:paraId="197B9F38" w14:textId="77777777" w:rsidR="00227608" w:rsidRPr="00417EEC" w:rsidRDefault="00227608" w:rsidP="00227608">
            <w:pPr>
              <w:ind w:firstLineChars="200" w:firstLine="320"/>
              <w:rPr>
                <w:rFonts w:ascii="Calibri" w:hAnsi="Calibri"/>
                <w:color w:val="000000"/>
                <w:sz w:val="16"/>
                <w:szCs w:val="16"/>
              </w:rPr>
            </w:pPr>
            <w:proofErr w:type="gramStart"/>
            <w:r w:rsidRPr="00417EEC">
              <w:rPr>
                <w:rFonts w:ascii="Calibri" w:hAnsi="Calibri"/>
                <w:color w:val="000000"/>
                <w:sz w:val="16"/>
                <w:szCs w:val="16"/>
              </w:rPr>
              <w:t>então</w:t>
            </w:r>
            <w:proofErr w:type="gramEnd"/>
            <w:r w:rsidRPr="00417EEC">
              <w:rPr>
                <w:rFonts w:ascii="Calibri" w:hAnsi="Calibri"/>
                <w:color w:val="000000"/>
                <w:sz w:val="16"/>
                <w:szCs w:val="16"/>
              </w:rPr>
              <w:t xml:space="preserve"> o dimensionamento a partir do  Índice de Suporte do subleito</w:t>
            </w:r>
          </w:p>
        </w:tc>
        <w:tc>
          <w:tcPr>
            <w:tcW w:w="513" w:type="dxa"/>
            <w:tcBorders>
              <w:top w:val="nil"/>
              <w:left w:val="nil"/>
              <w:bottom w:val="nil"/>
              <w:right w:val="nil"/>
            </w:tcBorders>
            <w:shd w:val="clear" w:color="000000" w:fill="FFFFFF"/>
            <w:noWrap/>
            <w:vAlign w:val="bottom"/>
            <w:hideMark/>
          </w:tcPr>
          <w:p w14:paraId="3697D84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7A50C05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06F0557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4D0BEAE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double" w:sz="6" w:space="0" w:color="auto"/>
              <w:left w:val="double" w:sz="6" w:space="0" w:color="auto"/>
              <w:bottom w:val="double" w:sz="6" w:space="0" w:color="auto"/>
              <w:right w:val="single" w:sz="8" w:space="0" w:color="auto"/>
            </w:tcBorders>
            <w:shd w:val="clear" w:color="000000" w:fill="FFFFFF"/>
            <w:noWrap/>
            <w:vAlign w:val="bottom"/>
            <w:hideMark/>
          </w:tcPr>
          <w:p w14:paraId="5D3EB777"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I.S</w:t>
            </w:r>
          </w:p>
        </w:tc>
        <w:tc>
          <w:tcPr>
            <w:tcW w:w="295" w:type="dxa"/>
            <w:tcBorders>
              <w:top w:val="nil"/>
              <w:left w:val="nil"/>
              <w:bottom w:val="nil"/>
              <w:right w:val="nil"/>
            </w:tcBorders>
            <w:shd w:val="clear" w:color="auto" w:fill="auto"/>
            <w:noWrap/>
            <w:vAlign w:val="bottom"/>
            <w:hideMark/>
          </w:tcPr>
          <w:p w14:paraId="4A11487D" w14:textId="77777777" w:rsidR="00227608" w:rsidRPr="00417EEC" w:rsidRDefault="00227608" w:rsidP="00227608">
            <w:pPr>
              <w:jc w:val="center"/>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1416D1B5" w14:textId="77777777" w:rsidR="00227608" w:rsidRPr="00417EEC" w:rsidRDefault="00227608" w:rsidP="00227608">
            <w:pPr>
              <w:rPr>
                <w:sz w:val="20"/>
                <w:szCs w:val="20"/>
              </w:rPr>
            </w:pPr>
          </w:p>
        </w:tc>
        <w:tc>
          <w:tcPr>
            <w:tcW w:w="960" w:type="dxa"/>
            <w:vAlign w:val="center"/>
            <w:hideMark/>
          </w:tcPr>
          <w:p w14:paraId="4A77CE9E" w14:textId="77777777" w:rsidR="00227608" w:rsidRPr="00417EEC" w:rsidRDefault="00227608" w:rsidP="00227608">
            <w:pPr>
              <w:rPr>
                <w:sz w:val="20"/>
                <w:szCs w:val="20"/>
              </w:rPr>
            </w:pPr>
          </w:p>
        </w:tc>
      </w:tr>
      <w:tr w:rsidR="00227608" w:rsidRPr="00417EEC" w14:paraId="389C19C6" w14:textId="77777777" w:rsidTr="00883D0E">
        <w:trPr>
          <w:trHeight w:val="35"/>
        </w:trPr>
        <w:tc>
          <w:tcPr>
            <w:tcW w:w="2398" w:type="dxa"/>
            <w:tcBorders>
              <w:top w:val="nil"/>
              <w:left w:val="single" w:sz="8" w:space="0" w:color="auto"/>
              <w:bottom w:val="single" w:sz="4" w:space="0" w:color="auto"/>
              <w:right w:val="nil"/>
            </w:tcBorders>
            <w:shd w:val="clear" w:color="000000" w:fill="FFFFFF"/>
            <w:noWrap/>
            <w:vAlign w:val="bottom"/>
            <w:hideMark/>
          </w:tcPr>
          <w:p w14:paraId="7E9A753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single" w:sz="4" w:space="0" w:color="auto"/>
              <w:right w:val="nil"/>
            </w:tcBorders>
            <w:shd w:val="clear" w:color="000000" w:fill="FFFFFF"/>
            <w:noWrap/>
            <w:vAlign w:val="bottom"/>
            <w:hideMark/>
          </w:tcPr>
          <w:p w14:paraId="068F3BC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single" w:sz="4" w:space="0" w:color="auto"/>
              <w:right w:val="nil"/>
            </w:tcBorders>
            <w:shd w:val="clear" w:color="000000" w:fill="FFFFFF"/>
            <w:noWrap/>
            <w:vAlign w:val="bottom"/>
            <w:hideMark/>
          </w:tcPr>
          <w:p w14:paraId="3FF462A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single" w:sz="4" w:space="0" w:color="auto"/>
              <w:right w:val="nil"/>
            </w:tcBorders>
            <w:shd w:val="clear" w:color="000000" w:fill="FFFFFF"/>
            <w:noWrap/>
            <w:vAlign w:val="bottom"/>
            <w:hideMark/>
          </w:tcPr>
          <w:p w14:paraId="1D79B76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single" w:sz="4" w:space="0" w:color="auto"/>
              <w:right w:val="nil"/>
            </w:tcBorders>
            <w:shd w:val="clear" w:color="000000" w:fill="FFFFFF"/>
            <w:noWrap/>
            <w:vAlign w:val="bottom"/>
            <w:hideMark/>
          </w:tcPr>
          <w:p w14:paraId="617E95C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single" w:sz="4" w:space="0" w:color="auto"/>
              <w:right w:val="nil"/>
            </w:tcBorders>
            <w:shd w:val="clear" w:color="000000" w:fill="FFFFFF"/>
            <w:noWrap/>
            <w:vAlign w:val="bottom"/>
            <w:hideMark/>
          </w:tcPr>
          <w:p w14:paraId="5044000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single" w:sz="4" w:space="0" w:color="auto"/>
              <w:right w:val="nil"/>
            </w:tcBorders>
            <w:shd w:val="clear" w:color="000000" w:fill="FFFFFF"/>
            <w:noWrap/>
            <w:vAlign w:val="bottom"/>
            <w:hideMark/>
          </w:tcPr>
          <w:p w14:paraId="5BC2E4F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single" w:sz="4" w:space="0" w:color="auto"/>
              <w:right w:val="nil"/>
            </w:tcBorders>
            <w:shd w:val="clear" w:color="000000" w:fill="FFFFFF"/>
            <w:noWrap/>
            <w:vAlign w:val="bottom"/>
            <w:hideMark/>
          </w:tcPr>
          <w:p w14:paraId="5ED797D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4" w:space="0" w:color="auto"/>
              <w:right w:val="nil"/>
            </w:tcBorders>
            <w:shd w:val="clear" w:color="000000" w:fill="FFFFFF"/>
            <w:noWrap/>
            <w:vAlign w:val="bottom"/>
            <w:hideMark/>
          </w:tcPr>
          <w:p w14:paraId="0FE8524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4" w:space="0" w:color="auto"/>
              <w:right w:val="nil"/>
            </w:tcBorders>
            <w:shd w:val="clear" w:color="000000" w:fill="FFFFFF"/>
            <w:noWrap/>
            <w:vAlign w:val="bottom"/>
            <w:hideMark/>
          </w:tcPr>
          <w:p w14:paraId="5EA9DC8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4" w:space="0" w:color="auto"/>
              <w:right w:val="nil"/>
            </w:tcBorders>
            <w:shd w:val="clear" w:color="000000" w:fill="FFFFFF"/>
            <w:noWrap/>
            <w:vAlign w:val="bottom"/>
            <w:hideMark/>
          </w:tcPr>
          <w:p w14:paraId="357D828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4" w:space="0" w:color="auto"/>
              <w:right w:val="nil"/>
            </w:tcBorders>
            <w:shd w:val="clear" w:color="000000" w:fill="FFFFFF"/>
            <w:noWrap/>
            <w:vAlign w:val="bottom"/>
            <w:hideMark/>
          </w:tcPr>
          <w:p w14:paraId="2B0649D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4" w:space="0" w:color="auto"/>
              <w:right w:val="single" w:sz="8" w:space="0" w:color="auto"/>
            </w:tcBorders>
            <w:shd w:val="clear" w:color="000000" w:fill="FFFFFF"/>
            <w:noWrap/>
            <w:vAlign w:val="bottom"/>
            <w:hideMark/>
          </w:tcPr>
          <w:p w14:paraId="2B4AB4A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6C019A26"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14838D15" w14:textId="77777777" w:rsidR="00227608" w:rsidRPr="00417EEC" w:rsidRDefault="00227608" w:rsidP="00227608">
            <w:pPr>
              <w:rPr>
                <w:sz w:val="20"/>
                <w:szCs w:val="20"/>
              </w:rPr>
            </w:pPr>
          </w:p>
        </w:tc>
        <w:tc>
          <w:tcPr>
            <w:tcW w:w="960" w:type="dxa"/>
            <w:vAlign w:val="center"/>
            <w:hideMark/>
          </w:tcPr>
          <w:p w14:paraId="15C81A0D" w14:textId="77777777" w:rsidR="00227608" w:rsidRPr="00417EEC" w:rsidRDefault="00227608" w:rsidP="00227608">
            <w:pPr>
              <w:rPr>
                <w:sz w:val="20"/>
                <w:szCs w:val="20"/>
              </w:rPr>
            </w:pPr>
          </w:p>
        </w:tc>
      </w:tr>
      <w:tr w:rsidR="00227608" w:rsidRPr="00417EEC" w14:paraId="22EF4D60"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57958B7B"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xml:space="preserve">Segundo </w:t>
            </w:r>
            <w:proofErr w:type="gramStart"/>
            <w:r w:rsidRPr="00417EEC">
              <w:rPr>
                <w:rFonts w:ascii="Calibri" w:hAnsi="Calibri"/>
                <w:b/>
                <w:bCs/>
                <w:color w:val="000000"/>
                <w:sz w:val="16"/>
                <w:szCs w:val="16"/>
              </w:rPr>
              <w:t>Passo :</w:t>
            </w:r>
            <w:proofErr w:type="gramEnd"/>
            <w:r w:rsidRPr="00417EEC">
              <w:rPr>
                <w:rFonts w:ascii="Calibri" w:hAnsi="Calibri"/>
                <w:b/>
                <w:bCs/>
                <w:color w:val="000000"/>
                <w:sz w:val="16"/>
                <w:szCs w:val="16"/>
              </w:rPr>
              <w:t xml:space="preserve"> </w:t>
            </w:r>
          </w:p>
        </w:tc>
        <w:tc>
          <w:tcPr>
            <w:tcW w:w="2365" w:type="dxa"/>
            <w:tcBorders>
              <w:top w:val="nil"/>
              <w:left w:val="nil"/>
              <w:bottom w:val="nil"/>
              <w:right w:val="nil"/>
            </w:tcBorders>
            <w:shd w:val="clear" w:color="auto" w:fill="auto"/>
            <w:noWrap/>
            <w:vAlign w:val="bottom"/>
            <w:hideMark/>
          </w:tcPr>
          <w:p w14:paraId="1F14E3A0" w14:textId="77777777" w:rsidR="00227608" w:rsidRPr="00417EEC" w:rsidRDefault="00227608" w:rsidP="00227608">
            <w:pPr>
              <w:rPr>
                <w:rFonts w:ascii="Calibri" w:hAnsi="Calibri"/>
                <w:b/>
                <w:bCs/>
                <w:color w:val="000000"/>
                <w:sz w:val="16"/>
                <w:szCs w:val="16"/>
              </w:rPr>
            </w:pPr>
          </w:p>
        </w:tc>
        <w:tc>
          <w:tcPr>
            <w:tcW w:w="758" w:type="dxa"/>
            <w:tcBorders>
              <w:top w:val="nil"/>
              <w:left w:val="nil"/>
              <w:bottom w:val="nil"/>
              <w:right w:val="nil"/>
            </w:tcBorders>
            <w:shd w:val="clear" w:color="000000" w:fill="FFFFFF"/>
            <w:noWrap/>
            <w:vAlign w:val="bottom"/>
            <w:hideMark/>
          </w:tcPr>
          <w:p w14:paraId="7F6D20D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1892401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3DB14D4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bottom"/>
            <w:hideMark/>
          </w:tcPr>
          <w:p w14:paraId="55ED987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16FF15F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52FADE4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7D2D338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4A1FEDE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45F5D78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35A73D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401AED7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64152A26"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1AFEE2ED" w14:textId="77777777" w:rsidR="00227608" w:rsidRPr="00417EEC" w:rsidRDefault="00227608" w:rsidP="00227608">
            <w:pPr>
              <w:rPr>
                <w:sz w:val="20"/>
                <w:szCs w:val="20"/>
              </w:rPr>
            </w:pPr>
          </w:p>
        </w:tc>
        <w:tc>
          <w:tcPr>
            <w:tcW w:w="960" w:type="dxa"/>
            <w:vAlign w:val="center"/>
            <w:hideMark/>
          </w:tcPr>
          <w:p w14:paraId="3F545FE3" w14:textId="77777777" w:rsidR="00227608" w:rsidRPr="00417EEC" w:rsidRDefault="00227608" w:rsidP="00227608">
            <w:pPr>
              <w:rPr>
                <w:sz w:val="20"/>
                <w:szCs w:val="20"/>
              </w:rPr>
            </w:pPr>
          </w:p>
        </w:tc>
      </w:tr>
      <w:tr w:rsidR="00227608" w:rsidRPr="00417EEC" w14:paraId="29DF88AC" w14:textId="77777777" w:rsidTr="00227608">
        <w:trPr>
          <w:trHeight w:val="300"/>
        </w:trPr>
        <w:tc>
          <w:tcPr>
            <w:tcW w:w="8489" w:type="dxa"/>
            <w:gridSpan w:val="9"/>
            <w:tcBorders>
              <w:top w:val="nil"/>
              <w:left w:val="single" w:sz="8" w:space="0" w:color="auto"/>
              <w:bottom w:val="nil"/>
              <w:right w:val="nil"/>
            </w:tcBorders>
            <w:shd w:val="clear" w:color="000000" w:fill="FFFFFF"/>
            <w:noWrap/>
            <w:vAlign w:val="bottom"/>
            <w:hideMark/>
          </w:tcPr>
          <w:p w14:paraId="51782168" w14:textId="77777777" w:rsidR="00227608" w:rsidRPr="00417EEC" w:rsidRDefault="00227608" w:rsidP="00227608">
            <w:pPr>
              <w:ind w:firstLineChars="200" w:firstLine="321"/>
              <w:rPr>
                <w:rFonts w:ascii="Calibri" w:hAnsi="Calibri"/>
                <w:b/>
                <w:bCs/>
                <w:iCs/>
                <w:color w:val="000000"/>
                <w:sz w:val="16"/>
                <w:szCs w:val="16"/>
                <w:u w:val="single"/>
              </w:rPr>
            </w:pPr>
            <w:r w:rsidRPr="00417EEC">
              <w:rPr>
                <w:rFonts w:ascii="Calibri" w:hAnsi="Calibri"/>
                <w:b/>
                <w:bCs/>
                <w:iCs/>
                <w:color w:val="000000"/>
                <w:sz w:val="16"/>
                <w:szCs w:val="16"/>
                <w:u w:val="single"/>
              </w:rPr>
              <w:t xml:space="preserve">Determinar o Volume de Tráfego </w:t>
            </w:r>
            <w:r w:rsidRPr="00417EEC">
              <w:rPr>
                <w:rFonts w:ascii="Calibri" w:hAnsi="Calibri"/>
                <w:b/>
                <w:bCs/>
                <w:iCs/>
                <w:color w:val="000000"/>
                <w:sz w:val="16"/>
                <w:szCs w:val="16"/>
              </w:rPr>
              <w:t>...........................................................</w:t>
            </w:r>
          </w:p>
        </w:tc>
        <w:tc>
          <w:tcPr>
            <w:tcW w:w="316" w:type="dxa"/>
            <w:tcBorders>
              <w:top w:val="nil"/>
              <w:left w:val="nil"/>
              <w:bottom w:val="nil"/>
              <w:right w:val="nil"/>
            </w:tcBorders>
            <w:shd w:val="clear" w:color="000000" w:fill="FFFFFF"/>
            <w:noWrap/>
            <w:vAlign w:val="bottom"/>
            <w:hideMark/>
          </w:tcPr>
          <w:p w14:paraId="08A68234"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 </w:t>
            </w:r>
          </w:p>
        </w:tc>
        <w:tc>
          <w:tcPr>
            <w:tcW w:w="305" w:type="dxa"/>
            <w:tcBorders>
              <w:top w:val="nil"/>
              <w:left w:val="nil"/>
              <w:bottom w:val="nil"/>
              <w:right w:val="nil"/>
            </w:tcBorders>
            <w:shd w:val="clear" w:color="000000" w:fill="FFFFFF"/>
            <w:noWrap/>
            <w:vAlign w:val="bottom"/>
            <w:hideMark/>
          </w:tcPr>
          <w:p w14:paraId="76DDBC2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3389593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3730CD2E"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N = a.10</w:t>
            </w:r>
            <w:r w:rsidRPr="00417EEC">
              <w:rPr>
                <w:rFonts w:ascii="Calibri" w:hAnsi="Calibri"/>
                <w:b/>
                <w:bCs/>
                <w:color w:val="000000"/>
                <w:sz w:val="16"/>
                <w:szCs w:val="16"/>
                <w:vertAlign w:val="superscript"/>
              </w:rPr>
              <w:t>b</w:t>
            </w:r>
          </w:p>
        </w:tc>
        <w:tc>
          <w:tcPr>
            <w:tcW w:w="295" w:type="dxa"/>
            <w:tcBorders>
              <w:top w:val="nil"/>
              <w:left w:val="nil"/>
              <w:bottom w:val="nil"/>
              <w:right w:val="nil"/>
            </w:tcBorders>
            <w:shd w:val="clear" w:color="auto" w:fill="auto"/>
            <w:noWrap/>
            <w:vAlign w:val="bottom"/>
            <w:hideMark/>
          </w:tcPr>
          <w:p w14:paraId="663C1FA5" w14:textId="77777777" w:rsidR="00227608" w:rsidRPr="00417EEC" w:rsidRDefault="00227608" w:rsidP="00227608">
            <w:pPr>
              <w:jc w:val="center"/>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2B96F727" w14:textId="77777777" w:rsidR="00227608" w:rsidRPr="00417EEC" w:rsidRDefault="00227608" w:rsidP="00227608">
            <w:pPr>
              <w:rPr>
                <w:sz w:val="20"/>
                <w:szCs w:val="20"/>
              </w:rPr>
            </w:pPr>
          </w:p>
        </w:tc>
        <w:tc>
          <w:tcPr>
            <w:tcW w:w="960" w:type="dxa"/>
            <w:vAlign w:val="center"/>
            <w:hideMark/>
          </w:tcPr>
          <w:p w14:paraId="59945075" w14:textId="77777777" w:rsidR="00227608" w:rsidRPr="00417EEC" w:rsidRDefault="00227608" w:rsidP="00227608">
            <w:pPr>
              <w:rPr>
                <w:sz w:val="20"/>
                <w:szCs w:val="20"/>
              </w:rPr>
            </w:pPr>
          </w:p>
        </w:tc>
      </w:tr>
      <w:tr w:rsidR="00227608" w:rsidRPr="00417EEC" w14:paraId="734D27E6" w14:textId="77777777" w:rsidTr="00227608">
        <w:trPr>
          <w:trHeight w:val="300"/>
        </w:trPr>
        <w:tc>
          <w:tcPr>
            <w:tcW w:w="2398" w:type="dxa"/>
            <w:tcBorders>
              <w:top w:val="nil"/>
              <w:left w:val="single" w:sz="8" w:space="0" w:color="auto"/>
              <w:bottom w:val="nil"/>
              <w:right w:val="nil"/>
            </w:tcBorders>
            <w:shd w:val="clear" w:color="000000" w:fill="FFFFFF"/>
            <w:noWrap/>
            <w:vAlign w:val="center"/>
            <w:hideMark/>
          </w:tcPr>
          <w:p w14:paraId="7F8B0519"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6091" w:type="dxa"/>
            <w:gridSpan w:val="8"/>
            <w:tcBorders>
              <w:top w:val="nil"/>
              <w:left w:val="nil"/>
              <w:bottom w:val="nil"/>
              <w:right w:val="nil"/>
            </w:tcBorders>
            <w:shd w:val="clear" w:color="000000" w:fill="FFFFFF"/>
            <w:noWrap/>
            <w:vAlign w:val="bottom"/>
            <w:hideMark/>
          </w:tcPr>
          <w:p w14:paraId="134F8F6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Com base nos estudos realizados, determinam-se os parâmetros</w:t>
            </w:r>
          </w:p>
        </w:tc>
        <w:tc>
          <w:tcPr>
            <w:tcW w:w="316" w:type="dxa"/>
            <w:tcBorders>
              <w:top w:val="nil"/>
              <w:left w:val="nil"/>
              <w:bottom w:val="nil"/>
              <w:right w:val="nil"/>
            </w:tcBorders>
            <w:shd w:val="clear" w:color="000000" w:fill="FFFFFF"/>
            <w:noWrap/>
            <w:vAlign w:val="bottom"/>
            <w:hideMark/>
          </w:tcPr>
          <w:p w14:paraId="6E3C93D1"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 </w:t>
            </w:r>
          </w:p>
        </w:tc>
        <w:tc>
          <w:tcPr>
            <w:tcW w:w="305" w:type="dxa"/>
            <w:tcBorders>
              <w:top w:val="nil"/>
              <w:left w:val="nil"/>
              <w:bottom w:val="nil"/>
              <w:right w:val="nil"/>
            </w:tcBorders>
            <w:shd w:val="clear" w:color="000000" w:fill="FFFFFF"/>
            <w:noWrap/>
            <w:vAlign w:val="bottom"/>
            <w:hideMark/>
          </w:tcPr>
          <w:p w14:paraId="24FFA46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7E51BCA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20BE70D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44FAAD02"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5FCC1093" w14:textId="77777777" w:rsidR="00227608" w:rsidRPr="00417EEC" w:rsidRDefault="00227608" w:rsidP="00227608">
            <w:pPr>
              <w:rPr>
                <w:sz w:val="20"/>
                <w:szCs w:val="20"/>
              </w:rPr>
            </w:pPr>
          </w:p>
        </w:tc>
        <w:tc>
          <w:tcPr>
            <w:tcW w:w="960" w:type="dxa"/>
            <w:vAlign w:val="center"/>
            <w:hideMark/>
          </w:tcPr>
          <w:p w14:paraId="32A4B1FE" w14:textId="77777777" w:rsidR="00227608" w:rsidRPr="00417EEC" w:rsidRDefault="00227608" w:rsidP="00227608">
            <w:pPr>
              <w:rPr>
                <w:sz w:val="20"/>
                <w:szCs w:val="20"/>
              </w:rPr>
            </w:pPr>
          </w:p>
        </w:tc>
      </w:tr>
      <w:tr w:rsidR="00227608" w:rsidRPr="00417EEC" w14:paraId="2B514936" w14:textId="77777777" w:rsidTr="00227608">
        <w:trPr>
          <w:trHeight w:val="585"/>
        </w:trPr>
        <w:tc>
          <w:tcPr>
            <w:tcW w:w="2398" w:type="dxa"/>
            <w:tcBorders>
              <w:top w:val="nil"/>
              <w:left w:val="single" w:sz="8" w:space="0" w:color="auto"/>
              <w:bottom w:val="nil"/>
              <w:right w:val="nil"/>
            </w:tcBorders>
            <w:shd w:val="clear" w:color="000000" w:fill="FFFFFF"/>
            <w:noWrap/>
            <w:vAlign w:val="center"/>
            <w:hideMark/>
          </w:tcPr>
          <w:p w14:paraId="72009F75"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2365" w:type="dxa"/>
            <w:tcBorders>
              <w:top w:val="single" w:sz="4" w:space="0" w:color="auto"/>
              <w:left w:val="single" w:sz="4" w:space="0" w:color="auto"/>
              <w:bottom w:val="single" w:sz="4" w:space="0" w:color="auto"/>
              <w:right w:val="nil"/>
            </w:tcBorders>
            <w:shd w:val="clear" w:color="000000" w:fill="FFFFFF"/>
            <w:noWrap/>
            <w:vAlign w:val="bottom"/>
            <w:hideMark/>
          </w:tcPr>
          <w:p w14:paraId="1CF243EB" w14:textId="77777777" w:rsidR="00227608" w:rsidRPr="00417EEC" w:rsidRDefault="00227608" w:rsidP="00227608">
            <w:pPr>
              <w:jc w:val="right"/>
              <w:rPr>
                <w:rFonts w:ascii="Calibri" w:hAnsi="Calibri"/>
                <w:color w:val="000000"/>
                <w:sz w:val="16"/>
                <w:szCs w:val="16"/>
              </w:rPr>
            </w:pPr>
            <w:proofErr w:type="gramStart"/>
            <w:r w:rsidRPr="00417EEC">
              <w:rPr>
                <w:rFonts w:ascii="Calibri" w:hAnsi="Calibri"/>
                <w:color w:val="000000"/>
                <w:sz w:val="16"/>
                <w:szCs w:val="16"/>
              </w:rPr>
              <w:t>a  =</w:t>
            </w:r>
            <w:proofErr w:type="gramEnd"/>
          </w:p>
        </w:tc>
        <w:tc>
          <w:tcPr>
            <w:tcW w:w="758" w:type="dxa"/>
            <w:tcBorders>
              <w:top w:val="single" w:sz="4" w:space="0" w:color="auto"/>
              <w:left w:val="nil"/>
              <w:bottom w:val="single" w:sz="4" w:space="0" w:color="auto"/>
              <w:right w:val="single" w:sz="4" w:space="0" w:color="auto"/>
            </w:tcBorders>
            <w:shd w:val="clear" w:color="000000" w:fill="D8E4BC"/>
            <w:noWrap/>
            <w:vAlign w:val="bottom"/>
            <w:hideMark/>
          </w:tcPr>
          <w:p w14:paraId="15243DF4" w14:textId="77777777" w:rsidR="00227608" w:rsidRPr="00417EEC" w:rsidRDefault="00227608" w:rsidP="00227608">
            <w:pPr>
              <w:jc w:val="center"/>
              <w:rPr>
                <w:rFonts w:ascii="Calibri" w:hAnsi="Calibri"/>
                <w:color w:val="000000"/>
                <w:sz w:val="16"/>
                <w:szCs w:val="16"/>
              </w:rPr>
            </w:pPr>
            <w:r w:rsidRPr="00417EEC">
              <w:rPr>
                <w:rFonts w:ascii="Calibri" w:hAnsi="Calibri"/>
                <w:color w:val="000000"/>
                <w:sz w:val="16"/>
                <w:szCs w:val="16"/>
              </w:rPr>
              <w:t>5,0</w:t>
            </w:r>
          </w:p>
        </w:tc>
        <w:tc>
          <w:tcPr>
            <w:tcW w:w="328" w:type="dxa"/>
            <w:tcBorders>
              <w:top w:val="nil"/>
              <w:left w:val="nil"/>
              <w:bottom w:val="nil"/>
              <w:right w:val="nil"/>
            </w:tcBorders>
            <w:shd w:val="clear" w:color="000000" w:fill="FFFFFF"/>
            <w:noWrap/>
            <w:vAlign w:val="bottom"/>
            <w:hideMark/>
          </w:tcPr>
          <w:p w14:paraId="2A697A3B" w14:textId="77777777" w:rsidR="00227608" w:rsidRPr="00417EEC" w:rsidRDefault="00227608" w:rsidP="00227608">
            <w:pPr>
              <w:jc w:val="center"/>
              <w:rPr>
                <w:rFonts w:ascii="Calibri" w:hAnsi="Calibri"/>
                <w:color w:val="000000"/>
                <w:sz w:val="16"/>
                <w:szCs w:val="16"/>
              </w:rPr>
            </w:pPr>
            <w:proofErr w:type="gramStart"/>
            <w:r w:rsidRPr="00417EEC">
              <w:rPr>
                <w:rFonts w:ascii="Calibri" w:hAnsi="Calibri"/>
                <w:color w:val="000000"/>
                <w:sz w:val="16"/>
                <w:szCs w:val="16"/>
              </w:rPr>
              <w:t>e</w:t>
            </w:r>
            <w:proofErr w:type="gramEnd"/>
          </w:p>
        </w:tc>
        <w:tc>
          <w:tcPr>
            <w:tcW w:w="286" w:type="dxa"/>
            <w:tcBorders>
              <w:top w:val="single" w:sz="4" w:space="0" w:color="auto"/>
              <w:left w:val="single" w:sz="4" w:space="0" w:color="auto"/>
              <w:bottom w:val="single" w:sz="4" w:space="0" w:color="auto"/>
              <w:right w:val="nil"/>
            </w:tcBorders>
            <w:shd w:val="clear" w:color="000000" w:fill="FFFFFF"/>
            <w:noWrap/>
            <w:vAlign w:val="bottom"/>
            <w:hideMark/>
          </w:tcPr>
          <w:p w14:paraId="2B82F2F1" w14:textId="77777777" w:rsidR="00227608" w:rsidRPr="00417EEC" w:rsidRDefault="00227608" w:rsidP="00227608">
            <w:pPr>
              <w:jc w:val="right"/>
              <w:rPr>
                <w:rFonts w:ascii="Calibri" w:hAnsi="Calibri"/>
                <w:color w:val="000000"/>
                <w:sz w:val="16"/>
                <w:szCs w:val="16"/>
              </w:rPr>
            </w:pPr>
            <w:proofErr w:type="gramStart"/>
            <w:r w:rsidRPr="00417EEC">
              <w:rPr>
                <w:rFonts w:ascii="Calibri" w:hAnsi="Calibri"/>
                <w:color w:val="000000"/>
                <w:sz w:val="16"/>
                <w:szCs w:val="16"/>
              </w:rPr>
              <w:t>b  =</w:t>
            </w:r>
            <w:proofErr w:type="gramEnd"/>
          </w:p>
        </w:tc>
        <w:tc>
          <w:tcPr>
            <w:tcW w:w="550" w:type="dxa"/>
            <w:tcBorders>
              <w:top w:val="single" w:sz="4" w:space="0" w:color="auto"/>
              <w:left w:val="nil"/>
              <w:bottom w:val="single" w:sz="4" w:space="0" w:color="auto"/>
              <w:right w:val="single" w:sz="4" w:space="0" w:color="auto"/>
            </w:tcBorders>
            <w:shd w:val="clear" w:color="000000" w:fill="D8E4BC"/>
            <w:noWrap/>
            <w:vAlign w:val="bottom"/>
            <w:hideMark/>
          </w:tcPr>
          <w:p w14:paraId="59AEC24B" w14:textId="77777777" w:rsidR="00227608" w:rsidRPr="00417EEC" w:rsidRDefault="00227608" w:rsidP="00227608">
            <w:pPr>
              <w:jc w:val="center"/>
              <w:rPr>
                <w:rFonts w:ascii="Calibri" w:hAnsi="Calibri"/>
                <w:color w:val="000000"/>
                <w:sz w:val="16"/>
                <w:szCs w:val="16"/>
              </w:rPr>
            </w:pPr>
            <w:r w:rsidRPr="00417EEC">
              <w:rPr>
                <w:rFonts w:ascii="Calibri" w:hAnsi="Calibri"/>
                <w:color w:val="000000"/>
                <w:sz w:val="16"/>
                <w:szCs w:val="16"/>
              </w:rPr>
              <w:t>6</w:t>
            </w:r>
          </w:p>
        </w:tc>
        <w:tc>
          <w:tcPr>
            <w:tcW w:w="324" w:type="dxa"/>
            <w:tcBorders>
              <w:top w:val="nil"/>
              <w:left w:val="nil"/>
              <w:bottom w:val="nil"/>
              <w:right w:val="nil"/>
            </w:tcBorders>
            <w:shd w:val="clear" w:color="auto" w:fill="auto"/>
            <w:noWrap/>
            <w:vAlign w:val="bottom"/>
            <w:hideMark/>
          </w:tcPr>
          <w:p w14:paraId="2060A0AC" w14:textId="77777777" w:rsidR="00227608" w:rsidRPr="00417EEC" w:rsidRDefault="00227608" w:rsidP="00227608">
            <w:pPr>
              <w:jc w:val="center"/>
              <w:rPr>
                <w:rFonts w:ascii="Calibri" w:hAnsi="Calibri"/>
                <w:color w:val="000000"/>
                <w:sz w:val="16"/>
                <w:szCs w:val="16"/>
              </w:rPr>
            </w:pPr>
          </w:p>
        </w:tc>
        <w:tc>
          <w:tcPr>
            <w:tcW w:w="1796" w:type="dxa"/>
            <w:gridSpan w:val="3"/>
            <w:tcBorders>
              <w:top w:val="nil"/>
              <w:left w:val="nil"/>
              <w:bottom w:val="nil"/>
              <w:right w:val="nil"/>
            </w:tcBorders>
            <w:shd w:val="clear" w:color="000000" w:fill="FFFFFF"/>
            <w:noWrap/>
            <w:vAlign w:val="bottom"/>
            <w:hideMark/>
          </w:tcPr>
          <w:p w14:paraId="3600AFC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Obtendo-se o valor de "N</w:t>
            </w:r>
            <w:proofErr w:type="gramStart"/>
            <w:r w:rsidRPr="00417EEC">
              <w:rPr>
                <w:rFonts w:ascii="Calibri" w:hAnsi="Calibri"/>
                <w:color w:val="000000"/>
                <w:sz w:val="16"/>
                <w:szCs w:val="16"/>
              </w:rPr>
              <w:t>" :</w:t>
            </w:r>
            <w:proofErr w:type="gramEnd"/>
          </w:p>
        </w:tc>
        <w:tc>
          <w:tcPr>
            <w:tcW w:w="305" w:type="dxa"/>
            <w:tcBorders>
              <w:top w:val="single" w:sz="4" w:space="0" w:color="auto"/>
              <w:left w:val="nil"/>
              <w:bottom w:val="single" w:sz="4" w:space="0" w:color="auto"/>
              <w:right w:val="nil"/>
            </w:tcBorders>
            <w:shd w:val="clear" w:color="000000" w:fill="FFFFFF"/>
            <w:noWrap/>
            <w:vAlign w:val="bottom"/>
            <w:hideMark/>
          </w:tcPr>
          <w:p w14:paraId="5363BE68"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5,0</w:t>
            </w:r>
          </w:p>
        </w:tc>
        <w:tc>
          <w:tcPr>
            <w:tcW w:w="366" w:type="dxa"/>
            <w:tcBorders>
              <w:top w:val="single" w:sz="4" w:space="0" w:color="auto"/>
              <w:left w:val="nil"/>
              <w:bottom w:val="single" w:sz="4" w:space="0" w:color="auto"/>
              <w:right w:val="nil"/>
            </w:tcBorders>
            <w:shd w:val="clear" w:color="000000" w:fill="FFFFFF"/>
            <w:noWrap/>
            <w:vAlign w:val="bottom"/>
            <w:hideMark/>
          </w:tcPr>
          <w:p w14:paraId="348C6B35" w14:textId="77777777" w:rsidR="00227608" w:rsidRPr="00417EEC" w:rsidRDefault="00227608" w:rsidP="00227608">
            <w:pPr>
              <w:jc w:val="center"/>
              <w:rPr>
                <w:rFonts w:ascii="Calibri" w:hAnsi="Calibri"/>
                <w:b/>
                <w:bCs/>
                <w:color w:val="000000"/>
                <w:sz w:val="16"/>
                <w:szCs w:val="16"/>
              </w:rPr>
            </w:pPr>
            <w:proofErr w:type="gramStart"/>
            <w:r w:rsidRPr="00417EEC">
              <w:rPr>
                <w:rFonts w:ascii="Calibri" w:hAnsi="Calibri"/>
                <w:b/>
                <w:bCs/>
                <w:color w:val="000000"/>
                <w:sz w:val="16"/>
                <w:szCs w:val="16"/>
              </w:rPr>
              <w:t>x</w:t>
            </w:r>
            <w:proofErr w:type="gramEnd"/>
          </w:p>
        </w:tc>
        <w:tc>
          <w:tcPr>
            <w:tcW w:w="605" w:type="dxa"/>
            <w:tcBorders>
              <w:top w:val="single" w:sz="4" w:space="0" w:color="auto"/>
              <w:left w:val="nil"/>
              <w:bottom w:val="single" w:sz="4" w:space="0" w:color="auto"/>
              <w:right w:val="single" w:sz="8" w:space="0" w:color="auto"/>
            </w:tcBorders>
            <w:shd w:val="clear" w:color="000000" w:fill="FFFFFF"/>
            <w:noWrap/>
            <w:vAlign w:val="bottom"/>
            <w:hideMark/>
          </w:tcPr>
          <w:p w14:paraId="09F9986A"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10</w:t>
            </w:r>
          </w:p>
        </w:tc>
        <w:tc>
          <w:tcPr>
            <w:tcW w:w="295" w:type="dxa"/>
            <w:tcBorders>
              <w:top w:val="nil"/>
              <w:left w:val="nil"/>
              <w:bottom w:val="nil"/>
              <w:right w:val="nil"/>
            </w:tcBorders>
            <w:shd w:val="clear" w:color="auto" w:fill="auto"/>
            <w:noWrap/>
            <w:vAlign w:val="bottom"/>
            <w:hideMark/>
          </w:tcPr>
          <w:p w14:paraId="4758CAE9" w14:textId="77777777" w:rsidR="00227608" w:rsidRPr="00417EEC" w:rsidRDefault="00227608" w:rsidP="00227608">
            <w:pPr>
              <w:jc w:val="center"/>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346D3386" w14:textId="77777777" w:rsidR="00227608" w:rsidRPr="00417EEC" w:rsidRDefault="00227608" w:rsidP="00227608">
            <w:pPr>
              <w:rPr>
                <w:sz w:val="20"/>
                <w:szCs w:val="20"/>
              </w:rPr>
            </w:pPr>
          </w:p>
        </w:tc>
        <w:tc>
          <w:tcPr>
            <w:tcW w:w="960" w:type="dxa"/>
            <w:vAlign w:val="center"/>
            <w:hideMark/>
          </w:tcPr>
          <w:p w14:paraId="5C5E5E37" w14:textId="77777777" w:rsidR="00227608" w:rsidRPr="00417EEC" w:rsidRDefault="00227608" w:rsidP="00227608">
            <w:pPr>
              <w:rPr>
                <w:sz w:val="20"/>
                <w:szCs w:val="20"/>
              </w:rPr>
            </w:pPr>
          </w:p>
        </w:tc>
      </w:tr>
      <w:tr w:rsidR="00227608" w:rsidRPr="00417EEC" w14:paraId="219C2AD0" w14:textId="77777777" w:rsidTr="00883D0E">
        <w:trPr>
          <w:trHeight w:val="70"/>
        </w:trPr>
        <w:tc>
          <w:tcPr>
            <w:tcW w:w="2398" w:type="dxa"/>
            <w:tcBorders>
              <w:top w:val="nil"/>
              <w:left w:val="single" w:sz="8" w:space="0" w:color="auto"/>
              <w:bottom w:val="single" w:sz="4" w:space="0" w:color="auto"/>
              <w:right w:val="nil"/>
            </w:tcBorders>
            <w:shd w:val="clear" w:color="000000" w:fill="FFFFFF"/>
            <w:noWrap/>
            <w:vAlign w:val="center"/>
            <w:hideMark/>
          </w:tcPr>
          <w:p w14:paraId="68725F4D"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2365" w:type="dxa"/>
            <w:tcBorders>
              <w:top w:val="nil"/>
              <w:left w:val="nil"/>
              <w:bottom w:val="single" w:sz="4" w:space="0" w:color="auto"/>
              <w:right w:val="nil"/>
            </w:tcBorders>
            <w:shd w:val="clear" w:color="000000" w:fill="FFFFFF"/>
            <w:noWrap/>
            <w:vAlign w:val="bottom"/>
            <w:hideMark/>
          </w:tcPr>
          <w:p w14:paraId="06BF002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single" w:sz="4" w:space="0" w:color="auto"/>
              <w:right w:val="nil"/>
            </w:tcBorders>
            <w:shd w:val="clear" w:color="000000" w:fill="FFFFFF"/>
            <w:noWrap/>
            <w:vAlign w:val="bottom"/>
            <w:hideMark/>
          </w:tcPr>
          <w:p w14:paraId="68751F8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single" w:sz="4" w:space="0" w:color="auto"/>
              <w:right w:val="nil"/>
            </w:tcBorders>
            <w:shd w:val="clear" w:color="000000" w:fill="FFFFFF"/>
            <w:noWrap/>
            <w:vAlign w:val="bottom"/>
            <w:hideMark/>
          </w:tcPr>
          <w:p w14:paraId="7047253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single" w:sz="4" w:space="0" w:color="auto"/>
              <w:right w:val="nil"/>
            </w:tcBorders>
            <w:shd w:val="clear" w:color="000000" w:fill="FFFFFF"/>
            <w:noWrap/>
            <w:vAlign w:val="center"/>
            <w:hideMark/>
          </w:tcPr>
          <w:p w14:paraId="746C2232"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single" w:sz="4" w:space="0" w:color="auto"/>
              <w:right w:val="nil"/>
            </w:tcBorders>
            <w:shd w:val="clear" w:color="000000" w:fill="FFFFFF"/>
            <w:noWrap/>
            <w:vAlign w:val="center"/>
            <w:hideMark/>
          </w:tcPr>
          <w:p w14:paraId="7368C961"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single" w:sz="4" w:space="0" w:color="auto"/>
              <w:right w:val="nil"/>
            </w:tcBorders>
            <w:shd w:val="clear" w:color="000000" w:fill="FFFFFF"/>
            <w:noWrap/>
            <w:vAlign w:val="center"/>
            <w:hideMark/>
          </w:tcPr>
          <w:p w14:paraId="160279C3"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single" w:sz="4" w:space="0" w:color="auto"/>
              <w:right w:val="nil"/>
            </w:tcBorders>
            <w:shd w:val="clear" w:color="000000" w:fill="FFFFFF"/>
            <w:noWrap/>
            <w:vAlign w:val="bottom"/>
            <w:hideMark/>
          </w:tcPr>
          <w:p w14:paraId="7805FA7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4" w:space="0" w:color="auto"/>
              <w:right w:val="nil"/>
            </w:tcBorders>
            <w:shd w:val="clear" w:color="000000" w:fill="FFFFFF"/>
            <w:noWrap/>
            <w:vAlign w:val="bottom"/>
            <w:hideMark/>
          </w:tcPr>
          <w:p w14:paraId="186786A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4" w:space="0" w:color="auto"/>
              <w:right w:val="nil"/>
            </w:tcBorders>
            <w:shd w:val="clear" w:color="000000" w:fill="FFFFFF"/>
            <w:noWrap/>
            <w:vAlign w:val="bottom"/>
            <w:hideMark/>
          </w:tcPr>
          <w:p w14:paraId="56A53DE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4" w:space="0" w:color="auto"/>
              <w:right w:val="nil"/>
            </w:tcBorders>
            <w:shd w:val="clear" w:color="000000" w:fill="FFFFFF"/>
            <w:noWrap/>
            <w:vAlign w:val="bottom"/>
            <w:hideMark/>
          </w:tcPr>
          <w:p w14:paraId="1C43EE0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4" w:space="0" w:color="auto"/>
              <w:right w:val="nil"/>
            </w:tcBorders>
            <w:shd w:val="clear" w:color="000000" w:fill="FFFFFF"/>
            <w:noWrap/>
            <w:vAlign w:val="bottom"/>
            <w:hideMark/>
          </w:tcPr>
          <w:p w14:paraId="7510589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4" w:space="0" w:color="auto"/>
              <w:right w:val="single" w:sz="8" w:space="0" w:color="auto"/>
            </w:tcBorders>
            <w:shd w:val="clear" w:color="000000" w:fill="FFFFFF"/>
            <w:noWrap/>
            <w:vAlign w:val="bottom"/>
            <w:hideMark/>
          </w:tcPr>
          <w:p w14:paraId="0F2379F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5F0ABBCA"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9D32407" w14:textId="77777777" w:rsidR="00227608" w:rsidRPr="00417EEC" w:rsidRDefault="00227608" w:rsidP="00227608">
            <w:pPr>
              <w:rPr>
                <w:sz w:val="20"/>
                <w:szCs w:val="20"/>
              </w:rPr>
            </w:pPr>
          </w:p>
        </w:tc>
        <w:tc>
          <w:tcPr>
            <w:tcW w:w="960" w:type="dxa"/>
            <w:vAlign w:val="center"/>
            <w:hideMark/>
          </w:tcPr>
          <w:p w14:paraId="7419ECBE" w14:textId="77777777" w:rsidR="00227608" w:rsidRPr="00417EEC" w:rsidRDefault="00227608" w:rsidP="00227608">
            <w:pPr>
              <w:rPr>
                <w:sz w:val="20"/>
                <w:szCs w:val="20"/>
              </w:rPr>
            </w:pPr>
          </w:p>
        </w:tc>
      </w:tr>
      <w:tr w:rsidR="00227608" w:rsidRPr="00417EEC" w14:paraId="0C58A178" w14:textId="77777777" w:rsidTr="00227608">
        <w:trPr>
          <w:trHeight w:val="300"/>
        </w:trPr>
        <w:tc>
          <w:tcPr>
            <w:tcW w:w="4763" w:type="dxa"/>
            <w:gridSpan w:val="2"/>
            <w:tcBorders>
              <w:top w:val="nil"/>
              <w:left w:val="single" w:sz="8" w:space="0" w:color="auto"/>
              <w:bottom w:val="nil"/>
              <w:right w:val="nil"/>
            </w:tcBorders>
            <w:shd w:val="clear" w:color="000000" w:fill="FFFFFF"/>
            <w:noWrap/>
            <w:vAlign w:val="bottom"/>
            <w:hideMark/>
          </w:tcPr>
          <w:p w14:paraId="7F2335B7"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xml:space="preserve">Terceiro </w:t>
            </w:r>
            <w:proofErr w:type="gramStart"/>
            <w:r w:rsidRPr="00417EEC">
              <w:rPr>
                <w:rFonts w:ascii="Calibri" w:hAnsi="Calibri"/>
                <w:b/>
                <w:bCs/>
                <w:color w:val="000000"/>
                <w:sz w:val="16"/>
                <w:szCs w:val="16"/>
              </w:rPr>
              <w:t>Passo :</w:t>
            </w:r>
            <w:proofErr w:type="gramEnd"/>
            <w:r w:rsidRPr="00417EEC">
              <w:rPr>
                <w:rFonts w:ascii="Calibri" w:hAnsi="Calibri"/>
                <w:b/>
                <w:bCs/>
                <w:color w:val="000000"/>
                <w:sz w:val="16"/>
                <w:szCs w:val="16"/>
              </w:rPr>
              <w:t xml:space="preserve"> </w:t>
            </w:r>
          </w:p>
        </w:tc>
        <w:tc>
          <w:tcPr>
            <w:tcW w:w="758" w:type="dxa"/>
            <w:tcBorders>
              <w:top w:val="nil"/>
              <w:left w:val="nil"/>
              <w:bottom w:val="nil"/>
              <w:right w:val="nil"/>
            </w:tcBorders>
            <w:shd w:val="clear" w:color="000000" w:fill="FFFFFF"/>
            <w:noWrap/>
            <w:vAlign w:val="bottom"/>
            <w:hideMark/>
          </w:tcPr>
          <w:p w14:paraId="04D0AA9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542E09B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0536E88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bottom"/>
            <w:hideMark/>
          </w:tcPr>
          <w:p w14:paraId="2682537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70C9A5D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02EC3B9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3BB6EDE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73D11C1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82FB48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192CDFB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698FD01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4D2FD7CE"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F76C98F" w14:textId="77777777" w:rsidR="00227608" w:rsidRPr="00417EEC" w:rsidRDefault="00227608" w:rsidP="00227608">
            <w:pPr>
              <w:rPr>
                <w:sz w:val="20"/>
                <w:szCs w:val="20"/>
              </w:rPr>
            </w:pPr>
          </w:p>
        </w:tc>
        <w:tc>
          <w:tcPr>
            <w:tcW w:w="960" w:type="dxa"/>
            <w:vAlign w:val="center"/>
            <w:hideMark/>
          </w:tcPr>
          <w:p w14:paraId="4B1F56FA" w14:textId="77777777" w:rsidR="00227608" w:rsidRPr="00417EEC" w:rsidRDefault="00227608" w:rsidP="00227608">
            <w:pPr>
              <w:rPr>
                <w:sz w:val="20"/>
                <w:szCs w:val="20"/>
              </w:rPr>
            </w:pPr>
          </w:p>
        </w:tc>
      </w:tr>
      <w:tr w:rsidR="00227608" w:rsidRPr="00417EEC" w14:paraId="2BD0E419" w14:textId="77777777" w:rsidTr="00227608">
        <w:trPr>
          <w:trHeight w:val="300"/>
        </w:trPr>
        <w:tc>
          <w:tcPr>
            <w:tcW w:w="7009" w:type="dxa"/>
            <w:gridSpan w:val="7"/>
            <w:tcBorders>
              <w:top w:val="nil"/>
              <w:left w:val="single" w:sz="8" w:space="0" w:color="auto"/>
              <w:bottom w:val="nil"/>
              <w:right w:val="nil"/>
            </w:tcBorders>
            <w:shd w:val="clear" w:color="000000" w:fill="FFFFFF"/>
            <w:noWrap/>
            <w:vAlign w:val="bottom"/>
            <w:hideMark/>
          </w:tcPr>
          <w:p w14:paraId="3F373A9B" w14:textId="77777777" w:rsidR="00227608" w:rsidRPr="00417EEC" w:rsidRDefault="00227608" w:rsidP="00227608">
            <w:pPr>
              <w:rPr>
                <w:rFonts w:ascii="Calibri" w:hAnsi="Calibri"/>
                <w:b/>
                <w:bCs/>
                <w:iCs/>
                <w:color w:val="000000"/>
                <w:sz w:val="16"/>
                <w:szCs w:val="16"/>
                <w:u w:val="single"/>
              </w:rPr>
            </w:pPr>
            <w:r w:rsidRPr="00417EEC">
              <w:rPr>
                <w:rFonts w:ascii="Calibri" w:hAnsi="Calibri"/>
                <w:b/>
                <w:bCs/>
                <w:iCs/>
                <w:color w:val="000000"/>
                <w:sz w:val="16"/>
                <w:szCs w:val="16"/>
                <w:u w:val="single"/>
              </w:rPr>
              <w:t xml:space="preserve">Elaborar as Alternativas para o Projeto do </w:t>
            </w:r>
            <w:proofErr w:type="gramStart"/>
            <w:r w:rsidRPr="00417EEC">
              <w:rPr>
                <w:rFonts w:ascii="Calibri" w:hAnsi="Calibri"/>
                <w:b/>
                <w:bCs/>
                <w:iCs/>
                <w:color w:val="000000"/>
                <w:sz w:val="16"/>
                <w:szCs w:val="16"/>
                <w:u w:val="single"/>
              </w:rPr>
              <w:t>Pavimento :</w:t>
            </w:r>
            <w:proofErr w:type="gramEnd"/>
          </w:p>
        </w:tc>
        <w:tc>
          <w:tcPr>
            <w:tcW w:w="967" w:type="dxa"/>
            <w:tcBorders>
              <w:top w:val="nil"/>
              <w:left w:val="nil"/>
              <w:bottom w:val="nil"/>
              <w:right w:val="nil"/>
            </w:tcBorders>
            <w:shd w:val="clear" w:color="000000" w:fill="FFFFFF"/>
            <w:noWrap/>
            <w:vAlign w:val="bottom"/>
            <w:hideMark/>
          </w:tcPr>
          <w:p w14:paraId="44D0271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0079AFC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5759EF4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03DBCF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4B87B8F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30D0602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4506AD3C"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C30BF8C" w14:textId="77777777" w:rsidR="00227608" w:rsidRPr="00417EEC" w:rsidRDefault="00227608" w:rsidP="00227608">
            <w:pPr>
              <w:rPr>
                <w:sz w:val="20"/>
                <w:szCs w:val="20"/>
              </w:rPr>
            </w:pPr>
          </w:p>
        </w:tc>
        <w:tc>
          <w:tcPr>
            <w:tcW w:w="960" w:type="dxa"/>
            <w:vAlign w:val="center"/>
            <w:hideMark/>
          </w:tcPr>
          <w:p w14:paraId="65313526" w14:textId="77777777" w:rsidR="00227608" w:rsidRPr="00417EEC" w:rsidRDefault="00227608" w:rsidP="00227608">
            <w:pPr>
              <w:rPr>
                <w:sz w:val="20"/>
                <w:szCs w:val="20"/>
              </w:rPr>
            </w:pPr>
          </w:p>
        </w:tc>
      </w:tr>
      <w:tr w:rsidR="00227608" w:rsidRPr="00417EEC" w14:paraId="6F8CF9A9"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07CB5F2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200D833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416F324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61E916E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4620637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bottom"/>
            <w:hideMark/>
          </w:tcPr>
          <w:p w14:paraId="639504B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66E24ED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12F8A6E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68283A0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6A47AC6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5AAF028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6FFE31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21B77CC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173A2068"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BF9E7E9" w14:textId="77777777" w:rsidR="00227608" w:rsidRPr="00417EEC" w:rsidRDefault="00227608" w:rsidP="00227608">
            <w:pPr>
              <w:rPr>
                <w:sz w:val="20"/>
                <w:szCs w:val="20"/>
              </w:rPr>
            </w:pPr>
          </w:p>
        </w:tc>
        <w:tc>
          <w:tcPr>
            <w:tcW w:w="960" w:type="dxa"/>
            <w:vAlign w:val="center"/>
            <w:hideMark/>
          </w:tcPr>
          <w:p w14:paraId="2D429CFA" w14:textId="77777777" w:rsidR="00227608" w:rsidRPr="00417EEC" w:rsidRDefault="00227608" w:rsidP="00227608">
            <w:pPr>
              <w:rPr>
                <w:sz w:val="20"/>
                <w:szCs w:val="20"/>
              </w:rPr>
            </w:pPr>
          </w:p>
        </w:tc>
      </w:tr>
      <w:tr w:rsidR="00227608" w:rsidRPr="00417EEC" w14:paraId="71FB804E" w14:textId="77777777" w:rsidTr="00227608">
        <w:trPr>
          <w:trHeight w:val="300"/>
        </w:trPr>
        <w:tc>
          <w:tcPr>
            <w:tcW w:w="8489" w:type="dxa"/>
            <w:gridSpan w:val="9"/>
            <w:tcBorders>
              <w:top w:val="nil"/>
              <w:left w:val="single" w:sz="8" w:space="0" w:color="auto"/>
              <w:bottom w:val="nil"/>
              <w:right w:val="nil"/>
            </w:tcBorders>
            <w:shd w:val="clear" w:color="000000" w:fill="FFFFFF"/>
            <w:noWrap/>
            <w:vAlign w:val="bottom"/>
            <w:hideMark/>
          </w:tcPr>
          <w:p w14:paraId="0E52B63E"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Com base nos Estudos realizados, na disponibilidade de Materiais na Região,</w:t>
            </w:r>
          </w:p>
        </w:tc>
        <w:tc>
          <w:tcPr>
            <w:tcW w:w="316" w:type="dxa"/>
            <w:tcBorders>
              <w:top w:val="nil"/>
              <w:left w:val="nil"/>
              <w:bottom w:val="nil"/>
              <w:right w:val="nil"/>
            </w:tcBorders>
            <w:shd w:val="clear" w:color="000000" w:fill="FFFFFF"/>
            <w:noWrap/>
            <w:vAlign w:val="bottom"/>
            <w:hideMark/>
          </w:tcPr>
          <w:p w14:paraId="1626271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50B66A8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121C0B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06EA259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5FB1AD4F"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E529AA9" w14:textId="77777777" w:rsidR="00227608" w:rsidRPr="00417EEC" w:rsidRDefault="00227608" w:rsidP="00227608">
            <w:pPr>
              <w:rPr>
                <w:sz w:val="20"/>
                <w:szCs w:val="20"/>
              </w:rPr>
            </w:pPr>
          </w:p>
        </w:tc>
        <w:tc>
          <w:tcPr>
            <w:tcW w:w="960" w:type="dxa"/>
            <w:vAlign w:val="center"/>
            <w:hideMark/>
          </w:tcPr>
          <w:p w14:paraId="02041738" w14:textId="77777777" w:rsidR="00227608" w:rsidRPr="00417EEC" w:rsidRDefault="00227608" w:rsidP="00227608">
            <w:pPr>
              <w:rPr>
                <w:sz w:val="20"/>
                <w:szCs w:val="20"/>
              </w:rPr>
            </w:pPr>
          </w:p>
        </w:tc>
      </w:tr>
      <w:tr w:rsidR="00227608" w:rsidRPr="00417EEC" w14:paraId="47EB0308" w14:textId="77777777" w:rsidTr="00227608">
        <w:trPr>
          <w:trHeight w:val="300"/>
        </w:trPr>
        <w:tc>
          <w:tcPr>
            <w:tcW w:w="10081" w:type="dxa"/>
            <w:gridSpan w:val="13"/>
            <w:tcBorders>
              <w:top w:val="nil"/>
              <w:left w:val="single" w:sz="8" w:space="0" w:color="auto"/>
              <w:bottom w:val="nil"/>
              <w:right w:val="nil"/>
            </w:tcBorders>
            <w:shd w:val="clear" w:color="000000" w:fill="FFFFFF"/>
            <w:noWrap/>
            <w:vAlign w:val="bottom"/>
            <w:hideMark/>
          </w:tcPr>
          <w:p w14:paraId="58761CAF" w14:textId="77777777" w:rsidR="00227608" w:rsidRPr="00417EEC" w:rsidRDefault="00227608" w:rsidP="00227608">
            <w:pPr>
              <w:ind w:firstLineChars="200" w:firstLine="320"/>
              <w:rPr>
                <w:rFonts w:ascii="Calibri" w:hAnsi="Calibri"/>
                <w:color w:val="000000"/>
                <w:sz w:val="16"/>
                <w:szCs w:val="16"/>
              </w:rPr>
            </w:pPr>
            <w:proofErr w:type="gramStart"/>
            <w:r w:rsidRPr="00417EEC">
              <w:rPr>
                <w:rFonts w:ascii="Calibri" w:hAnsi="Calibri"/>
                <w:color w:val="000000"/>
                <w:sz w:val="16"/>
                <w:szCs w:val="16"/>
              </w:rPr>
              <w:t>na</w:t>
            </w:r>
            <w:proofErr w:type="gramEnd"/>
            <w:r w:rsidRPr="00417EEC">
              <w:rPr>
                <w:rFonts w:ascii="Calibri" w:hAnsi="Calibri"/>
                <w:color w:val="000000"/>
                <w:sz w:val="16"/>
                <w:szCs w:val="16"/>
              </w:rPr>
              <w:t xml:space="preserve"> experiência dos técnicos envolvidos no Projeto e nas Soluções Técnicas de Pavimentação</w:t>
            </w:r>
          </w:p>
        </w:tc>
        <w:tc>
          <w:tcPr>
            <w:tcW w:w="295" w:type="dxa"/>
            <w:tcBorders>
              <w:top w:val="nil"/>
              <w:left w:val="nil"/>
              <w:bottom w:val="nil"/>
              <w:right w:val="single" w:sz="8" w:space="0" w:color="auto"/>
            </w:tcBorders>
            <w:shd w:val="clear" w:color="000000" w:fill="FFFFFF"/>
            <w:noWrap/>
            <w:vAlign w:val="bottom"/>
            <w:hideMark/>
          </w:tcPr>
          <w:p w14:paraId="4637492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14:paraId="51FE465E"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2DE5EE4" w14:textId="77777777" w:rsidR="00227608" w:rsidRPr="00417EEC" w:rsidRDefault="00227608" w:rsidP="00227608">
            <w:pPr>
              <w:rPr>
                <w:sz w:val="20"/>
                <w:szCs w:val="20"/>
              </w:rPr>
            </w:pPr>
          </w:p>
        </w:tc>
      </w:tr>
      <w:tr w:rsidR="00227608" w:rsidRPr="00417EEC" w14:paraId="7551C7CE" w14:textId="77777777" w:rsidTr="00227608">
        <w:trPr>
          <w:trHeight w:val="300"/>
        </w:trPr>
        <w:tc>
          <w:tcPr>
            <w:tcW w:w="10081" w:type="dxa"/>
            <w:gridSpan w:val="13"/>
            <w:tcBorders>
              <w:top w:val="nil"/>
              <w:left w:val="single" w:sz="8" w:space="0" w:color="auto"/>
              <w:bottom w:val="nil"/>
              <w:right w:val="nil"/>
            </w:tcBorders>
            <w:shd w:val="clear" w:color="000000" w:fill="FFFFFF"/>
            <w:noWrap/>
            <w:vAlign w:val="bottom"/>
            <w:hideMark/>
          </w:tcPr>
          <w:p w14:paraId="1DE01835" w14:textId="77777777" w:rsidR="00227608" w:rsidRPr="00417EEC" w:rsidRDefault="00227608" w:rsidP="00227608">
            <w:pPr>
              <w:ind w:firstLineChars="200" w:firstLine="320"/>
              <w:rPr>
                <w:rFonts w:ascii="Calibri" w:hAnsi="Calibri"/>
                <w:color w:val="000000"/>
                <w:sz w:val="16"/>
                <w:szCs w:val="16"/>
              </w:rPr>
            </w:pPr>
            <w:proofErr w:type="gramStart"/>
            <w:r w:rsidRPr="00417EEC">
              <w:rPr>
                <w:rFonts w:ascii="Calibri" w:hAnsi="Calibri"/>
                <w:color w:val="000000"/>
                <w:sz w:val="16"/>
                <w:szCs w:val="16"/>
              </w:rPr>
              <w:t>adotadas</w:t>
            </w:r>
            <w:proofErr w:type="gramEnd"/>
            <w:r w:rsidRPr="00417EEC">
              <w:rPr>
                <w:rFonts w:ascii="Calibri" w:hAnsi="Calibri"/>
                <w:color w:val="000000"/>
                <w:sz w:val="16"/>
                <w:szCs w:val="16"/>
              </w:rPr>
              <w:t xml:space="preserve"> pelo Município em Projetos anteriores, formulamos as "</w:t>
            </w:r>
            <w:r w:rsidRPr="00417EEC">
              <w:rPr>
                <w:rFonts w:ascii="Calibri" w:hAnsi="Calibri"/>
                <w:b/>
                <w:bCs/>
                <w:color w:val="000000"/>
                <w:sz w:val="16"/>
                <w:szCs w:val="16"/>
              </w:rPr>
              <w:t>Alternativas de Soluções</w:t>
            </w:r>
            <w:r w:rsidRPr="00417EEC">
              <w:rPr>
                <w:rFonts w:ascii="Calibri" w:hAnsi="Calibri"/>
                <w:color w:val="000000"/>
                <w:sz w:val="16"/>
                <w:szCs w:val="16"/>
              </w:rPr>
              <w:t>"</w:t>
            </w:r>
          </w:p>
        </w:tc>
        <w:tc>
          <w:tcPr>
            <w:tcW w:w="295" w:type="dxa"/>
            <w:tcBorders>
              <w:top w:val="nil"/>
              <w:left w:val="nil"/>
              <w:bottom w:val="nil"/>
              <w:right w:val="single" w:sz="8" w:space="0" w:color="auto"/>
            </w:tcBorders>
            <w:shd w:val="clear" w:color="000000" w:fill="FFFFFF"/>
            <w:noWrap/>
            <w:vAlign w:val="bottom"/>
            <w:hideMark/>
          </w:tcPr>
          <w:p w14:paraId="390D7BF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0" w:type="dxa"/>
            <w:tcBorders>
              <w:top w:val="nil"/>
              <w:left w:val="nil"/>
              <w:bottom w:val="nil"/>
              <w:right w:val="nil"/>
            </w:tcBorders>
            <w:shd w:val="clear" w:color="auto" w:fill="auto"/>
            <w:noWrap/>
            <w:vAlign w:val="bottom"/>
            <w:hideMark/>
          </w:tcPr>
          <w:p w14:paraId="5559EDAD"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75FFE71A" w14:textId="77777777" w:rsidR="00227608" w:rsidRPr="00417EEC" w:rsidRDefault="00227608" w:rsidP="00227608">
            <w:pPr>
              <w:rPr>
                <w:sz w:val="20"/>
                <w:szCs w:val="20"/>
              </w:rPr>
            </w:pPr>
          </w:p>
        </w:tc>
      </w:tr>
      <w:tr w:rsidR="00227608" w:rsidRPr="00417EEC" w14:paraId="1E662840" w14:textId="77777777" w:rsidTr="00227608">
        <w:trPr>
          <w:trHeight w:val="300"/>
        </w:trPr>
        <w:tc>
          <w:tcPr>
            <w:tcW w:w="5521" w:type="dxa"/>
            <w:gridSpan w:val="3"/>
            <w:tcBorders>
              <w:top w:val="nil"/>
              <w:left w:val="single" w:sz="8" w:space="0" w:color="auto"/>
              <w:bottom w:val="nil"/>
              <w:right w:val="nil"/>
            </w:tcBorders>
            <w:shd w:val="clear" w:color="000000" w:fill="FFFFFF"/>
            <w:noWrap/>
            <w:vAlign w:val="bottom"/>
            <w:hideMark/>
          </w:tcPr>
          <w:p w14:paraId="5D6B114F" w14:textId="77777777" w:rsidR="00227608" w:rsidRPr="00417EEC" w:rsidRDefault="00227608" w:rsidP="00227608">
            <w:pPr>
              <w:ind w:firstLineChars="200" w:firstLine="320"/>
              <w:rPr>
                <w:rFonts w:ascii="Calibri" w:hAnsi="Calibri"/>
                <w:color w:val="000000"/>
                <w:sz w:val="16"/>
                <w:szCs w:val="16"/>
              </w:rPr>
            </w:pPr>
            <w:proofErr w:type="gramStart"/>
            <w:r w:rsidRPr="00417EEC">
              <w:rPr>
                <w:rFonts w:ascii="Calibri" w:hAnsi="Calibri"/>
                <w:color w:val="000000"/>
                <w:sz w:val="16"/>
                <w:szCs w:val="16"/>
              </w:rPr>
              <w:t>para</w:t>
            </w:r>
            <w:proofErr w:type="gramEnd"/>
            <w:r w:rsidRPr="00417EEC">
              <w:rPr>
                <w:rFonts w:ascii="Calibri" w:hAnsi="Calibri"/>
                <w:color w:val="000000"/>
                <w:sz w:val="16"/>
                <w:szCs w:val="16"/>
              </w:rPr>
              <w:t xml:space="preserve"> o presente Projeto.</w:t>
            </w:r>
          </w:p>
        </w:tc>
        <w:tc>
          <w:tcPr>
            <w:tcW w:w="328" w:type="dxa"/>
            <w:tcBorders>
              <w:top w:val="nil"/>
              <w:left w:val="nil"/>
              <w:bottom w:val="nil"/>
              <w:right w:val="nil"/>
            </w:tcBorders>
            <w:shd w:val="clear" w:color="000000" w:fill="FFFFFF"/>
            <w:noWrap/>
            <w:vAlign w:val="bottom"/>
            <w:hideMark/>
          </w:tcPr>
          <w:p w14:paraId="6F83FE0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35B650A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bottom"/>
            <w:hideMark/>
          </w:tcPr>
          <w:p w14:paraId="2E41E4C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30F2574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5C0BD08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4C4AD32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6D938DC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50B2185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5B5D1C9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1E1FD72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468CDEE3"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54F7266" w14:textId="77777777" w:rsidR="00227608" w:rsidRPr="00417EEC" w:rsidRDefault="00227608" w:rsidP="00227608">
            <w:pPr>
              <w:rPr>
                <w:sz w:val="20"/>
                <w:szCs w:val="20"/>
              </w:rPr>
            </w:pPr>
          </w:p>
        </w:tc>
        <w:tc>
          <w:tcPr>
            <w:tcW w:w="960" w:type="dxa"/>
            <w:vAlign w:val="center"/>
            <w:hideMark/>
          </w:tcPr>
          <w:p w14:paraId="73E474EA" w14:textId="77777777" w:rsidR="00227608" w:rsidRPr="00417EEC" w:rsidRDefault="00227608" w:rsidP="00227608">
            <w:pPr>
              <w:rPr>
                <w:sz w:val="20"/>
                <w:szCs w:val="20"/>
              </w:rPr>
            </w:pPr>
          </w:p>
        </w:tc>
      </w:tr>
      <w:tr w:rsidR="00227608" w:rsidRPr="00417EEC" w14:paraId="75203065"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5022E0D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651762E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4D3B165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6ED58F5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11E957E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bottom"/>
            <w:hideMark/>
          </w:tcPr>
          <w:p w14:paraId="3FDEC5B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6052B95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609C441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65ED4D9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5BC6AA3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6F7DE72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4C1AEE0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402AA1C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3E8CB585"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71C7693" w14:textId="77777777" w:rsidR="00227608" w:rsidRPr="00417EEC" w:rsidRDefault="00227608" w:rsidP="00227608">
            <w:pPr>
              <w:rPr>
                <w:sz w:val="20"/>
                <w:szCs w:val="20"/>
              </w:rPr>
            </w:pPr>
          </w:p>
        </w:tc>
        <w:tc>
          <w:tcPr>
            <w:tcW w:w="960" w:type="dxa"/>
            <w:vAlign w:val="center"/>
            <w:hideMark/>
          </w:tcPr>
          <w:p w14:paraId="59FDB546" w14:textId="77777777" w:rsidR="00227608" w:rsidRPr="00417EEC" w:rsidRDefault="00227608" w:rsidP="00227608">
            <w:pPr>
              <w:rPr>
                <w:sz w:val="20"/>
                <w:szCs w:val="20"/>
              </w:rPr>
            </w:pPr>
          </w:p>
        </w:tc>
      </w:tr>
      <w:tr w:rsidR="00227608" w:rsidRPr="00417EEC" w14:paraId="0AF67B57" w14:textId="77777777" w:rsidTr="00227608">
        <w:trPr>
          <w:trHeight w:val="300"/>
        </w:trPr>
        <w:tc>
          <w:tcPr>
            <w:tcW w:w="4763" w:type="dxa"/>
            <w:gridSpan w:val="2"/>
            <w:tcBorders>
              <w:top w:val="nil"/>
              <w:left w:val="single" w:sz="8" w:space="0" w:color="auto"/>
              <w:bottom w:val="nil"/>
              <w:right w:val="nil"/>
            </w:tcBorders>
            <w:shd w:val="clear" w:color="000000" w:fill="FFFFFF"/>
            <w:noWrap/>
            <w:vAlign w:val="bottom"/>
            <w:hideMark/>
          </w:tcPr>
          <w:p w14:paraId="6EED7718" w14:textId="77777777" w:rsidR="00227608" w:rsidRPr="00417EEC" w:rsidRDefault="00227608" w:rsidP="00227608">
            <w:pPr>
              <w:ind w:firstLineChars="200" w:firstLine="321"/>
              <w:rPr>
                <w:rFonts w:ascii="Calibri" w:hAnsi="Calibri"/>
                <w:b/>
                <w:bCs/>
                <w:iCs/>
                <w:color w:val="000000"/>
                <w:sz w:val="16"/>
                <w:szCs w:val="16"/>
                <w:u w:val="single"/>
              </w:rPr>
            </w:pPr>
            <w:r w:rsidRPr="00417EEC">
              <w:rPr>
                <w:rFonts w:ascii="Calibri" w:hAnsi="Calibri"/>
                <w:b/>
                <w:bCs/>
                <w:iCs/>
                <w:color w:val="000000"/>
                <w:sz w:val="16"/>
                <w:szCs w:val="16"/>
                <w:u w:val="single"/>
              </w:rPr>
              <w:t xml:space="preserve">Alternativa </w:t>
            </w:r>
            <w:proofErr w:type="gramStart"/>
            <w:r w:rsidRPr="00417EEC">
              <w:rPr>
                <w:rFonts w:ascii="Calibri" w:hAnsi="Calibri"/>
                <w:b/>
                <w:bCs/>
                <w:iCs/>
                <w:color w:val="000000"/>
                <w:sz w:val="16"/>
                <w:szCs w:val="16"/>
                <w:u w:val="single"/>
              </w:rPr>
              <w:t>1 :</w:t>
            </w:r>
            <w:proofErr w:type="gramEnd"/>
            <w:r w:rsidRPr="00417EEC">
              <w:rPr>
                <w:rFonts w:ascii="Calibri" w:hAnsi="Calibri"/>
                <w:b/>
                <w:bCs/>
                <w:iCs/>
                <w:color w:val="000000"/>
                <w:sz w:val="16"/>
                <w:szCs w:val="16"/>
                <w:u w:val="single"/>
              </w:rPr>
              <w:t xml:space="preserve"> </w:t>
            </w:r>
          </w:p>
        </w:tc>
        <w:tc>
          <w:tcPr>
            <w:tcW w:w="758" w:type="dxa"/>
            <w:tcBorders>
              <w:top w:val="nil"/>
              <w:left w:val="nil"/>
              <w:bottom w:val="nil"/>
              <w:right w:val="nil"/>
            </w:tcBorders>
            <w:shd w:val="clear" w:color="000000" w:fill="FFFFFF"/>
            <w:noWrap/>
            <w:vAlign w:val="bottom"/>
            <w:hideMark/>
          </w:tcPr>
          <w:p w14:paraId="26FEBCD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159F7E5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22BDA6B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auto" w:fill="auto"/>
            <w:noWrap/>
            <w:vAlign w:val="bottom"/>
            <w:hideMark/>
          </w:tcPr>
          <w:p w14:paraId="60B1AAA5" w14:textId="77777777" w:rsidR="00227608" w:rsidRPr="00417EEC" w:rsidRDefault="00227608" w:rsidP="00227608">
            <w:pPr>
              <w:rPr>
                <w:rFonts w:ascii="Calibri" w:hAnsi="Calibri"/>
                <w:color w:val="000000"/>
                <w:sz w:val="16"/>
                <w:szCs w:val="16"/>
              </w:rPr>
            </w:pPr>
          </w:p>
        </w:tc>
        <w:tc>
          <w:tcPr>
            <w:tcW w:w="324" w:type="dxa"/>
            <w:tcBorders>
              <w:top w:val="nil"/>
              <w:left w:val="nil"/>
              <w:bottom w:val="nil"/>
              <w:right w:val="nil"/>
            </w:tcBorders>
            <w:shd w:val="clear" w:color="000000" w:fill="FFFFFF"/>
            <w:noWrap/>
            <w:vAlign w:val="bottom"/>
            <w:hideMark/>
          </w:tcPr>
          <w:p w14:paraId="1AEC78E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7CE7CEA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63F08DA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1E7617C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37A1EC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auto" w:fill="auto"/>
            <w:noWrap/>
            <w:vAlign w:val="bottom"/>
            <w:hideMark/>
          </w:tcPr>
          <w:p w14:paraId="6EFBA60F" w14:textId="77777777" w:rsidR="00227608" w:rsidRPr="00417EEC" w:rsidRDefault="00227608" w:rsidP="00227608">
            <w:pPr>
              <w:rPr>
                <w:rFonts w:ascii="Calibri" w:hAnsi="Calibri"/>
                <w:color w:val="000000"/>
                <w:sz w:val="16"/>
                <w:szCs w:val="16"/>
              </w:rPr>
            </w:pPr>
          </w:p>
        </w:tc>
        <w:tc>
          <w:tcPr>
            <w:tcW w:w="605" w:type="dxa"/>
            <w:tcBorders>
              <w:top w:val="single" w:sz="4" w:space="0" w:color="auto"/>
              <w:left w:val="single" w:sz="4" w:space="0" w:color="auto"/>
              <w:bottom w:val="single" w:sz="4" w:space="0" w:color="auto"/>
              <w:right w:val="single" w:sz="8" w:space="0" w:color="auto"/>
            </w:tcBorders>
            <w:shd w:val="clear" w:color="000000" w:fill="D8E4BC"/>
            <w:noWrap/>
            <w:vAlign w:val="bottom"/>
            <w:hideMark/>
          </w:tcPr>
          <w:p w14:paraId="471E919F"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I.S</w:t>
            </w:r>
          </w:p>
        </w:tc>
        <w:tc>
          <w:tcPr>
            <w:tcW w:w="295" w:type="dxa"/>
            <w:tcBorders>
              <w:top w:val="nil"/>
              <w:left w:val="nil"/>
              <w:bottom w:val="nil"/>
              <w:right w:val="nil"/>
            </w:tcBorders>
            <w:shd w:val="clear" w:color="auto" w:fill="auto"/>
            <w:noWrap/>
            <w:vAlign w:val="bottom"/>
            <w:hideMark/>
          </w:tcPr>
          <w:p w14:paraId="7AC56A7B" w14:textId="77777777" w:rsidR="00227608" w:rsidRPr="00417EEC" w:rsidRDefault="00227608" w:rsidP="00227608">
            <w:pPr>
              <w:jc w:val="center"/>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0292FC34" w14:textId="77777777" w:rsidR="00227608" w:rsidRPr="00417EEC" w:rsidRDefault="00227608" w:rsidP="00227608">
            <w:pPr>
              <w:rPr>
                <w:sz w:val="20"/>
                <w:szCs w:val="20"/>
              </w:rPr>
            </w:pPr>
          </w:p>
        </w:tc>
        <w:tc>
          <w:tcPr>
            <w:tcW w:w="960" w:type="dxa"/>
            <w:vAlign w:val="center"/>
            <w:hideMark/>
          </w:tcPr>
          <w:p w14:paraId="5BE212C2" w14:textId="77777777" w:rsidR="00227608" w:rsidRPr="00417EEC" w:rsidRDefault="00227608" w:rsidP="00227608">
            <w:pPr>
              <w:rPr>
                <w:sz w:val="20"/>
                <w:szCs w:val="20"/>
              </w:rPr>
            </w:pPr>
          </w:p>
        </w:tc>
      </w:tr>
      <w:tr w:rsidR="00227608" w:rsidRPr="00417EEC" w14:paraId="175178CF" w14:textId="77777777" w:rsidTr="00227608">
        <w:trPr>
          <w:trHeight w:val="300"/>
        </w:trPr>
        <w:tc>
          <w:tcPr>
            <w:tcW w:w="4763" w:type="dxa"/>
            <w:gridSpan w:val="2"/>
            <w:tcBorders>
              <w:top w:val="nil"/>
              <w:left w:val="single" w:sz="8" w:space="0" w:color="auto"/>
              <w:bottom w:val="nil"/>
              <w:right w:val="nil"/>
            </w:tcBorders>
            <w:shd w:val="clear" w:color="000000" w:fill="FFFFFF"/>
            <w:noWrap/>
            <w:vAlign w:val="bottom"/>
            <w:hideMark/>
          </w:tcPr>
          <w:p w14:paraId="2CE68170" w14:textId="77777777" w:rsidR="00227608" w:rsidRPr="00417EEC" w:rsidRDefault="00227608" w:rsidP="00227608">
            <w:pPr>
              <w:ind w:firstLineChars="200" w:firstLine="320"/>
              <w:rPr>
                <w:rFonts w:ascii="Calibri" w:hAnsi="Calibri"/>
                <w:color w:val="000000"/>
                <w:sz w:val="16"/>
                <w:szCs w:val="16"/>
              </w:rPr>
            </w:pPr>
            <w:proofErr w:type="gramStart"/>
            <w:r w:rsidRPr="00417EEC">
              <w:rPr>
                <w:rFonts w:ascii="Calibri" w:hAnsi="Calibri"/>
                <w:color w:val="000000"/>
                <w:sz w:val="16"/>
                <w:szCs w:val="16"/>
              </w:rPr>
              <w:t>Revestimento :</w:t>
            </w:r>
            <w:proofErr w:type="gramEnd"/>
          </w:p>
        </w:tc>
        <w:tc>
          <w:tcPr>
            <w:tcW w:w="758" w:type="dxa"/>
            <w:tcBorders>
              <w:top w:val="nil"/>
              <w:left w:val="nil"/>
              <w:bottom w:val="nil"/>
              <w:right w:val="nil"/>
            </w:tcBorders>
            <w:shd w:val="clear" w:color="000000" w:fill="FFFFFF"/>
            <w:noWrap/>
            <w:vAlign w:val="bottom"/>
            <w:hideMark/>
          </w:tcPr>
          <w:p w14:paraId="22006E7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455" w:type="dxa"/>
            <w:gridSpan w:val="5"/>
            <w:tcBorders>
              <w:top w:val="single" w:sz="4" w:space="0" w:color="auto"/>
              <w:left w:val="single" w:sz="4" w:space="0" w:color="auto"/>
              <w:bottom w:val="single" w:sz="4" w:space="0" w:color="auto"/>
              <w:right w:val="nil"/>
            </w:tcBorders>
            <w:shd w:val="clear" w:color="000000" w:fill="D8E4BC"/>
            <w:noWrap/>
            <w:vAlign w:val="bottom"/>
            <w:hideMark/>
          </w:tcPr>
          <w:p w14:paraId="0599CD3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CBUQ -Concreto Betuminoso</w:t>
            </w:r>
          </w:p>
        </w:tc>
        <w:tc>
          <w:tcPr>
            <w:tcW w:w="513" w:type="dxa"/>
            <w:tcBorders>
              <w:top w:val="single" w:sz="4" w:space="0" w:color="auto"/>
              <w:left w:val="nil"/>
              <w:bottom w:val="single" w:sz="4" w:space="0" w:color="auto"/>
              <w:right w:val="nil"/>
            </w:tcBorders>
            <w:shd w:val="clear" w:color="000000" w:fill="D8E4BC"/>
            <w:noWrap/>
            <w:vAlign w:val="bottom"/>
            <w:hideMark/>
          </w:tcPr>
          <w:p w14:paraId="786209C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single" w:sz="4" w:space="0" w:color="auto"/>
              <w:left w:val="nil"/>
              <w:bottom w:val="single" w:sz="4" w:space="0" w:color="auto"/>
              <w:right w:val="nil"/>
            </w:tcBorders>
            <w:shd w:val="clear" w:color="000000" w:fill="D8E4BC"/>
            <w:noWrap/>
            <w:vAlign w:val="bottom"/>
            <w:hideMark/>
          </w:tcPr>
          <w:p w14:paraId="641EC30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single" w:sz="4" w:space="0" w:color="auto"/>
              <w:left w:val="nil"/>
              <w:bottom w:val="single" w:sz="4" w:space="0" w:color="auto"/>
              <w:right w:val="nil"/>
            </w:tcBorders>
            <w:shd w:val="clear" w:color="000000" w:fill="D8E4BC"/>
            <w:noWrap/>
            <w:vAlign w:val="bottom"/>
            <w:hideMark/>
          </w:tcPr>
          <w:p w14:paraId="0B2BECC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single" w:sz="4" w:space="0" w:color="auto"/>
              <w:left w:val="nil"/>
              <w:bottom w:val="single" w:sz="4" w:space="0" w:color="auto"/>
              <w:right w:val="single" w:sz="4" w:space="0" w:color="auto"/>
            </w:tcBorders>
            <w:shd w:val="clear" w:color="000000" w:fill="D8E4BC"/>
            <w:noWrap/>
            <w:vAlign w:val="bottom"/>
            <w:hideMark/>
          </w:tcPr>
          <w:p w14:paraId="2F27925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4" w:space="0" w:color="auto"/>
              <w:right w:val="single" w:sz="8" w:space="0" w:color="auto"/>
            </w:tcBorders>
            <w:shd w:val="clear" w:color="000000" w:fill="D8E4BC"/>
            <w:noWrap/>
            <w:vAlign w:val="bottom"/>
            <w:hideMark/>
          </w:tcPr>
          <w:p w14:paraId="1C250937"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 </w:t>
            </w:r>
          </w:p>
        </w:tc>
        <w:tc>
          <w:tcPr>
            <w:tcW w:w="295" w:type="dxa"/>
            <w:tcBorders>
              <w:top w:val="nil"/>
              <w:left w:val="nil"/>
              <w:bottom w:val="nil"/>
              <w:right w:val="nil"/>
            </w:tcBorders>
            <w:shd w:val="clear" w:color="auto" w:fill="auto"/>
            <w:noWrap/>
            <w:vAlign w:val="bottom"/>
            <w:hideMark/>
          </w:tcPr>
          <w:p w14:paraId="53DF4A03" w14:textId="77777777" w:rsidR="00227608" w:rsidRPr="00417EEC" w:rsidRDefault="00227608" w:rsidP="00227608">
            <w:pPr>
              <w:jc w:val="center"/>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3827366C" w14:textId="77777777" w:rsidR="00227608" w:rsidRPr="00417EEC" w:rsidRDefault="00227608" w:rsidP="00227608">
            <w:pPr>
              <w:rPr>
                <w:sz w:val="20"/>
                <w:szCs w:val="20"/>
              </w:rPr>
            </w:pPr>
          </w:p>
        </w:tc>
        <w:tc>
          <w:tcPr>
            <w:tcW w:w="960" w:type="dxa"/>
            <w:vAlign w:val="center"/>
            <w:hideMark/>
          </w:tcPr>
          <w:p w14:paraId="535FA533" w14:textId="77777777" w:rsidR="00227608" w:rsidRPr="00417EEC" w:rsidRDefault="00227608" w:rsidP="00227608">
            <w:pPr>
              <w:rPr>
                <w:sz w:val="20"/>
                <w:szCs w:val="20"/>
              </w:rPr>
            </w:pPr>
          </w:p>
        </w:tc>
      </w:tr>
      <w:tr w:rsidR="00227608" w:rsidRPr="00417EEC" w14:paraId="302A14C9"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2B946A87" w14:textId="77777777" w:rsidR="00227608" w:rsidRPr="00417EEC" w:rsidRDefault="00227608" w:rsidP="00227608">
            <w:pPr>
              <w:ind w:firstLineChars="200" w:firstLine="320"/>
              <w:rPr>
                <w:rFonts w:ascii="Calibri" w:hAnsi="Calibri"/>
                <w:color w:val="000000"/>
                <w:sz w:val="16"/>
                <w:szCs w:val="16"/>
              </w:rPr>
            </w:pPr>
            <w:proofErr w:type="gramStart"/>
            <w:r w:rsidRPr="00417EEC">
              <w:rPr>
                <w:rFonts w:ascii="Calibri" w:hAnsi="Calibri"/>
                <w:color w:val="000000"/>
                <w:sz w:val="16"/>
                <w:szCs w:val="16"/>
              </w:rPr>
              <w:t>Base :</w:t>
            </w:r>
            <w:proofErr w:type="gramEnd"/>
          </w:p>
        </w:tc>
        <w:tc>
          <w:tcPr>
            <w:tcW w:w="2365" w:type="dxa"/>
            <w:tcBorders>
              <w:top w:val="nil"/>
              <w:left w:val="nil"/>
              <w:bottom w:val="nil"/>
              <w:right w:val="nil"/>
            </w:tcBorders>
            <w:shd w:val="clear" w:color="000000" w:fill="FFFFFF"/>
            <w:noWrap/>
            <w:vAlign w:val="bottom"/>
            <w:hideMark/>
          </w:tcPr>
          <w:p w14:paraId="77C781E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3BCF51F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1164" w:type="dxa"/>
            <w:gridSpan w:val="3"/>
            <w:tcBorders>
              <w:top w:val="single" w:sz="4" w:space="0" w:color="auto"/>
              <w:left w:val="single" w:sz="4" w:space="0" w:color="auto"/>
              <w:bottom w:val="single" w:sz="4" w:space="0" w:color="auto"/>
              <w:right w:val="nil"/>
            </w:tcBorders>
            <w:shd w:val="clear" w:color="000000" w:fill="D8E4BC"/>
            <w:noWrap/>
            <w:vAlign w:val="bottom"/>
            <w:hideMark/>
          </w:tcPr>
          <w:p w14:paraId="1B890D1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Brita Graduada</w:t>
            </w:r>
          </w:p>
        </w:tc>
        <w:tc>
          <w:tcPr>
            <w:tcW w:w="324" w:type="dxa"/>
            <w:tcBorders>
              <w:top w:val="nil"/>
              <w:left w:val="nil"/>
              <w:bottom w:val="single" w:sz="4" w:space="0" w:color="auto"/>
              <w:right w:val="nil"/>
            </w:tcBorders>
            <w:shd w:val="clear" w:color="000000" w:fill="D8E4BC"/>
            <w:noWrap/>
            <w:vAlign w:val="bottom"/>
            <w:hideMark/>
          </w:tcPr>
          <w:p w14:paraId="73C7C4F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single" w:sz="4" w:space="0" w:color="auto"/>
              <w:right w:val="nil"/>
            </w:tcBorders>
            <w:shd w:val="clear" w:color="000000" w:fill="D8E4BC"/>
            <w:noWrap/>
            <w:vAlign w:val="bottom"/>
            <w:hideMark/>
          </w:tcPr>
          <w:p w14:paraId="51DCAFA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4" w:space="0" w:color="auto"/>
              <w:right w:val="nil"/>
            </w:tcBorders>
            <w:shd w:val="clear" w:color="000000" w:fill="D8E4BC"/>
            <w:noWrap/>
            <w:vAlign w:val="bottom"/>
            <w:hideMark/>
          </w:tcPr>
          <w:p w14:paraId="1A4C0EE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4" w:space="0" w:color="auto"/>
              <w:right w:val="nil"/>
            </w:tcBorders>
            <w:shd w:val="clear" w:color="000000" w:fill="D8E4BC"/>
            <w:noWrap/>
            <w:vAlign w:val="bottom"/>
            <w:hideMark/>
          </w:tcPr>
          <w:p w14:paraId="72E4C7A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4" w:space="0" w:color="auto"/>
              <w:right w:val="nil"/>
            </w:tcBorders>
            <w:shd w:val="clear" w:color="000000" w:fill="D8E4BC"/>
            <w:noWrap/>
            <w:vAlign w:val="bottom"/>
            <w:hideMark/>
          </w:tcPr>
          <w:p w14:paraId="4DCD192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4" w:space="0" w:color="auto"/>
              <w:right w:val="single" w:sz="4" w:space="0" w:color="auto"/>
            </w:tcBorders>
            <w:shd w:val="clear" w:color="000000" w:fill="D8E4BC"/>
            <w:noWrap/>
            <w:vAlign w:val="bottom"/>
            <w:hideMark/>
          </w:tcPr>
          <w:p w14:paraId="504BD1C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4" w:space="0" w:color="auto"/>
              <w:right w:val="single" w:sz="8" w:space="0" w:color="auto"/>
            </w:tcBorders>
            <w:shd w:val="clear" w:color="000000" w:fill="D8E4BC"/>
            <w:noWrap/>
            <w:vAlign w:val="bottom"/>
            <w:hideMark/>
          </w:tcPr>
          <w:p w14:paraId="07BA9D01"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20</w:t>
            </w:r>
          </w:p>
        </w:tc>
        <w:tc>
          <w:tcPr>
            <w:tcW w:w="295" w:type="dxa"/>
            <w:tcBorders>
              <w:top w:val="nil"/>
              <w:left w:val="nil"/>
              <w:bottom w:val="nil"/>
              <w:right w:val="nil"/>
            </w:tcBorders>
            <w:shd w:val="clear" w:color="auto" w:fill="auto"/>
            <w:noWrap/>
            <w:vAlign w:val="bottom"/>
            <w:hideMark/>
          </w:tcPr>
          <w:p w14:paraId="1D25D235" w14:textId="77777777" w:rsidR="00227608" w:rsidRPr="00417EEC" w:rsidRDefault="00227608" w:rsidP="00227608">
            <w:pPr>
              <w:jc w:val="center"/>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4EFE007D" w14:textId="77777777" w:rsidR="00227608" w:rsidRPr="00417EEC" w:rsidRDefault="00227608" w:rsidP="00227608">
            <w:pPr>
              <w:rPr>
                <w:sz w:val="20"/>
                <w:szCs w:val="20"/>
              </w:rPr>
            </w:pPr>
          </w:p>
        </w:tc>
        <w:tc>
          <w:tcPr>
            <w:tcW w:w="960" w:type="dxa"/>
            <w:vAlign w:val="center"/>
            <w:hideMark/>
          </w:tcPr>
          <w:p w14:paraId="01658EF6" w14:textId="77777777" w:rsidR="00227608" w:rsidRPr="00417EEC" w:rsidRDefault="00227608" w:rsidP="00227608">
            <w:pPr>
              <w:rPr>
                <w:sz w:val="20"/>
                <w:szCs w:val="20"/>
              </w:rPr>
            </w:pPr>
          </w:p>
        </w:tc>
      </w:tr>
      <w:tr w:rsidR="00227608" w:rsidRPr="00417EEC" w14:paraId="306E2261" w14:textId="77777777" w:rsidTr="00227608">
        <w:trPr>
          <w:trHeight w:val="300"/>
        </w:trPr>
        <w:tc>
          <w:tcPr>
            <w:tcW w:w="4763" w:type="dxa"/>
            <w:gridSpan w:val="2"/>
            <w:tcBorders>
              <w:top w:val="nil"/>
              <w:left w:val="single" w:sz="8" w:space="0" w:color="auto"/>
              <w:bottom w:val="nil"/>
              <w:right w:val="nil"/>
            </w:tcBorders>
            <w:shd w:val="clear" w:color="000000" w:fill="FFFFFF"/>
            <w:noWrap/>
            <w:vAlign w:val="bottom"/>
            <w:hideMark/>
          </w:tcPr>
          <w:p w14:paraId="596C3D4F"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Sub-</w:t>
            </w:r>
            <w:proofErr w:type="gramStart"/>
            <w:r w:rsidRPr="00417EEC">
              <w:rPr>
                <w:rFonts w:ascii="Calibri" w:hAnsi="Calibri"/>
                <w:color w:val="000000"/>
                <w:sz w:val="16"/>
                <w:szCs w:val="16"/>
              </w:rPr>
              <w:t>base :</w:t>
            </w:r>
            <w:proofErr w:type="gramEnd"/>
          </w:p>
        </w:tc>
        <w:tc>
          <w:tcPr>
            <w:tcW w:w="758" w:type="dxa"/>
            <w:tcBorders>
              <w:top w:val="nil"/>
              <w:left w:val="nil"/>
              <w:bottom w:val="nil"/>
              <w:right w:val="nil"/>
            </w:tcBorders>
            <w:shd w:val="clear" w:color="000000" w:fill="FFFFFF"/>
            <w:noWrap/>
            <w:vAlign w:val="bottom"/>
            <w:hideMark/>
          </w:tcPr>
          <w:p w14:paraId="2878E05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1164" w:type="dxa"/>
            <w:gridSpan w:val="3"/>
            <w:tcBorders>
              <w:top w:val="single" w:sz="4" w:space="0" w:color="auto"/>
              <w:left w:val="single" w:sz="4" w:space="0" w:color="auto"/>
              <w:bottom w:val="single" w:sz="4" w:space="0" w:color="auto"/>
              <w:right w:val="nil"/>
            </w:tcBorders>
            <w:shd w:val="clear" w:color="000000" w:fill="D8E4BC"/>
            <w:noWrap/>
            <w:vAlign w:val="bottom"/>
            <w:hideMark/>
          </w:tcPr>
          <w:p w14:paraId="4042791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Brita Graduada</w:t>
            </w:r>
          </w:p>
        </w:tc>
        <w:tc>
          <w:tcPr>
            <w:tcW w:w="324" w:type="dxa"/>
            <w:tcBorders>
              <w:top w:val="nil"/>
              <w:left w:val="nil"/>
              <w:bottom w:val="single" w:sz="4" w:space="0" w:color="auto"/>
              <w:right w:val="nil"/>
            </w:tcBorders>
            <w:shd w:val="clear" w:color="000000" w:fill="D8E4BC"/>
            <w:noWrap/>
            <w:vAlign w:val="bottom"/>
            <w:hideMark/>
          </w:tcPr>
          <w:p w14:paraId="512B3B6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single" w:sz="4" w:space="0" w:color="auto"/>
              <w:right w:val="nil"/>
            </w:tcBorders>
            <w:shd w:val="clear" w:color="000000" w:fill="D8E4BC"/>
            <w:noWrap/>
            <w:vAlign w:val="bottom"/>
            <w:hideMark/>
          </w:tcPr>
          <w:p w14:paraId="029270B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4" w:space="0" w:color="auto"/>
              <w:right w:val="nil"/>
            </w:tcBorders>
            <w:shd w:val="clear" w:color="000000" w:fill="D8E4BC"/>
            <w:noWrap/>
            <w:vAlign w:val="bottom"/>
            <w:hideMark/>
          </w:tcPr>
          <w:p w14:paraId="46FA692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4" w:space="0" w:color="auto"/>
              <w:right w:val="nil"/>
            </w:tcBorders>
            <w:shd w:val="clear" w:color="000000" w:fill="D8E4BC"/>
            <w:noWrap/>
            <w:vAlign w:val="bottom"/>
            <w:hideMark/>
          </w:tcPr>
          <w:p w14:paraId="0FA0ED1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4" w:space="0" w:color="auto"/>
              <w:right w:val="nil"/>
            </w:tcBorders>
            <w:shd w:val="clear" w:color="000000" w:fill="D8E4BC"/>
            <w:noWrap/>
            <w:vAlign w:val="bottom"/>
            <w:hideMark/>
          </w:tcPr>
          <w:p w14:paraId="2BB54A4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4" w:space="0" w:color="auto"/>
              <w:right w:val="single" w:sz="4" w:space="0" w:color="auto"/>
            </w:tcBorders>
            <w:shd w:val="clear" w:color="000000" w:fill="D8E4BC"/>
            <w:noWrap/>
            <w:vAlign w:val="bottom"/>
            <w:hideMark/>
          </w:tcPr>
          <w:p w14:paraId="64EE557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4" w:space="0" w:color="auto"/>
              <w:right w:val="single" w:sz="8" w:space="0" w:color="auto"/>
            </w:tcBorders>
            <w:shd w:val="clear" w:color="000000" w:fill="D8E4BC"/>
            <w:noWrap/>
            <w:vAlign w:val="bottom"/>
            <w:hideMark/>
          </w:tcPr>
          <w:p w14:paraId="265266E4"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20</w:t>
            </w:r>
          </w:p>
        </w:tc>
        <w:tc>
          <w:tcPr>
            <w:tcW w:w="295" w:type="dxa"/>
            <w:tcBorders>
              <w:top w:val="nil"/>
              <w:left w:val="nil"/>
              <w:bottom w:val="nil"/>
              <w:right w:val="nil"/>
            </w:tcBorders>
            <w:shd w:val="clear" w:color="auto" w:fill="auto"/>
            <w:noWrap/>
            <w:vAlign w:val="bottom"/>
            <w:hideMark/>
          </w:tcPr>
          <w:p w14:paraId="4242016F" w14:textId="77777777" w:rsidR="00227608" w:rsidRPr="00417EEC" w:rsidRDefault="00227608" w:rsidP="00227608">
            <w:pPr>
              <w:jc w:val="center"/>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793DD989" w14:textId="77777777" w:rsidR="00227608" w:rsidRPr="00417EEC" w:rsidRDefault="00227608" w:rsidP="00227608">
            <w:pPr>
              <w:rPr>
                <w:sz w:val="20"/>
                <w:szCs w:val="20"/>
              </w:rPr>
            </w:pPr>
          </w:p>
        </w:tc>
        <w:tc>
          <w:tcPr>
            <w:tcW w:w="960" w:type="dxa"/>
            <w:vAlign w:val="center"/>
            <w:hideMark/>
          </w:tcPr>
          <w:p w14:paraId="54CF5148" w14:textId="77777777" w:rsidR="00227608" w:rsidRPr="00417EEC" w:rsidRDefault="00227608" w:rsidP="00227608">
            <w:pPr>
              <w:rPr>
                <w:sz w:val="20"/>
                <w:szCs w:val="20"/>
              </w:rPr>
            </w:pPr>
          </w:p>
        </w:tc>
      </w:tr>
      <w:tr w:rsidR="00227608" w:rsidRPr="00417EEC" w14:paraId="01F8ED99" w14:textId="77777777" w:rsidTr="00227608">
        <w:trPr>
          <w:trHeight w:val="300"/>
        </w:trPr>
        <w:tc>
          <w:tcPr>
            <w:tcW w:w="4763" w:type="dxa"/>
            <w:gridSpan w:val="2"/>
            <w:tcBorders>
              <w:top w:val="nil"/>
              <w:left w:val="single" w:sz="8" w:space="0" w:color="auto"/>
              <w:bottom w:val="nil"/>
              <w:right w:val="nil"/>
            </w:tcBorders>
            <w:shd w:val="clear" w:color="000000" w:fill="FFFFFF"/>
            <w:noWrap/>
            <w:vAlign w:val="bottom"/>
            <w:hideMark/>
          </w:tcPr>
          <w:p w14:paraId="0C29BA4F"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xml:space="preserve">Ref. do Sub </w:t>
            </w:r>
            <w:proofErr w:type="gramStart"/>
            <w:r w:rsidRPr="00417EEC">
              <w:rPr>
                <w:rFonts w:ascii="Calibri" w:hAnsi="Calibri"/>
                <w:color w:val="000000"/>
                <w:sz w:val="16"/>
                <w:szCs w:val="16"/>
              </w:rPr>
              <w:t>leito :</w:t>
            </w:r>
            <w:proofErr w:type="gramEnd"/>
          </w:p>
        </w:tc>
        <w:tc>
          <w:tcPr>
            <w:tcW w:w="758" w:type="dxa"/>
            <w:tcBorders>
              <w:top w:val="nil"/>
              <w:left w:val="nil"/>
              <w:bottom w:val="nil"/>
              <w:right w:val="nil"/>
            </w:tcBorders>
            <w:shd w:val="clear" w:color="000000" w:fill="FFFFFF"/>
            <w:noWrap/>
            <w:vAlign w:val="bottom"/>
            <w:hideMark/>
          </w:tcPr>
          <w:p w14:paraId="37DD1EB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14" w:type="dxa"/>
            <w:gridSpan w:val="2"/>
            <w:tcBorders>
              <w:top w:val="single" w:sz="4" w:space="0" w:color="auto"/>
              <w:left w:val="single" w:sz="4" w:space="0" w:color="auto"/>
              <w:bottom w:val="single" w:sz="4" w:space="0" w:color="auto"/>
              <w:right w:val="nil"/>
            </w:tcBorders>
            <w:shd w:val="clear" w:color="000000" w:fill="D8E4BC"/>
            <w:noWrap/>
            <w:vAlign w:val="bottom"/>
            <w:hideMark/>
          </w:tcPr>
          <w:p w14:paraId="38F077A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Argila</w:t>
            </w:r>
          </w:p>
        </w:tc>
        <w:tc>
          <w:tcPr>
            <w:tcW w:w="550" w:type="dxa"/>
            <w:tcBorders>
              <w:top w:val="nil"/>
              <w:left w:val="nil"/>
              <w:bottom w:val="single" w:sz="4" w:space="0" w:color="auto"/>
              <w:right w:val="nil"/>
            </w:tcBorders>
            <w:shd w:val="clear" w:color="000000" w:fill="D8E4BC"/>
            <w:noWrap/>
            <w:vAlign w:val="bottom"/>
            <w:hideMark/>
          </w:tcPr>
          <w:p w14:paraId="7C29F57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single" w:sz="4" w:space="0" w:color="auto"/>
              <w:right w:val="nil"/>
            </w:tcBorders>
            <w:shd w:val="clear" w:color="000000" w:fill="D8E4BC"/>
            <w:noWrap/>
            <w:vAlign w:val="bottom"/>
            <w:hideMark/>
          </w:tcPr>
          <w:p w14:paraId="70BB975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single" w:sz="4" w:space="0" w:color="auto"/>
              <w:right w:val="nil"/>
            </w:tcBorders>
            <w:shd w:val="clear" w:color="000000" w:fill="D8E4BC"/>
            <w:noWrap/>
            <w:vAlign w:val="bottom"/>
            <w:hideMark/>
          </w:tcPr>
          <w:p w14:paraId="67AB052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4" w:space="0" w:color="auto"/>
              <w:right w:val="nil"/>
            </w:tcBorders>
            <w:shd w:val="clear" w:color="000000" w:fill="D8E4BC"/>
            <w:noWrap/>
            <w:vAlign w:val="bottom"/>
            <w:hideMark/>
          </w:tcPr>
          <w:p w14:paraId="26F0B94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4" w:space="0" w:color="auto"/>
              <w:right w:val="nil"/>
            </w:tcBorders>
            <w:shd w:val="clear" w:color="000000" w:fill="D8E4BC"/>
            <w:noWrap/>
            <w:vAlign w:val="bottom"/>
            <w:hideMark/>
          </w:tcPr>
          <w:p w14:paraId="7C01918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4" w:space="0" w:color="auto"/>
              <w:right w:val="nil"/>
            </w:tcBorders>
            <w:shd w:val="clear" w:color="000000" w:fill="D8E4BC"/>
            <w:noWrap/>
            <w:vAlign w:val="bottom"/>
            <w:hideMark/>
          </w:tcPr>
          <w:p w14:paraId="633961C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4" w:space="0" w:color="auto"/>
              <w:right w:val="single" w:sz="4" w:space="0" w:color="auto"/>
            </w:tcBorders>
            <w:shd w:val="clear" w:color="000000" w:fill="D8E4BC"/>
            <w:noWrap/>
            <w:vAlign w:val="bottom"/>
            <w:hideMark/>
          </w:tcPr>
          <w:p w14:paraId="2B68F8D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4" w:space="0" w:color="auto"/>
              <w:right w:val="single" w:sz="8" w:space="0" w:color="auto"/>
            </w:tcBorders>
            <w:shd w:val="clear" w:color="000000" w:fill="D8E4BC"/>
            <w:noWrap/>
            <w:vAlign w:val="bottom"/>
            <w:hideMark/>
          </w:tcPr>
          <w:p w14:paraId="752033DD"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15</w:t>
            </w:r>
          </w:p>
        </w:tc>
        <w:tc>
          <w:tcPr>
            <w:tcW w:w="295" w:type="dxa"/>
            <w:tcBorders>
              <w:top w:val="nil"/>
              <w:left w:val="nil"/>
              <w:bottom w:val="nil"/>
              <w:right w:val="nil"/>
            </w:tcBorders>
            <w:shd w:val="clear" w:color="auto" w:fill="auto"/>
            <w:noWrap/>
            <w:vAlign w:val="bottom"/>
            <w:hideMark/>
          </w:tcPr>
          <w:p w14:paraId="6F728F9B" w14:textId="77777777" w:rsidR="00227608" w:rsidRPr="00417EEC" w:rsidRDefault="00227608" w:rsidP="00227608">
            <w:pPr>
              <w:jc w:val="center"/>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18FC23EC" w14:textId="77777777" w:rsidR="00227608" w:rsidRPr="00417EEC" w:rsidRDefault="00227608" w:rsidP="00227608">
            <w:pPr>
              <w:rPr>
                <w:sz w:val="20"/>
                <w:szCs w:val="20"/>
              </w:rPr>
            </w:pPr>
          </w:p>
        </w:tc>
        <w:tc>
          <w:tcPr>
            <w:tcW w:w="960" w:type="dxa"/>
            <w:vAlign w:val="center"/>
            <w:hideMark/>
          </w:tcPr>
          <w:p w14:paraId="1BFADCE5" w14:textId="77777777" w:rsidR="00227608" w:rsidRPr="00417EEC" w:rsidRDefault="00227608" w:rsidP="00227608">
            <w:pPr>
              <w:rPr>
                <w:sz w:val="20"/>
                <w:szCs w:val="20"/>
              </w:rPr>
            </w:pPr>
          </w:p>
        </w:tc>
      </w:tr>
      <w:tr w:rsidR="00227608" w:rsidRPr="00417EEC" w14:paraId="6AFADE14"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45BFC71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6945CC9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35C7C5A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4BF5917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26DA9C9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bottom"/>
            <w:hideMark/>
          </w:tcPr>
          <w:p w14:paraId="2BB5E0D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nil"/>
              <w:right w:val="nil"/>
            </w:tcBorders>
            <w:shd w:val="clear" w:color="000000" w:fill="FFFFFF"/>
            <w:noWrap/>
            <w:vAlign w:val="bottom"/>
            <w:hideMark/>
          </w:tcPr>
          <w:p w14:paraId="7B8044D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nil"/>
              <w:right w:val="nil"/>
            </w:tcBorders>
            <w:shd w:val="clear" w:color="000000" w:fill="FFFFFF"/>
            <w:noWrap/>
            <w:vAlign w:val="bottom"/>
            <w:hideMark/>
          </w:tcPr>
          <w:p w14:paraId="02DED68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39D9102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574E4FF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725F6BE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51BAA82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00D28F8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28D9FFD2"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4E37EED6" w14:textId="77777777" w:rsidR="00227608" w:rsidRPr="00417EEC" w:rsidRDefault="00227608" w:rsidP="00227608">
            <w:pPr>
              <w:rPr>
                <w:sz w:val="20"/>
                <w:szCs w:val="20"/>
              </w:rPr>
            </w:pPr>
          </w:p>
        </w:tc>
        <w:tc>
          <w:tcPr>
            <w:tcW w:w="960" w:type="dxa"/>
            <w:vAlign w:val="center"/>
            <w:hideMark/>
          </w:tcPr>
          <w:p w14:paraId="52D25B06" w14:textId="77777777" w:rsidR="00227608" w:rsidRPr="00417EEC" w:rsidRDefault="00227608" w:rsidP="00227608">
            <w:pPr>
              <w:rPr>
                <w:sz w:val="20"/>
                <w:szCs w:val="20"/>
              </w:rPr>
            </w:pPr>
          </w:p>
        </w:tc>
      </w:tr>
      <w:tr w:rsidR="00227608" w:rsidRPr="00417EEC" w14:paraId="7F8192E1" w14:textId="77777777" w:rsidTr="00227608">
        <w:trPr>
          <w:trHeight w:val="300"/>
        </w:trPr>
        <w:tc>
          <w:tcPr>
            <w:tcW w:w="2398" w:type="dxa"/>
            <w:tcBorders>
              <w:top w:val="nil"/>
              <w:left w:val="single" w:sz="8" w:space="0" w:color="auto"/>
              <w:bottom w:val="single" w:sz="4" w:space="0" w:color="auto"/>
              <w:right w:val="nil"/>
            </w:tcBorders>
            <w:shd w:val="clear" w:color="000000" w:fill="FFFFFF"/>
            <w:noWrap/>
            <w:vAlign w:val="bottom"/>
            <w:hideMark/>
          </w:tcPr>
          <w:p w14:paraId="35268A7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lastRenderedPageBreak/>
              <w:t> </w:t>
            </w:r>
          </w:p>
        </w:tc>
        <w:tc>
          <w:tcPr>
            <w:tcW w:w="2365" w:type="dxa"/>
            <w:tcBorders>
              <w:top w:val="nil"/>
              <w:left w:val="nil"/>
              <w:bottom w:val="single" w:sz="4" w:space="0" w:color="auto"/>
              <w:right w:val="nil"/>
            </w:tcBorders>
            <w:shd w:val="clear" w:color="000000" w:fill="FFFFFF"/>
            <w:noWrap/>
            <w:vAlign w:val="bottom"/>
            <w:hideMark/>
          </w:tcPr>
          <w:p w14:paraId="229BECE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single" w:sz="4" w:space="0" w:color="auto"/>
              <w:right w:val="nil"/>
            </w:tcBorders>
            <w:shd w:val="clear" w:color="000000" w:fill="FFFFFF"/>
            <w:noWrap/>
            <w:vAlign w:val="bottom"/>
            <w:hideMark/>
          </w:tcPr>
          <w:p w14:paraId="52DC075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single" w:sz="4" w:space="0" w:color="auto"/>
              <w:right w:val="nil"/>
            </w:tcBorders>
            <w:shd w:val="clear" w:color="000000" w:fill="FFFFFF"/>
            <w:noWrap/>
            <w:vAlign w:val="bottom"/>
            <w:hideMark/>
          </w:tcPr>
          <w:p w14:paraId="5E11D7D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single" w:sz="4" w:space="0" w:color="auto"/>
              <w:right w:val="nil"/>
            </w:tcBorders>
            <w:shd w:val="clear" w:color="000000" w:fill="FFFFFF"/>
            <w:noWrap/>
            <w:vAlign w:val="bottom"/>
            <w:hideMark/>
          </w:tcPr>
          <w:p w14:paraId="6D92210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single" w:sz="4" w:space="0" w:color="auto"/>
              <w:right w:val="nil"/>
            </w:tcBorders>
            <w:shd w:val="clear" w:color="000000" w:fill="FFFFFF"/>
            <w:noWrap/>
            <w:vAlign w:val="bottom"/>
            <w:hideMark/>
          </w:tcPr>
          <w:p w14:paraId="1A0A062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single" w:sz="4" w:space="0" w:color="auto"/>
              <w:right w:val="nil"/>
            </w:tcBorders>
            <w:shd w:val="clear" w:color="000000" w:fill="FFFFFF"/>
            <w:noWrap/>
            <w:vAlign w:val="bottom"/>
            <w:hideMark/>
          </w:tcPr>
          <w:p w14:paraId="0D9ABC5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single" w:sz="4" w:space="0" w:color="auto"/>
              <w:right w:val="nil"/>
            </w:tcBorders>
            <w:shd w:val="clear" w:color="000000" w:fill="FFFFFF"/>
            <w:noWrap/>
            <w:vAlign w:val="bottom"/>
            <w:hideMark/>
          </w:tcPr>
          <w:p w14:paraId="04383BF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4" w:space="0" w:color="auto"/>
              <w:right w:val="nil"/>
            </w:tcBorders>
            <w:shd w:val="clear" w:color="000000" w:fill="FFFFFF"/>
            <w:noWrap/>
            <w:vAlign w:val="bottom"/>
            <w:hideMark/>
          </w:tcPr>
          <w:p w14:paraId="7C61047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4" w:space="0" w:color="auto"/>
              <w:right w:val="nil"/>
            </w:tcBorders>
            <w:shd w:val="clear" w:color="000000" w:fill="FFFFFF"/>
            <w:noWrap/>
            <w:vAlign w:val="bottom"/>
            <w:hideMark/>
          </w:tcPr>
          <w:p w14:paraId="30F60B2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4" w:space="0" w:color="auto"/>
              <w:right w:val="nil"/>
            </w:tcBorders>
            <w:shd w:val="clear" w:color="000000" w:fill="FFFFFF"/>
            <w:noWrap/>
            <w:vAlign w:val="bottom"/>
            <w:hideMark/>
          </w:tcPr>
          <w:p w14:paraId="6A158AB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4" w:space="0" w:color="auto"/>
              <w:right w:val="nil"/>
            </w:tcBorders>
            <w:shd w:val="clear" w:color="000000" w:fill="FFFFFF"/>
            <w:noWrap/>
            <w:vAlign w:val="bottom"/>
            <w:hideMark/>
          </w:tcPr>
          <w:p w14:paraId="5776676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4" w:space="0" w:color="auto"/>
              <w:right w:val="single" w:sz="8" w:space="0" w:color="auto"/>
            </w:tcBorders>
            <w:shd w:val="clear" w:color="000000" w:fill="FFFFFF"/>
            <w:noWrap/>
            <w:vAlign w:val="bottom"/>
            <w:hideMark/>
          </w:tcPr>
          <w:p w14:paraId="74693EE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049FA42D"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7B6A0DEA" w14:textId="77777777" w:rsidR="00227608" w:rsidRPr="00417EEC" w:rsidRDefault="00227608" w:rsidP="00227608">
            <w:pPr>
              <w:rPr>
                <w:sz w:val="20"/>
                <w:szCs w:val="20"/>
              </w:rPr>
            </w:pPr>
          </w:p>
        </w:tc>
        <w:tc>
          <w:tcPr>
            <w:tcW w:w="960" w:type="dxa"/>
            <w:vAlign w:val="center"/>
            <w:hideMark/>
          </w:tcPr>
          <w:p w14:paraId="2EA4B35C" w14:textId="77777777" w:rsidR="00227608" w:rsidRPr="00417EEC" w:rsidRDefault="00227608" w:rsidP="00227608">
            <w:pPr>
              <w:rPr>
                <w:sz w:val="20"/>
                <w:szCs w:val="20"/>
              </w:rPr>
            </w:pPr>
          </w:p>
        </w:tc>
      </w:tr>
      <w:tr w:rsidR="00227608" w:rsidRPr="00417EEC" w14:paraId="5AA6F06C" w14:textId="77777777" w:rsidTr="00227608">
        <w:trPr>
          <w:trHeight w:val="300"/>
        </w:trPr>
        <w:tc>
          <w:tcPr>
            <w:tcW w:w="4763" w:type="dxa"/>
            <w:gridSpan w:val="2"/>
            <w:tcBorders>
              <w:top w:val="nil"/>
              <w:left w:val="single" w:sz="8" w:space="0" w:color="auto"/>
              <w:bottom w:val="nil"/>
              <w:right w:val="nil"/>
            </w:tcBorders>
            <w:shd w:val="clear" w:color="000000" w:fill="FFFFFF"/>
            <w:noWrap/>
            <w:vAlign w:val="bottom"/>
            <w:hideMark/>
          </w:tcPr>
          <w:p w14:paraId="28ECC65D"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Quarto  Passo</w:t>
            </w:r>
            <w:proofErr w:type="gramEnd"/>
            <w:r w:rsidRPr="00417EEC">
              <w:rPr>
                <w:rFonts w:ascii="Calibri" w:hAnsi="Calibri"/>
                <w:b/>
                <w:bCs/>
                <w:color w:val="000000"/>
                <w:sz w:val="16"/>
                <w:szCs w:val="16"/>
              </w:rPr>
              <w:t xml:space="preserve"> : </w:t>
            </w:r>
          </w:p>
        </w:tc>
        <w:tc>
          <w:tcPr>
            <w:tcW w:w="758" w:type="dxa"/>
            <w:tcBorders>
              <w:top w:val="nil"/>
              <w:left w:val="nil"/>
              <w:bottom w:val="nil"/>
              <w:right w:val="nil"/>
            </w:tcBorders>
            <w:shd w:val="clear" w:color="000000" w:fill="FFFFFF"/>
            <w:noWrap/>
            <w:vAlign w:val="bottom"/>
            <w:hideMark/>
          </w:tcPr>
          <w:p w14:paraId="1E82A4B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14F6E76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5F179D0D"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27F0DEA1"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5E999756"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454F97B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197BCFF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3DE564E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245D0B0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207BB60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4501DDE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73AB3185"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0997C184" w14:textId="77777777" w:rsidR="00227608" w:rsidRPr="00417EEC" w:rsidRDefault="00227608" w:rsidP="00227608">
            <w:pPr>
              <w:rPr>
                <w:sz w:val="20"/>
                <w:szCs w:val="20"/>
              </w:rPr>
            </w:pPr>
          </w:p>
        </w:tc>
        <w:tc>
          <w:tcPr>
            <w:tcW w:w="960" w:type="dxa"/>
            <w:vAlign w:val="center"/>
            <w:hideMark/>
          </w:tcPr>
          <w:p w14:paraId="1DE7A4B8" w14:textId="77777777" w:rsidR="00227608" w:rsidRPr="00417EEC" w:rsidRDefault="00227608" w:rsidP="00227608">
            <w:pPr>
              <w:rPr>
                <w:sz w:val="20"/>
                <w:szCs w:val="20"/>
              </w:rPr>
            </w:pPr>
          </w:p>
        </w:tc>
      </w:tr>
      <w:tr w:rsidR="00227608" w:rsidRPr="00417EEC" w14:paraId="17002661" w14:textId="77777777" w:rsidTr="00227608">
        <w:trPr>
          <w:trHeight w:val="300"/>
        </w:trPr>
        <w:tc>
          <w:tcPr>
            <w:tcW w:w="6685" w:type="dxa"/>
            <w:gridSpan w:val="6"/>
            <w:tcBorders>
              <w:top w:val="nil"/>
              <w:left w:val="single" w:sz="8" w:space="0" w:color="auto"/>
              <w:bottom w:val="nil"/>
              <w:right w:val="nil"/>
            </w:tcBorders>
            <w:shd w:val="clear" w:color="000000" w:fill="FFFFFF"/>
            <w:noWrap/>
            <w:vAlign w:val="bottom"/>
            <w:hideMark/>
          </w:tcPr>
          <w:p w14:paraId="5162474F" w14:textId="77777777" w:rsidR="00227608" w:rsidRPr="00417EEC" w:rsidRDefault="00227608" w:rsidP="00227608">
            <w:pPr>
              <w:ind w:firstLineChars="200" w:firstLine="321"/>
              <w:rPr>
                <w:rFonts w:ascii="Calibri" w:hAnsi="Calibri"/>
                <w:b/>
                <w:bCs/>
                <w:iCs/>
                <w:color w:val="000000"/>
                <w:sz w:val="16"/>
                <w:szCs w:val="16"/>
                <w:u w:val="single"/>
              </w:rPr>
            </w:pPr>
            <w:r w:rsidRPr="00417EEC">
              <w:rPr>
                <w:rFonts w:ascii="Calibri" w:hAnsi="Calibri"/>
                <w:b/>
                <w:bCs/>
                <w:iCs/>
                <w:color w:val="000000"/>
                <w:sz w:val="16"/>
                <w:szCs w:val="16"/>
                <w:u w:val="single"/>
              </w:rPr>
              <w:t>Determinar Tipo e Espessura do Revestimento</w:t>
            </w:r>
          </w:p>
        </w:tc>
        <w:tc>
          <w:tcPr>
            <w:tcW w:w="324" w:type="dxa"/>
            <w:tcBorders>
              <w:top w:val="nil"/>
              <w:left w:val="nil"/>
              <w:bottom w:val="nil"/>
              <w:right w:val="nil"/>
            </w:tcBorders>
            <w:shd w:val="clear" w:color="000000" w:fill="FFFFFF"/>
            <w:noWrap/>
            <w:vAlign w:val="center"/>
            <w:hideMark/>
          </w:tcPr>
          <w:p w14:paraId="42568701" w14:textId="77777777" w:rsidR="00227608" w:rsidRPr="00417EEC" w:rsidRDefault="00227608" w:rsidP="00227608">
            <w:pPr>
              <w:rPr>
                <w:rFonts w:ascii="Calibri" w:hAnsi="Calibri"/>
                <w:b/>
                <w:bCs/>
                <w:iCs/>
                <w:color w:val="000000"/>
                <w:sz w:val="16"/>
                <w:szCs w:val="16"/>
                <w:u w:val="single"/>
              </w:rPr>
            </w:pPr>
            <w:r w:rsidRPr="00417EEC">
              <w:rPr>
                <w:rFonts w:ascii="Calibri" w:hAnsi="Calibri"/>
                <w:b/>
                <w:bCs/>
                <w:iCs/>
                <w:color w:val="000000"/>
                <w:sz w:val="16"/>
                <w:szCs w:val="16"/>
                <w:u w:val="single"/>
              </w:rPr>
              <w:t> </w:t>
            </w:r>
          </w:p>
        </w:tc>
        <w:tc>
          <w:tcPr>
            <w:tcW w:w="967" w:type="dxa"/>
            <w:tcBorders>
              <w:top w:val="nil"/>
              <w:left w:val="nil"/>
              <w:bottom w:val="nil"/>
              <w:right w:val="nil"/>
            </w:tcBorders>
            <w:shd w:val="clear" w:color="000000" w:fill="FFFFFF"/>
            <w:noWrap/>
            <w:vAlign w:val="bottom"/>
            <w:hideMark/>
          </w:tcPr>
          <w:p w14:paraId="0C85FB05" w14:textId="77777777" w:rsidR="00227608" w:rsidRPr="00417EEC" w:rsidRDefault="00227608" w:rsidP="00227608">
            <w:pPr>
              <w:rPr>
                <w:rFonts w:ascii="Calibri" w:hAnsi="Calibri"/>
                <w:b/>
                <w:bCs/>
                <w:iCs/>
                <w:color w:val="000000"/>
                <w:sz w:val="16"/>
                <w:szCs w:val="16"/>
                <w:u w:val="single"/>
              </w:rPr>
            </w:pPr>
            <w:r w:rsidRPr="00417EEC">
              <w:rPr>
                <w:rFonts w:ascii="Calibri" w:hAnsi="Calibri"/>
                <w:b/>
                <w:bCs/>
                <w:iCs/>
                <w:color w:val="000000"/>
                <w:sz w:val="16"/>
                <w:szCs w:val="16"/>
                <w:u w:val="single"/>
              </w:rPr>
              <w:t> </w:t>
            </w:r>
          </w:p>
        </w:tc>
        <w:tc>
          <w:tcPr>
            <w:tcW w:w="513" w:type="dxa"/>
            <w:tcBorders>
              <w:top w:val="nil"/>
              <w:left w:val="nil"/>
              <w:bottom w:val="nil"/>
              <w:right w:val="nil"/>
            </w:tcBorders>
            <w:shd w:val="clear" w:color="000000" w:fill="FFFFFF"/>
            <w:noWrap/>
            <w:vAlign w:val="bottom"/>
            <w:hideMark/>
          </w:tcPr>
          <w:p w14:paraId="0AFBB78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75BB645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10467D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110FA87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20BE105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36863EF6"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572A3D48" w14:textId="77777777" w:rsidR="00227608" w:rsidRPr="00417EEC" w:rsidRDefault="00227608" w:rsidP="00227608">
            <w:pPr>
              <w:rPr>
                <w:sz w:val="20"/>
                <w:szCs w:val="20"/>
              </w:rPr>
            </w:pPr>
          </w:p>
        </w:tc>
        <w:tc>
          <w:tcPr>
            <w:tcW w:w="960" w:type="dxa"/>
            <w:vAlign w:val="center"/>
            <w:hideMark/>
          </w:tcPr>
          <w:p w14:paraId="0A7DCBCD" w14:textId="77777777" w:rsidR="00227608" w:rsidRPr="00417EEC" w:rsidRDefault="00227608" w:rsidP="00227608">
            <w:pPr>
              <w:rPr>
                <w:sz w:val="20"/>
                <w:szCs w:val="20"/>
              </w:rPr>
            </w:pPr>
          </w:p>
        </w:tc>
      </w:tr>
      <w:tr w:rsidR="00227608" w:rsidRPr="00417EEC" w14:paraId="0AD35EDA" w14:textId="77777777" w:rsidTr="00227608">
        <w:trPr>
          <w:trHeight w:val="300"/>
        </w:trPr>
        <w:tc>
          <w:tcPr>
            <w:tcW w:w="8489" w:type="dxa"/>
            <w:gridSpan w:val="9"/>
            <w:tcBorders>
              <w:top w:val="nil"/>
              <w:left w:val="single" w:sz="8" w:space="0" w:color="auto"/>
              <w:bottom w:val="nil"/>
              <w:right w:val="nil"/>
            </w:tcBorders>
            <w:shd w:val="clear" w:color="000000" w:fill="FFFFFF"/>
            <w:noWrap/>
            <w:vAlign w:val="bottom"/>
            <w:hideMark/>
          </w:tcPr>
          <w:p w14:paraId="7BCD25D6"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Em função do Volume de Tráfego "N" e dos Materiais Disponíveis na Região,</w:t>
            </w:r>
          </w:p>
        </w:tc>
        <w:tc>
          <w:tcPr>
            <w:tcW w:w="316" w:type="dxa"/>
            <w:tcBorders>
              <w:top w:val="nil"/>
              <w:left w:val="nil"/>
              <w:bottom w:val="nil"/>
              <w:right w:val="nil"/>
            </w:tcBorders>
            <w:shd w:val="clear" w:color="000000" w:fill="FFFFFF"/>
            <w:noWrap/>
            <w:vAlign w:val="bottom"/>
            <w:hideMark/>
          </w:tcPr>
          <w:p w14:paraId="0831715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6BD5CDF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44BD29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6BDA3AD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2E0FA04C"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8854FF7" w14:textId="77777777" w:rsidR="00227608" w:rsidRPr="00417EEC" w:rsidRDefault="00227608" w:rsidP="00227608">
            <w:pPr>
              <w:rPr>
                <w:sz w:val="20"/>
                <w:szCs w:val="20"/>
              </w:rPr>
            </w:pPr>
          </w:p>
        </w:tc>
        <w:tc>
          <w:tcPr>
            <w:tcW w:w="960" w:type="dxa"/>
            <w:vAlign w:val="center"/>
            <w:hideMark/>
          </w:tcPr>
          <w:p w14:paraId="1D596DBB" w14:textId="77777777" w:rsidR="00227608" w:rsidRPr="00417EEC" w:rsidRDefault="00227608" w:rsidP="00227608">
            <w:pPr>
              <w:rPr>
                <w:sz w:val="20"/>
                <w:szCs w:val="20"/>
              </w:rPr>
            </w:pPr>
          </w:p>
        </w:tc>
      </w:tr>
      <w:tr w:rsidR="00227608" w:rsidRPr="00417EEC" w14:paraId="6B0580DC" w14:textId="77777777" w:rsidTr="00227608">
        <w:trPr>
          <w:trHeight w:val="300"/>
        </w:trPr>
        <w:tc>
          <w:tcPr>
            <w:tcW w:w="8489" w:type="dxa"/>
            <w:gridSpan w:val="9"/>
            <w:tcBorders>
              <w:top w:val="nil"/>
              <w:left w:val="single" w:sz="8" w:space="0" w:color="auto"/>
              <w:bottom w:val="nil"/>
              <w:right w:val="nil"/>
            </w:tcBorders>
            <w:shd w:val="clear" w:color="000000" w:fill="FFFFFF"/>
            <w:noWrap/>
            <w:vAlign w:val="bottom"/>
            <w:hideMark/>
          </w:tcPr>
          <w:p w14:paraId="69EA8259" w14:textId="77777777" w:rsidR="00227608" w:rsidRPr="00417EEC" w:rsidRDefault="00227608" w:rsidP="00227608">
            <w:pPr>
              <w:ind w:firstLineChars="200" w:firstLine="320"/>
              <w:rPr>
                <w:rFonts w:ascii="Calibri" w:hAnsi="Calibri"/>
                <w:color w:val="000000"/>
                <w:sz w:val="16"/>
                <w:szCs w:val="16"/>
              </w:rPr>
            </w:pPr>
            <w:proofErr w:type="gramStart"/>
            <w:r w:rsidRPr="00417EEC">
              <w:rPr>
                <w:rFonts w:ascii="Calibri" w:hAnsi="Calibri"/>
                <w:color w:val="000000"/>
                <w:sz w:val="16"/>
                <w:szCs w:val="16"/>
              </w:rPr>
              <w:t>escolhemos</w:t>
            </w:r>
            <w:proofErr w:type="gramEnd"/>
            <w:r w:rsidRPr="00417EEC">
              <w:rPr>
                <w:rFonts w:ascii="Calibri" w:hAnsi="Calibri"/>
                <w:color w:val="000000"/>
                <w:sz w:val="16"/>
                <w:szCs w:val="16"/>
              </w:rPr>
              <w:t xml:space="preserve"> um Tipo de Revestimento e </w:t>
            </w:r>
            <w:proofErr w:type="spellStart"/>
            <w:r w:rsidRPr="00417EEC">
              <w:rPr>
                <w:rFonts w:ascii="Calibri" w:hAnsi="Calibri"/>
                <w:color w:val="000000"/>
                <w:sz w:val="16"/>
                <w:szCs w:val="16"/>
              </w:rPr>
              <w:t>atribuimos</w:t>
            </w:r>
            <w:proofErr w:type="spellEnd"/>
            <w:r w:rsidRPr="00417EEC">
              <w:rPr>
                <w:rFonts w:ascii="Calibri" w:hAnsi="Calibri"/>
                <w:color w:val="000000"/>
                <w:sz w:val="16"/>
                <w:szCs w:val="16"/>
              </w:rPr>
              <w:t xml:space="preserve"> a Espessura do mesmo.</w:t>
            </w:r>
          </w:p>
        </w:tc>
        <w:tc>
          <w:tcPr>
            <w:tcW w:w="316" w:type="dxa"/>
            <w:tcBorders>
              <w:top w:val="nil"/>
              <w:left w:val="nil"/>
              <w:bottom w:val="nil"/>
              <w:right w:val="nil"/>
            </w:tcBorders>
            <w:shd w:val="clear" w:color="000000" w:fill="FFFFFF"/>
            <w:noWrap/>
            <w:vAlign w:val="bottom"/>
            <w:hideMark/>
          </w:tcPr>
          <w:p w14:paraId="6497702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20B6E15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22EE7CA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3231BEA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396CFE24"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55E7842" w14:textId="77777777" w:rsidR="00227608" w:rsidRPr="00417EEC" w:rsidRDefault="00227608" w:rsidP="00227608">
            <w:pPr>
              <w:rPr>
                <w:sz w:val="20"/>
                <w:szCs w:val="20"/>
              </w:rPr>
            </w:pPr>
          </w:p>
        </w:tc>
        <w:tc>
          <w:tcPr>
            <w:tcW w:w="960" w:type="dxa"/>
            <w:vAlign w:val="center"/>
            <w:hideMark/>
          </w:tcPr>
          <w:p w14:paraId="343832E6" w14:textId="77777777" w:rsidR="00227608" w:rsidRPr="00417EEC" w:rsidRDefault="00227608" w:rsidP="00227608">
            <w:pPr>
              <w:rPr>
                <w:sz w:val="20"/>
                <w:szCs w:val="20"/>
              </w:rPr>
            </w:pPr>
          </w:p>
        </w:tc>
      </w:tr>
      <w:tr w:rsidR="00227608" w:rsidRPr="00417EEC" w14:paraId="6EC08557"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4D2D79EC"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64AB324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16B44B4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1DB782F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2428C1E2"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4AA2C7C1"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61D609FB"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6B49DE5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0BE388A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32FD0D8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0FC149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51AE889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2FBB21B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39090B93"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B0DD2AE" w14:textId="77777777" w:rsidR="00227608" w:rsidRPr="00417EEC" w:rsidRDefault="00227608" w:rsidP="00227608">
            <w:pPr>
              <w:rPr>
                <w:sz w:val="20"/>
                <w:szCs w:val="20"/>
              </w:rPr>
            </w:pPr>
          </w:p>
        </w:tc>
        <w:tc>
          <w:tcPr>
            <w:tcW w:w="960" w:type="dxa"/>
            <w:vAlign w:val="center"/>
            <w:hideMark/>
          </w:tcPr>
          <w:p w14:paraId="4C58339A" w14:textId="77777777" w:rsidR="00227608" w:rsidRPr="00417EEC" w:rsidRDefault="00227608" w:rsidP="00227608">
            <w:pPr>
              <w:rPr>
                <w:sz w:val="20"/>
                <w:szCs w:val="20"/>
              </w:rPr>
            </w:pPr>
          </w:p>
        </w:tc>
      </w:tr>
      <w:tr w:rsidR="00227608" w:rsidRPr="00417EEC" w14:paraId="23561F53" w14:textId="77777777" w:rsidTr="00227608">
        <w:trPr>
          <w:trHeight w:val="300"/>
        </w:trPr>
        <w:tc>
          <w:tcPr>
            <w:tcW w:w="4763" w:type="dxa"/>
            <w:gridSpan w:val="2"/>
            <w:tcBorders>
              <w:top w:val="nil"/>
              <w:left w:val="single" w:sz="8" w:space="0" w:color="auto"/>
              <w:bottom w:val="nil"/>
              <w:right w:val="nil"/>
            </w:tcBorders>
            <w:shd w:val="clear" w:color="000000" w:fill="FFFFFF"/>
            <w:noWrap/>
            <w:vAlign w:val="bottom"/>
            <w:hideMark/>
          </w:tcPr>
          <w:p w14:paraId="6AC8581C"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Revestimento:</w:t>
            </w:r>
          </w:p>
        </w:tc>
        <w:tc>
          <w:tcPr>
            <w:tcW w:w="1922" w:type="dxa"/>
            <w:gridSpan w:val="4"/>
            <w:tcBorders>
              <w:top w:val="single" w:sz="4" w:space="0" w:color="auto"/>
              <w:left w:val="single" w:sz="4" w:space="0" w:color="auto"/>
              <w:bottom w:val="single" w:sz="4" w:space="0" w:color="auto"/>
              <w:right w:val="nil"/>
            </w:tcBorders>
            <w:shd w:val="clear" w:color="000000" w:fill="FFFFFF"/>
            <w:noWrap/>
            <w:vAlign w:val="center"/>
            <w:hideMark/>
          </w:tcPr>
          <w:p w14:paraId="22E90D9B"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CBUQ -Concreto Betuminoso</w:t>
            </w:r>
          </w:p>
        </w:tc>
        <w:tc>
          <w:tcPr>
            <w:tcW w:w="324" w:type="dxa"/>
            <w:tcBorders>
              <w:top w:val="single" w:sz="4" w:space="0" w:color="auto"/>
              <w:left w:val="nil"/>
              <w:bottom w:val="single" w:sz="4" w:space="0" w:color="auto"/>
              <w:right w:val="nil"/>
            </w:tcBorders>
            <w:shd w:val="clear" w:color="000000" w:fill="FFFFFF"/>
            <w:noWrap/>
            <w:vAlign w:val="center"/>
            <w:hideMark/>
          </w:tcPr>
          <w:p w14:paraId="61BBA848"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single" w:sz="4" w:space="0" w:color="auto"/>
              <w:left w:val="nil"/>
              <w:bottom w:val="single" w:sz="4" w:space="0" w:color="auto"/>
              <w:right w:val="nil"/>
            </w:tcBorders>
            <w:shd w:val="clear" w:color="000000" w:fill="FFFFFF"/>
            <w:noWrap/>
            <w:vAlign w:val="bottom"/>
            <w:hideMark/>
          </w:tcPr>
          <w:p w14:paraId="7733BC1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single" w:sz="4" w:space="0" w:color="auto"/>
              <w:left w:val="nil"/>
              <w:bottom w:val="single" w:sz="4" w:space="0" w:color="auto"/>
              <w:right w:val="nil"/>
            </w:tcBorders>
            <w:shd w:val="clear" w:color="000000" w:fill="FFFFFF"/>
            <w:noWrap/>
            <w:vAlign w:val="bottom"/>
            <w:hideMark/>
          </w:tcPr>
          <w:p w14:paraId="16C42B8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single" w:sz="4" w:space="0" w:color="auto"/>
              <w:left w:val="nil"/>
              <w:bottom w:val="single" w:sz="4" w:space="0" w:color="auto"/>
              <w:right w:val="single" w:sz="4" w:space="0" w:color="auto"/>
            </w:tcBorders>
            <w:shd w:val="clear" w:color="000000" w:fill="FFFFFF"/>
            <w:noWrap/>
            <w:vAlign w:val="bottom"/>
            <w:hideMark/>
          </w:tcPr>
          <w:p w14:paraId="7EC5C9A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04D60B0D"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3,00</w:t>
            </w:r>
          </w:p>
        </w:tc>
        <w:tc>
          <w:tcPr>
            <w:tcW w:w="366" w:type="dxa"/>
            <w:tcBorders>
              <w:top w:val="single" w:sz="4" w:space="0" w:color="auto"/>
              <w:left w:val="nil"/>
              <w:bottom w:val="single" w:sz="4" w:space="0" w:color="auto"/>
              <w:right w:val="single" w:sz="4" w:space="0" w:color="auto"/>
            </w:tcBorders>
            <w:shd w:val="clear" w:color="000000" w:fill="FFFFFF"/>
            <w:noWrap/>
            <w:vAlign w:val="center"/>
            <w:hideMark/>
          </w:tcPr>
          <w:p w14:paraId="22729D1C"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cm</w:t>
            </w:r>
            <w:proofErr w:type="gramEnd"/>
          </w:p>
        </w:tc>
        <w:tc>
          <w:tcPr>
            <w:tcW w:w="605" w:type="dxa"/>
            <w:tcBorders>
              <w:top w:val="nil"/>
              <w:left w:val="nil"/>
              <w:bottom w:val="nil"/>
              <w:right w:val="single" w:sz="8" w:space="0" w:color="auto"/>
            </w:tcBorders>
            <w:shd w:val="clear" w:color="000000" w:fill="FFFFFF"/>
            <w:noWrap/>
            <w:vAlign w:val="bottom"/>
            <w:hideMark/>
          </w:tcPr>
          <w:p w14:paraId="2201F52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40273CBA"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C5177B3" w14:textId="77777777" w:rsidR="00227608" w:rsidRPr="00417EEC" w:rsidRDefault="00227608" w:rsidP="00227608">
            <w:pPr>
              <w:rPr>
                <w:sz w:val="20"/>
                <w:szCs w:val="20"/>
              </w:rPr>
            </w:pPr>
          </w:p>
        </w:tc>
        <w:tc>
          <w:tcPr>
            <w:tcW w:w="960" w:type="dxa"/>
            <w:vAlign w:val="center"/>
            <w:hideMark/>
          </w:tcPr>
          <w:p w14:paraId="1C69D67C" w14:textId="77777777" w:rsidR="00227608" w:rsidRPr="00417EEC" w:rsidRDefault="00227608" w:rsidP="00227608">
            <w:pPr>
              <w:rPr>
                <w:sz w:val="20"/>
                <w:szCs w:val="20"/>
              </w:rPr>
            </w:pPr>
          </w:p>
        </w:tc>
      </w:tr>
      <w:tr w:rsidR="00227608" w:rsidRPr="00417EEC" w14:paraId="633EBEBB" w14:textId="77777777" w:rsidTr="00883D0E">
        <w:trPr>
          <w:trHeight w:val="77"/>
        </w:trPr>
        <w:tc>
          <w:tcPr>
            <w:tcW w:w="2398" w:type="dxa"/>
            <w:tcBorders>
              <w:top w:val="nil"/>
              <w:left w:val="single" w:sz="8" w:space="0" w:color="auto"/>
              <w:bottom w:val="single" w:sz="4" w:space="0" w:color="auto"/>
              <w:right w:val="nil"/>
            </w:tcBorders>
            <w:shd w:val="clear" w:color="000000" w:fill="FFFFFF"/>
            <w:noWrap/>
            <w:vAlign w:val="center"/>
            <w:hideMark/>
          </w:tcPr>
          <w:p w14:paraId="39FC898C"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2365" w:type="dxa"/>
            <w:tcBorders>
              <w:top w:val="nil"/>
              <w:left w:val="nil"/>
              <w:bottom w:val="single" w:sz="4" w:space="0" w:color="auto"/>
              <w:right w:val="nil"/>
            </w:tcBorders>
            <w:shd w:val="clear" w:color="000000" w:fill="FFFFFF"/>
            <w:noWrap/>
            <w:vAlign w:val="bottom"/>
            <w:hideMark/>
          </w:tcPr>
          <w:p w14:paraId="283583E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single" w:sz="4" w:space="0" w:color="auto"/>
              <w:right w:val="nil"/>
            </w:tcBorders>
            <w:shd w:val="clear" w:color="000000" w:fill="FFFFFF"/>
            <w:noWrap/>
            <w:vAlign w:val="bottom"/>
            <w:hideMark/>
          </w:tcPr>
          <w:p w14:paraId="2811BF5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single" w:sz="4" w:space="0" w:color="auto"/>
              <w:right w:val="nil"/>
            </w:tcBorders>
            <w:shd w:val="clear" w:color="000000" w:fill="FFFFFF"/>
            <w:noWrap/>
            <w:vAlign w:val="bottom"/>
            <w:hideMark/>
          </w:tcPr>
          <w:p w14:paraId="4BE6033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single" w:sz="4" w:space="0" w:color="auto"/>
              <w:right w:val="nil"/>
            </w:tcBorders>
            <w:shd w:val="clear" w:color="000000" w:fill="FFFFFF"/>
            <w:noWrap/>
            <w:vAlign w:val="center"/>
            <w:hideMark/>
          </w:tcPr>
          <w:p w14:paraId="5216E917"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single" w:sz="4" w:space="0" w:color="auto"/>
              <w:right w:val="nil"/>
            </w:tcBorders>
            <w:shd w:val="clear" w:color="000000" w:fill="FFFFFF"/>
            <w:noWrap/>
            <w:vAlign w:val="center"/>
            <w:hideMark/>
          </w:tcPr>
          <w:p w14:paraId="53F8FE75"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single" w:sz="4" w:space="0" w:color="auto"/>
              <w:right w:val="nil"/>
            </w:tcBorders>
            <w:shd w:val="clear" w:color="000000" w:fill="FFFFFF"/>
            <w:noWrap/>
            <w:vAlign w:val="center"/>
            <w:hideMark/>
          </w:tcPr>
          <w:p w14:paraId="1246A5F3"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single" w:sz="4" w:space="0" w:color="auto"/>
              <w:right w:val="nil"/>
            </w:tcBorders>
            <w:shd w:val="clear" w:color="000000" w:fill="FFFFFF"/>
            <w:noWrap/>
            <w:vAlign w:val="bottom"/>
            <w:hideMark/>
          </w:tcPr>
          <w:p w14:paraId="3B590DC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4" w:space="0" w:color="auto"/>
              <w:right w:val="nil"/>
            </w:tcBorders>
            <w:shd w:val="clear" w:color="000000" w:fill="FFFFFF"/>
            <w:noWrap/>
            <w:vAlign w:val="bottom"/>
            <w:hideMark/>
          </w:tcPr>
          <w:p w14:paraId="6272757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4" w:space="0" w:color="auto"/>
              <w:right w:val="nil"/>
            </w:tcBorders>
            <w:shd w:val="clear" w:color="000000" w:fill="FFFFFF"/>
            <w:noWrap/>
            <w:vAlign w:val="bottom"/>
            <w:hideMark/>
          </w:tcPr>
          <w:p w14:paraId="5C113ED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4" w:space="0" w:color="auto"/>
              <w:right w:val="nil"/>
            </w:tcBorders>
            <w:shd w:val="clear" w:color="000000" w:fill="FFFFFF"/>
            <w:noWrap/>
            <w:vAlign w:val="bottom"/>
            <w:hideMark/>
          </w:tcPr>
          <w:p w14:paraId="1CA43AB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4" w:space="0" w:color="auto"/>
              <w:right w:val="nil"/>
            </w:tcBorders>
            <w:shd w:val="clear" w:color="000000" w:fill="FFFFFF"/>
            <w:noWrap/>
            <w:vAlign w:val="bottom"/>
            <w:hideMark/>
          </w:tcPr>
          <w:p w14:paraId="636E117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4" w:space="0" w:color="auto"/>
              <w:right w:val="single" w:sz="8" w:space="0" w:color="auto"/>
            </w:tcBorders>
            <w:shd w:val="clear" w:color="000000" w:fill="FFFFFF"/>
            <w:noWrap/>
            <w:vAlign w:val="bottom"/>
            <w:hideMark/>
          </w:tcPr>
          <w:p w14:paraId="10A0F3E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09B98717"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D802A3D" w14:textId="77777777" w:rsidR="00227608" w:rsidRPr="00417EEC" w:rsidRDefault="00227608" w:rsidP="00227608">
            <w:pPr>
              <w:rPr>
                <w:sz w:val="20"/>
                <w:szCs w:val="20"/>
              </w:rPr>
            </w:pPr>
          </w:p>
        </w:tc>
        <w:tc>
          <w:tcPr>
            <w:tcW w:w="960" w:type="dxa"/>
            <w:vAlign w:val="center"/>
            <w:hideMark/>
          </w:tcPr>
          <w:p w14:paraId="28E1386F" w14:textId="77777777" w:rsidR="00227608" w:rsidRPr="00417EEC" w:rsidRDefault="00227608" w:rsidP="00227608">
            <w:pPr>
              <w:rPr>
                <w:sz w:val="20"/>
                <w:szCs w:val="20"/>
              </w:rPr>
            </w:pPr>
          </w:p>
        </w:tc>
      </w:tr>
      <w:tr w:rsidR="00227608" w:rsidRPr="00417EEC" w14:paraId="0C61BF8B" w14:textId="77777777" w:rsidTr="00227608">
        <w:trPr>
          <w:trHeight w:val="300"/>
        </w:trPr>
        <w:tc>
          <w:tcPr>
            <w:tcW w:w="4763" w:type="dxa"/>
            <w:gridSpan w:val="2"/>
            <w:tcBorders>
              <w:top w:val="nil"/>
              <w:left w:val="single" w:sz="8" w:space="0" w:color="auto"/>
              <w:bottom w:val="nil"/>
              <w:right w:val="nil"/>
            </w:tcBorders>
            <w:shd w:val="clear" w:color="000000" w:fill="FFFFFF"/>
            <w:noWrap/>
            <w:vAlign w:val="bottom"/>
            <w:hideMark/>
          </w:tcPr>
          <w:p w14:paraId="792805EA"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Quinto  Passo</w:t>
            </w:r>
            <w:proofErr w:type="gramEnd"/>
            <w:r w:rsidRPr="00417EEC">
              <w:rPr>
                <w:rFonts w:ascii="Calibri" w:hAnsi="Calibri"/>
                <w:b/>
                <w:bCs/>
                <w:color w:val="000000"/>
                <w:sz w:val="16"/>
                <w:szCs w:val="16"/>
              </w:rPr>
              <w:t xml:space="preserve"> : </w:t>
            </w:r>
          </w:p>
        </w:tc>
        <w:tc>
          <w:tcPr>
            <w:tcW w:w="758" w:type="dxa"/>
            <w:tcBorders>
              <w:top w:val="nil"/>
              <w:left w:val="nil"/>
              <w:bottom w:val="nil"/>
              <w:right w:val="nil"/>
            </w:tcBorders>
            <w:shd w:val="clear" w:color="000000" w:fill="FFFFFF"/>
            <w:noWrap/>
            <w:vAlign w:val="bottom"/>
            <w:hideMark/>
          </w:tcPr>
          <w:p w14:paraId="0F77D72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0384968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108EAF54"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4CE8E289"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1D478461"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5BAE323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44C92B9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74992D5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36E6B3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2E14887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64C4AC8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681C7D34"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7FC27E2" w14:textId="77777777" w:rsidR="00227608" w:rsidRPr="00417EEC" w:rsidRDefault="00227608" w:rsidP="00227608">
            <w:pPr>
              <w:rPr>
                <w:sz w:val="20"/>
                <w:szCs w:val="20"/>
              </w:rPr>
            </w:pPr>
          </w:p>
        </w:tc>
        <w:tc>
          <w:tcPr>
            <w:tcW w:w="960" w:type="dxa"/>
            <w:vAlign w:val="center"/>
            <w:hideMark/>
          </w:tcPr>
          <w:p w14:paraId="0F92C379" w14:textId="77777777" w:rsidR="00227608" w:rsidRPr="00417EEC" w:rsidRDefault="00227608" w:rsidP="00227608">
            <w:pPr>
              <w:rPr>
                <w:sz w:val="20"/>
                <w:szCs w:val="20"/>
              </w:rPr>
            </w:pPr>
          </w:p>
        </w:tc>
      </w:tr>
      <w:tr w:rsidR="00227608" w:rsidRPr="00417EEC" w14:paraId="7F3A8FBD" w14:textId="77777777" w:rsidTr="00227608">
        <w:trPr>
          <w:trHeight w:val="300"/>
        </w:trPr>
        <w:tc>
          <w:tcPr>
            <w:tcW w:w="7976" w:type="dxa"/>
            <w:gridSpan w:val="8"/>
            <w:tcBorders>
              <w:top w:val="nil"/>
              <w:left w:val="single" w:sz="8" w:space="0" w:color="auto"/>
              <w:bottom w:val="nil"/>
              <w:right w:val="nil"/>
            </w:tcBorders>
            <w:shd w:val="clear" w:color="000000" w:fill="FFFFFF"/>
            <w:noWrap/>
            <w:vAlign w:val="bottom"/>
            <w:hideMark/>
          </w:tcPr>
          <w:p w14:paraId="1CFDEF05" w14:textId="77777777" w:rsidR="00227608" w:rsidRPr="00417EEC" w:rsidRDefault="00227608" w:rsidP="00227608">
            <w:pPr>
              <w:ind w:firstLineChars="200" w:firstLine="321"/>
              <w:rPr>
                <w:rFonts w:ascii="Calibri" w:hAnsi="Calibri"/>
                <w:b/>
                <w:bCs/>
                <w:iCs/>
                <w:color w:val="000000"/>
                <w:sz w:val="16"/>
                <w:szCs w:val="16"/>
                <w:u w:val="single"/>
              </w:rPr>
            </w:pPr>
            <w:r w:rsidRPr="00417EEC">
              <w:rPr>
                <w:rFonts w:ascii="Calibri" w:hAnsi="Calibri"/>
                <w:b/>
                <w:bCs/>
                <w:iCs/>
                <w:color w:val="000000"/>
                <w:sz w:val="16"/>
                <w:szCs w:val="16"/>
                <w:u w:val="single"/>
              </w:rPr>
              <w:t>Calcular as alturas de Pavimento necessárias acima de cada camada</w:t>
            </w:r>
          </w:p>
        </w:tc>
        <w:tc>
          <w:tcPr>
            <w:tcW w:w="513" w:type="dxa"/>
            <w:tcBorders>
              <w:top w:val="nil"/>
              <w:left w:val="nil"/>
              <w:bottom w:val="nil"/>
              <w:right w:val="nil"/>
            </w:tcBorders>
            <w:shd w:val="clear" w:color="000000" w:fill="FFFFFF"/>
            <w:noWrap/>
            <w:vAlign w:val="bottom"/>
            <w:hideMark/>
          </w:tcPr>
          <w:p w14:paraId="54C75D2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7F4D357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5009456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EB8C11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60D3363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21D3A6B0"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4FAE6516" w14:textId="77777777" w:rsidR="00227608" w:rsidRPr="00417EEC" w:rsidRDefault="00227608" w:rsidP="00227608">
            <w:pPr>
              <w:rPr>
                <w:sz w:val="20"/>
                <w:szCs w:val="20"/>
              </w:rPr>
            </w:pPr>
          </w:p>
        </w:tc>
        <w:tc>
          <w:tcPr>
            <w:tcW w:w="960" w:type="dxa"/>
            <w:vAlign w:val="center"/>
            <w:hideMark/>
          </w:tcPr>
          <w:p w14:paraId="7068CAD7" w14:textId="77777777" w:rsidR="00227608" w:rsidRPr="00417EEC" w:rsidRDefault="00227608" w:rsidP="00227608">
            <w:pPr>
              <w:rPr>
                <w:sz w:val="20"/>
                <w:szCs w:val="20"/>
              </w:rPr>
            </w:pPr>
          </w:p>
        </w:tc>
      </w:tr>
      <w:tr w:rsidR="00227608" w:rsidRPr="00417EEC" w14:paraId="4DDAAF5A" w14:textId="77777777" w:rsidTr="00227608">
        <w:trPr>
          <w:trHeight w:val="300"/>
        </w:trPr>
        <w:tc>
          <w:tcPr>
            <w:tcW w:w="8805" w:type="dxa"/>
            <w:gridSpan w:val="10"/>
            <w:tcBorders>
              <w:top w:val="nil"/>
              <w:left w:val="single" w:sz="8" w:space="0" w:color="auto"/>
              <w:bottom w:val="nil"/>
              <w:right w:val="nil"/>
            </w:tcBorders>
            <w:shd w:val="clear" w:color="000000" w:fill="FFFFFF"/>
            <w:noWrap/>
            <w:vAlign w:val="bottom"/>
            <w:hideMark/>
          </w:tcPr>
          <w:p w14:paraId="04A94CC3"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Em função do Volume de Tráfego "N" e do IS (</w:t>
            </w:r>
            <w:r w:rsidRPr="00417EEC">
              <w:rPr>
                <w:rFonts w:ascii="Calibri" w:hAnsi="Calibri"/>
                <w:b/>
                <w:bCs/>
                <w:color w:val="000000"/>
                <w:sz w:val="16"/>
                <w:szCs w:val="16"/>
              </w:rPr>
              <w:t>Índice de Suporte</w:t>
            </w:r>
            <w:r w:rsidRPr="00417EEC">
              <w:rPr>
                <w:rFonts w:ascii="Calibri" w:hAnsi="Calibri"/>
                <w:color w:val="000000"/>
                <w:sz w:val="16"/>
                <w:szCs w:val="16"/>
              </w:rPr>
              <w:t>) de cada camada,</w:t>
            </w:r>
          </w:p>
        </w:tc>
        <w:tc>
          <w:tcPr>
            <w:tcW w:w="305" w:type="dxa"/>
            <w:tcBorders>
              <w:top w:val="nil"/>
              <w:left w:val="nil"/>
              <w:bottom w:val="nil"/>
              <w:right w:val="nil"/>
            </w:tcBorders>
            <w:shd w:val="clear" w:color="000000" w:fill="FFFFFF"/>
            <w:noWrap/>
            <w:vAlign w:val="bottom"/>
            <w:hideMark/>
          </w:tcPr>
          <w:p w14:paraId="6DF2752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9847E3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3AEA7D9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50E1B904"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7E83A524" w14:textId="77777777" w:rsidR="00227608" w:rsidRPr="00417EEC" w:rsidRDefault="00227608" w:rsidP="00227608">
            <w:pPr>
              <w:rPr>
                <w:sz w:val="20"/>
                <w:szCs w:val="20"/>
              </w:rPr>
            </w:pPr>
          </w:p>
        </w:tc>
        <w:tc>
          <w:tcPr>
            <w:tcW w:w="960" w:type="dxa"/>
            <w:vAlign w:val="center"/>
            <w:hideMark/>
          </w:tcPr>
          <w:p w14:paraId="1B635C5A" w14:textId="77777777" w:rsidR="00227608" w:rsidRPr="00417EEC" w:rsidRDefault="00227608" w:rsidP="00227608">
            <w:pPr>
              <w:rPr>
                <w:sz w:val="20"/>
                <w:szCs w:val="20"/>
              </w:rPr>
            </w:pPr>
          </w:p>
        </w:tc>
      </w:tr>
      <w:tr w:rsidR="00227608" w:rsidRPr="00417EEC" w14:paraId="0B01226F" w14:textId="77777777" w:rsidTr="00227608">
        <w:trPr>
          <w:trHeight w:val="300"/>
        </w:trPr>
        <w:tc>
          <w:tcPr>
            <w:tcW w:w="5849" w:type="dxa"/>
            <w:gridSpan w:val="4"/>
            <w:tcBorders>
              <w:top w:val="nil"/>
              <w:left w:val="single" w:sz="8" w:space="0" w:color="auto"/>
              <w:bottom w:val="nil"/>
              <w:right w:val="nil"/>
            </w:tcBorders>
            <w:shd w:val="clear" w:color="000000" w:fill="FFFFFF"/>
            <w:noWrap/>
            <w:vAlign w:val="bottom"/>
            <w:hideMark/>
          </w:tcPr>
          <w:p w14:paraId="5985F48C" w14:textId="77777777" w:rsidR="00227608" w:rsidRPr="00417EEC" w:rsidRDefault="00227608" w:rsidP="00227608">
            <w:pPr>
              <w:ind w:firstLineChars="200" w:firstLine="320"/>
              <w:rPr>
                <w:rFonts w:ascii="Calibri" w:hAnsi="Calibri"/>
                <w:color w:val="000000"/>
                <w:sz w:val="16"/>
                <w:szCs w:val="16"/>
              </w:rPr>
            </w:pPr>
            <w:proofErr w:type="gramStart"/>
            <w:r w:rsidRPr="00417EEC">
              <w:rPr>
                <w:rFonts w:ascii="Calibri" w:hAnsi="Calibri"/>
                <w:color w:val="000000"/>
                <w:sz w:val="16"/>
                <w:szCs w:val="16"/>
              </w:rPr>
              <w:t>do</w:t>
            </w:r>
            <w:proofErr w:type="gramEnd"/>
            <w:r w:rsidRPr="00417EEC">
              <w:rPr>
                <w:rFonts w:ascii="Calibri" w:hAnsi="Calibri"/>
                <w:color w:val="000000"/>
                <w:sz w:val="16"/>
                <w:szCs w:val="16"/>
              </w:rPr>
              <w:t xml:space="preserve"> quadro de alternativas acima</w:t>
            </w:r>
          </w:p>
        </w:tc>
        <w:tc>
          <w:tcPr>
            <w:tcW w:w="286" w:type="dxa"/>
            <w:tcBorders>
              <w:top w:val="nil"/>
              <w:left w:val="nil"/>
              <w:bottom w:val="nil"/>
              <w:right w:val="nil"/>
            </w:tcBorders>
            <w:shd w:val="clear" w:color="000000" w:fill="FFFFFF"/>
            <w:noWrap/>
            <w:vAlign w:val="center"/>
            <w:hideMark/>
          </w:tcPr>
          <w:p w14:paraId="03038B6F"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3A08DC5E"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00FAE117"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3399D8C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301EA86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232E854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4ABB52B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F61F45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3BE871E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5F663D6C"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704F5344" w14:textId="77777777" w:rsidR="00227608" w:rsidRPr="00417EEC" w:rsidRDefault="00227608" w:rsidP="00227608">
            <w:pPr>
              <w:rPr>
                <w:sz w:val="20"/>
                <w:szCs w:val="20"/>
              </w:rPr>
            </w:pPr>
          </w:p>
        </w:tc>
        <w:tc>
          <w:tcPr>
            <w:tcW w:w="960" w:type="dxa"/>
            <w:vAlign w:val="center"/>
            <w:hideMark/>
          </w:tcPr>
          <w:p w14:paraId="2E3A3B49" w14:textId="77777777" w:rsidR="00227608" w:rsidRPr="00417EEC" w:rsidRDefault="00227608" w:rsidP="00227608">
            <w:pPr>
              <w:rPr>
                <w:sz w:val="20"/>
                <w:szCs w:val="20"/>
              </w:rPr>
            </w:pPr>
          </w:p>
        </w:tc>
      </w:tr>
      <w:tr w:rsidR="00227608" w:rsidRPr="00417EEC" w14:paraId="32769285"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4592B7AB"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289CEF9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279F5C5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27A6B7E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41E9A5CE"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3B8AB2F7"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5300937B"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5826C92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62FF8D1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00D5C1B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23747E9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47283D4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6DC4499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1E46FD45"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46EFF88" w14:textId="77777777" w:rsidR="00227608" w:rsidRPr="00417EEC" w:rsidRDefault="00227608" w:rsidP="00227608">
            <w:pPr>
              <w:rPr>
                <w:sz w:val="20"/>
                <w:szCs w:val="20"/>
              </w:rPr>
            </w:pPr>
          </w:p>
        </w:tc>
        <w:tc>
          <w:tcPr>
            <w:tcW w:w="960" w:type="dxa"/>
            <w:vAlign w:val="center"/>
            <w:hideMark/>
          </w:tcPr>
          <w:p w14:paraId="514DD87A" w14:textId="77777777" w:rsidR="00227608" w:rsidRPr="00417EEC" w:rsidRDefault="00227608" w:rsidP="00227608">
            <w:pPr>
              <w:rPr>
                <w:sz w:val="20"/>
                <w:szCs w:val="20"/>
              </w:rPr>
            </w:pPr>
          </w:p>
        </w:tc>
      </w:tr>
      <w:tr w:rsidR="00227608" w:rsidRPr="00417EEC" w14:paraId="677061EE" w14:textId="77777777" w:rsidTr="00227608">
        <w:trPr>
          <w:trHeight w:val="300"/>
        </w:trPr>
        <w:tc>
          <w:tcPr>
            <w:tcW w:w="2398" w:type="dxa"/>
            <w:tcBorders>
              <w:top w:val="nil"/>
              <w:left w:val="nil"/>
              <w:bottom w:val="nil"/>
              <w:right w:val="nil"/>
            </w:tcBorders>
            <w:shd w:val="clear" w:color="auto" w:fill="auto"/>
            <w:noWrap/>
            <w:vAlign w:val="bottom"/>
            <w:hideMark/>
          </w:tcPr>
          <w:p w14:paraId="09DFB5C3" w14:textId="56950664" w:rsidR="00227608" w:rsidRPr="00417EEC" w:rsidRDefault="00227608" w:rsidP="00227608">
            <w:pPr>
              <w:rPr>
                <w:rFonts w:ascii="Calibri" w:hAnsi="Calibri"/>
                <w:color w:val="000000"/>
                <w:sz w:val="16"/>
                <w:szCs w:val="16"/>
              </w:rPr>
            </w:pPr>
            <w:r w:rsidRPr="00417EEC">
              <w:rPr>
                <w:rFonts w:ascii="Calibri" w:hAnsi="Calibri"/>
                <w:noProof/>
                <w:color w:val="000000"/>
                <w:sz w:val="16"/>
                <w:szCs w:val="16"/>
              </w:rPr>
              <w:drawing>
                <wp:anchor distT="0" distB="0" distL="114300" distR="114300" simplePos="0" relativeHeight="251664384" behindDoc="0" locked="0" layoutInCell="1" allowOverlap="1" wp14:anchorId="19071041" wp14:editId="14FD5AE7">
                  <wp:simplePos x="0" y="0"/>
                  <wp:positionH relativeFrom="column">
                    <wp:posOffset>304800</wp:posOffset>
                  </wp:positionH>
                  <wp:positionV relativeFrom="paragraph">
                    <wp:posOffset>19050</wp:posOffset>
                  </wp:positionV>
                  <wp:extent cx="5476875" cy="2438400"/>
                  <wp:effectExtent l="0" t="0" r="9525" b="0"/>
                  <wp:wrapNone/>
                  <wp:docPr id="8" name="Imagem 8">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m 1">
                            <a:extLst>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000-000002000000}"/>
                              </a:ext>
                            </a:extLst>
                          </pic:cNvPr>
                          <pic:cNvPicPr>
                            <a:picLocks noChangeAspect="1"/>
                          </pic:cNvPicPr>
                        </pic:nvPicPr>
                        <pic:blipFill rotWithShape="1">
                          <a:blip r:embed="rId22"/>
                          <a:srcRect l="31983" t="36411" r="29176" b="39704"/>
                          <a:stretch/>
                        </pic:blipFill>
                        <pic:spPr>
                          <a:xfrm>
                            <a:off x="0" y="0"/>
                            <a:ext cx="5476875" cy="24384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227608" w:rsidRPr="00417EEC" w14:paraId="265151B8" w14:textId="77777777">
              <w:trPr>
                <w:trHeight w:val="300"/>
                <w:tblCellSpacing w:w="0" w:type="dxa"/>
              </w:trPr>
              <w:tc>
                <w:tcPr>
                  <w:tcW w:w="940" w:type="dxa"/>
                  <w:tcBorders>
                    <w:top w:val="nil"/>
                    <w:left w:val="single" w:sz="8" w:space="0" w:color="auto"/>
                    <w:bottom w:val="nil"/>
                    <w:right w:val="nil"/>
                  </w:tcBorders>
                  <w:shd w:val="clear" w:color="000000" w:fill="FFFFFF"/>
                  <w:noWrap/>
                  <w:tcMar>
                    <w:top w:w="0" w:type="dxa"/>
                    <w:left w:w="405" w:type="dxa"/>
                    <w:bottom w:w="0" w:type="dxa"/>
                    <w:right w:w="0" w:type="dxa"/>
                  </w:tcMar>
                  <w:vAlign w:val="bottom"/>
                  <w:hideMark/>
                </w:tcPr>
                <w:p w14:paraId="664CAB37"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r>
          </w:tbl>
          <w:p w14:paraId="18B8D989" w14:textId="77777777" w:rsidR="00227608" w:rsidRPr="00417EEC" w:rsidRDefault="00227608" w:rsidP="00227608">
            <w:pPr>
              <w:rPr>
                <w:rFonts w:ascii="Calibri" w:hAnsi="Calibri"/>
                <w:color w:val="000000"/>
                <w:sz w:val="16"/>
                <w:szCs w:val="16"/>
              </w:rPr>
            </w:pPr>
          </w:p>
        </w:tc>
        <w:tc>
          <w:tcPr>
            <w:tcW w:w="2365" w:type="dxa"/>
            <w:tcBorders>
              <w:top w:val="nil"/>
              <w:left w:val="nil"/>
              <w:bottom w:val="nil"/>
              <w:right w:val="nil"/>
            </w:tcBorders>
            <w:shd w:val="clear" w:color="000000" w:fill="FFFFFF"/>
            <w:noWrap/>
            <w:vAlign w:val="bottom"/>
            <w:hideMark/>
          </w:tcPr>
          <w:p w14:paraId="067E208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2FB1D67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547E939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16F1C0D5"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537F7A34"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5C7FFA06"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34A7AFE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201487E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4EADEE2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0196FE9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18B2340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0782174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24C4E3DE"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0667349" w14:textId="77777777" w:rsidR="00227608" w:rsidRPr="00417EEC" w:rsidRDefault="00227608" w:rsidP="00227608">
            <w:pPr>
              <w:rPr>
                <w:sz w:val="20"/>
                <w:szCs w:val="20"/>
              </w:rPr>
            </w:pPr>
          </w:p>
        </w:tc>
        <w:tc>
          <w:tcPr>
            <w:tcW w:w="960" w:type="dxa"/>
            <w:vAlign w:val="center"/>
            <w:hideMark/>
          </w:tcPr>
          <w:p w14:paraId="6561791E" w14:textId="77777777" w:rsidR="00227608" w:rsidRPr="00417EEC" w:rsidRDefault="00227608" w:rsidP="00227608">
            <w:pPr>
              <w:rPr>
                <w:sz w:val="20"/>
                <w:szCs w:val="20"/>
              </w:rPr>
            </w:pPr>
          </w:p>
        </w:tc>
      </w:tr>
      <w:tr w:rsidR="00227608" w:rsidRPr="00417EEC" w14:paraId="0745E24A"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5D69CA84"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3E8B08B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76DB0BE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4C63B30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27D89406"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3AB37AA7"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127535A8"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3598317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2AAE8E5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0597F0A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0F82E5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3C16296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39401D6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6BB5CED7"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8CCEBB1" w14:textId="77777777" w:rsidR="00227608" w:rsidRPr="00417EEC" w:rsidRDefault="00227608" w:rsidP="00227608">
            <w:pPr>
              <w:rPr>
                <w:sz w:val="20"/>
                <w:szCs w:val="20"/>
              </w:rPr>
            </w:pPr>
          </w:p>
        </w:tc>
        <w:tc>
          <w:tcPr>
            <w:tcW w:w="960" w:type="dxa"/>
            <w:vAlign w:val="center"/>
            <w:hideMark/>
          </w:tcPr>
          <w:p w14:paraId="287ABA32" w14:textId="77777777" w:rsidR="00227608" w:rsidRPr="00417EEC" w:rsidRDefault="00227608" w:rsidP="00227608">
            <w:pPr>
              <w:rPr>
                <w:sz w:val="20"/>
                <w:szCs w:val="20"/>
              </w:rPr>
            </w:pPr>
          </w:p>
        </w:tc>
      </w:tr>
      <w:tr w:rsidR="00227608" w:rsidRPr="00417EEC" w14:paraId="775592EC"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1F06E75C"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66E669E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307A50B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5F78198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1D776892"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08F36270"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7C141B68"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2A6C51E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188DEA3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175E689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1BE030D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2BD9D5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3F49DD2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0FB63D79"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5D6111B0" w14:textId="77777777" w:rsidR="00227608" w:rsidRPr="00417EEC" w:rsidRDefault="00227608" w:rsidP="00227608">
            <w:pPr>
              <w:rPr>
                <w:sz w:val="20"/>
                <w:szCs w:val="20"/>
              </w:rPr>
            </w:pPr>
          </w:p>
        </w:tc>
        <w:tc>
          <w:tcPr>
            <w:tcW w:w="960" w:type="dxa"/>
            <w:vAlign w:val="center"/>
            <w:hideMark/>
          </w:tcPr>
          <w:p w14:paraId="6FF078C2" w14:textId="77777777" w:rsidR="00227608" w:rsidRPr="00417EEC" w:rsidRDefault="00227608" w:rsidP="00227608">
            <w:pPr>
              <w:rPr>
                <w:sz w:val="20"/>
                <w:szCs w:val="20"/>
              </w:rPr>
            </w:pPr>
          </w:p>
        </w:tc>
      </w:tr>
      <w:tr w:rsidR="00227608" w:rsidRPr="00417EEC" w14:paraId="79CBB0A5"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28F27008"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77C0A5F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34ABE46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4165033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5B39A56E"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4D8C533D"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1B6222AE"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1ED926A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0BADC74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24C23E5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4ADD6F4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2C021BE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67F5607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4B8245CA"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5FBC35B1" w14:textId="77777777" w:rsidR="00227608" w:rsidRPr="00417EEC" w:rsidRDefault="00227608" w:rsidP="00227608">
            <w:pPr>
              <w:rPr>
                <w:sz w:val="20"/>
                <w:szCs w:val="20"/>
              </w:rPr>
            </w:pPr>
          </w:p>
        </w:tc>
        <w:tc>
          <w:tcPr>
            <w:tcW w:w="960" w:type="dxa"/>
            <w:vAlign w:val="center"/>
            <w:hideMark/>
          </w:tcPr>
          <w:p w14:paraId="5264A2F0" w14:textId="77777777" w:rsidR="00227608" w:rsidRPr="00417EEC" w:rsidRDefault="00227608" w:rsidP="00227608">
            <w:pPr>
              <w:rPr>
                <w:sz w:val="20"/>
                <w:szCs w:val="20"/>
              </w:rPr>
            </w:pPr>
          </w:p>
        </w:tc>
      </w:tr>
      <w:tr w:rsidR="00227608" w:rsidRPr="00417EEC" w14:paraId="5827024A"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16449385"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5FDC063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16E869D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6D3042F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6F8658AB"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10048F09"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19F009F0"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28BA027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02FD9DF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56A20DE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21FC5CD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69819F1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2CC1BF3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1FD0F30D"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E09064D" w14:textId="77777777" w:rsidR="00227608" w:rsidRPr="00417EEC" w:rsidRDefault="00227608" w:rsidP="00227608">
            <w:pPr>
              <w:rPr>
                <w:sz w:val="20"/>
                <w:szCs w:val="20"/>
              </w:rPr>
            </w:pPr>
          </w:p>
        </w:tc>
        <w:tc>
          <w:tcPr>
            <w:tcW w:w="960" w:type="dxa"/>
            <w:vAlign w:val="center"/>
            <w:hideMark/>
          </w:tcPr>
          <w:p w14:paraId="2B4383E0" w14:textId="77777777" w:rsidR="00227608" w:rsidRPr="00417EEC" w:rsidRDefault="00227608" w:rsidP="00227608">
            <w:pPr>
              <w:rPr>
                <w:sz w:val="20"/>
                <w:szCs w:val="20"/>
              </w:rPr>
            </w:pPr>
          </w:p>
        </w:tc>
      </w:tr>
      <w:tr w:rsidR="00227608" w:rsidRPr="00417EEC" w14:paraId="7CD8CD50"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6B8FA985"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01674EF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734C8F0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5B17D5B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3C6E8826"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7769FC42"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37FF63BE"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5BA23BE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79E1CD0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6682C4B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41C20F4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4CD0EC5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06086FE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0CB9824E"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43C8A335" w14:textId="77777777" w:rsidR="00227608" w:rsidRPr="00417EEC" w:rsidRDefault="00227608" w:rsidP="00227608">
            <w:pPr>
              <w:rPr>
                <w:sz w:val="20"/>
                <w:szCs w:val="20"/>
              </w:rPr>
            </w:pPr>
          </w:p>
        </w:tc>
        <w:tc>
          <w:tcPr>
            <w:tcW w:w="960" w:type="dxa"/>
            <w:vAlign w:val="center"/>
            <w:hideMark/>
          </w:tcPr>
          <w:p w14:paraId="0329FCED" w14:textId="77777777" w:rsidR="00227608" w:rsidRPr="00417EEC" w:rsidRDefault="00227608" w:rsidP="00227608">
            <w:pPr>
              <w:rPr>
                <w:sz w:val="20"/>
                <w:szCs w:val="20"/>
              </w:rPr>
            </w:pPr>
          </w:p>
        </w:tc>
      </w:tr>
      <w:tr w:rsidR="00227608" w:rsidRPr="00417EEC" w14:paraId="075638EF"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24495F44"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2DD87F2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6592F7F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5240E30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1E517063"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35514355"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0990E4A8"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16A0AD2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2D1FFD9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3F4FB7A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70459E4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39D588A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4FE8EC9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35C999AD"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12195180" w14:textId="77777777" w:rsidR="00227608" w:rsidRPr="00417EEC" w:rsidRDefault="00227608" w:rsidP="00227608">
            <w:pPr>
              <w:rPr>
                <w:sz w:val="20"/>
                <w:szCs w:val="20"/>
              </w:rPr>
            </w:pPr>
          </w:p>
        </w:tc>
        <w:tc>
          <w:tcPr>
            <w:tcW w:w="960" w:type="dxa"/>
            <w:vAlign w:val="center"/>
            <w:hideMark/>
          </w:tcPr>
          <w:p w14:paraId="70585232" w14:textId="77777777" w:rsidR="00227608" w:rsidRPr="00417EEC" w:rsidRDefault="00227608" w:rsidP="00227608">
            <w:pPr>
              <w:rPr>
                <w:sz w:val="20"/>
                <w:szCs w:val="20"/>
              </w:rPr>
            </w:pPr>
          </w:p>
        </w:tc>
      </w:tr>
      <w:tr w:rsidR="00227608" w:rsidRPr="00417EEC" w14:paraId="5CCB6E67"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11D2EA8A"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637C6F1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37BDF58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0D8237A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579CFCAB"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3C961C84"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65D0B91C"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135A5A1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0C3FD67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0812609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4410CC9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53856BC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4083E67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1F2C4549"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006AB8E5" w14:textId="77777777" w:rsidR="00227608" w:rsidRPr="00417EEC" w:rsidRDefault="00227608" w:rsidP="00227608">
            <w:pPr>
              <w:rPr>
                <w:sz w:val="20"/>
                <w:szCs w:val="20"/>
              </w:rPr>
            </w:pPr>
          </w:p>
        </w:tc>
        <w:tc>
          <w:tcPr>
            <w:tcW w:w="960" w:type="dxa"/>
            <w:vAlign w:val="center"/>
            <w:hideMark/>
          </w:tcPr>
          <w:p w14:paraId="1943E596" w14:textId="77777777" w:rsidR="00227608" w:rsidRPr="00417EEC" w:rsidRDefault="00227608" w:rsidP="00227608">
            <w:pPr>
              <w:rPr>
                <w:sz w:val="20"/>
                <w:szCs w:val="20"/>
              </w:rPr>
            </w:pPr>
          </w:p>
        </w:tc>
      </w:tr>
      <w:tr w:rsidR="00227608" w:rsidRPr="00417EEC" w14:paraId="7AE2DFFF"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035752A1"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4809A72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355F6E7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291ECF5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1E05D25E"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606420BC"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7C48BC29"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0D67785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5581713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61E0EDE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0D135CC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3ADA4DE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63EB5F1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57AB32AB"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5DC3B0FF" w14:textId="77777777" w:rsidR="00227608" w:rsidRPr="00417EEC" w:rsidRDefault="00227608" w:rsidP="00227608">
            <w:pPr>
              <w:rPr>
                <w:sz w:val="20"/>
                <w:szCs w:val="20"/>
              </w:rPr>
            </w:pPr>
          </w:p>
        </w:tc>
        <w:tc>
          <w:tcPr>
            <w:tcW w:w="960" w:type="dxa"/>
            <w:vAlign w:val="center"/>
            <w:hideMark/>
          </w:tcPr>
          <w:p w14:paraId="376A0F8A" w14:textId="77777777" w:rsidR="00227608" w:rsidRPr="00417EEC" w:rsidRDefault="00227608" w:rsidP="00227608">
            <w:pPr>
              <w:rPr>
                <w:sz w:val="20"/>
                <w:szCs w:val="20"/>
              </w:rPr>
            </w:pPr>
          </w:p>
        </w:tc>
      </w:tr>
      <w:tr w:rsidR="00227608" w:rsidRPr="00417EEC" w14:paraId="360C2D1F"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6CB822AF"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6F1786E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749EA14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049E39E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451EFD73"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50EDEBA9"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527685CA"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27F7769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5B8D616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59DDE75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10095F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7E855E9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5D8AECD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35AC1B04"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695436B" w14:textId="77777777" w:rsidR="00227608" w:rsidRPr="00417EEC" w:rsidRDefault="00227608" w:rsidP="00227608">
            <w:pPr>
              <w:rPr>
                <w:sz w:val="20"/>
                <w:szCs w:val="20"/>
              </w:rPr>
            </w:pPr>
          </w:p>
        </w:tc>
        <w:tc>
          <w:tcPr>
            <w:tcW w:w="960" w:type="dxa"/>
            <w:vAlign w:val="center"/>
            <w:hideMark/>
          </w:tcPr>
          <w:p w14:paraId="474826FA" w14:textId="77777777" w:rsidR="00227608" w:rsidRPr="00417EEC" w:rsidRDefault="00227608" w:rsidP="00227608">
            <w:pPr>
              <w:rPr>
                <w:sz w:val="20"/>
                <w:szCs w:val="20"/>
              </w:rPr>
            </w:pPr>
          </w:p>
        </w:tc>
      </w:tr>
      <w:tr w:rsidR="00227608" w:rsidRPr="00417EEC" w14:paraId="0D23BCF5"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0C2BD21C"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0828397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0A31540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2171B3E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220EE468"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305D3490"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02B6366F"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2352E3B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3DF5CCF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19C47A5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2196434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1CA0F02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652A332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1EF94C57"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5CF27208" w14:textId="77777777" w:rsidR="00227608" w:rsidRPr="00417EEC" w:rsidRDefault="00227608" w:rsidP="00227608">
            <w:pPr>
              <w:rPr>
                <w:sz w:val="20"/>
                <w:szCs w:val="20"/>
              </w:rPr>
            </w:pPr>
          </w:p>
        </w:tc>
        <w:tc>
          <w:tcPr>
            <w:tcW w:w="960" w:type="dxa"/>
            <w:vAlign w:val="center"/>
            <w:hideMark/>
          </w:tcPr>
          <w:p w14:paraId="5C0D813C" w14:textId="77777777" w:rsidR="00227608" w:rsidRPr="00417EEC" w:rsidRDefault="00227608" w:rsidP="00227608">
            <w:pPr>
              <w:rPr>
                <w:sz w:val="20"/>
                <w:szCs w:val="20"/>
              </w:rPr>
            </w:pPr>
          </w:p>
        </w:tc>
      </w:tr>
      <w:tr w:rsidR="00227608" w:rsidRPr="00417EEC" w14:paraId="03C4F1D5"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2F14B488"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485EA1B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716EE14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45C5BEB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4E32E6AC"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11C82D0E"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47751A06"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72742AE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6D9EA7C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7A97384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16563A6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50A859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7FB2B57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05E93D87"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5FEA11AC" w14:textId="77777777" w:rsidR="00227608" w:rsidRPr="00417EEC" w:rsidRDefault="00227608" w:rsidP="00227608">
            <w:pPr>
              <w:rPr>
                <w:sz w:val="20"/>
                <w:szCs w:val="20"/>
              </w:rPr>
            </w:pPr>
          </w:p>
        </w:tc>
        <w:tc>
          <w:tcPr>
            <w:tcW w:w="960" w:type="dxa"/>
            <w:vAlign w:val="center"/>
            <w:hideMark/>
          </w:tcPr>
          <w:p w14:paraId="31B4E514" w14:textId="77777777" w:rsidR="00227608" w:rsidRPr="00417EEC" w:rsidRDefault="00227608" w:rsidP="00227608">
            <w:pPr>
              <w:rPr>
                <w:sz w:val="20"/>
                <w:szCs w:val="20"/>
              </w:rPr>
            </w:pPr>
          </w:p>
        </w:tc>
      </w:tr>
      <w:tr w:rsidR="00227608" w:rsidRPr="00417EEC" w14:paraId="467A6562"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357E2962"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4406668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4497046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7091D82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261F7651"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200AC2FE"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57E73B47"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5CD9E4B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2E27223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2E5919A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2B3A354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731A7FD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5AA74AE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5EF133B1"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6658FAD8" w14:textId="77777777" w:rsidR="00227608" w:rsidRPr="00417EEC" w:rsidRDefault="00227608" w:rsidP="00227608">
            <w:pPr>
              <w:rPr>
                <w:sz w:val="20"/>
                <w:szCs w:val="20"/>
              </w:rPr>
            </w:pPr>
          </w:p>
        </w:tc>
        <w:tc>
          <w:tcPr>
            <w:tcW w:w="960" w:type="dxa"/>
            <w:vAlign w:val="center"/>
            <w:hideMark/>
          </w:tcPr>
          <w:p w14:paraId="7E9C1FBC" w14:textId="77777777" w:rsidR="00227608" w:rsidRPr="00417EEC" w:rsidRDefault="00227608" w:rsidP="00227608">
            <w:pPr>
              <w:rPr>
                <w:sz w:val="20"/>
                <w:szCs w:val="20"/>
              </w:rPr>
            </w:pPr>
          </w:p>
        </w:tc>
      </w:tr>
      <w:tr w:rsidR="00227608" w:rsidRPr="00417EEC" w14:paraId="2BD4997D" w14:textId="77777777" w:rsidTr="00883D0E">
        <w:trPr>
          <w:trHeight w:val="80"/>
        </w:trPr>
        <w:tc>
          <w:tcPr>
            <w:tcW w:w="2398" w:type="dxa"/>
            <w:tcBorders>
              <w:top w:val="nil"/>
              <w:left w:val="single" w:sz="8" w:space="0" w:color="auto"/>
              <w:bottom w:val="single" w:sz="4" w:space="0" w:color="auto"/>
              <w:right w:val="nil"/>
            </w:tcBorders>
            <w:shd w:val="clear" w:color="000000" w:fill="FFFFFF"/>
            <w:noWrap/>
            <w:vAlign w:val="bottom"/>
            <w:hideMark/>
          </w:tcPr>
          <w:p w14:paraId="609044A1"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single" w:sz="4" w:space="0" w:color="auto"/>
              <w:right w:val="nil"/>
            </w:tcBorders>
            <w:shd w:val="clear" w:color="000000" w:fill="FFFFFF"/>
            <w:noWrap/>
            <w:vAlign w:val="bottom"/>
            <w:hideMark/>
          </w:tcPr>
          <w:p w14:paraId="19A5C12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single" w:sz="4" w:space="0" w:color="auto"/>
              <w:right w:val="nil"/>
            </w:tcBorders>
            <w:shd w:val="clear" w:color="000000" w:fill="FFFFFF"/>
            <w:noWrap/>
            <w:vAlign w:val="bottom"/>
            <w:hideMark/>
          </w:tcPr>
          <w:p w14:paraId="06EF1DB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single" w:sz="4" w:space="0" w:color="auto"/>
              <w:right w:val="nil"/>
            </w:tcBorders>
            <w:shd w:val="clear" w:color="000000" w:fill="FFFFFF"/>
            <w:noWrap/>
            <w:vAlign w:val="bottom"/>
            <w:hideMark/>
          </w:tcPr>
          <w:p w14:paraId="1E54436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single" w:sz="4" w:space="0" w:color="auto"/>
              <w:right w:val="nil"/>
            </w:tcBorders>
            <w:shd w:val="clear" w:color="000000" w:fill="FFFFFF"/>
            <w:noWrap/>
            <w:vAlign w:val="center"/>
            <w:hideMark/>
          </w:tcPr>
          <w:p w14:paraId="21A9E623"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single" w:sz="4" w:space="0" w:color="auto"/>
              <w:right w:val="nil"/>
            </w:tcBorders>
            <w:shd w:val="clear" w:color="000000" w:fill="FFFFFF"/>
            <w:noWrap/>
            <w:vAlign w:val="center"/>
            <w:hideMark/>
          </w:tcPr>
          <w:p w14:paraId="0DEE96E6"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single" w:sz="4" w:space="0" w:color="auto"/>
              <w:right w:val="nil"/>
            </w:tcBorders>
            <w:shd w:val="clear" w:color="000000" w:fill="FFFFFF"/>
            <w:noWrap/>
            <w:vAlign w:val="center"/>
            <w:hideMark/>
          </w:tcPr>
          <w:p w14:paraId="151FA24A"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single" w:sz="4" w:space="0" w:color="auto"/>
              <w:right w:val="nil"/>
            </w:tcBorders>
            <w:shd w:val="clear" w:color="000000" w:fill="FFFFFF"/>
            <w:noWrap/>
            <w:vAlign w:val="bottom"/>
            <w:hideMark/>
          </w:tcPr>
          <w:p w14:paraId="79A1B53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4" w:space="0" w:color="auto"/>
              <w:right w:val="nil"/>
            </w:tcBorders>
            <w:shd w:val="clear" w:color="000000" w:fill="FFFFFF"/>
            <w:noWrap/>
            <w:vAlign w:val="bottom"/>
            <w:hideMark/>
          </w:tcPr>
          <w:p w14:paraId="4BB1F1F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4" w:space="0" w:color="auto"/>
              <w:right w:val="nil"/>
            </w:tcBorders>
            <w:shd w:val="clear" w:color="000000" w:fill="FFFFFF"/>
            <w:noWrap/>
            <w:vAlign w:val="bottom"/>
            <w:hideMark/>
          </w:tcPr>
          <w:p w14:paraId="049D969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4" w:space="0" w:color="auto"/>
              <w:right w:val="nil"/>
            </w:tcBorders>
            <w:shd w:val="clear" w:color="000000" w:fill="FFFFFF"/>
            <w:noWrap/>
            <w:vAlign w:val="bottom"/>
            <w:hideMark/>
          </w:tcPr>
          <w:p w14:paraId="2CA6AEE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4" w:space="0" w:color="auto"/>
              <w:right w:val="nil"/>
            </w:tcBorders>
            <w:shd w:val="clear" w:color="000000" w:fill="FFFFFF"/>
            <w:noWrap/>
            <w:vAlign w:val="bottom"/>
            <w:hideMark/>
          </w:tcPr>
          <w:p w14:paraId="119035B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4" w:space="0" w:color="auto"/>
              <w:right w:val="single" w:sz="8" w:space="0" w:color="auto"/>
            </w:tcBorders>
            <w:shd w:val="clear" w:color="000000" w:fill="FFFFFF"/>
            <w:noWrap/>
            <w:vAlign w:val="bottom"/>
            <w:hideMark/>
          </w:tcPr>
          <w:p w14:paraId="6469CC5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49D08F5A"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61184B8E" w14:textId="77777777" w:rsidR="00227608" w:rsidRPr="00417EEC" w:rsidRDefault="00227608" w:rsidP="00227608">
            <w:pPr>
              <w:rPr>
                <w:sz w:val="20"/>
                <w:szCs w:val="20"/>
              </w:rPr>
            </w:pPr>
          </w:p>
        </w:tc>
        <w:tc>
          <w:tcPr>
            <w:tcW w:w="960" w:type="dxa"/>
            <w:vAlign w:val="center"/>
            <w:hideMark/>
          </w:tcPr>
          <w:p w14:paraId="7C177AF2" w14:textId="77777777" w:rsidR="00227608" w:rsidRPr="00417EEC" w:rsidRDefault="00227608" w:rsidP="00227608">
            <w:pPr>
              <w:rPr>
                <w:sz w:val="20"/>
                <w:szCs w:val="20"/>
              </w:rPr>
            </w:pPr>
          </w:p>
        </w:tc>
      </w:tr>
      <w:tr w:rsidR="00227608" w:rsidRPr="00417EEC" w14:paraId="1B6ADB94" w14:textId="77777777" w:rsidTr="00227608">
        <w:trPr>
          <w:trHeight w:val="300"/>
        </w:trPr>
        <w:tc>
          <w:tcPr>
            <w:tcW w:w="4763" w:type="dxa"/>
            <w:gridSpan w:val="2"/>
            <w:tcBorders>
              <w:top w:val="nil"/>
              <w:left w:val="single" w:sz="8" w:space="0" w:color="auto"/>
              <w:bottom w:val="nil"/>
              <w:right w:val="nil"/>
            </w:tcBorders>
            <w:shd w:val="clear" w:color="000000" w:fill="FFFFFF"/>
            <w:noWrap/>
            <w:vAlign w:val="bottom"/>
            <w:hideMark/>
          </w:tcPr>
          <w:p w14:paraId="161128C1" w14:textId="77777777" w:rsidR="00227608" w:rsidRPr="00417EEC" w:rsidRDefault="00227608" w:rsidP="00227608">
            <w:pPr>
              <w:ind w:firstLineChars="200" w:firstLine="321"/>
              <w:rPr>
                <w:rFonts w:ascii="Calibri" w:hAnsi="Calibri"/>
                <w:b/>
                <w:bCs/>
                <w:iCs/>
                <w:color w:val="000000"/>
                <w:sz w:val="16"/>
                <w:szCs w:val="16"/>
                <w:u w:val="single"/>
              </w:rPr>
            </w:pPr>
            <w:r w:rsidRPr="00417EEC">
              <w:rPr>
                <w:rFonts w:ascii="Calibri" w:hAnsi="Calibri"/>
                <w:b/>
                <w:bCs/>
                <w:iCs/>
                <w:color w:val="000000"/>
                <w:sz w:val="16"/>
                <w:szCs w:val="16"/>
                <w:u w:val="single"/>
              </w:rPr>
              <w:t>a) Alternativa 1</w:t>
            </w:r>
          </w:p>
        </w:tc>
        <w:tc>
          <w:tcPr>
            <w:tcW w:w="758" w:type="dxa"/>
            <w:tcBorders>
              <w:top w:val="nil"/>
              <w:left w:val="nil"/>
              <w:bottom w:val="nil"/>
              <w:right w:val="nil"/>
            </w:tcBorders>
            <w:shd w:val="clear" w:color="000000" w:fill="FFFFFF"/>
            <w:noWrap/>
            <w:vAlign w:val="bottom"/>
            <w:hideMark/>
          </w:tcPr>
          <w:p w14:paraId="2B552D8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7DBFB34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3E4ECACC"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6FC6B991"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35C9D820"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1B75258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782EA1E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3007368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1FC29CE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809F99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01B843F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1513F9C1"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A611C3C" w14:textId="77777777" w:rsidR="00227608" w:rsidRPr="00417EEC" w:rsidRDefault="00227608" w:rsidP="00227608">
            <w:pPr>
              <w:rPr>
                <w:sz w:val="20"/>
                <w:szCs w:val="20"/>
              </w:rPr>
            </w:pPr>
          </w:p>
        </w:tc>
        <w:tc>
          <w:tcPr>
            <w:tcW w:w="960" w:type="dxa"/>
            <w:vAlign w:val="center"/>
            <w:hideMark/>
          </w:tcPr>
          <w:p w14:paraId="3A850057" w14:textId="77777777" w:rsidR="00227608" w:rsidRPr="00417EEC" w:rsidRDefault="00227608" w:rsidP="00227608">
            <w:pPr>
              <w:rPr>
                <w:sz w:val="20"/>
                <w:szCs w:val="20"/>
              </w:rPr>
            </w:pPr>
          </w:p>
        </w:tc>
      </w:tr>
      <w:tr w:rsidR="00227608" w:rsidRPr="00417EEC" w14:paraId="253CF963" w14:textId="77777777" w:rsidTr="00227608">
        <w:trPr>
          <w:trHeight w:val="150"/>
        </w:trPr>
        <w:tc>
          <w:tcPr>
            <w:tcW w:w="2398" w:type="dxa"/>
            <w:tcBorders>
              <w:top w:val="nil"/>
              <w:left w:val="single" w:sz="8" w:space="0" w:color="auto"/>
              <w:bottom w:val="nil"/>
              <w:right w:val="nil"/>
            </w:tcBorders>
            <w:shd w:val="clear" w:color="000000" w:fill="FFFFFF"/>
            <w:noWrap/>
            <w:vAlign w:val="bottom"/>
            <w:hideMark/>
          </w:tcPr>
          <w:p w14:paraId="6D768BAA" w14:textId="77777777" w:rsidR="00227608" w:rsidRPr="00417EEC" w:rsidRDefault="00227608" w:rsidP="00227608">
            <w:pPr>
              <w:ind w:firstLineChars="200" w:firstLine="321"/>
              <w:rPr>
                <w:rFonts w:ascii="Calibri" w:hAnsi="Calibri"/>
                <w:b/>
                <w:bCs/>
                <w:iCs/>
                <w:color w:val="000000"/>
                <w:sz w:val="16"/>
                <w:szCs w:val="16"/>
                <w:u w:val="single"/>
              </w:rPr>
            </w:pPr>
            <w:r w:rsidRPr="00417EEC">
              <w:rPr>
                <w:rFonts w:ascii="Calibri" w:hAnsi="Calibri"/>
                <w:b/>
                <w:bCs/>
                <w:iCs/>
                <w:color w:val="000000"/>
                <w:sz w:val="16"/>
                <w:szCs w:val="16"/>
                <w:u w:val="single"/>
              </w:rPr>
              <w:t> </w:t>
            </w:r>
          </w:p>
        </w:tc>
        <w:tc>
          <w:tcPr>
            <w:tcW w:w="2365" w:type="dxa"/>
            <w:tcBorders>
              <w:top w:val="nil"/>
              <w:left w:val="nil"/>
              <w:bottom w:val="nil"/>
              <w:right w:val="nil"/>
            </w:tcBorders>
            <w:shd w:val="clear" w:color="000000" w:fill="FFFFFF"/>
            <w:noWrap/>
            <w:vAlign w:val="bottom"/>
            <w:hideMark/>
          </w:tcPr>
          <w:p w14:paraId="77D8DCD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559DD78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2362871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15E5AC3E"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270D780E"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4AC36709"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455495B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5900785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0215091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7C0B1B6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51286E3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1719B66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50779FFA"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18411EC0" w14:textId="77777777" w:rsidR="00227608" w:rsidRPr="00417EEC" w:rsidRDefault="00227608" w:rsidP="00227608">
            <w:pPr>
              <w:rPr>
                <w:sz w:val="20"/>
                <w:szCs w:val="20"/>
              </w:rPr>
            </w:pPr>
          </w:p>
        </w:tc>
        <w:tc>
          <w:tcPr>
            <w:tcW w:w="960" w:type="dxa"/>
            <w:vAlign w:val="center"/>
            <w:hideMark/>
          </w:tcPr>
          <w:p w14:paraId="154578EE" w14:textId="77777777" w:rsidR="00227608" w:rsidRPr="00417EEC" w:rsidRDefault="00227608" w:rsidP="00227608">
            <w:pPr>
              <w:rPr>
                <w:sz w:val="20"/>
                <w:szCs w:val="20"/>
              </w:rPr>
            </w:pPr>
          </w:p>
        </w:tc>
      </w:tr>
      <w:tr w:rsidR="00227608" w:rsidRPr="00417EEC" w14:paraId="75BD6878" w14:textId="77777777" w:rsidTr="00227608">
        <w:trPr>
          <w:trHeight w:val="300"/>
        </w:trPr>
        <w:tc>
          <w:tcPr>
            <w:tcW w:w="8489" w:type="dxa"/>
            <w:gridSpan w:val="9"/>
            <w:tcBorders>
              <w:top w:val="nil"/>
              <w:left w:val="single" w:sz="8" w:space="0" w:color="auto"/>
              <w:bottom w:val="nil"/>
              <w:right w:val="nil"/>
            </w:tcBorders>
            <w:shd w:val="clear" w:color="000000" w:fill="FFFFFF"/>
            <w:noWrap/>
            <w:vAlign w:val="bottom"/>
            <w:hideMark/>
          </w:tcPr>
          <w:p w14:paraId="2F3803E9" w14:textId="77777777" w:rsidR="00227608" w:rsidRPr="00417EEC" w:rsidRDefault="00227608" w:rsidP="00227608">
            <w:pPr>
              <w:ind w:firstLineChars="200" w:firstLine="321"/>
              <w:rPr>
                <w:rFonts w:ascii="Calibri" w:hAnsi="Calibri"/>
                <w:b/>
                <w:bCs/>
                <w:color w:val="000000"/>
                <w:sz w:val="16"/>
                <w:szCs w:val="16"/>
              </w:rPr>
            </w:pPr>
            <w:r w:rsidRPr="00417EEC">
              <w:rPr>
                <w:rFonts w:ascii="Calibri" w:hAnsi="Calibri"/>
                <w:b/>
                <w:bCs/>
                <w:color w:val="000000"/>
                <w:sz w:val="16"/>
                <w:szCs w:val="16"/>
              </w:rPr>
              <w:t xml:space="preserve">Temos </w:t>
            </w:r>
            <w:proofErr w:type="gramStart"/>
            <w:r w:rsidRPr="00417EEC">
              <w:rPr>
                <w:rFonts w:ascii="Calibri" w:hAnsi="Calibri"/>
                <w:b/>
                <w:bCs/>
                <w:color w:val="000000"/>
                <w:sz w:val="16"/>
                <w:szCs w:val="16"/>
              </w:rPr>
              <w:t>então :</w:t>
            </w:r>
            <w:proofErr w:type="gramEnd"/>
            <w:r w:rsidRPr="00417EEC">
              <w:rPr>
                <w:rFonts w:ascii="Calibri" w:hAnsi="Calibri"/>
                <w:b/>
                <w:bCs/>
                <w:color w:val="000000"/>
                <w:sz w:val="16"/>
                <w:szCs w:val="16"/>
              </w:rPr>
              <w:t xml:space="preserve"> </w:t>
            </w:r>
            <w:r w:rsidRPr="00417EEC">
              <w:rPr>
                <w:rFonts w:ascii="Calibri" w:hAnsi="Calibri"/>
                <w:b/>
                <w:bCs/>
                <w:iCs/>
                <w:color w:val="000000"/>
                <w:sz w:val="16"/>
                <w:szCs w:val="16"/>
                <w:u w:val="single"/>
              </w:rPr>
              <w:t>altura de pavimento em cm (tiradas do ábaco - ANEXO )</w:t>
            </w:r>
          </w:p>
        </w:tc>
        <w:tc>
          <w:tcPr>
            <w:tcW w:w="316" w:type="dxa"/>
            <w:tcBorders>
              <w:top w:val="nil"/>
              <w:left w:val="nil"/>
              <w:bottom w:val="nil"/>
              <w:right w:val="nil"/>
            </w:tcBorders>
            <w:shd w:val="clear" w:color="000000" w:fill="FFFFFF"/>
            <w:noWrap/>
            <w:vAlign w:val="bottom"/>
            <w:hideMark/>
          </w:tcPr>
          <w:p w14:paraId="12FADD4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D07F29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74F35A9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36E7E9E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7A0493C9"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1CA67C8F" w14:textId="77777777" w:rsidR="00227608" w:rsidRPr="00417EEC" w:rsidRDefault="00227608" w:rsidP="00227608">
            <w:pPr>
              <w:rPr>
                <w:sz w:val="20"/>
                <w:szCs w:val="20"/>
              </w:rPr>
            </w:pPr>
          </w:p>
        </w:tc>
        <w:tc>
          <w:tcPr>
            <w:tcW w:w="960" w:type="dxa"/>
            <w:vAlign w:val="center"/>
            <w:hideMark/>
          </w:tcPr>
          <w:p w14:paraId="3A053B36" w14:textId="77777777" w:rsidR="00227608" w:rsidRPr="00417EEC" w:rsidRDefault="00227608" w:rsidP="00227608">
            <w:pPr>
              <w:rPr>
                <w:sz w:val="20"/>
                <w:szCs w:val="20"/>
              </w:rPr>
            </w:pPr>
          </w:p>
        </w:tc>
      </w:tr>
      <w:tr w:rsidR="00227608" w:rsidRPr="00417EEC" w14:paraId="788636BF" w14:textId="77777777" w:rsidTr="00227608">
        <w:trPr>
          <w:trHeight w:val="300"/>
        </w:trPr>
        <w:tc>
          <w:tcPr>
            <w:tcW w:w="2398" w:type="dxa"/>
            <w:tcBorders>
              <w:top w:val="nil"/>
              <w:left w:val="single" w:sz="8" w:space="0" w:color="auto"/>
              <w:bottom w:val="nil"/>
              <w:right w:val="nil"/>
            </w:tcBorders>
            <w:shd w:val="clear" w:color="000000" w:fill="FFFFFF"/>
            <w:noWrap/>
            <w:vAlign w:val="bottom"/>
            <w:hideMark/>
          </w:tcPr>
          <w:p w14:paraId="7E5DCC56"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6F74EC1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7392EB8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66626F8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695DBE59"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4C5C4588"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0AE44D26"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73705D0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38ACE40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5BB4B35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E50DF6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3F985C1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5311FC7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740ED204"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779BE886" w14:textId="77777777" w:rsidR="00227608" w:rsidRPr="00417EEC" w:rsidRDefault="00227608" w:rsidP="00227608">
            <w:pPr>
              <w:rPr>
                <w:sz w:val="20"/>
                <w:szCs w:val="20"/>
              </w:rPr>
            </w:pPr>
          </w:p>
        </w:tc>
        <w:tc>
          <w:tcPr>
            <w:tcW w:w="960" w:type="dxa"/>
            <w:vAlign w:val="center"/>
            <w:hideMark/>
          </w:tcPr>
          <w:p w14:paraId="33344D4C" w14:textId="77777777" w:rsidR="00227608" w:rsidRPr="00417EEC" w:rsidRDefault="00227608" w:rsidP="00227608">
            <w:pPr>
              <w:rPr>
                <w:sz w:val="20"/>
                <w:szCs w:val="20"/>
              </w:rPr>
            </w:pPr>
          </w:p>
        </w:tc>
      </w:tr>
      <w:tr w:rsidR="00227608" w:rsidRPr="00417EEC" w14:paraId="4344FDA7" w14:textId="77777777" w:rsidTr="00227608">
        <w:trPr>
          <w:trHeight w:val="315"/>
        </w:trPr>
        <w:tc>
          <w:tcPr>
            <w:tcW w:w="2398" w:type="dxa"/>
            <w:tcBorders>
              <w:top w:val="nil"/>
              <w:left w:val="single" w:sz="8" w:space="0" w:color="auto"/>
              <w:bottom w:val="nil"/>
              <w:right w:val="nil"/>
            </w:tcBorders>
            <w:shd w:val="clear" w:color="000000" w:fill="FFFFFF"/>
            <w:noWrap/>
            <w:vAlign w:val="bottom"/>
            <w:hideMark/>
          </w:tcPr>
          <w:p w14:paraId="4FEF2AEE"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254EDBE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5D56246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4CBF38D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5EF47D80"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647F78D4"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094B5B59"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2AFC224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25BABE9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082DF8A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66A7E93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52A9D93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58FDDED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1E5B37ED"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C7D33B3" w14:textId="77777777" w:rsidR="00227608" w:rsidRPr="00417EEC" w:rsidRDefault="00227608" w:rsidP="00227608">
            <w:pPr>
              <w:rPr>
                <w:sz w:val="20"/>
                <w:szCs w:val="20"/>
              </w:rPr>
            </w:pPr>
          </w:p>
        </w:tc>
        <w:tc>
          <w:tcPr>
            <w:tcW w:w="960" w:type="dxa"/>
            <w:vAlign w:val="center"/>
            <w:hideMark/>
          </w:tcPr>
          <w:p w14:paraId="5A352122" w14:textId="77777777" w:rsidR="00227608" w:rsidRPr="00417EEC" w:rsidRDefault="00227608" w:rsidP="00227608">
            <w:pPr>
              <w:rPr>
                <w:sz w:val="20"/>
                <w:szCs w:val="20"/>
              </w:rPr>
            </w:pPr>
          </w:p>
        </w:tc>
      </w:tr>
      <w:tr w:rsidR="00227608" w:rsidRPr="00417EEC" w14:paraId="386403DE" w14:textId="77777777" w:rsidTr="00227608">
        <w:trPr>
          <w:trHeight w:val="465"/>
        </w:trPr>
        <w:tc>
          <w:tcPr>
            <w:tcW w:w="4763" w:type="dxa"/>
            <w:gridSpan w:val="2"/>
            <w:tcBorders>
              <w:top w:val="nil"/>
              <w:left w:val="single" w:sz="8" w:space="0" w:color="auto"/>
              <w:bottom w:val="nil"/>
              <w:right w:val="nil"/>
            </w:tcBorders>
            <w:shd w:val="clear" w:color="000000" w:fill="FFFFFF"/>
            <w:noWrap/>
            <w:vAlign w:val="bottom"/>
            <w:hideMark/>
          </w:tcPr>
          <w:p w14:paraId="48C3C383"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xml:space="preserve">a) </w:t>
            </w:r>
            <w:r w:rsidRPr="00417EEC">
              <w:rPr>
                <w:rFonts w:ascii="Calibri" w:hAnsi="Calibri"/>
                <w:b/>
                <w:bCs/>
                <w:color w:val="000000"/>
                <w:sz w:val="16"/>
                <w:szCs w:val="16"/>
              </w:rPr>
              <w:t>Revestimento</w:t>
            </w:r>
          </w:p>
        </w:tc>
        <w:tc>
          <w:tcPr>
            <w:tcW w:w="758" w:type="dxa"/>
            <w:tcBorders>
              <w:top w:val="nil"/>
              <w:left w:val="nil"/>
              <w:bottom w:val="nil"/>
              <w:right w:val="nil"/>
            </w:tcBorders>
            <w:shd w:val="clear" w:color="auto" w:fill="auto"/>
            <w:noWrap/>
            <w:vAlign w:val="bottom"/>
            <w:hideMark/>
          </w:tcPr>
          <w:p w14:paraId="19305C3F" w14:textId="77777777" w:rsidR="00227608" w:rsidRPr="00417EEC" w:rsidRDefault="00227608" w:rsidP="00227608">
            <w:pPr>
              <w:ind w:firstLineChars="200" w:firstLine="320"/>
              <w:rPr>
                <w:rFonts w:ascii="Calibri" w:hAnsi="Calibri"/>
                <w:color w:val="000000"/>
                <w:sz w:val="16"/>
                <w:szCs w:val="16"/>
              </w:rPr>
            </w:pPr>
          </w:p>
        </w:tc>
        <w:tc>
          <w:tcPr>
            <w:tcW w:w="328" w:type="dxa"/>
            <w:tcBorders>
              <w:top w:val="nil"/>
              <w:left w:val="nil"/>
              <w:bottom w:val="nil"/>
              <w:right w:val="nil"/>
            </w:tcBorders>
            <w:shd w:val="clear" w:color="000000" w:fill="FFFFFF"/>
            <w:noWrap/>
            <w:vAlign w:val="bottom"/>
            <w:hideMark/>
          </w:tcPr>
          <w:p w14:paraId="6F4FA6B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5DBAAAE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nil"/>
              <w:right w:val="nil"/>
            </w:tcBorders>
            <w:shd w:val="clear" w:color="000000" w:fill="FFFFFF"/>
            <w:noWrap/>
            <w:vAlign w:val="center"/>
            <w:hideMark/>
          </w:tcPr>
          <w:p w14:paraId="5D3BD24F"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5B0011D7"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double" w:sz="6" w:space="0" w:color="auto"/>
              <w:left w:val="double" w:sz="6" w:space="0" w:color="auto"/>
              <w:bottom w:val="nil"/>
              <w:right w:val="single" w:sz="4" w:space="0" w:color="auto"/>
            </w:tcBorders>
            <w:shd w:val="clear" w:color="000000" w:fill="FFFFFF"/>
            <w:noWrap/>
            <w:vAlign w:val="bottom"/>
            <w:hideMark/>
          </w:tcPr>
          <w:p w14:paraId="2CB94996"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R =</w:t>
            </w:r>
          </w:p>
        </w:tc>
        <w:tc>
          <w:tcPr>
            <w:tcW w:w="513" w:type="dxa"/>
            <w:tcBorders>
              <w:top w:val="double" w:sz="6" w:space="0" w:color="auto"/>
              <w:left w:val="nil"/>
              <w:bottom w:val="nil"/>
              <w:right w:val="double" w:sz="6" w:space="0" w:color="auto"/>
            </w:tcBorders>
            <w:shd w:val="clear" w:color="000000" w:fill="FFFFFF"/>
            <w:noWrap/>
            <w:vAlign w:val="bottom"/>
            <w:hideMark/>
          </w:tcPr>
          <w:p w14:paraId="5B48C938"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3,00</w:t>
            </w:r>
          </w:p>
        </w:tc>
        <w:tc>
          <w:tcPr>
            <w:tcW w:w="316" w:type="dxa"/>
            <w:tcBorders>
              <w:top w:val="nil"/>
              <w:left w:val="nil"/>
              <w:bottom w:val="nil"/>
              <w:right w:val="nil"/>
            </w:tcBorders>
            <w:shd w:val="clear" w:color="auto" w:fill="auto"/>
            <w:noWrap/>
            <w:vAlign w:val="bottom"/>
            <w:hideMark/>
          </w:tcPr>
          <w:p w14:paraId="125C5F5C"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cm</w:t>
            </w:r>
            <w:proofErr w:type="gramEnd"/>
          </w:p>
        </w:tc>
        <w:tc>
          <w:tcPr>
            <w:tcW w:w="305" w:type="dxa"/>
            <w:tcBorders>
              <w:top w:val="double" w:sz="6" w:space="0" w:color="auto"/>
              <w:left w:val="double" w:sz="6" w:space="0" w:color="auto"/>
              <w:bottom w:val="single" w:sz="4" w:space="0" w:color="auto"/>
              <w:right w:val="double" w:sz="6" w:space="0" w:color="auto"/>
            </w:tcBorders>
            <w:shd w:val="clear" w:color="000000" w:fill="FFFFFF"/>
            <w:noWrap/>
            <w:vAlign w:val="bottom"/>
            <w:hideMark/>
          </w:tcPr>
          <w:p w14:paraId="7CC3031E"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K</w:t>
            </w:r>
            <w:r w:rsidRPr="00417EEC">
              <w:rPr>
                <w:rFonts w:ascii="Calibri" w:hAnsi="Calibri"/>
                <w:b/>
                <w:bCs/>
                <w:color w:val="000000"/>
                <w:sz w:val="16"/>
                <w:szCs w:val="16"/>
                <w:vertAlign w:val="subscript"/>
              </w:rPr>
              <w:t>R</w:t>
            </w:r>
            <w:r w:rsidRPr="00417EEC">
              <w:rPr>
                <w:rFonts w:ascii="Calibri" w:hAnsi="Calibri"/>
                <w:b/>
                <w:bCs/>
                <w:color w:val="000000"/>
                <w:sz w:val="16"/>
                <w:szCs w:val="16"/>
              </w:rPr>
              <w:t xml:space="preserve"> =</w:t>
            </w:r>
          </w:p>
        </w:tc>
        <w:tc>
          <w:tcPr>
            <w:tcW w:w="366" w:type="dxa"/>
            <w:tcBorders>
              <w:top w:val="double" w:sz="6" w:space="0" w:color="auto"/>
              <w:left w:val="nil"/>
              <w:bottom w:val="double" w:sz="6" w:space="0" w:color="auto"/>
              <w:right w:val="nil"/>
            </w:tcBorders>
            <w:shd w:val="clear" w:color="000000" w:fill="FFFFFF"/>
            <w:noWrap/>
            <w:vAlign w:val="bottom"/>
            <w:hideMark/>
          </w:tcPr>
          <w:p w14:paraId="605B86AA"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 </w:t>
            </w:r>
          </w:p>
        </w:tc>
        <w:tc>
          <w:tcPr>
            <w:tcW w:w="605" w:type="dxa"/>
            <w:tcBorders>
              <w:top w:val="double" w:sz="6" w:space="0" w:color="auto"/>
              <w:left w:val="nil"/>
              <w:bottom w:val="double" w:sz="6" w:space="0" w:color="auto"/>
              <w:right w:val="single" w:sz="8" w:space="0" w:color="auto"/>
            </w:tcBorders>
            <w:shd w:val="clear" w:color="000000" w:fill="FFFFFF"/>
            <w:noWrap/>
            <w:vAlign w:val="bottom"/>
            <w:hideMark/>
          </w:tcPr>
          <w:p w14:paraId="324A0FD6"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2,00</w:t>
            </w:r>
          </w:p>
        </w:tc>
        <w:tc>
          <w:tcPr>
            <w:tcW w:w="295" w:type="dxa"/>
            <w:tcBorders>
              <w:top w:val="nil"/>
              <w:left w:val="nil"/>
              <w:bottom w:val="nil"/>
              <w:right w:val="nil"/>
            </w:tcBorders>
            <w:shd w:val="clear" w:color="auto" w:fill="auto"/>
            <w:noWrap/>
            <w:vAlign w:val="bottom"/>
            <w:hideMark/>
          </w:tcPr>
          <w:p w14:paraId="5E4E43AE" w14:textId="77777777" w:rsidR="00227608" w:rsidRPr="00417EEC" w:rsidRDefault="00227608" w:rsidP="00227608">
            <w:pPr>
              <w:jc w:val="right"/>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7B875A3A" w14:textId="77777777" w:rsidR="00227608" w:rsidRPr="00417EEC" w:rsidRDefault="00227608" w:rsidP="00227608">
            <w:pPr>
              <w:rPr>
                <w:sz w:val="20"/>
                <w:szCs w:val="20"/>
              </w:rPr>
            </w:pPr>
          </w:p>
        </w:tc>
        <w:tc>
          <w:tcPr>
            <w:tcW w:w="960" w:type="dxa"/>
            <w:vAlign w:val="center"/>
            <w:hideMark/>
          </w:tcPr>
          <w:p w14:paraId="129D521E" w14:textId="77777777" w:rsidR="00227608" w:rsidRPr="00417EEC" w:rsidRDefault="00227608" w:rsidP="00227608">
            <w:pPr>
              <w:rPr>
                <w:sz w:val="20"/>
                <w:szCs w:val="20"/>
              </w:rPr>
            </w:pPr>
          </w:p>
        </w:tc>
      </w:tr>
      <w:tr w:rsidR="00227608" w:rsidRPr="00417EEC" w14:paraId="23D8ADE1" w14:textId="77777777" w:rsidTr="00227608">
        <w:trPr>
          <w:trHeight w:val="465"/>
        </w:trPr>
        <w:tc>
          <w:tcPr>
            <w:tcW w:w="4763" w:type="dxa"/>
            <w:gridSpan w:val="2"/>
            <w:tcBorders>
              <w:top w:val="nil"/>
              <w:left w:val="single" w:sz="8" w:space="0" w:color="auto"/>
              <w:bottom w:val="nil"/>
              <w:right w:val="nil"/>
            </w:tcBorders>
            <w:shd w:val="clear" w:color="000000" w:fill="FFFFFF"/>
            <w:noWrap/>
            <w:vAlign w:val="bottom"/>
            <w:hideMark/>
          </w:tcPr>
          <w:p w14:paraId="6FF5339D"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xml:space="preserve">b) </w:t>
            </w:r>
            <w:r w:rsidRPr="00417EEC">
              <w:rPr>
                <w:rFonts w:ascii="Calibri" w:hAnsi="Calibri"/>
                <w:b/>
                <w:bCs/>
                <w:color w:val="000000"/>
                <w:sz w:val="16"/>
                <w:szCs w:val="16"/>
              </w:rPr>
              <w:t>H</w:t>
            </w:r>
            <w:r w:rsidRPr="00417EEC">
              <w:rPr>
                <w:rFonts w:ascii="Calibri" w:hAnsi="Calibri"/>
                <w:b/>
                <w:bCs/>
                <w:color w:val="000000"/>
                <w:sz w:val="16"/>
                <w:szCs w:val="16"/>
                <w:vertAlign w:val="subscript"/>
              </w:rPr>
              <w:t>20</w:t>
            </w:r>
            <w:r w:rsidRPr="00417EEC">
              <w:rPr>
                <w:rFonts w:ascii="Calibri" w:hAnsi="Calibri"/>
                <w:b/>
                <w:bCs/>
                <w:color w:val="000000"/>
                <w:sz w:val="16"/>
                <w:szCs w:val="16"/>
              </w:rPr>
              <w:t xml:space="preserve"> - Sobre a sub-base</w:t>
            </w:r>
          </w:p>
        </w:tc>
        <w:tc>
          <w:tcPr>
            <w:tcW w:w="758" w:type="dxa"/>
            <w:tcBorders>
              <w:top w:val="nil"/>
              <w:left w:val="nil"/>
              <w:bottom w:val="nil"/>
              <w:right w:val="nil"/>
            </w:tcBorders>
            <w:shd w:val="clear" w:color="auto" w:fill="auto"/>
            <w:noWrap/>
            <w:vAlign w:val="bottom"/>
            <w:hideMark/>
          </w:tcPr>
          <w:p w14:paraId="2CC9F151" w14:textId="77777777" w:rsidR="00227608" w:rsidRPr="00417EEC" w:rsidRDefault="00227608" w:rsidP="00227608">
            <w:pPr>
              <w:ind w:firstLineChars="200" w:firstLine="320"/>
              <w:rPr>
                <w:rFonts w:ascii="Calibri" w:hAnsi="Calibri"/>
                <w:color w:val="000000"/>
                <w:sz w:val="16"/>
                <w:szCs w:val="16"/>
              </w:rPr>
            </w:pPr>
          </w:p>
        </w:tc>
        <w:tc>
          <w:tcPr>
            <w:tcW w:w="328" w:type="dxa"/>
            <w:tcBorders>
              <w:top w:val="nil"/>
              <w:left w:val="nil"/>
              <w:bottom w:val="nil"/>
              <w:right w:val="nil"/>
            </w:tcBorders>
            <w:shd w:val="clear" w:color="000000" w:fill="FFFFFF"/>
            <w:noWrap/>
            <w:vAlign w:val="bottom"/>
            <w:hideMark/>
          </w:tcPr>
          <w:p w14:paraId="5A3B7DD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3756F9D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double" w:sz="6" w:space="0" w:color="auto"/>
              <w:left w:val="double" w:sz="6" w:space="0" w:color="auto"/>
              <w:bottom w:val="single" w:sz="4" w:space="0" w:color="auto"/>
              <w:right w:val="nil"/>
            </w:tcBorders>
            <w:shd w:val="clear" w:color="000000" w:fill="FFFFFF"/>
            <w:noWrap/>
            <w:vAlign w:val="bottom"/>
            <w:hideMark/>
          </w:tcPr>
          <w:p w14:paraId="1EBBA66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double" w:sz="6" w:space="0" w:color="auto"/>
              <w:left w:val="nil"/>
              <w:bottom w:val="single" w:sz="4" w:space="0" w:color="auto"/>
              <w:right w:val="nil"/>
            </w:tcBorders>
            <w:shd w:val="clear" w:color="000000" w:fill="FFFFFF"/>
            <w:noWrap/>
            <w:vAlign w:val="center"/>
            <w:hideMark/>
          </w:tcPr>
          <w:p w14:paraId="1FEC0D45"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H</w:t>
            </w:r>
            <w:r w:rsidRPr="00417EEC">
              <w:rPr>
                <w:rFonts w:ascii="Calibri" w:hAnsi="Calibri"/>
                <w:b/>
                <w:bCs/>
                <w:color w:val="000000"/>
                <w:sz w:val="16"/>
                <w:szCs w:val="16"/>
                <w:vertAlign w:val="subscript"/>
              </w:rPr>
              <w:t>20</w:t>
            </w:r>
            <w:r w:rsidRPr="00417EEC">
              <w:rPr>
                <w:rFonts w:ascii="Calibri" w:hAnsi="Calibri"/>
                <w:b/>
                <w:bCs/>
                <w:color w:val="000000"/>
                <w:sz w:val="16"/>
                <w:szCs w:val="16"/>
              </w:rPr>
              <w:t xml:space="preserve"> =</w:t>
            </w:r>
          </w:p>
        </w:tc>
        <w:tc>
          <w:tcPr>
            <w:tcW w:w="967" w:type="dxa"/>
            <w:tcBorders>
              <w:top w:val="double" w:sz="6" w:space="0" w:color="auto"/>
              <w:left w:val="single" w:sz="4" w:space="0" w:color="auto"/>
              <w:bottom w:val="single" w:sz="4" w:space="0" w:color="auto"/>
              <w:right w:val="single" w:sz="4" w:space="0" w:color="auto"/>
            </w:tcBorders>
            <w:shd w:val="clear" w:color="000000" w:fill="FFFFFF"/>
            <w:noWrap/>
            <w:vAlign w:val="bottom"/>
            <w:hideMark/>
          </w:tcPr>
          <w:p w14:paraId="3DC5E4F6"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H 20 =</w:t>
            </w:r>
          </w:p>
        </w:tc>
        <w:tc>
          <w:tcPr>
            <w:tcW w:w="513" w:type="dxa"/>
            <w:tcBorders>
              <w:top w:val="double" w:sz="6" w:space="0" w:color="auto"/>
              <w:left w:val="nil"/>
              <w:bottom w:val="single" w:sz="4" w:space="0" w:color="auto"/>
              <w:right w:val="double" w:sz="6" w:space="0" w:color="auto"/>
            </w:tcBorders>
            <w:shd w:val="clear" w:color="000000" w:fill="D8E4BC"/>
            <w:noWrap/>
            <w:vAlign w:val="bottom"/>
            <w:hideMark/>
          </w:tcPr>
          <w:p w14:paraId="6BED837C"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15,00</w:t>
            </w:r>
          </w:p>
        </w:tc>
        <w:tc>
          <w:tcPr>
            <w:tcW w:w="621" w:type="dxa"/>
            <w:gridSpan w:val="2"/>
            <w:tcBorders>
              <w:top w:val="nil"/>
              <w:left w:val="nil"/>
              <w:bottom w:val="nil"/>
              <w:right w:val="nil"/>
            </w:tcBorders>
            <w:shd w:val="clear" w:color="000000" w:fill="FFFFFF"/>
            <w:noWrap/>
            <w:vAlign w:val="bottom"/>
            <w:hideMark/>
          </w:tcPr>
          <w:p w14:paraId="11DA2F40"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cm</w:t>
            </w:r>
            <w:proofErr w:type="gramEnd"/>
          </w:p>
        </w:tc>
        <w:tc>
          <w:tcPr>
            <w:tcW w:w="366" w:type="dxa"/>
            <w:tcBorders>
              <w:top w:val="nil"/>
              <w:left w:val="double" w:sz="6" w:space="0" w:color="auto"/>
              <w:bottom w:val="single" w:sz="4" w:space="0" w:color="auto"/>
              <w:right w:val="double" w:sz="6" w:space="0" w:color="auto"/>
            </w:tcBorders>
            <w:shd w:val="clear" w:color="000000" w:fill="FFFFFF"/>
            <w:noWrap/>
            <w:vAlign w:val="bottom"/>
            <w:hideMark/>
          </w:tcPr>
          <w:p w14:paraId="7A535FD2"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K</w:t>
            </w:r>
            <w:r w:rsidRPr="00417EEC">
              <w:rPr>
                <w:rFonts w:ascii="Calibri" w:hAnsi="Calibri"/>
                <w:b/>
                <w:bCs/>
                <w:color w:val="000000"/>
                <w:sz w:val="16"/>
                <w:szCs w:val="16"/>
                <w:vertAlign w:val="subscript"/>
              </w:rPr>
              <w:t>B</w:t>
            </w:r>
            <w:r w:rsidRPr="00417EEC">
              <w:rPr>
                <w:rFonts w:ascii="Calibri" w:hAnsi="Calibri"/>
                <w:b/>
                <w:bCs/>
                <w:color w:val="000000"/>
                <w:sz w:val="16"/>
                <w:szCs w:val="16"/>
              </w:rPr>
              <w:t xml:space="preserve"> =</w:t>
            </w:r>
          </w:p>
        </w:tc>
        <w:tc>
          <w:tcPr>
            <w:tcW w:w="605" w:type="dxa"/>
            <w:tcBorders>
              <w:top w:val="nil"/>
              <w:left w:val="nil"/>
              <w:bottom w:val="double" w:sz="6" w:space="0" w:color="auto"/>
              <w:right w:val="nil"/>
            </w:tcBorders>
            <w:shd w:val="clear" w:color="000000" w:fill="FFFFFF"/>
            <w:noWrap/>
            <w:vAlign w:val="bottom"/>
            <w:hideMark/>
          </w:tcPr>
          <w:p w14:paraId="6B8FF69E"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 </w:t>
            </w:r>
          </w:p>
        </w:tc>
        <w:tc>
          <w:tcPr>
            <w:tcW w:w="295" w:type="dxa"/>
            <w:tcBorders>
              <w:top w:val="nil"/>
              <w:left w:val="nil"/>
              <w:bottom w:val="double" w:sz="6" w:space="0" w:color="auto"/>
              <w:right w:val="single" w:sz="8" w:space="0" w:color="auto"/>
            </w:tcBorders>
            <w:shd w:val="clear" w:color="000000" w:fill="FFFFFF"/>
            <w:noWrap/>
            <w:vAlign w:val="bottom"/>
            <w:hideMark/>
          </w:tcPr>
          <w:p w14:paraId="0CF50B01"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1,00</w:t>
            </w:r>
          </w:p>
        </w:tc>
        <w:tc>
          <w:tcPr>
            <w:tcW w:w="960" w:type="dxa"/>
            <w:tcBorders>
              <w:top w:val="nil"/>
              <w:left w:val="nil"/>
              <w:bottom w:val="nil"/>
              <w:right w:val="nil"/>
            </w:tcBorders>
            <w:shd w:val="clear" w:color="auto" w:fill="auto"/>
            <w:noWrap/>
            <w:vAlign w:val="bottom"/>
            <w:hideMark/>
          </w:tcPr>
          <w:p w14:paraId="2FB3E5BA" w14:textId="77777777" w:rsidR="00227608" w:rsidRPr="00417EEC" w:rsidRDefault="00227608" w:rsidP="00227608">
            <w:pPr>
              <w:jc w:val="right"/>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2380EB89" w14:textId="77777777" w:rsidR="00227608" w:rsidRPr="00417EEC" w:rsidRDefault="00227608" w:rsidP="00227608">
            <w:pPr>
              <w:rPr>
                <w:sz w:val="20"/>
                <w:szCs w:val="20"/>
              </w:rPr>
            </w:pPr>
          </w:p>
        </w:tc>
      </w:tr>
      <w:tr w:rsidR="00227608" w:rsidRPr="00417EEC" w14:paraId="2D5F0B56" w14:textId="77777777" w:rsidTr="00227608">
        <w:trPr>
          <w:trHeight w:val="465"/>
        </w:trPr>
        <w:tc>
          <w:tcPr>
            <w:tcW w:w="4763" w:type="dxa"/>
            <w:gridSpan w:val="2"/>
            <w:tcBorders>
              <w:top w:val="nil"/>
              <w:left w:val="single" w:sz="8" w:space="0" w:color="auto"/>
              <w:bottom w:val="nil"/>
              <w:right w:val="nil"/>
            </w:tcBorders>
            <w:shd w:val="clear" w:color="000000" w:fill="FFFFFF"/>
            <w:noWrap/>
            <w:vAlign w:val="bottom"/>
            <w:hideMark/>
          </w:tcPr>
          <w:p w14:paraId="4A9352AD"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xml:space="preserve">c) </w:t>
            </w:r>
            <w:proofErr w:type="spellStart"/>
            <w:r w:rsidRPr="00417EEC">
              <w:rPr>
                <w:rFonts w:ascii="Calibri" w:hAnsi="Calibri"/>
                <w:b/>
                <w:bCs/>
                <w:color w:val="000000"/>
                <w:sz w:val="16"/>
                <w:szCs w:val="16"/>
              </w:rPr>
              <w:t>H</w:t>
            </w:r>
            <w:r w:rsidRPr="00417EEC">
              <w:rPr>
                <w:rFonts w:ascii="Calibri" w:hAnsi="Calibri"/>
                <w:b/>
                <w:bCs/>
                <w:color w:val="000000"/>
                <w:sz w:val="16"/>
                <w:szCs w:val="16"/>
                <w:vertAlign w:val="subscript"/>
              </w:rPr>
              <w:t>n</w:t>
            </w:r>
            <w:proofErr w:type="spellEnd"/>
            <w:r w:rsidRPr="00417EEC">
              <w:rPr>
                <w:rFonts w:ascii="Calibri" w:hAnsi="Calibri"/>
                <w:b/>
                <w:bCs/>
                <w:color w:val="000000"/>
                <w:sz w:val="16"/>
                <w:szCs w:val="16"/>
              </w:rPr>
              <w:t xml:space="preserve"> - Sobre o Reforço</w:t>
            </w:r>
          </w:p>
        </w:tc>
        <w:tc>
          <w:tcPr>
            <w:tcW w:w="758" w:type="dxa"/>
            <w:tcBorders>
              <w:top w:val="nil"/>
              <w:left w:val="nil"/>
              <w:bottom w:val="nil"/>
              <w:right w:val="nil"/>
            </w:tcBorders>
            <w:shd w:val="clear" w:color="auto" w:fill="auto"/>
            <w:noWrap/>
            <w:vAlign w:val="bottom"/>
            <w:hideMark/>
          </w:tcPr>
          <w:p w14:paraId="10D78AB2" w14:textId="77777777" w:rsidR="00227608" w:rsidRPr="00417EEC" w:rsidRDefault="00227608" w:rsidP="00227608">
            <w:pPr>
              <w:ind w:firstLineChars="200" w:firstLine="320"/>
              <w:rPr>
                <w:rFonts w:ascii="Calibri" w:hAnsi="Calibri"/>
                <w:color w:val="000000"/>
                <w:sz w:val="16"/>
                <w:szCs w:val="16"/>
              </w:rPr>
            </w:pPr>
          </w:p>
        </w:tc>
        <w:tc>
          <w:tcPr>
            <w:tcW w:w="328" w:type="dxa"/>
            <w:tcBorders>
              <w:top w:val="nil"/>
              <w:left w:val="nil"/>
              <w:bottom w:val="nil"/>
              <w:right w:val="nil"/>
            </w:tcBorders>
            <w:shd w:val="clear" w:color="000000" w:fill="FFFFFF"/>
            <w:noWrap/>
            <w:vAlign w:val="bottom"/>
            <w:hideMark/>
          </w:tcPr>
          <w:p w14:paraId="37F08BF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2235FFC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double" w:sz="6" w:space="0" w:color="auto"/>
              <w:bottom w:val="single" w:sz="4" w:space="0" w:color="auto"/>
              <w:right w:val="nil"/>
            </w:tcBorders>
            <w:shd w:val="clear" w:color="000000" w:fill="FFFFFF"/>
            <w:noWrap/>
            <w:vAlign w:val="bottom"/>
            <w:hideMark/>
          </w:tcPr>
          <w:p w14:paraId="0CA37ED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single" w:sz="4" w:space="0" w:color="auto"/>
              <w:right w:val="nil"/>
            </w:tcBorders>
            <w:shd w:val="clear" w:color="000000" w:fill="FFFFFF"/>
            <w:noWrap/>
            <w:vAlign w:val="center"/>
            <w:hideMark/>
          </w:tcPr>
          <w:p w14:paraId="7744F0DD" w14:textId="77777777" w:rsidR="00227608" w:rsidRPr="00417EEC" w:rsidRDefault="00227608" w:rsidP="00227608">
            <w:pPr>
              <w:jc w:val="right"/>
              <w:rPr>
                <w:rFonts w:ascii="Calibri" w:hAnsi="Calibri"/>
                <w:b/>
                <w:bCs/>
                <w:color w:val="000000"/>
                <w:sz w:val="16"/>
                <w:szCs w:val="16"/>
              </w:rPr>
            </w:pPr>
            <w:proofErr w:type="spellStart"/>
            <w:r w:rsidRPr="00417EEC">
              <w:rPr>
                <w:rFonts w:ascii="Calibri" w:hAnsi="Calibri"/>
                <w:b/>
                <w:bCs/>
                <w:color w:val="000000"/>
                <w:sz w:val="16"/>
                <w:szCs w:val="16"/>
              </w:rPr>
              <w:t>H</w:t>
            </w:r>
            <w:r w:rsidRPr="00417EEC">
              <w:rPr>
                <w:rFonts w:ascii="Calibri" w:hAnsi="Calibri"/>
                <w:b/>
                <w:bCs/>
                <w:color w:val="000000"/>
                <w:sz w:val="16"/>
                <w:szCs w:val="16"/>
                <w:vertAlign w:val="subscript"/>
              </w:rPr>
              <w:t>n</w:t>
            </w:r>
            <w:proofErr w:type="spellEnd"/>
            <w:r w:rsidRPr="00417EEC">
              <w:rPr>
                <w:rFonts w:ascii="Calibri" w:hAnsi="Calibri"/>
                <w:b/>
                <w:bCs/>
                <w:color w:val="000000"/>
                <w:sz w:val="16"/>
                <w:szCs w:val="16"/>
              </w:rPr>
              <w:t xml:space="preserve"> =</w:t>
            </w:r>
          </w:p>
        </w:tc>
        <w:tc>
          <w:tcPr>
            <w:tcW w:w="967" w:type="dxa"/>
            <w:tcBorders>
              <w:top w:val="nil"/>
              <w:left w:val="single" w:sz="4" w:space="0" w:color="auto"/>
              <w:bottom w:val="single" w:sz="4" w:space="0" w:color="auto"/>
              <w:right w:val="single" w:sz="4" w:space="0" w:color="auto"/>
            </w:tcBorders>
            <w:shd w:val="clear" w:color="000000" w:fill="FFFFFF"/>
            <w:noWrap/>
            <w:vAlign w:val="bottom"/>
            <w:hideMark/>
          </w:tcPr>
          <w:p w14:paraId="2AD93F6E"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H 15 =</w:t>
            </w:r>
          </w:p>
        </w:tc>
        <w:tc>
          <w:tcPr>
            <w:tcW w:w="513" w:type="dxa"/>
            <w:tcBorders>
              <w:top w:val="nil"/>
              <w:left w:val="nil"/>
              <w:bottom w:val="single" w:sz="4" w:space="0" w:color="auto"/>
              <w:right w:val="double" w:sz="6" w:space="0" w:color="auto"/>
            </w:tcBorders>
            <w:shd w:val="clear" w:color="000000" w:fill="D8E4BC"/>
            <w:noWrap/>
            <w:vAlign w:val="bottom"/>
            <w:hideMark/>
          </w:tcPr>
          <w:p w14:paraId="6B631D39"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0,00</w:t>
            </w:r>
          </w:p>
        </w:tc>
        <w:tc>
          <w:tcPr>
            <w:tcW w:w="621" w:type="dxa"/>
            <w:gridSpan w:val="2"/>
            <w:tcBorders>
              <w:top w:val="nil"/>
              <w:left w:val="nil"/>
              <w:bottom w:val="nil"/>
              <w:right w:val="nil"/>
            </w:tcBorders>
            <w:shd w:val="clear" w:color="000000" w:fill="FFFFFF"/>
            <w:noWrap/>
            <w:vAlign w:val="bottom"/>
            <w:hideMark/>
          </w:tcPr>
          <w:p w14:paraId="546511BC"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cm</w:t>
            </w:r>
            <w:proofErr w:type="gramEnd"/>
          </w:p>
        </w:tc>
        <w:tc>
          <w:tcPr>
            <w:tcW w:w="366" w:type="dxa"/>
            <w:tcBorders>
              <w:top w:val="nil"/>
              <w:left w:val="double" w:sz="6" w:space="0" w:color="auto"/>
              <w:bottom w:val="single" w:sz="4" w:space="0" w:color="auto"/>
              <w:right w:val="double" w:sz="6" w:space="0" w:color="auto"/>
            </w:tcBorders>
            <w:shd w:val="clear" w:color="000000" w:fill="FFFFFF"/>
            <w:noWrap/>
            <w:vAlign w:val="bottom"/>
            <w:hideMark/>
          </w:tcPr>
          <w:p w14:paraId="44664737"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K</w:t>
            </w:r>
            <w:r w:rsidRPr="00417EEC">
              <w:rPr>
                <w:rFonts w:ascii="Calibri" w:hAnsi="Calibri"/>
                <w:b/>
                <w:bCs/>
                <w:color w:val="000000"/>
                <w:sz w:val="16"/>
                <w:szCs w:val="16"/>
                <w:vertAlign w:val="subscript"/>
              </w:rPr>
              <w:t>SB</w:t>
            </w:r>
            <w:r w:rsidRPr="00417EEC">
              <w:rPr>
                <w:rFonts w:ascii="Calibri" w:hAnsi="Calibri"/>
                <w:b/>
                <w:bCs/>
                <w:color w:val="000000"/>
                <w:sz w:val="16"/>
                <w:szCs w:val="16"/>
              </w:rPr>
              <w:t xml:space="preserve"> =</w:t>
            </w:r>
          </w:p>
        </w:tc>
        <w:tc>
          <w:tcPr>
            <w:tcW w:w="605" w:type="dxa"/>
            <w:tcBorders>
              <w:top w:val="nil"/>
              <w:left w:val="nil"/>
              <w:bottom w:val="double" w:sz="6" w:space="0" w:color="auto"/>
              <w:right w:val="nil"/>
            </w:tcBorders>
            <w:shd w:val="clear" w:color="000000" w:fill="FFFFFF"/>
            <w:noWrap/>
            <w:vAlign w:val="bottom"/>
            <w:hideMark/>
          </w:tcPr>
          <w:p w14:paraId="22C6F4BB"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 </w:t>
            </w:r>
          </w:p>
        </w:tc>
        <w:tc>
          <w:tcPr>
            <w:tcW w:w="295" w:type="dxa"/>
            <w:tcBorders>
              <w:top w:val="nil"/>
              <w:left w:val="nil"/>
              <w:bottom w:val="double" w:sz="6" w:space="0" w:color="auto"/>
              <w:right w:val="single" w:sz="8" w:space="0" w:color="auto"/>
            </w:tcBorders>
            <w:shd w:val="clear" w:color="000000" w:fill="FFFFFF"/>
            <w:noWrap/>
            <w:vAlign w:val="bottom"/>
            <w:hideMark/>
          </w:tcPr>
          <w:p w14:paraId="45A7650D"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1,00</w:t>
            </w:r>
          </w:p>
        </w:tc>
        <w:tc>
          <w:tcPr>
            <w:tcW w:w="960" w:type="dxa"/>
            <w:tcBorders>
              <w:top w:val="nil"/>
              <w:left w:val="nil"/>
              <w:bottom w:val="nil"/>
              <w:right w:val="nil"/>
            </w:tcBorders>
            <w:shd w:val="clear" w:color="auto" w:fill="auto"/>
            <w:noWrap/>
            <w:vAlign w:val="bottom"/>
            <w:hideMark/>
          </w:tcPr>
          <w:p w14:paraId="41DC89A0" w14:textId="77777777" w:rsidR="00227608" w:rsidRPr="00417EEC" w:rsidRDefault="00227608" w:rsidP="00227608">
            <w:pPr>
              <w:jc w:val="right"/>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44989A2A" w14:textId="77777777" w:rsidR="00227608" w:rsidRPr="00417EEC" w:rsidRDefault="00227608" w:rsidP="00227608">
            <w:pPr>
              <w:rPr>
                <w:sz w:val="20"/>
                <w:szCs w:val="20"/>
              </w:rPr>
            </w:pPr>
          </w:p>
        </w:tc>
      </w:tr>
      <w:tr w:rsidR="00227608" w:rsidRPr="00417EEC" w14:paraId="6E71B8B8" w14:textId="77777777" w:rsidTr="00227608">
        <w:trPr>
          <w:trHeight w:val="480"/>
        </w:trPr>
        <w:tc>
          <w:tcPr>
            <w:tcW w:w="4763" w:type="dxa"/>
            <w:gridSpan w:val="2"/>
            <w:tcBorders>
              <w:top w:val="nil"/>
              <w:left w:val="single" w:sz="8" w:space="0" w:color="auto"/>
              <w:bottom w:val="nil"/>
              <w:right w:val="nil"/>
            </w:tcBorders>
            <w:shd w:val="clear" w:color="000000" w:fill="FFFFFF"/>
            <w:noWrap/>
            <w:vAlign w:val="bottom"/>
            <w:hideMark/>
          </w:tcPr>
          <w:p w14:paraId="3242A00F"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xml:space="preserve">d) </w:t>
            </w:r>
            <w:r w:rsidRPr="00417EEC">
              <w:rPr>
                <w:rFonts w:ascii="Calibri" w:hAnsi="Calibri"/>
                <w:b/>
                <w:bCs/>
                <w:color w:val="000000"/>
                <w:sz w:val="16"/>
                <w:szCs w:val="16"/>
              </w:rPr>
              <w:t>H</w:t>
            </w:r>
            <w:r w:rsidRPr="00417EEC">
              <w:rPr>
                <w:rFonts w:ascii="Calibri" w:hAnsi="Calibri"/>
                <w:b/>
                <w:bCs/>
                <w:color w:val="000000"/>
                <w:sz w:val="16"/>
                <w:szCs w:val="16"/>
                <w:vertAlign w:val="subscript"/>
              </w:rPr>
              <w:t>m</w:t>
            </w:r>
            <w:r w:rsidRPr="00417EEC">
              <w:rPr>
                <w:rFonts w:ascii="Calibri" w:hAnsi="Calibri"/>
                <w:b/>
                <w:bCs/>
                <w:color w:val="000000"/>
                <w:sz w:val="16"/>
                <w:szCs w:val="16"/>
              </w:rPr>
              <w:t xml:space="preserve"> - Sobre o Subleito</w:t>
            </w:r>
          </w:p>
        </w:tc>
        <w:tc>
          <w:tcPr>
            <w:tcW w:w="758" w:type="dxa"/>
            <w:tcBorders>
              <w:top w:val="nil"/>
              <w:left w:val="nil"/>
              <w:bottom w:val="nil"/>
              <w:right w:val="nil"/>
            </w:tcBorders>
            <w:shd w:val="clear" w:color="auto" w:fill="auto"/>
            <w:noWrap/>
            <w:vAlign w:val="bottom"/>
            <w:hideMark/>
          </w:tcPr>
          <w:p w14:paraId="410333AB" w14:textId="77777777" w:rsidR="00227608" w:rsidRPr="00417EEC" w:rsidRDefault="00227608" w:rsidP="00227608">
            <w:pPr>
              <w:ind w:firstLineChars="200" w:firstLine="320"/>
              <w:rPr>
                <w:rFonts w:ascii="Calibri" w:hAnsi="Calibri"/>
                <w:color w:val="000000"/>
                <w:sz w:val="16"/>
                <w:szCs w:val="16"/>
              </w:rPr>
            </w:pPr>
          </w:p>
        </w:tc>
        <w:tc>
          <w:tcPr>
            <w:tcW w:w="328" w:type="dxa"/>
            <w:tcBorders>
              <w:top w:val="nil"/>
              <w:left w:val="nil"/>
              <w:bottom w:val="nil"/>
              <w:right w:val="nil"/>
            </w:tcBorders>
            <w:shd w:val="clear" w:color="000000" w:fill="FFFFFF"/>
            <w:noWrap/>
            <w:vAlign w:val="bottom"/>
            <w:hideMark/>
          </w:tcPr>
          <w:p w14:paraId="32E2074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bottom"/>
            <w:hideMark/>
          </w:tcPr>
          <w:p w14:paraId="243D242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double" w:sz="6" w:space="0" w:color="auto"/>
              <w:bottom w:val="double" w:sz="6" w:space="0" w:color="auto"/>
              <w:right w:val="nil"/>
            </w:tcBorders>
            <w:shd w:val="clear" w:color="000000" w:fill="FFFFFF"/>
            <w:noWrap/>
            <w:vAlign w:val="bottom"/>
            <w:hideMark/>
          </w:tcPr>
          <w:p w14:paraId="58A1AAD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double" w:sz="6" w:space="0" w:color="auto"/>
              <w:right w:val="nil"/>
            </w:tcBorders>
            <w:shd w:val="clear" w:color="000000" w:fill="FFFFFF"/>
            <w:noWrap/>
            <w:vAlign w:val="center"/>
            <w:hideMark/>
          </w:tcPr>
          <w:p w14:paraId="4D23C170"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H</w:t>
            </w:r>
            <w:r w:rsidRPr="00417EEC">
              <w:rPr>
                <w:rFonts w:ascii="Calibri" w:hAnsi="Calibri"/>
                <w:b/>
                <w:bCs/>
                <w:color w:val="000000"/>
                <w:sz w:val="16"/>
                <w:szCs w:val="16"/>
                <w:vertAlign w:val="subscript"/>
              </w:rPr>
              <w:t>m</w:t>
            </w:r>
            <w:r w:rsidRPr="00417EEC">
              <w:rPr>
                <w:rFonts w:ascii="Calibri" w:hAnsi="Calibri"/>
                <w:b/>
                <w:bCs/>
                <w:color w:val="000000"/>
                <w:sz w:val="16"/>
                <w:szCs w:val="16"/>
              </w:rPr>
              <w:t xml:space="preserve"> =</w:t>
            </w:r>
          </w:p>
        </w:tc>
        <w:tc>
          <w:tcPr>
            <w:tcW w:w="967" w:type="dxa"/>
            <w:tcBorders>
              <w:top w:val="nil"/>
              <w:left w:val="single" w:sz="4" w:space="0" w:color="auto"/>
              <w:bottom w:val="double" w:sz="6" w:space="0" w:color="auto"/>
              <w:right w:val="single" w:sz="4" w:space="0" w:color="auto"/>
            </w:tcBorders>
            <w:shd w:val="clear" w:color="000000" w:fill="FFFFFF"/>
            <w:noWrap/>
            <w:vAlign w:val="bottom"/>
            <w:hideMark/>
          </w:tcPr>
          <w:p w14:paraId="6FC0BC87"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H 11 =</w:t>
            </w:r>
          </w:p>
        </w:tc>
        <w:tc>
          <w:tcPr>
            <w:tcW w:w="513" w:type="dxa"/>
            <w:tcBorders>
              <w:top w:val="nil"/>
              <w:left w:val="nil"/>
              <w:bottom w:val="double" w:sz="6" w:space="0" w:color="auto"/>
              <w:right w:val="double" w:sz="6" w:space="0" w:color="auto"/>
            </w:tcBorders>
            <w:shd w:val="clear" w:color="000000" w:fill="D8E4BC"/>
            <w:noWrap/>
            <w:vAlign w:val="bottom"/>
            <w:hideMark/>
          </w:tcPr>
          <w:p w14:paraId="500D74E3"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0,00</w:t>
            </w:r>
          </w:p>
        </w:tc>
        <w:tc>
          <w:tcPr>
            <w:tcW w:w="621" w:type="dxa"/>
            <w:gridSpan w:val="2"/>
            <w:tcBorders>
              <w:top w:val="nil"/>
              <w:left w:val="nil"/>
              <w:bottom w:val="nil"/>
              <w:right w:val="nil"/>
            </w:tcBorders>
            <w:shd w:val="clear" w:color="000000" w:fill="FFFFFF"/>
            <w:noWrap/>
            <w:vAlign w:val="bottom"/>
            <w:hideMark/>
          </w:tcPr>
          <w:p w14:paraId="2F4A0D65"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cm</w:t>
            </w:r>
            <w:proofErr w:type="gramEnd"/>
          </w:p>
        </w:tc>
        <w:tc>
          <w:tcPr>
            <w:tcW w:w="366" w:type="dxa"/>
            <w:tcBorders>
              <w:top w:val="nil"/>
              <w:left w:val="double" w:sz="6" w:space="0" w:color="auto"/>
              <w:bottom w:val="double" w:sz="6" w:space="0" w:color="auto"/>
              <w:right w:val="double" w:sz="6" w:space="0" w:color="auto"/>
            </w:tcBorders>
            <w:shd w:val="clear" w:color="000000" w:fill="FFFFFF"/>
            <w:noWrap/>
            <w:vAlign w:val="bottom"/>
            <w:hideMark/>
          </w:tcPr>
          <w:p w14:paraId="46F0A8DE" w14:textId="77777777" w:rsidR="00227608" w:rsidRPr="00417EEC" w:rsidRDefault="00227608" w:rsidP="00227608">
            <w:pPr>
              <w:jc w:val="right"/>
              <w:rPr>
                <w:rFonts w:ascii="Calibri" w:hAnsi="Calibri"/>
                <w:b/>
                <w:bCs/>
                <w:color w:val="000000"/>
                <w:sz w:val="16"/>
                <w:szCs w:val="16"/>
              </w:rPr>
            </w:pPr>
            <w:proofErr w:type="spellStart"/>
            <w:r w:rsidRPr="00417EEC">
              <w:rPr>
                <w:rFonts w:ascii="Calibri" w:hAnsi="Calibri"/>
                <w:b/>
                <w:bCs/>
                <w:color w:val="000000"/>
                <w:sz w:val="16"/>
                <w:szCs w:val="16"/>
              </w:rPr>
              <w:t>K</w:t>
            </w:r>
            <w:r w:rsidRPr="00417EEC">
              <w:rPr>
                <w:rFonts w:ascii="Calibri" w:hAnsi="Calibri"/>
                <w:b/>
                <w:bCs/>
                <w:color w:val="000000"/>
                <w:sz w:val="16"/>
                <w:szCs w:val="16"/>
                <w:vertAlign w:val="subscript"/>
              </w:rPr>
              <w:t>ref</w:t>
            </w:r>
            <w:proofErr w:type="spellEnd"/>
            <w:r w:rsidRPr="00417EEC">
              <w:rPr>
                <w:rFonts w:ascii="Calibri" w:hAnsi="Calibri"/>
                <w:b/>
                <w:bCs/>
                <w:color w:val="000000"/>
                <w:sz w:val="16"/>
                <w:szCs w:val="16"/>
              </w:rPr>
              <w:t xml:space="preserve"> =</w:t>
            </w:r>
          </w:p>
        </w:tc>
        <w:tc>
          <w:tcPr>
            <w:tcW w:w="605" w:type="dxa"/>
            <w:tcBorders>
              <w:top w:val="nil"/>
              <w:left w:val="nil"/>
              <w:bottom w:val="double" w:sz="6" w:space="0" w:color="auto"/>
              <w:right w:val="nil"/>
            </w:tcBorders>
            <w:shd w:val="clear" w:color="000000" w:fill="FFFFFF"/>
            <w:noWrap/>
            <w:vAlign w:val="bottom"/>
            <w:hideMark/>
          </w:tcPr>
          <w:p w14:paraId="198B29F0"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 </w:t>
            </w:r>
          </w:p>
        </w:tc>
        <w:tc>
          <w:tcPr>
            <w:tcW w:w="295" w:type="dxa"/>
            <w:tcBorders>
              <w:top w:val="nil"/>
              <w:left w:val="nil"/>
              <w:bottom w:val="double" w:sz="6" w:space="0" w:color="auto"/>
              <w:right w:val="single" w:sz="8" w:space="0" w:color="auto"/>
            </w:tcBorders>
            <w:shd w:val="clear" w:color="000000" w:fill="FFFFFF"/>
            <w:noWrap/>
            <w:vAlign w:val="bottom"/>
            <w:hideMark/>
          </w:tcPr>
          <w:p w14:paraId="0AD49523"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0,71</w:t>
            </w:r>
          </w:p>
        </w:tc>
        <w:tc>
          <w:tcPr>
            <w:tcW w:w="960" w:type="dxa"/>
            <w:tcBorders>
              <w:top w:val="nil"/>
              <w:left w:val="nil"/>
              <w:bottom w:val="nil"/>
              <w:right w:val="nil"/>
            </w:tcBorders>
            <w:shd w:val="clear" w:color="auto" w:fill="auto"/>
            <w:noWrap/>
            <w:vAlign w:val="bottom"/>
            <w:hideMark/>
          </w:tcPr>
          <w:p w14:paraId="186A14FE" w14:textId="77777777" w:rsidR="00227608" w:rsidRPr="00417EEC" w:rsidRDefault="00227608" w:rsidP="00227608">
            <w:pPr>
              <w:jc w:val="right"/>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38B40D5F" w14:textId="77777777" w:rsidR="00227608" w:rsidRPr="00417EEC" w:rsidRDefault="00227608" w:rsidP="00227608">
            <w:pPr>
              <w:rPr>
                <w:sz w:val="20"/>
                <w:szCs w:val="20"/>
              </w:rPr>
            </w:pPr>
          </w:p>
        </w:tc>
      </w:tr>
      <w:tr w:rsidR="00227608" w:rsidRPr="00417EEC" w14:paraId="468997CA" w14:textId="77777777" w:rsidTr="00227608">
        <w:trPr>
          <w:trHeight w:val="480"/>
        </w:trPr>
        <w:tc>
          <w:tcPr>
            <w:tcW w:w="2398" w:type="dxa"/>
            <w:tcBorders>
              <w:top w:val="nil"/>
              <w:left w:val="single" w:sz="8" w:space="0" w:color="auto"/>
              <w:bottom w:val="nil"/>
              <w:right w:val="nil"/>
            </w:tcBorders>
            <w:shd w:val="clear" w:color="000000" w:fill="FFFFFF"/>
            <w:noWrap/>
            <w:vAlign w:val="center"/>
            <w:hideMark/>
          </w:tcPr>
          <w:p w14:paraId="1BC8686D" w14:textId="77777777" w:rsidR="00227608" w:rsidRPr="00417EEC" w:rsidRDefault="00227608" w:rsidP="00227608">
            <w:pPr>
              <w:ind w:firstLineChars="200" w:firstLine="321"/>
              <w:rPr>
                <w:rFonts w:ascii="Calibri" w:hAnsi="Calibri"/>
                <w:b/>
                <w:bCs/>
                <w:color w:val="000000"/>
                <w:sz w:val="16"/>
                <w:szCs w:val="16"/>
              </w:rPr>
            </w:pPr>
            <w:proofErr w:type="gramStart"/>
            <w:r w:rsidRPr="00417EEC">
              <w:rPr>
                <w:rFonts w:ascii="Calibri" w:hAnsi="Calibri"/>
                <w:b/>
                <w:bCs/>
                <w:color w:val="000000"/>
                <w:sz w:val="16"/>
                <w:szCs w:val="16"/>
              </w:rPr>
              <w:t>CONFERÊNCIA :</w:t>
            </w:r>
            <w:proofErr w:type="gramEnd"/>
            <w:r w:rsidRPr="00417EEC">
              <w:rPr>
                <w:rFonts w:ascii="Calibri" w:hAnsi="Calibri"/>
                <w:b/>
                <w:bCs/>
                <w:color w:val="000000"/>
                <w:sz w:val="16"/>
                <w:szCs w:val="16"/>
              </w:rPr>
              <w:t xml:space="preserve">  Hm obtido</w:t>
            </w:r>
          </w:p>
        </w:tc>
        <w:tc>
          <w:tcPr>
            <w:tcW w:w="2365" w:type="dxa"/>
            <w:tcBorders>
              <w:top w:val="nil"/>
              <w:left w:val="nil"/>
              <w:bottom w:val="nil"/>
              <w:right w:val="nil"/>
            </w:tcBorders>
            <w:shd w:val="clear" w:color="auto" w:fill="auto"/>
            <w:noWrap/>
            <w:vAlign w:val="bottom"/>
            <w:hideMark/>
          </w:tcPr>
          <w:p w14:paraId="725AE18E" w14:textId="77777777" w:rsidR="00227608" w:rsidRPr="00417EEC" w:rsidRDefault="00227608" w:rsidP="00227608">
            <w:pPr>
              <w:ind w:firstLineChars="200" w:firstLine="321"/>
              <w:rPr>
                <w:rFonts w:ascii="Calibri" w:hAnsi="Calibri"/>
                <w:b/>
                <w:bCs/>
                <w:color w:val="000000"/>
                <w:sz w:val="16"/>
                <w:szCs w:val="16"/>
              </w:rPr>
            </w:pPr>
          </w:p>
        </w:tc>
        <w:tc>
          <w:tcPr>
            <w:tcW w:w="758" w:type="dxa"/>
            <w:tcBorders>
              <w:top w:val="nil"/>
              <w:left w:val="nil"/>
              <w:bottom w:val="nil"/>
              <w:right w:val="nil"/>
            </w:tcBorders>
            <w:shd w:val="clear" w:color="auto" w:fill="auto"/>
            <w:noWrap/>
            <w:vAlign w:val="bottom"/>
            <w:hideMark/>
          </w:tcPr>
          <w:p w14:paraId="238BFB20" w14:textId="77777777" w:rsidR="00227608" w:rsidRPr="00417EEC" w:rsidRDefault="00227608" w:rsidP="00227608">
            <w:pPr>
              <w:rPr>
                <w:sz w:val="16"/>
                <w:szCs w:val="16"/>
              </w:rPr>
            </w:pPr>
          </w:p>
        </w:tc>
        <w:tc>
          <w:tcPr>
            <w:tcW w:w="328" w:type="dxa"/>
            <w:tcBorders>
              <w:top w:val="nil"/>
              <w:left w:val="nil"/>
              <w:bottom w:val="nil"/>
              <w:right w:val="nil"/>
            </w:tcBorders>
            <w:shd w:val="clear" w:color="auto" w:fill="auto"/>
            <w:noWrap/>
            <w:vAlign w:val="bottom"/>
            <w:hideMark/>
          </w:tcPr>
          <w:p w14:paraId="4C2DBBE3" w14:textId="77777777" w:rsidR="00227608" w:rsidRPr="00417EEC" w:rsidRDefault="00227608" w:rsidP="00227608">
            <w:pPr>
              <w:rPr>
                <w:sz w:val="16"/>
                <w:szCs w:val="16"/>
              </w:rPr>
            </w:pPr>
          </w:p>
        </w:tc>
        <w:tc>
          <w:tcPr>
            <w:tcW w:w="286" w:type="dxa"/>
            <w:tcBorders>
              <w:top w:val="nil"/>
              <w:left w:val="nil"/>
              <w:bottom w:val="nil"/>
              <w:right w:val="nil"/>
            </w:tcBorders>
            <w:shd w:val="clear" w:color="auto" w:fill="auto"/>
            <w:noWrap/>
            <w:vAlign w:val="bottom"/>
            <w:hideMark/>
          </w:tcPr>
          <w:p w14:paraId="118DD553" w14:textId="77777777" w:rsidR="00227608" w:rsidRPr="00417EEC" w:rsidRDefault="00227608" w:rsidP="00227608">
            <w:pPr>
              <w:rPr>
                <w:sz w:val="16"/>
                <w:szCs w:val="16"/>
              </w:rPr>
            </w:pPr>
          </w:p>
        </w:tc>
        <w:tc>
          <w:tcPr>
            <w:tcW w:w="550" w:type="dxa"/>
            <w:tcBorders>
              <w:top w:val="nil"/>
              <w:left w:val="double" w:sz="6" w:space="0" w:color="auto"/>
              <w:bottom w:val="double" w:sz="6" w:space="0" w:color="auto"/>
              <w:right w:val="nil"/>
            </w:tcBorders>
            <w:shd w:val="clear" w:color="000000" w:fill="FFFFFF"/>
            <w:noWrap/>
            <w:vAlign w:val="bottom"/>
            <w:hideMark/>
          </w:tcPr>
          <w:p w14:paraId="093D8D2C"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double" w:sz="6" w:space="0" w:color="auto"/>
              <w:left w:val="nil"/>
              <w:bottom w:val="double" w:sz="6" w:space="0" w:color="auto"/>
              <w:right w:val="nil"/>
            </w:tcBorders>
            <w:shd w:val="clear" w:color="000000" w:fill="FFFFFF"/>
            <w:noWrap/>
            <w:vAlign w:val="bottom"/>
            <w:hideMark/>
          </w:tcPr>
          <w:p w14:paraId="195D976B"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H</w:t>
            </w:r>
            <w:r w:rsidRPr="00417EEC">
              <w:rPr>
                <w:rFonts w:ascii="Calibri" w:hAnsi="Calibri"/>
                <w:b/>
                <w:bCs/>
                <w:color w:val="000000"/>
                <w:sz w:val="16"/>
                <w:szCs w:val="16"/>
                <w:vertAlign w:val="subscript"/>
              </w:rPr>
              <w:t>m</w:t>
            </w:r>
            <w:r w:rsidRPr="00417EEC">
              <w:rPr>
                <w:rFonts w:ascii="Calibri" w:hAnsi="Calibri"/>
                <w:b/>
                <w:bCs/>
                <w:color w:val="000000"/>
                <w:sz w:val="16"/>
                <w:szCs w:val="16"/>
              </w:rPr>
              <w:t xml:space="preserve"> =</w:t>
            </w:r>
          </w:p>
        </w:tc>
        <w:tc>
          <w:tcPr>
            <w:tcW w:w="967" w:type="dxa"/>
            <w:tcBorders>
              <w:top w:val="double" w:sz="6" w:space="0" w:color="auto"/>
              <w:left w:val="nil"/>
              <w:bottom w:val="double" w:sz="6" w:space="0" w:color="auto"/>
              <w:right w:val="nil"/>
            </w:tcBorders>
            <w:shd w:val="clear" w:color="000000" w:fill="FFFFFF"/>
            <w:noWrap/>
            <w:vAlign w:val="bottom"/>
            <w:hideMark/>
          </w:tcPr>
          <w:p w14:paraId="3686B3D2" w14:textId="77777777" w:rsidR="00227608" w:rsidRPr="00417EEC" w:rsidRDefault="00227608" w:rsidP="00227608">
            <w:pPr>
              <w:jc w:val="right"/>
              <w:rPr>
                <w:rFonts w:ascii="Calibri" w:hAnsi="Calibri"/>
                <w:b/>
                <w:bCs/>
                <w:color w:val="000000"/>
                <w:sz w:val="16"/>
                <w:szCs w:val="16"/>
              </w:rPr>
            </w:pPr>
            <w:proofErr w:type="gramStart"/>
            <w:r w:rsidRPr="00417EEC">
              <w:rPr>
                <w:rFonts w:ascii="Calibri" w:hAnsi="Calibri"/>
                <w:b/>
                <w:bCs/>
                <w:color w:val="000000"/>
                <w:sz w:val="16"/>
                <w:szCs w:val="16"/>
              </w:rPr>
              <w:t>obtido</w:t>
            </w:r>
            <w:proofErr w:type="gramEnd"/>
          </w:p>
        </w:tc>
        <w:tc>
          <w:tcPr>
            <w:tcW w:w="513" w:type="dxa"/>
            <w:tcBorders>
              <w:top w:val="nil"/>
              <w:left w:val="nil"/>
              <w:bottom w:val="double" w:sz="6" w:space="0" w:color="auto"/>
              <w:right w:val="double" w:sz="6" w:space="0" w:color="auto"/>
            </w:tcBorders>
            <w:shd w:val="clear" w:color="000000" w:fill="FFFFFF"/>
            <w:noWrap/>
            <w:vAlign w:val="bottom"/>
            <w:hideMark/>
          </w:tcPr>
          <w:p w14:paraId="68AD51DC"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21,00</w:t>
            </w:r>
          </w:p>
        </w:tc>
        <w:tc>
          <w:tcPr>
            <w:tcW w:w="316" w:type="dxa"/>
            <w:tcBorders>
              <w:top w:val="nil"/>
              <w:left w:val="nil"/>
              <w:bottom w:val="nil"/>
              <w:right w:val="nil"/>
            </w:tcBorders>
            <w:shd w:val="clear" w:color="000000" w:fill="FFFFFF"/>
            <w:noWrap/>
            <w:vAlign w:val="bottom"/>
            <w:hideMark/>
          </w:tcPr>
          <w:p w14:paraId="5C2A4534"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cm</w:t>
            </w:r>
            <w:proofErr w:type="gramEnd"/>
          </w:p>
        </w:tc>
        <w:tc>
          <w:tcPr>
            <w:tcW w:w="305" w:type="dxa"/>
            <w:tcBorders>
              <w:top w:val="nil"/>
              <w:left w:val="nil"/>
              <w:bottom w:val="nil"/>
              <w:right w:val="nil"/>
            </w:tcBorders>
            <w:shd w:val="clear" w:color="auto" w:fill="auto"/>
            <w:noWrap/>
            <w:vAlign w:val="bottom"/>
            <w:hideMark/>
          </w:tcPr>
          <w:p w14:paraId="5CADC563" w14:textId="77777777" w:rsidR="00227608" w:rsidRPr="00417EEC" w:rsidRDefault="00227608" w:rsidP="00227608">
            <w:pPr>
              <w:rPr>
                <w:rFonts w:ascii="Calibri" w:hAnsi="Calibri"/>
                <w:b/>
                <w:bCs/>
                <w:color w:val="000000"/>
                <w:sz w:val="16"/>
                <w:szCs w:val="16"/>
              </w:rPr>
            </w:pPr>
          </w:p>
        </w:tc>
        <w:tc>
          <w:tcPr>
            <w:tcW w:w="366" w:type="dxa"/>
            <w:tcBorders>
              <w:top w:val="nil"/>
              <w:left w:val="nil"/>
              <w:bottom w:val="nil"/>
              <w:right w:val="nil"/>
            </w:tcBorders>
            <w:shd w:val="clear" w:color="auto" w:fill="auto"/>
            <w:noWrap/>
            <w:vAlign w:val="bottom"/>
            <w:hideMark/>
          </w:tcPr>
          <w:p w14:paraId="117A5D94" w14:textId="77777777" w:rsidR="00227608" w:rsidRPr="00417EEC" w:rsidRDefault="00227608" w:rsidP="00227608">
            <w:pPr>
              <w:rPr>
                <w:sz w:val="16"/>
                <w:szCs w:val="16"/>
              </w:rPr>
            </w:pPr>
          </w:p>
        </w:tc>
        <w:tc>
          <w:tcPr>
            <w:tcW w:w="605" w:type="dxa"/>
            <w:tcBorders>
              <w:top w:val="nil"/>
              <w:left w:val="nil"/>
              <w:bottom w:val="nil"/>
              <w:right w:val="single" w:sz="8" w:space="0" w:color="auto"/>
            </w:tcBorders>
            <w:shd w:val="clear" w:color="auto" w:fill="auto"/>
            <w:noWrap/>
            <w:vAlign w:val="bottom"/>
            <w:hideMark/>
          </w:tcPr>
          <w:p w14:paraId="1E64BED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19FA5AA2"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3473BD7D" w14:textId="77777777" w:rsidR="00227608" w:rsidRPr="00417EEC" w:rsidRDefault="00227608" w:rsidP="00227608">
            <w:pPr>
              <w:rPr>
                <w:sz w:val="20"/>
                <w:szCs w:val="20"/>
              </w:rPr>
            </w:pPr>
          </w:p>
        </w:tc>
        <w:tc>
          <w:tcPr>
            <w:tcW w:w="960" w:type="dxa"/>
            <w:vAlign w:val="center"/>
            <w:hideMark/>
          </w:tcPr>
          <w:p w14:paraId="57392692" w14:textId="77777777" w:rsidR="00227608" w:rsidRPr="00417EEC" w:rsidRDefault="00227608" w:rsidP="00227608">
            <w:pPr>
              <w:rPr>
                <w:sz w:val="20"/>
                <w:szCs w:val="20"/>
              </w:rPr>
            </w:pPr>
          </w:p>
        </w:tc>
      </w:tr>
      <w:tr w:rsidR="00227608" w:rsidRPr="00417EEC" w14:paraId="05BF00EB" w14:textId="77777777" w:rsidTr="00227608">
        <w:trPr>
          <w:trHeight w:val="330"/>
        </w:trPr>
        <w:tc>
          <w:tcPr>
            <w:tcW w:w="2398" w:type="dxa"/>
            <w:tcBorders>
              <w:top w:val="nil"/>
              <w:left w:val="single" w:sz="8" w:space="0" w:color="auto"/>
              <w:bottom w:val="nil"/>
              <w:right w:val="nil"/>
            </w:tcBorders>
            <w:shd w:val="clear" w:color="000000" w:fill="FFFFFF"/>
            <w:noWrap/>
            <w:vAlign w:val="bottom"/>
            <w:hideMark/>
          </w:tcPr>
          <w:p w14:paraId="2790F7AD"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7F7A72C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bottom"/>
            <w:hideMark/>
          </w:tcPr>
          <w:p w14:paraId="1792085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5856FFE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1CA3CB8F"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52C4FED8"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4" w:type="dxa"/>
            <w:tcBorders>
              <w:top w:val="nil"/>
              <w:left w:val="nil"/>
              <w:bottom w:val="nil"/>
              <w:right w:val="nil"/>
            </w:tcBorders>
            <w:shd w:val="clear" w:color="000000" w:fill="FFFFFF"/>
            <w:noWrap/>
            <w:vAlign w:val="center"/>
            <w:hideMark/>
          </w:tcPr>
          <w:p w14:paraId="6A7192C3"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22182B1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1438F80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6890F27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1BB3E1E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center"/>
            <w:hideMark/>
          </w:tcPr>
          <w:p w14:paraId="5EEF419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center"/>
            <w:hideMark/>
          </w:tcPr>
          <w:p w14:paraId="1BB4782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757152E4"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1785EAEB" w14:textId="77777777" w:rsidR="00227608" w:rsidRPr="00417EEC" w:rsidRDefault="00227608" w:rsidP="00227608">
            <w:pPr>
              <w:rPr>
                <w:sz w:val="20"/>
                <w:szCs w:val="20"/>
              </w:rPr>
            </w:pPr>
          </w:p>
        </w:tc>
        <w:tc>
          <w:tcPr>
            <w:tcW w:w="960" w:type="dxa"/>
            <w:vAlign w:val="center"/>
            <w:hideMark/>
          </w:tcPr>
          <w:p w14:paraId="0791F70A" w14:textId="77777777" w:rsidR="00227608" w:rsidRPr="00417EEC" w:rsidRDefault="00227608" w:rsidP="00227608">
            <w:pPr>
              <w:rPr>
                <w:sz w:val="20"/>
                <w:szCs w:val="20"/>
              </w:rPr>
            </w:pPr>
          </w:p>
        </w:tc>
      </w:tr>
      <w:tr w:rsidR="00227608" w:rsidRPr="00417EEC" w14:paraId="05416F45" w14:textId="77777777" w:rsidTr="00227608">
        <w:trPr>
          <w:trHeight w:val="330"/>
        </w:trPr>
        <w:tc>
          <w:tcPr>
            <w:tcW w:w="6685" w:type="dxa"/>
            <w:gridSpan w:val="6"/>
            <w:tcBorders>
              <w:top w:val="nil"/>
              <w:left w:val="single" w:sz="8" w:space="0" w:color="auto"/>
              <w:bottom w:val="nil"/>
              <w:right w:val="nil"/>
            </w:tcBorders>
            <w:shd w:val="clear" w:color="000000" w:fill="FFFFFF"/>
            <w:noWrap/>
            <w:vAlign w:val="bottom"/>
            <w:hideMark/>
          </w:tcPr>
          <w:p w14:paraId="0B92F963"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xml:space="preserve">Uma vez adotada a espessura do pavimento </w:t>
            </w:r>
            <w:r w:rsidRPr="00417EEC">
              <w:rPr>
                <w:rFonts w:ascii="Calibri" w:hAnsi="Calibri"/>
                <w:b/>
                <w:bCs/>
                <w:color w:val="000000"/>
                <w:sz w:val="16"/>
                <w:szCs w:val="16"/>
              </w:rPr>
              <w:t>"R</w:t>
            </w:r>
            <w:proofErr w:type="gramStart"/>
            <w:r w:rsidRPr="00417EEC">
              <w:rPr>
                <w:rFonts w:ascii="Calibri" w:hAnsi="Calibri"/>
                <w:b/>
                <w:bCs/>
                <w:color w:val="000000"/>
                <w:sz w:val="16"/>
                <w:szCs w:val="16"/>
              </w:rPr>
              <w:t>"</w:t>
            </w:r>
            <w:r w:rsidRPr="00417EEC">
              <w:rPr>
                <w:rFonts w:ascii="Calibri" w:hAnsi="Calibri"/>
                <w:color w:val="000000"/>
                <w:sz w:val="16"/>
                <w:szCs w:val="16"/>
              </w:rPr>
              <w:t xml:space="preserve"> ,</w:t>
            </w:r>
            <w:proofErr w:type="gramEnd"/>
          </w:p>
        </w:tc>
        <w:tc>
          <w:tcPr>
            <w:tcW w:w="324" w:type="dxa"/>
            <w:tcBorders>
              <w:top w:val="nil"/>
              <w:left w:val="nil"/>
              <w:bottom w:val="nil"/>
              <w:right w:val="nil"/>
            </w:tcBorders>
            <w:shd w:val="clear" w:color="000000" w:fill="FFFFFF"/>
            <w:noWrap/>
            <w:vAlign w:val="center"/>
            <w:hideMark/>
          </w:tcPr>
          <w:p w14:paraId="2075FF6B"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69D4650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1435212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55468E7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0ED36FC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double" w:sz="6" w:space="0" w:color="auto"/>
              <w:left w:val="double" w:sz="6" w:space="0" w:color="auto"/>
              <w:bottom w:val="double" w:sz="6" w:space="0" w:color="auto"/>
              <w:right w:val="nil"/>
            </w:tcBorders>
            <w:shd w:val="clear" w:color="000000" w:fill="FFFFFF"/>
            <w:noWrap/>
            <w:vAlign w:val="bottom"/>
            <w:hideMark/>
          </w:tcPr>
          <w:p w14:paraId="6072E566" w14:textId="77777777" w:rsidR="00227608" w:rsidRPr="00417EEC" w:rsidRDefault="00227608" w:rsidP="00227608">
            <w:pPr>
              <w:jc w:val="center"/>
              <w:rPr>
                <w:rFonts w:ascii="Calibri" w:hAnsi="Calibri"/>
                <w:b/>
                <w:bCs/>
                <w:color w:val="000000"/>
                <w:sz w:val="16"/>
                <w:szCs w:val="16"/>
              </w:rPr>
            </w:pPr>
            <w:r w:rsidRPr="00417EEC">
              <w:rPr>
                <w:rFonts w:ascii="Calibri" w:hAnsi="Calibri"/>
                <w:b/>
                <w:bCs/>
                <w:color w:val="000000"/>
                <w:sz w:val="16"/>
                <w:szCs w:val="16"/>
              </w:rPr>
              <w:t>R =</w:t>
            </w:r>
          </w:p>
        </w:tc>
        <w:tc>
          <w:tcPr>
            <w:tcW w:w="605" w:type="dxa"/>
            <w:tcBorders>
              <w:top w:val="double" w:sz="6" w:space="0" w:color="auto"/>
              <w:left w:val="nil"/>
              <w:bottom w:val="double" w:sz="6" w:space="0" w:color="auto"/>
              <w:right w:val="single" w:sz="8" w:space="0" w:color="auto"/>
            </w:tcBorders>
            <w:shd w:val="clear" w:color="000000" w:fill="FFFFFF"/>
            <w:noWrap/>
            <w:vAlign w:val="bottom"/>
            <w:hideMark/>
          </w:tcPr>
          <w:p w14:paraId="32D7734A"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3,00</w:t>
            </w:r>
          </w:p>
        </w:tc>
        <w:tc>
          <w:tcPr>
            <w:tcW w:w="295" w:type="dxa"/>
            <w:tcBorders>
              <w:top w:val="nil"/>
              <w:left w:val="nil"/>
              <w:bottom w:val="nil"/>
              <w:right w:val="nil"/>
            </w:tcBorders>
            <w:shd w:val="clear" w:color="auto" w:fill="auto"/>
            <w:noWrap/>
            <w:vAlign w:val="bottom"/>
            <w:hideMark/>
          </w:tcPr>
          <w:p w14:paraId="0E6EB3AE" w14:textId="77777777" w:rsidR="00227608" w:rsidRPr="00417EEC" w:rsidRDefault="00227608" w:rsidP="00227608">
            <w:pPr>
              <w:jc w:val="right"/>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47EFCCDD" w14:textId="77777777" w:rsidR="00227608" w:rsidRPr="00417EEC" w:rsidRDefault="00227608" w:rsidP="00227608">
            <w:pPr>
              <w:rPr>
                <w:sz w:val="20"/>
                <w:szCs w:val="20"/>
              </w:rPr>
            </w:pPr>
          </w:p>
        </w:tc>
        <w:tc>
          <w:tcPr>
            <w:tcW w:w="960" w:type="dxa"/>
            <w:vAlign w:val="center"/>
            <w:hideMark/>
          </w:tcPr>
          <w:p w14:paraId="55930C08" w14:textId="77777777" w:rsidR="00227608" w:rsidRPr="00417EEC" w:rsidRDefault="00227608" w:rsidP="00227608">
            <w:pPr>
              <w:rPr>
                <w:sz w:val="20"/>
                <w:szCs w:val="20"/>
              </w:rPr>
            </w:pPr>
          </w:p>
        </w:tc>
      </w:tr>
      <w:tr w:rsidR="00227608" w:rsidRPr="00417EEC" w14:paraId="388C5386" w14:textId="77777777" w:rsidTr="00227608">
        <w:trPr>
          <w:trHeight w:val="315"/>
        </w:trPr>
        <w:tc>
          <w:tcPr>
            <w:tcW w:w="7976" w:type="dxa"/>
            <w:gridSpan w:val="8"/>
            <w:tcBorders>
              <w:top w:val="nil"/>
              <w:left w:val="single" w:sz="8" w:space="0" w:color="auto"/>
              <w:bottom w:val="nil"/>
              <w:right w:val="nil"/>
            </w:tcBorders>
            <w:shd w:val="clear" w:color="000000" w:fill="FFFFFF"/>
            <w:noWrap/>
            <w:vAlign w:val="bottom"/>
            <w:hideMark/>
          </w:tcPr>
          <w:p w14:paraId="3A564DCF" w14:textId="77777777" w:rsidR="00227608" w:rsidRPr="00417EEC" w:rsidRDefault="00227608" w:rsidP="00227608">
            <w:pPr>
              <w:ind w:firstLineChars="200" w:firstLine="320"/>
              <w:rPr>
                <w:rFonts w:ascii="Calibri" w:hAnsi="Calibri"/>
                <w:color w:val="000000"/>
                <w:sz w:val="16"/>
                <w:szCs w:val="16"/>
              </w:rPr>
            </w:pPr>
            <w:proofErr w:type="gramStart"/>
            <w:r w:rsidRPr="00417EEC">
              <w:rPr>
                <w:rFonts w:ascii="Calibri" w:hAnsi="Calibri"/>
                <w:color w:val="000000"/>
                <w:sz w:val="16"/>
                <w:szCs w:val="16"/>
              </w:rPr>
              <w:t>calculamos</w:t>
            </w:r>
            <w:proofErr w:type="gramEnd"/>
            <w:r w:rsidRPr="00417EEC">
              <w:rPr>
                <w:rFonts w:ascii="Calibri" w:hAnsi="Calibri"/>
                <w:color w:val="000000"/>
                <w:sz w:val="16"/>
                <w:szCs w:val="16"/>
              </w:rPr>
              <w:t xml:space="preserve"> a seguir a espessura mínima para a </w:t>
            </w:r>
            <w:r w:rsidRPr="00417EEC">
              <w:rPr>
                <w:rFonts w:ascii="Calibri" w:hAnsi="Calibri"/>
                <w:b/>
                <w:bCs/>
                <w:color w:val="000000"/>
                <w:sz w:val="16"/>
                <w:szCs w:val="16"/>
              </w:rPr>
              <w:t>BASE ("B")</w:t>
            </w:r>
          </w:p>
        </w:tc>
        <w:tc>
          <w:tcPr>
            <w:tcW w:w="513" w:type="dxa"/>
            <w:tcBorders>
              <w:top w:val="nil"/>
              <w:left w:val="nil"/>
              <w:bottom w:val="nil"/>
              <w:right w:val="nil"/>
            </w:tcBorders>
            <w:shd w:val="clear" w:color="000000" w:fill="FFFFFF"/>
            <w:noWrap/>
            <w:vAlign w:val="center"/>
            <w:hideMark/>
          </w:tcPr>
          <w:p w14:paraId="1BF3CA54" w14:textId="77777777" w:rsidR="00227608" w:rsidRPr="00417EEC" w:rsidRDefault="00227608" w:rsidP="00227608">
            <w:pPr>
              <w:jc w:val="right"/>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center"/>
            <w:hideMark/>
          </w:tcPr>
          <w:p w14:paraId="72A5C0F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5BE8DCB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0F68EED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479F801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4D014E2A"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4620855D" w14:textId="77777777" w:rsidR="00227608" w:rsidRPr="00417EEC" w:rsidRDefault="00227608" w:rsidP="00227608">
            <w:pPr>
              <w:rPr>
                <w:sz w:val="20"/>
                <w:szCs w:val="20"/>
              </w:rPr>
            </w:pPr>
          </w:p>
        </w:tc>
        <w:tc>
          <w:tcPr>
            <w:tcW w:w="960" w:type="dxa"/>
            <w:vAlign w:val="center"/>
            <w:hideMark/>
          </w:tcPr>
          <w:p w14:paraId="68A90E09" w14:textId="77777777" w:rsidR="00227608" w:rsidRPr="00417EEC" w:rsidRDefault="00227608" w:rsidP="00227608">
            <w:pPr>
              <w:rPr>
                <w:sz w:val="20"/>
                <w:szCs w:val="20"/>
              </w:rPr>
            </w:pPr>
          </w:p>
        </w:tc>
      </w:tr>
      <w:tr w:rsidR="00227608" w:rsidRPr="00417EEC" w14:paraId="771CF530" w14:textId="77777777" w:rsidTr="00227608">
        <w:trPr>
          <w:trHeight w:val="315"/>
        </w:trPr>
        <w:tc>
          <w:tcPr>
            <w:tcW w:w="2398" w:type="dxa"/>
            <w:tcBorders>
              <w:top w:val="nil"/>
              <w:left w:val="single" w:sz="8" w:space="0" w:color="auto"/>
              <w:bottom w:val="nil"/>
              <w:right w:val="nil"/>
            </w:tcBorders>
            <w:shd w:val="clear" w:color="000000" w:fill="FFFFFF"/>
            <w:noWrap/>
            <w:vAlign w:val="bottom"/>
            <w:hideMark/>
          </w:tcPr>
          <w:p w14:paraId="7A6D16DD"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auto" w:fill="auto"/>
            <w:noWrap/>
            <w:vAlign w:val="bottom"/>
            <w:hideMark/>
          </w:tcPr>
          <w:p w14:paraId="46131EA9"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R. K</w:t>
            </w:r>
            <w:r w:rsidRPr="00417EEC">
              <w:rPr>
                <w:rFonts w:ascii="Calibri" w:hAnsi="Calibri"/>
                <w:b/>
                <w:bCs/>
                <w:color w:val="000000"/>
                <w:sz w:val="16"/>
                <w:szCs w:val="16"/>
                <w:vertAlign w:val="subscript"/>
              </w:rPr>
              <w:t>R</w:t>
            </w:r>
            <w:r w:rsidRPr="00417EEC">
              <w:rPr>
                <w:rFonts w:ascii="Calibri" w:hAnsi="Calibri"/>
                <w:b/>
                <w:bCs/>
                <w:color w:val="000000"/>
                <w:sz w:val="16"/>
                <w:szCs w:val="16"/>
              </w:rPr>
              <w:t xml:space="preserve"> + B. K</w:t>
            </w:r>
            <w:r w:rsidRPr="00417EEC">
              <w:rPr>
                <w:rFonts w:ascii="Calibri" w:hAnsi="Calibri"/>
                <w:b/>
                <w:bCs/>
                <w:color w:val="000000"/>
                <w:sz w:val="16"/>
                <w:szCs w:val="16"/>
                <w:vertAlign w:val="subscript"/>
              </w:rPr>
              <w:t>B</w:t>
            </w:r>
            <w:r w:rsidRPr="00417EEC">
              <w:rPr>
                <w:rFonts w:ascii="Calibri" w:hAnsi="Calibri"/>
                <w:b/>
                <w:bCs/>
                <w:color w:val="000000"/>
                <w:sz w:val="16"/>
                <w:szCs w:val="16"/>
              </w:rPr>
              <w:t xml:space="preserve"> ≥ H</w:t>
            </w:r>
            <w:r w:rsidRPr="00417EEC">
              <w:rPr>
                <w:rFonts w:ascii="Calibri" w:hAnsi="Calibri"/>
                <w:b/>
                <w:bCs/>
                <w:color w:val="000000"/>
                <w:sz w:val="16"/>
                <w:szCs w:val="16"/>
                <w:vertAlign w:val="subscript"/>
              </w:rPr>
              <w:t>20</w:t>
            </w:r>
          </w:p>
        </w:tc>
        <w:tc>
          <w:tcPr>
            <w:tcW w:w="758" w:type="dxa"/>
            <w:tcBorders>
              <w:top w:val="nil"/>
              <w:left w:val="nil"/>
              <w:bottom w:val="nil"/>
              <w:right w:val="nil"/>
            </w:tcBorders>
            <w:shd w:val="clear" w:color="000000" w:fill="FFFFFF"/>
            <w:noWrap/>
            <w:vAlign w:val="bottom"/>
            <w:hideMark/>
          </w:tcPr>
          <w:p w14:paraId="668C155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271B32D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597A87EC"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auto" w:fill="auto"/>
            <w:noWrap/>
            <w:vAlign w:val="bottom"/>
            <w:hideMark/>
          </w:tcPr>
          <w:p w14:paraId="4CBD4173" w14:textId="77777777" w:rsidR="00227608" w:rsidRPr="00417EEC" w:rsidRDefault="00227608" w:rsidP="00227608">
            <w:pPr>
              <w:rPr>
                <w:rFonts w:ascii="Calibri" w:hAnsi="Calibri"/>
                <w:b/>
                <w:bCs/>
                <w:color w:val="000000"/>
                <w:sz w:val="16"/>
                <w:szCs w:val="16"/>
              </w:rPr>
            </w:pPr>
          </w:p>
        </w:tc>
        <w:tc>
          <w:tcPr>
            <w:tcW w:w="324" w:type="dxa"/>
            <w:tcBorders>
              <w:top w:val="nil"/>
              <w:left w:val="nil"/>
              <w:bottom w:val="nil"/>
              <w:right w:val="nil"/>
            </w:tcBorders>
            <w:shd w:val="clear" w:color="000000" w:fill="FFFFFF"/>
            <w:noWrap/>
            <w:vAlign w:val="center"/>
            <w:hideMark/>
          </w:tcPr>
          <w:p w14:paraId="1384B504"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967" w:type="dxa"/>
            <w:tcBorders>
              <w:top w:val="nil"/>
              <w:left w:val="nil"/>
              <w:bottom w:val="nil"/>
              <w:right w:val="nil"/>
            </w:tcBorders>
            <w:shd w:val="clear" w:color="000000" w:fill="FFFFFF"/>
            <w:noWrap/>
            <w:vAlign w:val="bottom"/>
            <w:hideMark/>
          </w:tcPr>
          <w:p w14:paraId="652124E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nil"/>
              <w:right w:val="nil"/>
            </w:tcBorders>
            <w:shd w:val="clear" w:color="000000" w:fill="FFFFFF"/>
            <w:noWrap/>
            <w:vAlign w:val="bottom"/>
            <w:hideMark/>
          </w:tcPr>
          <w:p w14:paraId="4392AD6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6D142F2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3A629F8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center"/>
            <w:hideMark/>
          </w:tcPr>
          <w:p w14:paraId="748DB65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center"/>
            <w:hideMark/>
          </w:tcPr>
          <w:p w14:paraId="7B99BE7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542D9DF2" w14:textId="77777777" w:rsidR="00227608" w:rsidRPr="00417EEC" w:rsidRDefault="00227608" w:rsidP="00227608">
            <w:pPr>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75113357" w14:textId="77777777" w:rsidR="00227608" w:rsidRPr="00417EEC" w:rsidRDefault="00227608" w:rsidP="00227608">
            <w:pPr>
              <w:rPr>
                <w:sz w:val="20"/>
                <w:szCs w:val="20"/>
              </w:rPr>
            </w:pPr>
          </w:p>
        </w:tc>
        <w:tc>
          <w:tcPr>
            <w:tcW w:w="960" w:type="dxa"/>
            <w:vAlign w:val="center"/>
            <w:hideMark/>
          </w:tcPr>
          <w:p w14:paraId="2FEB760F" w14:textId="77777777" w:rsidR="00227608" w:rsidRPr="00417EEC" w:rsidRDefault="00227608" w:rsidP="00227608">
            <w:pPr>
              <w:rPr>
                <w:sz w:val="20"/>
                <w:szCs w:val="20"/>
              </w:rPr>
            </w:pPr>
          </w:p>
        </w:tc>
      </w:tr>
      <w:tr w:rsidR="00227608" w:rsidRPr="00417EEC" w14:paraId="3728781D" w14:textId="77777777" w:rsidTr="00227608">
        <w:trPr>
          <w:trHeight w:val="330"/>
        </w:trPr>
        <w:tc>
          <w:tcPr>
            <w:tcW w:w="2398" w:type="dxa"/>
            <w:tcBorders>
              <w:top w:val="nil"/>
              <w:left w:val="single" w:sz="8" w:space="0" w:color="auto"/>
              <w:bottom w:val="nil"/>
              <w:right w:val="nil"/>
            </w:tcBorders>
            <w:shd w:val="clear" w:color="000000" w:fill="FFFFFF"/>
            <w:noWrap/>
            <w:vAlign w:val="bottom"/>
            <w:hideMark/>
          </w:tcPr>
          <w:p w14:paraId="2CF7272D"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auto" w:fill="auto"/>
            <w:noWrap/>
            <w:vAlign w:val="bottom"/>
            <w:hideMark/>
          </w:tcPr>
          <w:p w14:paraId="20A6C330" w14:textId="77777777" w:rsidR="00227608" w:rsidRPr="00417EEC" w:rsidRDefault="00227608" w:rsidP="00227608">
            <w:pPr>
              <w:ind w:firstLineChars="200" w:firstLine="320"/>
              <w:rPr>
                <w:rFonts w:ascii="Calibri" w:hAnsi="Calibri"/>
                <w:color w:val="000000"/>
                <w:sz w:val="16"/>
                <w:szCs w:val="16"/>
              </w:rPr>
            </w:pPr>
          </w:p>
        </w:tc>
        <w:tc>
          <w:tcPr>
            <w:tcW w:w="758" w:type="dxa"/>
            <w:tcBorders>
              <w:top w:val="nil"/>
              <w:left w:val="nil"/>
              <w:bottom w:val="nil"/>
              <w:right w:val="nil"/>
            </w:tcBorders>
            <w:shd w:val="clear" w:color="000000" w:fill="FFFFFF"/>
            <w:noWrap/>
            <w:vAlign w:val="bottom"/>
            <w:hideMark/>
          </w:tcPr>
          <w:p w14:paraId="389ADA1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27AE3D9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627C8B89"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5F01F8E2"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donde</w:t>
            </w:r>
            <w:proofErr w:type="gramEnd"/>
            <w:r w:rsidRPr="00417EEC">
              <w:rPr>
                <w:rFonts w:ascii="Calibri" w:hAnsi="Calibri"/>
                <w:b/>
                <w:bCs/>
                <w:color w:val="000000"/>
                <w:sz w:val="16"/>
                <w:szCs w:val="16"/>
              </w:rPr>
              <w:t>,</w:t>
            </w:r>
          </w:p>
        </w:tc>
        <w:tc>
          <w:tcPr>
            <w:tcW w:w="324" w:type="dxa"/>
            <w:tcBorders>
              <w:top w:val="nil"/>
              <w:left w:val="nil"/>
              <w:bottom w:val="nil"/>
              <w:right w:val="nil"/>
            </w:tcBorders>
            <w:shd w:val="clear" w:color="auto" w:fill="auto"/>
            <w:noWrap/>
            <w:vAlign w:val="bottom"/>
            <w:hideMark/>
          </w:tcPr>
          <w:p w14:paraId="69B5E871" w14:textId="77777777" w:rsidR="00227608" w:rsidRPr="00417EEC" w:rsidRDefault="00227608" w:rsidP="00227608">
            <w:pPr>
              <w:rPr>
                <w:rFonts w:ascii="Calibri" w:hAnsi="Calibri"/>
                <w:b/>
                <w:bCs/>
                <w:color w:val="000000"/>
                <w:sz w:val="16"/>
                <w:szCs w:val="16"/>
              </w:rPr>
            </w:pPr>
          </w:p>
        </w:tc>
        <w:tc>
          <w:tcPr>
            <w:tcW w:w="967" w:type="dxa"/>
            <w:tcBorders>
              <w:top w:val="nil"/>
              <w:left w:val="nil"/>
              <w:bottom w:val="nil"/>
              <w:right w:val="nil"/>
            </w:tcBorders>
            <w:shd w:val="clear" w:color="000000" w:fill="FFFFFF"/>
            <w:noWrap/>
            <w:vAlign w:val="bottom"/>
            <w:hideMark/>
          </w:tcPr>
          <w:p w14:paraId="02A317F0" w14:textId="77777777" w:rsidR="00227608" w:rsidRPr="00417EEC" w:rsidRDefault="00227608" w:rsidP="00227608">
            <w:pPr>
              <w:jc w:val="right"/>
              <w:rPr>
                <w:rFonts w:ascii="Calibri" w:hAnsi="Calibri"/>
                <w:color w:val="000000"/>
                <w:sz w:val="16"/>
                <w:szCs w:val="16"/>
              </w:rPr>
            </w:pPr>
            <w:r w:rsidRPr="00417EEC">
              <w:rPr>
                <w:rFonts w:ascii="Calibri" w:hAnsi="Calibri"/>
                <w:b/>
                <w:bCs/>
                <w:color w:val="000000"/>
                <w:sz w:val="16"/>
                <w:szCs w:val="16"/>
              </w:rPr>
              <w:t>B</w:t>
            </w:r>
            <w:r w:rsidRPr="00417EEC">
              <w:rPr>
                <w:rFonts w:ascii="Calibri" w:hAnsi="Calibri"/>
                <w:color w:val="000000"/>
                <w:sz w:val="16"/>
                <w:szCs w:val="16"/>
              </w:rPr>
              <w:t xml:space="preserve"> (</w:t>
            </w:r>
            <w:proofErr w:type="spellStart"/>
            <w:r w:rsidRPr="00417EEC">
              <w:rPr>
                <w:rFonts w:ascii="Calibri" w:hAnsi="Calibri"/>
                <w:color w:val="000000"/>
                <w:sz w:val="16"/>
                <w:szCs w:val="16"/>
              </w:rPr>
              <w:t>mín</w:t>
            </w:r>
            <w:proofErr w:type="spellEnd"/>
            <w:r w:rsidRPr="00417EEC">
              <w:rPr>
                <w:rFonts w:ascii="Calibri" w:hAnsi="Calibri"/>
                <w:color w:val="000000"/>
                <w:sz w:val="16"/>
                <w:szCs w:val="16"/>
              </w:rPr>
              <w:t>) =</w:t>
            </w:r>
          </w:p>
        </w:tc>
        <w:tc>
          <w:tcPr>
            <w:tcW w:w="513" w:type="dxa"/>
            <w:tcBorders>
              <w:top w:val="double" w:sz="6" w:space="0" w:color="auto"/>
              <w:left w:val="double" w:sz="6" w:space="0" w:color="auto"/>
              <w:bottom w:val="double" w:sz="6" w:space="0" w:color="auto"/>
              <w:right w:val="nil"/>
            </w:tcBorders>
            <w:shd w:val="clear" w:color="000000" w:fill="FFFFFF"/>
            <w:noWrap/>
            <w:vAlign w:val="bottom"/>
            <w:hideMark/>
          </w:tcPr>
          <w:p w14:paraId="45DA0058"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9,00</w:t>
            </w:r>
          </w:p>
        </w:tc>
        <w:tc>
          <w:tcPr>
            <w:tcW w:w="316" w:type="dxa"/>
            <w:tcBorders>
              <w:top w:val="double" w:sz="6" w:space="0" w:color="auto"/>
              <w:left w:val="nil"/>
              <w:bottom w:val="double" w:sz="6" w:space="0" w:color="auto"/>
              <w:right w:val="double" w:sz="6" w:space="0" w:color="auto"/>
            </w:tcBorders>
            <w:shd w:val="clear" w:color="000000" w:fill="FFFFFF"/>
            <w:noWrap/>
            <w:vAlign w:val="bottom"/>
            <w:hideMark/>
          </w:tcPr>
          <w:p w14:paraId="574C059D"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cm</w:t>
            </w:r>
            <w:proofErr w:type="gramEnd"/>
          </w:p>
        </w:tc>
        <w:tc>
          <w:tcPr>
            <w:tcW w:w="305" w:type="dxa"/>
            <w:tcBorders>
              <w:top w:val="nil"/>
              <w:left w:val="nil"/>
              <w:bottom w:val="nil"/>
              <w:right w:val="nil"/>
            </w:tcBorders>
            <w:shd w:val="clear" w:color="000000" w:fill="FFFFFF"/>
            <w:noWrap/>
            <w:vAlign w:val="bottom"/>
            <w:hideMark/>
          </w:tcPr>
          <w:p w14:paraId="1A803A1E"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444261D2"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B =</w:t>
            </w:r>
          </w:p>
        </w:tc>
        <w:tc>
          <w:tcPr>
            <w:tcW w:w="605" w:type="dxa"/>
            <w:tcBorders>
              <w:top w:val="single" w:sz="4" w:space="0" w:color="auto"/>
              <w:left w:val="nil"/>
              <w:bottom w:val="single" w:sz="4" w:space="0" w:color="auto"/>
              <w:right w:val="single" w:sz="8" w:space="0" w:color="auto"/>
            </w:tcBorders>
            <w:shd w:val="clear" w:color="000000" w:fill="D8E4BC"/>
            <w:noWrap/>
            <w:vAlign w:val="center"/>
            <w:hideMark/>
          </w:tcPr>
          <w:p w14:paraId="41AF95B9"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15,00</w:t>
            </w:r>
          </w:p>
        </w:tc>
        <w:tc>
          <w:tcPr>
            <w:tcW w:w="295" w:type="dxa"/>
            <w:tcBorders>
              <w:top w:val="nil"/>
              <w:left w:val="nil"/>
              <w:bottom w:val="nil"/>
              <w:right w:val="nil"/>
            </w:tcBorders>
            <w:shd w:val="clear" w:color="auto" w:fill="auto"/>
            <w:noWrap/>
            <w:vAlign w:val="bottom"/>
            <w:hideMark/>
          </w:tcPr>
          <w:p w14:paraId="080FAB48" w14:textId="77777777" w:rsidR="00227608" w:rsidRPr="00417EEC" w:rsidRDefault="00227608" w:rsidP="00227608">
            <w:pPr>
              <w:jc w:val="right"/>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5C2AB129" w14:textId="77777777" w:rsidR="00227608" w:rsidRPr="00417EEC" w:rsidRDefault="00227608" w:rsidP="00227608">
            <w:pPr>
              <w:rPr>
                <w:sz w:val="20"/>
                <w:szCs w:val="20"/>
              </w:rPr>
            </w:pPr>
          </w:p>
        </w:tc>
        <w:tc>
          <w:tcPr>
            <w:tcW w:w="960" w:type="dxa"/>
            <w:vAlign w:val="center"/>
            <w:hideMark/>
          </w:tcPr>
          <w:p w14:paraId="6CDB6116" w14:textId="77777777" w:rsidR="00227608" w:rsidRPr="00417EEC" w:rsidRDefault="00227608" w:rsidP="00227608">
            <w:pPr>
              <w:rPr>
                <w:sz w:val="20"/>
                <w:szCs w:val="20"/>
              </w:rPr>
            </w:pPr>
          </w:p>
        </w:tc>
      </w:tr>
      <w:tr w:rsidR="00227608" w:rsidRPr="00417EEC" w14:paraId="58D2BBAB" w14:textId="77777777" w:rsidTr="00227608">
        <w:trPr>
          <w:trHeight w:val="315"/>
        </w:trPr>
        <w:tc>
          <w:tcPr>
            <w:tcW w:w="7976" w:type="dxa"/>
            <w:gridSpan w:val="8"/>
            <w:tcBorders>
              <w:top w:val="nil"/>
              <w:left w:val="single" w:sz="8" w:space="0" w:color="auto"/>
              <w:bottom w:val="nil"/>
              <w:right w:val="nil"/>
            </w:tcBorders>
            <w:shd w:val="clear" w:color="000000" w:fill="FFFFFF"/>
            <w:noWrap/>
            <w:vAlign w:val="bottom"/>
            <w:hideMark/>
          </w:tcPr>
          <w:p w14:paraId="2694B266" w14:textId="77777777" w:rsidR="00227608" w:rsidRPr="00417EEC" w:rsidRDefault="00227608" w:rsidP="00227608">
            <w:pPr>
              <w:ind w:firstLineChars="200" w:firstLine="320"/>
              <w:rPr>
                <w:rFonts w:ascii="Calibri" w:hAnsi="Calibri"/>
                <w:color w:val="000000"/>
                <w:sz w:val="16"/>
                <w:szCs w:val="16"/>
              </w:rPr>
            </w:pPr>
            <w:proofErr w:type="gramStart"/>
            <w:r w:rsidRPr="00417EEC">
              <w:rPr>
                <w:rFonts w:ascii="Calibri" w:hAnsi="Calibri"/>
                <w:color w:val="000000"/>
                <w:sz w:val="16"/>
                <w:szCs w:val="16"/>
              </w:rPr>
              <w:t>calculamos</w:t>
            </w:r>
            <w:proofErr w:type="gramEnd"/>
            <w:r w:rsidRPr="00417EEC">
              <w:rPr>
                <w:rFonts w:ascii="Calibri" w:hAnsi="Calibri"/>
                <w:color w:val="000000"/>
                <w:sz w:val="16"/>
                <w:szCs w:val="16"/>
              </w:rPr>
              <w:t xml:space="preserve"> a seguir a espessura mínima para a </w:t>
            </w:r>
            <w:proofErr w:type="spellStart"/>
            <w:r w:rsidRPr="00417EEC">
              <w:rPr>
                <w:rFonts w:ascii="Calibri" w:hAnsi="Calibri"/>
                <w:color w:val="000000"/>
                <w:sz w:val="16"/>
                <w:szCs w:val="16"/>
              </w:rPr>
              <w:t>Sub-ase</w:t>
            </w:r>
            <w:proofErr w:type="spellEnd"/>
            <w:r w:rsidRPr="00417EEC">
              <w:rPr>
                <w:rFonts w:ascii="Calibri" w:hAnsi="Calibri"/>
                <w:color w:val="000000"/>
                <w:sz w:val="16"/>
                <w:szCs w:val="16"/>
              </w:rPr>
              <w:t xml:space="preserve"> (</w:t>
            </w:r>
            <w:r w:rsidRPr="00417EEC">
              <w:rPr>
                <w:rFonts w:ascii="Calibri" w:hAnsi="Calibri"/>
                <w:b/>
                <w:bCs/>
                <w:color w:val="000000"/>
                <w:sz w:val="16"/>
                <w:szCs w:val="16"/>
              </w:rPr>
              <w:t>SB</w:t>
            </w:r>
            <w:r w:rsidRPr="00417EEC">
              <w:rPr>
                <w:rFonts w:ascii="Calibri" w:hAnsi="Calibri"/>
                <w:color w:val="000000"/>
                <w:sz w:val="16"/>
                <w:szCs w:val="16"/>
              </w:rPr>
              <w:t>)</w:t>
            </w:r>
          </w:p>
        </w:tc>
        <w:tc>
          <w:tcPr>
            <w:tcW w:w="513" w:type="dxa"/>
            <w:tcBorders>
              <w:top w:val="nil"/>
              <w:left w:val="nil"/>
              <w:bottom w:val="nil"/>
              <w:right w:val="nil"/>
            </w:tcBorders>
            <w:shd w:val="clear" w:color="000000" w:fill="FFFFFF"/>
            <w:noWrap/>
            <w:vAlign w:val="center"/>
            <w:hideMark/>
          </w:tcPr>
          <w:p w14:paraId="318CBFEF" w14:textId="77777777" w:rsidR="00227608" w:rsidRPr="00417EEC" w:rsidRDefault="00227608" w:rsidP="00227608">
            <w:pPr>
              <w:jc w:val="right"/>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center"/>
            <w:hideMark/>
          </w:tcPr>
          <w:p w14:paraId="7FABF53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02EBEE98"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302CF0F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47262DD2" w14:textId="77777777" w:rsidR="00227608" w:rsidRPr="00417EEC" w:rsidRDefault="00227608" w:rsidP="00227608">
            <w:pPr>
              <w:jc w:val="right"/>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1EB8B133" w14:textId="77777777" w:rsidR="00227608" w:rsidRPr="00417EEC" w:rsidRDefault="00227608" w:rsidP="00227608">
            <w:pPr>
              <w:jc w:val="right"/>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E72B830" w14:textId="77777777" w:rsidR="00227608" w:rsidRPr="00417EEC" w:rsidRDefault="00227608" w:rsidP="00227608">
            <w:pPr>
              <w:rPr>
                <w:sz w:val="20"/>
                <w:szCs w:val="20"/>
              </w:rPr>
            </w:pPr>
          </w:p>
        </w:tc>
        <w:tc>
          <w:tcPr>
            <w:tcW w:w="960" w:type="dxa"/>
            <w:vAlign w:val="center"/>
            <w:hideMark/>
          </w:tcPr>
          <w:p w14:paraId="0210C7EF" w14:textId="77777777" w:rsidR="00227608" w:rsidRPr="00417EEC" w:rsidRDefault="00227608" w:rsidP="00227608">
            <w:pPr>
              <w:rPr>
                <w:sz w:val="20"/>
                <w:szCs w:val="20"/>
              </w:rPr>
            </w:pPr>
          </w:p>
        </w:tc>
      </w:tr>
      <w:tr w:rsidR="00227608" w:rsidRPr="00417EEC" w14:paraId="70C1F11C" w14:textId="77777777" w:rsidTr="00227608">
        <w:trPr>
          <w:trHeight w:val="315"/>
        </w:trPr>
        <w:tc>
          <w:tcPr>
            <w:tcW w:w="2398" w:type="dxa"/>
            <w:tcBorders>
              <w:top w:val="nil"/>
              <w:left w:val="single" w:sz="8" w:space="0" w:color="auto"/>
              <w:bottom w:val="nil"/>
              <w:right w:val="nil"/>
            </w:tcBorders>
            <w:shd w:val="clear" w:color="000000" w:fill="FFFFFF"/>
            <w:noWrap/>
            <w:vAlign w:val="bottom"/>
            <w:hideMark/>
          </w:tcPr>
          <w:p w14:paraId="27767088"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lastRenderedPageBreak/>
              <w:t> </w:t>
            </w:r>
          </w:p>
        </w:tc>
        <w:tc>
          <w:tcPr>
            <w:tcW w:w="2365" w:type="dxa"/>
            <w:tcBorders>
              <w:top w:val="nil"/>
              <w:left w:val="nil"/>
              <w:bottom w:val="nil"/>
              <w:right w:val="nil"/>
            </w:tcBorders>
            <w:shd w:val="clear" w:color="auto" w:fill="auto"/>
            <w:noWrap/>
            <w:vAlign w:val="bottom"/>
            <w:hideMark/>
          </w:tcPr>
          <w:p w14:paraId="05C7E0FC"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R. K</w:t>
            </w:r>
            <w:r w:rsidRPr="00417EEC">
              <w:rPr>
                <w:rFonts w:ascii="Calibri" w:hAnsi="Calibri"/>
                <w:b/>
                <w:bCs/>
                <w:color w:val="000000"/>
                <w:sz w:val="16"/>
                <w:szCs w:val="16"/>
                <w:vertAlign w:val="subscript"/>
              </w:rPr>
              <w:t>R</w:t>
            </w:r>
            <w:r w:rsidRPr="00417EEC">
              <w:rPr>
                <w:rFonts w:ascii="Calibri" w:hAnsi="Calibri"/>
                <w:b/>
                <w:bCs/>
                <w:color w:val="000000"/>
                <w:sz w:val="16"/>
                <w:szCs w:val="16"/>
              </w:rPr>
              <w:t xml:space="preserve"> + B. </w:t>
            </w:r>
            <w:proofErr w:type="gramStart"/>
            <w:r w:rsidRPr="00417EEC">
              <w:rPr>
                <w:rFonts w:ascii="Calibri" w:hAnsi="Calibri"/>
                <w:b/>
                <w:bCs/>
                <w:color w:val="000000"/>
                <w:sz w:val="16"/>
                <w:szCs w:val="16"/>
              </w:rPr>
              <w:t>K</w:t>
            </w:r>
            <w:r w:rsidRPr="00417EEC">
              <w:rPr>
                <w:rFonts w:ascii="Calibri" w:hAnsi="Calibri"/>
                <w:b/>
                <w:bCs/>
                <w:color w:val="000000"/>
                <w:sz w:val="16"/>
                <w:szCs w:val="16"/>
                <w:vertAlign w:val="subscript"/>
              </w:rPr>
              <w:t>B</w:t>
            </w:r>
            <w:r w:rsidRPr="00417EEC">
              <w:rPr>
                <w:rFonts w:ascii="Calibri" w:hAnsi="Calibri"/>
                <w:b/>
                <w:bCs/>
                <w:color w:val="000000"/>
                <w:sz w:val="16"/>
                <w:szCs w:val="16"/>
              </w:rPr>
              <w:t xml:space="preserve">  +</w:t>
            </w:r>
            <w:proofErr w:type="gramEnd"/>
            <w:r w:rsidRPr="00417EEC">
              <w:rPr>
                <w:rFonts w:ascii="Calibri" w:hAnsi="Calibri"/>
                <w:b/>
                <w:bCs/>
                <w:color w:val="000000"/>
                <w:sz w:val="16"/>
                <w:szCs w:val="16"/>
              </w:rPr>
              <w:t xml:space="preserve"> SB. K</w:t>
            </w:r>
            <w:r w:rsidRPr="00417EEC">
              <w:rPr>
                <w:rFonts w:ascii="Calibri" w:hAnsi="Calibri"/>
                <w:b/>
                <w:bCs/>
                <w:color w:val="000000"/>
                <w:sz w:val="16"/>
                <w:szCs w:val="16"/>
                <w:vertAlign w:val="subscript"/>
              </w:rPr>
              <w:t>SB</w:t>
            </w:r>
            <w:r w:rsidRPr="00417EEC">
              <w:rPr>
                <w:rFonts w:ascii="Calibri" w:hAnsi="Calibri"/>
                <w:b/>
                <w:bCs/>
                <w:color w:val="000000"/>
                <w:sz w:val="16"/>
                <w:szCs w:val="16"/>
              </w:rPr>
              <w:t xml:space="preserve"> ≥ </w:t>
            </w:r>
            <w:proofErr w:type="spellStart"/>
            <w:r w:rsidRPr="00417EEC">
              <w:rPr>
                <w:rFonts w:ascii="Calibri" w:hAnsi="Calibri"/>
                <w:b/>
                <w:bCs/>
                <w:color w:val="000000"/>
                <w:sz w:val="16"/>
                <w:szCs w:val="16"/>
              </w:rPr>
              <w:t>H</w:t>
            </w:r>
            <w:r w:rsidRPr="00417EEC">
              <w:rPr>
                <w:rFonts w:ascii="Calibri" w:hAnsi="Calibri"/>
                <w:b/>
                <w:bCs/>
                <w:color w:val="000000"/>
                <w:sz w:val="16"/>
                <w:szCs w:val="16"/>
                <w:vertAlign w:val="subscript"/>
              </w:rPr>
              <w:t>n</w:t>
            </w:r>
            <w:proofErr w:type="spellEnd"/>
          </w:p>
        </w:tc>
        <w:tc>
          <w:tcPr>
            <w:tcW w:w="758" w:type="dxa"/>
            <w:tcBorders>
              <w:top w:val="nil"/>
              <w:left w:val="nil"/>
              <w:bottom w:val="nil"/>
              <w:right w:val="nil"/>
            </w:tcBorders>
            <w:shd w:val="clear" w:color="000000" w:fill="FFFFFF"/>
            <w:noWrap/>
            <w:vAlign w:val="bottom"/>
            <w:hideMark/>
          </w:tcPr>
          <w:p w14:paraId="600ED34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33CC195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37F4200D"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auto" w:fill="auto"/>
            <w:noWrap/>
            <w:vAlign w:val="bottom"/>
            <w:hideMark/>
          </w:tcPr>
          <w:p w14:paraId="2B7E7495" w14:textId="77777777" w:rsidR="00227608" w:rsidRPr="00417EEC" w:rsidRDefault="00227608" w:rsidP="00227608">
            <w:pPr>
              <w:rPr>
                <w:rFonts w:ascii="Calibri" w:hAnsi="Calibri"/>
                <w:b/>
                <w:bCs/>
                <w:color w:val="000000"/>
                <w:sz w:val="16"/>
                <w:szCs w:val="16"/>
              </w:rPr>
            </w:pPr>
          </w:p>
        </w:tc>
        <w:tc>
          <w:tcPr>
            <w:tcW w:w="324" w:type="dxa"/>
            <w:tcBorders>
              <w:top w:val="nil"/>
              <w:left w:val="nil"/>
              <w:bottom w:val="nil"/>
              <w:right w:val="nil"/>
            </w:tcBorders>
            <w:shd w:val="clear" w:color="auto" w:fill="auto"/>
            <w:noWrap/>
            <w:vAlign w:val="bottom"/>
            <w:hideMark/>
          </w:tcPr>
          <w:p w14:paraId="2D4B3426" w14:textId="77777777" w:rsidR="00227608" w:rsidRPr="00417EEC" w:rsidRDefault="00227608" w:rsidP="00227608">
            <w:pPr>
              <w:rPr>
                <w:sz w:val="16"/>
                <w:szCs w:val="16"/>
              </w:rPr>
            </w:pPr>
          </w:p>
        </w:tc>
        <w:tc>
          <w:tcPr>
            <w:tcW w:w="967" w:type="dxa"/>
            <w:tcBorders>
              <w:top w:val="nil"/>
              <w:left w:val="nil"/>
              <w:bottom w:val="nil"/>
              <w:right w:val="nil"/>
            </w:tcBorders>
            <w:shd w:val="clear" w:color="auto" w:fill="auto"/>
            <w:noWrap/>
            <w:vAlign w:val="bottom"/>
            <w:hideMark/>
          </w:tcPr>
          <w:p w14:paraId="391C5C3D" w14:textId="77777777" w:rsidR="00227608" w:rsidRPr="00417EEC" w:rsidRDefault="00227608" w:rsidP="00227608">
            <w:pPr>
              <w:rPr>
                <w:sz w:val="16"/>
                <w:szCs w:val="16"/>
              </w:rPr>
            </w:pPr>
          </w:p>
        </w:tc>
        <w:tc>
          <w:tcPr>
            <w:tcW w:w="513" w:type="dxa"/>
            <w:tcBorders>
              <w:top w:val="nil"/>
              <w:left w:val="nil"/>
              <w:bottom w:val="nil"/>
              <w:right w:val="nil"/>
            </w:tcBorders>
            <w:shd w:val="clear" w:color="000000" w:fill="FFFFFF"/>
            <w:noWrap/>
            <w:vAlign w:val="bottom"/>
            <w:hideMark/>
          </w:tcPr>
          <w:p w14:paraId="100B601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nil"/>
              <w:right w:val="nil"/>
            </w:tcBorders>
            <w:shd w:val="clear" w:color="000000" w:fill="FFFFFF"/>
            <w:noWrap/>
            <w:vAlign w:val="bottom"/>
            <w:hideMark/>
          </w:tcPr>
          <w:p w14:paraId="1F72E4B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auto" w:fill="auto"/>
            <w:noWrap/>
            <w:vAlign w:val="bottom"/>
            <w:hideMark/>
          </w:tcPr>
          <w:p w14:paraId="15BE2D4F" w14:textId="77777777" w:rsidR="00227608" w:rsidRPr="00417EEC" w:rsidRDefault="00227608" w:rsidP="00227608">
            <w:pPr>
              <w:rPr>
                <w:rFonts w:ascii="Calibri" w:hAnsi="Calibri"/>
                <w:color w:val="000000"/>
                <w:sz w:val="16"/>
                <w:szCs w:val="16"/>
              </w:rPr>
            </w:pPr>
          </w:p>
        </w:tc>
        <w:tc>
          <w:tcPr>
            <w:tcW w:w="366" w:type="dxa"/>
            <w:tcBorders>
              <w:top w:val="nil"/>
              <w:left w:val="nil"/>
              <w:bottom w:val="nil"/>
              <w:right w:val="nil"/>
            </w:tcBorders>
            <w:shd w:val="clear" w:color="auto" w:fill="auto"/>
            <w:noWrap/>
            <w:vAlign w:val="bottom"/>
            <w:hideMark/>
          </w:tcPr>
          <w:p w14:paraId="3BDCF2D6" w14:textId="77777777" w:rsidR="00227608" w:rsidRPr="00417EEC" w:rsidRDefault="00227608" w:rsidP="00227608">
            <w:pPr>
              <w:rPr>
                <w:sz w:val="16"/>
                <w:szCs w:val="16"/>
              </w:rPr>
            </w:pPr>
          </w:p>
        </w:tc>
        <w:tc>
          <w:tcPr>
            <w:tcW w:w="605" w:type="dxa"/>
            <w:tcBorders>
              <w:top w:val="nil"/>
              <w:left w:val="nil"/>
              <w:bottom w:val="nil"/>
              <w:right w:val="single" w:sz="8" w:space="0" w:color="auto"/>
            </w:tcBorders>
            <w:shd w:val="clear" w:color="auto" w:fill="auto"/>
            <w:noWrap/>
            <w:vAlign w:val="bottom"/>
            <w:hideMark/>
          </w:tcPr>
          <w:p w14:paraId="265CCBFE" w14:textId="77777777" w:rsidR="00227608" w:rsidRPr="00417EEC" w:rsidRDefault="00227608" w:rsidP="00227608">
            <w:pPr>
              <w:jc w:val="right"/>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510A975B" w14:textId="77777777" w:rsidR="00227608" w:rsidRPr="00417EEC" w:rsidRDefault="00227608" w:rsidP="00227608">
            <w:pPr>
              <w:jc w:val="right"/>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1E5D4DDC" w14:textId="77777777" w:rsidR="00227608" w:rsidRPr="00417EEC" w:rsidRDefault="00227608" w:rsidP="00227608">
            <w:pPr>
              <w:rPr>
                <w:sz w:val="20"/>
                <w:szCs w:val="20"/>
              </w:rPr>
            </w:pPr>
          </w:p>
        </w:tc>
        <w:tc>
          <w:tcPr>
            <w:tcW w:w="960" w:type="dxa"/>
            <w:vAlign w:val="center"/>
            <w:hideMark/>
          </w:tcPr>
          <w:p w14:paraId="7C80B58E" w14:textId="77777777" w:rsidR="00227608" w:rsidRPr="00417EEC" w:rsidRDefault="00227608" w:rsidP="00227608">
            <w:pPr>
              <w:rPr>
                <w:sz w:val="20"/>
                <w:szCs w:val="20"/>
              </w:rPr>
            </w:pPr>
          </w:p>
        </w:tc>
      </w:tr>
      <w:tr w:rsidR="00227608" w:rsidRPr="00417EEC" w14:paraId="13B9F1FD" w14:textId="77777777" w:rsidTr="00227608">
        <w:trPr>
          <w:trHeight w:val="330"/>
        </w:trPr>
        <w:tc>
          <w:tcPr>
            <w:tcW w:w="2398" w:type="dxa"/>
            <w:tcBorders>
              <w:top w:val="nil"/>
              <w:left w:val="single" w:sz="8" w:space="0" w:color="auto"/>
              <w:bottom w:val="nil"/>
              <w:right w:val="nil"/>
            </w:tcBorders>
            <w:shd w:val="clear" w:color="000000" w:fill="FFFFFF"/>
            <w:noWrap/>
            <w:vAlign w:val="bottom"/>
            <w:hideMark/>
          </w:tcPr>
          <w:p w14:paraId="5B4BA7FF" w14:textId="77777777" w:rsidR="00227608" w:rsidRPr="00417EEC" w:rsidRDefault="00227608" w:rsidP="00227608">
            <w:pPr>
              <w:ind w:firstLineChars="200" w:firstLine="32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0078BFF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center"/>
            <w:hideMark/>
          </w:tcPr>
          <w:p w14:paraId="3369813C"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8" w:type="dxa"/>
            <w:tcBorders>
              <w:top w:val="nil"/>
              <w:left w:val="nil"/>
              <w:bottom w:val="nil"/>
              <w:right w:val="nil"/>
            </w:tcBorders>
            <w:shd w:val="clear" w:color="000000" w:fill="FFFFFF"/>
            <w:noWrap/>
            <w:vAlign w:val="bottom"/>
            <w:hideMark/>
          </w:tcPr>
          <w:p w14:paraId="718FA31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2E710CA7"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41FF29A0"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donde</w:t>
            </w:r>
            <w:proofErr w:type="gramEnd"/>
            <w:r w:rsidRPr="00417EEC">
              <w:rPr>
                <w:rFonts w:ascii="Calibri" w:hAnsi="Calibri"/>
                <w:b/>
                <w:bCs/>
                <w:color w:val="000000"/>
                <w:sz w:val="16"/>
                <w:szCs w:val="16"/>
              </w:rPr>
              <w:t>,</w:t>
            </w:r>
          </w:p>
        </w:tc>
        <w:tc>
          <w:tcPr>
            <w:tcW w:w="324" w:type="dxa"/>
            <w:tcBorders>
              <w:top w:val="nil"/>
              <w:left w:val="nil"/>
              <w:bottom w:val="nil"/>
              <w:right w:val="nil"/>
            </w:tcBorders>
            <w:shd w:val="clear" w:color="auto" w:fill="auto"/>
            <w:noWrap/>
            <w:vAlign w:val="bottom"/>
            <w:hideMark/>
          </w:tcPr>
          <w:p w14:paraId="74ECB97C" w14:textId="77777777" w:rsidR="00227608" w:rsidRPr="00417EEC" w:rsidRDefault="00227608" w:rsidP="00227608">
            <w:pPr>
              <w:rPr>
                <w:rFonts w:ascii="Calibri" w:hAnsi="Calibri"/>
                <w:b/>
                <w:bCs/>
                <w:color w:val="000000"/>
                <w:sz w:val="16"/>
                <w:szCs w:val="16"/>
              </w:rPr>
            </w:pPr>
          </w:p>
        </w:tc>
        <w:tc>
          <w:tcPr>
            <w:tcW w:w="967" w:type="dxa"/>
            <w:tcBorders>
              <w:top w:val="nil"/>
              <w:left w:val="nil"/>
              <w:bottom w:val="nil"/>
              <w:right w:val="nil"/>
            </w:tcBorders>
            <w:shd w:val="clear" w:color="000000" w:fill="FFFFFF"/>
            <w:noWrap/>
            <w:vAlign w:val="bottom"/>
            <w:hideMark/>
          </w:tcPr>
          <w:p w14:paraId="3894CC7F" w14:textId="77777777" w:rsidR="00227608" w:rsidRPr="00417EEC" w:rsidRDefault="00227608" w:rsidP="00227608">
            <w:pPr>
              <w:jc w:val="right"/>
              <w:rPr>
                <w:rFonts w:ascii="Calibri" w:hAnsi="Calibri"/>
                <w:color w:val="000000"/>
                <w:sz w:val="16"/>
                <w:szCs w:val="16"/>
              </w:rPr>
            </w:pPr>
            <w:r w:rsidRPr="00417EEC">
              <w:rPr>
                <w:rFonts w:ascii="Calibri" w:hAnsi="Calibri"/>
                <w:b/>
                <w:bCs/>
                <w:color w:val="000000"/>
                <w:sz w:val="16"/>
                <w:szCs w:val="16"/>
              </w:rPr>
              <w:t>SB</w:t>
            </w:r>
            <w:r w:rsidRPr="00417EEC">
              <w:rPr>
                <w:rFonts w:ascii="Calibri" w:hAnsi="Calibri"/>
                <w:color w:val="000000"/>
                <w:sz w:val="16"/>
                <w:szCs w:val="16"/>
              </w:rPr>
              <w:t xml:space="preserve"> (</w:t>
            </w:r>
            <w:proofErr w:type="spellStart"/>
            <w:r w:rsidRPr="00417EEC">
              <w:rPr>
                <w:rFonts w:ascii="Calibri" w:hAnsi="Calibri"/>
                <w:color w:val="000000"/>
                <w:sz w:val="16"/>
                <w:szCs w:val="16"/>
              </w:rPr>
              <w:t>mín</w:t>
            </w:r>
            <w:proofErr w:type="spellEnd"/>
            <w:r w:rsidRPr="00417EEC">
              <w:rPr>
                <w:rFonts w:ascii="Calibri" w:hAnsi="Calibri"/>
                <w:color w:val="000000"/>
                <w:sz w:val="16"/>
                <w:szCs w:val="16"/>
              </w:rPr>
              <w:t>) =</w:t>
            </w:r>
          </w:p>
        </w:tc>
        <w:tc>
          <w:tcPr>
            <w:tcW w:w="513" w:type="dxa"/>
            <w:tcBorders>
              <w:top w:val="double" w:sz="6" w:space="0" w:color="auto"/>
              <w:left w:val="double" w:sz="6" w:space="0" w:color="auto"/>
              <w:bottom w:val="double" w:sz="6" w:space="0" w:color="auto"/>
              <w:right w:val="nil"/>
            </w:tcBorders>
            <w:shd w:val="clear" w:color="000000" w:fill="FFFFFF"/>
            <w:noWrap/>
            <w:vAlign w:val="bottom"/>
            <w:hideMark/>
          </w:tcPr>
          <w:p w14:paraId="3F76071E"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0,00</w:t>
            </w:r>
          </w:p>
        </w:tc>
        <w:tc>
          <w:tcPr>
            <w:tcW w:w="316" w:type="dxa"/>
            <w:tcBorders>
              <w:top w:val="double" w:sz="6" w:space="0" w:color="auto"/>
              <w:left w:val="nil"/>
              <w:bottom w:val="double" w:sz="6" w:space="0" w:color="auto"/>
              <w:right w:val="double" w:sz="6" w:space="0" w:color="auto"/>
            </w:tcBorders>
            <w:shd w:val="clear" w:color="000000" w:fill="FFFFFF"/>
            <w:noWrap/>
            <w:vAlign w:val="bottom"/>
            <w:hideMark/>
          </w:tcPr>
          <w:p w14:paraId="2DFBE1B7"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cm</w:t>
            </w:r>
            <w:proofErr w:type="gramEnd"/>
          </w:p>
        </w:tc>
        <w:tc>
          <w:tcPr>
            <w:tcW w:w="305" w:type="dxa"/>
            <w:tcBorders>
              <w:top w:val="nil"/>
              <w:left w:val="nil"/>
              <w:bottom w:val="nil"/>
              <w:right w:val="nil"/>
            </w:tcBorders>
            <w:shd w:val="clear" w:color="000000" w:fill="FFFFFF"/>
            <w:noWrap/>
            <w:vAlign w:val="bottom"/>
            <w:hideMark/>
          </w:tcPr>
          <w:p w14:paraId="330EFED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6152BA38"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SB =</w:t>
            </w:r>
          </w:p>
        </w:tc>
        <w:tc>
          <w:tcPr>
            <w:tcW w:w="605" w:type="dxa"/>
            <w:tcBorders>
              <w:top w:val="single" w:sz="4" w:space="0" w:color="auto"/>
              <w:left w:val="nil"/>
              <w:bottom w:val="single" w:sz="4" w:space="0" w:color="auto"/>
              <w:right w:val="single" w:sz="8" w:space="0" w:color="auto"/>
            </w:tcBorders>
            <w:shd w:val="clear" w:color="000000" w:fill="D8E4BC"/>
            <w:noWrap/>
            <w:vAlign w:val="center"/>
            <w:hideMark/>
          </w:tcPr>
          <w:p w14:paraId="3DBEE0D1"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0,00</w:t>
            </w:r>
          </w:p>
        </w:tc>
        <w:tc>
          <w:tcPr>
            <w:tcW w:w="295" w:type="dxa"/>
            <w:tcBorders>
              <w:top w:val="nil"/>
              <w:left w:val="nil"/>
              <w:bottom w:val="nil"/>
              <w:right w:val="nil"/>
            </w:tcBorders>
            <w:shd w:val="clear" w:color="auto" w:fill="auto"/>
            <w:noWrap/>
            <w:vAlign w:val="bottom"/>
            <w:hideMark/>
          </w:tcPr>
          <w:p w14:paraId="5EC39009" w14:textId="77777777" w:rsidR="00227608" w:rsidRPr="00417EEC" w:rsidRDefault="00227608" w:rsidP="00227608">
            <w:pPr>
              <w:jc w:val="right"/>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0F798882" w14:textId="77777777" w:rsidR="00227608" w:rsidRPr="00417EEC" w:rsidRDefault="00227608" w:rsidP="00227608">
            <w:pPr>
              <w:rPr>
                <w:sz w:val="20"/>
                <w:szCs w:val="20"/>
              </w:rPr>
            </w:pPr>
          </w:p>
        </w:tc>
        <w:tc>
          <w:tcPr>
            <w:tcW w:w="960" w:type="dxa"/>
            <w:vAlign w:val="center"/>
            <w:hideMark/>
          </w:tcPr>
          <w:p w14:paraId="44769188" w14:textId="77777777" w:rsidR="00227608" w:rsidRPr="00417EEC" w:rsidRDefault="00227608" w:rsidP="00227608">
            <w:pPr>
              <w:rPr>
                <w:sz w:val="20"/>
                <w:szCs w:val="20"/>
              </w:rPr>
            </w:pPr>
          </w:p>
        </w:tc>
      </w:tr>
      <w:tr w:rsidR="00227608" w:rsidRPr="00417EEC" w14:paraId="102D8EB3" w14:textId="77777777" w:rsidTr="00227608">
        <w:trPr>
          <w:trHeight w:val="315"/>
        </w:trPr>
        <w:tc>
          <w:tcPr>
            <w:tcW w:w="8489" w:type="dxa"/>
            <w:gridSpan w:val="9"/>
            <w:tcBorders>
              <w:top w:val="nil"/>
              <w:left w:val="single" w:sz="8" w:space="0" w:color="auto"/>
              <w:bottom w:val="nil"/>
              <w:right w:val="nil"/>
            </w:tcBorders>
            <w:shd w:val="clear" w:color="000000" w:fill="FFFFFF"/>
            <w:noWrap/>
            <w:vAlign w:val="bottom"/>
            <w:hideMark/>
          </w:tcPr>
          <w:p w14:paraId="5F8539BF" w14:textId="77777777" w:rsidR="00227608" w:rsidRPr="00417EEC" w:rsidRDefault="00227608" w:rsidP="00227608">
            <w:pPr>
              <w:ind w:firstLineChars="200" w:firstLine="320"/>
              <w:rPr>
                <w:rFonts w:ascii="Calibri" w:hAnsi="Calibri"/>
                <w:color w:val="000000"/>
                <w:sz w:val="16"/>
                <w:szCs w:val="16"/>
              </w:rPr>
            </w:pPr>
            <w:proofErr w:type="gramStart"/>
            <w:r w:rsidRPr="00417EEC">
              <w:rPr>
                <w:rFonts w:ascii="Calibri" w:hAnsi="Calibri"/>
                <w:color w:val="000000"/>
                <w:sz w:val="16"/>
                <w:szCs w:val="16"/>
              </w:rPr>
              <w:t>calculamos</w:t>
            </w:r>
            <w:proofErr w:type="gramEnd"/>
            <w:r w:rsidRPr="00417EEC">
              <w:rPr>
                <w:rFonts w:ascii="Calibri" w:hAnsi="Calibri"/>
                <w:color w:val="000000"/>
                <w:sz w:val="16"/>
                <w:szCs w:val="16"/>
              </w:rPr>
              <w:t xml:space="preserve"> a seguir a espessura mínima para o Reforço do Subleito (</w:t>
            </w:r>
            <w:r w:rsidRPr="00417EEC">
              <w:rPr>
                <w:rFonts w:ascii="Calibri" w:hAnsi="Calibri"/>
                <w:b/>
                <w:bCs/>
                <w:color w:val="000000"/>
                <w:sz w:val="16"/>
                <w:szCs w:val="16"/>
              </w:rPr>
              <w:t>SB</w:t>
            </w:r>
            <w:r w:rsidRPr="00417EEC">
              <w:rPr>
                <w:rFonts w:ascii="Calibri" w:hAnsi="Calibri"/>
                <w:color w:val="000000"/>
                <w:sz w:val="16"/>
                <w:szCs w:val="16"/>
              </w:rPr>
              <w:t>)</w:t>
            </w:r>
          </w:p>
        </w:tc>
        <w:tc>
          <w:tcPr>
            <w:tcW w:w="316" w:type="dxa"/>
            <w:tcBorders>
              <w:top w:val="nil"/>
              <w:left w:val="nil"/>
              <w:bottom w:val="nil"/>
              <w:right w:val="nil"/>
            </w:tcBorders>
            <w:shd w:val="clear" w:color="000000" w:fill="FFFFFF"/>
            <w:noWrap/>
            <w:vAlign w:val="center"/>
            <w:hideMark/>
          </w:tcPr>
          <w:p w14:paraId="15052F2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nil"/>
              <w:right w:val="nil"/>
            </w:tcBorders>
            <w:shd w:val="clear" w:color="000000" w:fill="FFFFFF"/>
            <w:noWrap/>
            <w:vAlign w:val="bottom"/>
            <w:hideMark/>
          </w:tcPr>
          <w:p w14:paraId="02EDB732"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nil"/>
              <w:right w:val="nil"/>
            </w:tcBorders>
            <w:shd w:val="clear" w:color="000000" w:fill="FFFFFF"/>
            <w:noWrap/>
            <w:vAlign w:val="bottom"/>
            <w:hideMark/>
          </w:tcPr>
          <w:p w14:paraId="7499A11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nil"/>
              <w:right w:val="single" w:sz="8" w:space="0" w:color="auto"/>
            </w:tcBorders>
            <w:shd w:val="clear" w:color="000000" w:fill="FFFFFF"/>
            <w:noWrap/>
            <w:vAlign w:val="bottom"/>
            <w:hideMark/>
          </w:tcPr>
          <w:p w14:paraId="44C6352B" w14:textId="77777777" w:rsidR="00227608" w:rsidRPr="00417EEC" w:rsidRDefault="00227608" w:rsidP="00227608">
            <w:pPr>
              <w:jc w:val="right"/>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02F2918F" w14:textId="77777777" w:rsidR="00227608" w:rsidRPr="00417EEC" w:rsidRDefault="00227608" w:rsidP="00227608">
            <w:pPr>
              <w:jc w:val="right"/>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2EC6D3BF" w14:textId="77777777" w:rsidR="00227608" w:rsidRPr="00417EEC" w:rsidRDefault="00227608" w:rsidP="00227608">
            <w:pPr>
              <w:rPr>
                <w:sz w:val="20"/>
                <w:szCs w:val="20"/>
              </w:rPr>
            </w:pPr>
          </w:p>
        </w:tc>
        <w:tc>
          <w:tcPr>
            <w:tcW w:w="960" w:type="dxa"/>
            <w:vAlign w:val="center"/>
            <w:hideMark/>
          </w:tcPr>
          <w:p w14:paraId="1CB61418" w14:textId="77777777" w:rsidR="00227608" w:rsidRPr="00417EEC" w:rsidRDefault="00227608" w:rsidP="00227608">
            <w:pPr>
              <w:rPr>
                <w:sz w:val="20"/>
                <w:szCs w:val="20"/>
              </w:rPr>
            </w:pPr>
          </w:p>
        </w:tc>
      </w:tr>
      <w:tr w:rsidR="00227608" w:rsidRPr="00417EEC" w14:paraId="37F0102D" w14:textId="77777777" w:rsidTr="00227608">
        <w:trPr>
          <w:trHeight w:val="315"/>
        </w:trPr>
        <w:tc>
          <w:tcPr>
            <w:tcW w:w="2398" w:type="dxa"/>
            <w:tcBorders>
              <w:top w:val="nil"/>
              <w:left w:val="single" w:sz="8" w:space="0" w:color="auto"/>
              <w:bottom w:val="nil"/>
              <w:right w:val="nil"/>
            </w:tcBorders>
            <w:shd w:val="clear" w:color="000000" w:fill="FFFFFF"/>
            <w:noWrap/>
            <w:vAlign w:val="bottom"/>
            <w:hideMark/>
          </w:tcPr>
          <w:p w14:paraId="3EC8226C"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auto" w:fill="auto"/>
            <w:noWrap/>
            <w:vAlign w:val="bottom"/>
            <w:hideMark/>
          </w:tcPr>
          <w:p w14:paraId="1EDD6852"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R. K</w:t>
            </w:r>
            <w:r w:rsidRPr="00417EEC">
              <w:rPr>
                <w:rFonts w:ascii="Calibri" w:hAnsi="Calibri"/>
                <w:b/>
                <w:bCs/>
                <w:color w:val="000000"/>
                <w:sz w:val="16"/>
                <w:szCs w:val="16"/>
                <w:vertAlign w:val="subscript"/>
              </w:rPr>
              <w:t>R</w:t>
            </w:r>
            <w:r w:rsidRPr="00417EEC">
              <w:rPr>
                <w:rFonts w:ascii="Calibri" w:hAnsi="Calibri"/>
                <w:b/>
                <w:bCs/>
                <w:color w:val="000000"/>
                <w:sz w:val="16"/>
                <w:szCs w:val="16"/>
              </w:rPr>
              <w:t xml:space="preserve"> + B. </w:t>
            </w:r>
            <w:proofErr w:type="gramStart"/>
            <w:r w:rsidRPr="00417EEC">
              <w:rPr>
                <w:rFonts w:ascii="Calibri" w:hAnsi="Calibri"/>
                <w:b/>
                <w:bCs/>
                <w:color w:val="000000"/>
                <w:sz w:val="16"/>
                <w:szCs w:val="16"/>
              </w:rPr>
              <w:t>K</w:t>
            </w:r>
            <w:r w:rsidRPr="00417EEC">
              <w:rPr>
                <w:rFonts w:ascii="Calibri" w:hAnsi="Calibri"/>
                <w:b/>
                <w:bCs/>
                <w:color w:val="000000"/>
                <w:sz w:val="16"/>
                <w:szCs w:val="16"/>
                <w:vertAlign w:val="subscript"/>
              </w:rPr>
              <w:t>B</w:t>
            </w:r>
            <w:r w:rsidRPr="00417EEC">
              <w:rPr>
                <w:rFonts w:ascii="Calibri" w:hAnsi="Calibri"/>
                <w:b/>
                <w:bCs/>
                <w:color w:val="000000"/>
                <w:sz w:val="16"/>
                <w:szCs w:val="16"/>
              </w:rPr>
              <w:t xml:space="preserve">  +</w:t>
            </w:r>
            <w:proofErr w:type="gramEnd"/>
            <w:r w:rsidRPr="00417EEC">
              <w:rPr>
                <w:rFonts w:ascii="Calibri" w:hAnsi="Calibri"/>
                <w:b/>
                <w:bCs/>
                <w:color w:val="000000"/>
                <w:sz w:val="16"/>
                <w:szCs w:val="16"/>
              </w:rPr>
              <w:t xml:space="preserve"> SB. K</w:t>
            </w:r>
            <w:r w:rsidRPr="00417EEC">
              <w:rPr>
                <w:rFonts w:ascii="Calibri" w:hAnsi="Calibri"/>
                <w:b/>
                <w:bCs/>
                <w:color w:val="000000"/>
                <w:sz w:val="16"/>
                <w:szCs w:val="16"/>
                <w:vertAlign w:val="subscript"/>
              </w:rPr>
              <w:t xml:space="preserve">SB  + </w:t>
            </w:r>
            <w:r w:rsidRPr="00417EEC">
              <w:rPr>
                <w:rFonts w:ascii="Calibri" w:hAnsi="Calibri"/>
                <w:b/>
                <w:bCs/>
                <w:color w:val="000000"/>
                <w:sz w:val="16"/>
                <w:szCs w:val="16"/>
              </w:rPr>
              <w:t>Ref.</w:t>
            </w:r>
            <w:r w:rsidRPr="00417EEC">
              <w:rPr>
                <w:rFonts w:ascii="Calibri" w:hAnsi="Calibri"/>
                <w:b/>
                <w:bCs/>
                <w:color w:val="000000"/>
                <w:sz w:val="16"/>
                <w:szCs w:val="16"/>
                <w:vertAlign w:val="subscript"/>
              </w:rPr>
              <w:t xml:space="preserve"> </w:t>
            </w:r>
            <w:proofErr w:type="spellStart"/>
            <w:r w:rsidRPr="00417EEC">
              <w:rPr>
                <w:rFonts w:ascii="Calibri" w:hAnsi="Calibri"/>
                <w:b/>
                <w:bCs/>
                <w:color w:val="000000"/>
                <w:sz w:val="16"/>
                <w:szCs w:val="16"/>
              </w:rPr>
              <w:t>K</w:t>
            </w:r>
            <w:r w:rsidRPr="00417EEC">
              <w:rPr>
                <w:rFonts w:ascii="Calibri" w:hAnsi="Calibri"/>
                <w:b/>
                <w:bCs/>
                <w:color w:val="000000"/>
                <w:sz w:val="16"/>
                <w:szCs w:val="16"/>
                <w:vertAlign w:val="subscript"/>
              </w:rPr>
              <w:t>Ref</w:t>
            </w:r>
            <w:proofErr w:type="spellEnd"/>
            <w:r w:rsidRPr="00417EEC">
              <w:rPr>
                <w:rFonts w:ascii="Calibri" w:hAnsi="Calibri"/>
                <w:b/>
                <w:bCs/>
                <w:color w:val="000000"/>
                <w:sz w:val="16"/>
                <w:szCs w:val="16"/>
              </w:rPr>
              <w:t xml:space="preserve"> ≥ H</w:t>
            </w:r>
            <w:r w:rsidRPr="00417EEC">
              <w:rPr>
                <w:rFonts w:ascii="Calibri" w:hAnsi="Calibri"/>
                <w:b/>
                <w:bCs/>
                <w:color w:val="000000"/>
                <w:sz w:val="16"/>
                <w:szCs w:val="16"/>
                <w:vertAlign w:val="subscript"/>
              </w:rPr>
              <w:t>m</w:t>
            </w:r>
          </w:p>
        </w:tc>
        <w:tc>
          <w:tcPr>
            <w:tcW w:w="758" w:type="dxa"/>
            <w:tcBorders>
              <w:top w:val="nil"/>
              <w:left w:val="nil"/>
              <w:bottom w:val="nil"/>
              <w:right w:val="nil"/>
            </w:tcBorders>
            <w:shd w:val="clear" w:color="000000" w:fill="FFFFFF"/>
            <w:noWrap/>
            <w:vAlign w:val="bottom"/>
            <w:hideMark/>
          </w:tcPr>
          <w:p w14:paraId="2EF7D88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nil"/>
              <w:right w:val="nil"/>
            </w:tcBorders>
            <w:shd w:val="clear" w:color="000000" w:fill="FFFFFF"/>
            <w:noWrap/>
            <w:vAlign w:val="bottom"/>
            <w:hideMark/>
          </w:tcPr>
          <w:p w14:paraId="753A522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596DF12A"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auto" w:fill="auto"/>
            <w:noWrap/>
            <w:vAlign w:val="bottom"/>
            <w:hideMark/>
          </w:tcPr>
          <w:p w14:paraId="69C9BA30" w14:textId="77777777" w:rsidR="00227608" w:rsidRPr="00417EEC" w:rsidRDefault="00227608" w:rsidP="00227608">
            <w:pPr>
              <w:rPr>
                <w:rFonts w:ascii="Calibri" w:hAnsi="Calibri"/>
                <w:b/>
                <w:bCs/>
                <w:color w:val="000000"/>
                <w:sz w:val="16"/>
                <w:szCs w:val="16"/>
              </w:rPr>
            </w:pPr>
          </w:p>
        </w:tc>
        <w:tc>
          <w:tcPr>
            <w:tcW w:w="324" w:type="dxa"/>
            <w:tcBorders>
              <w:top w:val="nil"/>
              <w:left w:val="nil"/>
              <w:bottom w:val="nil"/>
              <w:right w:val="nil"/>
            </w:tcBorders>
            <w:shd w:val="clear" w:color="auto" w:fill="auto"/>
            <w:noWrap/>
            <w:vAlign w:val="bottom"/>
            <w:hideMark/>
          </w:tcPr>
          <w:p w14:paraId="7AF8ACC9" w14:textId="77777777" w:rsidR="00227608" w:rsidRPr="00417EEC" w:rsidRDefault="00227608" w:rsidP="00227608">
            <w:pPr>
              <w:rPr>
                <w:sz w:val="16"/>
                <w:szCs w:val="16"/>
              </w:rPr>
            </w:pPr>
          </w:p>
        </w:tc>
        <w:tc>
          <w:tcPr>
            <w:tcW w:w="967" w:type="dxa"/>
            <w:tcBorders>
              <w:top w:val="nil"/>
              <w:left w:val="nil"/>
              <w:bottom w:val="nil"/>
              <w:right w:val="nil"/>
            </w:tcBorders>
            <w:shd w:val="clear" w:color="auto" w:fill="auto"/>
            <w:noWrap/>
            <w:vAlign w:val="bottom"/>
            <w:hideMark/>
          </w:tcPr>
          <w:p w14:paraId="310983B2" w14:textId="77777777" w:rsidR="00227608" w:rsidRPr="00417EEC" w:rsidRDefault="00227608" w:rsidP="00227608">
            <w:pPr>
              <w:rPr>
                <w:sz w:val="16"/>
                <w:szCs w:val="16"/>
              </w:rPr>
            </w:pPr>
          </w:p>
        </w:tc>
        <w:tc>
          <w:tcPr>
            <w:tcW w:w="513" w:type="dxa"/>
            <w:tcBorders>
              <w:top w:val="nil"/>
              <w:left w:val="nil"/>
              <w:bottom w:val="nil"/>
              <w:right w:val="nil"/>
            </w:tcBorders>
            <w:shd w:val="clear" w:color="auto" w:fill="auto"/>
            <w:noWrap/>
            <w:vAlign w:val="bottom"/>
            <w:hideMark/>
          </w:tcPr>
          <w:p w14:paraId="550E1410" w14:textId="77777777" w:rsidR="00227608" w:rsidRPr="00417EEC" w:rsidRDefault="00227608" w:rsidP="00227608">
            <w:pPr>
              <w:rPr>
                <w:sz w:val="16"/>
                <w:szCs w:val="16"/>
              </w:rPr>
            </w:pPr>
          </w:p>
        </w:tc>
        <w:tc>
          <w:tcPr>
            <w:tcW w:w="316" w:type="dxa"/>
            <w:tcBorders>
              <w:top w:val="nil"/>
              <w:left w:val="nil"/>
              <w:bottom w:val="nil"/>
              <w:right w:val="nil"/>
            </w:tcBorders>
            <w:shd w:val="clear" w:color="auto" w:fill="auto"/>
            <w:noWrap/>
            <w:vAlign w:val="bottom"/>
            <w:hideMark/>
          </w:tcPr>
          <w:p w14:paraId="18247FD5" w14:textId="77777777" w:rsidR="00227608" w:rsidRPr="00417EEC" w:rsidRDefault="00227608" w:rsidP="00227608">
            <w:pPr>
              <w:rPr>
                <w:sz w:val="16"/>
                <w:szCs w:val="16"/>
              </w:rPr>
            </w:pPr>
          </w:p>
        </w:tc>
        <w:tc>
          <w:tcPr>
            <w:tcW w:w="305" w:type="dxa"/>
            <w:tcBorders>
              <w:top w:val="nil"/>
              <w:left w:val="nil"/>
              <w:bottom w:val="nil"/>
              <w:right w:val="nil"/>
            </w:tcBorders>
            <w:shd w:val="clear" w:color="auto" w:fill="auto"/>
            <w:noWrap/>
            <w:vAlign w:val="bottom"/>
            <w:hideMark/>
          </w:tcPr>
          <w:p w14:paraId="4B48D5EF" w14:textId="77777777" w:rsidR="00227608" w:rsidRPr="00417EEC" w:rsidRDefault="00227608" w:rsidP="00227608">
            <w:pPr>
              <w:rPr>
                <w:sz w:val="16"/>
                <w:szCs w:val="16"/>
              </w:rPr>
            </w:pPr>
          </w:p>
        </w:tc>
        <w:tc>
          <w:tcPr>
            <w:tcW w:w="366" w:type="dxa"/>
            <w:tcBorders>
              <w:top w:val="nil"/>
              <w:left w:val="nil"/>
              <w:bottom w:val="nil"/>
              <w:right w:val="nil"/>
            </w:tcBorders>
            <w:shd w:val="clear" w:color="auto" w:fill="auto"/>
            <w:noWrap/>
            <w:vAlign w:val="bottom"/>
            <w:hideMark/>
          </w:tcPr>
          <w:p w14:paraId="44441D92" w14:textId="77777777" w:rsidR="00227608" w:rsidRPr="00417EEC" w:rsidRDefault="00227608" w:rsidP="00227608">
            <w:pPr>
              <w:rPr>
                <w:sz w:val="16"/>
                <w:szCs w:val="16"/>
              </w:rPr>
            </w:pPr>
          </w:p>
        </w:tc>
        <w:tc>
          <w:tcPr>
            <w:tcW w:w="605" w:type="dxa"/>
            <w:tcBorders>
              <w:top w:val="nil"/>
              <w:left w:val="nil"/>
              <w:bottom w:val="nil"/>
              <w:right w:val="single" w:sz="8" w:space="0" w:color="auto"/>
            </w:tcBorders>
            <w:shd w:val="clear" w:color="auto" w:fill="auto"/>
            <w:noWrap/>
            <w:vAlign w:val="bottom"/>
            <w:hideMark/>
          </w:tcPr>
          <w:p w14:paraId="042F4B86" w14:textId="77777777" w:rsidR="00227608" w:rsidRPr="00417EEC" w:rsidRDefault="00227608" w:rsidP="00227608">
            <w:pPr>
              <w:jc w:val="right"/>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25711339" w14:textId="77777777" w:rsidR="00227608" w:rsidRPr="00417EEC" w:rsidRDefault="00227608" w:rsidP="00227608">
            <w:pPr>
              <w:jc w:val="right"/>
              <w:rPr>
                <w:rFonts w:ascii="Calibri" w:hAnsi="Calibri"/>
                <w:color w:val="000000"/>
                <w:sz w:val="16"/>
                <w:szCs w:val="16"/>
              </w:rPr>
            </w:pPr>
          </w:p>
        </w:tc>
        <w:tc>
          <w:tcPr>
            <w:tcW w:w="960" w:type="dxa"/>
            <w:tcBorders>
              <w:top w:val="nil"/>
              <w:left w:val="nil"/>
              <w:bottom w:val="nil"/>
              <w:right w:val="nil"/>
            </w:tcBorders>
            <w:shd w:val="clear" w:color="auto" w:fill="auto"/>
            <w:noWrap/>
            <w:vAlign w:val="bottom"/>
            <w:hideMark/>
          </w:tcPr>
          <w:p w14:paraId="7DFB2661" w14:textId="77777777" w:rsidR="00227608" w:rsidRPr="00417EEC" w:rsidRDefault="00227608" w:rsidP="00227608">
            <w:pPr>
              <w:rPr>
                <w:sz w:val="20"/>
                <w:szCs w:val="20"/>
              </w:rPr>
            </w:pPr>
          </w:p>
        </w:tc>
        <w:tc>
          <w:tcPr>
            <w:tcW w:w="960" w:type="dxa"/>
            <w:vAlign w:val="center"/>
            <w:hideMark/>
          </w:tcPr>
          <w:p w14:paraId="26FC4BAE" w14:textId="77777777" w:rsidR="00227608" w:rsidRPr="00417EEC" w:rsidRDefault="00227608" w:rsidP="00227608">
            <w:pPr>
              <w:rPr>
                <w:sz w:val="20"/>
                <w:szCs w:val="20"/>
              </w:rPr>
            </w:pPr>
          </w:p>
        </w:tc>
      </w:tr>
      <w:tr w:rsidR="00227608" w:rsidRPr="00417EEC" w14:paraId="64E22FF0" w14:textId="77777777" w:rsidTr="00227608">
        <w:trPr>
          <w:trHeight w:val="345"/>
        </w:trPr>
        <w:tc>
          <w:tcPr>
            <w:tcW w:w="2398" w:type="dxa"/>
            <w:tcBorders>
              <w:top w:val="nil"/>
              <w:left w:val="single" w:sz="8" w:space="0" w:color="auto"/>
              <w:bottom w:val="nil"/>
              <w:right w:val="nil"/>
            </w:tcBorders>
            <w:shd w:val="clear" w:color="000000" w:fill="FFFFFF"/>
            <w:noWrap/>
            <w:vAlign w:val="bottom"/>
            <w:hideMark/>
          </w:tcPr>
          <w:p w14:paraId="0FA97082" w14:textId="77777777" w:rsidR="00227608" w:rsidRPr="00417EEC" w:rsidRDefault="00227608" w:rsidP="00227608">
            <w:pPr>
              <w:ind w:firstLineChars="300" w:firstLine="480"/>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nil"/>
              <w:right w:val="nil"/>
            </w:tcBorders>
            <w:shd w:val="clear" w:color="000000" w:fill="FFFFFF"/>
            <w:noWrap/>
            <w:vAlign w:val="bottom"/>
            <w:hideMark/>
          </w:tcPr>
          <w:p w14:paraId="724DDCC0"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nil"/>
              <w:right w:val="nil"/>
            </w:tcBorders>
            <w:shd w:val="clear" w:color="000000" w:fill="FFFFFF"/>
            <w:noWrap/>
            <w:vAlign w:val="center"/>
            <w:hideMark/>
          </w:tcPr>
          <w:p w14:paraId="301AB46D"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328" w:type="dxa"/>
            <w:tcBorders>
              <w:top w:val="nil"/>
              <w:left w:val="nil"/>
              <w:bottom w:val="nil"/>
              <w:right w:val="nil"/>
            </w:tcBorders>
            <w:shd w:val="clear" w:color="000000" w:fill="FFFFFF"/>
            <w:noWrap/>
            <w:vAlign w:val="bottom"/>
            <w:hideMark/>
          </w:tcPr>
          <w:p w14:paraId="0B888B0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nil"/>
              <w:right w:val="nil"/>
            </w:tcBorders>
            <w:shd w:val="clear" w:color="000000" w:fill="FFFFFF"/>
            <w:noWrap/>
            <w:vAlign w:val="center"/>
            <w:hideMark/>
          </w:tcPr>
          <w:p w14:paraId="104B0FD9" w14:textId="77777777" w:rsidR="00227608" w:rsidRPr="00417EEC" w:rsidRDefault="00227608" w:rsidP="00227608">
            <w:pPr>
              <w:rPr>
                <w:rFonts w:ascii="Calibri" w:hAnsi="Calibri"/>
                <w:b/>
                <w:bCs/>
                <w:color w:val="000000"/>
                <w:sz w:val="16"/>
                <w:szCs w:val="16"/>
              </w:rPr>
            </w:pPr>
            <w:r w:rsidRPr="00417EEC">
              <w:rPr>
                <w:rFonts w:ascii="Calibri" w:hAnsi="Calibri"/>
                <w:b/>
                <w:bCs/>
                <w:color w:val="000000"/>
                <w:sz w:val="16"/>
                <w:szCs w:val="16"/>
              </w:rPr>
              <w:t> </w:t>
            </w:r>
          </w:p>
        </w:tc>
        <w:tc>
          <w:tcPr>
            <w:tcW w:w="550" w:type="dxa"/>
            <w:tcBorders>
              <w:top w:val="nil"/>
              <w:left w:val="nil"/>
              <w:bottom w:val="nil"/>
              <w:right w:val="nil"/>
            </w:tcBorders>
            <w:shd w:val="clear" w:color="000000" w:fill="FFFFFF"/>
            <w:noWrap/>
            <w:vAlign w:val="center"/>
            <w:hideMark/>
          </w:tcPr>
          <w:p w14:paraId="2AABAC0F"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donde</w:t>
            </w:r>
            <w:proofErr w:type="gramEnd"/>
            <w:r w:rsidRPr="00417EEC">
              <w:rPr>
                <w:rFonts w:ascii="Calibri" w:hAnsi="Calibri"/>
                <w:b/>
                <w:bCs/>
                <w:color w:val="000000"/>
                <w:sz w:val="16"/>
                <w:szCs w:val="16"/>
              </w:rPr>
              <w:t>,</w:t>
            </w:r>
          </w:p>
        </w:tc>
        <w:tc>
          <w:tcPr>
            <w:tcW w:w="324" w:type="dxa"/>
            <w:tcBorders>
              <w:top w:val="nil"/>
              <w:left w:val="nil"/>
              <w:bottom w:val="nil"/>
              <w:right w:val="nil"/>
            </w:tcBorders>
            <w:shd w:val="clear" w:color="auto" w:fill="auto"/>
            <w:noWrap/>
            <w:vAlign w:val="bottom"/>
            <w:hideMark/>
          </w:tcPr>
          <w:p w14:paraId="16F48615" w14:textId="77777777" w:rsidR="00227608" w:rsidRPr="00417EEC" w:rsidRDefault="00227608" w:rsidP="00227608">
            <w:pPr>
              <w:rPr>
                <w:rFonts w:ascii="Calibri" w:hAnsi="Calibri"/>
                <w:b/>
                <w:bCs/>
                <w:color w:val="000000"/>
                <w:sz w:val="16"/>
                <w:szCs w:val="16"/>
              </w:rPr>
            </w:pPr>
          </w:p>
        </w:tc>
        <w:tc>
          <w:tcPr>
            <w:tcW w:w="967" w:type="dxa"/>
            <w:tcBorders>
              <w:top w:val="nil"/>
              <w:left w:val="nil"/>
              <w:bottom w:val="nil"/>
              <w:right w:val="nil"/>
            </w:tcBorders>
            <w:shd w:val="clear" w:color="000000" w:fill="FFFFFF"/>
            <w:noWrap/>
            <w:vAlign w:val="bottom"/>
            <w:hideMark/>
          </w:tcPr>
          <w:p w14:paraId="3DC883CF" w14:textId="77777777" w:rsidR="00227608" w:rsidRPr="00417EEC" w:rsidRDefault="00227608" w:rsidP="00227608">
            <w:pPr>
              <w:jc w:val="right"/>
              <w:rPr>
                <w:rFonts w:ascii="Calibri" w:hAnsi="Calibri"/>
                <w:color w:val="000000"/>
                <w:sz w:val="16"/>
                <w:szCs w:val="16"/>
              </w:rPr>
            </w:pPr>
            <w:proofErr w:type="spellStart"/>
            <w:r w:rsidRPr="00417EEC">
              <w:rPr>
                <w:rFonts w:ascii="Calibri" w:hAnsi="Calibri"/>
                <w:b/>
                <w:bCs/>
                <w:color w:val="000000"/>
                <w:sz w:val="16"/>
                <w:szCs w:val="16"/>
              </w:rPr>
              <w:t>Ref</w:t>
            </w:r>
            <w:proofErr w:type="spellEnd"/>
            <w:r w:rsidRPr="00417EEC">
              <w:rPr>
                <w:rFonts w:ascii="Calibri" w:hAnsi="Calibri"/>
                <w:color w:val="000000"/>
                <w:sz w:val="16"/>
                <w:szCs w:val="16"/>
              </w:rPr>
              <w:t xml:space="preserve"> (</w:t>
            </w:r>
            <w:proofErr w:type="spellStart"/>
            <w:r w:rsidRPr="00417EEC">
              <w:rPr>
                <w:rFonts w:ascii="Calibri" w:hAnsi="Calibri"/>
                <w:color w:val="000000"/>
                <w:sz w:val="16"/>
                <w:szCs w:val="16"/>
              </w:rPr>
              <w:t>mín</w:t>
            </w:r>
            <w:proofErr w:type="spellEnd"/>
            <w:r w:rsidRPr="00417EEC">
              <w:rPr>
                <w:rFonts w:ascii="Calibri" w:hAnsi="Calibri"/>
                <w:color w:val="000000"/>
                <w:sz w:val="16"/>
                <w:szCs w:val="16"/>
              </w:rPr>
              <w:t>) =</w:t>
            </w:r>
          </w:p>
        </w:tc>
        <w:tc>
          <w:tcPr>
            <w:tcW w:w="513" w:type="dxa"/>
            <w:tcBorders>
              <w:top w:val="double" w:sz="6" w:space="0" w:color="auto"/>
              <w:left w:val="double" w:sz="6" w:space="0" w:color="auto"/>
              <w:bottom w:val="double" w:sz="6" w:space="0" w:color="auto"/>
              <w:right w:val="nil"/>
            </w:tcBorders>
            <w:shd w:val="clear" w:color="000000" w:fill="FFFFFF"/>
            <w:noWrap/>
            <w:vAlign w:val="bottom"/>
            <w:hideMark/>
          </w:tcPr>
          <w:p w14:paraId="50756E2C"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0,00</w:t>
            </w:r>
          </w:p>
        </w:tc>
        <w:tc>
          <w:tcPr>
            <w:tcW w:w="316" w:type="dxa"/>
            <w:tcBorders>
              <w:top w:val="double" w:sz="6" w:space="0" w:color="auto"/>
              <w:left w:val="nil"/>
              <w:bottom w:val="double" w:sz="6" w:space="0" w:color="auto"/>
              <w:right w:val="double" w:sz="6" w:space="0" w:color="auto"/>
            </w:tcBorders>
            <w:shd w:val="clear" w:color="000000" w:fill="FFFFFF"/>
            <w:noWrap/>
            <w:vAlign w:val="bottom"/>
            <w:hideMark/>
          </w:tcPr>
          <w:p w14:paraId="44105CE2" w14:textId="77777777" w:rsidR="00227608" w:rsidRPr="00417EEC" w:rsidRDefault="00227608" w:rsidP="00227608">
            <w:pPr>
              <w:rPr>
                <w:rFonts w:ascii="Calibri" w:hAnsi="Calibri"/>
                <w:b/>
                <w:bCs/>
                <w:color w:val="000000"/>
                <w:sz w:val="16"/>
                <w:szCs w:val="16"/>
              </w:rPr>
            </w:pPr>
            <w:proofErr w:type="gramStart"/>
            <w:r w:rsidRPr="00417EEC">
              <w:rPr>
                <w:rFonts w:ascii="Calibri" w:hAnsi="Calibri"/>
                <w:b/>
                <w:bCs/>
                <w:color w:val="000000"/>
                <w:sz w:val="16"/>
                <w:szCs w:val="16"/>
              </w:rPr>
              <w:t>cm</w:t>
            </w:r>
            <w:proofErr w:type="gramEnd"/>
          </w:p>
        </w:tc>
        <w:tc>
          <w:tcPr>
            <w:tcW w:w="305" w:type="dxa"/>
            <w:tcBorders>
              <w:top w:val="nil"/>
              <w:left w:val="nil"/>
              <w:bottom w:val="nil"/>
              <w:right w:val="nil"/>
            </w:tcBorders>
            <w:shd w:val="clear" w:color="000000" w:fill="FFFFFF"/>
            <w:noWrap/>
            <w:vAlign w:val="bottom"/>
            <w:hideMark/>
          </w:tcPr>
          <w:p w14:paraId="42C82E35"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14:paraId="14A17482" w14:textId="77777777" w:rsidR="00227608" w:rsidRPr="00417EEC" w:rsidRDefault="00227608" w:rsidP="00227608">
            <w:pPr>
              <w:jc w:val="right"/>
              <w:rPr>
                <w:rFonts w:ascii="Calibri" w:hAnsi="Calibri"/>
                <w:b/>
                <w:bCs/>
                <w:color w:val="000000"/>
                <w:sz w:val="16"/>
                <w:szCs w:val="16"/>
              </w:rPr>
            </w:pPr>
            <w:proofErr w:type="spellStart"/>
            <w:r w:rsidRPr="00417EEC">
              <w:rPr>
                <w:rFonts w:ascii="Calibri" w:hAnsi="Calibri"/>
                <w:b/>
                <w:bCs/>
                <w:color w:val="000000"/>
                <w:sz w:val="16"/>
                <w:szCs w:val="16"/>
              </w:rPr>
              <w:t>Ref</w:t>
            </w:r>
            <w:proofErr w:type="spellEnd"/>
            <w:r w:rsidRPr="00417EEC">
              <w:rPr>
                <w:rFonts w:ascii="Calibri" w:hAnsi="Calibri"/>
                <w:b/>
                <w:bCs/>
                <w:color w:val="000000"/>
                <w:sz w:val="16"/>
                <w:szCs w:val="16"/>
              </w:rPr>
              <w:t xml:space="preserve"> =</w:t>
            </w:r>
          </w:p>
        </w:tc>
        <w:tc>
          <w:tcPr>
            <w:tcW w:w="605" w:type="dxa"/>
            <w:tcBorders>
              <w:top w:val="single" w:sz="4" w:space="0" w:color="auto"/>
              <w:left w:val="nil"/>
              <w:bottom w:val="single" w:sz="4" w:space="0" w:color="auto"/>
              <w:right w:val="single" w:sz="8" w:space="0" w:color="auto"/>
            </w:tcBorders>
            <w:shd w:val="clear" w:color="000000" w:fill="D8E4BC"/>
            <w:noWrap/>
            <w:vAlign w:val="center"/>
            <w:hideMark/>
          </w:tcPr>
          <w:p w14:paraId="10FF5D1F" w14:textId="77777777" w:rsidR="00227608" w:rsidRPr="00417EEC" w:rsidRDefault="00227608" w:rsidP="00227608">
            <w:pPr>
              <w:jc w:val="right"/>
              <w:rPr>
                <w:rFonts w:ascii="Calibri" w:hAnsi="Calibri"/>
                <w:b/>
                <w:bCs/>
                <w:color w:val="000000"/>
                <w:sz w:val="16"/>
                <w:szCs w:val="16"/>
              </w:rPr>
            </w:pPr>
            <w:r w:rsidRPr="00417EEC">
              <w:rPr>
                <w:rFonts w:ascii="Calibri" w:hAnsi="Calibri"/>
                <w:b/>
                <w:bCs/>
                <w:color w:val="000000"/>
                <w:sz w:val="16"/>
                <w:szCs w:val="16"/>
              </w:rPr>
              <w:t>0,00</w:t>
            </w:r>
          </w:p>
        </w:tc>
        <w:tc>
          <w:tcPr>
            <w:tcW w:w="295" w:type="dxa"/>
            <w:tcBorders>
              <w:top w:val="nil"/>
              <w:left w:val="nil"/>
              <w:bottom w:val="nil"/>
              <w:right w:val="nil"/>
            </w:tcBorders>
            <w:shd w:val="clear" w:color="auto" w:fill="auto"/>
            <w:noWrap/>
            <w:vAlign w:val="bottom"/>
            <w:hideMark/>
          </w:tcPr>
          <w:p w14:paraId="2FA42316" w14:textId="77777777" w:rsidR="00227608" w:rsidRPr="00417EEC" w:rsidRDefault="00227608" w:rsidP="00227608">
            <w:pPr>
              <w:jc w:val="right"/>
              <w:rPr>
                <w:rFonts w:ascii="Calibri" w:hAnsi="Calibri"/>
                <w:b/>
                <w:bCs/>
                <w:color w:val="000000"/>
                <w:sz w:val="16"/>
                <w:szCs w:val="16"/>
              </w:rPr>
            </w:pPr>
          </w:p>
        </w:tc>
        <w:tc>
          <w:tcPr>
            <w:tcW w:w="960" w:type="dxa"/>
            <w:tcBorders>
              <w:top w:val="nil"/>
              <w:left w:val="nil"/>
              <w:bottom w:val="nil"/>
              <w:right w:val="nil"/>
            </w:tcBorders>
            <w:shd w:val="clear" w:color="auto" w:fill="auto"/>
            <w:noWrap/>
            <w:vAlign w:val="bottom"/>
            <w:hideMark/>
          </w:tcPr>
          <w:p w14:paraId="46E2DF01" w14:textId="77777777" w:rsidR="00227608" w:rsidRPr="00417EEC" w:rsidRDefault="00227608" w:rsidP="00227608">
            <w:pPr>
              <w:rPr>
                <w:sz w:val="20"/>
                <w:szCs w:val="20"/>
              </w:rPr>
            </w:pPr>
          </w:p>
        </w:tc>
        <w:tc>
          <w:tcPr>
            <w:tcW w:w="960" w:type="dxa"/>
            <w:vAlign w:val="center"/>
            <w:hideMark/>
          </w:tcPr>
          <w:p w14:paraId="0892054E" w14:textId="77777777" w:rsidR="00227608" w:rsidRPr="00417EEC" w:rsidRDefault="00227608" w:rsidP="00227608">
            <w:pPr>
              <w:rPr>
                <w:sz w:val="20"/>
                <w:szCs w:val="20"/>
              </w:rPr>
            </w:pPr>
          </w:p>
        </w:tc>
      </w:tr>
      <w:tr w:rsidR="00227608" w:rsidRPr="00417EEC" w14:paraId="05C26DF2" w14:textId="77777777" w:rsidTr="00883D0E">
        <w:trPr>
          <w:trHeight w:val="35"/>
        </w:trPr>
        <w:tc>
          <w:tcPr>
            <w:tcW w:w="2398" w:type="dxa"/>
            <w:tcBorders>
              <w:top w:val="nil"/>
              <w:left w:val="single" w:sz="8" w:space="0" w:color="auto"/>
              <w:bottom w:val="single" w:sz="8" w:space="0" w:color="auto"/>
              <w:right w:val="nil"/>
            </w:tcBorders>
            <w:shd w:val="clear" w:color="auto" w:fill="auto"/>
            <w:noWrap/>
            <w:vAlign w:val="bottom"/>
            <w:hideMark/>
          </w:tcPr>
          <w:p w14:paraId="545609A4"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365" w:type="dxa"/>
            <w:tcBorders>
              <w:top w:val="nil"/>
              <w:left w:val="nil"/>
              <w:bottom w:val="single" w:sz="8" w:space="0" w:color="auto"/>
              <w:right w:val="nil"/>
            </w:tcBorders>
            <w:shd w:val="clear" w:color="000000" w:fill="FFFFFF"/>
            <w:noWrap/>
            <w:vAlign w:val="bottom"/>
            <w:hideMark/>
          </w:tcPr>
          <w:p w14:paraId="03BCB14C"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758" w:type="dxa"/>
            <w:tcBorders>
              <w:top w:val="nil"/>
              <w:left w:val="nil"/>
              <w:bottom w:val="single" w:sz="8" w:space="0" w:color="auto"/>
              <w:right w:val="nil"/>
            </w:tcBorders>
            <w:shd w:val="clear" w:color="000000" w:fill="FFFFFF"/>
            <w:noWrap/>
            <w:vAlign w:val="bottom"/>
            <w:hideMark/>
          </w:tcPr>
          <w:p w14:paraId="78EA667B"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8" w:type="dxa"/>
            <w:tcBorders>
              <w:top w:val="nil"/>
              <w:left w:val="nil"/>
              <w:bottom w:val="single" w:sz="8" w:space="0" w:color="auto"/>
              <w:right w:val="nil"/>
            </w:tcBorders>
            <w:shd w:val="clear" w:color="000000" w:fill="FFFFFF"/>
            <w:noWrap/>
            <w:vAlign w:val="bottom"/>
            <w:hideMark/>
          </w:tcPr>
          <w:p w14:paraId="536A6D86"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86" w:type="dxa"/>
            <w:tcBorders>
              <w:top w:val="nil"/>
              <w:left w:val="nil"/>
              <w:bottom w:val="single" w:sz="8" w:space="0" w:color="auto"/>
              <w:right w:val="nil"/>
            </w:tcBorders>
            <w:shd w:val="clear" w:color="000000" w:fill="FFFFFF"/>
            <w:noWrap/>
            <w:vAlign w:val="bottom"/>
            <w:hideMark/>
          </w:tcPr>
          <w:p w14:paraId="34F89CCD"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50" w:type="dxa"/>
            <w:tcBorders>
              <w:top w:val="nil"/>
              <w:left w:val="nil"/>
              <w:bottom w:val="single" w:sz="8" w:space="0" w:color="auto"/>
              <w:right w:val="nil"/>
            </w:tcBorders>
            <w:shd w:val="clear" w:color="000000" w:fill="FFFFFF"/>
            <w:noWrap/>
            <w:vAlign w:val="bottom"/>
            <w:hideMark/>
          </w:tcPr>
          <w:p w14:paraId="40A4264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24" w:type="dxa"/>
            <w:tcBorders>
              <w:top w:val="nil"/>
              <w:left w:val="nil"/>
              <w:bottom w:val="single" w:sz="8" w:space="0" w:color="auto"/>
              <w:right w:val="nil"/>
            </w:tcBorders>
            <w:shd w:val="clear" w:color="000000" w:fill="FFFFFF"/>
            <w:noWrap/>
            <w:vAlign w:val="bottom"/>
            <w:hideMark/>
          </w:tcPr>
          <w:p w14:paraId="745C9E3F"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967" w:type="dxa"/>
            <w:tcBorders>
              <w:top w:val="nil"/>
              <w:left w:val="nil"/>
              <w:bottom w:val="single" w:sz="8" w:space="0" w:color="auto"/>
              <w:right w:val="nil"/>
            </w:tcBorders>
            <w:shd w:val="clear" w:color="000000" w:fill="FFFFFF"/>
            <w:noWrap/>
            <w:vAlign w:val="bottom"/>
            <w:hideMark/>
          </w:tcPr>
          <w:p w14:paraId="202FC2C9"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513" w:type="dxa"/>
            <w:tcBorders>
              <w:top w:val="nil"/>
              <w:left w:val="nil"/>
              <w:bottom w:val="single" w:sz="8" w:space="0" w:color="auto"/>
              <w:right w:val="nil"/>
            </w:tcBorders>
            <w:shd w:val="clear" w:color="000000" w:fill="FFFFFF"/>
            <w:noWrap/>
            <w:vAlign w:val="bottom"/>
            <w:hideMark/>
          </w:tcPr>
          <w:p w14:paraId="63506213"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16" w:type="dxa"/>
            <w:tcBorders>
              <w:top w:val="nil"/>
              <w:left w:val="nil"/>
              <w:bottom w:val="single" w:sz="8" w:space="0" w:color="auto"/>
              <w:right w:val="nil"/>
            </w:tcBorders>
            <w:shd w:val="clear" w:color="000000" w:fill="FFFFFF"/>
            <w:noWrap/>
            <w:vAlign w:val="bottom"/>
            <w:hideMark/>
          </w:tcPr>
          <w:p w14:paraId="1DCF5091"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05" w:type="dxa"/>
            <w:tcBorders>
              <w:top w:val="nil"/>
              <w:left w:val="nil"/>
              <w:bottom w:val="single" w:sz="8" w:space="0" w:color="auto"/>
              <w:right w:val="nil"/>
            </w:tcBorders>
            <w:shd w:val="clear" w:color="000000" w:fill="FFFFFF"/>
            <w:noWrap/>
            <w:vAlign w:val="bottom"/>
            <w:hideMark/>
          </w:tcPr>
          <w:p w14:paraId="3552801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366" w:type="dxa"/>
            <w:tcBorders>
              <w:top w:val="nil"/>
              <w:left w:val="nil"/>
              <w:bottom w:val="single" w:sz="8" w:space="0" w:color="auto"/>
              <w:right w:val="nil"/>
            </w:tcBorders>
            <w:shd w:val="clear" w:color="000000" w:fill="FFFFFF"/>
            <w:noWrap/>
            <w:vAlign w:val="bottom"/>
            <w:hideMark/>
          </w:tcPr>
          <w:p w14:paraId="39092C7A"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605" w:type="dxa"/>
            <w:tcBorders>
              <w:top w:val="nil"/>
              <w:left w:val="nil"/>
              <w:bottom w:val="single" w:sz="8" w:space="0" w:color="auto"/>
              <w:right w:val="single" w:sz="8" w:space="0" w:color="auto"/>
            </w:tcBorders>
            <w:shd w:val="clear" w:color="000000" w:fill="FFFFFF"/>
            <w:noWrap/>
            <w:vAlign w:val="bottom"/>
            <w:hideMark/>
          </w:tcPr>
          <w:p w14:paraId="2FFC25A7" w14:textId="77777777" w:rsidR="00227608" w:rsidRPr="00417EEC" w:rsidRDefault="00227608" w:rsidP="00227608">
            <w:pPr>
              <w:rPr>
                <w:rFonts w:ascii="Calibri" w:hAnsi="Calibri"/>
                <w:color w:val="000000"/>
                <w:sz w:val="16"/>
                <w:szCs w:val="16"/>
              </w:rPr>
            </w:pPr>
            <w:r w:rsidRPr="00417EEC">
              <w:rPr>
                <w:rFonts w:ascii="Calibri" w:hAnsi="Calibri"/>
                <w:color w:val="000000"/>
                <w:sz w:val="16"/>
                <w:szCs w:val="16"/>
              </w:rPr>
              <w:t> </w:t>
            </w:r>
          </w:p>
        </w:tc>
        <w:tc>
          <w:tcPr>
            <w:tcW w:w="295" w:type="dxa"/>
            <w:tcBorders>
              <w:top w:val="nil"/>
              <w:left w:val="nil"/>
              <w:bottom w:val="nil"/>
              <w:right w:val="nil"/>
            </w:tcBorders>
            <w:shd w:val="clear" w:color="auto" w:fill="auto"/>
            <w:noWrap/>
            <w:vAlign w:val="bottom"/>
            <w:hideMark/>
          </w:tcPr>
          <w:p w14:paraId="773D4FA1" w14:textId="77777777" w:rsidR="00227608" w:rsidRPr="00417EEC" w:rsidRDefault="00227608" w:rsidP="00227608">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624DD23" w14:textId="77777777" w:rsidR="00227608" w:rsidRPr="00417EEC" w:rsidRDefault="00227608" w:rsidP="00227608">
            <w:pPr>
              <w:rPr>
                <w:sz w:val="20"/>
                <w:szCs w:val="20"/>
              </w:rPr>
            </w:pPr>
          </w:p>
        </w:tc>
        <w:tc>
          <w:tcPr>
            <w:tcW w:w="960" w:type="dxa"/>
            <w:vAlign w:val="center"/>
            <w:hideMark/>
          </w:tcPr>
          <w:p w14:paraId="4F442EC0" w14:textId="77777777" w:rsidR="00227608" w:rsidRPr="00417EEC" w:rsidRDefault="00227608" w:rsidP="00227608">
            <w:pPr>
              <w:rPr>
                <w:sz w:val="20"/>
                <w:szCs w:val="20"/>
              </w:rPr>
            </w:pPr>
          </w:p>
        </w:tc>
      </w:tr>
    </w:tbl>
    <w:p w14:paraId="7B21AAAE" w14:textId="4CCC42D0" w:rsidR="00427E44" w:rsidRPr="00417EEC" w:rsidRDefault="00427E44" w:rsidP="00427E44">
      <w:pPr>
        <w:keepNext/>
        <w:tabs>
          <w:tab w:val="left" w:pos="0"/>
          <w:tab w:val="left" w:pos="7655"/>
        </w:tabs>
        <w:spacing w:before="240"/>
        <w:jc w:val="center"/>
        <w:outlineLvl w:val="6"/>
        <w:rPr>
          <w:rFonts w:ascii="Arial" w:hAnsi="Arial" w:cs="Arial"/>
          <w:b/>
          <w:iCs/>
          <w:color w:val="000000"/>
          <w:sz w:val="20"/>
          <w:szCs w:val="20"/>
        </w:rPr>
      </w:pPr>
      <w:r w:rsidRPr="00417EEC">
        <w:rPr>
          <w:rFonts w:ascii="Arial" w:hAnsi="Arial" w:cs="Arial"/>
          <w:b/>
          <w:iCs/>
          <w:color w:val="000000"/>
          <w:sz w:val="20"/>
          <w:szCs w:val="20"/>
        </w:rPr>
        <w:t>ANEXO XV</w:t>
      </w:r>
      <w:r w:rsidR="00AB5733" w:rsidRPr="00417EEC">
        <w:rPr>
          <w:rFonts w:ascii="Arial" w:hAnsi="Arial" w:cs="Arial"/>
          <w:b/>
          <w:iCs/>
          <w:color w:val="000000"/>
          <w:sz w:val="20"/>
          <w:szCs w:val="20"/>
        </w:rPr>
        <w:t>II</w:t>
      </w:r>
      <w:r w:rsidR="00BB41C6" w:rsidRPr="00417EEC">
        <w:rPr>
          <w:rFonts w:ascii="Arial" w:hAnsi="Arial" w:cs="Arial"/>
          <w:b/>
          <w:iCs/>
          <w:color w:val="000000"/>
          <w:sz w:val="20"/>
          <w:szCs w:val="20"/>
        </w:rPr>
        <w:t>I</w:t>
      </w:r>
    </w:p>
    <w:p w14:paraId="559DD3B0" w14:textId="77777777" w:rsidR="00427E44" w:rsidRPr="00417EEC" w:rsidRDefault="00427E44" w:rsidP="00427E44">
      <w:pPr>
        <w:widowControl w:val="0"/>
        <w:tabs>
          <w:tab w:val="left" w:pos="7655"/>
        </w:tabs>
        <w:suppressAutoHyphens/>
        <w:jc w:val="center"/>
        <w:rPr>
          <w:rFonts w:ascii="Arial" w:hAnsi="Arial" w:cs="Arial"/>
          <w:b/>
          <w:iCs/>
          <w:sz w:val="20"/>
          <w:szCs w:val="20"/>
          <w:u w:val="single"/>
        </w:rPr>
      </w:pPr>
      <w:r w:rsidRPr="00417EEC">
        <w:rPr>
          <w:rFonts w:ascii="Arial" w:hAnsi="Arial" w:cs="Arial"/>
          <w:b/>
          <w:iCs/>
          <w:sz w:val="20"/>
          <w:szCs w:val="20"/>
          <w:u w:val="single"/>
        </w:rPr>
        <w:t>Relação de Documentos para Cadastro de Fornecedor</w:t>
      </w:r>
    </w:p>
    <w:p w14:paraId="4386D545" w14:textId="77777777" w:rsidR="00227608" w:rsidRPr="00417EEC" w:rsidRDefault="00427E44" w:rsidP="00227608">
      <w:pPr>
        <w:tabs>
          <w:tab w:val="left" w:pos="7655"/>
        </w:tabs>
        <w:spacing w:before="100" w:beforeAutospacing="1" w:after="100" w:afterAutospacing="1"/>
        <w:ind w:right="-23" w:firstLine="450"/>
        <w:jc w:val="both"/>
        <w:rPr>
          <w:rFonts w:ascii="Arial" w:hAnsi="Arial" w:cs="Arial"/>
          <w:iCs/>
          <w:sz w:val="20"/>
          <w:szCs w:val="20"/>
        </w:rPr>
      </w:pPr>
      <w:r w:rsidRPr="00417EEC">
        <w:rPr>
          <w:rFonts w:ascii="Arial" w:hAnsi="Arial" w:cs="Arial"/>
          <w:iCs/>
          <w:sz w:val="20"/>
          <w:szCs w:val="20"/>
        </w:rPr>
        <w:t>Documentos exigidos para fins de Registro Cadastral de Fornecedor, junto ao Município de Itambaracá/Pr, de acordo com a Lei Federal nº 8.666 de 21 de junho de 1993, com suas posteriores alterações introduzidas pela Lei Federal nº 8.883 de 08 de junho de 1994, consta do seguinte:</w:t>
      </w:r>
    </w:p>
    <w:p w14:paraId="7912DB9D" w14:textId="26B0967A" w:rsidR="00427E44" w:rsidRPr="00417EEC" w:rsidRDefault="00427E44" w:rsidP="00227608">
      <w:pPr>
        <w:tabs>
          <w:tab w:val="left" w:pos="7655"/>
        </w:tabs>
        <w:spacing w:before="100" w:beforeAutospacing="1" w:after="100" w:afterAutospacing="1"/>
        <w:ind w:right="-23" w:firstLine="450"/>
        <w:jc w:val="both"/>
        <w:rPr>
          <w:rFonts w:ascii="Arial" w:hAnsi="Arial" w:cs="Arial"/>
          <w:iCs/>
          <w:sz w:val="20"/>
          <w:szCs w:val="20"/>
        </w:rPr>
      </w:pPr>
      <w:r w:rsidRPr="00417EEC">
        <w:rPr>
          <w:rFonts w:ascii="Arial" w:hAnsi="Arial" w:cs="Arial"/>
          <w:iCs/>
          <w:sz w:val="20"/>
          <w:szCs w:val="20"/>
        </w:rPr>
        <w:t xml:space="preserve">Para a habilitação nas licitações exigir-se-á dos interessados, exclusivamente, documentação relativa a: I - habilitação jurídica; II – regularidade fiscal e trabalhista; III - qualificação técnica; IV - qualificação econômico-financeira; </w:t>
      </w:r>
      <w:bookmarkStart w:id="7" w:name="art27iv."/>
      <w:bookmarkEnd w:id="7"/>
      <w:r w:rsidRPr="00417EEC">
        <w:rPr>
          <w:rFonts w:ascii="Arial" w:hAnsi="Arial" w:cs="Arial"/>
          <w:iCs/>
          <w:sz w:val="20"/>
          <w:szCs w:val="20"/>
        </w:rPr>
        <w:t xml:space="preserve">V – cumprimento do disposto no </w:t>
      </w:r>
      <w:hyperlink r:id="rId23" w:anchor="art7xxxiii" w:history="1">
        <w:r w:rsidRPr="00417EEC">
          <w:rPr>
            <w:rFonts w:ascii="Arial" w:hAnsi="Arial" w:cs="Arial"/>
            <w:iCs/>
            <w:sz w:val="20"/>
            <w:szCs w:val="20"/>
            <w:u w:val="single"/>
          </w:rPr>
          <w:t>inciso XXXIII do art. 7</w:t>
        </w:r>
        <w:r w:rsidRPr="00417EEC">
          <w:rPr>
            <w:rFonts w:ascii="Arial" w:hAnsi="Arial" w:cs="Arial"/>
            <w:iCs/>
            <w:sz w:val="20"/>
            <w:szCs w:val="20"/>
            <w:u w:val="single"/>
            <w:vertAlign w:val="superscript"/>
          </w:rPr>
          <w:t>o</w:t>
        </w:r>
        <w:r w:rsidRPr="00417EEC">
          <w:rPr>
            <w:rFonts w:ascii="Arial" w:hAnsi="Arial" w:cs="Arial"/>
            <w:iCs/>
            <w:sz w:val="20"/>
            <w:szCs w:val="20"/>
            <w:u w:val="single"/>
          </w:rPr>
          <w:t xml:space="preserve"> da Constituição Federal</w:t>
        </w:r>
      </w:hyperlink>
      <w:r w:rsidRPr="00417EEC">
        <w:rPr>
          <w:rFonts w:ascii="Arial" w:hAnsi="Arial" w:cs="Arial"/>
          <w:iCs/>
          <w:sz w:val="20"/>
          <w:szCs w:val="20"/>
        </w:rPr>
        <w:t xml:space="preserve">. </w:t>
      </w:r>
    </w:p>
    <w:p w14:paraId="63800201" w14:textId="77777777" w:rsidR="00427E44" w:rsidRPr="00417EEC" w:rsidRDefault="00427E44" w:rsidP="00427E44">
      <w:pPr>
        <w:widowControl w:val="0"/>
        <w:tabs>
          <w:tab w:val="center" w:pos="2268"/>
          <w:tab w:val="left" w:pos="7655"/>
        </w:tabs>
        <w:spacing w:before="120"/>
        <w:jc w:val="both"/>
        <w:rPr>
          <w:rFonts w:ascii="Arial" w:hAnsi="Arial" w:cs="Arial"/>
          <w:b/>
          <w:iCs/>
          <w:sz w:val="20"/>
          <w:szCs w:val="20"/>
        </w:rPr>
      </w:pPr>
      <w:r w:rsidRPr="00417EEC">
        <w:rPr>
          <w:rFonts w:ascii="Arial" w:hAnsi="Arial" w:cs="Arial"/>
          <w:b/>
          <w:iCs/>
          <w:sz w:val="20"/>
          <w:szCs w:val="20"/>
        </w:rPr>
        <w:t>DOCUMENTAÇÃO:</w:t>
      </w:r>
    </w:p>
    <w:p w14:paraId="40D9D6D3" w14:textId="77777777" w:rsidR="00427E44" w:rsidRPr="00417EEC" w:rsidRDefault="00427E44" w:rsidP="00427E44">
      <w:pPr>
        <w:widowControl w:val="0"/>
        <w:tabs>
          <w:tab w:val="center" w:pos="2268"/>
          <w:tab w:val="left" w:pos="7655"/>
        </w:tabs>
        <w:spacing w:before="60"/>
        <w:jc w:val="both"/>
        <w:rPr>
          <w:rFonts w:ascii="Arial" w:hAnsi="Arial" w:cs="Arial"/>
          <w:iCs/>
          <w:sz w:val="20"/>
          <w:szCs w:val="20"/>
        </w:rPr>
      </w:pPr>
      <w:r w:rsidRPr="00417EEC">
        <w:rPr>
          <w:rFonts w:ascii="Arial" w:hAnsi="Arial" w:cs="Arial"/>
          <w:b/>
          <w:iCs/>
          <w:sz w:val="20"/>
          <w:szCs w:val="20"/>
        </w:rPr>
        <w:t>I - HABILITAÇÃO JURÍDICA</w:t>
      </w:r>
      <w:r w:rsidRPr="00417EEC">
        <w:rPr>
          <w:rFonts w:ascii="Arial" w:hAnsi="Arial" w:cs="Arial"/>
          <w:iCs/>
          <w:sz w:val="20"/>
          <w:szCs w:val="20"/>
        </w:rPr>
        <w:t xml:space="preserve">: </w:t>
      </w:r>
    </w:p>
    <w:p w14:paraId="00133D2A" w14:textId="77777777" w:rsidR="00427E44" w:rsidRPr="00417EEC" w:rsidRDefault="00427E44" w:rsidP="00427E44">
      <w:pPr>
        <w:widowControl w:val="0"/>
        <w:tabs>
          <w:tab w:val="left" w:pos="7655"/>
        </w:tabs>
        <w:spacing w:before="60"/>
        <w:ind w:firstLine="283"/>
        <w:jc w:val="both"/>
        <w:rPr>
          <w:rFonts w:ascii="Arial" w:hAnsi="Arial" w:cs="Arial"/>
          <w:iCs/>
          <w:sz w:val="20"/>
          <w:szCs w:val="20"/>
        </w:rPr>
      </w:pPr>
      <w:r w:rsidRPr="00417EEC">
        <w:rPr>
          <w:rFonts w:ascii="Arial" w:hAnsi="Arial" w:cs="Arial"/>
          <w:iCs/>
          <w:sz w:val="20"/>
          <w:szCs w:val="20"/>
        </w:rPr>
        <w:t xml:space="preserve">A documentação relativa à habilitação jurídica, conforme o caso consistirá em: </w:t>
      </w:r>
      <w:r w:rsidRPr="00417EEC">
        <w:rPr>
          <w:rFonts w:ascii="Arial" w:hAnsi="Arial" w:cs="Arial"/>
          <w:b/>
          <w:iCs/>
          <w:sz w:val="20"/>
          <w:szCs w:val="20"/>
        </w:rPr>
        <w:t xml:space="preserve">a) </w:t>
      </w:r>
      <w:r w:rsidRPr="00417EEC">
        <w:rPr>
          <w:rFonts w:ascii="Arial" w:hAnsi="Arial" w:cs="Arial"/>
          <w:iCs/>
          <w:sz w:val="20"/>
          <w:szCs w:val="20"/>
        </w:rPr>
        <w:tab/>
        <w:t xml:space="preserve">cédula de Identidade; </w:t>
      </w:r>
      <w:r w:rsidRPr="00417EEC">
        <w:rPr>
          <w:rFonts w:ascii="Arial" w:hAnsi="Arial" w:cs="Arial"/>
          <w:b/>
          <w:iCs/>
          <w:sz w:val="20"/>
          <w:szCs w:val="20"/>
        </w:rPr>
        <w:t xml:space="preserve">b) </w:t>
      </w:r>
      <w:r w:rsidRPr="00417EEC">
        <w:rPr>
          <w:rFonts w:ascii="Arial" w:hAnsi="Arial" w:cs="Arial"/>
          <w:iCs/>
          <w:sz w:val="20"/>
          <w:szCs w:val="20"/>
        </w:rPr>
        <w:t xml:space="preserve">registro Comercial, no caso de empresa individual; </w:t>
      </w:r>
      <w:r w:rsidRPr="00417EEC">
        <w:rPr>
          <w:rFonts w:ascii="Arial" w:hAnsi="Arial" w:cs="Arial"/>
          <w:b/>
          <w:iCs/>
          <w:sz w:val="20"/>
          <w:szCs w:val="20"/>
        </w:rPr>
        <w:t xml:space="preserve">c) </w:t>
      </w:r>
      <w:r w:rsidRPr="00417EEC">
        <w:rPr>
          <w:rFonts w:ascii="Arial" w:hAnsi="Arial" w:cs="Arial"/>
          <w:iCs/>
          <w:sz w:val="20"/>
          <w:szCs w:val="20"/>
        </w:rPr>
        <w:t xml:space="preserve">ato constitutivo, estatuto ou contrato social em vigor, devidamente registrado, em se tratando de sociedades comerciais, e em caso de sociedades por ações, acompanhado de documentos de eleição de seus diretores; </w:t>
      </w:r>
      <w:r w:rsidRPr="00417EEC">
        <w:rPr>
          <w:rFonts w:ascii="Arial" w:hAnsi="Arial" w:cs="Arial"/>
          <w:b/>
          <w:iCs/>
          <w:sz w:val="20"/>
          <w:szCs w:val="20"/>
        </w:rPr>
        <w:t xml:space="preserve">d) </w:t>
      </w:r>
      <w:r w:rsidRPr="00417EEC">
        <w:rPr>
          <w:rFonts w:ascii="Arial" w:hAnsi="Arial" w:cs="Arial"/>
          <w:iCs/>
          <w:sz w:val="20"/>
          <w:szCs w:val="20"/>
        </w:rPr>
        <w:t xml:space="preserve">inscrição do ato constitutivo, no caso de sociedades civis, acompanhada de prova de diretoria em exercício; </w:t>
      </w:r>
      <w:r w:rsidRPr="00417EEC">
        <w:rPr>
          <w:rFonts w:ascii="Arial" w:hAnsi="Arial" w:cs="Arial"/>
          <w:b/>
          <w:iCs/>
          <w:sz w:val="20"/>
          <w:szCs w:val="20"/>
        </w:rPr>
        <w:t xml:space="preserve">e) </w:t>
      </w:r>
      <w:r w:rsidRPr="00417EEC">
        <w:rPr>
          <w:rFonts w:ascii="Arial" w:hAnsi="Arial" w:cs="Arial"/>
          <w:iCs/>
          <w:sz w:val="20"/>
          <w:szCs w:val="20"/>
        </w:rPr>
        <w:t>decreto de autorização, em se tratando de empresa ou sociedade estrangeira em funcionamento no País, e ato de registro ou autorização para o funcionamento expedido pelo órgão competente, quando a atividade assim exigir.</w:t>
      </w:r>
    </w:p>
    <w:p w14:paraId="7D1E25EF" w14:textId="77777777" w:rsidR="00427E44" w:rsidRPr="00417EEC" w:rsidRDefault="00427E44" w:rsidP="00427E44">
      <w:pPr>
        <w:widowControl w:val="0"/>
        <w:tabs>
          <w:tab w:val="left" w:pos="1418"/>
          <w:tab w:val="left" w:pos="7655"/>
        </w:tabs>
        <w:spacing w:before="60"/>
        <w:jc w:val="both"/>
        <w:rPr>
          <w:rFonts w:ascii="Arial" w:hAnsi="Arial" w:cs="Arial"/>
          <w:iCs/>
          <w:sz w:val="20"/>
          <w:szCs w:val="20"/>
        </w:rPr>
      </w:pPr>
      <w:r w:rsidRPr="00417EEC">
        <w:rPr>
          <w:rFonts w:ascii="Arial" w:hAnsi="Arial" w:cs="Arial"/>
          <w:b/>
          <w:iCs/>
          <w:sz w:val="20"/>
          <w:szCs w:val="20"/>
        </w:rPr>
        <w:t>II - REGULARIDADE FISCAL E TRABALHISTA</w:t>
      </w:r>
      <w:r w:rsidRPr="00417EEC">
        <w:rPr>
          <w:rFonts w:ascii="Arial" w:hAnsi="Arial" w:cs="Arial"/>
          <w:iCs/>
          <w:sz w:val="20"/>
          <w:szCs w:val="20"/>
        </w:rPr>
        <w:t>:</w:t>
      </w:r>
    </w:p>
    <w:p w14:paraId="08A22C14" w14:textId="77777777" w:rsidR="00427E44" w:rsidRPr="00417EEC" w:rsidRDefault="00427E44" w:rsidP="00427E44">
      <w:pPr>
        <w:widowControl w:val="0"/>
        <w:tabs>
          <w:tab w:val="left" w:pos="1418"/>
          <w:tab w:val="left" w:pos="7655"/>
        </w:tabs>
        <w:spacing w:before="60"/>
        <w:jc w:val="both"/>
        <w:rPr>
          <w:rFonts w:ascii="Arial" w:hAnsi="Arial" w:cs="Arial"/>
          <w:b/>
          <w:iCs/>
          <w:sz w:val="20"/>
          <w:szCs w:val="20"/>
        </w:rPr>
      </w:pPr>
      <w:r w:rsidRPr="00417EEC">
        <w:rPr>
          <w:rFonts w:ascii="Arial" w:hAnsi="Arial" w:cs="Arial"/>
          <w:iCs/>
          <w:sz w:val="20"/>
          <w:szCs w:val="20"/>
        </w:rPr>
        <w:t xml:space="preserve">A documentação relativa à regularidade fiscal e trabalhista, conforme o caso consistirá em: </w:t>
      </w:r>
      <w:r w:rsidRPr="00417EEC">
        <w:rPr>
          <w:rFonts w:ascii="Arial" w:hAnsi="Arial" w:cs="Arial"/>
          <w:b/>
          <w:iCs/>
          <w:sz w:val="20"/>
          <w:szCs w:val="20"/>
        </w:rPr>
        <w:t xml:space="preserve">a) </w:t>
      </w:r>
      <w:r w:rsidRPr="00417EEC">
        <w:rPr>
          <w:rFonts w:ascii="Arial" w:hAnsi="Arial" w:cs="Arial"/>
          <w:iCs/>
          <w:sz w:val="20"/>
          <w:szCs w:val="20"/>
        </w:rPr>
        <w:t xml:space="preserve">prova de inscrição no Cadastro de Pessoas Físicas (CPF) ou no Cadastro Geral de Contribuintes </w:t>
      </w:r>
      <w:r w:rsidRPr="00417EEC">
        <w:rPr>
          <w:rFonts w:ascii="Arial" w:hAnsi="Arial" w:cs="Arial"/>
          <w:b/>
          <w:iCs/>
          <w:sz w:val="20"/>
          <w:szCs w:val="20"/>
        </w:rPr>
        <w:t>(C.N.P.J.)</w:t>
      </w:r>
      <w:r w:rsidRPr="00417EEC">
        <w:rPr>
          <w:rFonts w:ascii="Arial" w:hAnsi="Arial" w:cs="Arial"/>
          <w:iCs/>
          <w:sz w:val="20"/>
          <w:szCs w:val="20"/>
        </w:rPr>
        <w:t xml:space="preserve">; </w:t>
      </w:r>
      <w:r w:rsidRPr="00417EEC">
        <w:rPr>
          <w:rFonts w:ascii="Arial" w:hAnsi="Arial" w:cs="Arial"/>
          <w:b/>
          <w:iCs/>
          <w:sz w:val="20"/>
          <w:szCs w:val="20"/>
        </w:rPr>
        <w:t xml:space="preserve">b) </w:t>
      </w:r>
      <w:r w:rsidRPr="00417EEC">
        <w:rPr>
          <w:rFonts w:ascii="Arial" w:hAnsi="Arial" w:cs="Arial"/>
          <w:iCs/>
          <w:sz w:val="20"/>
          <w:szCs w:val="20"/>
        </w:rPr>
        <w:t xml:space="preserve">prova de inscrição no cadastro de contribuinte </w:t>
      </w:r>
      <w:r w:rsidRPr="00417EEC">
        <w:rPr>
          <w:rFonts w:ascii="Arial" w:hAnsi="Arial" w:cs="Arial"/>
          <w:b/>
          <w:iCs/>
          <w:sz w:val="20"/>
          <w:szCs w:val="20"/>
        </w:rPr>
        <w:t>estadual</w:t>
      </w:r>
      <w:r w:rsidRPr="00417EEC">
        <w:rPr>
          <w:rFonts w:ascii="Arial" w:hAnsi="Arial" w:cs="Arial"/>
          <w:iCs/>
          <w:sz w:val="20"/>
          <w:szCs w:val="20"/>
        </w:rPr>
        <w:t xml:space="preserve"> ou </w:t>
      </w:r>
      <w:r w:rsidRPr="00417EEC">
        <w:rPr>
          <w:rFonts w:ascii="Arial" w:hAnsi="Arial" w:cs="Arial"/>
          <w:b/>
          <w:iCs/>
          <w:sz w:val="20"/>
          <w:szCs w:val="20"/>
        </w:rPr>
        <w:t>municipal</w:t>
      </w:r>
      <w:r w:rsidRPr="00417EEC">
        <w:rPr>
          <w:rFonts w:ascii="Arial" w:hAnsi="Arial" w:cs="Arial"/>
          <w:iCs/>
          <w:sz w:val="20"/>
          <w:szCs w:val="20"/>
        </w:rPr>
        <w:t xml:space="preserve">, se houver, relativo ao domicílio ou sede do licitante, pertinente ao seu ramo de atividade e compatível com o objeto contratual; </w:t>
      </w:r>
      <w:r w:rsidRPr="00417EEC">
        <w:rPr>
          <w:rFonts w:ascii="Arial" w:hAnsi="Arial" w:cs="Arial"/>
          <w:b/>
          <w:iCs/>
          <w:sz w:val="20"/>
          <w:szCs w:val="20"/>
        </w:rPr>
        <w:t xml:space="preserve">c) </w:t>
      </w:r>
      <w:r w:rsidRPr="00417EEC">
        <w:rPr>
          <w:rFonts w:ascii="Arial" w:hAnsi="Arial" w:cs="Arial"/>
          <w:iCs/>
          <w:sz w:val="20"/>
          <w:szCs w:val="20"/>
        </w:rPr>
        <w:t xml:space="preserve">Prova de regularidade fiscal perante a </w:t>
      </w:r>
      <w:r w:rsidRPr="00417EEC">
        <w:rPr>
          <w:rFonts w:ascii="Arial" w:hAnsi="Arial" w:cs="Arial"/>
          <w:b/>
          <w:iCs/>
          <w:sz w:val="20"/>
          <w:szCs w:val="20"/>
        </w:rPr>
        <w:t>Fazenda Federal</w:t>
      </w:r>
      <w:r w:rsidRPr="00417EEC">
        <w:rPr>
          <w:rFonts w:ascii="Arial" w:hAnsi="Arial" w:cs="Arial"/>
          <w:iCs/>
          <w:sz w:val="20"/>
          <w:szCs w:val="20"/>
        </w:rPr>
        <w:t xml:space="preserve">, abrangendo </w:t>
      </w:r>
      <w:r w:rsidRPr="00417EEC">
        <w:rPr>
          <w:rFonts w:ascii="Arial" w:eastAsia="Calibri" w:hAnsi="Arial" w:cs="Arial"/>
          <w:iCs/>
          <w:sz w:val="20"/>
          <w:szCs w:val="20"/>
          <w:lang w:eastAsia="en-US"/>
        </w:rPr>
        <w:t xml:space="preserve">Contribuições Previdenciárias e as Contribuições devidas, por lei, a Terceiros, inclusive as inscritas na Dívida Ativa do Instituto Nacional do Seguro Social (INSS), com base na Portaria Conjunta RFB/PGFN nº 1.751, de 02/10/2014, </w:t>
      </w:r>
      <w:r w:rsidRPr="00417EEC">
        <w:rPr>
          <w:rFonts w:ascii="Arial" w:hAnsi="Arial" w:cs="Arial"/>
          <w:iCs/>
          <w:sz w:val="20"/>
          <w:szCs w:val="2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r w:rsidRPr="00417EEC">
        <w:rPr>
          <w:rFonts w:ascii="Arial" w:hAnsi="Arial" w:cs="Arial"/>
          <w:b/>
          <w:iCs/>
          <w:sz w:val="20"/>
          <w:szCs w:val="20"/>
        </w:rPr>
        <w:t>Estadual</w:t>
      </w:r>
      <w:r w:rsidRPr="00417EEC">
        <w:rPr>
          <w:rFonts w:ascii="Arial" w:hAnsi="Arial" w:cs="Arial"/>
          <w:iCs/>
          <w:sz w:val="20"/>
          <w:szCs w:val="20"/>
        </w:rPr>
        <w:t xml:space="preserve"> e </w:t>
      </w:r>
      <w:r w:rsidRPr="00417EEC">
        <w:rPr>
          <w:rFonts w:ascii="Arial" w:hAnsi="Arial" w:cs="Arial"/>
          <w:b/>
          <w:iCs/>
          <w:sz w:val="20"/>
          <w:szCs w:val="20"/>
        </w:rPr>
        <w:t>Municipal</w:t>
      </w:r>
      <w:r w:rsidRPr="00417EEC">
        <w:rPr>
          <w:rFonts w:ascii="Arial" w:hAnsi="Arial" w:cs="Arial"/>
          <w:iCs/>
          <w:sz w:val="20"/>
          <w:szCs w:val="20"/>
        </w:rPr>
        <w:t xml:space="preserve"> do domicílio ou sede do licitante, ou outra equivalente na forma da Lei; </w:t>
      </w:r>
      <w:r w:rsidRPr="00417EEC">
        <w:rPr>
          <w:rFonts w:ascii="Arial" w:hAnsi="Arial" w:cs="Arial"/>
          <w:b/>
          <w:iCs/>
          <w:sz w:val="20"/>
          <w:szCs w:val="20"/>
        </w:rPr>
        <w:t xml:space="preserve">d) </w:t>
      </w:r>
      <w:r w:rsidRPr="00417EEC">
        <w:rPr>
          <w:rFonts w:ascii="Arial" w:hAnsi="Arial" w:cs="Arial"/>
          <w:iCs/>
          <w:sz w:val="20"/>
          <w:szCs w:val="20"/>
        </w:rPr>
        <w:t xml:space="preserve"> Fundo de Garantia por Tempo de Serviço(</w:t>
      </w:r>
      <w:r w:rsidRPr="00417EEC">
        <w:rPr>
          <w:rFonts w:ascii="Arial" w:hAnsi="Arial" w:cs="Arial"/>
          <w:b/>
          <w:iCs/>
          <w:sz w:val="20"/>
          <w:szCs w:val="20"/>
        </w:rPr>
        <w:t>FGTS</w:t>
      </w:r>
      <w:r w:rsidRPr="00417EEC">
        <w:rPr>
          <w:rFonts w:ascii="Arial" w:hAnsi="Arial" w:cs="Arial"/>
          <w:iCs/>
          <w:sz w:val="20"/>
          <w:szCs w:val="20"/>
        </w:rPr>
        <w:t xml:space="preserve">), demonstrando situação regular no cumprimento dos encargos sociais instituídos por Lei; e , </w:t>
      </w:r>
      <w:r w:rsidRPr="00417EEC">
        <w:rPr>
          <w:rFonts w:ascii="Arial" w:hAnsi="Arial" w:cs="Arial"/>
          <w:b/>
          <w:iCs/>
          <w:sz w:val="20"/>
          <w:szCs w:val="20"/>
        </w:rPr>
        <w:t xml:space="preserve">e) </w:t>
      </w:r>
      <w:r w:rsidRPr="00417EEC">
        <w:rPr>
          <w:rFonts w:ascii="Arial" w:hAnsi="Arial" w:cs="Arial"/>
          <w:iCs/>
          <w:color w:val="000000"/>
          <w:sz w:val="20"/>
          <w:szCs w:val="20"/>
        </w:rPr>
        <w:t>prova de inexistência de débitos inadimplidos perante a Justiça do Trabalho (</w:t>
      </w:r>
      <w:r w:rsidRPr="00417EEC">
        <w:rPr>
          <w:rFonts w:ascii="Arial" w:hAnsi="Arial" w:cs="Arial"/>
          <w:b/>
          <w:iCs/>
          <w:color w:val="000000"/>
          <w:sz w:val="20"/>
          <w:szCs w:val="20"/>
        </w:rPr>
        <w:t>CNDT</w:t>
      </w:r>
      <w:r w:rsidRPr="00417EEC">
        <w:rPr>
          <w:rFonts w:ascii="Arial" w:hAnsi="Arial" w:cs="Arial"/>
          <w:iCs/>
          <w:color w:val="000000"/>
          <w:sz w:val="20"/>
          <w:szCs w:val="20"/>
        </w:rPr>
        <w:t>), mediante a apresentação de certidão negativa.</w:t>
      </w:r>
    </w:p>
    <w:p w14:paraId="5081ABE5" w14:textId="77777777" w:rsidR="00427E44" w:rsidRPr="00417EEC" w:rsidRDefault="00427E44" w:rsidP="00427E44">
      <w:pPr>
        <w:widowControl w:val="0"/>
        <w:tabs>
          <w:tab w:val="left" w:pos="1418"/>
          <w:tab w:val="left" w:pos="7655"/>
        </w:tabs>
        <w:spacing w:before="60"/>
        <w:jc w:val="both"/>
        <w:rPr>
          <w:rFonts w:ascii="Arial" w:hAnsi="Arial" w:cs="Arial"/>
          <w:iCs/>
          <w:sz w:val="20"/>
          <w:szCs w:val="20"/>
        </w:rPr>
      </w:pPr>
      <w:r w:rsidRPr="00417EEC">
        <w:rPr>
          <w:rFonts w:ascii="Arial" w:hAnsi="Arial" w:cs="Arial"/>
          <w:b/>
          <w:iCs/>
          <w:sz w:val="20"/>
          <w:szCs w:val="20"/>
        </w:rPr>
        <w:t>III - QUALIFICAÇÃO TÉCNICA</w:t>
      </w:r>
      <w:r w:rsidRPr="00417EEC">
        <w:rPr>
          <w:rFonts w:ascii="Arial" w:hAnsi="Arial" w:cs="Arial"/>
          <w:iCs/>
          <w:sz w:val="20"/>
          <w:szCs w:val="20"/>
        </w:rPr>
        <w:t>:</w:t>
      </w:r>
    </w:p>
    <w:p w14:paraId="19AC459D" w14:textId="77777777" w:rsidR="00427E44" w:rsidRPr="00417EEC" w:rsidRDefault="00427E44" w:rsidP="00427E44">
      <w:pPr>
        <w:widowControl w:val="0"/>
        <w:tabs>
          <w:tab w:val="left" w:pos="567"/>
          <w:tab w:val="left" w:pos="7655"/>
        </w:tabs>
        <w:spacing w:before="60"/>
        <w:jc w:val="both"/>
        <w:rPr>
          <w:rFonts w:ascii="Arial" w:hAnsi="Arial" w:cs="Arial"/>
          <w:iCs/>
          <w:sz w:val="20"/>
          <w:szCs w:val="20"/>
        </w:rPr>
      </w:pPr>
      <w:r w:rsidRPr="00417EEC">
        <w:rPr>
          <w:rFonts w:ascii="Arial" w:hAnsi="Arial" w:cs="Arial"/>
          <w:iCs/>
          <w:sz w:val="20"/>
          <w:szCs w:val="20"/>
        </w:rPr>
        <w:tab/>
        <w:t xml:space="preserve">A documentação relativa à qualificação técnica limitar-se à: </w:t>
      </w:r>
      <w:r w:rsidRPr="00417EEC">
        <w:rPr>
          <w:rFonts w:ascii="Arial" w:hAnsi="Arial" w:cs="Arial"/>
          <w:b/>
          <w:iCs/>
          <w:sz w:val="20"/>
          <w:szCs w:val="20"/>
        </w:rPr>
        <w:t xml:space="preserve">a) </w:t>
      </w:r>
      <w:r w:rsidRPr="00417EEC">
        <w:rPr>
          <w:rFonts w:ascii="Arial" w:hAnsi="Arial" w:cs="Arial"/>
          <w:iCs/>
          <w:sz w:val="20"/>
          <w:szCs w:val="20"/>
        </w:rPr>
        <w:t>registro ou inscrição na entidade profissional competente.</w:t>
      </w:r>
    </w:p>
    <w:p w14:paraId="00F74E36" w14:textId="77777777" w:rsidR="00427E44" w:rsidRPr="00417EEC" w:rsidRDefault="00427E44" w:rsidP="00427E44">
      <w:pPr>
        <w:widowControl w:val="0"/>
        <w:tabs>
          <w:tab w:val="left" w:pos="1418"/>
          <w:tab w:val="left" w:pos="7655"/>
        </w:tabs>
        <w:spacing w:before="60"/>
        <w:jc w:val="both"/>
        <w:rPr>
          <w:rFonts w:ascii="Arial" w:hAnsi="Arial" w:cs="Arial"/>
          <w:iCs/>
          <w:sz w:val="20"/>
          <w:szCs w:val="20"/>
        </w:rPr>
      </w:pPr>
      <w:r w:rsidRPr="00417EEC">
        <w:rPr>
          <w:rFonts w:ascii="Arial" w:hAnsi="Arial" w:cs="Arial"/>
          <w:b/>
          <w:iCs/>
          <w:sz w:val="20"/>
          <w:szCs w:val="20"/>
        </w:rPr>
        <w:t>IV - QUALIFICAÇÃO ECONÔMICA-FINANCEIRA</w:t>
      </w:r>
      <w:r w:rsidRPr="00417EEC">
        <w:rPr>
          <w:rFonts w:ascii="Arial" w:hAnsi="Arial" w:cs="Arial"/>
          <w:iCs/>
          <w:sz w:val="20"/>
          <w:szCs w:val="20"/>
        </w:rPr>
        <w:t>:</w:t>
      </w:r>
    </w:p>
    <w:p w14:paraId="2A802D9C" w14:textId="77777777" w:rsidR="00427E44" w:rsidRPr="00417EEC" w:rsidRDefault="00427E44" w:rsidP="00427E44">
      <w:pPr>
        <w:tabs>
          <w:tab w:val="left" w:pos="7655"/>
        </w:tabs>
        <w:spacing w:before="60"/>
        <w:ind w:firstLine="448"/>
        <w:jc w:val="both"/>
        <w:rPr>
          <w:rFonts w:ascii="Arial" w:hAnsi="Arial" w:cs="Arial"/>
          <w:iCs/>
          <w:sz w:val="20"/>
          <w:szCs w:val="20"/>
        </w:rPr>
      </w:pPr>
      <w:r w:rsidRPr="00417EEC">
        <w:rPr>
          <w:rFonts w:ascii="Arial" w:hAnsi="Arial" w:cs="Arial"/>
          <w:iCs/>
          <w:sz w:val="20"/>
          <w:szCs w:val="20"/>
        </w:rPr>
        <w:t>A documentação relativa à qualificação econômico-financeira limitar-se-á a: c</w:t>
      </w:r>
      <w:r w:rsidRPr="00417EEC">
        <w:rPr>
          <w:rFonts w:ascii="Arial" w:hAnsi="Arial" w:cs="Arial"/>
          <w:b/>
          <w:iCs/>
          <w:sz w:val="20"/>
          <w:szCs w:val="20"/>
        </w:rPr>
        <w:t xml:space="preserve">) </w:t>
      </w:r>
      <w:r w:rsidRPr="00417EEC">
        <w:rPr>
          <w:rFonts w:ascii="Arial" w:hAnsi="Arial" w:cs="Arial"/>
          <w:iCs/>
          <w:sz w:val="20"/>
          <w:szCs w:val="20"/>
        </w:rPr>
        <w:t>certidão negativa de falência ou concordata expedida pelo distribuidor da sede da pessoa jurídica, ou de execução patrimonial, expedida no domicílio da pessoa física;</w:t>
      </w:r>
    </w:p>
    <w:p w14:paraId="126271CC" w14:textId="3055385D" w:rsidR="00427E44" w:rsidRPr="00417EEC" w:rsidRDefault="00427E44" w:rsidP="00427E44">
      <w:pPr>
        <w:widowControl w:val="0"/>
        <w:tabs>
          <w:tab w:val="left" w:pos="1418"/>
          <w:tab w:val="left" w:pos="7655"/>
        </w:tabs>
        <w:spacing w:before="60"/>
        <w:jc w:val="both"/>
        <w:rPr>
          <w:rFonts w:ascii="Arial" w:hAnsi="Arial" w:cs="Arial"/>
          <w:iCs/>
          <w:sz w:val="20"/>
          <w:szCs w:val="20"/>
        </w:rPr>
      </w:pPr>
      <w:r w:rsidRPr="00417EEC">
        <w:rPr>
          <w:rFonts w:ascii="Arial" w:hAnsi="Arial" w:cs="Arial"/>
          <w:iCs/>
          <w:sz w:val="20"/>
          <w:szCs w:val="20"/>
        </w:rPr>
        <w:t xml:space="preserve">V - CUMPRIMENTO DO DISPOSTO NO </w:t>
      </w:r>
      <w:hyperlink r:id="rId24" w:anchor="art7xxxiii" w:history="1">
        <w:r w:rsidRPr="00417EEC">
          <w:rPr>
            <w:rFonts w:ascii="Arial" w:hAnsi="Arial" w:cs="Arial"/>
            <w:iCs/>
            <w:sz w:val="20"/>
            <w:szCs w:val="20"/>
            <w:u w:val="single"/>
          </w:rPr>
          <w:t>INCISO XXXIII DO ART. 7</w:t>
        </w:r>
        <w:r w:rsidRPr="00417EEC">
          <w:rPr>
            <w:rFonts w:ascii="Arial" w:hAnsi="Arial" w:cs="Arial"/>
            <w:iCs/>
            <w:sz w:val="20"/>
            <w:szCs w:val="20"/>
            <w:u w:val="single"/>
            <w:vertAlign w:val="superscript"/>
          </w:rPr>
          <w:t>O</w:t>
        </w:r>
        <w:r w:rsidRPr="00417EEC">
          <w:rPr>
            <w:rFonts w:ascii="Arial" w:hAnsi="Arial" w:cs="Arial"/>
            <w:iCs/>
            <w:sz w:val="20"/>
            <w:szCs w:val="20"/>
            <w:u w:val="single"/>
          </w:rPr>
          <w:t xml:space="preserve"> DA CONSTITUIÇÃO FEDERAL</w:t>
        </w:r>
      </w:hyperlink>
      <w:r w:rsidRPr="00417EEC">
        <w:rPr>
          <w:rFonts w:ascii="Arial" w:hAnsi="Arial" w:cs="Arial"/>
          <w:iCs/>
          <w:sz w:val="20"/>
          <w:szCs w:val="20"/>
        </w:rPr>
        <w:t xml:space="preserve"> – (Declaração que não emprega trabalhadores menores de 18 (dezoito) anos, em trabalhos noturnos, perigosos e insalubres, e menores de 16 (dezesseis) anos, em qualquer tipo de função)</w:t>
      </w:r>
      <w:r w:rsidR="00286D5C" w:rsidRPr="00417EEC">
        <w:rPr>
          <w:rFonts w:ascii="Arial" w:hAnsi="Arial" w:cs="Arial"/>
          <w:iCs/>
          <w:sz w:val="20"/>
          <w:szCs w:val="20"/>
        </w:rPr>
        <w:t>.</w:t>
      </w:r>
    </w:p>
    <w:p w14:paraId="65B45FF5" w14:textId="77777777" w:rsidR="00427E44" w:rsidRPr="00417EEC" w:rsidRDefault="00427E44" w:rsidP="00427E44">
      <w:pPr>
        <w:widowControl w:val="0"/>
        <w:tabs>
          <w:tab w:val="left" w:pos="7655"/>
        </w:tabs>
        <w:suppressAutoHyphens/>
        <w:spacing w:before="60"/>
        <w:jc w:val="both"/>
        <w:rPr>
          <w:rFonts w:ascii="Arial" w:hAnsi="Arial" w:cs="Arial"/>
          <w:iCs/>
          <w:sz w:val="20"/>
          <w:szCs w:val="20"/>
        </w:rPr>
      </w:pPr>
      <w:r w:rsidRPr="00417EEC">
        <w:rPr>
          <w:rFonts w:ascii="Arial" w:hAnsi="Arial" w:cs="Arial"/>
          <w:iCs/>
          <w:sz w:val="20"/>
          <w:szCs w:val="20"/>
        </w:rPr>
        <w:tab/>
      </w:r>
    </w:p>
    <w:p w14:paraId="53D22F14" w14:textId="77777777" w:rsidR="00427E44" w:rsidRPr="00417EEC" w:rsidRDefault="00427E44" w:rsidP="005A0399">
      <w:pPr>
        <w:widowControl w:val="0"/>
        <w:tabs>
          <w:tab w:val="left" w:pos="7655"/>
        </w:tabs>
        <w:suppressAutoHyphens/>
        <w:spacing w:before="60"/>
        <w:jc w:val="both"/>
        <w:rPr>
          <w:rFonts w:ascii="Arial" w:hAnsi="Arial" w:cs="Arial"/>
          <w:iCs/>
          <w:sz w:val="20"/>
          <w:szCs w:val="20"/>
        </w:rPr>
      </w:pPr>
      <w:r w:rsidRPr="00417EEC">
        <w:rPr>
          <w:rFonts w:ascii="Arial" w:hAnsi="Arial" w:cs="Arial"/>
          <w:b/>
          <w:iCs/>
          <w:sz w:val="20"/>
          <w:szCs w:val="20"/>
        </w:rPr>
        <w:t>Os documentos poderão ser apresentados em original, por qualquer tipo de cópia autenticada por cartório competente ou por servidor da Administração ou publicação em órgão da imprensa oficial.</w:t>
      </w:r>
    </w:p>
    <w:p w14:paraId="4F05FC6C" w14:textId="77777777" w:rsidR="00417EEC" w:rsidRPr="00417EEC" w:rsidRDefault="00417EEC">
      <w:pPr>
        <w:widowControl w:val="0"/>
        <w:tabs>
          <w:tab w:val="left" w:pos="7655"/>
        </w:tabs>
        <w:suppressAutoHyphens/>
        <w:spacing w:before="60"/>
        <w:jc w:val="both"/>
        <w:rPr>
          <w:rFonts w:ascii="Arial" w:hAnsi="Arial" w:cs="Arial"/>
          <w:iCs/>
          <w:sz w:val="20"/>
          <w:szCs w:val="20"/>
        </w:rPr>
      </w:pPr>
    </w:p>
    <w:sectPr w:rsidR="00417EEC" w:rsidRPr="00417EEC" w:rsidSect="009508C3">
      <w:headerReference w:type="even" r:id="rId25"/>
      <w:headerReference w:type="default" r:id="rId26"/>
      <w:footerReference w:type="default" r:id="rId27"/>
      <w:headerReference w:type="first" r:id="rId28"/>
      <w:pgSz w:w="11907" w:h="16840" w:code="9"/>
      <w:pgMar w:top="567" w:right="1134"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0F767" w14:textId="77777777" w:rsidR="0036729D" w:rsidRDefault="0036729D">
      <w:r>
        <w:separator/>
      </w:r>
    </w:p>
  </w:endnote>
  <w:endnote w:type="continuationSeparator" w:id="0">
    <w:p w14:paraId="232286FE" w14:textId="77777777" w:rsidR="0036729D" w:rsidRDefault="0036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86978"/>
      <w:docPartObj>
        <w:docPartGallery w:val="Page Numbers (Bottom of Page)"/>
        <w:docPartUnique/>
      </w:docPartObj>
    </w:sdtPr>
    <w:sdtEndPr/>
    <w:sdtContent>
      <w:p w14:paraId="2AF7C467" w14:textId="7E373CD9" w:rsidR="00227608" w:rsidRDefault="00227608" w:rsidP="0064382C">
        <w:pPr>
          <w:pStyle w:val="Rodap"/>
          <w:ind w:firstLine="240"/>
          <w:jc w:val="right"/>
        </w:pPr>
        <w:r>
          <w:fldChar w:fldCharType="begin"/>
        </w:r>
        <w:r>
          <w:instrText>PAGE   \* MERGEFORMAT</w:instrText>
        </w:r>
        <w:r>
          <w:fldChar w:fldCharType="separate"/>
        </w:r>
        <w:r w:rsidR="00632A0B">
          <w:rPr>
            <w:noProof/>
          </w:rPr>
          <w:t>29</w:t>
        </w:r>
        <w:r>
          <w:fldChar w:fldCharType="end"/>
        </w:r>
        <w:r w:rsidR="00162174">
          <w:t>/64</w:t>
        </w:r>
      </w:p>
    </w:sdtContent>
  </w:sdt>
  <w:p w14:paraId="7E367B28" w14:textId="77777777" w:rsidR="00227608" w:rsidRPr="00536526" w:rsidRDefault="00227608" w:rsidP="00756199">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0B1FADC6" w14:textId="77777777" w:rsidR="00227608" w:rsidRPr="00536526" w:rsidRDefault="00227608" w:rsidP="00756199">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EADCA" w14:textId="77777777" w:rsidR="0036729D" w:rsidRDefault="0036729D">
      <w:r>
        <w:separator/>
      </w:r>
    </w:p>
  </w:footnote>
  <w:footnote w:type="continuationSeparator" w:id="0">
    <w:p w14:paraId="60378C2C" w14:textId="77777777" w:rsidR="0036729D" w:rsidRDefault="00367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50EF2" w14:textId="6528B258" w:rsidR="00227608" w:rsidRDefault="0022760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2FFD9" w14:textId="654EBF92" w:rsidR="00227608" w:rsidRPr="00177E4F" w:rsidRDefault="00227608">
    <w:pPr>
      <w:jc w:val="center"/>
      <w:rPr>
        <w:b/>
        <w:bCs/>
      </w:rPr>
    </w:pPr>
    <w:r w:rsidRPr="00177E4F">
      <w:rPr>
        <w:noProof/>
      </w:rPr>
      <w:drawing>
        <wp:anchor distT="0" distB="0" distL="114935" distR="114935" simplePos="0" relativeHeight="251659264" behindDoc="0" locked="0" layoutInCell="0" allowOverlap="1" wp14:anchorId="4843DD52" wp14:editId="6E8E5D0A">
          <wp:simplePos x="0" y="0"/>
          <wp:positionH relativeFrom="page">
            <wp:posOffset>901065</wp:posOffset>
          </wp:positionH>
          <wp:positionV relativeFrom="paragraph">
            <wp:posOffset>-67310</wp:posOffset>
          </wp:positionV>
          <wp:extent cx="327025" cy="40259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 cy="402590"/>
                  </a:xfrm>
                  <a:prstGeom prst="rect">
                    <a:avLst/>
                  </a:prstGeom>
                  <a:noFill/>
                </pic:spPr>
              </pic:pic>
            </a:graphicData>
          </a:graphic>
          <wp14:sizeRelH relativeFrom="page">
            <wp14:pctWidth>0</wp14:pctWidth>
          </wp14:sizeRelH>
          <wp14:sizeRelV relativeFrom="page">
            <wp14:pctHeight>0</wp14:pctHeight>
          </wp14:sizeRelV>
        </wp:anchor>
      </w:drawing>
    </w:r>
    <w:r w:rsidRPr="00177E4F">
      <w:rPr>
        <w:b/>
        <w:bCs/>
      </w:rPr>
      <w:t>MUNICÍPIO DE ITAMBARACÁ</w:t>
    </w:r>
  </w:p>
  <w:p w14:paraId="13CE0DAA" w14:textId="77777777" w:rsidR="00227608" w:rsidRPr="00177E4F" w:rsidRDefault="00227608">
    <w:pPr>
      <w:jc w:val="center"/>
      <w:rPr>
        <w:b/>
        <w:bCs/>
      </w:rPr>
    </w:pPr>
    <w:r w:rsidRPr="00177E4F">
      <w:rPr>
        <w:b/>
        <w:bCs/>
      </w:rPr>
      <w:t>Estado do Paraná</w:t>
    </w:r>
  </w:p>
  <w:p w14:paraId="62EEE076" w14:textId="77777777" w:rsidR="00227608" w:rsidRPr="00177E4F" w:rsidRDefault="00227608">
    <w:pPr>
      <w:jc w:val="center"/>
      <w:rPr>
        <w:b/>
        <w:bCs/>
      </w:rPr>
    </w:pPr>
    <w:r w:rsidRPr="00177E4F">
      <w:rPr>
        <w:b/>
        <w:bCs/>
      </w:rPr>
      <w:t>_____________________________________________</w:t>
    </w:r>
    <w:r>
      <w:rPr>
        <w:b/>
        <w:bCs/>
      </w:rPr>
      <w:t>_______________________________</w:t>
    </w:r>
    <w:r w:rsidRPr="00177E4F">
      <w:rPr>
        <w:b/>
        <w:bCs/>
      </w:rPr>
      <w:t>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31D56" w14:textId="1C82E8C6" w:rsidR="00227608" w:rsidRDefault="0022760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7A8CE6E"/>
    <w:lvl w:ilvl="0" w:tplc="FFFFFFFF">
      <w:start w:val="1"/>
      <w:numFmt w:val="lowerRoman"/>
      <w:lvlText w:val="%1."/>
      <w:lvlJc w:val="left"/>
    </w:lvl>
    <w:lvl w:ilvl="1" w:tplc="E6E206B8">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9E2A9E2"/>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545E146"/>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515F00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multilevel"/>
    <w:tmpl w:val="00000005"/>
    <w:name w:val="WW8Num5"/>
    <w:lvl w:ilvl="0">
      <w:start w:val="2"/>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5">
    <w:nsid w:val="00000006"/>
    <w:multiLevelType w:val="hybridMultilevel"/>
    <w:tmpl w:val="1220085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DB127F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0216231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190CDE6"/>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6EF438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140E0F76"/>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3352255A"/>
    <w:lvl w:ilvl="0" w:tplc="FFFFFFFF">
      <w:start w:val="3"/>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53E54D6"/>
    <w:multiLevelType w:val="hybridMultilevel"/>
    <w:tmpl w:val="C530723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DAA7002"/>
    <w:multiLevelType w:val="hybridMultilevel"/>
    <w:tmpl w:val="7F0EE4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0DDA280A"/>
    <w:multiLevelType w:val="hybridMultilevel"/>
    <w:tmpl w:val="2A7E6B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1912755"/>
    <w:multiLevelType w:val="multilevel"/>
    <w:tmpl w:val="FC3E6568"/>
    <w:lvl w:ilvl="0">
      <w:start w:val="1"/>
      <w:numFmt w:val="decimal"/>
      <w:lvlText w:val="%1."/>
      <w:lvlJc w:val="left"/>
      <w:pPr>
        <w:ind w:left="1700" w:hanging="360"/>
      </w:pPr>
    </w:lvl>
    <w:lvl w:ilvl="1">
      <w:start w:val="1"/>
      <w:numFmt w:val="decimal"/>
      <w:isLgl/>
      <w:lvlText w:val="%1.%2"/>
      <w:lvlJc w:val="left"/>
      <w:pPr>
        <w:ind w:left="1700" w:hanging="360"/>
      </w:pPr>
      <w:rPr>
        <w:rFonts w:eastAsia="Arial" w:hint="default"/>
        <w:sz w:val="21"/>
      </w:rPr>
    </w:lvl>
    <w:lvl w:ilvl="2">
      <w:start w:val="1"/>
      <w:numFmt w:val="decimal"/>
      <w:isLgl/>
      <w:lvlText w:val="%1.%2.%3"/>
      <w:lvlJc w:val="left"/>
      <w:pPr>
        <w:ind w:left="2060" w:hanging="720"/>
      </w:pPr>
      <w:rPr>
        <w:rFonts w:eastAsia="Arial" w:hint="default"/>
        <w:sz w:val="21"/>
      </w:rPr>
    </w:lvl>
    <w:lvl w:ilvl="3">
      <w:start w:val="1"/>
      <w:numFmt w:val="decimal"/>
      <w:isLgl/>
      <w:lvlText w:val="%1.%2.%3.%4"/>
      <w:lvlJc w:val="left"/>
      <w:pPr>
        <w:ind w:left="2060" w:hanging="720"/>
      </w:pPr>
      <w:rPr>
        <w:rFonts w:eastAsia="Arial" w:hint="default"/>
        <w:sz w:val="21"/>
      </w:rPr>
    </w:lvl>
    <w:lvl w:ilvl="4">
      <w:start w:val="1"/>
      <w:numFmt w:val="decimal"/>
      <w:isLgl/>
      <w:lvlText w:val="%1.%2.%3.%4.%5"/>
      <w:lvlJc w:val="left"/>
      <w:pPr>
        <w:ind w:left="2420" w:hanging="1080"/>
      </w:pPr>
      <w:rPr>
        <w:rFonts w:eastAsia="Arial" w:hint="default"/>
        <w:sz w:val="21"/>
      </w:rPr>
    </w:lvl>
    <w:lvl w:ilvl="5">
      <w:start w:val="1"/>
      <w:numFmt w:val="decimal"/>
      <w:isLgl/>
      <w:lvlText w:val="%1.%2.%3.%4.%5.%6"/>
      <w:lvlJc w:val="left"/>
      <w:pPr>
        <w:ind w:left="2420" w:hanging="1080"/>
      </w:pPr>
      <w:rPr>
        <w:rFonts w:eastAsia="Arial" w:hint="default"/>
        <w:sz w:val="21"/>
      </w:rPr>
    </w:lvl>
    <w:lvl w:ilvl="6">
      <w:start w:val="1"/>
      <w:numFmt w:val="decimal"/>
      <w:isLgl/>
      <w:lvlText w:val="%1.%2.%3.%4.%5.%6.%7"/>
      <w:lvlJc w:val="left"/>
      <w:pPr>
        <w:ind w:left="2780" w:hanging="1440"/>
      </w:pPr>
      <w:rPr>
        <w:rFonts w:eastAsia="Arial" w:hint="default"/>
        <w:sz w:val="21"/>
      </w:rPr>
    </w:lvl>
    <w:lvl w:ilvl="7">
      <w:start w:val="1"/>
      <w:numFmt w:val="decimal"/>
      <w:isLgl/>
      <w:lvlText w:val="%1.%2.%3.%4.%5.%6.%7.%8"/>
      <w:lvlJc w:val="left"/>
      <w:pPr>
        <w:ind w:left="2780" w:hanging="1440"/>
      </w:pPr>
      <w:rPr>
        <w:rFonts w:eastAsia="Arial" w:hint="default"/>
        <w:sz w:val="21"/>
      </w:rPr>
    </w:lvl>
    <w:lvl w:ilvl="8">
      <w:start w:val="1"/>
      <w:numFmt w:val="decimal"/>
      <w:isLgl/>
      <w:lvlText w:val="%1.%2.%3.%4.%5.%6.%7.%8.%9"/>
      <w:lvlJc w:val="left"/>
      <w:pPr>
        <w:ind w:left="3140" w:hanging="1800"/>
      </w:pPr>
      <w:rPr>
        <w:rFonts w:eastAsia="Arial" w:hint="default"/>
        <w:sz w:val="21"/>
      </w:rPr>
    </w:lvl>
  </w:abstractNum>
  <w:abstractNum w:abstractNumId="19">
    <w:nsid w:val="15E11864"/>
    <w:multiLevelType w:val="hybridMultilevel"/>
    <w:tmpl w:val="AE64A6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1E7F295B"/>
    <w:multiLevelType w:val="hybridMultilevel"/>
    <w:tmpl w:val="23084B84"/>
    <w:lvl w:ilvl="0" w:tplc="8A7C478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264F4FBF"/>
    <w:multiLevelType w:val="hybridMultilevel"/>
    <w:tmpl w:val="0CC67A9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8DC7C0B"/>
    <w:multiLevelType w:val="hybridMultilevel"/>
    <w:tmpl w:val="04B8628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9F9483D"/>
    <w:multiLevelType w:val="hybridMultilevel"/>
    <w:tmpl w:val="1EDEA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BAA2947"/>
    <w:multiLevelType w:val="hybridMultilevel"/>
    <w:tmpl w:val="5C3CF0AE"/>
    <w:lvl w:ilvl="0" w:tplc="0A3AD322">
      <w:start w:val="7"/>
      <w:numFmt w:val="decimal"/>
      <w:lvlText w:val="%1"/>
      <w:lvlJc w:val="left"/>
      <w:pPr>
        <w:ind w:left="2060" w:hanging="360"/>
      </w:pPr>
      <w:rPr>
        <w:rFonts w:cs="Times New Roman" w:hint="default"/>
        <w:sz w:val="24"/>
      </w:rPr>
    </w:lvl>
    <w:lvl w:ilvl="1" w:tplc="04160019" w:tentative="1">
      <w:start w:val="1"/>
      <w:numFmt w:val="lowerLetter"/>
      <w:lvlText w:val="%2."/>
      <w:lvlJc w:val="left"/>
      <w:pPr>
        <w:ind w:left="2780" w:hanging="360"/>
      </w:pPr>
    </w:lvl>
    <w:lvl w:ilvl="2" w:tplc="0416001B" w:tentative="1">
      <w:start w:val="1"/>
      <w:numFmt w:val="lowerRoman"/>
      <w:lvlText w:val="%3."/>
      <w:lvlJc w:val="right"/>
      <w:pPr>
        <w:ind w:left="3500" w:hanging="180"/>
      </w:pPr>
    </w:lvl>
    <w:lvl w:ilvl="3" w:tplc="0416000F" w:tentative="1">
      <w:start w:val="1"/>
      <w:numFmt w:val="decimal"/>
      <w:lvlText w:val="%4."/>
      <w:lvlJc w:val="left"/>
      <w:pPr>
        <w:ind w:left="4220" w:hanging="360"/>
      </w:pPr>
    </w:lvl>
    <w:lvl w:ilvl="4" w:tplc="04160019" w:tentative="1">
      <w:start w:val="1"/>
      <w:numFmt w:val="lowerLetter"/>
      <w:lvlText w:val="%5."/>
      <w:lvlJc w:val="left"/>
      <w:pPr>
        <w:ind w:left="4940" w:hanging="360"/>
      </w:pPr>
    </w:lvl>
    <w:lvl w:ilvl="5" w:tplc="0416001B" w:tentative="1">
      <w:start w:val="1"/>
      <w:numFmt w:val="lowerRoman"/>
      <w:lvlText w:val="%6."/>
      <w:lvlJc w:val="right"/>
      <w:pPr>
        <w:ind w:left="5660" w:hanging="180"/>
      </w:pPr>
    </w:lvl>
    <w:lvl w:ilvl="6" w:tplc="0416000F" w:tentative="1">
      <w:start w:val="1"/>
      <w:numFmt w:val="decimal"/>
      <w:lvlText w:val="%7."/>
      <w:lvlJc w:val="left"/>
      <w:pPr>
        <w:ind w:left="6380" w:hanging="360"/>
      </w:pPr>
    </w:lvl>
    <w:lvl w:ilvl="7" w:tplc="04160019" w:tentative="1">
      <w:start w:val="1"/>
      <w:numFmt w:val="lowerLetter"/>
      <w:lvlText w:val="%8."/>
      <w:lvlJc w:val="left"/>
      <w:pPr>
        <w:ind w:left="7100" w:hanging="360"/>
      </w:pPr>
    </w:lvl>
    <w:lvl w:ilvl="8" w:tplc="0416001B" w:tentative="1">
      <w:start w:val="1"/>
      <w:numFmt w:val="lowerRoman"/>
      <w:lvlText w:val="%9."/>
      <w:lvlJc w:val="right"/>
      <w:pPr>
        <w:ind w:left="7820" w:hanging="180"/>
      </w:pPr>
    </w:lvl>
  </w:abstractNum>
  <w:abstractNum w:abstractNumId="25">
    <w:nsid w:val="3F9E4463"/>
    <w:multiLevelType w:val="hybridMultilevel"/>
    <w:tmpl w:val="8B26BE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0D578A6"/>
    <w:multiLevelType w:val="hybridMultilevel"/>
    <w:tmpl w:val="1EDEA9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5DA0633"/>
    <w:multiLevelType w:val="hybridMultilevel"/>
    <w:tmpl w:val="1CA086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6A2668B"/>
    <w:multiLevelType w:val="hybridMultilevel"/>
    <w:tmpl w:val="682496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C077C5C"/>
    <w:multiLevelType w:val="hybridMultilevel"/>
    <w:tmpl w:val="3AA423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34B27B4"/>
    <w:multiLevelType w:val="hybridMultilevel"/>
    <w:tmpl w:val="9C5ABF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5">
    <w:nsid w:val="5E0415AB"/>
    <w:multiLevelType w:val="hybridMultilevel"/>
    <w:tmpl w:val="F00C83C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2A061F7"/>
    <w:multiLevelType w:val="hybridMultilevel"/>
    <w:tmpl w:val="1F266F4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A5F7D2B"/>
    <w:multiLevelType w:val="hybridMultilevel"/>
    <w:tmpl w:val="3FD63F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B1010D8"/>
    <w:multiLevelType w:val="hybridMultilevel"/>
    <w:tmpl w:val="C94879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E13167E"/>
    <w:multiLevelType w:val="hybridMultilevel"/>
    <w:tmpl w:val="135AE8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2E17896"/>
    <w:multiLevelType w:val="hybridMultilevel"/>
    <w:tmpl w:val="7F184392"/>
    <w:lvl w:ilvl="0" w:tplc="F7BA442A">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30"/>
  </w:num>
  <w:num w:numId="2">
    <w:abstractNumId w:val="21"/>
  </w:num>
  <w:num w:numId="3">
    <w:abstractNumId w:val="37"/>
  </w:num>
  <w:num w:numId="4">
    <w:abstractNumId w:val="27"/>
  </w:num>
  <w:num w:numId="5">
    <w:abstractNumId w:val="29"/>
  </w:num>
  <w:num w:numId="6">
    <w:abstractNumId w:val="14"/>
  </w:num>
  <w:num w:numId="7">
    <w:abstractNumId w:val="32"/>
  </w:num>
  <w:num w:numId="8">
    <w:abstractNumId w:val="31"/>
  </w:num>
  <w:num w:numId="9">
    <w:abstractNumId w:val="17"/>
  </w:num>
  <w:num w:numId="10">
    <w:abstractNumId w:val="15"/>
  </w:num>
  <w:num w:numId="11">
    <w:abstractNumId w:val="25"/>
  </w:num>
  <w:num w:numId="12">
    <w:abstractNumId w:val="23"/>
  </w:num>
  <w:num w:numId="13">
    <w:abstractNumId w:val="38"/>
  </w:num>
  <w:num w:numId="14">
    <w:abstractNumId w:val="39"/>
  </w:num>
  <w:num w:numId="15">
    <w:abstractNumId w:val="34"/>
  </w:num>
  <w:num w:numId="16">
    <w:abstractNumId w:val="16"/>
  </w:num>
  <w:num w:numId="17">
    <w:abstractNumId w:val="28"/>
  </w:num>
  <w:num w:numId="18">
    <w:abstractNumId w:val="13"/>
  </w:num>
  <w:num w:numId="19">
    <w:abstractNumId w:val="19"/>
  </w:num>
  <w:num w:numId="20">
    <w:abstractNumId w:val="0"/>
  </w:num>
  <w:num w:numId="21">
    <w:abstractNumId w:val="1"/>
  </w:num>
  <w:num w:numId="22">
    <w:abstractNumId w:val="20"/>
  </w:num>
  <w:num w:numId="23">
    <w:abstractNumId w:val="22"/>
  </w:num>
  <w:num w:numId="24">
    <w:abstractNumId w:val="26"/>
  </w:num>
  <w:num w:numId="25">
    <w:abstractNumId w:val="35"/>
  </w:num>
  <w:num w:numId="26">
    <w:abstractNumId w:val="36"/>
  </w:num>
  <w:num w:numId="27">
    <w:abstractNumId w:val="33"/>
  </w:num>
  <w:num w:numId="28">
    <w:abstractNumId w:val="18"/>
  </w:num>
  <w:num w:numId="29">
    <w:abstractNumId w:val="40"/>
  </w:num>
  <w:num w:numId="30">
    <w:abstractNumId w:val="24"/>
  </w:num>
  <w:num w:numId="31">
    <w:abstractNumId w:val="2"/>
  </w:num>
  <w:num w:numId="32">
    <w:abstractNumId w:val="3"/>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1A"/>
    <w:rsid w:val="00003318"/>
    <w:rsid w:val="00005BE6"/>
    <w:rsid w:val="00007F37"/>
    <w:rsid w:val="00010356"/>
    <w:rsid w:val="0001130E"/>
    <w:rsid w:val="0001180A"/>
    <w:rsid w:val="00011A75"/>
    <w:rsid w:val="00011C5E"/>
    <w:rsid w:val="00011ED3"/>
    <w:rsid w:val="0001278B"/>
    <w:rsid w:val="0001304A"/>
    <w:rsid w:val="00014009"/>
    <w:rsid w:val="0001684B"/>
    <w:rsid w:val="0001797C"/>
    <w:rsid w:val="000214BC"/>
    <w:rsid w:val="0002241A"/>
    <w:rsid w:val="00027329"/>
    <w:rsid w:val="00030C6F"/>
    <w:rsid w:val="00034120"/>
    <w:rsid w:val="000345E1"/>
    <w:rsid w:val="00035C8E"/>
    <w:rsid w:val="0003754B"/>
    <w:rsid w:val="00040814"/>
    <w:rsid w:val="0004096A"/>
    <w:rsid w:val="0004150B"/>
    <w:rsid w:val="00041D97"/>
    <w:rsid w:val="00042F4E"/>
    <w:rsid w:val="00044511"/>
    <w:rsid w:val="00060283"/>
    <w:rsid w:val="000641FE"/>
    <w:rsid w:val="000664A2"/>
    <w:rsid w:val="000674CD"/>
    <w:rsid w:val="00077E42"/>
    <w:rsid w:val="000800EB"/>
    <w:rsid w:val="000803BC"/>
    <w:rsid w:val="0008190F"/>
    <w:rsid w:val="0008535C"/>
    <w:rsid w:val="00085B18"/>
    <w:rsid w:val="00090329"/>
    <w:rsid w:val="00095F94"/>
    <w:rsid w:val="000A0BCD"/>
    <w:rsid w:val="000A2AD5"/>
    <w:rsid w:val="000A5705"/>
    <w:rsid w:val="000B3E69"/>
    <w:rsid w:val="000B5030"/>
    <w:rsid w:val="000C0056"/>
    <w:rsid w:val="000C09C3"/>
    <w:rsid w:val="000C2F0F"/>
    <w:rsid w:val="000C3BFA"/>
    <w:rsid w:val="000C50A9"/>
    <w:rsid w:val="000C54F4"/>
    <w:rsid w:val="000D0C54"/>
    <w:rsid w:val="000D14E9"/>
    <w:rsid w:val="000D1CAB"/>
    <w:rsid w:val="000D7DB0"/>
    <w:rsid w:val="000E02BC"/>
    <w:rsid w:val="000E07D0"/>
    <w:rsid w:val="000E2DD9"/>
    <w:rsid w:val="000E50B2"/>
    <w:rsid w:val="000E5303"/>
    <w:rsid w:val="000F062C"/>
    <w:rsid w:val="000F07DC"/>
    <w:rsid w:val="000F5943"/>
    <w:rsid w:val="000F6DB7"/>
    <w:rsid w:val="000F6F1C"/>
    <w:rsid w:val="00102669"/>
    <w:rsid w:val="00102CD7"/>
    <w:rsid w:val="001073FB"/>
    <w:rsid w:val="00110313"/>
    <w:rsid w:val="00111827"/>
    <w:rsid w:val="001120CB"/>
    <w:rsid w:val="001126EB"/>
    <w:rsid w:val="00116CC3"/>
    <w:rsid w:val="00117567"/>
    <w:rsid w:val="00117A69"/>
    <w:rsid w:val="00122EBE"/>
    <w:rsid w:val="00123A66"/>
    <w:rsid w:val="001272AB"/>
    <w:rsid w:val="00127D0C"/>
    <w:rsid w:val="00140E9A"/>
    <w:rsid w:val="00145B73"/>
    <w:rsid w:val="001479A4"/>
    <w:rsid w:val="00153E79"/>
    <w:rsid w:val="001554CC"/>
    <w:rsid w:val="00157C01"/>
    <w:rsid w:val="001616EE"/>
    <w:rsid w:val="00162174"/>
    <w:rsid w:val="001628E3"/>
    <w:rsid w:val="00162B93"/>
    <w:rsid w:val="001637AD"/>
    <w:rsid w:val="00170D45"/>
    <w:rsid w:val="00171285"/>
    <w:rsid w:val="00174C52"/>
    <w:rsid w:val="001753A7"/>
    <w:rsid w:val="001768F7"/>
    <w:rsid w:val="00177E4F"/>
    <w:rsid w:val="001808AE"/>
    <w:rsid w:val="00180FAB"/>
    <w:rsid w:val="00181E9C"/>
    <w:rsid w:val="00182354"/>
    <w:rsid w:val="00182F0C"/>
    <w:rsid w:val="00183082"/>
    <w:rsid w:val="001844CD"/>
    <w:rsid w:val="00184A95"/>
    <w:rsid w:val="00191735"/>
    <w:rsid w:val="001917D6"/>
    <w:rsid w:val="001929DC"/>
    <w:rsid w:val="00193EDC"/>
    <w:rsid w:val="00194957"/>
    <w:rsid w:val="001A24D5"/>
    <w:rsid w:val="001A27E1"/>
    <w:rsid w:val="001A3B12"/>
    <w:rsid w:val="001A6F42"/>
    <w:rsid w:val="001A78BC"/>
    <w:rsid w:val="001B37C5"/>
    <w:rsid w:val="001C2128"/>
    <w:rsid w:val="001C25B0"/>
    <w:rsid w:val="001C3B67"/>
    <w:rsid w:val="001D2C56"/>
    <w:rsid w:val="001D34C7"/>
    <w:rsid w:val="001E1674"/>
    <w:rsid w:val="001E419A"/>
    <w:rsid w:val="001E6562"/>
    <w:rsid w:val="001F0393"/>
    <w:rsid w:val="001F055C"/>
    <w:rsid w:val="001F1164"/>
    <w:rsid w:val="001F118A"/>
    <w:rsid w:val="001F239E"/>
    <w:rsid w:val="001F23F7"/>
    <w:rsid w:val="002052B4"/>
    <w:rsid w:val="00207207"/>
    <w:rsid w:val="002121FC"/>
    <w:rsid w:val="002135DE"/>
    <w:rsid w:val="00214B70"/>
    <w:rsid w:val="00215A1B"/>
    <w:rsid w:val="00221DB5"/>
    <w:rsid w:val="00224F21"/>
    <w:rsid w:val="0022737D"/>
    <w:rsid w:val="00227608"/>
    <w:rsid w:val="00227E91"/>
    <w:rsid w:val="0023553D"/>
    <w:rsid w:val="00236E3F"/>
    <w:rsid w:val="00242010"/>
    <w:rsid w:val="00245F0A"/>
    <w:rsid w:val="00247B22"/>
    <w:rsid w:val="00250B9C"/>
    <w:rsid w:val="0025199E"/>
    <w:rsid w:val="002539EF"/>
    <w:rsid w:val="002541BB"/>
    <w:rsid w:val="0025596D"/>
    <w:rsid w:val="002576E9"/>
    <w:rsid w:val="0026028B"/>
    <w:rsid w:val="00261B04"/>
    <w:rsid w:val="00261F2D"/>
    <w:rsid w:val="00265C10"/>
    <w:rsid w:val="0026718C"/>
    <w:rsid w:val="0027088A"/>
    <w:rsid w:val="002745EA"/>
    <w:rsid w:val="00274A8C"/>
    <w:rsid w:val="002767E3"/>
    <w:rsid w:val="00282FFE"/>
    <w:rsid w:val="002854BC"/>
    <w:rsid w:val="00286D5C"/>
    <w:rsid w:val="00293745"/>
    <w:rsid w:val="0029387C"/>
    <w:rsid w:val="00295C34"/>
    <w:rsid w:val="002A08D4"/>
    <w:rsid w:val="002A468A"/>
    <w:rsid w:val="002B28CA"/>
    <w:rsid w:val="002B71CF"/>
    <w:rsid w:val="002B74EC"/>
    <w:rsid w:val="002C0523"/>
    <w:rsid w:val="002C1BD9"/>
    <w:rsid w:val="002C2525"/>
    <w:rsid w:val="002C3A54"/>
    <w:rsid w:val="002D4B27"/>
    <w:rsid w:val="002D553F"/>
    <w:rsid w:val="002D7A71"/>
    <w:rsid w:val="002E4092"/>
    <w:rsid w:val="002E6347"/>
    <w:rsid w:val="002F4E68"/>
    <w:rsid w:val="002F4FBE"/>
    <w:rsid w:val="002F6097"/>
    <w:rsid w:val="002F74A5"/>
    <w:rsid w:val="00304A32"/>
    <w:rsid w:val="00305618"/>
    <w:rsid w:val="00305E3A"/>
    <w:rsid w:val="003079DA"/>
    <w:rsid w:val="0031366C"/>
    <w:rsid w:val="00316D12"/>
    <w:rsid w:val="003242E7"/>
    <w:rsid w:val="003257B2"/>
    <w:rsid w:val="0033039E"/>
    <w:rsid w:val="00332E1E"/>
    <w:rsid w:val="00333475"/>
    <w:rsid w:val="00334533"/>
    <w:rsid w:val="003359BC"/>
    <w:rsid w:val="003366BC"/>
    <w:rsid w:val="00337300"/>
    <w:rsid w:val="00353ACA"/>
    <w:rsid w:val="00357579"/>
    <w:rsid w:val="00362A71"/>
    <w:rsid w:val="00366DF7"/>
    <w:rsid w:val="0036729D"/>
    <w:rsid w:val="003673B7"/>
    <w:rsid w:val="00370470"/>
    <w:rsid w:val="00371F4C"/>
    <w:rsid w:val="00373AA0"/>
    <w:rsid w:val="00377DDA"/>
    <w:rsid w:val="00377E53"/>
    <w:rsid w:val="00380B92"/>
    <w:rsid w:val="00382E62"/>
    <w:rsid w:val="00385B6F"/>
    <w:rsid w:val="00390BAC"/>
    <w:rsid w:val="003924CD"/>
    <w:rsid w:val="00392704"/>
    <w:rsid w:val="003935AF"/>
    <w:rsid w:val="00394865"/>
    <w:rsid w:val="003949BE"/>
    <w:rsid w:val="00395969"/>
    <w:rsid w:val="0039673D"/>
    <w:rsid w:val="003A1AEF"/>
    <w:rsid w:val="003A5C25"/>
    <w:rsid w:val="003A66DB"/>
    <w:rsid w:val="003B0523"/>
    <w:rsid w:val="003B139F"/>
    <w:rsid w:val="003B31E4"/>
    <w:rsid w:val="003B39BC"/>
    <w:rsid w:val="003B3E90"/>
    <w:rsid w:val="003B3EB1"/>
    <w:rsid w:val="003B4F90"/>
    <w:rsid w:val="003B6B4B"/>
    <w:rsid w:val="003C1514"/>
    <w:rsid w:val="003C431E"/>
    <w:rsid w:val="003C71A9"/>
    <w:rsid w:val="003D242F"/>
    <w:rsid w:val="003D2577"/>
    <w:rsid w:val="003D408D"/>
    <w:rsid w:val="003D463D"/>
    <w:rsid w:val="003D4876"/>
    <w:rsid w:val="003D68D3"/>
    <w:rsid w:val="003E2E33"/>
    <w:rsid w:val="003E32CE"/>
    <w:rsid w:val="003F277F"/>
    <w:rsid w:val="003F7DFC"/>
    <w:rsid w:val="0040082B"/>
    <w:rsid w:val="00400B93"/>
    <w:rsid w:val="004011FD"/>
    <w:rsid w:val="004022FB"/>
    <w:rsid w:val="00402E22"/>
    <w:rsid w:val="004038B5"/>
    <w:rsid w:val="00407F11"/>
    <w:rsid w:val="00413620"/>
    <w:rsid w:val="00414F75"/>
    <w:rsid w:val="00416328"/>
    <w:rsid w:val="00416A5B"/>
    <w:rsid w:val="004175F1"/>
    <w:rsid w:val="00417EEC"/>
    <w:rsid w:val="0042504A"/>
    <w:rsid w:val="00427E44"/>
    <w:rsid w:val="0043247F"/>
    <w:rsid w:val="00432FC9"/>
    <w:rsid w:val="00440C65"/>
    <w:rsid w:val="00443395"/>
    <w:rsid w:val="004445BE"/>
    <w:rsid w:val="004524F0"/>
    <w:rsid w:val="00452F6C"/>
    <w:rsid w:val="004530EF"/>
    <w:rsid w:val="00455EBF"/>
    <w:rsid w:val="004640C6"/>
    <w:rsid w:val="004652A7"/>
    <w:rsid w:val="00465617"/>
    <w:rsid w:val="00475A45"/>
    <w:rsid w:val="0047614F"/>
    <w:rsid w:val="00480398"/>
    <w:rsid w:val="00482316"/>
    <w:rsid w:val="00483157"/>
    <w:rsid w:val="00485DBA"/>
    <w:rsid w:val="0049065C"/>
    <w:rsid w:val="00490BD2"/>
    <w:rsid w:val="004922A0"/>
    <w:rsid w:val="00492CC7"/>
    <w:rsid w:val="004943A1"/>
    <w:rsid w:val="00494864"/>
    <w:rsid w:val="00494CB5"/>
    <w:rsid w:val="004A32E5"/>
    <w:rsid w:val="004A5602"/>
    <w:rsid w:val="004A6B14"/>
    <w:rsid w:val="004B1CE5"/>
    <w:rsid w:val="004B1E19"/>
    <w:rsid w:val="004B1FA0"/>
    <w:rsid w:val="004B23A4"/>
    <w:rsid w:val="004C0FEF"/>
    <w:rsid w:val="004C2572"/>
    <w:rsid w:val="004C7439"/>
    <w:rsid w:val="004C7491"/>
    <w:rsid w:val="004D163D"/>
    <w:rsid w:val="004D6301"/>
    <w:rsid w:val="004D69B9"/>
    <w:rsid w:val="004E0791"/>
    <w:rsid w:val="004E1099"/>
    <w:rsid w:val="004E1951"/>
    <w:rsid w:val="004E286A"/>
    <w:rsid w:val="004E3167"/>
    <w:rsid w:val="004E5A07"/>
    <w:rsid w:val="004E66B2"/>
    <w:rsid w:val="004E7120"/>
    <w:rsid w:val="004E7D8C"/>
    <w:rsid w:val="004F161C"/>
    <w:rsid w:val="004F34A3"/>
    <w:rsid w:val="004F51DF"/>
    <w:rsid w:val="004F5401"/>
    <w:rsid w:val="004F6B7A"/>
    <w:rsid w:val="005003F3"/>
    <w:rsid w:val="00501132"/>
    <w:rsid w:val="0050115E"/>
    <w:rsid w:val="00503988"/>
    <w:rsid w:val="00503DB8"/>
    <w:rsid w:val="0051140E"/>
    <w:rsid w:val="00514224"/>
    <w:rsid w:val="0051437D"/>
    <w:rsid w:val="00514C3D"/>
    <w:rsid w:val="00521798"/>
    <w:rsid w:val="005225CE"/>
    <w:rsid w:val="00533E1F"/>
    <w:rsid w:val="005413D9"/>
    <w:rsid w:val="00544035"/>
    <w:rsid w:val="00545E0A"/>
    <w:rsid w:val="005475B9"/>
    <w:rsid w:val="00552176"/>
    <w:rsid w:val="00554072"/>
    <w:rsid w:val="00555AD8"/>
    <w:rsid w:val="00556561"/>
    <w:rsid w:val="00561476"/>
    <w:rsid w:val="00565EF6"/>
    <w:rsid w:val="00566150"/>
    <w:rsid w:val="005740DA"/>
    <w:rsid w:val="00574176"/>
    <w:rsid w:val="00574AAF"/>
    <w:rsid w:val="00577044"/>
    <w:rsid w:val="00581AE6"/>
    <w:rsid w:val="00582D70"/>
    <w:rsid w:val="00582F1C"/>
    <w:rsid w:val="00583A56"/>
    <w:rsid w:val="00585DC9"/>
    <w:rsid w:val="00586ECB"/>
    <w:rsid w:val="00591235"/>
    <w:rsid w:val="0059163B"/>
    <w:rsid w:val="00597902"/>
    <w:rsid w:val="005A0399"/>
    <w:rsid w:val="005A0BC4"/>
    <w:rsid w:val="005A2269"/>
    <w:rsid w:val="005A378D"/>
    <w:rsid w:val="005A5EF8"/>
    <w:rsid w:val="005A74EF"/>
    <w:rsid w:val="005B5EA2"/>
    <w:rsid w:val="005B5FA7"/>
    <w:rsid w:val="005B71D7"/>
    <w:rsid w:val="005B7936"/>
    <w:rsid w:val="005C03C0"/>
    <w:rsid w:val="005C0D18"/>
    <w:rsid w:val="005C2478"/>
    <w:rsid w:val="005D0297"/>
    <w:rsid w:val="005D02B3"/>
    <w:rsid w:val="005D2615"/>
    <w:rsid w:val="005D5554"/>
    <w:rsid w:val="005D7426"/>
    <w:rsid w:val="005E2388"/>
    <w:rsid w:val="005E252D"/>
    <w:rsid w:val="005E4CE1"/>
    <w:rsid w:val="005F069B"/>
    <w:rsid w:val="005F06DB"/>
    <w:rsid w:val="005F0864"/>
    <w:rsid w:val="005F4075"/>
    <w:rsid w:val="005F4E6C"/>
    <w:rsid w:val="005F68A6"/>
    <w:rsid w:val="00600248"/>
    <w:rsid w:val="00601927"/>
    <w:rsid w:val="00602644"/>
    <w:rsid w:val="00604A76"/>
    <w:rsid w:val="00605817"/>
    <w:rsid w:val="00605EE9"/>
    <w:rsid w:val="006066F9"/>
    <w:rsid w:val="00607AFF"/>
    <w:rsid w:val="00610D25"/>
    <w:rsid w:val="0061282C"/>
    <w:rsid w:val="00613E51"/>
    <w:rsid w:val="00616BD5"/>
    <w:rsid w:val="006176C8"/>
    <w:rsid w:val="00621CD6"/>
    <w:rsid w:val="006222C3"/>
    <w:rsid w:val="0062393D"/>
    <w:rsid w:val="00623DB0"/>
    <w:rsid w:val="00623FC2"/>
    <w:rsid w:val="0062579D"/>
    <w:rsid w:val="00626A5B"/>
    <w:rsid w:val="006275AE"/>
    <w:rsid w:val="006300BA"/>
    <w:rsid w:val="00631E60"/>
    <w:rsid w:val="00632A0B"/>
    <w:rsid w:val="00633F0D"/>
    <w:rsid w:val="00635425"/>
    <w:rsid w:val="00636782"/>
    <w:rsid w:val="00637191"/>
    <w:rsid w:val="00640C75"/>
    <w:rsid w:val="006419C7"/>
    <w:rsid w:val="00643492"/>
    <w:rsid w:val="0064382C"/>
    <w:rsid w:val="00644D39"/>
    <w:rsid w:val="00645E84"/>
    <w:rsid w:val="00646B75"/>
    <w:rsid w:val="00647B67"/>
    <w:rsid w:val="006561FC"/>
    <w:rsid w:val="00656E53"/>
    <w:rsid w:val="0066551D"/>
    <w:rsid w:val="00665879"/>
    <w:rsid w:val="0067567F"/>
    <w:rsid w:val="0068043B"/>
    <w:rsid w:val="00680589"/>
    <w:rsid w:val="0068104F"/>
    <w:rsid w:val="00682744"/>
    <w:rsid w:val="00683F2E"/>
    <w:rsid w:val="006951A4"/>
    <w:rsid w:val="0069745E"/>
    <w:rsid w:val="006A2B2E"/>
    <w:rsid w:val="006A3580"/>
    <w:rsid w:val="006A5954"/>
    <w:rsid w:val="006A6BB7"/>
    <w:rsid w:val="006B2B81"/>
    <w:rsid w:val="006B325B"/>
    <w:rsid w:val="006B7E86"/>
    <w:rsid w:val="006C171E"/>
    <w:rsid w:val="006C252F"/>
    <w:rsid w:val="006C3013"/>
    <w:rsid w:val="006C4EB8"/>
    <w:rsid w:val="006D0D9B"/>
    <w:rsid w:val="006D33B1"/>
    <w:rsid w:val="006D3772"/>
    <w:rsid w:val="006D7826"/>
    <w:rsid w:val="006E61D6"/>
    <w:rsid w:val="006E7077"/>
    <w:rsid w:val="006F01CE"/>
    <w:rsid w:val="006F1A05"/>
    <w:rsid w:val="006F6C08"/>
    <w:rsid w:val="006F7930"/>
    <w:rsid w:val="00700A03"/>
    <w:rsid w:val="00701C5C"/>
    <w:rsid w:val="00704429"/>
    <w:rsid w:val="0070491C"/>
    <w:rsid w:val="00707F63"/>
    <w:rsid w:val="00710D44"/>
    <w:rsid w:val="00710FFC"/>
    <w:rsid w:val="00711739"/>
    <w:rsid w:val="00714613"/>
    <w:rsid w:val="007168CF"/>
    <w:rsid w:val="00716C88"/>
    <w:rsid w:val="00717D0B"/>
    <w:rsid w:val="00724021"/>
    <w:rsid w:val="00724218"/>
    <w:rsid w:val="00725088"/>
    <w:rsid w:val="007264DF"/>
    <w:rsid w:val="00731887"/>
    <w:rsid w:val="00736478"/>
    <w:rsid w:val="0073789F"/>
    <w:rsid w:val="00747C1C"/>
    <w:rsid w:val="0075596A"/>
    <w:rsid w:val="00756199"/>
    <w:rsid w:val="00756D48"/>
    <w:rsid w:val="007578E2"/>
    <w:rsid w:val="00760329"/>
    <w:rsid w:val="00760D3F"/>
    <w:rsid w:val="007638CB"/>
    <w:rsid w:val="00763EB1"/>
    <w:rsid w:val="00765BA8"/>
    <w:rsid w:val="00766673"/>
    <w:rsid w:val="00772495"/>
    <w:rsid w:val="00772BA1"/>
    <w:rsid w:val="0077649E"/>
    <w:rsid w:val="00781A25"/>
    <w:rsid w:val="00783CC3"/>
    <w:rsid w:val="00784CC6"/>
    <w:rsid w:val="0078678B"/>
    <w:rsid w:val="007867AD"/>
    <w:rsid w:val="00786E76"/>
    <w:rsid w:val="00790DFB"/>
    <w:rsid w:val="00793EF5"/>
    <w:rsid w:val="007948C0"/>
    <w:rsid w:val="0079491E"/>
    <w:rsid w:val="00795525"/>
    <w:rsid w:val="007A0E91"/>
    <w:rsid w:val="007A2F2B"/>
    <w:rsid w:val="007A3BBA"/>
    <w:rsid w:val="007A769C"/>
    <w:rsid w:val="007A77E5"/>
    <w:rsid w:val="007B0D58"/>
    <w:rsid w:val="007B2A1B"/>
    <w:rsid w:val="007B7F40"/>
    <w:rsid w:val="007C18F8"/>
    <w:rsid w:val="007C55AB"/>
    <w:rsid w:val="007C7841"/>
    <w:rsid w:val="007D0DDB"/>
    <w:rsid w:val="007D6961"/>
    <w:rsid w:val="007D74D0"/>
    <w:rsid w:val="007D7762"/>
    <w:rsid w:val="007E1904"/>
    <w:rsid w:val="007E37C8"/>
    <w:rsid w:val="007E4A37"/>
    <w:rsid w:val="007F1044"/>
    <w:rsid w:val="007F1673"/>
    <w:rsid w:val="007F511B"/>
    <w:rsid w:val="007F62DB"/>
    <w:rsid w:val="00804E06"/>
    <w:rsid w:val="0080617D"/>
    <w:rsid w:val="00806392"/>
    <w:rsid w:val="00806C42"/>
    <w:rsid w:val="008102BF"/>
    <w:rsid w:val="00816515"/>
    <w:rsid w:val="00821B65"/>
    <w:rsid w:val="00821EB6"/>
    <w:rsid w:val="00822355"/>
    <w:rsid w:val="008328FD"/>
    <w:rsid w:val="00832CFA"/>
    <w:rsid w:val="00832EDB"/>
    <w:rsid w:val="00835983"/>
    <w:rsid w:val="00840A89"/>
    <w:rsid w:val="00842382"/>
    <w:rsid w:val="00843149"/>
    <w:rsid w:val="008445AF"/>
    <w:rsid w:val="0084545C"/>
    <w:rsid w:val="0084546D"/>
    <w:rsid w:val="00845C07"/>
    <w:rsid w:val="00846B12"/>
    <w:rsid w:val="0085058C"/>
    <w:rsid w:val="00853058"/>
    <w:rsid w:val="00857BA7"/>
    <w:rsid w:val="00863BB2"/>
    <w:rsid w:val="00866815"/>
    <w:rsid w:val="008669F3"/>
    <w:rsid w:val="00866B41"/>
    <w:rsid w:val="00870F4C"/>
    <w:rsid w:val="0087246B"/>
    <w:rsid w:val="00874E94"/>
    <w:rsid w:val="00882C4B"/>
    <w:rsid w:val="0088360D"/>
    <w:rsid w:val="00883BEF"/>
    <w:rsid w:val="00883D0E"/>
    <w:rsid w:val="00884A92"/>
    <w:rsid w:val="00885785"/>
    <w:rsid w:val="00891A36"/>
    <w:rsid w:val="00896804"/>
    <w:rsid w:val="0089702D"/>
    <w:rsid w:val="00897A7D"/>
    <w:rsid w:val="008A1561"/>
    <w:rsid w:val="008A1B18"/>
    <w:rsid w:val="008A281A"/>
    <w:rsid w:val="008A2E58"/>
    <w:rsid w:val="008A368F"/>
    <w:rsid w:val="008B0F4E"/>
    <w:rsid w:val="008B309A"/>
    <w:rsid w:val="008B3ABF"/>
    <w:rsid w:val="008B64A7"/>
    <w:rsid w:val="008B6DA3"/>
    <w:rsid w:val="008B7345"/>
    <w:rsid w:val="008C40D5"/>
    <w:rsid w:val="008C4171"/>
    <w:rsid w:val="008C6865"/>
    <w:rsid w:val="008D22F1"/>
    <w:rsid w:val="008D2701"/>
    <w:rsid w:val="008D3352"/>
    <w:rsid w:val="008D5C1B"/>
    <w:rsid w:val="008E0401"/>
    <w:rsid w:val="008E21FF"/>
    <w:rsid w:val="008E4EF1"/>
    <w:rsid w:val="008E5325"/>
    <w:rsid w:val="008E55AC"/>
    <w:rsid w:val="008E6D57"/>
    <w:rsid w:val="008F179A"/>
    <w:rsid w:val="008F198C"/>
    <w:rsid w:val="008F2783"/>
    <w:rsid w:val="008F2D3D"/>
    <w:rsid w:val="008F32D7"/>
    <w:rsid w:val="008F6401"/>
    <w:rsid w:val="008F6C77"/>
    <w:rsid w:val="009002A0"/>
    <w:rsid w:val="00905EF4"/>
    <w:rsid w:val="00910130"/>
    <w:rsid w:val="0091027D"/>
    <w:rsid w:val="00911F19"/>
    <w:rsid w:val="0091366E"/>
    <w:rsid w:val="00913BFB"/>
    <w:rsid w:val="00914EB4"/>
    <w:rsid w:val="009155B9"/>
    <w:rsid w:val="0091605A"/>
    <w:rsid w:val="00920378"/>
    <w:rsid w:val="00933671"/>
    <w:rsid w:val="009344C0"/>
    <w:rsid w:val="00935F67"/>
    <w:rsid w:val="00936266"/>
    <w:rsid w:val="00936828"/>
    <w:rsid w:val="00937FE6"/>
    <w:rsid w:val="009411C6"/>
    <w:rsid w:val="00942FA1"/>
    <w:rsid w:val="009508C3"/>
    <w:rsid w:val="009532F7"/>
    <w:rsid w:val="009551E9"/>
    <w:rsid w:val="00956BD8"/>
    <w:rsid w:val="0096351C"/>
    <w:rsid w:val="00966458"/>
    <w:rsid w:val="009670B8"/>
    <w:rsid w:val="0097439B"/>
    <w:rsid w:val="00985D20"/>
    <w:rsid w:val="009868C4"/>
    <w:rsid w:val="00986FDF"/>
    <w:rsid w:val="00990565"/>
    <w:rsid w:val="0099081A"/>
    <w:rsid w:val="00996518"/>
    <w:rsid w:val="00996647"/>
    <w:rsid w:val="009966D4"/>
    <w:rsid w:val="009966E5"/>
    <w:rsid w:val="0099696A"/>
    <w:rsid w:val="009A3B25"/>
    <w:rsid w:val="009A5037"/>
    <w:rsid w:val="009B22FB"/>
    <w:rsid w:val="009B35CA"/>
    <w:rsid w:val="009B5A46"/>
    <w:rsid w:val="009C35F7"/>
    <w:rsid w:val="009C4192"/>
    <w:rsid w:val="009C47B7"/>
    <w:rsid w:val="009C5B9F"/>
    <w:rsid w:val="009D0DAA"/>
    <w:rsid w:val="009D38E5"/>
    <w:rsid w:val="009D40A1"/>
    <w:rsid w:val="009D4F2C"/>
    <w:rsid w:val="009D560C"/>
    <w:rsid w:val="009D615E"/>
    <w:rsid w:val="009D6BA8"/>
    <w:rsid w:val="009E43F2"/>
    <w:rsid w:val="009E5AD0"/>
    <w:rsid w:val="009E725E"/>
    <w:rsid w:val="009E76A6"/>
    <w:rsid w:val="009F0135"/>
    <w:rsid w:val="009F3421"/>
    <w:rsid w:val="009F6C92"/>
    <w:rsid w:val="009F79FB"/>
    <w:rsid w:val="00A00439"/>
    <w:rsid w:val="00A01A1A"/>
    <w:rsid w:val="00A04DAD"/>
    <w:rsid w:val="00A06BF5"/>
    <w:rsid w:val="00A07ADC"/>
    <w:rsid w:val="00A12539"/>
    <w:rsid w:val="00A13350"/>
    <w:rsid w:val="00A14D6B"/>
    <w:rsid w:val="00A15DB8"/>
    <w:rsid w:val="00A177EE"/>
    <w:rsid w:val="00A247E0"/>
    <w:rsid w:val="00A25855"/>
    <w:rsid w:val="00A3040B"/>
    <w:rsid w:val="00A30E5F"/>
    <w:rsid w:val="00A31039"/>
    <w:rsid w:val="00A32478"/>
    <w:rsid w:val="00A34FF1"/>
    <w:rsid w:val="00A4087B"/>
    <w:rsid w:val="00A40B27"/>
    <w:rsid w:val="00A40B8A"/>
    <w:rsid w:val="00A419A9"/>
    <w:rsid w:val="00A42ACD"/>
    <w:rsid w:val="00A42D75"/>
    <w:rsid w:val="00A43503"/>
    <w:rsid w:val="00A47D1A"/>
    <w:rsid w:val="00A54195"/>
    <w:rsid w:val="00A56A65"/>
    <w:rsid w:val="00A575CB"/>
    <w:rsid w:val="00A60AAE"/>
    <w:rsid w:val="00A6262D"/>
    <w:rsid w:val="00A62CD0"/>
    <w:rsid w:val="00A64D4C"/>
    <w:rsid w:val="00A67791"/>
    <w:rsid w:val="00A73A32"/>
    <w:rsid w:val="00A801C0"/>
    <w:rsid w:val="00A82476"/>
    <w:rsid w:val="00A836A1"/>
    <w:rsid w:val="00A8389D"/>
    <w:rsid w:val="00A86DA9"/>
    <w:rsid w:val="00A878AD"/>
    <w:rsid w:val="00A879AA"/>
    <w:rsid w:val="00AA79FE"/>
    <w:rsid w:val="00AB2BD0"/>
    <w:rsid w:val="00AB46D1"/>
    <w:rsid w:val="00AB4F1A"/>
    <w:rsid w:val="00AB5274"/>
    <w:rsid w:val="00AB5733"/>
    <w:rsid w:val="00AC1184"/>
    <w:rsid w:val="00AC2EC4"/>
    <w:rsid w:val="00AC36AC"/>
    <w:rsid w:val="00AC3E65"/>
    <w:rsid w:val="00AC73CE"/>
    <w:rsid w:val="00AD5293"/>
    <w:rsid w:val="00AE08AB"/>
    <w:rsid w:val="00AE1F1E"/>
    <w:rsid w:val="00AF7420"/>
    <w:rsid w:val="00B00FC0"/>
    <w:rsid w:val="00B01E68"/>
    <w:rsid w:val="00B03734"/>
    <w:rsid w:val="00B04AE2"/>
    <w:rsid w:val="00B06FC0"/>
    <w:rsid w:val="00B10742"/>
    <w:rsid w:val="00B10E13"/>
    <w:rsid w:val="00B12C99"/>
    <w:rsid w:val="00B142E7"/>
    <w:rsid w:val="00B1763E"/>
    <w:rsid w:val="00B17FB3"/>
    <w:rsid w:val="00B237B4"/>
    <w:rsid w:val="00B33414"/>
    <w:rsid w:val="00B33EF6"/>
    <w:rsid w:val="00B346C0"/>
    <w:rsid w:val="00B35743"/>
    <w:rsid w:val="00B35D39"/>
    <w:rsid w:val="00B37F33"/>
    <w:rsid w:val="00B40F23"/>
    <w:rsid w:val="00B41AB8"/>
    <w:rsid w:val="00B439E0"/>
    <w:rsid w:val="00B45CB3"/>
    <w:rsid w:val="00B475B9"/>
    <w:rsid w:val="00B47C97"/>
    <w:rsid w:val="00B5029D"/>
    <w:rsid w:val="00B61507"/>
    <w:rsid w:val="00B616E6"/>
    <w:rsid w:val="00B65498"/>
    <w:rsid w:val="00B67218"/>
    <w:rsid w:val="00B704FD"/>
    <w:rsid w:val="00B76369"/>
    <w:rsid w:val="00B80127"/>
    <w:rsid w:val="00B80843"/>
    <w:rsid w:val="00B82AF6"/>
    <w:rsid w:val="00B82F93"/>
    <w:rsid w:val="00B83E24"/>
    <w:rsid w:val="00B8557C"/>
    <w:rsid w:val="00B85733"/>
    <w:rsid w:val="00B92655"/>
    <w:rsid w:val="00B93957"/>
    <w:rsid w:val="00B9754D"/>
    <w:rsid w:val="00B975F3"/>
    <w:rsid w:val="00BA1DEE"/>
    <w:rsid w:val="00BA3FB0"/>
    <w:rsid w:val="00BA4DF9"/>
    <w:rsid w:val="00BA5633"/>
    <w:rsid w:val="00BB3310"/>
    <w:rsid w:val="00BB3590"/>
    <w:rsid w:val="00BB3E90"/>
    <w:rsid w:val="00BB41C6"/>
    <w:rsid w:val="00BC0BD3"/>
    <w:rsid w:val="00BC30ED"/>
    <w:rsid w:val="00BC33DA"/>
    <w:rsid w:val="00BC3817"/>
    <w:rsid w:val="00BC67DB"/>
    <w:rsid w:val="00BC684F"/>
    <w:rsid w:val="00BC6F35"/>
    <w:rsid w:val="00BD0698"/>
    <w:rsid w:val="00BD0943"/>
    <w:rsid w:val="00BD1DA2"/>
    <w:rsid w:val="00BD298D"/>
    <w:rsid w:val="00BD330D"/>
    <w:rsid w:val="00BD4B37"/>
    <w:rsid w:val="00BE001E"/>
    <w:rsid w:val="00BE51DB"/>
    <w:rsid w:val="00BF2475"/>
    <w:rsid w:val="00BF3B76"/>
    <w:rsid w:val="00C00D51"/>
    <w:rsid w:val="00C02FFC"/>
    <w:rsid w:val="00C10CDE"/>
    <w:rsid w:val="00C115EF"/>
    <w:rsid w:val="00C11B68"/>
    <w:rsid w:val="00C11CC4"/>
    <w:rsid w:val="00C17B89"/>
    <w:rsid w:val="00C26344"/>
    <w:rsid w:val="00C274E6"/>
    <w:rsid w:val="00C32076"/>
    <w:rsid w:val="00C36477"/>
    <w:rsid w:val="00C37832"/>
    <w:rsid w:val="00C37C67"/>
    <w:rsid w:val="00C447B8"/>
    <w:rsid w:val="00C46927"/>
    <w:rsid w:val="00C50E24"/>
    <w:rsid w:val="00C60206"/>
    <w:rsid w:val="00C60D4A"/>
    <w:rsid w:val="00C6173A"/>
    <w:rsid w:val="00C62D86"/>
    <w:rsid w:val="00C63434"/>
    <w:rsid w:val="00C64948"/>
    <w:rsid w:val="00C64DD1"/>
    <w:rsid w:val="00C70213"/>
    <w:rsid w:val="00C765D6"/>
    <w:rsid w:val="00C77356"/>
    <w:rsid w:val="00C77FF7"/>
    <w:rsid w:val="00C81862"/>
    <w:rsid w:val="00C82F93"/>
    <w:rsid w:val="00C869F8"/>
    <w:rsid w:val="00C9326B"/>
    <w:rsid w:val="00C934DB"/>
    <w:rsid w:val="00C93801"/>
    <w:rsid w:val="00C93BD5"/>
    <w:rsid w:val="00C94B4F"/>
    <w:rsid w:val="00CA059B"/>
    <w:rsid w:val="00CA14A0"/>
    <w:rsid w:val="00CA2943"/>
    <w:rsid w:val="00CA544A"/>
    <w:rsid w:val="00CA6257"/>
    <w:rsid w:val="00CA63E3"/>
    <w:rsid w:val="00CA7D08"/>
    <w:rsid w:val="00CB2784"/>
    <w:rsid w:val="00CB478F"/>
    <w:rsid w:val="00CB5132"/>
    <w:rsid w:val="00CB7BF8"/>
    <w:rsid w:val="00CC5A95"/>
    <w:rsid w:val="00CC6344"/>
    <w:rsid w:val="00CC678B"/>
    <w:rsid w:val="00CC7C05"/>
    <w:rsid w:val="00CD2EDE"/>
    <w:rsid w:val="00CD4673"/>
    <w:rsid w:val="00CD56EF"/>
    <w:rsid w:val="00CE014C"/>
    <w:rsid w:val="00CE0AF3"/>
    <w:rsid w:val="00CE2672"/>
    <w:rsid w:val="00CE67C9"/>
    <w:rsid w:val="00CF36C9"/>
    <w:rsid w:val="00CF731B"/>
    <w:rsid w:val="00D00C61"/>
    <w:rsid w:val="00D01C75"/>
    <w:rsid w:val="00D02D14"/>
    <w:rsid w:val="00D10CF5"/>
    <w:rsid w:val="00D12637"/>
    <w:rsid w:val="00D13BDC"/>
    <w:rsid w:val="00D2498C"/>
    <w:rsid w:val="00D24AE6"/>
    <w:rsid w:val="00D25676"/>
    <w:rsid w:val="00D2644F"/>
    <w:rsid w:val="00D26491"/>
    <w:rsid w:val="00D27615"/>
    <w:rsid w:val="00D3088F"/>
    <w:rsid w:val="00D3340F"/>
    <w:rsid w:val="00D342F6"/>
    <w:rsid w:val="00D428AF"/>
    <w:rsid w:val="00D4422E"/>
    <w:rsid w:val="00D4632F"/>
    <w:rsid w:val="00D500B8"/>
    <w:rsid w:val="00D5457D"/>
    <w:rsid w:val="00D54FBB"/>
    <w:rsid w:val="00D55BC1"/>
    <w:rsid w:val="00D60042"/>
    <w:rsid w:val="00D60177"/>
    <w:rsid w:val="00D606B4"/>
    <w:rsid w:val="00D60F43"/>
    <w:rsid w:val="00D625A2"/>
    <w:rsid w:val="00D63F23"/>
    <w:rsid w:val="00D6417C"/>
    <w:rsid w:val="00D65194"/>
    <w:rsid w:val="00D673DC"/>
    <w:rsid w:val="00D67B49"/>
    <w:rsid w:val="00D724E9"/>
    <w:rsid w:val="00D728C8"/>
    <w:rsid w:val="00D7457F"/>
    <w:rsid w:val="00D74761"/>
    <w:rsid w:val="00D77424"/>
    <w:rsid w:val="00D80555"/>
    <w:rsid w:val="00D8207E"/>
    <w:rsid w:val="00D85A9D"/>
    <w:rsid w:val="00D85E3F"/>
    <w:rsid w:val="00D86716"/>
    <w:rsid w:val="00D90EBE"/>
    <w:rsid w:val="00D92AD9"/>
    <w:rsid w:val="00D936D9"/>
    <w:rsid w:val="00D9413E"/>
    <w:rsid w:val="00D94A1B"/>
    <w:rsid w:val="00DA0238"/>
    <w:rsid w:val="00DA34A5"/>
    <w:rsid w:val="00DA412E"/>
    <w:rsid w:val="00DB0B57"/>
    <w:rsid w:val="00DB15CE"/>
    <w:rsid w:val="00DB1F6D"/>
    <w:rsid w:val="00DB2DA9"/>
    <w:rsid w:val="00DB492E"/>
    <w:rsid w:val="00DB4F02"/>
    <w:rsid w:val="00DB5B6C"/>
    <w:rsid w:val="00DB6EFC"/>
    <w:rsid w:val="00DB7A26"/>
    <w:rsid w:val="00DC3A7A"/>
    <w:rsid w:val="00DC41A4"/>
    <w:rsid w:val="00DC4709"/>
    <w:rsid w:val="00DC6550"/>
    <w:rsid w:val="00DD4F19"/>
    <w:rsid w:val="00DD664D"/>
    <w:rsid w:val="00DE10E4"/>
    <w:rsid w:val="00DE31DA"/>
    <w:rsid w:val="00DE3CB8"/>
    <w:rsid w:val="00DE5732"/>
    <w:rsid w:val="00DE6082"/>
    <w:rsid w:val="00DE6638"/>
    <w:rsid w:val="00DE7621"/>
    <w:rsid w:val="00DE7B6A"/>
    <w:rsid w:val="00DF0216"/>
    <w:rsid w:val="00DF1472"/>
    <w:rsid w:val="00DF297A"/>
    <w:rsid w:val="00DF34C2"/>
    <w:rsid w:val="00DF5610"/>
    <w:rsid w:val="00DF63DD"/>
    <w:rsid w:val="00E072EA"/>
    <w:rsid w:val="00E10570"/>
    <w:rsid w:val="00E14423"/>
    <w:rsid w:val="00E20D62"/>
    <w:rsid w:val="00E23882"/>
    <w:rsid w:val="00E25398"/>
    <w:rsid w:val="00E3071B"/>
    <w:rsid w:val="00E33926"/>
    <w:rsid w:val="00E34E6B"/>
    <w:rsid w:val="00E36746"/>
    <w:rsid w:val="00E45A24"/>
    <w:rsid w:val="00E51A05"/>
    <w:rsid w:val="00E5269D"/>
    <w:rsid w:val="00E5530F"/>
    <w:rsid w:val="00E56277"/>
    <w:rsid w:val="00E56727"/>
    <w:rsid w:val="00E57CCA"/>
    <w:rsid w:val="00E608DE"/>
    <w:rsid w:val="00E62BB3"/>
    <w:rsid w:val="00E66119"/>
    <w:rsid w:val="00E710F3"/>
    <w:rsid w:val="00E715A9"/>
    <w:rsid w:val="00E73CA0"/>
    <w:rsid w:val="00E74287"/>
    <w:rsid w:val="00E74E65"/>
    <w:rsid w:val="00E7713B"/>
    <w:rsid w:val="00E8436E"/>
    <w:rsid w:val="00E84A59"/>
    <w:rsid w:val="00E86D71"/>
    <w:rsid w:val="00E87E0B"/>
    <w:rsid w:val="00EA158D"/>
    <w:rsid w:val="00EA4295"/>
    <w:rsid w:val="00EA4727"/>
    <w:rsid w:val="00EA509D"/>
    <w:rsid w:val="00EB003B"/>
    <w:rsid w:val="00EB06DF"/>
    <w:rsid w:val="00EB6A0F"/>
    <w:rsid w:val="00EC1FCC"/>
    <w:rsid w:val="00EC247A"/>
    <w:rsid w:val="00EC3191"/>
    <w:rsid w:val="00EC321B"/>
    <w:rsid w:val="00EC58AF"/>
    <w:rsid w:val="00ED03AB"/>
    <w:rsid w:val="00ED1ECA"/>
    <w:rsid w:val="00ED3898"/>
    <w:rsid w:val="00ED7779"/>
    <w:rsid w:val="00EE0C49"/>
    <w:rsid w:val="00EE11D5"/>
    <w:rsid w:val="00EE220B"/>
    <w:rsid w:val="00EE3BD2"/>
    <w:rsid w:val="00EE4065"/>
    <w:rsid w:val="00EF2B3C"/>
    <w:rsid w:val="00EF5F90"/>
    <w:rsid w:val="00EF60C6"/>
    <w:rsid w:val="00F004B1"/>
    <w:rsid w:val="00F07FD5"/>
    <w:rsid w:val="00F102E2"/>
    <w:rsid w:val="00F108AA"/>
    <w:rsid w:val="00F11C93"/>
    <w:rsid w:val="00F22A56"/>
    <w:rsid w:val="00F24A6C"/>
    <w:rsid w:val="00F25188"/>
    <w:rsid w:val="00F25F48"/>
    <w:rsid w:val="00F25F50"/>
    <w:rsid w:val="00F274A5"/>
    <w:rsid w:val="00F27CC8"/>
    <w:rsid w:val="00F27E65"/>
    <w:rsid w:val="00F31BAB"/>
    <w:rsid w:val="00F31D79"/>
    <w:rsid w:val="00F32003"/>
    <w:rsid w:val="00F32C6D"/>
    <w:rsid w:val="00F4076D"/>
    <w:rsid w:val="00F44F02"/>
    <w:rsid w:val="00F44F31"/>
    <w:rsid w:val="00F4514F"/>
    <w:rsid w:val="00F45783"/>
    <w:rsid w:val="00F50065"/>
    <w:rsid w:val="00F50A0C"/>
    <w:rsid w:val="00F51437"/>
    <w:rsid w:val="00F51E31"/>
    <w:rsid w:val="00F51F7E"/>
    <w:rsid w:val="00F545C1"/>
    <w:rsid w:val="00F565B9"/>
    <w:rsid w:val="00F5749E"/>
    <w:rsid w:val="00F57AE7"/>
    <w:rsid w:val="00F61934"/>
    <w:rsid w:val="00F64C1C"/>
    <w:rsid w:val="00F70AA1"/>
    <w:rsid w:val="00F71175"/>
    <w:rsid w:val="00F73246"/>
    <w:rsid w:val="00F751C9"/>
    <w:rsid w:val="00F76B7F"/>
    <w:rsid w:val="00F77D63"/>
    <w:rsid w:val="00F80221"/>
    <w:rsid w:val="00F8367C"/>
    <w:rsid w:val="00F9286F"/>
    <w:rsid w:val="00F930A6"/>
    <w:rsid w:val="00F93F10"/>
    <w:rsid w:val="00F949FC"/>
    <w:rsid w:val="00FA15F6"/>
    <w:rsid w:val="00FA4A11"/>
    <w:rsid w:val="00FA54A4"/>
    <w:rsid w:val="00FA663E"/>
    <w:rsid w:val="00FA7096"/>
    <w:rsid w:val="00FB0491"/>
    <w:rsid w:val="00FB1414"/>
    <w:rsid w:val="00FB41A1"/>
    <w:rsid w:val="00FC7EA8"/>
    <w:rsid w:val="00FD08D7"/>
    <w:rsid w:val="00FD1833"/>
    <w:rsid w:val="00FD2771"/>
    <w:rsid w:val="00FD43AF"/>
    <w:rsid w:val="00FD5ACC"/>
    <w:rsid w:val="00FD7C52"/>
    <w:rsid w:val="00FE0ECD"/>
    <w:rsid w:val="00FE2129"/>
    <w:rsid w:val="00FE409F"/>
    <w:rsid w:val="00FE49FB"/>
    <w:rsid w:val="00FE521E"/>
    <w:rsid w:val="00FE670D"/>
    <w:rsid w:val="00FF003A"/>
    <w:rsid w:val="00FF71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3AB2D"/>
  <w15:docId w15:val="{FB75C9AE-3EB4-4D8E-9D2D-47BE5CFB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D1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47D1A"/>
    <w:pPr>
      <w:keepNext/>
      <w:jc w:val="both"/>
      <w:outlineLvl w:val="0"/>
    </w:pPr>
    <w:rPr>
      <w:b/>
      <w:bCs/>
    </w:rPr>
  </w:style>
  <w:style w:type="paragraph" w:styleId="Ttulo2">
    <w:name w:val="heading 2"/>
    <w:basedOn w:val="Normal"/>
    <w:next w:val="Normal"/>
    <w:link w:val="Ttulo2Char"/>
    <w:qFormat/>
    <w:rsid w:val="00A47D1A"/>
    <w:pPr>
      <w:keepNext/>
      <w:jc w:val="center"/>
      <w:outlineLvl w:val="1"/>
    </w:pPr>
    <w:rPr>
      <w:b/>
      <w:bCs/>
    </w:rPr>
  </w:style>
  <w:style w:type="paragraph" w:styleId="Ttulo3">
    <w:name w:val="heading 3"/>
    <w:basedOn w:val="Normal"/>
    <w:next w:val="Normal"/>
    <w:link w:val="Ttulo3Char"/>
    <w:qFormat/>
    <w:rsid w:val="00A47D1A"/>
    <w:pPr>
      <w:keepNext/>
      <w:jc w:val="center"/>
      <w:outlineLvl w:val="2"/>
    </w:pPr>
    <w:rPr>
      <w:b/>
      <w:bCs/>
      <w:sz w:val="32"/>
    </w:rPr>
  </w:style>
  <w:style w:type="paragraph" w:styleId="Ttulo4">
    <w:name w:val="heading 4"/>
    <w:basedOn w:val="Normal"/>
    <w:next w:val="Normal"/>
    <w:link w:val="Ttulo4Char"/>
    <w:qFormat/>
    <w:rsid w:val="00A47D1A"/>
    <w:pPr>
      <w:keepNext/>
      <w:spacing w:before="240" w:after="60"/>
      <w:outlineLvl w:val="3"/>
    </w:pPr>
    <w:rPr>
      <w:b/>
      <w:bCs/>
      <w:sz w:val="28"/>
      <w:szCs w:val="28"/>
    </w:rPr>
  </w:style>
  <w:style w:type="paragraph" w:styleId="Ttulo5">
    <w:name w:val="heading 5"/>
    <w:basedOn w:val="Normal"/>
    <w:next w:val="Normal"/>
    <w:link w:val="Ttulo5Char"/>
    <w:qFormat/>
    <w:rsid w:val="00A47D1A"/>
    <w:pPr>
      <w:keepNext/>
      <w:jc w:val="center"/>
      <w:outlineLvl w:val="4"/>
    </w:pPr>
    <w:rPr>
      <w:b/>
      <w:sz w:val="28"/>
      <w:szCs w:val="27"/>
    </w:rPr>
  </w:style>
  <w:style w:type="paragraph" w:styleId="Ttulo6">
    <w:name w:val="heading 6"/>
    <w:basedOn w:val="Normal"/>
    <w:next w:val="Normal"/>
    <w:link w:val="Ttulo6Char"/>
    <w:qFormat/>
    <w:rsid w:val="00A47D1A"/>
    <w:pPr>
      <w:spacing w:before="240" w:after="60"/>
      <w:outlineLvl w:val="5"/>
    </w:pPr>
    <w:rPr>
      <w:b/>
      <w:bCs/>
      <w:sz w:val="22"/>
      <w:szCs w:val="22"/>
    </w:rPr>
  </w:style>
  <w:style w:type="paragraph" w:styleId="Ttulo7">
    <w:name w:val="heading 7"/>
    <w:basedOn w:val="Normal"/>
    <w:next w:val="Normal"/>
    <w:link w:val="Ttulo7Char"/>
    <w:qFormat/>
    <w:rsid w:val="00A47D1A"/>
    <w:pPr>
      <w:spacing w:before="240" w:after="60"/>
      <w:outlineLvl w:val="6"/>
    </w:pPr>
    <w:rPr>
      <w:rFonts w:eastAsia="MS Mincho"/>
    </w:rPr>
  </w:style>
  <w:style w:type="paragraph" w:styleId="Ttulo8">
    <w:name w:val="heading 8"/>
    <w:basedOn w:val="Normal"/>
    <w:next w:val="Normal"/>
    <w:link w:val="Ttulo8Char"/>
    <w:qFormat/>
    <w:rsid w:val="00A47D1A"/>
    <w:pPr>
      <w:spacing w:before="240" w:after="60"/>
      <w:outlineLvl w:val="7"/>
    </w:pPr>
    <w:rPr>
      <w:i/>
      <w:iCs/>
    </w:rPr>
  </w:style>
  <w:style w:type="paragraph" w:styleId="Ttulo9">
    <w:name w:val="heading 9"/>
    <w:basedOn w:val="Normal"/>
    <w:next w:val="Normal"/>
    <w:link w:val="Ttulo9Char"/>
    <w:qFormat/>
    <w:rsid w:val="00A47D1A"/>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7D1A"/>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A47D1A"/>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A47D1A"/>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A47D1A"/>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A47D1A"/>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A47D1A"/>
    <w:rPr>
      <w:rFonts w:ascii="Times New Roman" w:eastAsia="Times New Roman" w:hAnsi="Times New Roman" w:cs="Times New Roman"/>
      <w:b/>
      <w:bCs/>
      <w:lang w:eastAsia="pt-BR"/>
    </w:rPr>
  </w:style>
  <w:style w:type="character" w:customStyle="1" w:styleId="Ttulo7Char">
    <w:name w:val="Título 7 Char"/>
    <w:basedOn w:val="Fontepargpadro"/>
    <w:link w:val="Ttulo7"/>
    <w:rsid w:val="00A47D1A"/>
    <w:rPr>
      <w:rFonts w:ascii="Times New Roman" w:eastAsia="MS Mincho" w:hAnsi="Times New Roman" w:cs="Times New Roman"/>
      <w:sz w:val="24"/>
      <w:szCs w:val="24"/>
      <w:lang w:eastAsia="pt-BR"/>
    </w:rPr>
  </w:style>
  <w:style w:type="character" w:customStyle="1" w:styleId="Ttulo8Char">
    <w:name w:val="Título 8 Char"/>
    <w:basedOn w:val="Fontepargpadro"/>
    <w:link w:val="Ttulo8"/>
    <w:rsid w:val="00A47D1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A47D1A"/>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A47D1A"/>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A47D1A"/>
    <w:rPr>
      <w:rFonts w:ascii="Courier New" w:eastAsia="MS Mincho" w:hAnsi="Courier New" w:cs="Courier New"/>
      <w:b/>
      <w:bCs/>
      <w:sz w:val="24"/>
      <w:szCs w:val="24"/>
      <w:lang w:eastAsia="pt-BR"/>
    </w:rPr>
  </w:style>
  <w:style w:type="paragraph" w:styleId="Cabealho">
    <w:name w:val="header"/>
    <w:basedOn w:val="Normal"/>
    <w:link w:val="CabealhoChar"/>
    <w:rsid w:val="00A47D1A"/>
    <w:pPr>
      <w:tabs>
        <w:tab w:val="center" w:pos="4419"/>
        <w:tab w:val="right" w:pos="8838"/>
      </w:tabs>
    </w:pPr>
    <w:rPr>
      <w:rFonts w:eastAsia="MS Mincho"/>
    </w:rPr>
  </w:style>
  <w:style w:type="character" w:customStyle="1" w:styleId="CabealhoChar">
    <w:name w:val="Cabeçalho Char"/>
    <w:basedOn w:val="Fontepargpadro"/>
    <w:link w:val="Cabealho"/>
    <w:rsid w:val="00A47D1A"/>
    <w:rPr>
      <w:rFonts w:ascii="Times New Roman" w:eastAsia="MS Mincho" w:hAnsi="Times New Roman" w:cs="Times New Roman"/>
      <w:sz w:val="24"/>
      <w:szCs w:val="24"/>
      <w:lang w:eastAsia="pt-BR"/>
    </w:rPr>
  </w:style>
  <w:style w:type="paragraph" w:styleId="Corpodetexto2">
    <w:name w:val="Body Text 2"/>
    <w:basedOn w:val="Normal"/>
    <w:link w:val="Corpodetexto2Char"/>
    <w:rsid w:val="00A47D1A"/>
    <w:pPr>
      <w:spacing w:after="120" w:line="480" w:lineRule="auto"/>
    </w:pPr>
    <w:rPr>
      <w:rFonts w:eastAsia="MS Mincho"/>
    </w:rPr>
  </w:style>
  <w:style w:type="character" w:customStyle="1" w:styleId="Corpodetexto2Char">
    <w:name w:val="Corpo de texto 2 Char"/>
    <w:basedOn w:val="Fontepargpadro"/>
    <w:link w:val="Corpodetexto2"/>
    <w:rsid w:val="00A47D1A"/>
    <w:rPr>
      <w:rFonts w:ascii="Times New Roman" w:eastAsia="MS Mincho" w:hAnsi="Times New Roman" w:cs="Times New Roman"/>
      <w:sz w:val="24"/>
      <w:szCs w:val="24"/>
      <w:lang w:eastAsia="pt-BR"/>
    </w:rPr>
  </w:style>
  <w:style w:type="paragraph" w:styleId="Corpodetexto">
    <w:name w:val="Body Text"/>
    <w:basedOn w:val="Normal"/>
    <w:link w:val="CorpodetextoChar"/>
    <w:rsid w:val="00A47D1A"/>
    <w:pPr>
      <w:jc w:val="both"/>
    </w:pPr>
  </w:style>
  <w:style w:type="character" w:customStyle="1" w:styleId="CorpodetextoChar">
    <w:name w:val="Corpo de texto Char"/>
    <w:basedOn w:val="Fontepargpadro"/>
    <w:link w:val="Corpodetexto"/>
    <w:rsid w:val="00A47D1A"/>
    <w:rPr>
      <w:rFonts w:ascii="Times New Roman" w:eastAsia="Times New Roman" w:hAnsi="Times New Roman" w:cs="Times New Roman"/>
      <w:sz w:val="24"/>
      <w:szCs w:val="24"/>
      <w:lang w:eastAsia="pt-BR"/>
    </w:rPr>
  </w:style>
  <w:style w:type="paragraph" w:styleId="Ttulo">
    <w:name w:val="Title"/>
    <w:basedOn w:val="Normal"/>
    <w:link w:val="TtuloChar"/>
    <w:qFormat/>
    <w:rsid w:val="00A47D1A"/>
    <w:pPr>
      <w:jc w:val="center"/>
    </w:pPr>
    <w:rPr>
      <w:b/>
      <w:bCs/>
      <w:sz w:val="36"/>
    </w:rPr>
  </w:style>
  <w:style w:type="character" w:customStyle="1" w:styleId="TtuloChar">
    <w:name w:val="Título Char"/>
    <w:basedOn w:val="Fontepargpadro"/>
    <w:link w:val="Ttulo"/>
    <w:rsid w:val="00A47D1A"/>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A47D1A"/>
    <w:pPr>
      <w:jc w:val="center"/>
    </w:pPr>
    <w:rPr>
      <w:b/>
      <w:bCs/>
      <w:sz w:val="28"/>
      <w:szCs w:val="27"/>
    </w:rPr>
  </w:style>
  <w:style w:type="character" w:customStyle="1" w:styleId="SubttuloChar">
    <w:name w:val="Subtítulo Char"/>
    <w:basedOn w:val="Fontepargpadro"/>
    <w:link w:val="Subttulo"/>
    <w:rsid w:val="00A47D1A"/>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A47D1A"/>
    <w:pPr>
      <w:snapToGrid w:val="0"/>
      <w:jc w:val="both"/>
    </w:pPr>
    <w:rPr>
      <w:szCs w:val="20"/>
    </w:rPr>
  </w:style>
  <w:style w:type="paragraph" w:styleId="Rodap">
    <w:name w:val="footer"/>
    <w:basedOn w:val="Normal"/>
    <w:link w:val="RodapChar"/>
    <w:uiPriority w:val="99"/>
    <w:rsid w:val="00A47D1A"/>
    <w:pPr>
      <w:tabs>
        <w:tab w:val="center" w:pos="4419"/>
        <w:tab w:val="right" w:pos="8838"/>
      </w:tabs>
    </w:pPr>
  </w:style>
  <w:style w:type="character" w:customStyle="1" w:styleId="RodapChar">
    <w:name w:val="Rodapé Char"/>
    <w:basedOn w:val="Fontepargpadro"/>
    <w:link w:val="Rodap"/>
    <w:uiPriority w:val="99"/>
    <w:rsid w:val="00A47D1A"/>
    <w:rPr>
      <w:rFonts w:ascii="Times New Roman" w:eastAsia="Times New Roman" w:hAnsi="Times New Roman" w:cs="Times New Roman"/>
      <w:sz w:val="24"/>
      <w:szCs w:val="24"/>
      <w:lang w:eastAsia="pt-BR"/>
    </w:rPr>
  </w:style>
  <w:style w:type="character" w:styleId="Hyperlink">
    <w:name w:val="Hyperlink"/>
    <w:uiPriority w:val="99"/>
    <w:rsid w:val="00A47D1A"/>
    <w:rPr>
      <w:color w:val="0000FF"/>
      <w:u w:val="single"/>
    </w:rPr>
  </w:style>
  <w:style w:type="paragraph" w:customStyle="1" w:styleId="NormalArial">
    <w:name w:val="Normal + Arial"/>
    <w:basedOn w:val="Normal"/>
    <w:rsid w:val="00A47D1A"/>
    <w:pPr>
      <w:spacing w:line="360" w:lineRule="auto"/>
      <w:ind w:right="-130" w:firstLine="2700"/>
      <w:jc w:val="both"/>
    </w:pPr>
    <w:rPr>
      <w:rFonts w:ascii="Arial" w:hAnsi="Arial" w:cs="Arial"/>
      <w:szCs w:val="23"/>
    </w:rPr>
  </w:style>
  <w:style w:type="character" w:styleId="Nmerodepgina">
    <w:name w:val="page number"/>
    <w:basedOn w:val="Fontepargpadro"/>
    <w:rsid w:val="00A47D1A"/>
  </w:style>
  <w:style w:type="paragraph" w:customStyle="1" w:styleId="Normal11pt">
    <w:name w:val="Normal + 11 pt"/>
    <w:basedOn w:val="Normal"/>
    <w:rsid w:val="00A47D1A"/>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A47D1A"/>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A47D1A"/>
    <w:rPr>
      <w:rFonts w:ascii="Times New Roman" w:eastAsia="Times New Roman" w:hAnsi="Times New Roman" w:cs="Times New Roman"/>
      <w:lang w:eastAsia="pt-BR"/>
    </w:rPr>
  </w:style>
  <w:style w:type="paragraph" w:styleId="Recuodecorpodetexto2">
    <w:name w:val="Body Text Indent 2"/>
    <w:basedOn w:val="Normal"/>
    <w:link w:val="Recuodecorpodetexto2Char"/>
    <w:rsid w:val="00A47D1A"/>
    <w:pPr>
      <w:spacing w:after="120" w:line="480" w:lineRule="auto"/>
      <w:ind w:left="283"/>
    </w:pPr>
  </w:style>
  <w:style w:type="character" w:customStyle="1" w:styleId="Recuodecorpodetexto2Char">
    <w:name w:val="Recuo de corpo de texto 2 Char"/>
    <w:basedOn w:val="Fontepargpadro"/>
    <w:link w:val="Recuodecorpodetexto2"/>
    <w:rsid w:val="00A47D1A"/>
    <w:rPr>
      <w:rFonts w:ascii="Times New Roman" w:eastAsia="Times New Roman" w:hAnsi="Times New Roman" w:cs="Times New Roman"/>
      <w:sz w:val="24"/>
      <w:szCs w:val="24"/>
      <w:lang w:eastAsia="pt-BR"/>
    </w:rPr>
  </w:style>
  <w:style w:type="paragraph" w:customStyle="1" w:styleId="Corpodetexto21">
    <w:name w:val="Corpo de texto 21"/>
    <w:basedOn w:val="Normal"/>
    <w:rsid w:val="00A47D1A"/>
    <w:pPr>
      <w:overflowPunct w:val="0"/>
      <w:autoSpaceDE w:val="0"/>
      <w:autoSpaceDN w:val="0"/>
      <w:adjustRightInd w:val="0"/>
      <w:jc w:val="both"/>
      <w:textAlignment w:val="baseline"/>
    </w:pPr>
    <w:rPr>
      <w:color w:val="000000"/>
      <w:szCs w:val="20"/>
    </w:rPr>
  </w:style>
  <w:style w:type="paragraph" w:customStyle="1" w:styleId="Recuodecorpodetexto21">
    <w:name w:val="Recuo de corpo de texto 21"/>
    <w:basedOn w:val="Normal"/>
    <w:rsid w:val="00A47D1A"/>
    <w:pPr>
      <w:overflowPunct w:val="0"/>
      <w:autoSpaceDE w:val="0"/>
      <w:autoSpaceDN w:val="0"/>
      <w:adjustRightInd w:val="0"/>
      <w:ind w:left="1418" w:hanging="709"/>
      <w:jc w:val="both"/>
      <w:textAlignment w:val="baseline"/>
    </w:pPr>
    <w:rPr>
      <w:color w:val="000000"/>
      <w:szCs w:val="20"/>
    </w:rPr>
  </w:style>
  <w:style w:type="paragraph" w:customStyle="1" w:styleId="Recuodecorpodetexto31">
    <w:name w:val="Recuo de corpo de texto 31"/>
    <w:basedOn w:val="Normal"/>
    <w:rsid w:val="00A47D1A"/>
    <w:pPr>
      <w:overflowPunct w:val="0"/>
      <w:autoSpaceDE w:val="0"/>
      <w:autoSpaceDN w:val="0"/>
      <w:adjustRightInd w:val="0"/>
      <w:ind w:left="2268" w:hanging="850"/>
      <w:jc w:val="both"/>
      <w:textAlignment w:val="baseline"/>
    </w:pPr>
    <w:rPr>
      <w:color w:val="000000"/>
      <w:szCs w:val="20"/>
    </w:rPr>
  </w:style>
  <w:style w:type="paragraph" w:customStyle="1" w:styleId="Corpodetexto31">
    <w:name w:val="Corpo de texto 31"/>
    <w:basedOn w:val="Normal"/>
    <w:rsid w:val="00A47D1A"/>
    <w:pPr>
      <w:overflowPunct w:val="0"/>
      <w:autoSpaceDE w:val="0"/>
      <w:autoSpaceDN w:val="0"/>
      <w:adjustRightInd w:val="0"/>
      <w:jc w:val="both"/>
      <w:textAlignment w:val="baseline"/>
    </w:pPr>
    <w:rPr>
      <w:b/>
      <w:color w:val="000000"/>
      <w:szCs w:val="20"/>
      <w:u w:val="single"/>
    </w:rPr>
  </w:style>
  <w:style w:type="paragraph" w:customStyle="1" w:styleId="MapadoDocumento1">
    <w:name w:val="Mapa do Documento1"/>
    <w:basedOn w:val="Normal"/>
    <w:rsid w:val="00A47D1A"/>
    <w:pPr>
      <w:shd w:val="clear" w:color="auto" w:fill="000080"/>
      <w:overflowPunct w:val="0"/>
      <w:autoSpaceDE w:val="0"/>
      <w:autoSpaceDN w:val="0"/>
      <w:adjustRightInd w:val="0"/>
      <w:textAlignment w:val="baseline"/>
    </w:pPr>
    <w:rPr>
      <w:rFonts w:ascii="Tahoma" w:hAnsi="Tahoma"/>
      <w:sz w:val="20"/>
      <w:szCs w:val="20"/>
    </w:rPr>
  </w:style>
  <w:style w:type="paragraph" w:styleId="Recuodecorpodetexto3">
    <w:name w:val="Body Text Indent 3"/>
    <w:basedOn w:val="Normal"/>
    <w:link w:val="Recuodecorpodetexto3Char"/>
    <w:semiHidden/>
    <w:rsid w:val="00A47D1A"/>
    <w:pPr>
      <w:overflowPunct w:val="0"/>
      <w:autoSpaceDE w:val="0"/>
      <w:autoSpaceDN w:val="0"/>
      <w:adjustRightInd w:val="0"/>
      <w:ind w:left="2977" w:hanging="709"/>
      <w:jc w:val="both"/>
      <w:textAlignment w:val="baseline"/>
    </w:pPr>
    <w:rPr>
      <w:szCs w:val="20"/>
    </w:rPr>
  </w:style>
  <w:style w:type="character" w:customStyle="1" w:styleId="Recuodecorpodetexto3Char">
    <w:name w:val="Recuo de corpo de texto 3 Char"/>
    <w:basedOn w:val="Fontepargpadro"/>
    <w:link w:val="Recuodecorpodetexto3"/>
    <w:semiHidden/>
    <w:rsid w:val="00A47D1A"/>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A47D1A"/>
    <w:pPr>
      <w:ind w:left="708"/>
    </w:pPr>
    <w:rPr>
      <w:sz w:val="20"/>
      <w:szCs w:val="20"/>
    </w:rPr>
  </w:style>
  <w:style w:type="paragraph" w:customStyle="1" w:styleId="Default">
    <w:name w:val="Default"/>
    <w:rsid w:val="00A47D1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balo">
    <w:name w:val="Balloon Text"/>
    <w:basedOn w:val="Normal"/>
    <w:link w:val="TextodebaloChar"/>
    <w:semiHidden/>
    <w:rsid w:val="00A47D1A"/>
    <w:rPr>
      <w:rFonts w:ascii="Tahoma" w:hAnsi="Tahoma" w:cs="Tahoma"/>
      <w:sz w:val="16"/>
      <w:szCs w:val="16"/>
    </w:rPr>
  </w:style>
  <w:style w:type="character" w:customStyle="1" w:styleId="TextodebaloChar">
    <w:name w:val="Texto de balão Char"/>
    <w:basedOn w:val="Fontepargpadro"/>
    <w:link w:val="Textodebalo"/>
    <w:semiHidden/>
    <w:rsid w:val="00A47D1A"/>
    <w:rPr>
      <w:rFonts w:ascii="Tahoma" w:eastAsia="Times New Roman" w:hAnsi="Tahoma" w:cs="Tahoma"/>
      <w:sz w:val="16"/>
      <w:szCs w:val="16"/>
      <w:lang w:eastAsia="pt-BR"/>
    </w:rPr>
  </w:style>
  <w:style w:type="character" w:styleId="HiperlinkVisitado">
    <w:name w:val="FollowedHyperlink"/>
    <w:uiPriority w:val="99"/>
    <w:unhideWhenUsed/>
    <w:rsid w:val="00A47D1A"/>
    <w:rPr>
      <w:color w:val="800080"/>
      <w:u w:val="single"/>
    </w:rPr>
  </w:style>
  <w:style w:type="paragraph" w:customStyle="1" w:styleId="font0">
    <w:name w:val="font0"/>
    <w:basedOn w:val="Normal"/>
    <w:rsid w:val="00A47D1A"/>
    <w:pPr>
      <w:spacing w:before="100" w:beforeAutospacing="1" w:after="100" w:afterAutospacing="1"/>
    </w:pPr>
    <w:rPr>
      <w:rFonts w:ascii="Arial" w:hAnsi="Arial" w:cs="Arial"/>
      <w:sz w:val="20"/>
      <w:szCs w:val="20"/>
    </w:rPr>
  </w:style>
  <w:style w:type="paragraph" w:customStyle="1" w:styleId="font5">
    <w:name w:val="font5"/>
    <w:basedOn w:val="Normal"/>
    <w:rsid w:val="00A47D1A"/>
    <w:pPr>
      <w:spacing w:before="100" w:beforeAutospacing="1" w:after="100" w:afterAutospacing="1"/>
    </w:pPr>
    <w:rPr>
      <w:rFonts w:ascii="Arial" w:hAnsi="Arial" w:cs="Arial"/>
      <w:sz w:val="20"/>
      <w:szCs w:val="20"/>
    </w:rPr>
  </w:style>
  <w:style w:type="paragraph" w:customStyle="1" w:styleId="font6">
    <w:name w:val="font6"/>
    <w:basedOn w:val="Normal"/>
    <w:rsid w:val="00A47D1A"/>
    <w:pPr>
      <w:spacing w:before="100" w:beforeAutospacing="1" w:after="100" w:afterAutospacing="1"/>
    </w:pPr>
    <w:rPr>
      <w:rFonts w:ascii="Symbol" w:hAnsi="Symbol"/>
      <w:sz w:val="20"/>
      <w:szCs w:val="20"/>
    </w:rPr>
  </w:style>
  <w:style w:type="paragraph" w:customStyle="1" w:styleId="font7">
    <w:name w:val="font7"/>
    <w:basedOn w:val="Normal"/>
    <w:rsid w:val="00A47D1A"/>
    <w:pPr>
      <w:spacing w:before="100" w:beforeAutospacing="1" w:after="100" w:afterAutospacing="1"/>
    </w:pPr>
    <w:rPr>
      <w:rFonts w:ascii="Arial" w:hAnsi="Arial" w:cs="Arial"/>
      <w:sz w:val="20"/>
      <w:szCs w:val="20"/>
    </w:rPr>
  </w:style>
  <w:style w:type="paragraph" w:customStyle="1" w:styleId="font8">
    <w:name w:val="font8"/>
    <w:basedOn w:val="Normal"/>
    <w:rsid w:val="00A47D1A"/>
    <w:pPr>
      <w:spacing w:before="100" w:beforeAutospacing="1" w:after="100" w:afterAutospacing="1"/>
    </w:pPr>
    <w:rPr>
      <w:rFonts w:ascii="Calibri" w:hAnsi="Calibri"/>
      <w:sz w:val="20"/>
      <w:szCs w:val="20"/>
    </w:rPr>
  </w:style>
  <w:style w:type="paragraph" w:customStyle="1" w:styleId="xl65">
    <w:name w:val="xl6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6">
    <w:name w:val="xl6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7">
    <w:name w:val="xl6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8">
    <w:name w:val="xl6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69">
    <w:name w:val="xl6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2">
    <w:name w:val="xl7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3">
    <w:name w:val="xl7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4">
    <w:name w:val="xl74"/>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5">
    <w:name w:val="xl7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76">
    <w:name w:val="xl7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77">
    <w:name w:val="xl7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9">
    <w:name w:val="xl7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0">
    <w:name w:val="xl8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1">
    <w:name w:val="xl8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2">
    <w:name w:val="xl8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4">
    <w:name w:val="xl84"/>
    <w:basedOn w:val="Normal"/>
    <w:rsid w:val="00A47D1A"/>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rPr>
  </w:style>
  <w:style w:type="paragraph" w:customStyle="1" w:styleId="xl85">
    <w:name w:val="xl8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7">
    <w:name w:val="xl8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8">
    <w:name w:val="xl8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9">
    <w:name w:val="xl8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0">
    <w:name w:val="xl90"/>
    <w:basedOn w:val="Normal"/>
    <w:rsid w:val="00A47D1A"/>
    <w:pPr>
      <w:spacing w:before="100" w:beforeAutospacing="1" w:after="100" w:afterAutospacing="1"/>
    </w:pPr>
    <w:rPr>
      <w:rFonts w:ascii="Arial" w:hAnsi="Arial" w:cs="Arial"/>
      <w:b/>
      <w:bCs/>
    </w:rPr>
  </w:style>
  <w:style w:type="paragraph" w:customStyle="1" w:styleId="xl91">
    <w:name w:val="xl9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2">
    <w:name w:val="xl92"/>
    <w:basedOn w:val="Normal"/>
    <w:rsid w:val="00A47D1A"/>
    <w:pPr>
      <w:pBdr>
        <w:top w:val="single" w:sz="4" w:space="0" w:color="auto"/>
        <w:bottom w:val="single" w:sz="4" w:space="0" w:color="auto"/>
      </w:pBdr>
      <w:spacing w:before="100" w:beforeAutospacing="1" w:after="100" w:afterAutospacing="1"/>
    </w:pPr>
    <w:rPr>
      <w:rFonts w:ascii="Arial" w:hAnsi="Arial" w:cs="Arial"/>
    </w:rPr>
  </w:style>
  <w:style w:type="paragraph" w:customStyle="1" w:styleId="xl93">
    <w:name w:val="xl93"/>
    <w:basedOn w:val="Normal"/>
    <w:rsid w:val="00A47D1A"/>
    <w:pPr>
      <w:spacing w:before="100" w:beforeAutospacing="1" w:after="100" w:afterAutospacing="1"/>
    </w:pPr>
    <w:rPr>
      <w:rFonts w:ascii="Arial" w:hAnsi="Arial" w:cs="Arial"/>
    </w:rPr>
  </w:style>
  <w:style w:type="paragraph" w:customStyle="1" w:styleId="xl94">
    <w:name w:val="xl94"/>
    <w:basedOn w:val="Normal"/>
    <w:rsid w:val="00A47D1A"/>
    <w:pPr>
      <w:spacing w:before="100" w:beforeAutospacing="1" w:after="100" w:afterAutospacing="1"/>
      <w:jc w:val="right"/>
    </w:pPr>
    <w:rPr>
      <w:rFonts w:ascii="Arial" w:hAnsi="Arial" w:cs="Arial"/>
    </w:rPr>
  </w:style>
  <w:style w:type="paragraph" w:customStyle="1" w:styleId="xl95">
    <w:name w:val="xl9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6">
    <w:name w:val="xl9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7">
    <w:name w:val="xl97"/>
    <w:basedOn w:val="Normal"/>
    <w:rsid w:val="00A47D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8">
    <w:name w:val="xl9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99">
    <w:name w:val="xl9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0">
    <w:name w:val="xl10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1">
    <w:name w:val="xl10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2">
    <w:name w:val="xl10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3">
    <w:name w:val="xl103"/>
    <w:basedOn w:val="Normal"/>
    <w:rsid w:val="00A47D1A"/>
    <w:pPr>
      <w:spacing w:before="100" w:beforeAutospacing="1" w:after="100" w:afterAutospacing="1"/>
    </w:pPr>
    <w:rPr>
      <w:rFonts w:ascii="Arial" w:hAnsi="Arial" w:cs="Arial"/>
    </w:rPr>
  </w:style>
  <w:style w:type="paragraph" w:customStyle="1" w:styleId="xl104">
    <w:name w:val="xl104"/>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05">
    <w:name w:val="xl10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6">
    <w:name w:val="xl106"/>
    <w:basedOn w:val="Normal"/>
    <w:rsid w:val="00A47D1A"/>
    <w:pPr>
      <w:spacing w:before="100" w:beforeAutospacing="1" w:after="100" w:afterAutospacing="1"/>
    </w:pPr>
    <w:rPr>
      <w:rFonts w:ascii="Arial" w:hAnsi="Arial" w:cs="Arial"/>
    </w:rPr>
  </w:style>
  <w:style w:type="paragraph" w:customStyle="1" w:styleId="xl107">
    <w:name w:val="xl107"/>
    <w:basedOn w:val="Normal"/>
    <w:rsid w:val="00A47D1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8">
    <w:name w:val="xl108"/>
    <w:basedOn w:val="Normal"/>
    <w:rsid w:val="00A47D1A"/>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9">
    <w:name w:val="xl10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10">
    <w:name w:val="xl11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1">
    <w:name w:val="xl11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2">
    <w:name w:val="xl11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13">
    <w:name w:val="xl11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4">
    <w:name w:val="xl114"/>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5">
    <w:name w:val="xl115"/>
    <w:basedOn w:val="Normal"/>
    <w:rsid w:val="00A47D1A"/>
    <w:pPr>
      <w:spacing w:before="100" w:beforeAutospacing="1" w:after="100" w:afterAutospacing="1"/>
      <w:jc w:val="center"/>
    </w:pPr>
    <w:rPr>
      <w:rFonts w:ascii="Arial" w:hAnsi="Arial" w:cs="Arial"/>
    </w:rPr>
  </w:style>
  <w:style w:type="paragraph" w:customStyle="1" w:styleId="xl116">
    <w:name w:val="xl11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17">
    <w:name w:val="xl11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8">
    <w:name w:val="xl11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19">
    <w:name w:val="xl119"/>
    <w:basedOn w:val="Normal"/>
    <w:rsid w:val="00A47D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0">
    <w:name w:val="xl120"/>
    <w:basedOn w:val="Normal"/>
    <w:rsid w:val="00A47D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1">
    <w:name w:val="xl12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22">
    <w:name w:val="xl122"/>
    <w:basedOn w:val="Normal"/>
    <w:rsid w:val="00A47D1A"/>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3">
    <w:name w:val="xl123"/>
    <w:basedOn w:val="Normal"/>
    <w:rsid w:val="00A47D1A"/>
    <w:pPr>
      <w:spacing w:before="100" w:beforeAutospacing="1" w:after="100" w:afterAutospacing="1"/>
    </w:pPr>
    <w:rPr>
      <w:rFonts w:ascii="Arial" w:hAnsi="Arial" w:cs="Arial"/>
      <w:b/>
      <w:bCs/>
    </w:rPr>
  </w:style>
  <w:style w:type="paragraph" w:customStyle="1" w:styleId="xl124">
    <w:name w:val="xl124"/>
    <w:basedOn w:val="Normal"/>
    <w:rsid w:val="00A47D1A"/>
    <w:pPr>
      <w:spacing w:before="100" w:beforeAutospacing="1" w:after="100" w:afterAutospacing="1"/>
    </w:pPr>
    <w:rPr>
      <w:rFonts w:ascii="Arial" w:hAnsi="Arial" w:cs="Arial"/>
      <w:b/>
      <w:bCs/>
    </w:rPr>
  </w:style>
  <w:style w:type="paragraph" w:customStyle="1" w:styleId="xl125">
    <w:name w:val="xl12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26">
    <w:name w:val="xl12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27">
    <w:name w:val="xl12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28">
    <w:name w:val="xl128"/>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30">
    <w:name w:val="xl130"/>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2">
    <w:name w:val="xl132"/>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33">
    <w:name w:val="xl133"/>
    <w:basedOn w:val="Normal"/>
    <w:rsid w:val="00A47D1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34">
    <w:name w:val="xl134"/>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35">
    <w:name w:val="xl135"/>
    <w:basedOn w:val="Normal"/>
    <w:rsid w:val="00A47D1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6">
    <w:name w:val="xl13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7">
    <w:name w:val="xl137"/>
    <w:basedOn w:val="Normal"/>
    <w:rsid w:val="00A47D1A"/>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8">
    <w:name w:val="xl138"/>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9">
    <w:name w:val="xl13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0">
    <w:name w:val="xl14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1">
    <w:name w:val="xl141"/>
    <w:basedOn w:val="Normal"/>
    <w:rsid w:val="00A47D1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2">
    <w:name w:val="xl142"/>
    <w:basedOn w:val="Normal"/>
    <w:rsid w:val="00A47D1A"/>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rPr>
  </w:style>
  <w:style w:type="paragraph" w:customStyle="1" w:styleId="xl143">
    <w:name w:val="xl143"/>
    <w:basedOn w:val="Normal"/>
    <w:rsid w:val="00A47D1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44">
    <w:name w:val="xl144"/>
    <w:basedOn w:val="Normal"/>
    <w:rsid w:val="00A47D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45">
    <w:name w:val="xl145"/>
    <w:basedOn w:val="Normal"/>
    <w:rsid w:val="00A47D1A"/>
    <w:pPr>
      <w:spacing w:before="100" w:beforeAutospacing="1" w:after="100" w:afterAutospacing="1"/>
    </w:pPr>
    <w:rPr>
      <w:rFonts w:ascii="Arial" w:hAnsi="Arial" w:cs="Arial"/>
    </w:rPr>
  </w:style>
  <w:style w:type="paragraph" w:customStyle="1" w:styleId="xl146">
    <w:name w:val="xl14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47">
    <w:name w:val="xl14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48">
    <w:name w:val="xl148"/>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rPr>
  </w:style>
  <w:style w:type="paragraph" w:customStyle="1" w:styleId="xl149">
    <w:name w:val="xl149"/>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150">
    <w:name w:val="xl150"/>
    <w:basedOn w:val="Normal"/>
    <w:rsid w:val="00A47D1A"/>
    <w:pPr>
      <w:pBdr>
        <w:top w:val="single" w:sz="4" w:space="0" w:color="auto"/>
        <w:bottom w:val="single" w:sz="4" w:space="0" w:color="auto"/>
      </w:pBdr>
      <w:shd w:val="clear" w:color="000000" w:fill="FFFF00"/>
      <w:spacing w:before="100" w:beforeAutospacing="1" w:after="100" w:afterAutospacing="1"/>
    </w:pPr>
    <w:rPr>
      <w:rFonts w:ascii="Arial" w:hAnsi="Arial" w:cs="Arial"/>
    </w:rPr>
  </w:style>
  <w:style w:type="paragraph" w:customStyle="1" w:styleId="xl151">
    <w:name w:val="xl151"/>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rPr>
  </w:style>
  <w:style w:type="paragraph" w:customStyle="1" w:styleId="xl152">
    <w:name w:val="xl152"/>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rPr>
  </w:style>
  <w:style w:type="paragraph" w:customStyle="1" w:styleId="xl153">
    <w:name w:val="xl153"/>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b/>
      <w:bCs/>
    </w:rPr>
  </w:style>
  <w:style w:type="paragraph" w:customStyle="1" w:styleId="xl154">
    <w:name w:val="xl154"/>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rPr>
  </w:style>
  <w:style w:type="paragraph" w:customStyle="1" w:styleId="xl155">
    <w:name w:val="xl155"/>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b/>
      <w:bCs/>
    </w:rPr>
  </w:style>
  <w:style w:type="paragraph" w:customStyle="1" w:styleId="xl156">
    <w:name w:val="xl156"/>
    <w:basedOn w:val="Normal"/>
    <w:rsid w:val="00A47D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b/>
      <w:bCs/>
    </w:rPr>
  </w:style>
  <w:style w:type="paragraph" w:customStyle="1" w:styleId="xl157">
    <w:name w:val="xl157"/>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58">
    <w:name w:val="xl158"/>
    <w:basedOn w:val="Normal"/>
    <w:rsid w:val="00A47D1A"/>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59">
    <w:name w:val="xl159"/>
    <w:basedOn w:val="Normal"/>
    <w:rsid w:val="00A47D1A"/>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60">
    <w:name w:val="xl160"/>
    <w:basedOn w:val="Normal"/>
    <w:rsid w:val="00A47D1A"/>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61">
    <w:name w:val="xl161"/>
    <w:basedOn w:val="Normal"/>
    <w:rsid w:val="00A47D1A"/>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162">
    <w:name w:val="xl16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63">
    <w:name w:val="xl163"/>
    <w:basedOn w:val="Normal"/>
    <w:rsid w:val="00A47D1A"/>
    <w:pPr>
      <w:pBdr>
        <w:top w:val="single" w:sz="4" w:space="0" w:color="auto"/>
      </w:pBdr>
      <w:spacing w:before="100" w:beforeAutospacing="1" w:after="100" w:afterAutospacing="1"/>
      <w:jc w:val="center"/>
    </w:pPr>
    <w:rPr>
      <w:rFonts w:ascii="Arial" w:hAnsi="Arial" w:cs="Arial"/>
      <w:b/>
      <w:bCs/>
    </w:rPr>
  </w:style>
  <w:style w:type="paragraph" w:customStyle="1" w:styleId="xl164">
    <w:name w:val="xl164"/>
    <w:basedOn w:val="Normal"/>
    <w:rsid w:val="00A47D1A"/>
    <w:pPr>
      <w:spacing w:before="100" w:beforeAutospacing="1" w:after="100" w:afterAutospacing="1"/>
      <w:jc w:val="right"/>
    </w:pPr>
    <w:rPr>
      <w:rFonts w:ascii="Arial" w:hAnsi="Arial" w:cs="Arial"/>
      <w:b/>
      <w:bCs/>
    </w:rPr>
  </w:style>
  <w:style w:type="paragraph" w:customStyle="1" w:styleId="xl165">
    <w:name w:val="xl165"/>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66">
    <w:name w:val="xl166"/>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Normal"/>
    <w:rsid w:val="00A47D1A"/>
    <w:pPr>
      <w:pBdr>
        <w:top w:val="single" w:sz="8" w:space="0" w:color="auto"/>
        <w:left w:val="single" w:sz="8" w:space="0" w:color="auto"/>
      </w:pBdr>
      <w:spacing w:before="100" w:beforeAutospacing="1" w:after="100" w:afterAutospacing="1"/>
      <w:jc w:val="center"/>
    </w:pPr>
  </w:style>
  <w:style w:type="paragraph" w:customStyle="1" w:styleId="xl168">
    <w:name w:val="xl168"/>
    <w:basedOn w:val="Normal"/>
    <w:rsid w:val="00A47D1A"/>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pPr>
    <w:rPr>
      <w:rFonts w:ascii="Arial" w:hAnsi="Arial" w:cs="Arial"/>
      <w:b/>
      <w:bCs/>
    </w:rPr>
  </w:style>
  <w:style w:type="paragraph" w:customStyle="1" w:styleId="xl169">
    <w:name w:val="xl169"/>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right"/>
    </w:pPr>
    <w:rPr>
      <w:rFonts w:ascii="Arial" w:hAnsi="Arial" w:cs="Arial"/>
      <w:b/>
      <w:bCs/>
    </w:rPr>
  </w:style>
  <w:style w:type="paragraph" w:customStyle="1" w:styleId="xl170">
    <w:name w:val="xl170"/>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rFonts w:ascii="Arial" w:hAnsi="Arial" w:cs="Arial"/>
      <w:b/>
      <w:bCs/>
    </w:rPr>
  </w:style>
  <w:style w:type="paragraph" w:customStyle="1" w:styleId="xl171">
    <w:name w:val="xl171"/>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Arial" w:hAnsi="Arial" w:cs="Arial"/>
      <w:b/>
      <w:bCs/>
    </w:rPr>
  </w:style>
  <w:style w:type="paragraph" w:customStyle="1" w:styleId="xl172">
    <w:name w:val="xl172"/>
    <w:basedOn w:val="Normal"/>
    <w:rsid w:val="00A47D1A"/>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rPr>
  </w:style>
  <w:style w:type="paragraph" w:customStyle="1" w:styleId="xl173">
    <w:name w:val="xl173"/>
    <w:basedOn w:val="Normal"/>
    <w:rsid w:val="00A47D1A"/>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74">
    <w:name w:val="xl174"/>
    <w:basedOn w:val="Normal"/>
    <w:rsid w:val="00A47D1A"/>
    <w:pPr>
      <w:pBdr>
        <w:top w:val="single" w:sz="8" w:space="0" w:color="auto"/>
        <w:left w:val="single" w:sz="8" w:space="0" w:color="auto"/>
        <w:bottom w:val="single" w:sz="8" w:space="0" w:color="auto"/>
      </w:pBdr>
      <w:shd w:val="clear" w:color="000000" w:fill="F2F2F2"/>
      <w:spacing w:before="100" w:beforeAutospacing="1" w:after="100" w:afterAutospacing="1"/>
      <w:jc w:val="center"/>
    </w:pPr>
    <w:rPr>
      <w:rFonts w:ascii="Arial" w:hAnsi="Arial" w:cs="Arial"/>
      <w:b/>
      <w:bCs/>
    </w:rPr>
  </w:style>
  <w:style w:type="paragraph" w:customStyle="1" w:styleId="xl175">
    <w:name w:val="xl175"/>
    <w:basedOn w:val="Normal"/>
    <w:rsid w:val="00A47D1A"/>
    <w:pPr>
      <w:pBdr>
        <w:top w:val="single" w:sz="8" w:space="0" w:color="auto"/>
        <w:bottom w:val="single" w:sz="8" w:space="0" w:color="auto"/>
      </w:pBdr>
      <w:shd w:val="clear" w:color="000000" w:fill="F2F2F2"/>
      <w:spacing w:before="100" w:beforeAutospacing="1" w:after="100" w:afterAutospacing="1"/>
      <w:jc w:val="center"/>
    </w:pPr>
    <w:rPr>
      <w:rFonts w:ascii="Arial" w:hAnsi="Arial" w:cs="Arial"/>
      <w:b/>
      <w:bCs/>
    </w:rPr>
  </w:style>
  <w:style w:type="paragraph" w:customStyle="1" w:styleId="xl176">
    <w:name w:val="xl176"/>
    <w:basedOn w:val="Normal"/>
    <w:rsid w:val="00A47D1A"/>
    <w:pPr>
      <w:pBdr>
        <w:top w:val="single" w:sz="8" w:space="0" w:color="auto"/>
        <w:bottom w:val="single" w:sz="8" w:space="0" w:color="auto"/>
      </w:pBdr>
      <w:shd w:val="clear" w:color="000000" w:fill="F2F2F2"/>
      <w:spacing w:before="100" w:beforeAutospacing="1" w:after="100" w:afterAutospacing="1"/>
      <w:textAlignment w:val="center"/>
    </w:pPr>
    <w:rPr>
      <w:rFonts w:ascii="Arial" w:hAnsi="Arial" w:cs="Arial"/>
      <w:b/>
      <w:bCs/>
    </w:rPr>
  </w:style>
  <w:style w:type="paragraph" w:customStyle="1" w:styleId="xl177">
    <w:name w:val="xl177"/>
    <w:basedOn w:val="Normal"/>
    <w:rsid w:val="00A47D1A"/>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78">
    <w:name w:val="xl178"/>
    <w:basedOn w:val="Normal"/>
    <w:rsid w:val="00A47D1A"/>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79">
    <w:name w:val="xl179"/>
    <w:basedOn w:val="Normal"/>
    <w:rsid w:val="00A47D1A"/>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80">
    <w:name w:val="xl180"/>
    <w:basedOn w:val="Normal"/>
    <w:rsid w:val="00A47D1A"/>
    <w:pPr>
      <w:pBdr>
        <w:top w:val="single" w:sz="8" w:space="0" w:color="auto"/>
        <w:bottom w:val="single" w:sz="8" w:space="0" w:color="auto"/>
      </w:pBdr>
      <w:shd w:val="clear" w:color="000000" w:fill="F2F2F2"/>
      <w:spacing w:before="100" w:beforeAutospacing="1" w:after="100" w:afterAutospacing="1"/>
      <w:jc w:val="center"/>
    </w:pPr>
    <w:rPr>
      <w:rFonts w:ascii="Arial" w:hAnsi="Arial" w:cs="Arial"/>
      <w:b/>
      <w:bCs/>
    </w:rPr>
  </w:style>
  <w:style w:type="paragraph" w:customStyle="1" w:styleId="xl181">
    <w:name w:val="xl181"/>
    <w:basedOn w:val="Normal"/>
    <w:rsid w:val="00A47D1A"/>
    <w:pPr>
      <w:pBdr>
        <w:top w:val="single" w:sz="8" w:space="0" w:color="auto"/>
        <w:bottom w:val="single" w:sz="8" w:space="0" w:color="auto"/>
      </w:pBdr>
      <w:shd w:val="clear" w:color="000000" w:fill="F2F2F2"/>
      <w:spacing w:before="100" w:beforeAutospacing="1" w:after="100" w:afterAutospacing="1"/>
      <w:textAlignment w:val="center"/>
    </w:pPr>
    <w:rPr>
      <w:rFonts w:ascii="Arial" w:hAnsi="Arial" w:cs="Arial"/>
      <w:b/>
      <w:bCs/>
    </w:rPr>
  </w:style>
  <w:style w:type="paragraph" w:customStyle="1" w:styleId="xl182">
    <w:name w:val="xl182"/>
    <w:basedOn w:val="Normal"/>
    <w:rsid w:val="00A47D1A"/>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83">
    <w:name w:val="xl183"/>
    <w:basedOn w:val="Normal"/>
    <w:rsid w:val="00A47D1A"/>
    <w:pPr>
      <w:pBdr>
        <w:top w:val="single" w:sz="8"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rPr>
  </w:style>
  <w:style w:type="paragraph" w:customStyle="1" w:styleId="xl184">
    <w:name w:val="xl184"/>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rFonts w:ascii="Arial" w:hAnsi="Arial" w:cs="Arial"/>
      <w:b/>
      <w:bCs/>
    </w:rPr>
  </w:style>
  <w:style w:type="paragraph" w:customStyle="1" w:styleId="xl185">
    <w:name w:val="xl185"/>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18"/>
      <w:szCs w:val="18"/>
    </w:rPr>
  </w:style>
  <w:style w:type="paragraph" w:customStyle="1" w:styleId="xl186">
    <w:name w:val="xl186"/>
    <w:basedOn w:val="Normal"/>
    <w:rsid w:val="00A47D1A"/>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187">
    <w:name w:val="xl187"/>
    <w:basedOn w:val="Normal"/>
    <w:rsid w:val="00A47D1A"/>
    <w:pPr>
      <w:pBdr>
        <w:top w:val="single" w:sz="8" w:space="0" w:color="auto"/>
        <w:left w:val="single" w:sz="4" w:space="0" w:color="auto"/>
        <w:bottom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188">
    <w:name w:val="xl188"/>
    <w:basedOn w:val="Normal"/>
    <w:rsid w:val="00A47D1A"/>
    <w:pPr>
      <w:pBdr>
        <w:top w:val="single" w:sz="8" w:space="0" w:color="auto"/>
      </w:pBdr>
      <w:shd w:val="clear" w:color="000000" w:fill="F2F2F2"/>
      <w:spacing w:before="100" w:beforeAutospacing="1" w:after="100" w:afterAutospacing="1"/>
      <w:textAlignment w:val="center"/>
    </w:pPr>
    <w:rPr>
      <w:rFonts w:ascii="Arial" w:hAnsi="Arial" w:cs="Arial"/>
      <w:b/>
      <w:bCs/>
    </w:rPr>
  </w:style>
  <w:style w:type="paragraph" w:customStyle="1" w:styleId="xl189">
    <w:name w:val="xl189"/>
    <w:basedOn w:val="Normal"/>
    <w:rsid w:val="00A47D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90">
    <w:name w:val="xl19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91">
    <w:name w:val="xl191"/>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92">
    <w:name w:val="xl19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3">
    <w:name w:val="xl19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94">
    <w:name w:val="xl194"/>
    <w:basedOn w:val="Normal"/>
    <w:rsid w:val="00A47D1A"/>
    <w:pPr>
      <w:pBdr>
        <w:top w:val="single" w:sz="4" w:space="0" w:color="auto"/>
        <w:left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95">
    <w:name w:val="xl195"/>
    <w:basedOn w:val="Normal"/>
    <w:rsid w:val="00A47D1A"/>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96">
    <w:name w:val="xl196"/>
    <w:basedOn w:val="Normal"/>
    <w:rsid w:val="00A47D1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7">
    <w:name w:val="xl197"/>
    <w:basedOn w:val="Normal"/>
    <w:rsid w:val="00A47D1A"/>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98">
    <w:name w:val="xl198"/>
    <w:basedOn w:val="Normal"/>
    <w:rsid w:val="00A47D1A"/>
    <w:pPr>
      <w:pBdr>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99">
    <w:name w:val="xl199"/>
    <w:basedOn w:val="Normal"/>
    <w:rsid w:val="00A47D1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00">
    <w:name w:val="xl200"/>
    <w:basedOn w:val="Normal"/>
    <w:rsid w:val="00A47D1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01">
    <w:name w:val="xl201"/>
    <w:basedOn w:val="Normal"/>
    <w:rsid w:val="00A47D1A"/>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202">
    <w:name w:val="xl20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03">
    <w:name w:val="xl20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04">
    <w:name w:val="xl204"/>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A47D1A"/>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rPr>
  </w:style>
  <w:style w:type="paragraph" w:customStyle="1" w:styleId="xl206">
    <w:name w:val="xl206"/>
    <w:basedOn w:val="Normal"/>
    <w:rsid w:val="00A47D1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07">
    <w:name w:val="xl207"/>
    <w:basedOn w:val="Normal"/>
    <w:rsid w:val="00A47D1A"/>
    <w:pPr>
      <w:spacing w:before="100" w:beforeAutospacing="1" w:after="100" w:afterAutospacing="1"/>
    </w:pPr>
    <w:rPr>
      <w:rFonts w:ascii="Arial" w:hAnsi="Arial" w:cs="Arial"/>
      <w:b/>
      <w:bCs/>
    </w:rPr>
  </w:style>
  <w:style w:type="paragraph" w:customStyle="1" w:styleId="xl208">
    <w:name w:val="xl208"/>
    <w:basedOn w:val="Normal"/>
    <w:rsid w:val="00A47D1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9">
    <w:name w:val="xl209"/>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10">
    <w:name w:val="xl210"/>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11">
    <w:name w:val="xl211"/>
    <w:basedOn w:val="Normal"/>
    <w:rsid w:val="00A47D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12">
    <w:name w:val="xl212"/>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13">
    <w:name w:val="xl213"/>
    <w:basedOn w:val="Normal"/>
    <w:rsid w:val="00A47D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14">
    <w:name w:val="xl214"/>
    <w:basedOn w:val="Normal"/>
    <w:rsid w:val="00A47D1A"/>
    <w:pPr>
      <w:spacing w:before="100" w:beforeAutospacing="1" w:after="100" w:afterAutospacing="1"/>
      <w:jc w:val="center"/>
      <w:textAlignment w:val="center"/>
    </w:pPr>
    <w:rPr>
      <w:b/>
      <w:bCs/>
      <w:i/>
      <w:iCs/>
      <w:sz w:val="36"/>
      <w:szCs w:val="36"/>
      <w:u w:val="single"/>
    </w:rPr>
  </w:style>
  <w:style w:type="paragraph" w:customStyle="1" w:styleId="xl215">
    <w:name w:val="xl215"/>
    <w:basedOn w:val="Normal"/>
    <w:rsid w:val="00A47D1A"/>
    <w:pPr>
      <w:pBdr>
        <w:left w:val="single" w:sz="8" w:space="0" w:color="auto"/>
      </w:pBdr>
      <w:spacing w:before="100" w:beforeAutospacing="1" w:after="100" w:afterAutospacing="1"/>
      <w:jc w:val="center"/>
    </w:pPr>
    <w:rPr>
      <w:rFonts w:ascii="Arial" w:hAnsi="Arial" w:cs="Arial"/>
    </w:rPr>
  </w:style>
  <w:style w:type="paragraph" w:customStyle="1" w:styleId="xl216">
    <w:name w:val="xl216"/>
    <w:basedOn w:val="Normal"/>
    <w:rsid w:val="00A47D1A"/>
    <w:pPr>
      <w:spacing w:before="100" w:beforeAutospacing="1" w:after="100" w:afterAutospacing="1"/>
      <w:jc w:val="center"/>
    </w:pPr>
    <w:rPr>
      <w:rFonts w:ascii="Arial" w:hAnsi="Arial" w:cs="Arial"/>
    </w:rPr>
  </w:style>
  <w:style w:type="paragraph" w:customStyle="1" w:styleId="xl217">
    <w:name w:val="xl217"/>
    <w:basedOn w:val="Normal"/>
    <w:rsid w:val="00A47D1A"/>
    <w:pPr>
      <w:pBdr>
        <w:left w:val="single" w:sz="8" w:space="0" w:color="auto"/>
        <w:bottom w:val="single" w:sz="8" w:space="0" w:color="auto"/>
      </w:pBdr>
      <w:spacing w:before="100" w:beforeAutospacing="1" w:after="100" w:afterAutospacing="1"/>
      <w:jc w:val="center"/>
    </w:pPr>
    <w:rPr>
      <w:rFonts w:ascii="Arial" w:hAnsi="Arial" w:cs="Arial"/>
    </w:rPr>
  </w:style>
  <w:style w:type="paragraph" w:customStyle="1" w:styleId="xl218">
    <w:name w:val="xl218"/>
    <w:basedOn w:val="Normal"/>
    <w:rsid w:val="00A47D1A"/>
    <w:pPr>
      <w:pBdr>
        <w:bottom w:val="single" w:sz="8" w:space="0" w:color="auto"/>
      </w:pBdr>
      <w:spacing w:before="100" w:beforeAutospacing="1" w:after="100" w:afterAutospacing="1"/>
      <w:jc w:val="center"/>
    </w:pPr>
    <w:rPr>
      <w:rFonts w:ascii="Arial" w:hAnsi="Arial" w:cs="Arial"/>
    </w:rPr>
  </w:style>
  <w:style w:type="paragraph" w:customStyle="1" w:styleId="xl219">
    <w:name w:val="xl219"/>
    <w:basedOn w:val="Normal"/>
    <w:rsid w:val="00A47D1A"/>
    <w:pPr>
      <w:pBdr>
        <w:top w:val="single" w:sz="8" w:space="0" w:color="auto"/>
      </w:pBdr>
      <w:spacing w:before="100" w:beforeAutospacing="1" w:after="100" w:afterAutospacing="1"/>
      <w:jc w:val="center"/>
      <w:textAlignment w:val="center"/>
    </w:pPr>
    <w:rPr>
      <w:rFonts w:ascii="Arial Black" w:hAnsi="Arial Black"/>
      <w:b/>
      <w:bCs/>
      <w:sz w:val="28"/>
      <w:szCs w:val="28"/>
    </w:rPr>
  </w:style>
  <w:style w:type="paragraph" w:styleId="NormalWeb">
    <w:name w:val="Normal (Web)"/>
    <w:basedOn w:val="Normal"/>
    <w:uiPriority w:val="99"/>
    <w:semiHidden/>
    <w:unhideWhenUsed/>
    <w:rsid w:val="00F004B1"/>
    <w:pPr>
      <w:spacing w:before="100" w:beforeAutospacing="1" w:after="100" w:afterAutospacing="1"/>
    </w:pPr>
    <w:rPr>
      <w:rFonts w:eastAsiaTheme="minorEastAsia"/>
    </w:rPr>
  </w:style>
  <w:style w:type="character" w:customStyle="1" w:styleId="UnresolvedMention">
    <w:name w:val="Unresolved Mention"/>
    <w:basedOn w:val="Fontepargpadro"/>
    <w:uiPriority w:val="99"/>
    <w:semiHidden/>
    <w:unhideWhenUsed/>
    <w:rsid w:val="009002A0"/>
    <w:rPr>
      <w:color w:val="605E5C"/>
      <w:shd w:val="clear" w:color="auto" w:fill="E1DFDD"/>
    </w:rPr>
  </w:style>
  <w:style w:type="table" w:styleId="Tabelacomgrade">
    <w:name w:val="Table Grid"/>
    <w:basedOn w:val="Tabelanormal"/>
    <w:uiPriority w:val="59"/>
    <w:rsid w:val="00950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7847">
      <w:bodyDiv w:val="1"/>
      <w:marLeft w:val="0"/>
      <w:marRight w:val="0"/>
      <w:marTop w:val="0"/>
      <w:marBottom w:val="0"/>
      <w:divBdr>
        <w:top w:val="none" w:sz="0" w:space="0" w:color="auto"/>
        <w:left w:val="none" w:sz="0" w:space="0" w:color="auto"/>
        <w:bottom w:val="none" w:sz="0" w:space="0" w:color="auto"/>
        <w:right w:val="none" w:sz="0" w:space="0" w:color="auto"/>
      </w:divBdr>
    </w:div>
    <w:div w:id="137235905">
      <w:bodyDiv w:val="1"/>
      <w:marLeft w:val="0"/>
      <w:marRight w:val="0"/>
      <w:marTop w:val="0"/>
      <w:marBottom w:val="0"/>
      <w:divBdr>
        <w:top w:val="none" w:sz="0" w:space="0" w:color="auto"/>
        <w:left w:val="none" w:sz="0" w:space="0" w:color="auto"/>
        <w:bottom w:val="none" w:sz="0" w:space="0" w:color="auto"/>
        <w:right w:val="none" w:sz="0" w:space="0" w:color="auto"/>
      </w:divBdr>
    </w:div>
    <w:div w:id="163252388">
      <w:bodyDiv w:val="1"/>
      <w:marLeft w:val="0"/>
      <w:marRight w:val="0"/>
      <w:marTop w:val="0"/>
      <w:marBottom w:val="0"/>
      <w:divBdr>
        <w:top w:val="none" w:sz="0" w:space="0" w:color="auto"/>
        <w:left w:val="none" w:sz="0" w:space="0" w:color="auto"/>
        <w:bottom w:val="none" w:sz="0" w:space="0" w:color="auto"/>
        <w:right w:val="none" w:sz="0" w:space="0" w:color="auto"/>
      </w:divBdr>
    </w:div>
    <w:div w:id="177231580">
      <w:bodyDiv w:val="1"/>
      <w:marLeft w:val="0"/>
      <w:marRight w:val="0"/>
      <w:marTop w:val="0"/>
      <w:marBottom w:val="0"/>
      <w:divBdr>
        <w:top w:val="none" w:sz="0" w:space="0" w:color="auto"/>
        <w:left w:val="none" w:sz="0" w:space="0" w:color="auto"/>
        <w:bottom w:val="none" w:sz="0" w:space="0" w:color="auto"/>
        <w:right w:val="none" w:sz="0" w:space="0" w:color="auto"/>
      </w:divBdr>
    </w:div>
    <w:div w:id="189532189">
      <w:bodyDiv w:val="1"/>
      <w:marLeft w:val="0"/>
      <w:marRight w:val="0"/>
      <w:marTop w:val="0"/>
      <w:marBottom w:val="0"/>
      <w:divBdr>
        <w:top w:val="none" w:sz="0" w:space="0" w:color="auto"/>
        <w:left w:val="none" w:sz="0" w:space="0" w:color="auto"/>
        <w:bottom w:val="none" w:sz="0" w:space="0" w:color="auto"/>
        <w:right w:val="none" w:sz="0" w:space="0" w:color="auto"/>
      </w:divBdr>
    </w:div>
    <w:div w:id="240214834">
      <w:bodyDiv w:val="1"/>
      <w:marLeft w:val="0"/>
      <w:marRight w:val="0"/>
      <w:marTop w:val="0"/>
      <w:marBottom w:val="0"/>
      <w:divBdr>
        <w:top w:val="none" w:sz="0" w:space="0" w:color="auto"/>
        <w:left w:val="none" w:sz="0" w:space="0" w:color="auto"/>
        <w:bottom w:val="none" w:sz="0" w:space="0" w:color="auto"/>
        <w:right w:val="none" w:sz="0" w:space="0" w:color="auto"/>
      </w:divBdr>
    </w:div>
    <w:div w:id="272714953">
      <w:bodyDiv w:val="1"/>
      <w:marLeft w:val="0"/>
      <w:marRight w:val="0"/>
      <w:marTop w:val="0"/>
      <w:marBottom w:val="0"/>
      <w:divBdr>
        <w:top w:val="none" w:sz="0" w:space="0" w:color="auto"/>
        <w:left w:val="none" w:sz="0" w:space="0" w:color="auto"/>
        <w:bottom w:val="none" w:sz="0" w:space="0" w:color="auto"/>
        <w:right w:val="none" w:sz="0" w:space="0" w:color="auto"/>
      </w:divBdr>
    </w:div>
    <w:div w:id="319505682">
      <w:bodyDiv w:val="1"/>
      <w:marLeft w:val="0"/>
      <w:marRight w:val="0"/>
      <w:marTop w:val="0"/>
      <w:marBottom w:val="0"/>
      <w:divBdr>
        <w:top w:val="none" w:sz="0" w:space="0" w:color="auto"/>
        <w:left w:val="none" w:sz="0" w:space="0" w:color="auto"/>
        <w:bottom w:val="none" w:sz="0" w:space="0" w:color="auto"/>
        <w:right w:val="none" w:sz="0" w:space="0" w:color="auto"/>
      </w:divBdr>
    </w:div>
    <w:div w:id="351805023">
      <w:bodyDiv w:val="1"/>
      <w:marLeft w:val="0"/>
      <w:marRight w:val="0"/>
      <w:marTop w:val="0"/>
      <w:marBottom w:val="0"/>
      <w:divBdr>
        <w:top w:val="none" w:sz="0" w:space="0" w:color="auto"/>
        <w:left w:val="none" w:sz="0" w:space="0" w:color="auto"/>
        <w:bottom w:val="none" w:sz="0" w:space="0" w:color="auto"/>
        <w:right w:val="none" w:sz="0" w:space="0" w:color="auto"/>
      </w:divBdr>
    </w:div>
    <w:div w:id="379136606">
      <w:bodyDiv w:val="1"/>
      <w:marLeft w:val="0"/>
      <w:marRight w:val="0"/>
      <w:marTop w:val="0"/>
      <w:marBottom w:val="0"/>
      <w:divBdr>
        <w:top w:val="none" w:sz="0" w:space="0" w:color="auto"/>
        <w:left w:val="none" w:sz="0" w:space="0" w:color="auto"/>
        <w:bottom w:val="none" w:sz="0" w:space="0" w:color="auto"/>
        <w:right w:val="none" w:sz="0" w:space="0" w:color="auto"/>
      </w:divBdr>
    </w:div>
    <w:div w:id="461264218">
      <w:bodyDiv w:val="1"/>
      <w:marLeft w:val="0"/>
      <w:marRight w:val="0"/>
      <w:marTop w:val="0"/>
      <w:marBottom w:val="0"/>
      <w:divBdr>
        <w:top w:val="none" w:sz="0" w:space="0" w:color="auto"/>
        <w:left w:val="none" w:sz="0" w:space="0" w:color="auto"/>
        <w:bottom w:val="none" w:sz="0" w:space="0" w:color="auto"/>
        <w:right w:val="none" w:sz="0" w:space="0" w:color="auto"/>
      </w:divBdr>
    </w:div>
    <w:div w:id="534734107">
      <w:bodyDiv w:val="1"/>
      <w:marLeft w:val="0"/>
      <w:marRight w:val="0"/>
      <w:marTop w:val="0"/>
      <w:marBottom w:val="0"/>
      <w:divBdr>
        <w:top w:val="none" w:sz="0" w:space="0" w:color="auto"/>
        <w:left w:val="none" w:sz="0" w:space="0" w:color="auto"/>
        <w:bottom w:val="none" w:sz="0" w:space="0" w:color="auto"/>
        <w:right w:val="none" w:sz="0" w:space="0" w:color="auto"/>
      </w:divBdr>
    </w:div>
    <w:div w:id="641269843">
      <w:bodyDiv w:val="1"/>
      <w:marLeft w:val="0"/>
      <w:marRight w:val="0"/>
      <w:marTop w:val="0"/>
      <w:marBottom w:val="0"/>
      <w:divBdr>
        <w:top w:val="none" w:sz="0" w:space="0" w:color="auto"/>
        <w:left w:val="none" w:sz="0" w:space="0" w:color="auto"/>
        <w:bottom w:val="none" w:sz="0" w:space="0" w:color="auto"/>
        <w:right w:val="none" w:sz="0" w:space="0" w:color="auto"/>
      </w:divBdr>
    </w:div>
    <w:div w:id="672805965">
      <w:bodyDiv w:val="1"/>
      <w:marLeft w:val="0"/>
      <w:marRight w:val="0"/>
      <w:marTop w:val="0"/>
      <w:marBottom w:val="0"/>
      <w:divBdr>
        <w:top w:val="none" w:sz="0" w:space="0" w:color="auto"/>
        <w:left w:val="none" w:sz="0" w:space="0" w:color="auto"/>
        <w:bottom w:val="none" w:sz="0" w:space="0" w:color="auto"/>
        <w:right w:val="none" w:sz="0" w:space="0" w:color="auto"/>
      </w:divBdr>
    </w:div>
    <w:div w:id="688144003">
      <w:bodyDiv w:val="1"/>
      <w:marLeft w:val="0"/>
      <w:marRight w:val="0"/>
      <w:marTop w:val="0"/>
      <w:marBottom w:val="0"/>
      <w:divBdr>
        <w:top w:val="none" w:sz="0" w:space="0" w:color="auto"/>
        <w:left w:val="none" w:sz="0" w:space="0" w:color="auto"/>
        <w:bottom w:val="none" w:sz="0" w:space="0" w:color="auto"/>
        <w:right w:val="none" w:sz="0" w:space="0" w:color="auto"/>
      </w:divBdr>
    </w:div>
    <w:div w:id="726730217">
      <w:bodyDiv w:val="1"/>
      <w:marLeft w:val="0"/>
      <w:marRight w:val="0"/>
      <w:marTop w:val="0"/>
      <w:marBottom w:val="0"/>
      <w:divBdr>
        <w:top w:val="none" w:sz="0" w:space="0" w:color="auto"/>
        <w:left w:val="none" w:sz="0" w:space="0" w:color="auto"/>
        <w:bottom w:val="none" w:sz="0" w:space="0" w:color="auto"/>
        <w:right w:val="none" w:sz="0" w:space="0" w:color="auto"/>
      </w:divBdr>
    </w:div>
    <w:div w:id="826437773">
      <w:bodyDiv w:val="1"/>
      <w:marLeft w:val="0"/>
      <w:marRight w:val="0"/>
      <w:marTop w:val="0"/>
      <w:marBottom w:val="0"/>
      <w:divBdr>
        <w:top w:val="none" w:sz="0" w:space="0" w:color="auto"/>
        <w:left w:val="none" w:sz="0" w:space="0" w:color="auto"/>
        <w:bottom w:val="none" w:sz="0" w:space="0" w:color="auto"/>
        <w:right w:val="none" w:sz="0" w:space="0" w:color="auto"/>
      </w:divBdr>
    </w:div>
    <w:div w:id="826822321">
      <w:bodyDiv w:val="1"/>
      <w:marLeft w:val="0"/>
      <w:marRight w:val="0"/>
      <w:marTop w:val="0"/>
      <w:marBottom w:val="0"/>
      <w:divBdr>
        <w:top w:val="none" w:sz="0" w:space="0" w:color="auto"/>
        <w:left w:val="none" w:sz="0" w:space="0" w:color="auto"/>
        <w:bottom w:val="none" w:sz="0" w:space="0" w:color="auto"/>
        <w:right w:val="none" w:sz="0" w:space="0" w:color="auto"/>
      </w:divBdr>
    </w:div>
    <w:div w:id="829445761">
      <w:bodyDiv w:val="1"/>
      <w:marLeft w:val="0"/>
      <w:marRight w:val="0"/>
      <w:marTop w:val="0"/>
      <w:marBottom w:val="0"/>
      <w:divBdr>
        <w:top w:val="none" w:sz="0" w:space="0" w:color="auto"/>
        <w:left w:val="none" w:sz="0" w:space="0" w:color="auto"/>
        <w:bottom w:val="none" w:sz="0" w:space="0" w:color="auto"/>
        <w:right w:val="none" w:sz="0" w:space="0" w:color="auto"/>
      </w:divBdr>
    </w:div>
    <w:div w:id="916282060">
      <w:bodyDiv w:val="1"/>
      <w:marLeft w:val="0"/>
      <w:marRight w:val="0"/>
      <w:marTop w:val="0"/>
      <w:marBottom w:val="0"/>
      <w:divBdr>
        <w:top w:val="none" w:sz="0" w:space="0" w:color="auto"/>
        <w:left w:val="none" w:sz="0" w:space="0" w:color="auto"/>
        <w:bottom w:val="none" w:sz="0" w:space="0" w:color="auto"/>
        <w:right w:val="none" w:sz="0" w:space="0" w:color="auto"/>
      </w:divBdr>
    </w:div>
    <w:div w:id="933434519">
      <w:bodyDiv w:val="1"/>
      <w:marLeft w:val="0"/>
      <w:marRight w:val="0"/>
      <w:marTop w:val="0"/>
      <w:marBottom w:val="0"/>
      <w:divBdr>
        <w:top w:val="none" w:sz="0" w:space="0" w:color="auto"/>
        <w:left w:val="none" w:sz="0" w:space="0" w:color="auto"/>
        <w:bottom w:val="none" w:sz="0" w:space="0" w:color="auto"/>
        <w:right w:val="none" w:sz="0" w:space="0" w:color="auto"/>
      </w:divBdr>
    </w:div>
    <w:div w:id="941107746">
      <w:bodyDiv w:val="1"/>
      <w:marLeft w:val="0"/>
      <w:marRight w:val="0"/>
      <w:marTop w:val="0"/>
      <w:marBottom w:val="0"/>
      <w:divBdr>
        <w:top w:val="none" w:sz="0" w:space="0" w:color="auto"/>
        <w:left w:val="none" w:sz="0" w:space="0" w:color="auto"/>
        <w:bottom w:val="none" w:sz="0" w:space="0" w:color="auto"/>
        <w:right w:val="none" w:sz="0" w:space="0" w:color="auto"/>
      </w:divBdr>
    </w:div>
    <w:div w:id="991905040">
      <w:bodyDiv w:val="1"/>
      <w:marLeft w:val="0"/>
      <w:marRight w:val="0"/>
      <w:marTop w:val="0"/>
      <w:marBottom w:val="0"/>
      <w:divBdr>
        <w:top w:val="none" w:sz="0" w:space="0" w:color="auto"/>
        <w:left w:val="none" w:sz="0" w:space="0" w:color="auto"/>
        <w:bottom w:val="none" w:sz="0" w:space="0" w:color="auto"/>
        <w:right w:val="none" w:sz="0" w:space="0" w:color="auto"/>
      </w:divBdr>
    </w:div>
    <w:div w:id="1017735828">
      <w:bodyDiv w:val="1"/>
      <w:marLeft w:val="0"/>
      <w:marRight w:val="0"/>
      <w:marTop w:val="0"/>
      <w:marBottom w:val="0"/>
      <w:divBdr>
        <w:top w:val="none" w:sz="0" w:space="0" w:color="auto"/>
        <w:left w:val="none" w:sz="0" w:space="0" w:color="auto"/>
        <w:bottom w:val="none" w:sz="0" w:space="0" w:color="auto"/>
        <w:right w:val="none" w:sz="0" w:space="0" w:color="auto"/>
      </w:divBdr>
    </w:div>
    <w:div w:id="1059205742">
      <w:bodyDiv w:val="1"/>
      <w:marLeft w:val="0"/>
      <w:marRight w:val="0"/>
      <w:marTop w:val="0"/>
      <w:marBottom w:val="0"/>
      <w:divBdr>
        <w:top w:val="none" w:sz="0" w:space="0" w:color="auto"/>
        <w:left w:val="none" w:sz="0" w:space="0" w:color="auto"/>
        <w:bottom w:val="none" w:sz="0" w:space="0" w:color="auto"/>
        <w:right w:val="none" w:sz="0" w:space="0" w:color="auto"/>
      </w:divBdr>
    </w:div>
    <w:div w:id="1104151513">
      <w:bodyDiv w:val="1"/>
      <w:marLeft w:val="0"/>
      <w:marRight w:val="0"/>
      <w:marTop w:val="0"/>
      <w:marBottom w:val="0"/>
      <w:divBdr>
        <w:top w:val="none" w:sz="0" w:space="0" w:color="auto"/>
        <w:left w:val="none" w:sz="0" w:space="0" w:color="auto"/>
        <w:bottom w:val="none" w:sz="0" w:space="0" w:color="auto"/>
        <w:right w:val="none" w:sz="0" w:space="0" w:color="auto"/>
      </w:divBdr>
    </w:div>
    <w:div w:id="1161239901">
      <w:bodyDiv w:val="1"/>
      <w:marLeft w:val="0"/>
      <w:marRight w:val="0"/>
      <w:marTop w:val="0"/>
      <w:marBottom w:val="0"/>
      <w:divBdr>
        <w:top w:val="none" w:sz="0" w:space="0" w:color="auto"/>
        <w:left w:val="none" w:sz="0" w:space="0" w:color="auto"/>
        <w:bottom w:val="none" w:sz="0" w:space="0" w:color="auto"/>
        <w:right w:val="none" w:sz="0" w:space="0" w:color="auto"/>
      </w:divBdr>
    </w:div>
    <w:div w:id="1186556954">
      <w:bodyDiv w:val="1"/>
      <w:marLeft w:val="0"/>
      <w:marRight w:val="0"/>
      <w:marTop w:val="0"/>
      <w:marBottom w:val="0"/>
      <w:divBdr>
        <w:top w:val="none" w:sz="0" w:space="0" w:color="auto"/>
        <w:left w:val="none" w:sz="0" w:space="0" w:color="auto"/>
        <w:bottom w:val="none" w:sz="0" w:space="0" w:color="auto"/>
        <w:right w:val="none" w:sz="0" w:space="0" w:color="auto"/>
      </w:divBdr>
    </w:div>
    <w:div w:id="1294949335">
      <w:bodyDiv w:val="1"/>
      <w:marLeft w:val="0"/>
      <w:marRight w:val="0"/>
      <w:marTop w:val="0"/>
      <w:marBottom w:val="0"/>
      <w:divBdr>
        <w:top w:val="none" w:sz="0" w:space="0" w:color="auto"/>
        <w:left w:val="none" w:sz="0" w:space="0" w:color="auto"/>
        <w:bottom w:val="none" w:sz="0" w:space="0" w:color="auto"/>
        <w:right w:val="none" w:sz="0" w:space="0" w:color="auto"/>
      </w:divBdr>
    </w:div>
    <w:div w:id="1387803660">
      <w:bodyDiv w:val="1"/>
      <w:marLeft w:val="0"/>
      <w:marRight w:val="0"/>
      <w:marTop w:val="0"/>
      <w:marBottom w:val="0"/>
      <w:divBdr>
        <w:top w:val="none" w:sz="0" w:space="0" w:color="auto"/>
        <w:left w:val="none" w:sz="0" w:space="0" w:color="auto"/>
        <w:bottom w:val="none" w:sz="0" w:space="0" w:color="auto"/>
        <w:right w:val="none" w:sz="0" w:space="0" w:color="auto"/>
      </w:divBdr>
    </w:div>
    <w:div w:id="1465779152">
      <w:bodyDiv w:val="1"/>
      <w:marLeft w:val="0"/>
      <w:marRight w:val="0"/>
      <w:marTop w:val="0"/>
      <w:marBottom w:val="0"/>
      <w:divBdr>
        <w:top w:val="none" w:sz="0" w:space="0" w:color="auto"/>
        <w:left w:val="none" w:sz="0" w:space="0" w:color="auto"/>
        <w:bottom w:val="none" w:sz="0" w:space="0" w:color="auto"/>
        <w:right w:val="none" w:sz="0" w:space="0" w:color="auto"/>
      </w:divBdr>
    </w:div>
    <w:div w:id="1486817586">
      <w:bodyDiv w:val="1"/>
      <w:marLeft w:val="0"/>
      <w:marRight w:val="0"/>
      <w:marTop w:val="0"/>
      <w:marBottom w:val="0"/>
      <w:divBdr>
        <w:top w:val="none" w:sz="0" w:space="0" w:color="auto"/>
        <w:left w:val="none" w:sz="0" w:space="0" w:color="auto"/>
        <w:bottom w:val="none" w:sz="0" w:space="0" w:color="auto"/>
        <w:right w:val="none" w:sz="0" w:space="0" w:color="auto"/>
      </w:divBdr>
    </w:div>
    <w:div w:id="1538392991">
      <w:bodyDiv w:val="1"/>
      <w:marLeft w:val="0"/>
      <w:marRight w:val="0"/>
      <w:marTop w:val="0"/>
      <w:marBottom w:val="0"/>
      <w:divBdr>
        <w:top w:val="none" w:sz="0" w:space="0" w:color="auto"/>
        <w:left w:val="none" w:sz="0" w:space="0" w:color="auto"/>
        <w:bottom w:val="none" w:sz="0" w:space="0" w:color="auto"/>
        <w:right w:val="none" w:sz="0" w:space="0" w:color="auto"/>
      </w:divBdr>
    </w:div>
    <w:div w:id="1560241862">
      <w:bodyDiv w:val="1"/>
      <w:marLeft w:val="0"/>
      <w:marRight w:val="0"/>
      <w:marTop w:val="0"/>
      <w:marBottom w:val="0"/>
      <w:divBdr>
        <w:top w:val="none" w:sz="0" w:space="0" w:color="auto"/>
        <w:left w:val="none" w:sz="0" w:space="0" w:color="auto"/>
        <w:bottom w:val="none" w:sz="0" w:space="0" w:color="auto"/>
        <w:right w:val="none" w:sz="0" w:space="0" w:color="auto"/>
      </w:divBdr>
    </w:div>
    <w:div w:id="1591308236">
      <w:bodyDiv w:val="1"/>
      <w:marLeft w:val="0"/>
      <w:marRight w:val="0"/>
      <w:marTop w:val="0"/>
      <w:marBottom w:val="0"/>
      <w:divBdr>
        <w:top w:val="none" w:sz="0" w:space="0" w:color="auto"/>
        <w:left w:val="none" w:sz="0" w:space="0" w:color="auto"/>
        <w:bottom w:val="none" w:sz="0" w:space="0" w:color="auto"/>
        <w:right w:val="none" w:sz="0" w:space="0" w:color="auto"/>
      </w:divBdr>
    </w:div>
    <w:div w:id="1647784211">
      <w:bodyDiv w:val="1"/>
      <w:marLeft w:val="0"/>
      <w:marRight w:val="0"/>
      <w:marTop w:val="0"/>
      <w:marBottom w:val="0"/>
      <w:divBdr>
        <w:top w:val="none" w:sz="0" w:space="0" w:color="auto"/>
        <w:left w:val="none" w:sz="0" w:space="0" w:color="auto"/>
        <w:bottom w:val="none" w:sz="0" w:space="0" w:color="auto"/>
        <w:right w:val="none" w:sz="0" w:space="0" w:color="auto"/>
      </w:divBdr>
    </w:div>
    <w:div w:id="1718309505">
      <w:bodyDiv w:val="1"/>
      <w:marLeft w:val="0"/>
      <w:marRight w:val="0"/>
      <w:marTop w:val="0"/>
      <w:marBottom w:val="0"/>
      <w:divBdr>
        <w:top w:val="none" w:sz="0" w:space="0" w:color="auto"/>
        <w:left w:val="none" w:sz="0" w:space="0" w:color="auto"/>
        <w:bottom w:val="none" w:sz="0" w:space="0" w:color="auto"/>
        <w:right w:val="none" w:sz="0" w:space="0" w:color="auto"/>
      </w:divBdr>
    </w:div>
    <w:div w:id="1870601191">
      <w:bodyDiv w:val="1"/>
      <w:marLeft w:val="0"/>
      <w:marRight w:val="0"/>
      <w:marTop w:val="0"/>
      <w:marBottom w:val="0"/>
      <w:divBdr>
        <w:top w:val="none" w:sz="0" w:space="0" w:color="auto"/>
        <w:left w:val="none" w:sz="0" w:space="0" w:color="auto"/>
        <w:bottom w:val="none" w:sz="0" w:space="0" w:color="auto"/>
        <w:right w:val="none" w:sz="0" w:space="0" w:color="auto"/>
      </w:divBdr>
    </w:div>
    <w:div w:id="1892883325">
      <w:bodyDiv w:val="1"/>
      <w:marLeft w:val="0"/>
      <w:marRight w:val="0"/>
      <w:marTop w:val="0"/>
      <w:marBottom w:val="0"/>
      <w:divBdr>
        <w:top w:val="none" w:sz="0" w:space="0" w:color="auto"/>
        <w:left w:val="none" w:sz="0" w:space="0" w:color="auto"/>
        <w:bottom w:val="none" w:sz="0" w:space="0" w:color="auto"/>
        <w:right w:val="none" w:sz="0" w:space="0" w:color="auto"/>
      </w:divBdr>
    </w:div>
    <w:div w:id="2036736494">
      <w:bodyDiv w:val="1"/>
      <w:marLeft w:val="0"/>
      <w:marRight w:val="0"/>
      <w:marTop w:val="0"/>
      <w:marBottom w:val="0"/>
      <w:divBdr>
        <w:top w:val="none" w:sz="0" w:space="0" w:color="auto"/>
        <w:left w:val="none" w:sz="0" w:space="0" w:color="auto"/>
        <w:bottom w:val="none" w:sz="0" w:space="0" w:color="auto"/>
        <w:right w:val="none" w:sz="0" w:space="0" w:color="auto"/>
      </w:divBdr>
    </w:div>
    <w:div w:id="2084643849">
      <w:bodyDiv w:val="1"/>
      <w:marLeft w:val="0"/>
      <w:marRight w:val="0"/>
      <w:marTop w:val="0"/>
      <w:marBottom w:val="0"/>
      <w:divBdr>
        <w:top w:val="none" w:sz="0" w:space="0" w:color="auto"/>
        <w:left w:val="none" w:sz="0" w:space="0" w:color="auto"/>
        <w:bottom w:val="none" w:sz="0" w:space="0" w:color="auto"/>
        <w:right w:val="none" w:sz="0" w:space="0" w:color="auto"/>
      </w:divBdr>
    </w:div>
    <w:div w:id="209565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mailto:licitacoes@itambaraca.pr.gov.br" TargetMode="External"/><Relationship Id="rId18" Type="http://schemas.openxmlformats.org/officeDocument/2006/relationships/hyperlink" Target="http://www.itambaraca.pr.gov.b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131.108.231.254:8090/portaltransparencia/" TargetMode="External"/><Relationship Id="rId17" Type="http://schemas.openxmlformats.org/officeDocument/2006/relationships/hyperlink" Target="http://www.itambaraca.pr.gov.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31.108.231.254:8090/portaltransparencia/" TargetMode="External"/><Relationship Id="rId20" Type="http://schemas.openxmlformats.org/officeDocument/2006/relationships/hyperlink" Target="http://www.itambaraca.pr.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24" Type="http://schemas.openxmlformats.org/officeDocument/2006/relationships/hyperlink" Target="http://www.planalto.gov.br/ccivil_03/Constituicao/Constitui&#231;ao.htm" TargetMode="External"/><Relationship Id="rId5" Type="http://schemas.openxmlformats.org/officeDocument/2006/relationships/webSettings" Target="webSettings.xml"/><Relationship Id="rId15" Type="http://schemas.openxmlformats.org/officeDocument/2006/relationships/hyperlink" Target="http://www.itambaraca.pr.gov.br/licitacao.php" TargetMode="External"/><Relationship Id="rId23" Type="http://schemas.openxmlformats.org/officeDocument/2006/relationships/hyperlink" Target="http://www.planalto.gov.br/ccivil_03/Constituicao/Constitui&#231;ao.htm" TargetMode="External"/><Relationship Id="rId28" Type="http://schemas.openxmlformats.org/officeDocument/2006/relationships/header" Target="header3.xml"/><Relationship Id="rId10" Type="http://schemas.openxmlformats.org/officeDocument/2006/relationships/hyperlink" Target="http://www.itambaraca.pr.gov.br" TargetMode="External"/><Relationship Id="rId19" Type="http://schemas.openxmlformats.org/officeDocument/2006/relationships/hyperlink" Target="mailto:licitacao@itambaraca.pr.gov.br" TargetMode="Externa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www.itambaraca.pr.gov.br"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1927F-6451-4229-BB49-AE63833D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64</Pages>
  <Words>32756</Words>
  <Characters>176886</Characters>
  <Application>Microsoft Office Word</Application>
  <DocSecurity>0</DocSecurity>
  <Lines>1474</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5</cp:revision>
  <cp:lastPrinted>2022-07-25T12:39:00Z</cp:lastPrinted>
  <dcterms:created xsi:type="dcterms:W3CDTF">2022-07-26T11:23:00Z</dcterms:created>
  <dcterms:modified xsi:type="dcterms:W3CDTF">2022-07-26T11:32:00Z</dcterms:modified>
</cp:coreProperties>
</file>