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3E33" w14:textId="2321EDCA" w:rsidR="009D6E05" w:rsidRPr="005113CF" w:rsidRDefault="004D3AD7" w:rsidP="009B2994">
      <w:pPr>
        <w:pStyle w:val="Default"/>
        <w:jc w:val="center"/>
        <w:rPr>
          <w:b/>
          <w:bCs/>
        </w:rPr>
      </w:pPr>
      <w:r w:rsidRPr="005113CF">
        <w:rPr>
          <w:b/>
          <w:bCs/>
        </w:rPr>
        <w:t xml:space="preserve">  </w:t>
      </w:r>
    </w:p>
    <w:p w14:paraId="2184ADF1" w14:textId="6593406D" w:rsidR="008864D5" w:rsidRPr="005113CF" w:rsidRDefault="008864D5" w:rsidP="008864D5">
      <w:pPr>
        <w:autoSpaceDE w:val="0"/>
        <w:autoSpaceDN w:val="0"/>
        <w:adjustRightInd w:val="0"/>
        <w:jc w:val="center"/>
        <w:rPr>
          <w:rFonts w:ascii="Arial" w:hAnsi="Arial" w:cs="Arial"/>
          <w:color w:val="000000"/>
        </w:rPr>
      </w:pPr>
      <w:bookmarkStart w:id="0" w:name="_Hlk118720674"/>
      <w:r w:rsidRPr="005113CF">
        <w:rPr>
          <w:rFonts w:ascii="Arial" w:hAnsi="Arial" w:cs="Arial"/>
          <w:b/>
          <w:bCs/>
          <w:color w:val="000000"/>
        </w:rPr>
        <w:t xml:space="preserve">PREGÃO ELETRÔNICO Nº </w:t>
      </w:r>
      <w:r w:rsidR="00FF655E" w:rsidRPr="005113CF">
        <w:rPr>
          <w:rFonts w:ascii="Arial" w:hAnsi="Arial" w:cs="Arial"/>
          <w:b/>
          <w:bCs/>
          <w:color w:val="000000"/>
        </w:rPr>
        <w:t>00</w:t>
      </w:r>
      <w:r w:rsidR="00A03C24">
        <w:rPr>
          <w:rFonts w:ascii="Arial" w:hAnsi="Arial" w:cs="Arial"/>
          <w:b/>
          <w:bCs/>
          <w:color w:val="000000"/>
        </w:rPr>
        <w:t>5</w:t>
      </w:r>
      <w:r w:rsidR="00FF655E" w:rsidRPr="005113CF">
        <w:rPr>
          <w:rFonts w:ascii="Arial" w:hAnsi="Arial" w:cs="Arial"/>
          <w:b/>
          <w:bCs/>
          <w:color w:val="000000"/>
        </w:rPr>
        <w:t>/</w:t>
      </w:r>
      <w:r w:rsidRPr="005113CF">
        <w:rPr>
          <w:rFonts w:ascii="Arial" w:hAnsi="Arial" w:cs="Arial"/>
          <w:b/>
          <w:bCs/>
          <w:color w:val="000000"/>
        </w:rPr>
        <w:t>202</w:t>
      </w:r>
      <w:r w:rsidR="0067229C" w:rsidRPr="005113CF">
        <w:rPr>
          <w:rFonts w:ascii="Arial" w:hAnsi="Arial" w:cs="Arial"/>
          <w:b/>
          <w:bCs/>
          <w:color w:val="000000"/>
        </w:rPr>
        <w:t>4</w:t>
      </w:r>
    </w:p>
    <w:p w14:paraId="7A11C5AC" w14:textId="77777777" w:rsidR="008864D5" w:rsidRPr="005113CF" w:rsidRDefault="008864D5" w:rsidP="008864D5">
      <w:pPr>
        <w:autoSpaceDE w:val="0"/>
        <w:autoSpaceDN w:val="0"/>
        <w:adjustRightInd w:val="0"/>
        <w:jc w:val="center"/>
        <w:rPr>
          <w:rFonts w:ascii="Arial" w:hAnsi="Arial" w:cs="Arial"/>
          <w:b/>
          <w:bCs/>
          <w:color w:val="000000"/>
        </w:rPr>
      </w:pPr>
    </w:p>
    <w:p w14:paraId="16D9507F" w14:textId="25F770E1" w:rsidR="008864D5" w:rsidRPr="005113CF" w:rsidRDefault="008864D5" w:rsidP="008864D5">
      <w:pPr>
        <w:autoSpaceDE w:val="0"/>
        <w:autoSpaceDN w:val="0"/>
        <w:adjustRightInd w:val="0"/>
        <w:jc w:val="center"/>
        <w:rPr>
          <w:rFonts w:ascii="Arial" w:hAnsi="Arial" w:cs="Arial"/>
          <w:color w:val="000000"/>
        </w:rPr>
      </w:pPr>
      <w:r w:rsidRPr="005113CF">
        <w:rPr>
          <w:rFonts w:ascii="Arial" w:hAnsi="Arial" w:cs="Arial"/>
          <w:b/>
          <w:bCs/>
          <w:color w:val="000000"/>
        </w:rPr>
        <w:t xml:space="preserve">PROCESSO LICITATÓRIO Nº </w:t>
      </w:r>
      <w:r w:rsidR="00FF655E" w:rsidRPr="005113CF">
        <w:rPr>
          <w:rFonts w:ascii="Arial" w:hAnsi="Arial" w:cs="Arial"/>
          <w:b/>
          <w:bCs/>
          <w:color w:val="000000"/>
        </w:rPr>
        <w:t>017</w:t>
      </w:r>
      <w:r w:rsidRPr="005113CF">
        <w:rPr>
          <w:rFonts w:ascii="Arial" w:hAnsi="Arial" w:cs="Arial"/>
          <w:b/>
          <w:bCs/>
          <w:color w:val="000000"/>
        </w:rPr>
        <w:t>/202</w:t>
      </w:r>
      <w:r w:rsidR="0067229C" w:rsidRPr="005113CF">
        <w:rPr>
          <w:rFonts w:ascii="Arial" w:hAnsi="Arial" w:cs="Arial"/>
          <w:b/>
          <w:bCs/>
          <w:color w:val="000000"/>
        </w:rPr>
        <w:t>4</w:t>
      </w:r>
    </w:p>
    <w:p w14:paraId="29F1D91A" w14:textId="77777777" w:rsidR="008864D5" w:rsidRPr="005113CF" w:rsidRDefault="008864D5" w:rsidP="008864D5">
      <w:pPr>
        <w:autoSpaceDE w:val="0"/>
        <w:autoSpaceDN w:val="0"/>
        <w:adjustRightInd w:val="0"/>
        <w:jc w:val="center"/>
        <w:rPr>
          <w:rFonts w:ascii="Arial" w:hAnsi="Arial" w:cs="Arial"/>
          <w:b/>
          <w:bCs/>
          <w:color w:val="000000"/>
        </w:rPr>
      </w:pPr>
    </w:p>
    <w:p w14:paraId="479C3B49" w14:textId="77777777" w:rsidR="009D6E05" w:rsidRPr="005113CF" w:rsidRDefault="009D6E05" w:rsidP="009B2994">
      <w:pPr>
        <w:pStyle w:val="Default"/>
        <w:jc w:val="both"/>
        <w:rPr>
          <w:b/>
          <w:bCs/>
          <w:u w:val="single"/>
        </w:rPr>
      </w:pPr>
    </w:p>
    <w:p w14:paraId="37AB4F3D" w14:textId="77777777" w:rsidR="00FF655E" w:rsidRPr="005113CF" w:rsidRDefault="008E6B80" w:rsidP="00FF655E">
      <w:pPr>
        <w:autoSpaceDE w:val="0"/>
        <w:autoSpaceDN w:val="0"/>
        <w:adjustRightInd w:val="0"/>
        <w:jc w:val="both"/>
        <w:rPr>
          <w:rFonts w:ascii="Arial" w:hAnsi="Arial" w:cs="Arial"/>
        </w:rPr>
      </w:pPr>
      <w:r w:rsidRPr="005113CF">
        <w:rPr>
          <w:rFonts w:ascii="Arial" w:hAnsi="Arial" w:cs="Arial"/>
          <w:b/>
          <w:bCs/>
          <w:u w:val="single"/>
        </w:rPr>
        <w:t>OBJETO</w:t>
      </w:r>
      <w:r w:rsidRPr="005113CF">
        <w:rPr>
          <w:rFonts w:ascii="Arial" w:hAnsi="Arial" w:cs="Arial"/>
        </w:rPr>
        <w:t xml:space="preserve">: </w:t>
      </w:r>
      <w:r w:rsidR="00FF655E" w:rsidRPr="005113CF">
        <w:rPr>
          <w:rFonts w:ascii="Arial" w:hAnsi="Arial" w:cs="Arial"/>
        </w:rPr>
        <w:t xml:space="preserve">Registro de Preços </w:t>
      </w:r>
      <w:r w:rsidR="00FF655E" w:rsidRPr="005113CF">
        <w:rPr>
          <w:rFonts w:ascii="Arial" w:eastAsiaTheme="minorHAnsi" w:hAnsi="Arial" w:cs="Arial"/>
          <w:lang w:eastAsia="en-US"/>
        </w:rPr>
        <w:t xml:space="preserve">para </w:t>
      </w:r>
      <w:r w:rsidR="00FF655E" w:rsidRPr="005113CF">
        <w:rPr>
          <w:rFonts w:ascii="Arial" w:hAnsi="Arial" w:cs="Arial"/>
        </w:rPr>
        <w:t>Contratação de Empresa para Aquisição de Pneus, Câmaras, Protetores e Bicos novos, originais e de 1º linha para manutenção dos veículos da frota municipal.</w:t>
      </w:r>
    </w:p>
    <w:p w14:paraId="4F9B4BB7" w14:textId="532FFB28" w:rsidR="008E6B80" w:rsidRPr="005113CF" w:rsidRDefault="008E6B80" w:rsidP="009B2994">
      <w:pPr>
        <w:pStyle w:val="Default"/>
        <w:jc w:val="both"/>
      </w:pPr>
      <w:r w:rsidRPr="005113CF">
        <w:t xml:space="preserve"> </w:t>
      </w:r>
    </w:p>
    <w:p w14:paraId="13B49069" w14:textId="77777777" w:rsidR="009B2994" w:rsidRPr="005113CF" w:rsidRDefault="009B2994" w:rsidP="009B2994">
      <w:pPr>
        <w:pStyle w:val="Default"/>
        <w:jc w:val="both"/>
        <w:rPr>
          <w:b/>
          <w:bCs/>
        </w:rPr>
      </w:pPr>
    </w:p>
    <w:p w14:paraId="2995B2FE" w14:textId="3B348E6B" w:rsidR="000B7DF1" w:rsidRPr="005113CF" w:rsidRDefault="000B7DF1" w:rsidP="000B7DF1">
      <w:pPr>
        <w:spacing w:after="120"/>
        <w:jc w:val="both"/>
        <w:rPr>
          <w:rFonts w:ascii="Arial" w:hAnsi="Arial" w:cs="Arial"/>
        </w:rPr>
      </w:pPr>
      <w:r w:rsidRPr="005113CF">
        <w:rPr>
          <w:rFonts w:ascii="Arial" w:hAnsi="Arial" w:cs="Arial"/>
          <w:b/>
          <w:bCs/>
        </w:rPr>
        <w:t>RECEBIMENTO DAS PROPOSTAS</w:t>
      </w:r>
      <w:r w:rsidR="00F5668A" w:rsidRPr="005113CF">
        <w:rPr>
          <w:rFonts w:ascii="Arial" w:hAnsi="Arial" w:cs="Arial"/>
        </w:rPr>
        <w:t>: Das 08h30min do dia</w:t>
      </w:r>
      <w:r w:rsidR="00511869">
        <w:rPr>
          <w:rFonts w:ascii="Arial" w:hAnsi="Arial" w:cs="Arial"/>
        </w:rPr>
        <w:t xml:space="preserve"> 30</w:t>
      </w:r>
      <w:r w:rsidR="009617CB" w:rsidRPr="005113CF">
        <w:rPr>
          <w:rFonts w:ascii="Arial" w:hAnsi="Arial" w:cs="Arial"/>
        </w:rPr>
        <w:t>/</w:t>
      </w:r>
      <w:r w:rsidR="00511869">
        <w:rPr>
          <w:rFonts w:ascii="Arial" w:hAnsi="Arial" w:cs="Arial"/>
        </w:rPr>
        <w:t>04</w:t>
      </w:r>
      <w:r w:rsidR="009617CB" w:rsidRPr="005113CF">
        <w:rPr>
          <w:rFonts w:ascii="Arial" w:hAnsi="Arial" w:cs="Arial"/>
        </w:rPr>
        <w:t>/2024</w:t>
      </w:r>
      <w:r w:rsidR="00511869">
        <w:rPr>
          <w:rFonts w:ascii="Arial" w:hAnsi="Arial" w:cs="Arial"/>
        </w:rPr>
        <w:t xml:space="preserve"> às 08h30min do dia 14/05/2024.</w:t>
      </w:r>
    </w:p>
    <w:p w14:paraId="6F0072EB" w14:textId="09EA8199" w:rsidR="000B7DF1" w:rsidRPr="005113CF" w:rsidRDefault="000B7DF1" w:rsidP="000B7DF1">
      <w:pPr>
        <w:spacing w:after="120"/>
        <w:jc w:val="both"/>
        <w:rPr>
          <w:rFonts w:ascii="Arial" w:hAnsi="Arial" w:cs="Arial"/>
        </w:rPr>
      </w:pPr>
      <w:r w:rsidRPr="005113CF">
        <w:rPr>
          <w:rFonts w:ascii="Arial" w:hAnsi="Arial" w:cs="Arial"/>
          <w:b/>
          <w:bCs/>
        </w:rPr>
        <w:t>ABERTURA DAS PROPOSTAS</w:t>
      </w:r>
      <w:r w:rsidR="009617CB" w:rsidRPr="005113CF">
        <w:rPr>
          <w:rFonts w:ascii="Arial" w:hAnsi="Arial" w:cs="Arial"/>
        </w:rPr>
        <w:t>: Das 08h31min do dia</w:t>
      </w:r>
      <w:r w:rsidR="00511869">
        <w:rPr>
          <w:rFonts w:ascii="Arial" w:hAnsi="Arial" w:cs="Arial"/>
        </w:rPr>
        <w:t xml:space="preserve"> 14/05/2024</w:t>
      </w:r>
      <w:r w:rsidR="009617CB" w:rsidRPr="005113CF">
        <w:rPr>
          <w:rFonts w:ascii="Arial" w:hAnsi="Arial" w:cs="Arial"/>
        </w:rPr>
        <w:t xml:space="preserve"> às 08h59min do dia     </w:t>
      </w:r>
      <w:r w:rsidR="00511869">
        <w:rPr>
          <w:rFonts w:ascii="Arial" w:hAnsi="Arial" w:cs="Arial"/>
        </w:rPr>
        <w:t>14/05/2024</w:t>
      </w:r>
      <w:r w:rsidRPr="005113CF">
        <w:rPr>
          <w:rFonts w:ascii="Arial" w:hAnsi="Arial" w:cs="Arial"/>
        </w:rPr>
        <w:t>.</w:t>
      </w:r>
    </w:p>
    <w:p w14:paraId="7F45877F" w14:textId="19C72681" w:rsidR="000B7DF1" w:rsidRPr="005113CF" w:rsidRDefault="000B7DF1" w:rsidP="000B7DF1">
      <w:pPr>
        <w:spacing w:after="120"/>
        <w:jc w:val="both"/>
        <w:rPr>
          <w:rFonts w:ascii="Arial" w:hAnsi="Arial" w:cs="Arial"/>
        </w:rPr>
      </w:pPr>
      <w:r w:rsidRPr="005113CF">
        <w:rPr>
          <w:rFonts w:ascii="Arial" w:hAnsi="Arial" w:cs="Arial"/>
          <w:b/>
          <w:bCs/>
        </w:rPr>
        <w:t>INÍCIO DA SESSÃO DE DISPUTA DE PREÇOS</w:t>
      </w:r>
      <w:r w:rsidR="00511869">
        <w:rPr>
          <w:rFonts w:ascii="Arial" w:hAnsi="Arial" w:cs="Arial"/>
        </w:rPr>
        <w:t>: Às 09h00min do dia 14/05/2024.</w:t>
      </w:r>
    </w:p>
    <w:p w14:paraId="085FC41E" w14:textId="77777777" w:rsidR="009B2994" w:rsidRPr="005113CF" w:rsidRDefault="009B2994" w:rsidP="009B2994">
      <w:pPr>
        <w:pStyle w:val="Default"/>
        <w:jc w:val="both"/>
        <w:rPr>
          <w:b/>
          <w:bCs/>
        </w:rPr>
      </w:pPr>
    </w:p>
    <w:p w14:paraId="5CF363D3" w14:textId="77777777" w:rsidR="008E6B80" w:rsidRPr="005113CF" w:rsidRDefault="008E6B80" w:rsidP="009B2994">
      <w:pPr>
        <w:pStyle w:val="Default"/>
        <w:jc w:val="both"/>
      </w:pPr>
      <w:r w:rsidRPr="005113CF">
        <w:rPr>
          <w:b/>
          <w:bCs/>
        </w:rPr>
        <w:t xml:space="preserve">LOCAL DA REALIZAÇÃO DA SESSÃO PÚBLICA DO PREGÃO: </w:t>
      </w:r>
      <w:r w:rsidR="00E36D76" w:rsidRPr="005113CF">
        <w:t xml:space="preserve">Portal: Bolsa de Licitações do Brasil – BLL  </w:t>
      </w:r>
      <w:hyperlink r:id="rId8" w:history="1">
        <w:r w:rsidR="00E36D76" w:rsidRPr="005113CF">
          <w:rPr>
            <w:rStyle w:val="Hyperlink"/>
          </w:rPr>
          <w:t>www.bll.org.br</w:t>
        </w:r>
      </w:hyperlink>
      <w:r w:rsidR="00E36D76" w:rsidRPr="005113CF">
        <w:rPr>
          <w:rFonts w:eastAsiaTheme="minorHAnsi"/>
          <w:lang w:eastAsia="en-US"/>
        </w:rPr>
        <w:t xml:space="preserve"> “</w:t>
      </w:r>
      <w:r w:rsidR="00E36D76" w:rsidRPr="005113CF">
        <w:t>Acesso Identificado no link - licitações”.</w:t>
      </w:r>
      <w:r w:rsidRPr="005113CF">
        <w:t xml:space="preserve"> </w:t>
      </w:r>
    </w:p>
    <w:p w14:paraId="004986F3" w14:textId="77777777" w:rsidR="009B2994" w:rsidRPr="005113CF" w:rsidRDefault="009B2994" w:rsidP="009B2994">
      <w:pPr>
        <w:pStyle w:val="Default"/>
        <w:jc w:val="both"/>
        <w:rPr>
          <w:b/>
          <w:bCs/>
        </w:rPr>
      </w:pPr>
    </w:p>
    <w:p w14:paraId="1FCABDF8" w14:textId="77777777" w:rsidR="008E6B80" w:rsidRPr="005113CF" w:rsidRDefault="008E6B80" w:rsidP="009B2994">
      <w:pPr>
        <w:pStyle w:val="Default"/>
        <w:jc w:val="both"/>
      </w:pPr>
      <w:r w:rsidRPr="005113CF">
        <w:rPr>
          <w:b/>
          <w:bCs/>
        </w:rPr>
        <w:t xml:space="preserve">REFERÊNCIA DE TEMPO: </w:t>
      </w:r>
      <w:r w:rsidRPr="005113CF">
        <w:t xml:space="preserve">horário de Brasília (DF). </w:t>
      </w:r>
    </w:p>
    <w:p w14:paraId="3FE69495" w14:textId="77777777" w:rsidR="009B2994" w:rsidRPr="005113CF" w:rsidRDefault="009B2994" w:rsidP="009B2994">
      <w:pPr>
        <w:pStyle w:val="Default"/>
        <w:jc w:val="both"/>
        <w:rPr>
          <w:b/>
          <w:bCs/>
        </w:rPr>
      </w:pPr>
    </w:p>
    <w:p w14:paraId="0BDEF6EB" w14:textId="77777777" w:rsidR="008E6B80" w:rsidRPr="005113CF" w:rsidRDefault="008E6B80" w:rsidP="009B2994">
      <w:pPr>
        <w:pStyle w:val="Default"/>
        <w:jc w:val="both"/>
      </w:pPr>
      <w:r w:rsidRPr="005113CF">
        <w:rPr>
          <w:b/>
          <w:bCs/>
        </w:rPr>
        <w:t xml:space="preserve">FORMA DE JULGAMENTO: </w:t>
      </w:r>
      <w:r w:rsidRPr="005113CF">
        <w:t xml:space="preserve">MENOR PREÇO POR ITEM </w:t>
      </w:r>
    </w:p>
    <w:p w14:paraId="03B3403C" w14:textId="77777777" w:rsidR="009B2994" w:rsidRPr="005113CF" w:rsidRDefault="009B2994" w:rsidP="009B2994">
      <w:pPr>
        <w:pStyle w:val="Default"/>
        <w:jc w:val="both"/>
      </w:pPr>
    </w:p>
    <w:p w14:paraId="0EB3ED61" w14:textId="77777777" w:rsidR="008E6B80" w:rsidRPr="005113CF" w:rsidRDefault="008E6B80" w:rsidP="009B2994">
      <w:pPr>
        <w:pStyle w:val="Default"/>
        <w:jc w:val="both"/>
      </w:pPr>
      <w:r w:rsidRPr="005113CF">
        <w:t>O edital completo estará à disposição dos interess</w:t>
      </w:r>
      <w:r w:rsidR="00BB35A1" w:rsidRPr="005113CF">
        <w:t xml:space="preserve">ados no site </w:t>
      </w:r>
      <w:hyperlink r:id="rId9" w:history="1">
        <w:r w:rsidR="00BB35A1" w:rsidRPr="005113CF">
          <w:rPr>
            <w:rStyle w:val="Hyperlink"/>
          </w:rPr>
          <w:t>www.bllcompras.com</w:t>
        </w:r>
      </w:hyperlink>
      <w:r w:rsidR="00BB35A1" w:rsidRPr="005113CF">
        <w:t xml:space="preserve"> e no sitio  Eletrônico  do Município: </w:t>
      </w:r>
      <w:hyperlink r:id="rId10" w:history="1">
        <w:r w:rsidR="00BB35A1" w:rsidRPr="005113CF">
          <w:rPr>
            <w:rStyle w:val="Hyperlink"/>
          </w:rPr>
          <w:t>www.itambaraca.pr.gov.br</w:t>
        </w:r>
      </w:hyperlink>
      <w:r w:rsidR="00BB35A1" w:rsidRPr="005113CF">
        <w:rPr>
          <w:rStyle w:val="Hyperlink"/>
        </w:rPr>
        <w:t xml:space="preserve"> - LICITAÇÕES</w:t>
      </w:r>
      <w:r w:rsidR="00BB35A1" w:rsidRPr="005113CF">
        <w:t xml:space="preserve"> - ou </w:t>
      </w:r>
      <w:hyperlink r:id="rId11" w:history="1">
        <w:r w:rsidR="00BB35A1" w:rsidRPr="005113CF">
          <w:rPr>
            <w:rStyle w:val="Hyperlink"/>
          </w:rPr>
          <w:t>http://131.108.231.254:8090/portaltransparencia/</w:t>
        </w:r>
      </w:hyperlink>
      <w:r w:rsidRPr="005113CF">
        <w:t xml:space="preserve">. </w:t>
      </w:r>
    </w:p>
    <w:bookmarkEnd w:id="0"/>
    <w:p w14:paraId="27A662D4" w14:textId="77777777" w:rsidR="009B2994" w:rsidRPr="005113CF" w:rsidRDefault="009B2994" w:rsidP="009B2994">
      <w:pPr>
        <w:pStyle w:val="Default"/>
        <w:jc w:val="center"/>
      </w:pPr>
    </w:p>
    <w:p w14:paraId="352A2885" w14:textId="77777777" w:rsidR="00E24039" w:rsidRPr="005113CF" w:rsidRDefault="00E24039" w:rsidP="009B2994">
      <w:pPr>
        <w:pStyle w:val="Default"/>
        <w:jc w:val="center"/>
      </w:pPr>
    </w:p>
    <w:p w14:paraId="2D61576D" w14:textId="54CE81F8" w:rsidR="008E6B80" w:rsidRPr="005113CF" w:rsidRDefault="00E24039" w:rsidP="009B2994">
      <w:pPr>
        <w:pStyle w:val="Default"/>
        <w:jc w:val="center"/>
      </w:pPr>
      <w:r w:rsidRPr="005113CF">
        <w:t>Itambara</w:t>
      </w:r>
      <w:r w:rsidR="00EC486A" w:rsidRPr="005113CF">
        <w:t>cá/Pr,</w:t>
      </w:r>
      <w:r w:rsidR="00511869">
        <w:t>29</w:t>
      </w:r>
      <w:r w:rsidR="008E6B80" w:rsidRPr="005113CF">
        <w:t xml:space="preserve"> de</w:t>
      </w:r>
      <w:r w:rsidR="00A03C24">
        <w:t xml:space="preserve"> abril</w:t>
      </w:r>
      <w:r w:rsidR="001118ED" w:rsidRPr="005113CF">
        <w:t xml:space="preserve"> </w:t>
      </w:r>
      <w:r w:rsidR="00A03C24">
        <w:t>de</w:t>
      </w:r>
      <w:r w:rsidR="00F5668A" w:rsidRPr="005113CF">
        <w:t xml:space="preserve"> </w:t>
      </w:r>
      <w:r w:rsidR="008E6B80" w:rsidRPr="005113CF">
        <w:t>202</w:t>
      </w:r>
      <w:r w:rsidR="0067229C" w:rsidRPr="005113CF">
        <w:t>4</w:t>
      </w:r>
    </w:p>
    <w:p w14:paraId="0A63B3A9" w14:textId="77777777" w:rsidR="00E24039" w:rsidRPr="005113CF" w:rsidRDefault="00E24039" w:rsidP="009B2994">
      <w:pPr>
        <w:pStyle w:val="Default"/>
        <w:jc w:val="center"/>
      </w:pPr>
    </w:p>
    <w:p w14:paraId="2DF023AD" w14:textId="77777777" w:rsidR="00E24039" w:rsidRPr="005113CF" w:rsidRDefault="00E24039" w:rsidP="009B2994">
      <w:pPr>
        <w:pStyle w:val="Default"/>
        <w:jc w:val="center"/>
      </w:pPr>
    </w:p>
    <w:p w14:paraId="7095700C" w14:textId="77777777" w:rsidR="00E24039" w:rsidRPr="005113CF" w:rsidRDefault="00E24039" w:rsidP="009B2994">
      <w:pPr>
        <w:pStyle w:val="Default"/>
        <w:jc w:val="center"/>
      </w:pPr>
    </w:p>
    <w:p w14:paraId="3E8B9A76" w14:textId="77777777" w:rsidR="005F53C1" w:rsidRPr="005113CF" w:rsidRDefault="005F53C1" w:rsidP="005F53C1">
      <w:pPr>
        <w:jc w:val="center"/>
        <w:rPr>
          <w:rFonts w:ascii="Arial" w:eastAsiaTheme="minorHAnsi" w:hAnsi="Arial" w:cs="Arial"/>
          <w:lang w:eastAsia="en-US"/>
        </w:rPr>
      </w:pPr>
      <w:r w:rsidRPr="005113CF">
        <w:rPr>
          <w:rFonts w:ascii="Arial" w:eastAsiaTheme="minorHAnsi" w:hAnsi="Arial" w:cs="Arial"/>
          <w:lang w:eastAsia="en-US"/>
        </w:rPr>
        <w:t>_________________________________________________</w:t>
      </w:r>
    </w:p>
    <w:p w14:paraId="0CB17E15" w14:textId="77777777" w:rsidR="005F53C1" w:rsidRPr="005113CF" w:rsidRDefault="005F53C1" w:rsidP="005F53C1">
      <w:pPr>
        <w:jc w:val="center"/>
        <w:rPr>
          <w:rFonts w:ascii="Arial" w:eastAsiaTheme="minorHAnsi" w:hAnsi="Arial" w:cs="Arial"/>
          <w:lang w:eastAsia="en-US"/>
        </w:rPr>
      </w:pPr>
      <w:r w:rsidRPr="005113CF">
        <w:rPr>
          <w:rFonts w:ascii="Arial" w:eastAsiaTheme="minorHAnsi" w:hAnsi="Arial" w:cs="Arial"/>
          <w:lang w:eastAsia="en-US"/>
        </w:rPr>
        <w:t>Mônica Cristina Zambon Holzmann</w:t>
      </w:r>
    </w:p>
    <w:p w14:paraId="103E9D9C" w14:textId="77777777" w:rsidR="005F53C1" w:rsidRPr="005113CF" w:rsidRDefault="005F53C1" w:rsidP="005F53C1">
      <w:pPr>
        <w:jc w:val="center"/>
        <w:rPr>
          <w:rFonts w:ascii="Arial" w:hAnsi="Arial" w:cs="Arial"/>
        </w:rPr>
      </w:pPr>
      <w:r w:rsidRPr="005113CF">
        <w:rPr>
          <w:rFonts w:ascii="Arial" w:hAnsi="Arial" w:cs="Arial"/>
        </w:rPr>
        <w:t>Prefeita Municipal</w:t>
      </w:r>
    </w:p>
    <w:p w14:paraId="07989E3B" w14:textId="77777777" w:rsidR="008E6B80" w:rsidRPr="005113CF" w:rsidRDefault="008E6B80" w:rsidP="008E6B80">
      <w:pPr>
        <w:rPr>
          <w:rFonts w:ascii="Arial" w:hAnsi="Arial" w:cs="Arial"/>
        </w:rPr>
      </w:pPr>
    </w:p>
    <w:p w14:paraId="04FAFFF9" w14:textId="77777777" w:rsidR="008E6B80" w:rsidRPr="005113CF" w:rsidRDefault="008E6B80" w:rsidP="008E6B80">
      <w:pPr>
        <w:rPr>
          <w:rFonts w:ascii="Arial" w:hAnsi="Arial" w:cs="Arial"/>
        </w:rPr>
      </w:pPr>
    </w:p>
    <w:p w14:paraId="2C3AB253" w14:textId="77777777" w:rsidR="008E6B80" w:rsidRPr="005113CF" w:rsidRDefault="008E6B80" w:rsidP="008E6B80">
      <w:pPr>
        <w:rPr>
          <w:rFonts w:ascii="Arial" w:hAnsi="Arial" w:cs="Arial"/>
        </w:rPr>
      </w:pPr>
    </w:p>
    <w:p w14:paraId="62D7DCD6" w14:textId="77777777" w:rsidR="008E6B80" w:rsidRPr="005113CF" w:rsidRDefault="008E6B80" w:rsidP="008E6B80">
      <w:pPr>
        <w:rPr>
          <w:rFonts w:ascii="Arial" w:hAnsi="Arial" w:cs="Arial"/>
        </w:rPr>
      </w:pPr>
    </w:p>
    <w:p w14:paraId="0E3FF0E9" w14:textId="77777777" w:rsidR="008E6B80" w:rsidRPr="005113CF" w:rsidRDefault="008E6B80" w:rsidP="008E6B80">
      <w:pPr>
        <w:rPr>
          <w:rFonts w:ascii="Arial" w:hAnsi="Arial" w:cs="Arial"/>
        </w:rPr>
      </w:pPr>
    </w:p>
    <w:p w14:paraId="4609D517" w14:textId="77777777" w:rsidR="008E6B80" w:rsidRPr="005113CF" w:rsidRDefault="008E6B80" w:rsidP="008E6B80">
      <w:pPr>
        <w:rPr>
          <w:rFonts w:ascii="Arial" w:hAnsi="Arial" w:cs="Arial"/>
        </w:rPr>
      </w:pPr>
    </w:p>
    <w:p w14:paraId="0240A0E9" w14:textId="77777777" w:rsidR="008E6B80" w:rsidRPr="005113CF" w:rsidRDefault="008E6B80" w:rsidP="008E6B80">
      <w:pPr>
        <w:rPr>
          <w:rFonts w:ascii="Arial" w:hAnsi="Arial" w:cs="Arial"/>
        </w:rPr>
      </w:pPr>
    </w:p>
    <w:p w14:paraId="0469BE0D" w14:textId="77777777" w:rsidR="008E6B80" w:rsidRPr="005113CF" w:rsidRDefault="008E6B80" w:rsidP="008E6B80">
      <w:pPr>
        <w:rPr>
          <w:rFonts w:ascii="Arial" w:hAnsi="Arial" w:cs="Arial"/>
        </w:rPr>
      </w:pPr>
    </w:p>
    <w:p w14:paraId="67AC9D10" w14:textId="77777777" w:rsidR="008E6B80" w:rsidRPr="005113CF" w:rsidRDefault="008E6B80" w:rsidP="008E6B80">
      <w:pPr>
        <w:rPr>
          <w:rFonts w:ascii="Arial" w:hAnsi="Arial" w:cs="Arial"/>
        </w:rPr>
      </w:pPr>
    </w:p>
    <w:p w14:paraId="64126351" w14:textId="77777777" w:rsidR="008E6B80" w:rsidRPr="005113CF" w:rsidRDefault="008E6B80" w:rsidP="008E6B80">
      <w:pPr>
        <w:rPr>
          <w:rFonts w:ascii="Arial" w:hAnsi="Arial" w:cs="Arial"/>
        </w:rPr>
      </w:pPr>
    </w:p>
    <w:p w14:paraId="3078F64A" w14:textId="18CF8294" w:rsidR="008E6B80" w:rsidRPr="005113CF" w:rsidRDefault="008E6B80" w:rsidP="008E6B80">
      <w:pPr>
        <w:rPr>
          <w:rFonts w:ascii="Arial" w:hAnsi="Arial" w:cs="Arial"/>
        </w:rPr>
      </w:pPr>
    </w:p>
    <w:p w14:paraId="6BD13251" w14:textId="5384435D" w:rsidR="00C61793" w:rsidRPr="005113CF" w:rsidRDefault="00C61793" w:rsidP="008E6B80">
      <w:pPr>
        <w:rPr>
          <w:rFonts w:ascii="Arial" w:hAnsi="Arial" w:cs="Arial"/>
        </w:rPr>
      </w:pPr>
    </w:p>
    <w:p w14:paraId="0138C6CE" w14:textId="77777777" w:rsidR="00FF655E" w:rsidRPr="005113CF" w:rsidRDefault="00FF655E" w:rsidP="008E6B80">
      <w:pPr>
        <w:rPr>
          <w:rFonts w:ascii="Arial" w:hAnsi="Arial" w:cs="Arial"/>
        </w:rPr>
      </w:pPr>
    </w:p>
    <w:p w14:paraId="14191D08" w14:textId="227B7202" w:rsidR="00C61793" w:rsidRPr="005113CF" w:rsidRDefault="00C61793" w:rsidP="008E6B80">
      <w:pPr>
        <w:rPr>
          <w:rFonts w:ascii="Arial" w:hAnsi="Arial" w:cs="Arial"/>
        </w:rPr>
      </w:pPr>
    </w:p>
    <w:p w14:paraId="24779668" w14:textId="7EE2F9F1" w:rsidR="007E44B0" w:rsidRPr="005113CF" w:rsidRDefault="007E44B0" w:rsidP="007E44B0">
      <w:pPr>
        <w:spacing w:line="360" w:lineRule="auto"/>
        <w:jc w:val="center"/>
        <w:rPr>
          <w:rFonts w:ascii="Arial" w:hAnsi="Arial" w:cs="Arial"/>
          <w:b/>
        </w:rPr>
      </w:pPr>
      <w:r w:rsidRPr="005113CF">
        <w:rPr>
          <w:rFonts w:ascii="Arial" w:eastAsiaTheme="minorHAnsi" w:hAnsi="Arial" w:cs="Arial"/>
          <w:b/>
          <w:lang w:eastAsia="en-US"/>
        </w:rPr>
        <w:lastRenderedPageBreak/>
        <w:t xml:space="preserve">PREGÃO ELETRÔNICO </w:t>
      </w:r>
      <w:r w:rsidRPr="005113CF">
        <w:rPr>
          <w:rFonts w:ascii="Arial" w:hAnsi="Arial" w:cs="Arial"/>
          <w:b/>
        </w:rPr>
        <w:t xml:space="preserve">Nº. </w:t>
      </w:r>
      <w:r w:rsidR="0021644E" w:rsidRPr="005113CF">
        <w:rPr>
          <w:rFonts w:ascii="Arial" w:hAnsi="Arial" w:cs="Arial"/>
          <w:b/>
        </w:rPr>
        <w:t xml:space="preserve"> </w:t>
      </w:r>
      <w:r w:rsidRPr="005113CF">
        <w:rPr>
          <w:rFonts w:ascii="Arial" w:hAnsi="Arial" w:cs="Arial"/>
          <w:b/>
        </w:rPr>
        <w:t>0</w:t>
      </w:r>
      <w:r w:rsidR="003F4FA7">
        <w:rPr>
          <w:rFonts w:ascii="Arial" w:hAnsi="Arial" w:cs="Arial"/>
          <w:b/>
        </w:rPr>
        <w:t>05</w:t>
      </w:r>
      <w:r w:rsidRPr="005113CF">
        <w:rPr>
          <w:rFonts w:ascii="Arial" w:hAnsi="Arial" w:cs="Arial"/>
          <w:b/>
        </w:rPr>
        <w:t>/202</w:t>
      </w:r>
      <w:r w:rsidR="0021644E" w:rsidRPr="005113CF">
        <w:rPr>
          <w:rFonts w:ascii="Arial" w:hAnsi="Arial" w:cs="Arial"/>
          <w:b/>
        </w:rPr>
        <w:t>4</w:t>
      </w:r>
    </w:p>
    <w:p w14:paraId="1AD1CD2E" w14:textId="0D00DBBA" w:rsidR="007E44B0" w:rsidRPr="005113CF" w:rsidRDefault="007E44B0" w:rsidP="007E44B0">
      <w:pPr>
        <w:spacing w:line="360" w:lineRule="auto"/>
        <w:jc w:val="center"/>
        <w:rPr>
          <w:rFonts w:ascii="Arial" w:hAnsi="Arial" w:cs="Arial"/>
          <w:b/>
        </w:rPr>
      </w:pPr>
      <w:r w:rsidRPr="005113CF">
        <w:rPr>
          <w:rFonts w:ascii="Arial" w:hAnsi="Arial" w:cs="Arial"/>
          <w:b/>
        </w:rPr>
        <w:t xml:space="preserve">PROCESSO ADMINISTRATIVO Nº </w:t>
      </w:r>
      <w:r w:rsidR="00FF655E" w:rsidRPr="005113CF">
        <w:rPr>
          <w:rFonts w:ascii="Arial" w:hAnsi="Arial" w:cs="Arial"/>
          <w:b/>
        </w:rPr>
        <w:t>017</w:t>
      </w:r>
      <w:r w:rsidR="003708A9" w:rsidRPr="005113CF">
        <w:rPr>
          <w:rFonts w:ascii="Arial" w:hAnsi="Arial" w:cs="Arial"/>
          <w:b/>
        </w:rPr>
        <w:t>/</w:t>
      </w:r>
      <w:r w:rsidRPr="005113CF">
        <w:rPr>
          <w:rFonts w:ascii="Arial" w:hAnsi="Arial" w:cs="Arial"/>
          <w:b/>
        </w:rPr>
        <w:t>202</w:t>
      </w:r>
      <w:r w:rsidR="00666AC4" w:rsidRPr="005113CF">
        <w:rPr>
          <w:rFonts w:ascii="Arial" w:hAnsi="Arial" w:cs="Arial"/>
          <w:b/>
        </w:rPr>
        <w:t>4</w:t>
      </w:r>
    </w:p>
    <w:p w14:paraId="7DB9166E" w14:textId="384A1870" w:rsidR="007E44B0" w:rsidRPr="005113CF" w:rsidRDefault="00D862B9" w:rsidP="00D862B9">
      <w:pPr>
        <w:tabs>
          <w:tab w:val="center" w:pos="4607"/>
          <w:tab w:val="left" w:pos="5400"/>
        </w:tabs>
        <w:spacing w:line="360" w:lineRule="auto"/>
        <w:rPr>
          <w:rFonts w:ascii="Arial" w:hAnsi="Arial" w:cs="Arial"/>
          <w:b/>
        </w:rPr>
      </w:pPr>
      <w:r>
        <w:rPr>
          <w:rFonts w:ascii="Arial" w:hAnsi="Arial" w:cs="Arial"/>
          <w:b/>
        </w:rPr>
        <w:tab/>
      </w:r>
      <w:r w:rsidR="007E44B0" w:rsidRPr="005113CF">
        <w:rPr>
          <w:rFonts w:ascii="Arial" w:hAnsi="Arial" w:cs="Arial"/>
          <w:b/>
        </w:rPr>
        <w:t xml:space="preserve">DATA DA REALIZAÇÃO: </w:t>
      </w:r>
      <w:r w:rsidR="003F4FA7">
        <w:rPr>
          <w:rFonts w:ascii="Arial" w:hAnsi="Arial" w:cs="Arial"/>
          <w:b/>
          <w:bCs/>
          <w:u w:val="single"/>
        </w:rPr>
        <w:t>14</w:t>
      </w:r>
      <w:r w:rsidR="0021644E" w:rsidRPr="005113CF">
        <w:rPr>
          <w:rFonts w:ascii="Arial" w:hAnsi="Arial" w:cs="Arial"/>
          <w:b/>
          <w:bCs/>
          <w:u w:val="single"/>
        </w:rPr>
        <w:t>/</w:t>
      </w:r>
      <w:r w:rsidR="003F4FA7">
        <w:rPr>
          <w:rFonts w:ascii="Arial" w:hAnsi="Arial" w:cs="Arial"/>
          <w:b/>
          <w:bCs/>
          <w:u w:val="single"/>
        </w:rPr>
        <w:t>05</w:t>
      </w:r>
      <w:r w:rsidR="00A03C24">
        <w:rPr>
          <w:rFonts w:ascii="Arial" w:hAnsi="Arial" w:cs="Arial"/>
          <w:b/>
          <w:bCs/>
          <w:u w:val="single"/>
        </w:rPr>
        <w:t>/</w:t>
      </w:r>
      <w:r w:rsidR="003F4FA7">
        <w:rPr>
          <w:rFonts w:ascii="Arial" w:hAnsi="Arial" w:cs="Arial"/>
          <w:b/>
          <w:bCs/>
          <w:u w:val="single"/>
        </w:rPr>
        <w:t>2024</w:t>
      </w:r>
    </w:p>
    <w:p w14:paraId="17E46FE9" w14:textId="77777777" w:rsidR="007E44B0" w:rsidRPr="005113CF"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204"/>
      </w:tblGrid>
      <w:tr w:rsidR="007E44B0" w:rsidRPr="005113CF" w14:paraId="48508AB7" w14:textId="77777777" w:rsidTr="00587621">
        <w:tc>
          <w:tcPr>
            <w:tcW w:w="9779" w:type="dxa"/>
          </w:tcPr>
          <w:p w14:paraId="31A5FFBC" w14:textId="3F695577" w:rsidR="007E44B0" w:rsidRPr="005113CF" w:rsidRDefault="007E44B0" w:rsidP="007E44B0">
            <w:pPr>
              <w:autoSpaceDE w:val="0"/>
              <w:autoSpaceDN w:val="0"/>
              <w:adjustRightInd w:val="0"/>
              <w:jc w:val="both"/>
              <w:rPr>
                <w:rFonts w:ascii="Arial" w:eastAsiaTheme="minorHAnsi" w:hAnsi="Arial" w:cs="Arial"/>
                <w:b/>
                <w:bCs/>
                <w:lang w:eastAsia="en-US"/>
              </w:rPr>
            </w:pPr>
            <w:r w:rsidRPr="005113CF">
              <w:rPr>
                <w:rFonts w:ascii="Arial" w:eastAsiaTheme="minorHAnsi" w:hAnsi="Arial" w:cs="Arial"/>
                <w:b/>
                <w:bCs/>
                <w:lang w:eastAsia="en-US"/>
              </w:rPr>
              <w:t xml:space="preserve">PROCESSO LICITATÓRIO </w:t>
            </w:r>
            <w:r w:rsidRPr="005113CF">
              <w:rPr>
                <w:rFonts w:ascii="Arial" w:eastAsiaTheme="minorHAnsi" w:hAnsi="Arial" w:cs="Arial"/>
                <w:b/>
                <w:bCs/>
                <w:u w:val="single"/>
                <w:lang w:eastAsia="en-US"/>
              </w:rPr>
              <w:t>NÃO</w:t>
            </w:r>
            <w:r w:rsidRPr="005113CF">
              <w:rPr>
                <w:rFonts w:ascii="Arial" w:eastAsiaTheme="minorHAnsi" w:hAnsi="Arial" w:cs="Arial"/>
                <w:b/>
                <w:bCs/>
                <w:lang w:eastAsia="en-US"/>
              </w:rPr>
              <w:t xml:space="preserve"> EXCLUSIV</w:t>
            </w:r>
            <w:r w:rsidR="00B45E04" w:rsidRPr="005113CF">
              <w:rPr>
                <w:rFonts w:ascii="Arial" w:eastAsiaTheme="minorHAnsi" w:hAnsi="Arial" w:cs="Arial"/>
                <w:b/>
                <w:bCs/>
                <w:lang w:eastAsia="en-US"/>
              </w:rPr>
              <w:t>O</w:t>
            </w:r>
            <w:r w:rsidRPr="005113CF">
              <w:rPr>
                <w:rFonts w:ascii="Arial" w:eastAsiaTheme="minorHAnsi" w:hAnsi="Arial" w:cs="Arial"/>
                <w:b/>
                <w:bCs/>
                <w:lang w:eastAsia="en-US"/>
              </w:rPr>
              <w:t xml:space="preserve"> À PARTICIPAÇÃO DE MICROEMPRESAS, EMPRESAS DE PEQUENO PORTE E MEI</w:t>
            </w:r>
          </w:p>
        </w:tc>
      </w:tr>
    </w:tbl>
    <w:p w14:paraId="54E669E4" w14:textId="77777777" w:rsidR="007E44B0" w:rsidRPr="005113CF"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5113CF" w:rsidRDefault="007E44B0" w:rsidP="0021471D">
      <w:pPr>
        <w:ind w:right="-54"/>
        <w:jc w:val="both"/>
        <w:rPr>
          <w:rFonts w:ascii="Arial" w:hAnsi="Arial" w:cs="Arial"/>
          <w:b/>
          <w:u w:val="single"/>
        </w:rPr>
      </w:pPr>
      <w:r w:rsidRPr="005113CF">
        <w:rPr>
          <w:rFonts w:ascii="Arial" w:hAnsi="Arial" w:cs="Arial"/>
          <w:b/>
          <w:u w:val="single"/>
        </w:rPr>
        <w:t xml:space="preserve">1. PREÂMBULO </w:t>
      </w:r>
    </w:p>
    <w:p w14:paraId="1905E976" w14:textId="77777777" w:rsidR="007E44B0" w:rsidRPr="005113CF" w:rsidRDefault="007E44B0" w:rsidP="0021471D">
      <w:pPr>
        <w:autoSpaceDE w:val="0"/>
        <w:autoSpaceDN w:val="0"/>
        <w:adjustRightInd w:val="0"/>
        <w:jc w:val="both"/>
        <w:rPr>
          <w:rFonts w:ascii="Arial" w:hAnsi="Arial" w:cs="Arial"/>
          <w:color w:val="000000"/>
        </w:rPr>
      </w:pPr>
    </w:p>
    <w:p w14:paraId="12DA2265" w14:textId="450BCDCD" w:rsidR="007E44B0" w:rsidRPr="005113CF" w:rsidRDefault="007E44B0" w:rsidP="007F1745">
      <w:pPr>
        <w:autoSpaceDE w:val="0"/>
        <w:autoSpaceDN w:val="0"/>
        <w:adjustRightInd w:val="0"/>
        <w:spacing w:after="120"/>
        <w:jc w:val="both"/>
        <w:rPr>
          <w:rFonts w:ascii="Arial" w:hAnsi="Arial" w:cs="Arial"/>
          <w:b/>
          <w:bCs/>
          <w:color w:val="000000"/>
        </w:rPr>
      </w:pPr>
      <w:r w:rsidRPr="005113CF">
        <w:rPr>
          <w:rFonts w:ascii="Arial" w:hAnsi="Arial" w:cs="Arial"/>
          <w:color w:val="000000"/>
        </w:rPr>
        <w:t xml:space="preserve">O Município de Itambaracá, Estado do Paraná, Pessoa Jurídica de Direito Público, CNPJ/MF nº 76.235.738/0001-08, com sede à Avenida Interventor Manoel Ribas, 06, Centro, através da </w:t>
      </w:r>
      <w:r w:rsidR="005F53C1" w:rsidRPr="005113CF">
        <w:rPr>
          <w:rFonts w:ascii="Arial" w:hAnsi="Arial" w:cs="Arial"/>
          <w:color w:val="000000"/>
        </w:rPr>
        <w:t>Prefeita Municipal Senhora Mônica Cristina Zambon Holzmann</w:t>
      </w:r>
      <w:r w:rsidRPr="005113CF">
        <w:rPr>
          <w:rFonts w:ascii="Arial" w:hAnsi="Arial" w:cs="Arial"/>
          <w:color w:val="000000"/>
        </w:rPr>
        <w:t xml:space="preserve">, torna pública a realização de procedimento de licitação, na modalidade </w:t>
      </w:r>
      <w:r w:rsidRPr="005113CF">
        <w:rPr>
          <w:rFonts w:ascii="Arial" w:hAnsi="Arial" w:cs="Arial"/>
          <w:b/>
          <w:bCs/>
          <w:color w:val="000000"/>
        </w:rPr>
        <w:t>PREGÃO</w:t>
      </w:r>
      <w:r w:rsidRPr="005113CF">
        <w:rPr>
          <w:rFonts w:ascii="Arial" w:hAnsi="Arial" w:cs="Arial"/>
          <w:color w:val="000000"/>
        </w:rPr>
        <w:t xml:space="preserve">, na forma </w:t>
      </w:r>
      <w:r w:rsidRPr="005113CF">
        <w:rPr>
          <w:rFonts w:ascii="Arial" w:hAnsi="Arial" w:cs="Arial"/>
          <w:b/>
          <w:color w:val="000000"/>
        </w:rPr>
        <w:t>ELETRÔNICA</w:t>
      </w:r>
      <w:r w:rsidRPr="005113CF">
        <w:rPr>
          <w:rFonts w:ascii="Arial" w:hAnsi="Arial" w:cs="Arial"/>
          <w:color w:val="000000"/>
        </w:rPr>
        <w:t>,</w:t>
      </w:r>
      <w:r w:rsidRPr="005113CF">
        <w:rPr>
          <w:rFonts w:ascii="Arial" w:eastAsiaTheme="minorHAnsi" w:hAnsi="Arial" w:cs="Arial"/>
          <w:lang w:eastAsia="en-US"/>
        </w:rPr>
        <w:t xml:space="preserve"> do tipo </w:t>
      </w:r>
      <w:r w:rsidRPr="005113CF">
        <w:rPr>
          <w:rFonts w:ascii="Arial" w:eastAsiaTheme="minorHAnsi" w:hAnsi="Arial" w:cs="Arial"/>
          <w:b/>
          <w:bCs/>
          <w:lang w:eastAsia="en-US"/>
        </w:rPr>
        <w:t xml:space="preserve">MENOR PREÇO POR ITEM, </w:t>
      </w:r>
      <w:r w:rsidR="00EF6E0B" w:rsidRPr="005113CF">
        <w:rPr>
          <w:rFonts w:ascii="Arial" w:eastAsiaTheme="minorHAnsi" w:hAnsi="Arial" w:cs="Arial"/>
          <w:lang w:eastAsia="en-US"/>
        </w:rPr>
        <w:t xml:space="preserve">pelo </w:t>
      </w:r>
      <w:r w:rsidR="00EF6E0B" w:rsidRPr="005113CF">
        <w:rPr>
          <w:rFonts w:ascii="Arial" w:eastAsiaTheme="minorHAnsi" w:hAnsi="Arial" w:cs="Arial"/>
          <w:b/>
          <w:bCs/>
          <w:lang w:eastAsia="en-US"/>
        </w:rPr>
        <w:t>Sistema de Registro de Preços</w:t>
      </w:r>
      <w:r w:rsidR="00EF6E0B" w:rsidRPr="005113CF">
        <w:rPr>
          <w:rFonts w:ascii="Arial" w:eastAsiaTheme="minorHAnsi" w:hAnsi="Arial" w:cs="Arial"/>
          <w:lang w:eastAsia="en-US"/>
        </w:rPr>
        <w:t xml:space="preserve">, </w:t>
      </w:r>
      <w:r w:rsidR="007F1745" w:rsidRPr="005113CF">
        <w:rPr>
          <w:rFonts w:ascii="Arial" w:eastAsiaTheme="minorHAnsi" w:hAnsi="Arial" w:cs="Arial"/>
          <w:lang w:eastAsia="en-US"/>
        </w:rPr>
        <w:t>nos termos da Lei nº 14.133, de 2021, e demais legislação aplicável e, ainda, de acordo com as condições estabelecidas neste Edital</w:t>
      </w:r>
      <w:r w:rsidR="00FD7954" w:rsidRPr="005113CF">
        <w:rPr>
          <w:rFonts w:ascii="Arial" w:eastAsiaTheme="minorHAnsi" w:hAnsi="Arial" w:cs="Arial"/>
          <w:lang w:eastAsia="en-US"/>
        </w:rPr>
        <w:t>.</w:t>
      </w:r>
    </w:p>
    <w:p w14:paraId="3D82EC41" w14:textId="396346B8" w:rsidR="00473105" w:rsidRPr="005113CF" w:rsidRDefault="00E114EF" w:rsidP="004A34E0">
      <w:pPr>
        <w:autoSpaceDE w:val="0"/>
        <w:autoSpaceDN w:val="0"/>
        <w:adjustRightInd w:val="0"/>
        <w:spacing w:after="120"/>
        <w:jc w:val="both"/>
        <w:rPr>
          <w:rFonts w:ascii="Arial" w:eastAsiaTheme="minorHAnsi" w:hAnsi="Arial" w:cs="Arial"/>
          <w:lang w:eastAsia="en-US"/>
        </w:rPr>
      </w:pPr>
      <w:r w:rsidRPr="005113CF">
        <w:rPr>
          <w:rFonts w:ascii="Arial" w:eastAsiaTheme="minorHAnsi" w:hAnsi="Arial" w:cs="Arial"/>
          <w:b/>
          <w:lang w:eastAsia="en-US"/>
        </w:rPr>
        <w:t>1.1.</w:t>
      </w:r>
      <w:r w:rsidRPr="005113CF">
        <w:rPr>
          <w:rFonts w:ascii="Arial" w:eastAsiaTheme="minorHAnsi" w:hAnsi="Arial" w:cs="Arial"/>
          <w:lang w:eastAsia="en-US"/>
        </w:rPr>
        <w:t xml:space="preserve"> </w:t>
      </w:r>
      <w:r w:rsidR="004A34E0" w:rsidRPr="005113CF">
        <w:rPr>
          <w:rFonts w:ascii="Arial" w:eastAsiaTheme="minorHAnsi" w:hAnsi="Arial" w:cs="Arial"/>
          <w:lang w:eastAsia="en-US"/>
        </w:rPr>
        <w:t xml:space="preserve">Os trabalhos serão conduzidos por Servidor do MUNICÍPIO DE </w:t>
      </w:r>
      <w:r w:rsidR="00BB2FD8" w:rsidRPr="005113CF">
        <w:rPr>
          <w:rFonts w:ascii="Arial" w:eastAsiaTheme="minorHAnsi" w:hAnsi="Arial" w:cs="Arial"/>
          <w:lang w:eastAsia="en-US"/>
        </w:rPr>
        <w:t>ITAMBARACÁ</w:t>
      </w:r>
      <w:r w:rsidR="004A34E0" w:rsidRPr="005113CF">
        <w:rPr>
          <w:rFonts w:ascii="Arial" w:eastAsiaTheme="minorHAnsi" w:hAnsi="Arial" w:cs="Arial"/>
          <w:lang w:eastAsia="en-US"/>
        </w:rPr>
        <w:t xml:space="preserve"> – ESTADO DO PARANÁ, denominado Agente de Contratação, mediante a inserção e monitoramento de dados gerados ou transferidos para o aplicativo “BLL compras” constantes da página eletrônica da Bolsa de Licitações e Leilões do Brasil (https://bllcompras.com/Home/Login).</w:t>
      </w:r>
      <w:r w:rsidRPr="005113CF">
        <w:rPr>
          <w:rFonts w:ascii="Arial" w:eastAsiaTheme="minorHAnsi" w:hAnsi="Arial" w:cs="Arial"/>
          <w:lang w:eastAsia="en-US"/>
        </w:rPr>
        <w:t xml:space="preserve"> </w:t>
      </w:r>
    </w:p>
    <w:p w14:paraId="53ACFCD2" w14:textId="08673826" w:rsidR="00473105" w:rsidRPr="005113CF" w:rsidRDefault="009C170F" w:rsidP="00394F82">
      <w:pPr>
        <w:autoSpaceDE w:val="0"/>
        <w:autoSpaceDN w:val="0"/>
        <w:adjustRightInd w:val="0"/>
        <w:jc w:val="both"/>
        <w:rPr>
          <w:rFonts w:ascii="Arial" w:eastAsiaTheme="minorHAnsi" w:hAnsi="Arial" w:cs="Arial"/>
          <w:lang w:eastAsia="en-US"/>
        </w:rPr>
      </w:pPr>
      <w:r w:rsidRPr="005113CF">
        <w:rPr>
          <w:rFonts w:ascii="Arial" w:eastAsiaTheme="minorHAnsi" w:hAnsi="Arial" w:cs="Arial"/>
          <w:b/>
          <w:bCs/>
          <w:color w:val="000000"/>
          <w:lang w:eastAsia="en-US"/>
        </w:rPr>
        <w:t>1.2.</w:t>
      </w:r>
      <w:r w:rsidRPr="005113CF">
        <w:rPr>
          <w:rFonts w:ascii="Arial" w:eastAsiaTheme="minorHAnsi" w:hAnsi="Arial" w:cs="Arial"/>
          <w:color w:val="000000"/>
          <w:lang w:eastAsia="en-US"/>
        </w:rPr>
        <w:t xml:space="preserve"> </w:t>
      </w:r>
      <w:r w:rsidR="00111421" w:rsidRPr="005113CF">
        <w:rPr>
          <w:rFonts w:ascii="Arial" w:eastAsiaTheme="minorHAnsi" w:hAnsi="Arial" w:cs="Arial"/>
          <w:color w:val="000000"/>
          <w:lang w:eastAsia="en-US"/>
        </w:rPr>
        <w:t xml:space="preserve">O Agente de Contratação responsável por este Pregão Eletrônico será: </w:t>
      </w:r>
      <w:r w:rsidR="00111421" w:rsidRPr="005113CF">
        <w:rPr>
          <w:rFonts w:ascii="Arial" w:eastAsiaTheme="minorHAnsi" w:hAnsi="Arial" w:cs="Arial"/>
          <w:b/>
          <w:bCs/>
          <w:color w:val="000000"/>
          <w:lang w:eastAsia="en-US"/>
        </w:rPr>
        <w:t xml:space="preserve">ARIOVALDO MARTINS, </w:t>
      </w:r>
      <w:r w:rsidR="0021644E" w:rsidRPr="005113CF">
        <w:rPr>
          <w:rFonts w:ascii="Arial" w:eastAsiaTheme="minorHAnsi" w:hAnsi="Arial" w:cs="Arial"/>
          <w:lang w:eastAsia="en-US"/>
        </w:rPr>
        <w:t>designados pela Portaria</w:t>
      </w:r>
      <w:r w:rsidR="009D2C1C" w:rsidRPr="005113CF">
        <w:rPr>
          <w:rFonts w:ascii="Arial" w:eastAsiaTheme="minorHAnsi" w:hAnsi="Arial" w:cs="Arial"/>
          <w:lang w:eastAsia="en-US"/>
        </w:rPr>
        <w:t xml:space="preserve"> </w:t>
      </w:r>
      <w:r w:rsidR="00C94052" w:rsidRPr="005113CF">
        <w:rPr>
          <w:rFonts w:ascii="Arial" w:eastAsiaTheme="minorHAnsi" w:hAnsi="Arial" w:cs="Arial"/>
          <w:lang w:eastAsia="en-US"/>
        </w:rPr>
        <w:t>nº 148</w:t>
      </w:r>
      <w:r w:rsidR="00111421" w:rsidRPr="005113CF">
        <w:rPr>
          <w:rFonts w:ascii="Arial" w:eastAsiaTheme="minorHAnsi" w:hAnsi="Arial" w:cs="Arial"/>
          <w:lang w:eastAsia="en-US"/>
        </w:rPr>
        <w:t xml:space="preserve">/2024, de </w:t>
      </w:r>
      <w:r w:rsidR="0021644E" w:rsidRPr="005113CF">
        <w:rPr>
          <w:rFonts w:ascii="Arial" w:eastAsiaTheme="minorHAnsi" w:hAnsi="Arial" w:cs="Arial"/>
          <w:lang w:eastAsia="en-US"/>
        </w:rPr>
        <w:t>10</w:t>
      </w:r>
      <w:r w:rsidR="00111421" w:rsidRPr="005113CF">
        <w:rPr>
          <w:rFonts w:ascii="Arial" w:eastAsiaTheme="minorHAnsi" w:hAnsi="Arial" w:cs="Arial"/>
          <w:lang w:eastAsia="en-US"/>
        </w:rPr>
        <w:t xml:space="preserve"> de </w:t>
      </w:r>
      <w:r w:rsidR="0021644E" w:rsidRPr="005113CF">
        <w:rPr>
          <w:rFonts w:ascii="Arial" w:eastAsiaTheme="minorHAnsi" w:hAnsi="Arial" w:cs="Arial"/>
          <w:lang w:eastAsia="en-US"/>
        </w:rPr>
        <w:t>abril</w:t>
      </w:r>
      <w:r w:rsidR="00111421" w:rsidRPr="005113CF">
        <w:rPr>
          <w:rFonts w:ascii="Arial" w:eastAsiaTheme="minorHAnsi" w:hAnsi="Arial" w:cs="Arial"/>
          <w:lang w:eastAsia="en-US"/>
        </w:rPr>
        <w:t xml:space="preserve"> de 2024, publicada no Diário Oficial do</w:t>
      </w:r>
      <w:r w:rsidR="0021644E" w:rsidRPr="005113CF">
        <w:rPr>
          <w:rFonts w:ascii="Arial" w:eastAsiaTheme="minorHAnsi" w:hAnsi="Arial" w:cs="Arial"/>
          <w:lang w:eastAsia="en-US"/>
        </w:rPr>
        <w:t>s Municípios do Paraná no dia 11</w:t>
      </w:r>
      <w:r w:rsidR="00111421" w:rsidRPr="005113CF">
        <w:rPr>
          <w:rFonts w:ascii="Arial" w:eastAsiaTheme="minorHAnsi" w:hAnsi="Arial" w:cs="Arial"/>
          <w:lang w:eastAsia="en-US"/>
        </w:rPr>
        <w:t xml:space="preserve"> de </w:t>
      </w:r>
      <w:r w:rsidR="0021644E" w:rsidRPr="005113CF">
        <w:rPr>
          <w:rFonts w:ascii="Arial" w:eastAsiaTheme="minorHAnsi" w:hAnsi="Arial" w:cs="Arial"/>
          <w:lang w:eastAsia="en-US"/>
        </w:rPr>
        <w:t>abril de 2024, edição 3000</w:t>
      </w:r>
      <w:r w:rsidR="00394F82" w:rsidRPr="005113CF">
        <w:rPr>
          <w:rFonts w:ascii="Arial" w:eastAsiaTheme="minorHAnsi" w:hAnsi="Arial" w:cs="Arial"/>
          <w:lang w:eastAsia="en-US"/>
        </w:rPr>
        <w:t xml:space="preserve">, </w:t>
      </w:r>
      <w:r w:rsidR="00111421" w:rsidRPr="005113CF">
        <w:rPr>
          <w:rFonts w:ascii="Arial" w:eastAsiaTheme="minorHAnsi" w:hAnsi="Arial" w:cs="Arial"/>
          <w:color w:val="000000"/>
          <w:lang w:eastAsia="en-US"/>
        </w:rPr>
        <w:t xml:space="preserve">e-mail para contato: </w:t>
      </w:r>
      <w:hyperlink r:id="rId12" w:history="1">
        <w:r w:rsidR="00394F82" w:rsidRPr="005113CF">
          <w:rPr>
            <w:rStyle w:val="Hyperlink"/>
            <w:rFonts w:ascii="Arial" w:eastAsiaTheme="minorHAnsi" w:hAnsi="Arial" w:cs="Arial"/>
            <w:lang w:eastAsia="en-US"/>
          </w:rPr>
          <w:t>licitacao@itambaraca.pr.gov.br</w:t>
        </w:r>
      </w:hyperlink>
      <w:r w:rsidR="00111421" w:rsidRPr="005113CF">
        <w:rPr>
          <w:rFonts w:ascii="Arial" w:eastAsiaTheme="minorHAnsi" w:hAnsi="Arial" w:cs="Arial"/>
          <w:color w:val="000000"/>
          <w:lang w:eastAsia="en-US"/>
        </w:rPr>
        <w:t>.</w:t>
      </w:r>
      <w:r w:rsidR="00394F82" w:rsidRPr="005113CF">
        <w:rPr>
          <w:rFonts w:ascii="Arial" w:eastAsiaTheme="minorHAnsi" w:hAnsi="Arial" w:cs="Arial"/>
          <w:color w:val="000000"/>
          <w:lang w:eastAsia="en-US"/>
        </w:rPr>
        <w:t xml:space="preserve"> </w:t>
      </w:r>
    </w:p>
    <w:p w14:paraId="46C03F80" w14:textId="77777777" w:rsidR="00FD7954" w:rsidRPr="005113CF" w:rsidRDefault="00FD7954" w:rsidP="00D81581">
      <w:pPr>
        <w:autoSpaceDE w:val="0"/>
        <w:autoSpaceDN w:val="0"/>
        <w:adjustRightInd w:val="0"/>
        <w:spacing w:after="120"/>
        <w:jc w:val="both"/>
        <w:rPr>
          <w:rFonts w:ascii="Arial" w:hAnsi="Arial" w:cs="Arial"/>
          <w:b/>
          <w:bCs/>
        </w:rPr>
      </w:pPr>
    </w:p>
    <w:p w14:paraId="1F523085" w14:textId="797256D3" w:rsidR="00E114EF" w:rsidRPr="005113CF" w:rsidRDefault="00E114EF" w:rsidP="00FD7954">
      <w:pPr>
        <w:autoSpaceDE w:val="0"/>
        <w:autoSpaceDN w:val="0"/>
        <w:adjustRightInd w:val="0"/>
        <w:spacing w:after="120"/>
        <w:jc w:val="both"/>
        <w:rPr>
          <w:rFonts w:ascii="Arial" w:eastAsiaTheme="minorHAnsi" w:hAnsi="Arial" w:cs="Arial"/>
          <w:b/>
          <w:bCs/>
          <w:i/>
          <w:color w:val="000000"/>
          <w:lang w:eastAsia="en-US"/>
        </w:rPr>
      </w:pPr>
      <w:r w:rsidRPr="005113CF">
        <w:rPr>
          <w:rFonts w:ascii="Arial" w:hAnsi="Arial" w:cs="Arial"/>
          <w:b/>
          <w:bCs/>
        </w:rPr>
        <w:t>1.</w:t>
      </w:r>
      <w:r w:rsidR="009C170F" w:rsidRPr="005113CF">
        <w:rPr>
          <w:rFonts w:ascii="Arial" w:hAnsi="Arial" w:cs="Arial"/>
          <w:b/>
          <w:bCs/>
        </w:rPr>
        <w:t>3</w:t>
      </w:r>
      <w:r w:rsidRPr="005113CF">
        <w:rPr>
          <w:rFonts w:ascii="Arial" w:hAnsi="Arial" w:cs="Arial"/>
          <w:b/>
          <w:bCs/>
        </w:rPr>
        <w:t xml:space="preserve">. </w:t>
      </w:r>
      <w:r w:rsidR="00FD7954" w:rsidRPr="005113CF">
        <w:rPr>
          <w:rFonts w:ascii="Arial" w:hAnsi="Arial" w:cs="Arial"/>
        </w:rPr>
        <w:t>A participação no presente Pregão Eletrônico se dará mediante realização sessão pública, por meio da INTERNET, mediante condições de segurança - criptografia e autenticação - em todas as suas fases através do Sistema de Pregão Eletrônico da Bolsa de Licitações e Leilões do Brasil - BLL, disponível no endereço eletrônico: https://bllcompras.com/Home/Login</w:t>
      </w:r>
      <w:r w:rsidRPr="005113CF">
        <w:rPr>
          <w:rFonts w:ascii="Arial" w:hAnsi="Arial" w:cs="Arial"/>
          <w:i/>
        </w:rPr>
        <w:t>.</w:t>
      </w:r>
    </w:p>
    <w:p w14:paraId="56E6319A" w14:textId="09DC589A" w:rsidR="005361BD" w:rsidRPr="005113CF" w:rsidRDefault="005361BD" w:rsidP="005361BD">
      <w:pPr>
        <w:autoSpaceDE w:val="0"/>
        <w:autoSpaceDN w:val="0"/>
        <w:adjustRightInd w:val="0"/>
        <w:spacing w:after="120"/>
        <w:jc w:val="both"/>
        <w:rPr>
          <w:rFonts w:ascii="Arial" w:hAnsi="Arial" w:cs="Arial"/>
          <w:b/>
          <w:bCs/>
        </w:rPr>
      </w:pPr>
      <w:r w:rsidRPr="005113CF">
        <w:rPr>
          <w:rFonts w:ascii="Arial" w:hAnsi="Arial" w:cs="Arial"/>
          <w:b/>
          <w:bCs/>
        </w:rPr>
        <w:t xml:space="preserve">1.4. </w:t>
      </w:r>
      <w:r w:rsidRPr="005113CF">
        <w:rPr>
          <w:rFonts w:ascii="Arial" w:hAnsi="Arial" w:cs="Arial"/>
          <w:b/>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5113CF">
        <w:rPr>
          <w:rFonts w:ascii="Arial" w:hAnsi="Arial" w:cs="Arial"/>
          <w:b/>
          <w:u w:val="single"/>
        </w:rPr>
        <w:t xml:space="preserve"> </w:t>
      </w:r>
    </w:p>
    <w:p w14:paraId="06FE9672" w14:textId="77777777" w:rsidR="005361BD" w:rsidRPr="005113CF" w:rsidRDefault="005361BD" w:rsidP="0021471D">
      <w:pPr>
        <w:autoSpaceDE w:val="0"/>
        <w:autoSpaceDN w:val="0"/>
        <w:adjustRightInd w:val="0"/>
        <w:rPr>
          <w:rFonts w:ascii="Arial" w:eastAsiaTheme="minorHAnsi" w:hAnsi="Arial" w:cs="Arial"/>
          <w:b/>
          <w:bCs/>
          <w:color w:val="000000"/>
          <w:lang w:eastAsia="en-US"/>
        </w:rPr>
      </w:pPr>
    </w:p>
    <w:p w14:paraId="640B7D18" w14:textId="6FDE4730" w:rsidR="00E114EF" w:rsidRPr="005113CF" w:rsidRDefault="00E114EF" w:rsidP="0021471D">
      <w:pPr>
        <w:autoSpaceDE w:val="0"/>
        <w:autoSpaceDN w:val="0"/>
        <w:adjustRightInd w:val="0"/>
        <w:rPr>
          <w:rFonts w:ascii="Arial" w:eastAsiaTheme="minorHAnsi" w:hAnsi="Arial" w:cs="Arial"/>
          <w:b/>
          <w:bCs/>
          <w:color w:val="000000"/>
          <w:lang w:eastAsia="en-US"/>
        </w:rPr>
      </w:pPr>
      <w:r w:rsidRPr="005113CF">
        <w:rPr>
          <w:rFonts w:ascii="Arial" w:eastAsiaTheme="minorHAnsi" w:hAnsi="Arial" w:cs="Arial"/>
          <w:b/>
          <w:bCs/>
          <w:color w:val="000000"/>
          <w:lang w:eastAsia="en-US"/>
        </w:rPr>
        <w:t>2</w:t>
      </w:r>
      <w:r w:rsidRPr="005113CF">
        <w:rPr>
          <w:rFonts w:ascii="Arial" w:eastAsiaTheme="minorHAnsi" w:hAnsi="Arial" w:cs="Arial"/>
          <w:b/>
          <w:bCs/>
          <w:color w:val="000000"/>
          <w:u w:val="single"/>
          <w:lang w:eastAsia="en-US"/>
        </w:rPr>
        <w:t>. DA LICITAÇÃO</w:t>
      </w:r>
    </w:p>
    <w:p w14:paraId="27CAFF00" w14:textId="77777777" w:rsidR="00E114EF" w:rsidRPr="005113CF" w:rsidRDefault="00E114EF" w:rsidP="0021471D">
      <w:pPr>
        <w:autoSpaceDE w:val="0"/>
        <w:autoSpaceDN w:val="0"/>
        <w:adjustRightInd w:val="0"/>
        <w:rPr>
          <w:rFonts w:ascii="Arial" w:eastAsiaTheme="minorHAnsi" w:hAnsi="Arial" w:cs="Arial"/>
          <w:b/>
          <w:bCs/>
          <w:color w:val="000000"/>
          <w:lang w:eastAsia="en-US"/>
        </w:rPr>
      </w:pPr>
    </w:p>
    <w:p w14:paraId="3DD8D6ED" w14:textId="77777777" w:rsidR="00FF655E" w:rsidRPr="005113CF" w:rsidRDefault="00E114EF" w:rsidP="00FF655E">
      <w:pPr>
        <w:autoSpaceDE w:val="0"/>
        <w:autoSpaceDN w:val="0"/>
        <w:adjustRightInd w:val="0"/>
        <w:jc w:val="both"/>
        <w:rPr>
          <w:rFonts w:ascii="Arial" w:hAnsi="Arial" w:cs="Arial"/>
        </w:rPr>
      </w:pPr>
      <w:r w:rsidRPr="005113CF">
        <w:rPr>
          <w:rFonts w:ascii="Arial" w:eastAsiaTheme="minorHAnsi" w:hAnsi="Arial" w:cs="Arial"/>
          <w:b/>
          <w:bCs/>
          <w:color w:val="000000"/>
          <w:lang w:eastAsia="en-US"/>
        </w:rPr>
        <w:t>2.1. OBJETO:</w:t>
      </w:r>
      <w:r w:rsidR="00B366D6" w:rsidRPr="005113CF">
        <w:rPr>
          <w:rFonts w:ascii="Arial" w:eastAsiaTheme="minorHAnsi" w:hAnsi="Arial" w:cs="Arial"/>
          <w:b/>
          <w:bCs/>
          <w:color w:val="000000"/>
          <w:lang w:eastAsia="en-US"/>
        </w:rPr>
        <w:t xml:space="preserve"> </w:t>
      </w:r>
      <w:r w:rsidRPr="005113CF">
        <w:rPr>
          <w:rFonts w:ascii="Arial" w:eastAsiaTheme="minorHAnsi" w:hAnsi="Arial" w:cs="Arial"/>
          <w:b/>
          <w:bCs/>
          <w:color w:val="000000"/>
          <w:lang w:eastAsia="en-US"/>
        </w:rPr>
        <w:t xml:space="preserve"> </w:t>
      </w:r>
      <w:r w:rsidR="00FF655E" w:rsidRPr="005113CF">
        <w:rPr>
          <w:rFonts w:ascii="Arial" w:hAnsi="Arial" w:cs="Arial"/>
        </w:rPr>
        <w:t xml:space="preserve">Registro de Preços </w:t>
      </w:r>
      <w:r w:rsidR="00FF655E" w:rsidRPr="005113CF">
        <w:rPr>
          <w:rFonts w:ascii="Arial" w:eastAsiaTheme="minorHAnsi" w:hAnsi="Arial" w:cs="Arial"/>
          <w:lang w:eastAsia="en-US"/>
        </w:rPr>
        <w:t xml:space="preserve">para </w:t>
      </w:r>
      <w:r w:rsidR="00FF655E" w:rsidRPr="005113CF">
        <w:rPr>
          <w:rFonts w:ascii="Arial" w:hAnsi="Arial" w:cs="Arial"/>
        </w:rPr>
        <w:t>Contratação de Empresa para Aquisição de Pneus, Câmaras, Protetores e Bicos novos, originais e de 1º linha para manutenção dos veículos da frota municipal.</w:t>
      </w:r>
    </w:p>
    <w:p w14:paraId="42BA0875" w14:textId="77777777" w:rsidR="00FF655E" w:rsidRPr="005113CF" w:rsidRDefault="00FF655E" w:rsidP="00FF655E">
      <w:pPr>
        <w:autoSpaceDE w:val="0"/>
        <w:autoSpaceDN w:val="0"/>
        <w:adjustRightInd w:val="0"/>
        <w:jc w:val="both"/>
        <w:rPr>
          <w:rFonts w:ascii="Arial" w:hAnsi="Arial" w:cs="Arial"/>
        </w:rPr>
      </w:pPr>
    </w:p>
    <w:p w14:paraId="031D3912" w14:textId="74FA353A" w:rsidR="00FC21E2" w:rsidRPr="005113CF" w:rsidRDefault="00FC21E2" w:rsidP="00FF655E">
      <w:pPr>
        <w:autoSpaceDE w:val="0"/>
        <w:autoSpaceDN w:val="0"/>
        <w:adjustRightInd w:val="0"/>
        <w:spacing w:after="120"/>
        <w:jc w:val="both"/>
        <w:rPr>
          <w:rFonts w:ascii="Arial" w:hAnsi="Arial" w:cs="Arial"/>
        </w:rPr>
      </w:pPr>
      <w:r w:rsidRPr="005113CF">
        <w:rPr>
          <w:rFonts w:ascii="Arial" w:eastAsiaTheme="minorHAnsi" w:hAnsi="Arial" w:cs="Arial"/>
          <w:b/>
          <w:bCs/>
          <w:color w:val="000000"/>
          <w:lang w:eastAsia="en-US"/>
        </w:rPr>
        <w:t xml:space="preserve">2.1.1. </w:t>
      </w:r>
      <w:r w:rsidRPr="005113CF">
        <w:rPr>
          <w:rFonts w:ascii="Arial" w:hAnsi="Arial" w:cs="Arial"/>
        </w:rPr>
        <w:t>A licitação será dividida em itens</w:t>
      </w:r>
      <w:r w:rsidRPr="005113CF">
        <w:rPr>
          <w:rFonts w:ascii="Arial" w:hAnsi="Arial" w:cs="Arial"/>
          <w:b/>
        </w:rPr>
        <w:t>,</w:t>
      </w:r>
      <w:r w:rsidRPr="005113CF">
        <w:rPr>
          <w:rFonts w:ascii="Arial" w:hAnsi="Arial" w:cs="Arial"/>
        </w:rPr>
        <w:t xml:space="preserve"> conforme tabela constante do Termo de Referência, facultando-se ao licitante a participação em quantos itens forem de seu interesse.</w:t>
      </w:r>
      <w:r w:rsidRPr="005113CF">
        <w:rPr>
          <w:rFonts w:ascii="Arial" w:hAnsi="Arial" w:cs="Arial"/>
          <w:b/>
        </w:rPr>
        <w:t xml:space="preserve"> </w:t>
      </w:r>
    </w:p>
    <w:p w14:paraId="4590D176" w14:textId="77777777" w:rsidR="00FC21E2" w:rsidRPr="005113CF" w:rsidRDefault="00FC21E2" w:rsidP="00141E82">
      <w:pPr>
        <w:autoSpaceDE w:val="0"/>
        <w:autoSpaceDN w:val="0"/>
        <w:adjustRightInd w:val="0"/>
        <w:spacing w:after="120"/>
        <w:jc w:val="both"/>
        <w:rPr>
          <w:rFonts w:ascii="Arial" w:eastAsiaTheme="minorHAnsi" w:hAnsi="Arial" w:cs="Arial"/>
          <w:b/>
          <w:bCs/>
          <w:color w:val="000000"/>
          <w:lang w:eastAsia="en-US"/>
        </w:rPr>
      </w:pPr>
      <w:r w:rsidRPr="005113CF">
        <w:rPr>
          <w:rFonts w:ascii="Arial" w:eastAsiaTheme="minorHAnsi" w:hAnsi="Arial" w:cs="Arial"/>
          <w:b/>
          <w:bCs/>
          <w:color w:val="000000"/>
          <w:lang w:eastAsia="en-US"/>
        </w:rPr>
        <w:t xml:space="preserve">2.1.2. </w:t>
      </w:r>
      <w:r w:rsidRPr="005113CF">
        <w:rPr>
          <w:rFonts w:ascii="Arial" w:hAnsi="Arial" w:cs="Arial"/>
        </w:rPr>
        <w:t>O critério de julgamento adotado será o menor preço por item, observadas as exigências contidas neste Edital e seus Anexos quanto às especificações do objeto.</w:t>
      </w:r>
    </w:p>
    <w:p w14:paraId="77AF588F" w14:textId="77777777" w:rsidR="00FC21E2" w:rsidRPr="005113CF" w:rsidRDefault="00FC21E2" w:rsidP="00141E8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color w:val="000000"/>
          <w:lang w:eastAsia="en-US"/>
        </w:rPr>
        <w:t>2.1.3.</w:t>
      </w:r>
      <w:r w:rsidRPr="005113CF">
        <w:rPr>
          <w:rFonts w:ascii="Arial" w:eastAsiaTheme="minorHAnsi" w:hAnsi="Arial" w:cs="Arial"/>
          <w:color w:val="000000"/>
          <w:lang w:eastAsia="en-US"/>
        </w:rPr>
        <w:t xml:space="preserve"> Será utilizado o modo de disputa </w:t>
      </w:r>
      <w:r w:rsidRPr="005113CF">
        <w:rPr>
          <w:rFonts w:ascii="Arial" w:eastAsiaTheme="minorHAnsi" w:hAnsi="Arial" w:cs="Arial"/>
          <w:b/>
          <w:bCs/>
          <w:color w:val="000000"/>
          <w:lang w:eastAsia="en-US"/>
        </w:rPr>
        <w:t>“ABERTO”</w:t>
      </w:r>
      <w:r w:rsidRPr="005113CF">
        <w:rPr>
          <w:rFonts w:ascii="Arial" w:eastAsiaTheme="minorHAnsi" w:hAnsi="Arial" w:cs="Arial"/>
          <w:color w:val="000000"/>
          <w:lang w:eastAsia="en-US"/>
        </w:rPr>
        <w:t xml:space="preserve">, em que os licitantes apresentarão lances públicos e sucessivos, com prorrogações. </w:t>
      </w:r>
    </w:p>
    <w:p w14:paraId="1D971227" w14:textId="729B5C22" w:rsidR="00E114EF" w:rsidRPr="005113CF" w:rsidRDefault="00E114EF" w:rsidP="00141E82">
      <w:pPr>
        <w:autoSpaceDE w:val="0"/>
        <w:autoSpaceDN w:val="0"/>
        <w:adjustRightInd w:val="0"/>
        <w:spacing w:after="120"/>
        <w:jc w:val="both"/>
        <w:rPr>
          <w:rFonts w:ascii="Arial" w:eastAsiaTheme="minorHAnsi" w:hAnsi="Arial" w:cs="Arial"/>
          <w:b/>
          <w:bCs/>
          <w:color w:val="000000"/>
          <w:lang w:eastAsia="en-US"/>
        </w:rPr>
      </w:pPr>
      <w:r w:rsidRPr="005113CF">
        <w:rPr>
          <w:rFonts w:ascii="Arial" w:eastAsiaTheme="minorHAnsi" w:hAnsi="Arial" w:cs="Arial"/>
          <w:b/>
          <w:bCs/>
          <w:color w:val="000000"/>
          <w:lang w:eastAsia="en-US"/>
        </w:rPr>
        <w:t>2.2. LOCAL, DATA E HORÁRIO PARA RECEBIMENTO E ABERTURA DAS PROPOSTAS:</w:t>
      </w:r>
    </w:p>
    <w:p w14:paraId="667069D3" w14:textId="26DD25A7" w:rsidR="00E114EF" w:rsidRPr="005113CF" w:rsidRDefault="00E114EF" w:rsidP="00141E8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color w:val="000000"/>
          <w:lang w:eastAsia="en-US"/>
        </w:rPr>
        <w:t>2.2.1</w:t>
      </w:r>
      <w:r w:rsidRPr="005113CF">
        <w:rPr>
          <w:rFonts w:ascii="Arial" w:eastAsiaTheme="minorHAnsi" w:hAnsi="Arial" w:cs="Arial"/>
          <w:color w:val="000000"/>
          <w:lang w:eastAsia="en-US"/>
        </w:rPr>
        <w:t xml:space="preserve">. RECEBIMENTO DAS PROPOSTAS: </w:t>
      </w:r>
      <w:bookmarkStart w:id="1" w:name="_Hlk129630252"/>
      <w:r w:rsidR="00B366D6" w:rsidRPr="005113CF">
        <w:rPr>
          <w:rFonts w:ascii="Arial" w:eastAsiaTheme="minorHAnsi" w:hAnsi="Arial" w:cs="Arial"/>
          <w:color w:val="000000"/>
          <w:lang w:eastAsia="en-US"/>
        </w:rPr>
        <w:t xml:space="preserve">Das 08h30min do dia </w:t>
      </w:r>
      <w:r w:rsidR="00632060">
        <w:rPr>
          <w:rFonts w:ascii="Arial" w:eastAsiaTheme="minorHAnsi" w:hAnsi="Arial" w:cs="Arial"/>
          <w:color w:val="000000"/>
          <w:lang w:eastAsia="en-US"/>
        </w:rPr>
        <w:t xml:space="preserve">30/04/2024 </w:t>
      </w:r>
      <w:r w:rsidR="00B366D6" w:rsidRPr="005113CF">
        <w:rPr>
          <w:rFonts w:ascii="Arial" w:eastAsiaTheme="minorHAnsi" w:hAnsi="Arial" w:cs="Arial"/>
          <w:color w:val="000000"/>
          <w:lang w:eastAsia="en-US"/>
        </w:rPr>
        <w:t xml:space="preserve">às 08h30min do </w:t>
      </w:r>
      <w:r w:rsidR="00632060" w:rsidRPr="005113CF">
        <w:rPr>
          <w:rFonts w:ascii="Arial" w:eastAsiaTheme="minorHAnsi" w:hAnsi="Arial" w:cs="Arial"/>
          <w:color w:val="000000"/>
          <w:lang w:eastAsia="en-US"/>
        </w:rPr>
        <w:t>dia 14</w:t>
      </w:r>
      <w:r w:rsidR="00632060">
        <w:rPr>
          <w:rFonts w:ascii="Arial" w:eastAsiaTheme="minorHAnsi" w:hAnsi="Arial" w:cs="Arial"/>
          <w:color w:val="000000"/>
          <w:lang w:eastAsia="en-US"/>
        </w:rPr>
        <w:t>/05/2024</w:t>
      </w:r>
      <w:r w:rsidRPr="005113CF">
        <w:rPr>
          <w:rFonts w:ascii="Arial" w:eastAsiaTheme="minorHAnsi" w:hAnsi="Arial" w:cs="Arial"/>
          <w:color w:val="000000"/>
          <w:lang w:eastAsia="en-US"/>
        </w:rPr>
        <w:t>.</w:t>
      </w:r>
      <w:bookmarkEnd w:id="1"/>
    </w:p>
    <w:p w14:paraId="5765D65E" w14:textId="5F3BBCD3" w:rsidR="00E114EF" w:rsidRPr="005113CF" w:rsidRDefault="00E114EF" w:rsidP="00141E8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color w:val="000000"/>
          <w:lang w:eastAsia="en-US"/>
        </w:rPr>
        <w:t>2.2.2</w:t>
      </w:r>
      <w:r w:rsidRPr="005113CF">
        <w:rPr>
          <w:rFonts w:ascii="Arial" w:eastAsiaTheme="minorHAnsi" w:hAnsi="Arial" w:cs="Arial"/>
          <w:color w:val="000000"/>
          <w:lang w:eastAsia="en-US"/>
        </w:rPr>
        <w:t xml:space="preserve">. ABERTURA E JULGAMENTO DAS PROPOSTAS: </w:t>
      </w:r>
      <w:r w:rsidR="00B366D6" w:rsidRPr="005113CF">
        <w:rPr>
          <w:rFonts w:ascii="Arial" w:eastAsiaTheme="minorHAnsi" w:hAnsi="Arial" w:cs="Arial"/>
          <w:color w:val="000000"/>
          <w:lang w:eastAsia="en-US"/>
        </w:rPr>
        <w:t xml:space="preserve">Das 08h31min do dia   </w:t>
      </w:r>
      <w:r w:rsidR="00632060">
        <w:rPr>
          <w:rFonts w:ascii="Arial" w:eastAsiaTheme="minorHAnsi" w:hAnsi="Arial" w:cs="Arial"/>
          <w:color w:val="000000"/>
          <w:lang w:eastAsia="en-US"/>
        </w:rPr>
        <w:t>14/05/2024</w:t>
      </w:r>
      <w:r w:rsidR="00B366D6" w:rsidRPr="005113CF">
        <w:rPr>
          <w:rFonts w:ascii="Arial" w:eastAsiaTheme="minorHAnsi" w:hAnsi="Arial" w:cs="Arial"/>
          <w:color w:val="000000"/>
          <w:lang w:eastAsia="en-US"/>
        </w:rPr>
        <w:t xml:space="preserve"> às 08h59min do dia </w:t>
      </w:r>
      <w:r w:rsidR="00632060">
        <w:rPr>
          <w:rFonts w:ascii="Arial" w:eastAsiaTheme="minorHAnsi" w:hAnsi="Arial" w:cs="Arial"/>
          <w:color w:val="000000"/>
          <w:lang w:eastAsia="en-US"/>
        </w:rPr>
        <w:t>14/05/</w:t>
      </w:r>
      <w:r w:rsidR="00051CF3" w:rsidRPr="005113CF">
        <w:rPr>
          <w:rFonts w:ascii="Arial" w:eastAsiaTheme="minorHAnsi" w:hAnsi="Arial" w:cs="Arial"/>
          <w:color w:val="000000"/>
          <w:lang w:eastAsia="en-US"/>
        </w:rPr>
        <w:t>2024</w:t>
      </w:r>
      <w:r w:rsidRPr="005113CF">
        <w:rPr>
          <w:rFonts w:ascii="Arial" w:eastAsiaTheme="minorHAnsi" w:hAnsi="Arial" w:cs="Arial"/>
          <w:color w:val="000000"/>
          <w:lang w:eastAsia="en-US"/>
        </w:rPr>
        <w:t>.</w:t>
      </w:r>
    </w:p>
    <w:p w14:paraId="6B0F840E" w14:textId="542B642E" w:rsidR="00E114EF" w:rsidRPr="005113CF" w:rsidRDefault="00E114EF" w:rsidP="00141E8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color w:val="000000"/>
          <w:lang w:eastAsia="en-US"/>
        </w:rPr>
        <w:t>2.2.3.</w:t>
      </w:r>
      <w:r w:rsidRPr="005113CF">
        <w:rPr>
          <w:rFonts w:ascii="Arial" w:eastAsiaTheme="minorHAnsi" w:hAnsi="Arial" w:cs="Arial"/>
          <w:color w:val="000000"/>
          <w:lang w:eastAsia="en-US"/>
        </w:rPr>
        <w:t xml:space="preserve"> INÍCIO DA SESSÃO DE DISPUTA DE PREÇOS: </w:t>
      </w:r>
      <w:r w:rsidR="00051CF3" w:rsidRPr="005113CF">
        <w:rPr>
          <w:rFonts w:ascii="Arial" w:eastAsiaTheme="minorHAnsi" w:hAnsi="Arial" w:cs="Arial"/>
          <w:color w:val="000000"/>
          <w:lang w:eastAsia="en-US"/>
        </w:rPr>
        <w:t xml:space="preserve">Às 09h00min </w:t>
      </w:r>
      <w:r w:rsidR="00632060">
        <w:rPr>
          <w:rFonts w:ascii="Arial" w:eastAsiaTheme="minorHAnsi" w:hAnsi="Arial" w:cs="Arial"/>
          <w:color w:val="000000"/>
          <w:lang w:eastAsia="en-US"/>
        </w:rPr>
        <w:t>do dia 14/05</w:t>
      </w:r>
      <w:r w:rsidR="00051CF3" w:rsidRPr="005113CF">
        <w:rPr>
          <w:rFonts w:ascii="Arial" w:eastAsiaTheme="minorHAnsi" w:hAnsi="Arial" w:cs="Arial"/>
          <w:color w:val="000000"/>
          <w:lang w:eastAsia="en-US"/>
        </w:rPr>
        <w:t>/2024</w:t>
      </w:r>
      <w:r w:rsidR="00E219BC" w:rsidRPr="005113CF">
        <w:rPr>
          <w:rFonts w:ascii="Arial" w:eastAsiaTheme="minorHAnsi" w:hAnsi="Arial" w:cs="Arial"/>
          <w:color w:val="000000"/>
          <w:lang w:eastAsia="en-US"/>
        </w:rPr>
        <w:t>.</w:t>
      </w:r>
    </w:p>
    <w:p w14:paraId="27CDDC9B" w14:textId="77777777" w:rsidR="00E114EF" w:rsidRPr="005113CF" w:rsidRDefault="00E114EF" w:rsidP="00141E8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color w:val="000000"/>
          <w:lang w:eastAsia="en-US"/>
        </w:rPr>
        <w:t>2.2.4</w:t>
      </w:r>
      <w:r w:rsidRPr="005113CF">
        <w:rPr>
          <w:rFonts w:ascii="Arial" w:eastAsiaTheme="minorHAnsi" w:hAnsi="Arial" w:cs="Arial"/>
          <w:color w:val="000000"/>
          <w:lang w:eastAsia="en-US"/>
        </w:rPr>
        <w:t>. REFERÊNCIA DE TEMPO: horário de Brasília (DF).</w:t>
      </w:r>
    </w:p>
    <w:p w14:paraId="2D56DB7A" w14:textId="77777777" w:rsidR="00E114EF" w:rsidRPr="005113CF" w:rsidRDefault="00E114EF" w:rsidP="00141E8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color w:val="000000"/>
          <w:lang w:eastAsia="en-US"/>
        </w:rPr>
        <w:t>2.2.5</w:t>
      </w:r>
      <w:r w:rsidRPr="005113CF">
        <w:rPr>
          <w:rFonts w:ascii="Arial" w:eastAsiaTheme="minorHAnsi" w:hAnsi="Arial" w:cs="Arial"/>
          <w:color w:val="000000"/>
          <w:lang w:eastAsia="en-US"/>
        </w:rPr>
        <w:t xml:space="preserve">. LOCAL: </w:t>
      </w:r>
      <w:r w:rsidRPr="005113CF">
        <w:rPr>
          <w:rFonts w:ascii="Arial" w:hAnsi="Arial" w:cs="Arial"/>
          <w:color w:val="000000"/>
        </w:rPr>
        <w:t xml:space="preserve">Portal: Bolsa de Licitações do Brasil – BLL  </w:t>
      </w:r>
      <w:hyperlink r:id="rId13" w:history="1">
        <w:r w:rsidRPr="005113CF">
          <w:rPr>
            <w:rStyle w:val="Hyperlink"/>
            <w:rFonts w:ascii="Arial" w:hAnsi="Arial" w:cs="Arial"/>
          </w:rPr>
          <w:t>www.bll.org.br</w:t>
        </w:r>
      </w:hyperlink>
      <w:r w:rsidRPr="005113CF">
        <w:rPr>
          <w:rFonts w:ascii="Arial" w:eastAsiaTheme="minorHAnsi" w:hAnsi="Arial" w:cs="Arial"/>
          <w:color w:val="000000"/>
          <w:lang w:eastAsia="en-US"/>
        </w:rPr>
        <w:t xml:space="preserve"> “</w:t>
      </w:r>
      <w:r w:rsidRPr="005113CF">
        <w:rPr>
          <w:rFonts w:ascii="Arial" w:hAnsi="Arial" w:cs="Arial"/>
        </w:rPr>
        <w:t>Acesso Identificado no link - licitações”.</w:t>
      </w:r>
    </w:p>
    <w:p w14:paraId="1F7C4424" w14:textId="0C53E5AC" w:rsidR="00694268" w:rsidRPr="005113CF" w:rsidRDefault="00694268" w:rsidP="00141E8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 xml:space="preserve">2.2.6. FORMALIZAÇÃO DE CONSULTAS/ENCAMINHAMENTOS: </w:t>
      </w:r>
    </w:p>
    <w:p w14:paraId="7D4ED192" w14:textId="54FCED9A" w:rsidR="00694268" w:rsidRPr="005113CF" w:rsidRDefault="00694268" w:rsidP="00141E8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color w:val="000000"/>
          <w:lang w:eastAsia="en-US"/>
        </w:rPr>
        <w:t>Endereço: Avenida Interventor Manoel Ribas, nº 06, Centro, Itambaracá, Estado do Paraná, CEP: 86.375-000</w:t>
      </w:r>
      <w:r w:rsidR="00F80328" w:rsidRPr="005113CF">
        <w:rPr>
          <w:rFonts w:ascii="Arial" w:eastAsiaTheme="minorHAnsi" w:hAnsi="Arial" w:cs="Arial"/>
          <w:color w:val="000000"/>
          <w:lang w:eastAsia="en-US"/>
        </w:rPr>
        <w:t>;</w:t>
      </w:r>
      <w:r w:rsidRPr="005113CF">
        <w:rPr>
          <w:rFonts w:ascii="Arial" w:eastAsiaTheme="minorHAnsi" w:hAnsi="Arial" w:cs="Arial"/>
          <w:color w:val="000000"/>
          <w:lang w:eastAsia="en-US"/>
        </w:rPr>
        <w:t xml:space="preserve"> </w:t>
      </w:r>
    </w:p>
    <w:p w14:paraId="53CACC98" w14:textId="77777777" w:rsidR="00694268" w:rsidRPr="005113CF" w:rsidRDefault="00694268" w:rsidP="00141E82">
      <w:pPr>
        <w:autoSpaceDE w:val="0"/>
        <w:autoSpaceDN w:val="0"/>
        <w:adjustRightInd w:val="0"/>
        <w:spacing w:after="120"/>
        <w:jc w:val="both"/>
        <w:rPr>
          <w:rFonts w:ascii="Arial" w:eastAsiaTheme="minorHAnsi" w:hAnsi="Arial" w:cs="Arial"/>
          <w:color w:val="0000FF"/>
          <w:lang w:eastAsia="en-US"/>
        </w:rPr>
      </w:pPr>
      <w:r w:rsidRPr="005113CF">
        <w:rPr>
          <w:rFonts w:ascii="Arial" w:eastAsiaTheme="minorHAnsi" w:hAnsi="Arial" w:cs="Arial"/>
          <w:color w:val="000000"/>
          <w:lang w:eastAsia="en-US"/>
        </w:rPr>
        <w:t xml:space="preserve">Através da plataforma BLL: </w:t>
      </w:r>
      <w:r w:rsidRPr="005113CF">
        <w:rPr>
          <w:rFonts w:ascii="Arial" w:eastAsiaTheme="minorHAnsi" w:hAnsi="Arial" w:cs="Arial"/>
          <w:color w:val="0000FF"/>
          <w:lang w:eastAsia="en-US"/>
        </w:rPr>
        <w:t xml:space="preserve">www.bllcompras.com </w:t>
      </w:r>
    </w:p>
    <w:p w14:paraId="6C20CBB1" w14:textId="0C796112" w:rsidR="00694268" w:rsidRPr="005113CF" w:rsidRDefault="00694268" w:rsidP="00141E82">
      <w:pPr>
        <w:autoSpaceDE w:val="0"/>
        <w:autoSpaceDN w:val="0"/>
        <w:adjustRightInd w:val="0"/>
        <w:spacing w:after="120"/>
        <w:jc w:val="both"/>
        <w:rPr>
          <w:rFonts w:ascii="Arial" w:eastAsiaTheme="minorHAnsi" w:hAnsi="Arial" w:cs="Arial"/>
          <w:b/>
          <w:color w:val="000000"/>
          <w:lang w:eastAsia="en-US"/>
        </w:rPr>
      </w:pPr>
      <w:r w:rsidRPr="005113CF">
        <w:rPr>
          <w:rFonts w:ascii="Arial" w:eastAsiaTheme="minorHAnsi" w:hAnsi="Arial" w:cs="Arial"/>
          <w:color w:val="000000"/>
          <w:lang w:eastAsia="en-US"/>
        </w:rPr>
        <w:t xml:space="preserve">E-mail: </w:t>
      </w:r>
      <w:hyperlink r:id="rId14" w:history="1">
        <w:r w:rsidRPr="005113CF">
          <w:rPr>
            <w:rStyle w:val="Hyperlink"/>
            <w:rFonts w:ascii="Arial" w:eastAsiaTheme="minorHAnsi" w:hAnsi="Arial" w:cs="Arial"/>
            <w:lang w:eastAsia="en-US"/>
          </w:rPr>
          <w:t>licitacao@itambaraca.pr.gov.br</w:t>
        </w:r>
      </w:hyperlink>
      <w:r w:rsidRPr="005113CF">
        <w:rPr>
          <w:rFonts w:ascii="Arial" w:eastAsiaTheme="minorHAnsi" w:hAnsi="Arial" w:cs="Arial"/>
          <w:color w:val="000000"/>
          <w:lang w:eastAsia="en-US"/>
        </w:rPr>
        <w:t xml:space="preserve"> </w:t>
      </w:r>
    </w:p>
    <w:p w14:paraId="2F72448C" w14:textId="263CBA9C" w:rsidR="00E114EF" w:rsidRPr="005113CF" w:rsidRDefault="00E114EF" w:rsidP="00141E8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color w:val="000000"/>
          <w:lang w:eastAsia="en-US"/>
        </w:rPr>
        <w:t>2.2.</w:t>
      </w:r>
      <w:r w:rsidR="00694268" w:rsidRPr="005113CF">
        <w:rPr>
          <w:rFonts w:ascii="Arial" w:eastAsiaTheme="minorHAnsi" w:hAnsi="Arial" w:cs="Arial"/>
          <w:b/>
          <w:color w:val="000000"/>
          <w:lang w:eastAsia="en-US"/>
        </w:rPr>
        <w:t>7</w:t>
      </w:r>
      <w:r w:rsidRPr="005113CF">
        <w:rPr>
          <w:rFonts w:ascii="Arial" w:eastAsiaTheme="minorHAnsi" w:hAnsi="Arial" w:cs="Arial"/>
          <w:color w:val="000000"/>
          <w:lang w:eastAsia="en-US"/>
        </w:rPr>
        <w:t>. FORMA DE JULGAMENTO: Menor preço por item.</w:t>
      </w:r>
    </w:p>
    <w:p w14:paraId="5148B591" w14:textId="78899366" w:rsidR="00E114EF" w:rsidRPr="005113CF" w:rsidRDefault="00E114EF" w:rsidP="00141E8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color w:val="000000"/>
          <w:lang w:eastAsia="en-US"/>
        </w:rPr>
        <w:t>2.2.</w:t>
      </w:r>
      <w:r w:rsidR="00694268" w:rsidRPr="005113CF">
        <w:rPr>
          <w:rFonts w:ascii="Arial" w:eastAsiaTheme="minorHAnsi" w:hAnsi="Arial" w:cs="Arial"/>
          <w:b/>
          <w:color w:val="000000"/>
          <w:lang w:eastAsia="en-US"/>
        </w:rPr>
        <w:t>8</w:t>
      </w:r>
      <w:r w:rsidRPr="005113CF">
        <w:rPr>
          <w:rFonts w:ascii="Arial" w:eastAsiaTheme="minorHAnsi" w:hAnsi="Arial" w:cs="Arial"/>
          <w:color w:val="000000"/>
          <w:lang w:eastAsia="en-US"/>
        </w:rPr>
        <w:t>. INFORMAÇÕES:</w:t>
      </w:r>
    </w:p>
    <w:p w14:paraId="22FDBF06" w14:textId="0671A2AD" w:rsidR="00E114EF" w:rsidRPr="005113CF" w:rsidRDefault="00E114EF" w:rsidP="00141E8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color w:val="000000"/>
          <w:lang w:eastAsia="en-US"/>
        </w:rPr>
        <w:t>2.2.</w:t>
      </w:r>
      <w:r w:rsidR="00694268" w:rsidRPr="005113CF">
        <w:rPr>
          <w:rFonts w:ascii="Arial" w:eastAsiaTheme="minorHAnsi" w:hAnsi="Arial" w:cs="Arial"/>
          <w:b/>
          <w:color w:val="000000"/>
          <w:lang w:eastAsia="en-US"/>
        </w:rPr>
        <w:t>8</w:t>
      </w:r>
      <w:r w:rsidRPr="005113CF">
        <w:rPr>
          <w:rFonts w:ascii="Arial" w:eastAsiaTheme="minorHAnsi" w:hAnsi="Arial" w:cs="Arial"/>
          <w:b/>
          <w:color w:val="000000"/>
          <w:lang w:eastAsia="en-US"/>
        </w:rPr>
        <w:t>.1</w:t>
      </w:r>
      <w:r w:rsidRPr="005113CF">
        <w:rPr>
          <w:rFonts w:ascii="Arial" w:eastAsiaTheme="minorHAnsi" w:hAnsi="Arial" w:cs="Arial"/>
          <w:color w:val="000000"/>
          <w:lang w:eastAsia="en-US"/>
        </w:rPr>
        <w:t>. Endereço: Avenida Interventor Manoel Ribas, nº 06 – Itambaracá – Pr.</w:t>
      </w:r>
    </w:p>
    <w:p w14:paraId="47B96049" w14:textId="079F1DB7" w:rsidR="00E114EF" w:rsidRPr="005113CF" w:rsidRDefault="00E114EF" w:rsidP="00141E8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color w:val="000000"/>
          <w:lang w:eastAsia="en-US"/>
        </w:rPr>
        <w:t>2.2.</w:t>
      </w:r>
      <w:r w:rsidR="00694268" w:rsidRPr="005113CF">
        <w:rPr>
          <w:rFonts w:ascii="Arial" w:eastAsiaTheme="minorHAnsi" w:hAnsi="Arial" w:cs="Arial"/>
          <w:b/>
          <w:color w:val="000000"/>
          <w:lang w:eastAsia="en-US"/>
        </w:rPr>
        <w:t>8</w:t>
      </w:r>
      <w:r w:rsidRPr="005113CF">
        <w:rPr>
          <w:rFonts w:ascii="Arial" w:eastAsiaTheme="minorHAnsi" w:hAnsi="Arial" w:cs="Arial"/>
          <w:b/>
          <w:color w:val="000000"/>
          <w:lang w:eastAsia="en-US"/>
        </w:rPr>
        <w:t>.2.</w:t>
      </w:r>
      <w:r w:rsidRPr="005113CF">
        <w:rPr>
          <w:rFonts w:ascii="Arial" w:eastAsiaTheme="minorHAnsi" w:hAnsi="Arial" w:cs="Arial"/>
          <w:color w:val="000000"/>
          <w:lang w:eastAsia="en-US"/>
        </w:rPr>
        <w:t xml:space="preserve"> Telefone: (43) 3543-1224 ou pelo e-mail: </w:t>
      </w:r>
      <w:r w:rsidRPr="005113CF">
        <w:rPr>
          <w:rFonts w:ascii="Arial" w:eastAsiaTheme="minorHAnsi" w:hAnsi="Arial" w:cs="Arial"/>
          <w:color w:val="0000FF"/>
          <w:lang w:eastAsia="en-US"/>
        </w:rPr>
        <w:t>licitacao@itambaraca.pr.gov.br</w:t>
      </w:r>
      <w:r w:rsidRPr="005113CF">
        <w:rPr>
          <w:rFonts w:ascii="Arial" w:eastAsiaTheme="minorHAnsi" w:hAnsi="Arial" w:cs="Arial"/>
          <w:color w:val="000000"/>
          <w:lang w:eastAsia="en-US"/>
        </w:rPr>
        <w:t>.</w:t>
      </w:r>
    </w:p>
    <w:p w14:paraId="45C2ED21" w14:textId="24046CC4" w:rsidR="008E6B80" w:rsidRPr="005113CF" w:rsidRDefault="00834077" w:rsidP="00141E82">
      <w:pPr>
        <w:pStyle w:val="Default"/>
        <w:spacing w:after="120"/>
        <w:jc w:val="both"/>
      </w:pPr>
      <w:r w:rsidRPr="005113CF">
        <w:rPr>
          <w:b/>
        </w:rPr>
        <w:t>2.3.</w:t>
      </w:r>
      <w:r w:rsidRPr="005113CF">
        <w:t xml:space="preserve"> </w:t>
      </w:r>
      <w:r w:rsidR="008E6B80" w:rsidRPr="005113CF">
        <w:t xml:space="preserve"> Para participação na licitação, os interessados deverão providenciar o seu cadastramento, sua certificação e seu credenciamento no </w:t>
      </w:r>
      <w:r w:rsidR="00F218AC" w:rsidRPr="005113CF">
        <w:t>P</w:t>
      </w:r>
      <w:r w:rsidR="008E6B80" w:rsidRPr="005113CF">
        <w:t xml:space="preserve">ortal de </w:t>
      </w:r>
      <w:r w:rsidR="00F218AC" w:rsidRPr="005113CF">
        <w:t>L</w:t>
      </w:r>
      <w:r w:rsidR="008E6B80" w:rsidRPr="005113CF">
        <w:t xml:space="preserve">icitações </w:t>
      </w:r>
      <w:r w:rsidR="00F218AC" w:rsidRPr="005113CF">
        <w:t>B</w:t>
      </w:r>
      <w:r w:rsidR="008E6B80" w:rsidRPr="005113CF">
        <w:t xml:space="preserve">olsa de </w:t>
      </w:r>
      <w:r w:rsidR="00F218AC" w:rsidRPr="005113CF">
        <w:t>L</w:t>
      </w:r>
      <w:r w:rsidR="008E6B80" w:rsidRPr="005113CF">
        <w:t xml:space="preserve">icitações e </w:t>
      </w:r>
      <w:r w:rsidR="00F218AC" w:rsidRPr="005113CF">
        <w:t>L</w:t>
      </w:r>
      <w:r w:rsidR="008E6B80" w:rsidRPr="005113CF">
        <w:t xml:space="preserve">eilões do Brasil – BLL. </w:t>
      </w:r>
    </w:p>
    <w:p w14:paraId="4AD11839" w14:textId="77777777" w:rsidR="008D418C" w:rsidRPr="005113CF" w:rsidRDefault="008D418C" w:rsidP="00A547DB">
      <w:pPr>
        <w:autoSpaceDE w:val="0"/>
        <w:autoSpaceDN w:val="0"/>
        <w:adjustRightInd w:val="0"/>
        <w:rPr>
          <w:rFonts w:ascii="Arial" w:hAnsi="Arial" w:cs="Arial"/>
          <w:b/>
        </w:rPr>
      </w:pPr>
    </w:p>
    <w:p w14:paraId="18909642" w14:textId="26E8C4C2" w:rsidR="00A547DB" w:rsidRPr="005113CF" w:rsidRDefault="00A547DB" w:rsidP="008D418C">
      <w:pPr>
        <w:autoSpaceDE w:val="0"/>
        <w:autoSpaceDN w:val="0"/>
        <w:adjustRightInd w:val="0"/>
        <w:spacing w:after="120"/>
        <w:rPr>
          <w:rFonts w:ascii="Arial" w:hAnsi="Arial" w:cs="Arial"/>
        </w:rPr>
      </w:pPr>
      <w:r w:rsidRPr="005113CF">
        <w:rPr>
          <w:rFonts w:ascii="Arial" w:hAnsi="Arial" w:cs="Arial"/>
          <w:b/>
        </w:rPr>
        <w:t>2.</w:t>
      </w:r>
      <w:r w:rsidR="00592B43" w:rsidRPr="005113CF">
        <w:rPr>
          <w:rFonts w:ascii="Arial" w:hAnsi="Arial" w:cs="Arial"/>
          <w:b/>
        </w:rPr>
        <w:t>4</w:t>
      </w:r>
      <w:r w:rsidRPr="005113CF">
        <w:rPr>
          <w:rFonts w:ascii="Arial" w:hAnsi="Arial" w:cs="Arial"/>
        </w:rPr>
        <w:t xml:space="preserve">. </w:t>
      </w:r>
      <w:r w:rsidRPr="005113CF">
        <w:rPr>
          <w:rFonts w:ascii="Arial" w:hAnsi="Arial" w:cs="Arial"/>
          <w:b/>
        </w:rPr>
        <w:t>ANEXOS DO EDITAL</w:t>
      </w:r>
      <w:r w:rsidRPr="005113CF">
        <w:rPr>
          <w:rFonts w:ascii="Arial" w:hAnsi="Arial" w:cs="Arial"/>
        </w:rPr>
        <w:t xml:space="preserve"> </w:t>
      </w:r>
    </w:p>
    <w:p w14:paraId="7D0F4380" w14:textId="73766206" w:rsidR="00B9577A" w:rsidRPr="005113CF" w:rsidRDefault="00C967E5" w:rsidP="00B9577A">
      <w:pPr>
        <w:autoSpaceDE w:val="0"/>
        <w:autoSpaceDN w:val="0"/>
        <w:adjustRightInd w:val="0"/>
        <w:spacing w:after="120"/>
        <w:jc w:val="both"/>
        <w:rPr>
          <w:rFonts w:ascii="Arial" w:eastAsiaTheme="minorHAnsi" w:hAnsi="Arial" w:cs="Arial"/>
          <w:color w:val="000000"/>
          <w:lang w:eastAsia="en-US"/>
        </w:rPr>
      </w:pPr>
      <w:bookmarkStart w:id="2" w:name="_Hlk161815881"/>
      <w:r w:rsidRPr="005113CF">
        <w:rPr>
          <w:rFonts w:ascii="Arial" w:eastAsiaTheme="minorHAnsi" w:hAnsi="Arial" w:cs="Arial"/>
          <w:color w:val="000000"/>
          <w:lang w:eastAsia="en-US"/>
        </w:rPr>
        <w:t>2.4.1</w:t>
      </w:r>
      <w:bookmarkEnd w:id="2"/>
      <w:r w:rsidR="00B9577A" w:rsidRPr="005113CF">
        <w:rPr>
          <w:rFonts w:ascii="Arial" w:eastAsiaTheme="minorHAnsi" w:hAnsi="Arial" w:cs="Arial"/>
          <w:color w:val="000000"/>
          <w:lang w:eastAsia="en-US"/>
        </w:rPr>
        <w:t xml:space="preserve">. Integram este Edital, para todos os fins e efeitos, os seguintes anexos: </w:t>
      </w:r>
    </w:p>
    <w:p w14:paraId="4D9D6F4C" w14:textId="4B4B9FD5" w:rsidR="00B9577A" w:rsidRPr="005113CF" w:rsidRDefault="00C967E5" w:rsidP="00B9577A">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color w:val="000000"/>
          <w:lang w:eastAsia="en-US"/>
        </w:rPr>
        <w:t>2.4.1</w:t>
      </w:r>
      <w:r w:rsidR="00B9577A" w:rsidRPr="005113CF">
        <w:rPr>
          <w:rFonts w:ascii="Arial" w:eastAsiaTheme="minorHAnsi" w:hAnsi="Arial" w:cs="Arial"/>
          <w:color w:val="000000"/>
          <w:lang w:eastAsia="en-US"/>
        </w:rPr>
        <w:t xml:space="preserve">.1. ANEXO I – Documentação exigida para Habilitação </w:t>
      </w:r>
    </w:p>
    <w:p w14:paraId="2BC3A2BC" w14:textId="6A58713D" w:rsidR="00B9577A" w:rsidRPr="005113CF" w:rsidRDefault="00C967E5" w:rsidP="00B9577A">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color w:val="000000"/>
          <w:lang w:eastAsia="en-US"/>
        </w:rPr>
        <w:t>2.4.1.</w:t>
      </w:r>
      <w:r w:rsidR="00B9577A" w:rsidRPr="005113CF">
        <w:rPr>
          <w:rFonts w:ascii="Arial" w:eastAsiaTheme="minorHAnsi" w:hAnsi="Arial" w:cs="Arial"/>
          <w:color w:val="000000"/>
          <w:lang w:eastAsia="en-US"/>
        </w:rPr>
        <w:t xml:space="preserve">2. ANEXO II - Termo de Referência </w:t>
      </w:r>
    </w:p>
    <w:p w14:paraId="0B46BDE6" w14:textId="20E5F637" w:rsidR="00B9577A" w:rsidRPr="005113CF" w:rsidRDefault="00C967E5" w:rsidP="00B9577A">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color w:val="000000"/>
          <w:lang w:eastAsia="en-US"/>
        </w:rPr>
        <w:t>2.4.1</w:t>
      </w:r>
      <w:r w:rsidR="00B9577A" w:rsidRPr="005113CF">
        <w:rPr>
          <w:rFonts w:ascii="Arial" w:eastAsiaTheme="minorHAnsi" w:hAnsi="Arial" w:cs="Arial"/>
          <w:i/>
          <w:iCs/>
          <w:color w:val="000000"/>
          <w:lang w:eastAsia="en-US"/>
        </w:rPr>
        <w:t xml:space="preserve">.3. ANEXO III – Modelo de Declaração Unificada; </w:t>
      </w:r>
    </w:p>
    <w:p w14:paraId="33EFCB7D" w14:textId="15C55C84" w:rsidR="00B9577A" w:rsidRPr="005113CF" w:rsidRDefault="00C967E5" w:rsidP="00B9577A">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color w:val="000000"/>
          <w:lang w:eastAsia="en-US"/>
        </w:rPr>
        <w:t>2.4.1.</w:t>
      </w:r>
      <w:r w:rsidR="00B9577A" w:rsidRPr="005113CF">
        <w:rPr>
          <w:rFonts w:ascii="Arial" w:eastAsiaTheme="minorHAnsi" w:hAnsi="Arial" w:cs="Arial"/>
          <w:i/>
          <w:iCs/>
          <w:color w:val="000000"/>
          <w:lang w:eastAsia="en-US"/>
        </w:rPr>
        <w:t xml:space="preserve">4. ENEXO IV – Modelo de Proposta de Preços (licitante vencedor) </w:t>
      </w:r>
    </w:p>
    <w:p w14:paraId="115E5753" w14:textId="3BD058D2" w:rsidR="00B9577A" w:rsidRPr="005113CF" w:rsidRDefault="00C967E5" w:rsidP="00B9577A">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color w:val="000000"/>
          <w:lang w:eastAsia="en-US"/>
        </w:rPr>
        <w:t>2.4.1</w:t>
      </w:r>
      <w:r w:rsidR="00B9577A" w:rsidRPr="005113CF">
        <w:rPr>
          <w:rFonts w:ascii="Arial" w:eastAsiaTheme="minorHAnsi" w:hAnsi="Arial" w:cs="Arial"/>
          <w:color w:val="000000"/>
          <w:lang w:eastAsia="en-US"/>
        </w:rPr>
        <w:t xml:space="preserve">.5. ANEXO V – Minuta de Termo de Contrato/Ata </w:t>
      </w:r>
    </w:p>
    <w:p w14:paraId="66F33FBE" w14:textId="09BD81F3" w:rsidR="00976AFE" w:rsidRPr="005113CF" w:rsidRDefault="00422BC7" w:rsidP="008D418C">
      <w:pPr>
        <w:pStyle w:val="Default"/>
        <w:spacing w:after="120"/>
        <w:jc w:val="both"/>
      </w:pPr>
      <w:r w:rsidRPr="005113CF">
        <w:rPr>
          <w:b/>
          <w:bCs/>
        </w:rPr>
        <w:t>3</w:t>
      </w:r>
      <w:r w:rsidR="00976AFE" w:rsidRPr="005113CF">
        <w:rPr>
          <w:b/>
          <w:bCs/>
        </w:rPr>
        <w:t xml:space="preserve">. DO VALOR TOTAL E DOTAÇÃO ORÇAMENTÁRIA </w:t>
      </w:r>
    </w:p>
    <w:p w14:paraId="4646C3B5" w14:textId="5098AC6F" w:rsidR="0045400E" w:rsidRPr="005113CF" w:rsidRDefault="00976AFE" w:rsidP="0045400E">
      <w:pPr>
        <w:autoSpaceDE w:val="0"/>
        <w:autoSpaceDN w:val="0"/>
        <w:adjustRightInd w:val="0"/>
        <w:jc w:val="both"/>
        <w:rPr>
          <w:rFonts w:ascii="Arial" w:hAnsi="Arial" w:cs="Arial"/>
        </w:rPr>
      </w:pPr>
      <w:r w:rsidRPr="005113CF">
        <w:rPr>
          <w:rFonts w:ascii="Arial" w:hAnsi="Arial" w:cs="Arial"/>
          <w:b/>
          <w:bCs/>
        </w:rPr>
        <w:t xml:space="preserve">3.1. </w:t>
      </w:r>
      <w:r w:rsidRPr="005113CF">
        <w:rPr>
          <w:rFonts w:ascii="Arial" w:hAnsi="Arial" w:cs="Arial"/>
        </w:rPr>
        <w:t xml:space="preserve">O valor máximo total do objeto é </w:t>
      </w:r>
      <w:r w:rsidR="0045400E" w:rsidRPr="005113CF">
        <w:rPr>
          <w:rFonts w:ascii="Arial" w:eastAsiaTheme="minorHAnsi" w:hAnsi="Arial" w:cs="Arial"/>
          <w:lang w:eastAsia="en-US"/>
        </w:rPr>
        <w:t>R$ 2.740.247,68 (</w:t>
      </w:r>
      <w:r w:rsidR="0045400E" w:rsidRPr="005113CF">
        <w:rPr>
          <w:rFonts w:ascii="Arial" w:hAnsi="Arial" w:cs="Arial"/>
          <w:bCs/>
        </w:rPr>
        <w:t>dois milhões e setecentos e quarenta mil e duzentos e quarenta e sete reais e sessenta e oito centavos).</w:t>
      </w:r>
    </w:p>
    <w:p w14:paraId="1380E9BC" w14:textId="77777777" w:rsidR="00D50FBD" w:rsidRPr="005113CF" w:rsidRDefault="00976AFE" w:rsidP="00141E82">
      <w:pPr>
        <w:pStyle w:val="Default"/>
        <w:spacing w:after="120"/>
        <w:jc w:val="both"/>
      </w:pPr>
      <w:r w:rsidRPr="005113CF">
        <w:rPr>
          <w:b/>
          <w:bCs/>
        </w:rPr>
        <w:t>3.2.</w:t>
      </w:r>
      <w:r w:rsidRPr="005113CF">
        <w:t xml:space="preserve"> </w:t>
      </w:r>
      <w:r w:rsidR="008E6B80" w:rsidRPr="005113CF">
        <w:t>As despesas decorrentes da presente licitação onerarão os seguintes recursos orçamentários:</w:t>
      </w:r>
      <w:r w:rsidR="003A2A34" w:rsidRPr="005113CF">
        <w:t xml:space="preserve"> </w:t>
      </w:r>
    </w:p>
    <w:tbl>
      <w:tblPr>
        <w:tblW w:w="5000" w:type="pct"/>
        <w:tblLayout w:type="fixed"/>
        <w:tblCellMar>
          <w:left w:w="70" w:type="dxa"/>
          <w:right w:w="70" w:type="dxa"/>
        </w:tblCellMar>
        <w:tblLook w:val="04A0" w:firstRow="1" w:lastRow="0" w:firstColumn="1" w:lastColumn="0" w:noHBand="0" w:noVBand="1"/>
      </w:tblPr>
      <w:tblGrid>
        <w:gridCol w:w="3674"/>
        <w:gridCol w:w="568"/>
        <w:gridCol w:w="4114"/>
        <w:gridCol w:w="843"/>
      </w:tblGrid>
      <w:tr w:rsidR="00D50FBD" w:rsidRPr="005113CF" w14:paraId="4A6C7EA8" w14:textId="77777777" w:rsidTr="005113CF">
        <w:trPr>
          <w:trHeight w:val="255"/>
        </w:trPr>
        <w:tc>
          <w:tcPr>
            <w:tcW w:w="1997"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3939EEC" w14:textId="77777777" w:rsidR="00D50FBD" w:rsidRPr="005113CF" w:rsidRDefault="00D50FBD" w:rsidP="009D2C1C">
            <w:pPr>
              <w:jc w:val="center"/>
              <w:rPr>
                <w:rFonts w:ascii="Arial" w:hAnsi="Arial" w:cs="Arial"/>
                <w:b/>
                <w:bCs/>
                <w:color w:val="000000"/>
                <w:sz w:val="20"/>
                <w:szCs w:val="20"/>
              </w:rPr>
            </w:pPr>
            <w:r w:rsidRPr="005113CF">
              <w:rPr>
                <w:rFonts w:ascii="Arial" w:hAnsi="Arial" w:cs="Arial"/>
                <w:b/>
                <w:bCs/>
                <w:color w:val="000000"/>
                <w:sz w:val="20"/>
                <w:szCs w:val="20"/>
              </w:rPr>
              <w:t>ORGÃO</w:t>
            </w:r>
          </w:p>
        </w:tc>
        <w:tc>
          <w:tcPr>
            <w:tcW w:w="309" w:type="pct"/>
            <w:tcBorders>
              <w:top w:val="single" w:sz="8" w:space="0" w:color="auto"/>
              <w:left w:val="nil"/>
              <w:bottom w:val="single" w:sz="4" w:space="0" w:color="auto"/>
              <w:right w:val="single" w:sz="4" w:space="0" w:color="auto"/>
            </w:tcBorders>
            <w:shd w:val="clear" w:color="auto" w:fill="auto"/>
            <w:noWrap/>
            <w:vAlign w:val="center"/>
            <w:hideMark/>
          </w:tcPr>
          <w:p w14:paraId="6144A477" w14:textId="77777777" w:rsidR="00D50FBD" w:rsidRPr="005113CF" w:rsidRDefault="00D50FBD" w:rsidP="009D2C1C">
            <w:pPr>
              <w:jc w:val="center"/>
              <w:rPr>
                <w:rFonts w:ascii="Arial" w:hAnsi="Arial" w:cs="Arial"/>
                <w:b/>
                <w:bCs/>
                <w:color w:val="000000"/>
                <w:sz w:val="20"/>
                <w:szCs w:val="20"/>
              </w:rPr>
            </w:pPr>
            <w:r w:rsidRPr="005113CF">
              <w:rPr>
                <w:rFonts w:ascii="Arial" w:hAnsi="Arial" w:cs="Arial"/>
                <w:b/>
                <w:bCs/>
                <w:color w:val="000000"/>
                <w:sz w:val="20"/>
                <w:szCs w:val="20"/>
              </w:rPr>
              <w:t>RED</w:t>
            </w:r>
          </w:p>
        </w:tc>
        <w:tc>
          <w:tcPr>
            <w:tcW w:w="2236" w:type="pct"/>
            <w:tcBorders>
              <w:top w:val="single" w:sz="8" w:space="0" w:color="auto"/>
              <w:left w:val="nil"/>
              <w:bottom w:val="single" w:sz="4" w:space="0" w:color="auto"/>
              <w:right w:val="single" w:sz="4" w:space="0" w:color="auto"/>
            </w:tcBorders>
            <w:shd w:val="clear" w:color="auto" w:fill="auto"/>
            <w:noWrap/>
            <w:vAlign w:val="center"/>
            <w:hideMark/>
          </w:tcPr>
          <w:p w14:paraId="2166562E" w14:textId="77777777" w:rsidR="00D50FBD" w:rsidRPr="005113CF" w:rsidRDefault="00D50FBD" w:rsidP="009D2C1C">
            <w:pPr>
              <w:jc w:val="center"/>
              <w:rPr>
                <w:rFonts w:ascii="Arial" w:hAnsi="Arial" w:cs="Arial"/>
                <w:b/>
                <w:bCs/>
                <w:color w:val="000000"/>
                <w:sz w:val="20"/>
                <w:szCs w:val="20"/>
              </w:rPr>
            </w:pPr>
            <w:r w:rsidRPr="005113CF">
              <w:rPr>
                <w:rFonts w:ascii="Arial" w:hAnsi="Arial" w:cs="Arial"/>
                <w:b/>
                <w:bCs/>
                <w:color w:val="000000"/>
                <w:sz w:val="20"/>
                <w:szCs w:val="20"/>
              </w:rPr>
              <w:t>PROGRAMATICA - NAT. DESPESAS</w:t>
            </w:r>
          </w:p>
        </w:tc>
        <w:tc>
          <w:tcPr>
            <w:tcW w:w="458" w:type="pct"/>
            <w:tcBorders>
              <w:top w:val="single" w:sz="8" w:space="0" w:color="auto"/>
              <w:left w:val="nil"/>
              <w:bottom w:val="single" w:sz="4" w:space="0" w:color="auto"/>
              <w:right w:val="single" w:sz="4" w:space="0" w:color="auto"/>
            </w:tcBorders>
            <w:shd w:val="clear" w:color="auto" w:fill="auto"/>
            <w:noWrap/>
            <w:vAlign w:val="center"/>
            <w:hideMark/>
          </w:tcPr>
          <w:p w14:paraId="6E04DA3B" w14:textId="77777777" w:rsidR="00D50FBD" w:rsidRPr="005113CF" w:rsidRDefault="00D50FBD" w:rsidP="009D2C1C">
            <w:pPr>
              <w:jc w:val="center"/>
              <w:rPr>
                <w:rFonts w:ascii="Arial" w:hAnsi="Arial" w:cs="Arial"/>
                <w:b/>
                <w:bCs/>
                <w:color w:val="000000"/>
                <w:sz w:val="20"/>
                <w:szCs w:val="20"/>
              </w:rPr>
            </w:pPr>
            <w:r w:rsidRPr="005113CF">
              <w:rPr>
                <w:rFonts w:ascii="Arial" w:hAnsi="Arial" w:cs="Arial"/>
                <w:b/>
                <w:bCs/>
                <w:color w:val="000000"/>
                <w:sz w:val="20"/>
                <w:szCs w:val="20"/>
              </w:rPr>
              <w:t>FONTE</w:t>
            </w:r>
          </w:p>
        </w:tc>
      </w:tr>
      <w:tr w:rsidR="00D50FBD" w:rsidRPr="005113CF" w14:paraId="1E1671B2"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3F43D57D"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MANUTENÇÃO DA SECRETARIA DE ADMINISTRAÇÃO</w:t>
            </w:r>
          </w:p>
        </w:tc>
        <w:tc>
          <w:tcPr>
            <w:tcW w:w="309" w:type="pct"/>
            <w:tcBorders>
              <w:top w:val="nil"/>
              <w:left w:val="nil"/>
              <w:bottom w:val="single" w:sz="4" w:space="0" w:color="auto"/>
              <w:right w:val="single" w:sz="4" w:space="0" w:color="auto"/>
            </w:tcBorders>
            <w:shd w:val="clear" w:color="auto" w:fill="auto"/>
            <w:noWrap/>
            <w:vAlign w:val="center"/>
            <w:hideMark/>
          </w:tcPr>
          <w:p w14:paraId="2861E9D0"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4F539C64"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55A37B46"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3CAA96F9"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5E148BDC"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55465ABA"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66</w:t>
            </w:r>
          </w:p>
        </w:tc>
        <w:tc>
          <w:tcPr>
            <w:tcW w:w="2236" w:type="pct"/>
            <w:tcBorders>
              <w:top w:val="nil"/>
              <w:left w:val="nil"/>
              <w:bottom w:val="single" w:sz="4" w:space="0" w:color="auto"/>
              <w:right w:val="single" w:sz="4" w:space="0" w:color="auto"/>
            </w:tcBorders>
            <w:shd w:val="clear" w:color="auto" w:fill="auto"/>
            <w:noWrap/>
            <w:vAlign w:val="center"/>
            <w:hideMark/>
          </w:tcPr>
          <w:p w14:paraId="07136951"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04.001.04.122.0004.2.004.3.3.90.30.00.00.</w:t>
            </w:r>
          </w:p>
        </w:tc>
        <w:tc>
          <w:tcPr>
            <w:tcW w:w="458" w:type="pct"/>
            <w:tcBorders>
              <w:top w:val="nil"/>
              <w:left w:val="nil"/>
              <w:bottom w:val="single" w:sz="4" w:space="0" w:color="auto"/>
              <w:right w:val="single" w:sz="4" w:space="0" w:color="auto"/>
            </w:tcBorders>
            <w:shd w:val="clear" w:color="auto" w:fill="auto"/>
            <w:noWrap/>
            <w:vAlign w:val="center"/>
            <w:hideMark/>
          </w:tcPr>
          <w:p w14:paraId="0EBBF071"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01000</w:t>
            </w:r>
          </w:p>
        </w:tc>
      </w:tr>
      <w:tr w:rsidR="00D50FBD" w:rsidRPr="005113CF" w14:paraId="4077CBEE"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776EB016"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6C662FD4"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67</w:t>
            </w:r>
          </w:p>
        </w:tc>
        <w:tc>
          <w:tcPr>
            <w:tcW w:w="2236" w:type="pct"/>
            <w:tcBorders>
              <w:top w:val="nil"/>
              <w:left w:val="nil"/>
              <w:bottom w:val="single" w:sz="4" w:space="0" w:color="auto"/>
              <w:right w:val="single" w:sz="4" w:space="0" w:color="auto"/>
            </w:tcBorders>
            <w:shd w:val="clear" w:color="auto" w:fill="auto"/>
            <w:noWrap/>
            <w:vAlign w:val="center"/>
            <w:hideMark/>
          </w:tcPr>
          <w:p w14:paraId="2745D154"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04.001.04.122.0004.2.004.3.3.90.30.00.00.</w:t>
            </w:r>
          </w:p>
        </w:tc>
        <w:tc>
          <w:tcPr>
            <w:tcW w:w="458" w:type="pct"/>
            <w:tcBorders>
              <w:top w:val="nil"/>
              <w:left w:val="nil"/>
              <w:bottom w:val="single" w:sz="4" w:space="0" w:color="auto"/>
              <w:right w:val="single" w:sz="4" w:space="0" w:color="auto"/>
            </w:tcBorders>
            <w:shd w:val="clear" w:color="auto" w:fill="auto"/>
            <w:noWrap/>
            <w:vAlign w:val="center"/>
            <w:hideMark/>
          </w:tcPr>
          <w:p w14:paraId="3C7C39FD"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01510</w:t>
            </w:r>
          </w:p>
        </w:tc>
      </w:tr>
      <w:tr w:rsidR="00D50FBD" w:rsidRPr="005113CF" w14:paraId="75619214"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4ED746AC"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33BF0CD3"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68</w:t>
            </w:r>
          </w:p>
        </w:tc>
        <w:tc>
          <w:tcPr>
            <w:tcW w:w="2236" w:type="pct"/>
            <w:tcBorders>
              <w:top w:val="nil"/>
              <w:left w:val="nil"/>
              <w:bottom w:val="single" w:sz="4" w:space="0" w:color="auto"/>
              <w:right w:val="single" w:sz="4" w:space="0" w:color="auto"/>
            </w:tcBorders>
            <w:shd w:val="clear" w:color="auto" w:fill="auto"/>
            <w:noWrap/>
            <w:vAlign w:val="center"/>
            <w:hideMark/>
          </w:tcPr>
          <w:p w14:paraId="435BDA69"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04.001.04.122.0004.2.004.3.3.90.30.00.00.</w:t>
            </w:r>
          </w:p>
        </w:tc>
        <w:tc>
          <w:tcPr>
            <w:tcW w:w="458" w:type="pct"/>
            <w:tcBorders>
              <w:top w:val="nil"/>
              <w:left w:val="nil"/>
              <w:bottom w:val="single" w:sz="4" w:space="0" w:color="auto"/>
              <w:right w:val="single" w:sz="4" w:space="0" w:color="auto"/>
            </w:tcBorders>
            <w:shd w:val="clear" w:color="auto" w:fill="auto"/>
            <w:noWrap/>
            <w:vAlign w:val="center"/>
            <w:hideMark/>
          </w:tcPr>
          <w:p w14:paraId="35D6CD3B"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01511</w:t>
            </w:r>
          </w:p>
        </w:tc>
      </w:tr>
      <w:tr w:rsidR="00D50FBD" w:rsidRPr="005113CF" w14:paraId="20AC8247"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3B2DF1B7"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MANUTENÇÃO DO CEMITERIO MUNICIPAL</w:t>
            </w:r>
          </w:p>
        </w:tc>
        <w:tc>
          <w:tcPr>
            <w:tcW w:w="309" w:type="pct"/>
            <w:tcBorders>
              <w:top w:val="nil"/>
              <w:left w:val="nil"/>
              <w:bottom w:val="single" w:sz="4" w:space="0" w:color="auto"/>
              <w:right w:val="single" w:sz="4" w:space="0" w:color="auto"/>
            </w:tcBorders>
            <w:shd w:val="clear" w:color="auto" w:fill="auto"/>
            <w:noWrap/>
            <w:vAlign w:val="center"/>
            <w:hideMark/>
          </w:tcPr>
          <w:p w14:paraId="6C9EDB69"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2554347F"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2A6EAE9A"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341ED287"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150EAA4C"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6EA7EA8A"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113</w:t>
            </w:r>
          </w:p>
        </w:tc>
        <w:tc>
          <w:tcPr>
            <w:tcW w:w="2236" w:type="pct"/>
            <w:tcBorders>
              <w:top w:val="nil"/>
              <w:left w:val="nil"/>
              <w:bottom w:val="single" w:sz="4" w:space="0" w:color="auto"/>
              <w:right w:val="single" w:sz="4" w:space="0" w:color="auto"/>
            </w:tcBorders>
            <w:shd w:val="clear" w:color="auto" w:fill="auto"/>
            <w:noWrap/>
            <w:vAlign w:val="center"/>
            <w:hideMark/>
          </w:tcPr>
          <w:p w14:paraId="3ADDB488"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04.003.18.541.0004.2.015.3.3.90.30.00.00.</w:t>
            </w:r>
          </w:p>
        </w:tc>
        <w:tc>
          <w:tcPr>
            <w:tcW w:w="458" w:type="pct"/>
            <w:tcBorders>
              <w:top w:val="nil"/>
              <w:left w:val="nil"/>
              <w:bottom w:val="single" w:sz="4" w:space="0" w:color="auto"/>
              <w:right w:val="single" w:sz="4" w:space="0" w:color="auto"/>
            </w:tcBorders>
            <w:shd w:val="clear" w:color="auto" w:fill="auto"/>
            <w:noWrap/>
            <w:vAlign w:val="center"/>
            <w:hideMark/>
          </w:tcPr>
          <w:p w14:paraId="66639DBF"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01000</w:t>
            </w:r>
          </w:p>
        </w:tc>
      </w:tr>
      <w:tr w:rsidR="00D50FBD" w:rsidRPr="005113CF" w14:paraId="77B41F16"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1D7F4BC7"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MANUTENÇÃO DO DEPARTAMENTO DE URBANISMO</w:t>
            </w:r>
          </w:p>
        </w:tc>
        <w:tc>
          <w:tcPr>
            <w:tcW w:w="309" w:type="pct"/>
            <w:tcBorders>
              <w:top w:val="nil"/>
              <w:left w:val="nil"/>
              <w:bottom w:val="single" w:sz="4" w:space="0" w:color="auto"/>
              <w:right w:val="single" w:sz="4" w:space="0" w:color="auto"/>
            </w:tcBorders>
            <w:shd w:val="clear" w:color="auto" w:fill="auto"/>
            <w:noWrap/>
            <w:vAlign w:val="center"/>
            <w:hideMark/>
          </w:tcPr>
          <w:p w14:paraId="378AD6C1"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645D6C33"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6F0CC24E"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2F3EF2A2"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541984EE"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720D74B3"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130</w:t>
            </w:r>
          </w:p>
        </w:tc>
        <w:tc>
          <w:tcPr>
            <w:tcW w:w="2236" w:type="pct"/>
            <w:tcBorders>
              <w:top w:val="nil"/>
              <w:left w:val="nil"/>
              <w:bottom w:val="single" w:sz="4" w:space="0" w:color="auto"/>
              <w:right w:val="single" w:sz="4" w:space="0" w:color="auto"/>
            </w:tcBorders>
            <w:shd w:val="clear" w:color="auto" w:fill="auto"/>
            <w:noWrap/>
            <w:vAlign w:val="center"/>
            <w:hideMark/>
          </w:tcPr>
          <w:p w14:paraId="0942F9DB"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05.001.15.452.0023.2.013.3.3.90.30.00.00.</w:t>
            </w:r>
          </w:p>
        </w:tc>
        <w:tc>
          <w:tcPr>
            <w:tcW w:w="458" w:type="pct"/>
            <w:tcBorders>
              <w:top w:val="nil"/>
              <w:left w:val="nil"/>
              <w:bottom w:val="single" w:sz="4" w:space="0" w:color="auto"/>
              <w:right w:val="single" w:sz="4" w:space="0" w:color="auto"/>
            </w:tcBorders>
            <w:shd w:val="clear" w:color="auto" w:fill="auto"/>
            <w:noWrap/>
            <w:vAlign w:val="center"/>
            <w:hideMark/>
          </w:tcPr>
          <w:p w14:paraId="6977FFBA"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01000</w:t>
            </w:r>
          </w:p>
        </w:tc>
      </w:tr>
      <w:tr w:rsidR="00D50FBD" w:rsidRPr="005113CF" w14:paraId="3D2BD4B8"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1CEEF530"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xml:space="preserve"> MANUTENÇÃO DE PRAÇAS, PARQUES E JARDINS, MEIO FIO, VIAS PÚBLICAS</w:t>
            </w:r>
          </w:p>
        </w:tc>
        <w:tc>
          <w:tcPr>
            <w:tcW w:w="309" w:type="pct"/>
            <w:tcBorders>
              <w:top w:val="nil"/>
              <w:left w:val="nil"/>
              <w:bottom w:val="single" w:sz="4" w:space="0" w:color="auto"/>
              <w:right w:val="single" w:sz="4" w:space="0" w:color="auto"/>
            </w:tcBorders>
            <w:shd w:val="clear" w:color="auto" w:fill="auto"/>
            <w:noWrap/>
            <w:vAlign w:val="center"/>
            <w:hideMark/>
          </w:tcPr>
          <w:p w14:paraId="1640FF18"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5686E83A"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1087CEDE"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53D38807"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558C7733"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08C5D000"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135</w:t>
            </w:r>
          </w:p>
        </w:tc>
        <w:tc>
          <w:tcPr>
            <w:tcW w:w="2236" w:type="pct"/>
            <w:tcBorders>
              <w:top w:val="nil"/>
              <w:left w:val="nil"/>
              <w:bottom w:val="single" w:sz="4" w:space="0" w:color="auto"/>
              <w:right w:val="single" w:sz="4" w:space="0" w:color="auto"/>
            </w:tcBorders>
            <w:shd w:val="clear" w:color="auto" w:fill="auto"/>
            <w:noWrap/>
            <w:vAlign w:val="center"/>
            <w:hideMark/>
          </w:tcPr>
          <w:p w14:paraId="27C935C4"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05.001.15.452.0023.2.014.3.3.90.30.00.00.</w:t>
            </w:r>
          </w:p>
        </w:tc>
        <w:tc>
          <w:tcPr>
            <w:tcW w:w="458" w:type="pct"/>
            <w:tcBorders>
              <w:top w:val="nil"/>
              <w:left w:val="nil"/>
              <w:bottom w:val="single" w:sz="4" w:space="0" w:color="auto"/>
              <w:right w:val="single" w:sz="4" w:space="0" w:color="auto"/>
            </w:tcBorders>
            <w:shd w:val="clear" w:color="auto" w:fill="auto"/>
            <w:noWrap/>
            <w:vAlign w:val="center"/>
            <w:hideMark/>
          </w:tcPr>
          <w:p w14:paraId="6D2068A8"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01000</w:t>
            </w:r>
          </w:p>
        </w:tc>
      </w:tr>
      <w:tr w:rsidR="00D50FBD" w:rsidRPr="005113CF" w14:paraId="0CCFC6A7"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75164683"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729C04DA"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136</w:t>
            </w:r>
          </w:p>
        </w:tc>
        <w:tc>
          <w:tcPr>
            <w:tcW w:w="2236" w:type="pct"/>
            <w:tcBorders>
              <w:top w:val="nil"/>
              <w:left w:val="nil"/>
              <w:bottom w:val="single" w:sz="4" w:space="0" w:color="auto"/>
              <w:right w:val="single" w:sz="4" w:space="0" w:color="auto"/>
            </w:tcBorders>
            <w:shd w:val="clear" w:color="auto" w:fill="auto"/>
            <w:noWrap/>
            <w:vAlign w:val="center"/>
            <w:hideMark/>
          </w:tcPr>
          <w:p w14:paraId="6673035F"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05.001.15.452.0023.2.014.3.3.90.30.00.00.</w:t>
            </w:r>
          </w:p>
        </w:tc>
        <w:tc>
          <w:tcPr>
            <w:tcW w:w="458" w:type="pct"/>
            <w:tcBorders>
              <w:top w:val="nil"/>
              <w:left w:val="nil"/>
              <w:bottom w:val="single" w:sz="4" w:space="0" w:color="auto"/>
              <w:right w:val="single" w:sz="4" w:space="0" w:color="auto"/>
            </w:tcBorders>
            <w:shd w:val="clear" w:color="auto" w:fill="auto"/>
            <w:noWrap/>
            <w:vAlign w:val="center"/>
            <w:hideMark/>
          </w:tcPr>
          <w:p w14:paraId="65554E2B"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01504</w:t>
            </w:r>
          </w:p>
        </w:tc>
      </w:tr>
      <w:tr w:rsidR="00D50FBD" w:rsidRPr="005113CF" w14:paraId="601B6579"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1A04A72C"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3F8E06CB"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137</w:t>
            </w:r>
          </w:p>
        </w:tc>
        <w:tc>
          <w:tcPr>
            <w:tcW w:w="2236" w:type="pct"/>
            <w:tcBorders>
              <w:top w:val="nil"/>
              <w:left w:val="nil"/>
              <w:bottom w:val="single" w:sz="4" w:space="0" w:color="auto"/>
              <w:right w:val="single" w:sz="4" w:space="0" w:color="auto"/>
            </w:tcBorders>
            <w:shd w:val="clear" w:color="auto" w:fill="auto"/>
            <w:noWrap/>
            <w:vAlign w:val="center"/>
            <w:hideMark/>
          </w:tcPr>
          <w:p w14:paraId="46A78259"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05.001.15.452.0023.2.014.3.3.90.30.00.00.</w:t>
            </w:r>
          </w:p>
        </w:tc>
        <w:tc>
          <w:tcPr>
            <w:tcW w:w="458" w:type="pct"/>
            <w:tcBorders>
              <w:top w:val="nil"/>
              <w:left w:val="nil"/>
              <w:bottom w:val="single" w:sz="4" w:space="0" w:color="auto"/>
              <w:right w:val="single" w:sz="4" w:space="0" w:color="auto"/>
            </w:tcBorders>
            <w:shd w:val="clear" w:color="auto" w:fill="auto"/>
            <w:noWrap/>
            <w:vAlign w:val="center"/>
            <w:hideMark/>
          </w:tcPr>
          <w:p w14:paraId="234059B0"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01512</w:t>
            </w:r>
          </w:p>
        </w:tc>
      </w:tr>
      <w:tr w:rsidR="00D50FBD" w:rsidRPr="005113CF" w14:paraId="08FF717C"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1610C1EE"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MANUTENÇÃO DO DEPARTAMENTO DE LIMPEZA PUBLICA</w:t>
            </w:r>
          </w:p>
        </w:tc>
        <w:tc>
          <w:tcPr>
            <w:tcW w:w="309" w:type="pct"/>
            <w:tcBorders>
              <w:top w:val="nil"/>
              <w:left w:val="nil"/>
              <w:bottom w:val="single" w:sz="4" w:space="0" w:color="auto"/>
              <w:right w:val="single" w:sz="4" w:space="0" w:color="auto"/>
            </w:tcBorders>
            <w:shd w:val="clear" w:color="auto" w:fill="auto"/>
            <w:noWrap/>
            <w:vAlign w:val="center"/>
            <w:hideMark/>
          </w:tcPr>
          <w:p w14:paraId="1BEC7B50"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5A437A36"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69B454C3"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1BD4444F"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4AB153B9"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0FE5CA75"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145</w:t>
            </w:r>
          </w:p>
        </w:tc>
        <w:tc>
          <w:tcPr>
            <w:tcW w:w="2236" w:type="pct"/>
            <w:tcBorders>
              <w:top w:val="nil"/>
              <w:left w:val="nil"/>
              <w:bottom w:val="single" w:sz="4" w:space="0" w:color="auto"/>
              <w:right w:val="single" w:sz="4" w:space="0" w:color="auto"/>
            </w:tcBorders>
            <w:shd w:val="clear" w:color="auto" w:fill="auto"/>
            <w:noWrap/>
            <w:vAlign w:val="center"/>
            <w:hideMark/>
          </w:tcPr>
          <w:p w14:paraId="7D94B3B5"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05.001.15.452.0023.2.019.3.3.90.30.00.00.</w:t>
            </w:r>
          </w:p>
        </w:tc>
        <w:tc>
          <w:tcPr>
            <w:tcW w:w="458" w:type="pct"/>
            <w:tcBorders>
              <w:top w:val="nil"/>
              <w:left w:val="nil"/>
              <w:bottom w:val="single" w:sz="4" w:space="0" w:color="auto"/>
              <w:right w:val="single" w:sz="4" w:space="0" w:color="auto"/>
            </w:tcBorders>
            <w:shd w:val="clear" w:color="auto" w:fill="auto"/>
            <w:noWrap/>
            <w:vAlign w:val="center"/>
            <w:hideMark/>
          </w:tcPr>
          <w:p w14:paraId="4CBF125A"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01000</w:t>
            </w:r>
          </w:p>
        </w:tc>
      </w:tr>
      <w:tr w:rsidR="00D50FBD" w:rsidRPr="005113CF" w14:paraId="0583221B"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394D3EA0"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MANUTENÇÃO DO DEPARTAMENTO DE GARAGEM E OFICINA</w:t>
            </w:r>
          </w:p>
        </w:tc>
        <w:tc>
          <w:tcPr>
            <w:tcW w:w="309" w:type="pct"/>
            <w:tcBorders>
              <w:top w:val="nil"/>
              <w:left w:val="nil"/>
              <w:bottom w:val="single" w:sz="4" w:space="0" w:color="auto"/>
              <w:right w:val="single" w:sz="4" w:space="0" w:color="auto"/>
            </w:tcBorders>
            <w:shd w:val="clear" w:color="auto" w:fill="auto"/>
            <w:noWrap/>
            <w:vAlign w:val="center"/>
            <w:hideMark/>
          </w:tcPr>
          <w:p w14:paraId="6368553E"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349B128D"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3C237BB2"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742128A5"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12C02B92"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715437A2"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152</w:t>
            </w:r>
          </w:p>
        </w:tc>
        <w:tc>
          <w:tcPr>
            <w:tcW w:w="2236" w:type="pct"/>
            <w:tcBorders>
              <w:top w:val="nil"/>
              <w:left w:val="nil"/>
              <w:bottom w:val="single" w:sz="4" w:space="0" w:color="auto"/>
              <w:right w:val="single" w:sz="4" w:space="0" w:color="auto"/>
            </w:tcBorders>
            <w:shd w:val="clear" w:color="auto" w:fill="auto"/>
            <w:noWrap/>
            <w:vAlign w:val="center"/>
            <w:hideMark/>
          </w:tcPr>
          <w:p w14:paraId="46E73983"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05.002.26.782.0032.2.016.3.3.90.30.00.00.</w:t>
            </w:r>
          </w:p>
        </w:tc>
        <w:tc>
          <w:tcPr>
            <w:tcW w:w="458" w:type="pct"/>
            <w:tcBorders>
              <w:top w:val="nil"/>
              <w:left w:val="nil"/>
              <w:bottom w:val="single" w:sz="4" w:space="0" w:color="auto"/>
              <w:right w:val="single" w:sz="4" w:space="0" w:color="auto"/>
            </w:tcBorders>
            <w:shd w:val="clear" w:color="auto" w:fill="auto"/>
            <w:noWrap/>
            <w:vAlign w:val="center"/>
            <w:hideMark/>
          </w:tcPr>
          <w:p w14:paraId="2F963394"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01504</w:t>
            </w:r>
          </w:p>
        </w:tc>
      </w:tr>
      <w:tr w:rsidR="00D50FBD" w:rsidRPr="005113CF" w14:paraId="491C4BB9"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37214644"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MANUTENÇÃO DO DEPARTAMENTO DE VIAÇÃO</w:t>
            </w:r>
          </w:p>
        </w:tc>
        <w:tc>
          <w:tcPr>
            <w:tcW w:w="309" w:type="pct"/>
            <w:tcBorders>
              <w:top w:val="nil"/>
              <w:left w:val="nil"/>
              <w:bottom w:val="single" w:sz="4" w:space="0" w:color="auto"/>
              <w:right w:val="single" w:sz="4" w:space="0" w:color="auto"/>
            </w:tcBorders>
            <w:shd w:val="clear" w:color="auto" w:fill="auto"/>
            <w:noWrap/>
            <w:vAlign w:val="center"/>
            <w:hideMark/>
          </w:tcPr>
          <w:p w14:paraId="12917027"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70884CA6"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37F17D42"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23DA6916"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5D91C60E"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3C67FCB9"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160</w:t>
            </w:r>
          </w:p>
        </w:tc>
        <w:tc>
          <w:tcPr>
            <w:tcW w:w="2236" w:type="pct"/>
            <w:tcBorders>
              <w:top w:val="nil"/>
              <w:left w:val="nil"/>
              <w:bottom w:val="single" w:sz="4" w:space="0" w:color="auto"/>
              <w:right w:val="single" w:sz="4" w:space="0" w:color="auto"/>
            </w:tcBorders>
            <w:shd w:val="clear" w:color="auto" w:fill="auto"/>
            <w:noWrap/>
            <w:vAlign w:val="center"/>
            <w:hideMark/>
          </w:tcPr>
          <w:p w14:paraId="7C5725C9"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05.002.26.782.0032.2.017.3.3.90.30.00.00.</w:t>
            </w:r>
          </w:p>
        </w:tc>
        <w:tc>
          <w:tcPr>
            <w:tcW w:w="458" w:type="pct"/>
            <w:tcBorders>
              <w:top w:val="nil"/>
              <w:left w:val="nil"/>
              <w:bottom w:val="single" w:sz="4" w:space="0" w:color="auto"/>
              <w:right w:val="single" w:sz="4" w:space="0" w:color="auto"/>
            </w:tcBorders>
            <w:shd w:val="clear" w:color="auto" w:fill="auto"/>
            <w:noWrap/>
            <w:vAlign w:val="center"/>
            <w:hideMark/>
          </w:tcPr>
          <w:p w14:paraId="36519565"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01000</w:t>
            </w:r>
          </w:p>
        </w:tc>
      </w:tr>
      <w:tr w:rsidR="00D50FBD" w:rsidRPr="005113CF" w14:paraId="15AE0623"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0CFE32DC"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0EF1C870"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161</w:t>
            </w:r>
          </w:p>
        </w:tc>
        <w:tc>
          <w:tcPr>
            <w:tcW w:w="2236" w:type="pct"/>
            <w:tcBorders>
              <w:top w:val="nil"/>
              <w:left w:val="nil"/>
              <w:bottom w:val="single" w:sz="4" w:space="0" w:color="auto"/>
              <w:right w:val="single" w:sz="4" w:space="0" w:color="auto"/>
            </w:tcBorders>
            <w:shd w:val="clear" w:color="auto" w:fill="auto"/>
            <w:noWrap/>
            <w:vAlign w:val="center"/>
            <w:hideMark/>
          </w:tcPr>
          <w:p w14:paraId="6CA33219"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05.002.26.782.0032.2.017.3.3.90.30.00.00.</w:t>
            </w:r>
          </w:p>
        </w:tc>
        <w:tc>
          <w:tcPr>
            <w:tcW w:w="458" w:type="pct"/>
            <w:tcBorders>
              <w:top w:val="nil"/>
              <w:left w:val="nil"/>
              <w:bottom w:val="single" w:sz="4" w:space="0" w:color="auto"/>
              <w:right w:val="single" w:sz="4" w:space="0" w:color="auto"/>
            </w:tcBorders>
            <w:shd w:val="clear" w:color="auto" w:fill="auto"/>
            <w:noWrap/>
            <w:vAlign w:val="center"/>
            <w:hideMark/>
          </w:tcPr>
          <w:p w14:paraId="4BC5D8E0"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01504</w:t>
            </w:r>
          </w:p>
        </w:tc>
      </w:tr>
      <w:tr w:rsidR="00D50FBD" w:rsidRPr="005113CF" w14:paraId="040CE2AB"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502E359F"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MANUTENÇÃO DO DEPARTAMENTO DE OBRAS</w:t>
            </w:r>
          </w:p>
        </w:tc>
        <w:tc>
          <w:tcPr>
            <w:tcW w:w="309" w:type="pct"/>
            <w:tcBorders>
              <w:top w:val="nil"/>
              <w:left w:val="nil"/>
              <w:bottom w:val="single" w:sz="4" w:space="0" w:color="auto"/>
              <w:right w:val="single" w:sz="4" w:space="0" w:color="auto"/>
            </w:tcBorders>
            <w:shd w:val="clear" w:color="auto" w:fill="auto"/>
            <w:noWrap/>
            <w:vAlign w:val="center"/>
            <w:hideMark/>
          </w:tcPr>
          <w:p w14:paraId="17CBF2DB"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06307C4D"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0D1D470E"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3F5FFE50"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7D607C5B"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798F9EC6"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170</w:t>
            </w:r>
          </w:p>
        </w:tc>
        <w:tc>
          <w:tcPr>
            <w:tcW w:w="2236" w:type="pct"/>
            <w:tcBorders>
              <w:top w:val="nil"/>
              <w:left w:val="nil"/>
              <w:bottom w:val="single" w:sz="4" w:space="0" w:color="auto"/>
              <w:right w:val="single" w:sz="4" w:space="0" w:color="auto"/>
            </w:tcBorders>
            <w:shd w:val="clear" w:color="auto" w:fill="auto"/>
            <w:noWrap/>
            <w:vAlign w:val="center"/>
            <w:hideMark/>
          </w:tcPr>
          <w:p w14:paraId="15CB0B8B"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05.003.15.451.0022.2.080.3.3.90.30.00.00.</w:t>
            </w:r>
          </w:p>
        </w:tc>
        <w:tc>
          <w:tcPr>
            <w:tcW w:w="458" w:type="pct"/>
            <w:tcBorders>
              <w:top w:val="nil"/>
              <w:left w:val="nil"/>
              <w:bottom w:val="single" w:sz="4" w:space="0" w:color="auto"/>
              <w:right w:val="single" w:sz="4" w:space="0" w:color="auto"/>
            </w:tcBorders>
            <w:shd w:val="clear" w:color="auto" w:fill="auto"/>
            <w:noWrap/>
            <w:vAlign w:val="center"/>
            <w:hideMark/>
          </w:tcPr>
          <w:p w14:paraId="29867F7B"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01000</w:t>
            </w:r>
          </w:p>
        </w:tc>
      </w:tr>
      <w:tr w:rsidR="00D50FBD" w:rsidRPr="005113CF" w14:paraId="1CCEFB3E"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60AC122F"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44428E15"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171</w:t>
            </w:r>
          </w:p>
        </w:tc>
        <w:tc>
          <w:tcPr>
            <w:tcW w:w="2236" w:type="pct"/>
            <w:tcBorders>
              <w:top w:val="nil"/>
              <w:left w:val="nil"/>
              <w:bottom w:val="single" w:sz="4" w:space="0" w:color="auto"/>
              <w:right w:val="single" w:sz="4" w:space="0" w:color="auto"/>
            </w:tcBorders>
            <w:shd w:val="clear" w:color="auto" w:fill="auto"/>
            <w:noWrap/>
            <w:vAlign w:val="center"/>
            <w:hideMark/>
          </w:tcPr>
          <w:p w14:paraId="4851A2E1"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05.003.15.451.0022.2.080.3.3.90.30.00.00.</w:t>
            </w:r>
          </w:p>
        </w:tc>
        <w:tc>
          <w:tcPr>
            <w:tcW w:w="458" w:type="pct"/>
            <w:tcBorders>
              <w:top w:val="nil"/>
              <w:left w:val="nil"/>
              <w:bottom w:val="single" w:sz="4" w:space="0" w:color="auto"/>
              <w:right w:val="single" w:sz="4" w:space="0" w:color="auto"/>
            </w:tcBorders>
            <w:shd w:val="clear" w:color="auto" w:fill="auto"/>
            <w:noWrap/>
            <w:vAlign w:val="center"/>
            <w:hideMark/>
          </w:tcPr>
          <w:p w14:paraId="7EE2771D"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01504</w:t>
            </w:r>
          </w:p>
        </w:tc>
      </w:tr>
      <w:tr w:rsidR="00D50FBD" w:rsidRPr="005113CF" w14:paraId="3F8B895E"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4B8934B7"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69B83D59"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172</w:t>
            </w:r>
          </w:p>
        </w:tc>
        <w:tc>
          <w:tcPr>
            <w:tcW w:w="2236" w:type="pct"/>
            <w:tcBorders>
              <w:top w:val="nil"/>
              <w:left w:val="nil"/>
              <w:bottom w:val="single" w:sz="4" w:space="0" w:color="auto"/>
              <w:right w:val="single" w:sz="4" w:space="0" w:color="auto"/>
            </w:tcBorders>
            <w:shd w:val="clear" w:color="auto" w:fill="auto"/>
            <w:noWrap/>
            <w:vAlign w:val="center"/>
            <w:hideMark/>
          </w:tcPr>
          <w:p w14:paraId="5C167C9C"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05.003.15.451.0022.2.080.3.3.90.30.00.00.</w:t>
            </w:r>
          </w:p>
        </w:tc>
        <w:tc>
          <w:tcPr>
            <w:tcW w:w="458" w:type="pct"/>
            <w:tcBorders>
              <w:top w:val="nil"/>
              <w:left w:val="nil"/>
              <w:bottom w:val="single" w:sz="4" w:space="0" w:color="auto"/>
              <w:right w:val="single" w:sz="4" w:space="0" w:color="auto"/>
            </w:tcBorders>
            <w:shd w:val="clear" w:color="auto" w:fill="auto"/>
            <w:noWrap/>
            <w:vAlign w:val="center"/>
            <w:hideMark/>
          </w:tcPr>
          <w:p w14:paraId="65B7617C"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01510</w:t>
            </w:r>
          </w:p>
        </w:tc>
      </w:tr>
      <w:tr w:rsidR="00D50FBD" w:rsidRPr="005113CF" w14:paraId="2CFACC08"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6721BD27"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1462717D"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173</w:t>
            </w:r>
          </w:p>
        </w:tc>
        <w:tc>
          <w:tcPr>
            <w:tcW w:w="2236" w:type="pct"/>
            <w:tcBorders>
              <w:top w:val="nil"/>
              <w:left w:val="nil"/>
              <w:bottom w:val="single" w:sz="4" w:space="0" w:color="auto"/>
              <w:right w:val="single" w:sz="4" w:space="0" w:color="auto"/>
            </w:tcBorders>
            <w:shd w:val="clear" w:color="auto" w:fill="auto"/>
            <w:noWrap/>
            <w:vAlign w:val="center"/>
            <w:hideMark/>
          </w:tcPr>
          <w:p w14:paraId="1FA8869A"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05.003.15.451.0022.2.080.3.3.90.30.00.00.</w:t>
            </w:r>
          </w:p>
        </w:tc>
        <w:tc>
          <w:tcPr>
            <w:tcW w:w="458" w:type="pct"/>
            <w:tcBorders>
              <w:top w:val="nil"/>
              <w:left w:val="nil"/>
              <w:bottom w:val="single" w:sz="4" w:space="0" w:color="auto"/>
              <w:right w:val="single" w:sz="4" w:space="0" w:color="auto"/>
            </w:tcBorders>
            <w:shd w:val="clear" w:color="auto" w:fill="auto"/>
            <w:noWrap/>
            <w:vAlign w:val="center"/>
            <w:hideMark/>
          </w:tcPr>
          <w:p w14:paraId="1F4092A5"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01511</w:t>
            </w:r>
          </w:p>
        </w:tc>
      </w:tr>
      <w:tr w:rsidR="00D50FBD" w:rsidRPr="005113CF" w14:paraId="7CB9D27F"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2C7215CA"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DEPARTAMENTO DE EDUCAÇÃO - RECURSOS LIVRES</w:t>
            </w:r>
          </w:p>
        </w:tc>
        <w:tc>
          <w:tcPr>
            <w:tcW w:w="309" w:type="pct"/>
            <w:tcBorders>
              <w:top w:val="nil"/>
              <w:left w:val="nil"/>
              <w:bottom w:val="single" w:sz="4" w:space="0" w:color="auto"/>
              <w:right w:val="single" w:sz="4" w:space="0" w:color="auto"/>
            </w:tcBorders>
            <w:shd w:val="clear" w:color="auto" w:fill="auto"/>
            <w:noWrap/>
            <w:vAlign w:val="center"/>
            <w:hideMark/>
          </w:tcPr>
          <w:p w14:paraId="2FBAB9C8"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2975E781"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2B3EFC08"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710BFF0E"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7FCD4BD1"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01E29088"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198</w:t>
            </w:r>
          </w:p>
        </w:tc>
        <w:tc>
          <w:tcPr>
            <w:tcW w:w="2236" w:type="pct"/>
            <w:tcBorders>
              <w:top w:val="nil"/>
              <w:left w:val="nil"/>
              <w:bottom w:val="single" w:sz="4" w:space="0" w:color="auto"/>
              <w:right w:val="single" w:sz="4" w:space="0" w:color="auto"/>
            </w:tcBorders>
            <w:shd w:val="clear" w:color="auto" w:fill="auto"/>
            <w:noWrap/>
            <w:vAlign w:val="center"/>
            <w:hideMark/>
          </w:tcPr>
          <w:p w14:paraId="6BCF71C4"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06.001.12.361.0018.2.025.3.3.90.30.00.00.</w:t>
            </w:r>
          </w:p>
        </w:tc>
        <w:tc>
          <w:tcPr>
            <w:tcW w:w="458" w:type="pct"/>
            <w:tcBorders>
              <w:top w:val="nil"/>
              <w:left w:val="nil"/>
              <w:bottom w:val="single" w:sz="4" w:space="0" w:color="auto"/>
              <w:right w:val="single" w:sz="4" w:space="0" w:color="auto"/>
            </w:tcBorders>
            <w:shd w:val="clear" w:color="auto" w:fill="auto"/>
            <w:noWrap/>
            <w:vAlign w:val="center"/>
            <w:hideMark/>
          </w:tcPr>
          <w:p w14:paraId="104C6D89"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01000</w:t>
            </w:r>
          </w:p>
        </w:tc>
      </w:tr>
      <w:tr w:rsidR="00D50FBD" w:rsidRPr="005113CF" w14:paraId="37F55CB0"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7444B2FF"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0A93C4AB"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199</w:t>
            </w:r>
          </w:p>
        </w:tc>
        <w:tc>
          <w:tcPr>
            <w:tcW w:w="2236" w:type="pct"/>
            <w:tcBorders>
              <w:top w:val="nil"/>
              <w:left w:val="nil"/>
              <w:bottom w:val="single" w:sz="4" w:space="0" w:color="auto"/>
              <w:right w:val="single" w:sz="4" w:space="0" w:color="auto"/>
            </w:tcBorders>
            <w:shd w:val="clear" w:color="auto" w:fill="auto"/>
            <w:noWrap/>
            <w:vAlign w:val="center"/>
            <w:hideMark/>
          </w:tcPr>
          <w:p w14:paraId="61EC9A7A"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06.001.12.361.0018.2.025.3.3.90.30.00.00.</w:t>
            </w:r>
          </w:p>
        </w:tc>
        <w:tc>
          <w:tcPr>
            <w:tcW w:w="458" w:type="pct"/>
            <w:tcBorders>
              <w:top w:val="nil"/>
              <w:left w:val="nil"/>
              <w:bottom w:val="single" w:sz="4" w:space="0" w:color="auto"/>
              <w:right w:val="single" w:sz="4" w:space="0" w:color="auto"/>
            </w:tcBorders>
            <w:shd w:val="clear" w:color="auto" w:fill="auto"/>
            <w:noWrap/>
            <w:vAlign w:val="center"/>
            <w:hideMark/>
          </w:tcPr>
          <w:p w14:paraId="4CEF29AA"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01504</w:t>
            </w:r>
          </w:p>
        </w:tc>
      </w:tr>
      <w:tr w:rsidR="00D50FBD" w:rsidRPr="005113CF" w14:paraId="548A5645"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5AF19298"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0091B614"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200</w:t>
            </w:r>
          </w:p>
        </w:tc>
        <w:tc>
          <w:tcPr>
            <w:tcW w:w="2236" w:type="pct"/>
            <w:tcBorders>
              <w:top w:val="nil"/>
              <w:left w:val="nil"/>
              <w:bottom w:val="single" w:sz="4" w:space="0" w:color="auto"/>
              <w:right w:val="single" w:sz="4" w:space="0" w:color="auto"/>
            </w:tcBorders>
            <w:shd w:val="clear" w:color="auto" w:fill="auto"/>
            <w:noWrap/>
            <w:vAlign w:val="center"/>
            <w:hideMark/>
          </w:tcPr>
          <w:p w14:paraId="7102BD1C"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06.001.12.361.0018.2.025.3.3.90.30.00.00.</w:t>
            </w:r>
          </w:p>
        </w:tc>
        <w:tc>
          <w:tcPr>
            <w:tcW w:w="458" w:type="pct"/>
            <w:tcBorders>
              <w:top w:val="nil"/>
              <w:left w:val="nil"/>
              <w:bottom w:val="single" w:sz="4" w:space="0" w:color="auto"/>
              <w:right w:val="single" w:sz="4" w:space="0" w:color="auto"/>
            </w:tcBorders>
            <w:shd w:val="clear" w:color="auto" w:fill="auto"/>
            <w:noWrap/>
            <w:vAlign w:val="center"/>
            <w:hideMark/>
          </w:tcPr>
          <w:p w14:paraId="111DBC95"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01510</w:t>
            </w:r>
          </w:p>
        </w:tc>
      </w:tr>
      <w:tr w:rsidR="00D50FBD" w:rsidRPr="005113CF" w14:paraId="5193D30D"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5A1C744D"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10A682A5"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201</w:t>
            </w:r>
          </w:p>
        </w:tc>
        <w:tc>
          <w:tcPr>
            <w:tcW w:w="2236" w:type="pct"/>
            <w:tcBorders>
              <w:top w:val="nil"/>
              <w:left w:val="nil"/>
              <w:bottom w:val="single" w:sz="4" w:space="0" w:color="auto"/>
              <w:right w:val="single" w:sz="4" w:space="0" w:color="auto"/>
            </w:tcBorders>
            <w:shd w:val="clear" w:color="auto" w:fill="auto"/>
            <w:noWrap/>
            <w:vAlign w:val="center"/>
            <w:hideMark/>
          </w:tcPr>
          <w:p w14:paraId="5EEEB128"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06.001.12.361.0018.2.025.3.3.90.30.00.00.</w:t>
            </w:r>
          </w:p>
        </w:tc>
        <w:tc>
          <w:tcPr>
            <w:tcW w:w="458" w:type="pct"/>
            <w:tcBorders>
              <w:top w:val="nil"/>
              <w:left w:val="nil"/>
              <w:bottom w:val="single" w:sz="4" w:space="0" w:color="auto"/>
              <w:right w:val="single" w:sz="4" w:space="0" w:color="auto"/>
            </w:tcBorders>
            <w:shd w:val="clear" w:color="auto" w:fill="auto"/>
            <w:noWrap/>
            <w:vAlign w:val="center"/>
            <w:hideMark/>
          </w:tcPr>
          <w:p w14:paraId="060F34BC"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01511</w:t>
            </w:r>
          </w:p>
        </w:tc>
      </w:tr>
      <w:tr w:rsidR="00D50FBD" w:rsidRPr="005113CF" w14:paraId="068471BB"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2F146806"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PROGRAMA DINHEIRO DIRETO NA ESCOLA - PDDE</w:t>
            </w:r>
          </w:p>
        </w:tc>
        <w:tc>
          <w:tcPr>
            <w:tcW w:w="309" w:type="pct"/>
            <w:tcBorders>
              <w:top w:val="nil"/>
              <w:left w:val="nil"/>
              <w:bottom w:val="single" w:sz="4" w:space="0" w:color="auto"/>
              <w:right w:val="single" w:sz="4" w:space="0" w:color="auto"/>
            </w:tcBorders>
            <w:shd w:val="clear" w:color="auto" w:fill="auto"/>
            <w:noWrap/>
            <w:vAlign w:val="center"/>
            <w:hideMark/>
          </w:tcPr>
          <w:p w14:paraId="3CE780E7"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1848E5C7"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3FA3BE30"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67A0CC60"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220BB986"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36D91210"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206</w:t>
            </w:r>
          </w:p>
        </w:tc>
        <w:tc>
          <w:tcPr>
            <w:tcW w:w="2236" w:type="pct"/>
            <w:tcBorders>
              <w:top w:val="nil"/>
              <w:left w:val="nil"/>
              <w:bottom w:val="single" w:sz="4" w:space="0" w:color="auto"/>
              <w:right w:val="single" w:sz="4" w:space="0" w:color="auto"/>
            </w:tcBorders>
            <w:shd w:val="clear" w:color="auto" w:fill="auto"/>
            <w:noWrap/>
            <w:vAlign w:val="center"/>
            <w:hideMark/>
          </w:tcPr>
          <w:p w14:paraId="4096B51F"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06.001.12.361.0018.2.158.3.3.90.30.00.00.</w:t>
            </w:r>
          </w:p>
        </w:tc>
        <w:tc>
          <w:tcPr>
            <w:tcW w:w="458" w:type="pct"/>
            <w:tcBorders>
              <w:top w:val="nil"/>
              <w:left w:val="nil"/>
              <w:bottom w:val="single" w:sz="4" w:space="0" w:color="auto"/>
              <w:right w:val="single" w:sz="4" w:space="0" w:color="auto"/>
            </w:tcBorders>
            <w:shd w:val="clear" w:color="auto" w:fill="auto"/>
            <w:noWrap/>
            <w:vAlign w:val="center"/>
            <w:hideMark/>
          </w:tcPr>
          <w:p w14:paraId="70AF40C6"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31147</w:t>
            </w:r>
          </w:p>
        </w:tc>
      </w:tr>
      <w:tr w:rsidR="00D50FBD" w:rsidRPr="005113CF" w14:paraId="6FBAD942"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1ECD7DCE"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PROGRAMA FUNDEB - 40%</w:t>
            </w:r>
          </w:p>
        </w:tc>
        <w:tc>
          <w:tcPr>
            <w:tcW w:w="309" w:type="pct"/>
            <w:tcBorders>
              <w:top w:val="nil"/>
              <w:left w:val="nil"/>
              <w:bottom w:val="single" w:sz="4" w:space="0" w:color="auto"/>
              <w:right w:val="single" w:sz="4" w:space="0" w:color="auto"/>
            </w:tcBorders>
            <w:shd w:val="clear" w:color="auto" w:fill="auto"/>
            <w:noWrap/>
            <w:vAlign w:val="center"/>
            <w:hideMark/>
          </w:tcPr>
          <w:p w14:paraId="4C601623"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1D3E0F70"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70E3038B"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0B94462D"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6E2DAE50"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69851E48"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212</w:t>
            </w:r>
          </w:p>
        </w:tc>
        <w:tc>
          <w:tcPr>
            <w:tcW w:w="2236" w:type="pct"/>
            <w:tcBorders>
              <w:top w:val="nil"/>
              <w:left w:val="nil"/>
              <w:bottom w:val="single" w:sz="4" w:space="0" w:color="auto"/>
              <w:right w:val="single" w:sz="4" w:space="0" w:color="auto"/>
            </w:tcBorders>
            <w:shd w:val="clear" w:color="auto" w:fill="auto"/>
            <w:noWrap/>
            <w:vAlign w:val="center"/>
            <w:hideMark/>
          </w:tcPr>
          <w:p w14:paraId="32E7ADAA"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06.003.12.361.0018.2.028.3.3.90.30.00.00.</w:t>
            </w:r>
          </w:p>
        </w:tc>
        <w:tc>
          <w:tcPr>
            <w:tcW w:w="458" w:type="pct"/>
            <w:tcBorders>
              <w:top w:val="nil"/>
              <w:left w:val="nil"/>
              <w:bottom w:val="single" w:sz="4" w:space="0" w:color="auto"/>
              <w:right w:val="single" w:sz="4" w:space="0" w:color="auto"/>
            </w:tcBorders>
            <w:shd w:val="clear" w:color="auto" w:fill="auto"/>
            <w:noWrap/>
            <w:vAlign w:val="center"/>
            <w:hideMark/>
          </w:tcPr>
          <w:p w14:paraId="7CFE0FBF"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01102</w:t>
            </w:r>
          </w:p>
        </w:tc>
      </w:tr>
      <w:tr w:rsidR="00D50FBD" w:rsidRPr="005113CF" w14:paraId="5F1610A3"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5254E465"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EDUCAÇÃO - 5%</w:t>
            </w:r>
          </w:p>
        </w:tc>
        <w:tc>
          <w:tcPr>
            <w:tcW w:w="309" w:type="pct"/>
            <w:tcBorders>
              <w:top w:val="nil"/>
              <w:left w:val="nil"/>
              <w:bottom w:val="single" w:sz="4" w:space="0" w:color="auto"/>
              <w:right w:val="single" w:sz="4" w:space="0" w:color="auto"/>
            </w:tcBorders>
            <w:shd w:val="clear" w:color="auto" w:fill="auto"/>
            <w:noWrap/>
            <w:vAlign w:val="center"/>
            <w:hideMark/>
          </w:tcPr>
          <w:p w14:paraId="1DCACB70"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07EB4BE0"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68CA8F16"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3B2C9667"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6C891D45"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6334DB06"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219</w:t>
            </w:r>
          </w:p>
        </w:tc>
        <w:tc>
          <w:tcPr>
            <w:tcW w:w="2236" w:type="pct"/>
            <w:tcBorders>
              <w:top w:val="nil"/>
              <w:left w:val="nil"/>
              <w:bottom w:val="single" w:sz="4" w:space="0" w:color="auto"/>
              <w:right w:val="single" w:sz="4" w:space="0" w:color="auto"/>
            </w:tcBorders>
            <w:shd w:val="clear" w:color="auto" w:fill="auto"/>
            <w:noWrap/>
            <w:vAlign w:val="center"/>
            <w:hideMark/>
          </w:tcPr>
          <w:p w14:paraId="7DC351DD"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06.004.12.361.0018.2.029.3.3.90.30.00.00.</w:t>
            </w:r>
          </w:p>
        </w:tc>
        <w:tc>
          <w:tcPr>
            <w:tcW w:w="458" w:type="pct"/>
            <w:tcBorders>
              <w:top w:val="nil"/>
              <w:left w:val="nil"/>
              <w:bottom w:val="single" w:sz="4" w:space="0" w:color="auto"/>
              <w:right w:val="single" w:sz="4" w:space="0" w:color="auto"/>
            </w:tcBorders>
            <w:shd w:val="clear" w:color="auto" w:fill="auto"/>
            <w:noWrap/>
            <w:vAlign w:val="center"/>
            <w:hideMark/>
          </w:tcPr>
          <w:p w14:paraId="49287F93"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01103</w:t>
            </w:r>
          </w:p>
        </w:tc>
      </w:tr>
      <w:tr w:rsidR="00D50FBD" w:rsidRPr="005113CF" w14:paraId="144785F2"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3892CCCD"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EDUCAÇÃO 25%</w:t>
            </w:r>
          </w:p>
        </w:tc>
        <w:tc>
          <w:tcPr>
            <w:tcW w:w="309" w:type="pct"/>
            <w:tcBorders>
              <w:top w:val="nil"/>
              <w:left w:val="nil"/>
              <w:bottom w:val="single" w:sz="4" w:space="0" w:color="auto"/>
              <w:right w:val="single" w:sz="4" w:space="0" w:color="auto"/>
            </w:tcBorders>
            <w:shd w:val="clear" w:color="auto" w:fill="auto"/>
            <w:noWrap/>
            <w:vAlign w:val="center"/>
            <w:hideMark/>
          </w:tcPr>
          <w:p w14:paraId="72C7B713"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72C7559A"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642BDEF8"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6B49203D"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16EA6338"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38ED1EB4"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229</w:t>
            </w:r>
          </w:p>
        </w:tc>
        <w:tc>
          <w:tcPr>
            <w:tcW w:w="2236" w:type="pct"/>
            <w:tcBorders>
              <w:top w:val="nil"/>
              <w:left w:val="nil"/>
              <w:bottom w:val="single" w:sz="4" w:space="0" w:color="auto"/>
              <w:right w:val="single" w:sz="4" w:space="0" w:color="auto"/>
            </w:tcBorders>
            <w:shd w:val="clear" w:color="auto" w:fill="auto"/>
            <w:noWrap/>
            <w:vAlign w:val="center"/>
            <w:hideMark/>
          </w:tcPr>
          <w:p w14:paraId="7BBFC48A"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06.005.12.361.0018.2.030.3.3.90.30.00.00.</w:t>
            </w:r>
          </w:p>
        </w:tc>
        <w:tc>
          <w:tcPr>
            <w:tcW w:w="458" w:type="pct"/>
            <w:tcBorders>
              <w:top w:val="nil"/>
              <w:left w:val="nil"/>
              <w:bottom w:val="single" w:sz="4" w:space="0" w:color="auto"/>
              <w:right w:val="single" w:sz="4" w:space="0" w:color="auto"/>
            </w:tcBorders>
            <w:shd w:val="clear" w:color="auto" w:fill="auto"/>
            <w:noWrap/>
            <w:vAlign w:val="center"/>
            <w:hideMark/>
          </w:tcPr>
          <w:p w14:paraId="06E3EA95"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01104</w:t>
            </w:r>
          </w:p>
        </w:tc>
      </w:tr>
      <w:tr w:rsidR="00D50FBD" w:rsidRPr="005113CF" w14:paraId="71223EC3"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6F66B779"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EDUCAÇÃO INFANTIL -  O.C.A.</w:t>
            </w:r>
          </w:p>
        </w:tc>
        <w:tc>
          <w:tcPr>
            <w:tcW w:w="309" w:type="pct"/>
            <w:tcBorders>
              <w:top w:val="nil"/>
              <w:left w:val="nil"/>
              <w:bottom w:val="single" w:sz="4" w:space="0" w:color="auto"/>
              <w:right w:val="single" w:sz="4" w:space="0" w:color="auto"/>
            </w:tcBorders>
            <w:shd w:val="clear" w:color="auto" w:fill="auto"/>
            <w:noWrap/>
            <w:vAlign w:val="center"/>
            <w:hideMark/>
          </w:tcPr>
          <w:p w14:paraId="52998BC6"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67941DA5"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3842204E"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511EA612"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49CEC509"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1C69D066"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236</w:t>
            </w:r>
          </w:p>
        </w:tc>
        <w:tc>
          <w:tcPr>
            <w:tcW w:w="2236" w:type="pct"/>
            <w:tcBorders>
              <w:top w:val="nil"/>
              <w:left w:val="nil"/>
              <w:bottom w:val="single" w:sz="4" w:space="0" w:color="auto"/>
              <w:right w:val="single" w:sz="4" w:space="0" w:color="auto"/>
            </w:tcBorders>
            <w:shd w:val="clear" w:color="auto" w:fill="auto"/>
            <w:noWrap/>
            <w:vAlign w:val="center"/>
            <w:hideMark/>
          </w:tcPr>
          <w:p w14:paraId="226CA2A3"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06.006.12.365.0019.6.005.3.3.90.30.00.00.</w:t>
            </w:r>
          </w:p>
        </w:tc>
        <w:tc>
          <w:tcPr>
            <w:tcW w:w="458" w:type="pct"/>
            <w:tcBorders>
              <w:top w:val="nil"/>
              <w:left w:val="nil"/>
              <w:bottom w:val="single" w:sz="4" w:space="0" w:color="auto"/>
              <w:right w:val="single" w:sz="4" w:space="0" w:color="auto"/>
            </w:tcBorders>
            <w:shd w:val="clear" w:color="auto" w:fill="auto"/>
            <w:noWrap/>
            <w:vAlign w:val="center"/>
            <w:hideMark/>
          </w:tcPr>
          <w:p w14:paraId="3CA808ED"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01102</w:t>
            </w:r>
          </w:p>
        </w:tc>
      </w:tr>
      <w:tr w:rsidR="00D50FBD" w:rsidRPr="005113CF" w14:paraId="7AB33332"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1FD5EF96"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TRANSP. ESCOLAR - PNATE/FEDER</w:t>
            </w:r>
          </w:p>
        </w:tc>
        <w:tc>
          <w:tcPr>
            <w:tcW w:w="309" w:type="pct"/>
            <w:tcBorders>
              <w:top w:val="nil"/>
              <w:left w:val="nil"/>
              <w:bottom w:val="single" w:sz="4" w:space="0" w:color="auto"/>
              <w:right w:val="single" w:sz="4" w:space="0" w:color="auto"/>
            </w:tcBorders>
            <w:shd w:val="clear" w:color="auto" w:fill="auto"/>
            <w:noWrap/>
            <w:vAlign w:val="center"/>
            <w:hideMark/>
          </w:tcPr>
          <w:p w14:paraId="6D55084F"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722CAF17"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3745F0E1"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1304AF74"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47C00152"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2BFF7FE1"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248</w:t>
            </w:r>
          </w:p>
        </w:tc>
        <w:tc>
          <w:tcPr>
            <w:tcW w:w="2236" w:type="pct"/>
            <w:tcBorders>
              <w:top w:val="nil"/>
              <w:left w:val="nil"/>
              <w:bottom w:val="single" w:sz="4" w:space="0" w:color="auto"/>
              <w:right w:val="single" w:sz="4" w:space="0" w:color="auto"/>
            </w:tcBorders>
            <w:shd w:val="clear" w:color="auto" w:fill="auto"/>
            <w:noWrap/>
            <w:vAlign w:val="center"/>
            <w:hideMark/>
          </w:tcPr>
          <w:p w14:paraId="03D9B375"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06.008.12.361.0018.2.073.3.3.90.30.00.00.</w:t>
            </w:r>
          </w:p>
        </w:tc>
        <w:tc>
          <w:tcPr>
            <w:tcW w:w="458" w:type="pct"/>
            <w:tcBorders>
              <w:top w:val="nil"/>
              <w:left w:val="nil"/>
              <w:bottom w:val="single" w:sz="4" w:space="0" w:color="auto"/>
              <w:right w:val="single" w:sz="4" w:space="0" w:color="auto"/>
            </w:tcBorders>
            <w:shd w:val="clear" w:color="auto" w:fill="auto"/>
            <w:noWrap/>
            <w:vAlign w:val="center"/>
            <w:hideMark/>
          </w:tcPr>
          <w:p w14:paraId="51C64560"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31144</w:t>
            </w:r>
          </w:p>
        </w:tc>
      </w:tr>
      <w:tr w:rsidR="00D50FBD" w:rsidRPr="005113CF" w14:paraId="5E2145C1"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35CBA8FE"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TRANSPORTE ESCOLAR - ESTADUA</w:t>
            </w:r>
          </w:p>
        </w:tc>
        <w:tc>
          <w:tcPr>
            <w:tcW w:w="309" w:type="pct"/>
            <w:tcBorders>
              <w:top w:val="nil"/>
              <w:left w:val="nil"/>
              <w:bottom w:val="single" w:sz="4" w:space="0" w:color="auto"/>
              <w:right w:val="single" w:sz="4" w:space="0" w:color="auto"/>
            </w:tcBorders>
            <w:shd w:val="clear" w:color="auto" w:fill="auto"/>
            <w:noWrap/>
            <w:vAlign w:val="center"/>
            <w:hideMark/>
          </w:tcPr>
          <w:p w14:paraId="611EE66C"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797AA861"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719A87B2"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71384FD9"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3D7DEA36"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228EDF14"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250</w:t>
            </w:r>
          </w:p>
        </w:tc>
        <w:tc>
          <w:tcPr>
            <w:tcW w:w="2236" w:type="pct"/>
            <w:tcBorders>
              <w:top w:val="nil"/>
              <w:left w:val="nil"/>
              <w:bottom w:val="single" w:sz="4" w:space="0" w:color="auto"/>
              <w:right w:val="single" w:sz="4" w:space="0" w:color="auto"/>
            </w:tcBorders>
            <w:shd w:val="clear" w:color="auto" w:fill="auto"/>
            <w:noWrap/>
            <w:vAlign w:val="center"/>
            <w:hideMark/>
          </w:tcPr>
          <w:p w14:paraId="5E10C45A"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06.008.12.361.0018.6.012.3.3.90.30.00.00.</w:t>
            </w:r>
          </w:p>
        </w:tc>
        <w:tc>
          <w:tcPr>
            <w:tcW w:w="458" w:type="pct"/>
            <w:tcBorders>
              <w:top w:val="nil"/>
              <w:left w:val="nil"/>
              <w:bottom w:val="single" w:sz="4" w:space="0" w:color="auto"/>
              <w:right w:val="single" w:sz="4" w:space="0" w:color="auto"/>
            </w:tcBorders>
            <w:shd w:val="clear" w:color="auto" w:fill="auto"/>
            <w:noWrap/>
            <w:vAlign w:val="center"/>
            <w:hideMark/>
          </w:tcPr>
          <w:p w14:paraId="4449927A"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31150</w:t>
            </w:r>
          </w:p>
        </w:tc>
      </w:tr>
      <w:tr w:rsidR="00D50FBD" w:rsidRPr="005113CF" w14:paraId="518851E4"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185C2DC6"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PROGRAMA SALÁRIO EDUCAÇÃO</w:t>
            </w:r>
          </w:p>
        </w:tc>
        <w:tc>
          <w:tcPr>
            <w:tcW w:w="309" w:type="pct"/>
            <w:tcBorders>
              <w:top w:val="nil"/>
              <w:left w:val="nil"/>
              <w:bottom w:val="single" w:sz="4" w:space="0" w:color="auto"/>
              <w:right w:val="single" w:sz="4" w:space="0" w:color="auto"/>
            </w:tcBorders>
            <w:shd w:val="clear" w:color="auto" w:fill="auto"/>
            <w:noWrap/>
            <w:vAlign w:val="center"/>
            <w:hideMark/>
          </w:tcPr>
          <w:p w14:paraId="2354B4D0"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03A945AA"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0FE243C8"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108BD883"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75BA81D9"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0F1462DD"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252</w:t>
            </w:r>
          </w:p>
        </w:tc>
        <w:tc>
          <w:tcPr>
            <w:tcW w:w="2236" w:type="pct"/>
            <w:tcBorders>
              <w:top w:val="nil"/>
              <w:left w:val="nil"/>
              <w:bottom w:val="single" w:sz="4" w:space="0" w:color="auto"/>
              <w:right w:val="single" w:sz="4" w:space="0" w:color="auto"/>
            </w:tcBorders>
            <w:shd w:val="clear" w:color="auto" w:fill="auto"/>
            <w:noWrap/>
            <w:vAlign w:val="center"/>
            <w:hideMark/>
          </w:tcPr>
          <w:p w14:paraId="1C2163AC"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06.009.12.361.0018.2.033.3.3.90.30.00.00.</w:t>
            </w:r>
          </w:p>
        </w:tc>
        <w:tc>
          <w:tcPr>
            <w:tcW w:w="458" w:type="pct"/>
            <w:tcBorders>
              <w:top w:val="nil"/>
              <w:left w:val="nil"/>
              <w:bottom w:val="single" w:sz="4" w:space="0" w:color="auto"/>
              <w:right w:val="single" w:sz="4" w:space="0" w:color="auto"/>
            </w:tcBorders>
            <w:shd w:val="clear" w:color="auto" w:fill="auto"/>
            <w:noWrap/>
            <w:vAlign w:val="center"/>
            <w:hideMark/>
          </w:tcPr>
          <w:p w14:paraId="47F9777B"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01107</w:t>
            </w:r>
          </w:p>
        </w:tc>
      </w:tr>
      <w:tr w:rsidR="00D50FBD" w:rsidRPr="005113CF" w14:paraId="005277A0"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5FFDE20B"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ATIVIDADES DEPTO DE CULTURA</w:t>
            </w:r>
          </w:p>
        </w:tc>
        <w:tc>
          <w:tcPr>
            <w:tcW w:w="309" w:type="pct"/>
            <w:tcBorders>
              <w:top w:val="nil"/>
              <w:left w:val="nil"/>
              <w:bottom w:val="single" w:sz="4" w:space="0" w:color="auto"/>
              <w:right w:val="single" w:sz="4" w:space="0" w:color="auto"/>
            </w:tcBorders>
            <w:shd w:val="clear" w:color="auto" w:fill="auto"/>
            <w:noWrap/>
            <w:vAlign w:val="center"/>
            <w:hideMark/>
          </w:tcPr>
          <w:p w14:paraId="29D5B2A3"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0632ED9C"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6AD23DB4"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3E56D1EF"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76C3EA05"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54F5CB29"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259</w:t>
            </w:r>
          </w:p>
        </w:tc>
        <w:tc>
          <w:tcPr>
            <w:tcW w:w="2236" w:type="pct"/>
            <w:tcBorders>
              <w:top w:val="nil"/>
              <w:left w:val="nil"/>
              <w:bottom w:val="single" w:sz="4" w:space="0" w:color="auto"/>
              <w:right w:val="single" w:sz="4" w:space="0" w:color="auto"/>
            </w:tcBorders>
            <w:shd w:val="clear" w:color="auto" w:fill="auto"/>
            <w:noWrap/>
            <w:vAlign w:val="center"/>
            <w:hideMark/>
          </w:tcPr>
          <w:p w14:paraId="747FCA2B"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06.010.13.392.0021.2.034.3.3.90.30.00.00.</w:t>
            </w:r>
          </w:p>
        </w:tc>
        <w:tc>
          <w:tcPr>
            <w:tcW w:w="458" w:type="pct"/>
            <w:tcBorders>
              <w:top w:val="nil"/>
              <w:left w:val="nil"/>
              <w:bottom w:val="single" w:sz="4" w:space="0" w:color="auto"/>
              <w:right w:val="single" w:sz="4" w:space="0" w:color="auto"/>
            </w:tcBorders>
            <w:shd w:val="clear" w:color="auto" w:fill="auto"/>
            <w:noWrap/>
            <w:vAlign w:val="center"/>
            <w:hideMark/>
          </w:tcPr>
          <w:p w14:paraId="657BD180"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01000</w:t>
            </w:r>
          </w:p>
        </w:tc>
      </w:tr>
      <w:tr w:rsidR="00D50FBD" w:rsidRPr="005113CF" w14:paraId="79C03076"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23C08070"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MANUTENÇÃO DA SECRETARIA DE ASSISTENCIA SOCIAL</w:t>
            </w:r>
          </w:p>
        </w:tc>
        <w:tc>
          <w:tcPr>
            <w:tcW w:w="309" w:type="pct"/>
            <w:tcBorders>
              <w:top w:val="nil"/>
              <w:left w:val="nil"/>
              <w:bottom w:val="single" w:sz="4" w:space="0" w:color="auto"/>
              <w:right w:val="single" w:sz="4" w:space="0" w:color="auto"/>
            </w:tcBorders>
            <w:shd w:val="clear" w:color="auto" w:fill="auto"/>
            <w:noWrap/>
            <w:vAlign w:val="center"/>
            <w:hideMark/>
          </w:tcPr>
          <w:p w14:paraId="2B0C0E86"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0895E940"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7A21E30F"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1FD4138D"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5D1027D6"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4FD5239E"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271</w:t>
            </w:r>
          </w:p>
        </w:tc>
        <w:tc>
          <w:tcPr>
            <w:tcW w:w="2236" w:type="pct"/>
            <w:tcBorders>
              <w:top w:val="nil"/>
              <w:left w:val="nil"/>
              <w:bottom w:val="single" w:sz="4" w:space="0" w:color="auto"/>
              <w:right w:val="single" w:sz="4" w:space="0" w:color="auto"/>
            </w:tcBorders>
            <w:shd w:val="clear" w:color="auto" w:fill="auto"/>
            <w:noWrap/>
            <w:vAlign w:val="center"/>
            <w:hideMark/>
          </w:tcPr>
          <w:p w14:paraId="3EC44D4C"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07.001.08.244.0011.2.049.3.3.90.30.00.00.</w:t>
            </w:r>
          </w:p>
        </w:tc>
        <w:tc>
          <w:tcPr>
            <w:tcW w:w="458" w:type="pct"/>
            <w:tcBorders>
              <w:top w:val="nil"/>
              <w:left w:val="nil"/>
              <w:bottom w:val="single" w:sz="4" w:space="0" w:color="auto"/>
              <w:right w:val="single" w:sz="4" w:space="0" w:color="auto"/>
            </w:tcBorders>
            <w:shd w:val="clear" w:color="auto" w:fill="auto"/>
            <w:noWrap/>
            <w:vAlign w:val="center"/>
            <w:hideMark/>
          </w:tcPr>
          <w:p w14:paraId="0BD641D7"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01000</w:t>
            </w:r>
          </w:p>
        </w:tc>
      </w:tr>
      <w:tr w:rsidR="00D50FBD" w:rsidRPr="005113CF" w14:paraId="6FD77C04"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25FEC2AB"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PROGRAMA CIACAFI</w:t>
            </w:r>
          </w:p>
        </w:tc>
        <w:tc>
          <w:tcPr>
            <w:tcW w:w="309" w:type="pct"/>
            <w:tcBorders>
              <w:top w:val="nil"/>
              <w:left w:val="nil"/>
              <w:bottom w:val="single" w:sz="4" w:space="0" w:color="auto"/>
              <w:right w:val="single" w:sz="4" w:space="0" w:color="auto"/>
            </w:tcBorders>
            <w:shd w:val="clear" w:color="auto" w:fill="auto"/>
            <w:noWrap/>
            <w:vAlign w:val="center"/>
            <w:hideMark/>
          </w:tcPr>
          <w:p w14:paraId="397EE7AC"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548A8B3F"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620CE0F4"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17B48678"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38BD9B17"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5CF3A216"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288</w:t>
            </w:r>
          </w:p>
        </w:tc>
        <w:tc>
          <w:tcPr>
            <w:tcW w:w="2236" w:type="pct"/>
            <w:tcBorders>
              <w:top w:val="nil"/>
              <w:left w:val="nil"/>
              <w:bottom w:val="single" w:sz="4" w:space="0" w:color="auto"/>
              <w:right w:val="single" w:sz="4" w:space="0" w:color="auto"/>
            </w:tcBorders>
            <w:shd w:val="clear" w:color="auto" w:fill="auto"/>
            <w:noWrap/>
            <w:vAlign w:val="center"/>
            <w:hideMark/>
          </w:tcPr>
          <w:p w14:paraId="099E12F1"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07.001.08.244.0011.2.109.3.3.90.30.00.00.</w:t>
            </w:r>
          </w:p>
        </w:tc>
        <w:tc>
          <w:tcPr>
            <w:tcW w:w="458" w:type="pct"/>
            <w:tcBorders>
              <w:top w:val="nil"/>
              <w:left w:val="nil"/>
              <w:bottom w:val="single" w:sz="4" w:space="0" w:color="auto"/>
              <w:right w:val="single" w:sz="4" w:space="0" w:color="auto"/>
            </w:tcBorders>
            <w:shd w:val="clear" w:color="auto" w:fill="auto"/>
            <w:noWrap/>
            <w:vAlign w:val="center"/>
            <w:hideMark/>
          </w:tcPr>
          <w:p w14:paraId="10495F13"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01000</w:t>
            </w:r>
          </w:p>
        </w:tc>
      </w:tr>
      <w:tr w:rsidR="00D50FBD" w:rsidRPr="005113CF" w14:paraId="330264E9"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039765B1"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PROTEÇÃO SOCIAL BASICA - IGD BOLSA FAMILIA C/C 21.378-0</w:t>
            </w:r>
          </w:p>
        </w:tc>
        <w:tc>
          <w:tcPr>
            <w:tcW w:w="309" w:type="pct"/>
            <w:tcBorders>
              <w:top w:val="nil"/>
              <w:left w:val="nil"/>
              <w:bottom w:val="single" w:sz="4" w:space="0" w:color="auto"/>
              <w:right w:val="single" w:sz="4" w:space="0" w:color="auto"/>
            </w:tcBorders>
            <w:shd w:val="clear" w:color="auto" w:fill="auto"/>
            <w:noWrap/>
            <w:vAlign w:val="center"/>
            <w:hideMark/>
          </w:tcPr>
          <w:p w14:paraId="6224DE56"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3B727B6F"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31F62445"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56117E88"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7DE610C3"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7E1E0C09"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293</w:t>
            </w:r>
          </w:p>
        </w:tc>
        <w:tc>
          <w:tcPr>
            <w:tcW w:w="2236" w:type="pct"/>
            <w:tcBorders>
              <w:top w:val="nil"/>
              <w:left w:val="nil"/>
              <w:bottom w:val="single" w:sz="4" w:space="0" w:color="auto"/>
              <w:right w:val="single" w:sz="4" w:space="0" w:color="auto"/>
            </w:tcBorders>
            <w:shd w:val="clear" w:color="auto" w:fill="auto"/>
            <w:noWrap/>
            <w:vAlign w:val="center"/>
            <w:hideMark/>
          </w:tcPr>
          <w:p w14:paraId="61C0B791"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07.002.08.244.0037.2.050.3.3.90.30.00.00.</w:t>
            </w:r>
          </w:p>
        </w:tc>
        <w:tc>
          <w:tcPr>
            <w:tcW w:w="458" w:type="pct"/>
            <w:tcBorders>
              <w:top w:val="nil"/>
              <w:left w:val="nil"/>
              <w:bottom w:val="single" w:sz="4" w:space="0" w:color="auto"/>
              <w:right w:val="single" w:sz="4" w:space="0" w:color="auto"/>
            </w:tcBorders>
            <w:shd w:val="clear" w:color="auto" w:fill="auto"/>
            <w:noWrap/>
            <w:vAlign w:val="center"/>
            <w:hideMark/>
          </w:tcPr>
          <w:p w14:paraId="394F3115"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31934</w:t>
            </w:r>
          </w:p>
        </w:tc>
      </w:tr>
      <w:tr w:rsidR="00D50FBD" w:rsidRPr="005113CF" w14:paraId="349D5C12"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78300404"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PROTEÇÃO SOCIAL BASICA - CRAS/PAIF C/C 21.385-3</w:t>
            </w:r>
          </w:p>
        </w:tc>
        <w:tc>
          <w:tcPr>
            <w:tcW w:w="309" w:type="pct"/>
            <w:tcBorders>
              <w:top w:val="nil"/>
              <w:left w:val="nil"/>
              <w:bottom w:val="single" w:sz="4" w:space="0" w:color="auto"/>
              <w:right w:val="single" w:sz="4" w:space="0" w:color="auto"/>
            </w:tcBorders>
            <w:shd w:val="clear" w:color="auto" w:fill="auto"/>
            <w:noWrap/>
            <w:vAlign w:val="center"/>
            <w:hideMark/>
          </w:tcPr>
          <w:p w14:paraId="6516FAC6"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3D9F585E"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250DF135"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761E8BAB"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13E1F47C"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5E6CF9A2"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300</w:t>
            </w:r>
          </w:p>
        </w:tc>
        <w:tc>
          <w:tcPr>
            <w:tcW w:w="2236" w:type="pct"/>
            <w:tcBorders>
              <w:top w:val="nil"/>
              <w:left w:val="nil"/>
              <w:bottom w:val="single" w:sz="4" w:space="0" w:color="auto"/>
              <w:right w:val="single" w:sz="4" w:space="0" w:color="auto"/>
            </w:tcBorders>
            <w:shd w:val="clear" w:color="auto" w:fill="auto"/>
            <w:noWrap/>
            <w:vAlign w:val="center"/>
            <w:hideMark/>
          </w:tcPr>
          <w:p w14:paraId="15B1ABB9"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07.002.08.244.0038.2.074.3.3.90.30.00.00.</w:t>
            </w:r>
          </w:p>
        </w:tc>
        <w:tc>
          <w:tcPr>
            <w:tcW w:w="458" w:type="pct"/>
            <w:tcBorders>
              <w:top w:val="nil"/>
              <w:left w:val="nil"/>
              <w:bottom w:val="single" w:sz="4" w:space="0" w:color="auto"/>
              <w:right w:val="single" w:sz="4" w:space="0" w:color="auto"/>
            </w:tcBorders>
            <w:shd w:val="clear" w:color="auto" w:fill="auto"/>
            <w:noWrap/>
            <w:vAlign w:val="center"/>
            <w:hideMark/>
          </w:tcPr>
          <w:p w14:paraId="5C1592F3"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31934</w:t>
            </w:r>
          </w:p>
        </w:tc>
      </w:tr>
      <w:tr w:rsidR="00D50FBD" w:rsidRPr="005113CF" w14:paraId="081E2F3F"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0CE111B1"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PROGRAMA PROTEÇÃO ESPECIAL P.P.A.S. C/C 18.590-6</w:t>
            </w:r>
          </w:p>
        </w:tc>
        <w:tc>
          <w:tcPr>
            <w:tcW w:w="309" w:type="pct"/>
            <w:tcBorders>
              <w:top w:val="nil"/>
              <w:left w:val="nil"/>
              <w:bottom w:val="single" w:sz="4" w:space="0" w:color="auto"/>
              <w:right w:val="single" w:sz="4" w:space="0" w:color="auto"/>
            </w:tcBorders>
            <w:shd w:val="clear" w:color="auto" w:fill="auto"/>
            <w:noWrap/>
            <w:vAlign w:val="center"/>
            <w:hideMark/>
          </w:tcPr>
          <w:p w14:paraId="31705C70"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3E9703D0"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427A1535"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57533064"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09072E26"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73822C5C"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309</w:t>
            </w:r>
          </w:p>
        </w:tc>
        <w:tc>
          <w:tcPr>
            <w:tcW w:w="2236" w:type="pct"/>
            <w:tcBorders>
              <w:top w:val="nil"/>
              <w:left w:val="nil"/>
              <w:bottom w:val="single" w:sz="4" w:space="0" w:color="auto"/>
              <w:right w:val="single" w:sz="4" w:space="0" w:color="auto"/>
            </w:tcBorders>
            <w:shd w:val="clear" w:color="auto" w:fill="auto"/>
            <w:noWrap/>
            <w:vAlign w:val="center"/>
            <w:hideMark/>
          </w:tcPr>
          <w:p w14:paraId="63ECCD57"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07.002.08.244.0059.2.118.3.3.90.30.00.00.</w:t>
            </w:r>
          </w:p>
        </w:tc>
        <w:tc>
          <w:tcPr>
            <w:tcW w:w="458" w:type="pct"/>
            <w:tcBorders>
              <w:top w:val="nil"/>
              <w:left w:val="nil"/>
              <w:bottom w:val="single" w:sz="4" w:space="0" w:color="auto"/>
              <w:right w:val="single" w:sz="4" w:space="0" w:color="auto"/>
            </w:tcBorders>
            <w:shd w:val="clear" w:color="auto" w:fill="auto"/>
            <w:noWrap/>
            <w:vAlign w:val="center"/>
            <w:hideMark/>
          </w:tcPr>
          <w:p w14:paraId="0E8E6FA1"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31934</w:t>
            </w:r>
          </w:p>
        </w:tc>
      </w:tr>
      <w:tr w:rsidR="00D50FBD" w:rsidRPr="005113CF" w14:paraId="021AE45E"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2D744DBD"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MANUTENÇÃO DO PROGRAMA S.C.F.V. C/C 21.385-3</w:t>
            </w:r>
          </w:p>
        </w:tc>
        <w:tc>
          <w:tcPr>
            <w:tcW w:w="309" w:type="pct"/>
            <w:tcBorders>
              <w:top w:val="nil"/>
              <w:left w:val="nil"/>
              <w:bottom w:val="single" w:sz="4" w:space="0" w:color="auto"/>
              <w:right w:val="single" w:sz="4" w:space="0" w:color="auto"/>
            </w:tcBorders>
            <w:shd w:val="clear" w:color="auto" w:fill="auto"/>
            <w:noWrap/>
            <w:vAlign w:val="center"/>
            <w:hideMark/>
          </w:tcPr>
          <w:p w14:paraId="61D7043B"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10CA2A99"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36D0D6EC"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71EFFBDB"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5CB7A20B"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0BD06D2C"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313</w:t>
            </w:r>
          </w:p>
        </w:tc>
        <w:tc>
          <w:tcPr>
            <w:tcW w:w="2236" w:type="pct"/>
            <w:tcBorders>
              <w:top w:val="nil"/>
              <w:left w:val="nil"/>
              <w:bottom w:val="single" w:sz="4" w:space="0" w:color="auto"/>
              <w:right w:val="single" w:sz="4" w:space="0" w:color="auto"/>
            </w:tcBorders>
            <w:shd w:val="clear" w:color="auto" w:fill="auto"/>
            <w:noWrap/>
            <w:vAlign w:val="center"/>
            <w:hideMark/>
          </w:tcPr>
          <w:p w14:paraId="55F8EE0D"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07.002.08.244.0060.2.119.3.3.90.30.00.00.</w:t>
            </w:r>
          </w:p>
        </w:tc>
        <w:tc>
          <w:tcPr>
            <w:tcW w:w="458" w:type="pct"/>
            <w:tcBorders>
              <w:top w:val="nil"/>
              <w:left w:val="nil"/>
              <w:bottom w:val="single" w:sz="4" w:space="0" w:color="auto"/>
              <w:right w:val="single" w:sz="4" w:space="0" w:color="auto"/>
            </w:tcBorders>
            <w:shd w:val="clear" w:color="auto" w:fill="auto"/>
            <w:noWrap/>
            <w:vAlign w:val="center"/>
            <w:hideMark/>
          </w:tcPr>
          <w:p w14:paraId="49D143FC"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31934</w:t>
            </w:r>
          </w:p>
        </w:tc>
      </w:tr>
      <w:tr w:rsidR="00D50FBD" w:rsidRPr="005113CF" w14:paraId="54650683"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1E9DFC44"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ORÇAMENTO DOS DIREITOS DA CRIANÇA E ADOLESCENTE</w:t>
            </w:r>
          </w:p>
        </w:tc>
        <w:tc>
          <w:tcPr>
            <w:tcW w:w="309" w:type="pct"/>
            <w:tcBorders>
              <w:top w:val="nil"/>
              <w:left w:val="nil"/>
              <w:bottom w:val="single" w:sz="4" w:space="0" w:color="auto"/>
              <w:right w:val="single" w:sz="4" w:space="0" w:color="auto"/>
            </w:tcBorders>
            <w:shd w:val="clear" w:color="auto" w:fill="auto"/>
            <w:noWrap/>
            <w:vAlign w:val="center"/>
            <w:hideMark/>
          </w:tcPr>
          <w:p w14:paraId="2DE39259"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0E722B6A"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4CF83522"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63316260"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42B7C4ED"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1F0AA32C"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317</w:t>
            </w:r>
          </w:p>
        </w:tc>
        <w:tc>
          <w:tcPr>
            <w:tcW w:w="2236" w:type="pct"/>
            <w:tcBorders>
              <w:top w:val="nil"/>
              <w:left w:val="nil"/>
              <w:bottom w:val="single" w:sz="4" w:space="0" w:color="auto"/>
              <w:right w:val="single" w:sz="4" w:space="0" w:color="auto"/>
            </w:tcBorders>
            <w:shd w:val="clear" w:color="auto" w:fill="auto"/>
            <w:noWrap/>
            <w:vAlign w:val="center"/>
            <w:hideMark/>
          </w:tcPr>
          <w:p w14:paraId="7622981D"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07.003.08.243.0051.6.001.3.3.90.30.00.00.</w:t>
            </w:r>
          </w:p>
        </w:tc>
        <w:tc>
          <w:tcPr>
            <w:tcW w:w="458" w:type="pct"/>
            <w:tcBorders>
              <w:top w:val="nil"/>
              <w:left w:val="nil"/>
              <w:bottom w:val="single" w:sz="4" w:space="0" w:color="auto"/>
              <w:right w:val="single" w:sz="4" w:space="0" w:color="auto"/>
            </w:tcBorders>
            <w:shd w:val="clear" w:color="auto" w:fill="auto"/>
            <w:noWrap/>
            <w:vAlign w:val="center"/>
            <w:hideMark/>
          </w:tcPr>
          <w:p w14:paraId="2832752A"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01000</w:t>
            </w:r>
          </w:p>
        </w:tc>
      </w:tr>
      <w:tr w:rsidR="00D50FBD" w:rsidRPr="005113CF" w14:paraId="48780480"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7897D690"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740F3C68"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473</w:t>
            </w:r>
          </w:p>
        </w:tc>
        <w:tc>
          <w:tcPr>
            <w:tcW w:w="2236" w:type="pct"/>
            <w:tcBorders>
              <w:top w:val="nil"/>
              <w:left w:val="nil"/>
              <w:bottom w:val="single" w:sz="4" w:space="0" w:color="auto"/>
              <w:right w:val="single" w:sz="4" w:space="0" w:color="auto"/>
            </w:tcBorders>
            <w:shd w:val="clear" w:color="auto" w:fill="auto"/>
            <w:noWrap/>
            <w:vAlign w:val="center"/>
            <w:hideMark/>
          </w:tcPr>
          <w:p w14:paraId="078D69C8"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07.003.08.243.0051.6.001.3.3.90.30.00.00.</w:t>
            </w:r>
          </w:p>
        </w:tc>
        <w:tc>
          <w:tcPr>
            <w:tcW w:w="458" w:type="pct"/>
            <w:tcBorders>
              <w:top w:val="nil"/>
              <w:left w:val="nil"/>
              <w:bottom w:val="single" w:sz="4" w:space="0" w:color="auto"/>
              <w:right w:val="single" w:sz="4" w:space="0" w:color="auto"/>
            </w:tcBorders>
            <w:shd w:val="clear" w:color="auto" w:fill="auto"/>
            <w:noWrap/>
            <w:vAlign w:val="center"/>
            <w:hideMark/>
          </w:tcPr>
          <w:p w14:paraId="571FC4D8"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33752</w:t>
            </w:r>
          </w:p>
        </w:tc>
      </w:tr>
      <w:tr w:rsidR="00D50FBD" w:rsidRPr="005113CF" w14:paraId="113706F3"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3F518016"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MANUTENÇÃO DO CONSELHO TUTELAR - OCA</w:t>
            </w:r>
          </w:p>
        </w:tc>
        <w:tc>
          <w:tcPr>
            <w:tcW w:w="309" w:type="pct"/>
            <w:tcBorders>
              <w:top w:val="nil"/>
              <w:left w:val="nil"/>
              <w:bottom w:val="single" w:sz="4" w:space="0" w:color="auto"/>
              <w:right w:val="single" w:sz="4" w:space="0" w:color="auto"/>
            </w:tcBorders>
            <w:shd w:val="clear" w:color="auto" w:fill="auto"/>
            <w:noWrap/>
            <w:vAlign w:val="center"/>
            <w:hideMark/>
          </w:tcPr>
          <w:p w14:paraId="34ABA0D0"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374516B7"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70854B6F"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578FF2F1"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07124457"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62D46996"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330</w:t>
            </w:r>
          </w:p>
        </w:tc>
        <w:tc>
          <w:tcPr>
            <w:tcW w:w="2236" w:type="pct"/>
            <w:tcBorders>
              <w:top w:val="nil"/>
              <w:left w:val="nil"/>
              <w:bottom w:val="single" w:sz="4" w:space="0" w:color="auto"/>
              <w:right w:val="single" w:sz="4" w:space="0" w:color="auto"/>
            </w:tcBorders>
            <w:shd w:val="clear" w:color="auto" w:fill="auto"/>
            <w:noWrap/>
            <w:vAlign w:val="center"/>
            <w:hideMark/>
          </w:tcPr>
          <w:p w14:paraId="09E3913D"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07.004.08.243.0035.6.007.3.3.90.30.00.00.</w:t>
            </w:r>
          </w:p>
        </w:tc>
        <w:tc>
          <w:tcPr>
            <w:tcW w:w="458" w:type="pct"/>
            <w:tcBorders>
              <w:top w:val="nil"/>
              <w:left w:val="nil"/>
              <w:bottom w:val="single" w:sz="4" w:space="0" w:color="auto"/>
              <w:right w:val="single" w:sz="4" w:space="0" w:color="auto"/>
            </w:tcBorders>
            <w:shd w:val="clear" w:color="auto" w:fill="auto"/>
            <w:noWrap/>
            <w:vAlign w:val="center"/>
            <w:hideMark/>
          </w:tcPr>
          <w:p w14:paraId="7A477A4B"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01000</w:t>
            </w:r>
          </w:p>
        </w:tc>
      </w:tr>
      <w:tr w:rsidR="00D50FBD" w:rsidRPr="005113CF" w14:paraId="6485D6D5"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4867EECD"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MANUTENÇÃO DAS ESTRADAS VICINAIS</w:t>
            </w:r>
          </w:p>
        </w:tc>
        <w:tc>
          <w:tcPr>
            <w:tcW w:w="309" w:type="pct"/>
            <w:tcBorders>
              <w:top w:val="nil"/>
              <w:left w:val="nil"/>
              <w:bottom w:val="single" w:sz="4" w:space="0" w:color="auto"/>
              <w:right w:val="single" w:sz="4" w:space="0" w:color="auto"/>
            </w:tcBorders>
            <w:shd w:val="clear" w:color="auto" w:fill="auto"/>
            <w:noWrap/>
            <w:vAlign w:val="center"/>
            <w:hideMark/>
          </w:tcPr>
          <w:p w14:paraId="564113D9"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19A362D2"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2C12D6DA"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2FE37ECD"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7D8FA6A8"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0AF96FD9"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346</w:t>
            </w:r>
          </w:p>
        </w:tc>
        <w:tc>
          <w:tcPr>
            <w:tcW w:w="2236" w:type="pct"/>
            <w:tcBorders>
              <w:top w:val="nil"/>
              <w:left w:val="nil"/>
              <w:bottom w:val="single" w:sz="4" w:space="0" w:color="auto"/>
              <w:right w:val="single" w:sz="4" w:space="0" w:color="auto"/>
            </w:tcBorders>
            <w:shd w:val="clear" w:color="auto" w:fill="auto"/>
            <w:noWrap/>
            <w:vAlign w:val="center"/>
            <w:hideMark/>
          </w:tcPr>
          <w:p w14:paraId="1E449234"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08.001.20.608.0027.2.056.3.3.90.30.00.00.</w:t>
            </w:r>
          </w:p>
        </w:tc>
        <w:tc>
          <w:tcPr>
            <w:tcW w:w="458" w:type="pct"/>
            <w:tcBorders>
              <w:top w:val="nil"/>
              <w:left w:val="nil"/>
              <w:bottom w:val="single" w:sz="4" w:space="0" w:color="auto"/>
              <w:right w:val="single" w:sz="4" w:space="0" w:color="auto"/>
            </w:tcBorders>
            <w:shd w:val="clear" w:color="auto" w:fill="auto"/>
            <w:noWrap/>
            <w:vAlign w:val="center"/>
            <w:hideMark/>
          </w:tcPr>
          <w:p w14:paraId="47A99B79"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01000</w:t>
            </w:r>
          </w:p>
        </w:tc>
      </w:tr>
      <w:tr w:rsidR="00D50FBD" w:rsidRPr="005113CF" w14:paraId="083627E2"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45843924"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7C90FC88"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347</w:t>
            </w:r>
          </w:p>
        </w:tc>
        <w:tc>
          <w:tcPr>
            <w:tcW w:w="2236" w:type="pct"/>
            <w:tcBorders>
              <w:top w:val="nil"/>
              <w:left w:val="nil"/>
              <w:bottom w:val="single" w:sz="4" w:space="0" w:color="auto"/>
              <w:right w:val="single" w:sz="4" w:space="0" w:color="auto"/>
            </w:tcBorders>
            <w:shd w:val="clear" w:color="auto" w:fill="auto"/>
            <w:noWrap/>
            <w:vAlign w:val="center"/>
            <w:hideMark/>
          </w:tcPr>
          <w:p w14:paraId="6134E12B"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08.001.20.608.0027.2.056.3.3.90.30.00.00.</w:t>
            </w:r>
          </w:p>
        </w:tc>
        <w:tc>
          <w:tcPr>
            <w:tcW w:w="458" w:type="pct"/>
            <w:tcBorders>
              <w:top w:val="nil"/>
              <w:left w:val="nil"/>
              <w:bottom w:val="single" w:sz="4" w:space="0" w:color="auto"/>
              <w:right w:val="single" w:sz="4" w:space="0" w:color="auto"/>
            </w:tcBorders>
            <w:shd w:val="clear" w:color="auto" w:fill="auto"/>
            <w:noWrap/>
            <w:vAlign w:val="center"/>
            <w:hideMark/>
          </w:tcPr>
          <w:p w14:paraId="44AF20E3"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01504</w:t>
            </w:r>
          </w:p>
        </w:tc>
      </w:tr>
      <w:tr w:rsidR="00D50FBD" w:rsidRPr="005113CF" w14:paraId="109548BB"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20A4B802"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DEPARTAMENTO DE AGRICULTURA</w:t>
            </w:r>
          </w:p>
        </w:tc>
        <w:tc>
          <w:tcPr>
            <w:tcW w:w="309" w:type="pct"/>
            <w:tcBorders>
              <w:top w:val="nil"/>
              <w:left w:val="nil"/>
              <w:bottom w:val="single" w:sz="4" w:space="0" w:color="auto"/>
              <w:right w:val="single" w:sz="4" w:space="0" w:color="auto"/>
            </w:tcBorders>
            <w:shd w:val="clear" w:color="auto" w:fill="auto"/>
            <w:noWrap/>
            <w:vAlign w:val="center"/>
            <w:hideMark/>
          </w:tcPr>
          <w:p w14:paraId="6A33F353"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660AA5BF"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41856E1F"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7829042B"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4A13E947"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78E91D3C"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357</w:t>
            </w:r>
          </w:p>
        </w:tc>
        <w:tc>
          <w:tcPr>
            <w:tcW w:w="2236" w:type="pct"/>
            <w:tcBorders>
              <w:top w:val="nil"/>
              <w:left w:val="nil"/>
              <w:bottom w:val="single" w:sz="4" w:space="0" w:color="auto"/>
              <w:right w:val="single" w:sz="4" w:space="0" w:color="auto"/>
            </w:tcBorders>
            <w:shd w:val="clear" w:color="auto" w:fill="auto"/>
            <w:noWrap/>
            <w:vAlign w:val="center"/>
            <w:hideMark/>
          </w:tcPr>
          <w:p w14:paraId="22137BD6"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08.001.20.608.0027.2.059.3.3.90.30.00.00.</w:t>
            </w:r>
          </w:p>
        </w:tc>
        <w:tc>
          <w:tcPr>
            <w:tcW w:w="458" w:type="pct"/>
            <w:tcBorders>
              <w:top w:val="nil"/>
              <w:left w:val="nil"/>
              <w:bottom w:val="single" w:sz="4" w:space="0" w:color="auto"/>
              <w:right w:val="single" w:sz="4" w:space="0" w:color="auto"/>
            </w:tcBorders>
            <w:shd w:val="clear" w:color="auto" w:fill="auto"/>
            <w:noWrap/>
            <w:vAlign w:val="center"/>
            <w:hideMark/>
          </w:tcPr>
          <w:p w14:paraId="60829017"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01000</w:t>
            </w:r>
          </w:p>
        </w:tc>
      </w:tr>
      <w:tr w:rsidR="00D50FBD" w:rsidRPr="005113CF" w14:paraId="252ABC2A"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5891CC1F"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DEPARTAMENTO DO MEIO AMBIENTE</w:t>
            </w:r>
          </w:p>
        </w:tc>
        <w:tc>
          <w:tcPr>
            <w:tcW w:w="309" w:type="pct"/>
            <w:tcBorders>
              <w:top w:val="nil"/>
              <w:left w:val="nil"/>
              <w:bottom w:val="single" w:sz="4" w:space="0" w:color="auto"/>
              <w:right w:val="single" w:sz="4" w:space="0" w:color="auto"/>
            </w:tcBorders>
            <w:shd w:val="clear" w:color="auto" w:fill="auto"/>
            <w:noWrap/>
            <w:vAlign w:val="center"/>
            <w:hideMark/>
          </w:tcPr>
          <w:p w14:paraId="6C50ADAE"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6E23E60B"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723D1B52"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6E4558E6"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73815F09"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4527DCEC"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371</w:t>
            </w:r>
          </w:p>
        </w:tc>
        <w:tc>
          <w:tcPr>
            <w:tcW w:w="2236" w:type="pct"/>
            <w:tcBorders>
              <w:top w:val="nil"/>
              <w:left w:val="nil"/>
              <w:bottom w:val="single" w:sz="4" w:space="0" w:color="auto"/>
              <w:right w:val="single" w:sz="4" w:space="0" w:color="auto"/>
            </w:tcBorders>
            <w:shd w:val="clear" w:color="auto" w:fill="auto"/>
            <w:noWrap/>
            <w:vAlign w:val="center"/>
            <w:hideMark/>
          </w:tcPr>
          <w:p w14:paraId="25531EEE"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08.004.18.541.0025.2.065.3.3.90.30.00.00.</w:t>
            </w:r>
          </w:p>
        </w:tc>
        <w:tc>
          <w:tcPr>
            <w:tcW w:w="458" w:type="pct"/>
            <w:tcBorders>
              <w:top w:val="nil"/>
              <w:left w:val="nil"/>
              <w:bottom w:val="single" w:sz="4" w:space="0" w:color="auto"/>
              <w:right w:val="single" w:sz="4" w:space="0" w:color="auto"/>
            </w:tcBorders>
            <w:shd w:val="clear" w:color="auto" w:fill="auto"/>
            <w:noWrap/>
            <w:vAlign w:val="center"/>
            <w:hideMark/>
          </w:tcPr>
          <w:p w14:paraId="00D65819"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01000</w:t>
            </w:r>
          </w:p>
        </w:tc>
      </w:tr>
      <w:tr w:rsidR="00D50FBD" w:rsidRPr="005113CF" w14:paraId="4A1DDB7F"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7570614B"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DEPARTAMENTO DE DESPORTO</w:t>
            </w:r>
          </w:p>
        </w:tc>
        <w:tc>
          <w:tcPr>
            <w:tcW w:w="309" w:type="pct"/>
            <w:tcBorders>
              <w:top w:val="nil"/>
              <w:left w:val="nil"/>
              <w:bottom w:val="single" w:sz="4" w:space="0" w:color="auto"/>
              <w:right w:val="single" w:sz="4" w:space="0" w:color="auto"/>
            </w:tcBorders>
            <w:shd w:val="clear" w:color="auto" w:fill="auto"/>
            <w:noWrap/>
            <w:vAlign w:val="center"/>
            <w:hideMark/>
          </w:tcPr>
          <w:p w14:paraId="73517041"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164C711E"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0D9C36FC"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55D52663"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767A61C3"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500572BF"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396</w:t>
            </w:r>
          </w:p>
        </w:tc>
        <w:tc>
          <w:tcPr>
            <w:tcW w:w="2236" w:type="pct"/>
            <w:tcBorders>
              <w:top w:val="nil"/>
              <w:left w:val="nil"/>
              <w:bottom w:val="single" w:sz="4" w:space="0" w:color="auto"/>
              <w:right w:val="single" w:sz="4" w:space="0" w:color="auto"/>
            </w:tcBorders>
            <w:shd w:val="clear" w:color="auto" w:fill="auto"/>
            <w:noWrap/>
            <w:vAlign w:val="center"/>
            <w:hideMark/>
          </w:tcPr>
          <w:p w14:paraId="7C0FDB6E"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09.001.27.812.0033.2.035.3.3.90.30.00.00.</w:t>
            </w:r>
          </w:p>
        </w:tc>
        <w:tc>
          <w:tcPr>
            <w:tcW w:w="458" w:type="pct"/>
            <w:tcBorders>
              <w:top w:val="nil"/>
              <w:left w:val="nil"/>
              <w:bottom w:val="single" w:sz="4" w:space="0" w:color="auto"/>
              <w:right w:val="single" w:sz="4" w:space="0" w:color="auto"/>
            </w:tcBorders>
            <w:shd w:val="clear" w:color="auto" w:fill="auto"/>
            <w:noWrap/>
            <w:vAlign w:val="center"/>
            <w:hideMark/>
          </w:tcPr>
          <w:p w14:paraId="07620732"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01000</w:t>
            </w:r>
          </w:p>
        </w:tc>
      </w:tr>
      <w:tr w:rsidR="00D50FBD" w:rsidRPr="005113CF" w14:paraId="4E9D0066"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6D2E7C74"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MANUTENÇÃO DA SECRETARIA DE SAUDE</w:t>
            </w:r>
          </w:p>
        </w:tc>
        <w:tc>
          <w:tcPr>
            <w:tcW w:w="309" w:type="pct"/>
            <w:tcBorders>
              <w:top w:val="nil"/>
              <w:left w:val="nil"/>
              <w:bottom w:val="single" w:sz="4" w:space="0" w:color="auto"/>
              <w:right w:val="single" w:sz="4" w:space="0" w:color="auto"/>
            </w:tcBorders>
            <w:shd w:val="clear" w:color="auto" w:fill="auto"/>
            <w:noWrap/>
            <w:vAlign w:val="center"/>
            <w:hideMark/>
          </w:tcPr>
          <w:p w14:paraId="2B695BD6"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03F4F797"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67CAFCF9"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5EECD4D1"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78252E94"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4578E8B0"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411</w:t>
            </w:r>
          </w:p>
        </w:tc>
        <w:tc>
          <w:tcPr>
            <w:tcW w:w="2236" w:type="pct"/>
            <w:tcBorders>
              <w:top w:val="nil"/>
              <w:left w:val="nil"/>
              <w:bottom w:val="single" w:sz="4" w:space="0" w:color="auto"/>
              <w:right w:val="single" w:sz="4" w:space="0" w:color="auto"/>
            </w:tcBorders>
            <w:shd w:val="clear" w:color="auto" w:fill="auto"/>
            <w:noWrap/>
            <w:vAlign w:val="center"/>
            <w:hideMark/>
          </w:tcPr>
          <w:p w14:paraId="4A838AC5"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10.001.10.301.0013.2.161.3.3.90.30.00.00.</w:t>
            </w:r>
          </w:p>
        </w:tc>
        <w:tc>
          <w:tcPr>
            <w:tcW w:w="458" w:type="pct"/>
            <w:tcBorders>
              <w:top w:val="nil"/>
              <w:left w:val="nil"/>
              <w:bottom w:val="single" w:sz="4" w:space="0" w:color="auto"/>
              <w:right w:val="single" w:sz="4" w:space="0" w:color="auto"/>
            </w:tcBorders>
            <w:shd w:val="clear" w:color="auto" w:fill="auto"/>
            <w:noWrap/>
            <w:vAlign w:val="center"/>
            <w:hideMark/>
          </w:tcPr>
          <w:p w14:paraId="336F7172"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01303</w:t>
            </w:r>
          </w:p>
        </w:tc>
      </w:tr>
      <w:tr w:rsidR="00D50FBD" w:rsidRPr="005113CF" w14:paraId="2C37B3F8"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3EAD4771"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MANUTENÇÃO DO FUNDO MUNICIPAL DE SAUDE</w:t>
            </w:r>
          </w:p>
        </w:tc>
        <w:tc>
          <w:tcPr>
            <w:tcW w:w="309" w:type="pct"/>
            <w:tcBorders>
              <w:top w:val="nil"/>
              <w:left w:val="nil"/>
              <w:bottom w:val="single" w:sz="4" w:space="0" w:color="auto"/>
              <w:right w:val="single" w:sz="4" w:space="0" w:color="auto"/>
            </w:tcBorders>
            <w:shd w:val="clear" w:color="auto" w:fill="auto"/>
            <w:noWrap/>
            <w:vAlign w:val="center"/>
            <w:hideMark/>
          </w:tcPr>
          <w:p w14:paraId="189A9B03"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7E397736"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7D9F4A80"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043A775F"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70000310"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4B827213"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420</w:t>
            </w:r>
          </w:p>
        </w:tc>
        <w:tc>
          <w:tcPr>
            <w:tcW w:w="2236" w:type="pct"/>
            <w:tcBorders>
              <w:top w:val="nil"/>
              <w:left w:val="nil"/>
              <w:bottom w:val="single" w:sz="4" w:space="0" w:color="auto"/>
              <w:right w:val="single" w:sz="4" w:space="0" w:color="auto"/>
            </w:tcBorders>
            <w:shd w:val="clear" w:color="auto" w:fill="auto"/>
            <w:noWrap/>
            <w:vAlign w:val="center"/>
            <w:hideMark/>
          </w:tcPr>
          <w:p w14:paraId="665F2714"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10.002.10.301.0013.2.038.3.3.90.30.00.00.</w:t>
            </w:r>
          </w:p>
        </w:tc>
        <w:tc>
          <w:tcPr>
            <w:tcW w:w="458" w:type="pct"/>
            <w:tcBorders>
              <w:top w:val="nil"/>
              <w:left w:val="nil"/>
              <w:bottom w:val="single" w:sz="4" w:space="0" w:color="auto"/>
              <w:right w:val="single" w:sz="4" w:space="0" w:color="auto"/>
            </w:tcBorders>
            <w:shd w:val="clear" w:color="auto" w:fill="auto"/>
            <w:noWrap/>
            <w:vAlign w:val="center"/>
            <w:hideMark/>
          </w:tcPr>
          <w:p w14:paraId="6B6B24D9"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01303</w:t>
            </w:r>
          </w:p>
        </w:tc>
      </w:tr>
      <w:tr w:rsidR="00D50FBD" w:rsidRPr="005113CF" w14:paraId="0BDB2737"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5202309B"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390F93E2"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421</w:t>
            </w:r>
          </w:p>
        </w:tc>
        <w:tc>
          <w:tcPr>
            <w:tcW w:w="2236" w:type="pct"/>
            <w:tcBorders>
              <w:top w:val="nil"/>
              <w:left w:val="nil"/>
              <w:bottom w:val="single" w:sz="4" w:space="0" w:color="auto"/>
              <w:right w:val="single" w:sz="4" w:space="0" w:color="auto"/>
            </w:tcBorders>
            <w:shd w:val="clear" w:color="auto" w:fill="auto"/>
            <w:noWrap/>
            <w:vAlign w:val="center"/>
            <w:hideMark/>
          </w:tcPr>
          <w:p w14:paraId="25A91C52"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10.002.10.301.0013.2.038.3.3.90.30.00.00.</w:t>
            </w:r>
          </w:p>
        </w:tc>
        <w:tc>
          <w:tcPr>
            <w:tcW w:w="458" w:type="pct"/>
            <w:tcBorders>
              <w:top w:val="nil"/>
              <w:left w:val="nil"/>
              <w:bottom w:val="single" w:sz="4" w:space="0" w:color="auto"/>
              <w:right w:val="single" w:sz="4" w:space="0" w:color="auto"/>
            </w:tcBorders>
            <w:shd w:val="clear" w:color="auto" w:fill="auto"/>
            <w:noWrap/>
            <w:vAlign w:val="center"/>
            <w:hideMark/>
          </w:tcPr>
          <w:p w14:paraId="63B039BF"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1494</w:t>
            </w:r>
          </w:p>
        </w:tc>
      </w:tr>
      <w:tr w:rsidR="00D50FBD" w:rsidRPr="005113CF" w14:paraId="0F8B9670"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717C169C"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PROGRAMA PAB FIXO</w:t>
            </w:r>
          </w:p>
        </w:tc>
        <w:tc>
          <w:tcPr>
            <w:tcW w:w="309" w:type="pct"/>
            <w:tcBorders>
              <w:top w:val="nil"/>
              <w:left w:val="nil"/>
              <w:bottom w:val="single" w:sz="4" w:space="0" w:color="auto"/>
              <w:right w:val="single" w:sz="4" w:space="0" w:color="auto"/>
            </w:tcBorders>
            <w:shd w:val="clear" w:color="auto" w:fill="auto"/>
            <w:noWrap/>
            <w:vAlign w:val="center"/>
            <w:hideMark/>
          </w:tcPr>
          <w:p w14:paraId="407C5043"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7C200243"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7303C211"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56CB05D3"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79170759"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0381D82C"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435</w:t>
            </w:r>
          </w:p>
        </w:tc>
        <w:tc>
          <w:tcPr>
            <w:tcW w:w="2236" w:type="pct"/>
            <w:tcBorders>
              <w:top w:val="nil"/>
              <w:left w:val="nil"/>
              <w:bottom w:val="single" w:sz="4" w:space="0" w:color="auto"/>
              <w:right w:val="single" w:sz="4" w:space="0" w:color="auto"/>
            </w:tcBorders>
            <w:shd w:val="clear" w:color="auto" w:fill="auto"/>
            <w:noWrap/>
            <w:vAlign w:val="center"/>
            <w:hideMark/>
          </w:tcPr>
          <w:p w14:paraId="274EC6C2"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10.002.10.301.0013.2.046.3.3.90.30.00.00.</w:t>
            </w:r>
          </w:p>
        </w:tc>
        <w:tc>
          <w:tcPr>
            <w:tcW w:w="458" w:type="pct"/>
            <w:tcBorders>
              <w:top w:val="nil"/>
              <w:left w:val="nil"/>
              <w:bottom w:val="single" w:sz="4" w:space="0" w:color="auto"/>
              <w:right w:val="single" w:sz="4" w:space="0" w:color="auto"/>
            </w:tcBorders>
            <w:shd w:val="clear" w:color="auto" w:fill="auto"/>
            <w:noWrap/>
            <w:vAlign w:val="center"/>
            <w:hideMark/>
          </w:tcPr>
          <w:p w14:paraId="142BD1DA"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1494</w:t>
            </w:r>
          </w:p>
        </w:tc>
      </w:tr>
      <w:tr w:rsidR="00D50FBD" w:rsidRPr="005113CF" w14:paraId="11FAFA37"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45AB6045"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MANUT. FUNDO MUN.SAUDE - RECURSOS LIVRES</w:t>
            </w:r>
          </w:p>
        </w:tc>
        <w:tc>
          <w:tcPr>
            <w:tcW w:w="309" w:type="pct"/>
            <w:tcBorders>
              <w:top w:val="nil"/>
              <w:left w:val="nil"/>
              <w:bottom w:val="single" w:sz="4" w:space="0" w:color="auto"/>
              <w:right w:val="single" w:sz="4" w:space="0" w:color="auto"/>
            </w:tcBorders>
            <w:shd w:val="clear" w:color="auto" w:fill="auto"/>
            <w:noWrap/>
            <w:vAlign w:val="center"/>
            <w:hideMark/>
          </w:tcPr>
          <w:p w14:paraId="5A991121"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3D330591"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696958B3"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1617FDE8"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645DC481"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7C486F5D"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440</w:t>
            </w:r>
          </w:p>
        </w:tc>
        <w:tc>
          <w:tcPr>
            <w:tcW w:w="2236" w:type="pct"/>
            <w:tcBorders>
              <w:top w:val="nil"/>
              <w:left w:val="nil"/>
              <w:bottom w:val="single" w:sz="4" w:space="0" w:color="auto"/>
              <w:right w:val="single" w:sz="4" w:space="0" w:color="auto"/>
            </w:tcBorders>
            <w:shd w:val="clear" w:color="auto" w:fill="auto"/>
            <w:noWrap/>
            <w:vAlign w:val="center"/>
            <w:hideMark/>
          </w:tcPr>
          <w:p w14:paraId="01E52F36"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10.002.10.301.0013.2.083.3.3.90.30.00.00.</w:t>
            </w:r>
          </w:p>
        </w:tc>
        <w:tc>
          <w:tcPr>
            <w:tcW w:w="458" w:type="pct"/>
            <w:tcBorders>
              <w:top w:val="nil"/>
              <w:left w:val="nil"/>
              <w:bottom w:val="single" w:sz="4" w:space="0" w:color="auto"/>
              <w:right w:val="single" w:sz="4" w:space="0" w:color="auto"/>
            </w:tcBorders>
            <w:shd w:val="clear" w:color="auto" w:fill="auto"/>
            <w:noWrap/>
            <w:vAlign w:val="center"/>
            <w:hideMark/>
          </w:tcPr>
          <w:p w14:paraId="5050D7CC"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01000</w:t>
            </w:r>
          </w:p>
        </w:tc>
      </w:tr>
      <w:tr w:rsidR="00D50FBD" w:rsidRPr="005113CF" w14:paraId="6609B9EB"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31747956"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5C5F99BA"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441</w:t>
            </w:r>
          </w:p>
        </w:tc>
        <w:tc>
          <w:tcPr>
            <w:tcW w:w="2236" w:type="pct"/>
            <w:tcBorders>
              <w:top w:val="nil"/>
              <w:left w:val="nil"/>
              <w:bottom w:val="single" w:sz="4" w:space="0" w:color="auto"/>
              <w:right w:val="single" w:sz="4" w:space="0" w:color="auto"/>
            </w:tcBorders>
            <w:shd w:val="clear" w:color="auto" w:fill="auto"/>
            <w:noWrap/>
            <w:vAlign w:val="center"/>
            <w:hideMark/>
          </w:tcPr>
          <w:p w14:paraId="5A996B55"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10.002.10.301.0013.2.083.3.3.90.30.00.00.</w:t>
            </w:r>
          </w:p>
        </w:tc>
        <w:tc>
          <w:tcPr>
            <w:tcW w:w="458" w:type="pct"/>
            <w:tcBorders>
              <w:top w:val="nil"/>
              <w:left w:val="nil"/>
              <w:bottom w:val="single" w:sz="4" w:space="0" w:color="auto"/>
              <w:right w:val="single" w:sz="4" w:space="0" w:color="auto"/>
            </w:tcBorders>
            <w:shd w:val="clear" w:color="auto" w:fill="auto"/>
            <w:noWrap/>
            <w:vAlign w:val="center"/>
            <w:hideMark/>
          </w:tcPr>
          <w:p w14:paraId="4AB771E5"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01504</w:t>
            </w:r>
          </w:p>
        </w:tc>
      </w:tr>
      <w:tr w:rsidR="00D50FBD" w:rsidRPr="005113CF" w14:paraId="104B1508"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1E2E4E01"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717349D6"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442</w:t>
            </w:r>
          </w:p>
        </w:tc>
        <w:tc>
          <w:tcPr>
            <w:tcW w:w="2236" w:type="pct"/>
            <w:tcBorders>
              <w:top w:val="nil"/>
              <w:left w:val="nil"/>
              <w:bottom w:val="single" w:sz="4" w:space="0" w:color="auto"/>
              <w:right w:val="single" w:sz="4" w:space="0" w:color="auto"/>
            </w:tcBorders>
            <w:shd w:val="clear" w:color="auto" w:fill="auto"/>
            <w:noWrap/>
            <w:vAlign w:val="center"/>
            <w:hideMark/>
          </w:tcPr>
          <w:p w14:paraId="6EE48FE6"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10.002.10.301.0013.2.083.3.3.90.30.00.00.</w:t>
            </w:r>
          </w:p>
        </w:tc>
        <w:tc>
          <w:tcPr>
            <w:tcW w:w="458" w:type="pct"/>
            <w:tcBorders>
              <w:top w:val="nil"/>
              <w:left w:val="nil"/>
              <w:bottom w:val="single" w:sz="4" w:space="0" w:color="auto"/>
              <w:right w:val="single" w:sz="4" w:space="0" w:color="auto"/>
            </w:tcBorders>
            <w:shd w:val="clear" w:color="auto" w:fill="auto"/>
            <w:noWrap/>
            <w:vAlign w:val="center"/>
            <w:hideMark/>
          </w:tcPr>
          <w:p w14:paraId="51715FD1"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01510</w:t>
            </w:r>
          </w:p>
        </w:tc>
      </w:tr>
      <w:tr w:rsidR="00D50FBD" w:rsidRPr="005113CF" w14:paraId="59F936F2"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2B728DAD"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64B20168"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443</w:t>
            </w:r>
          </w:p>
        </w:tc>
        <w:tc>
          <w:tcPr>
            <w:tcW w:w="2236" w:type="pct"/>
            <w:tcBorders>
              <w:top w:val="nil"/>
              <w:left w:val="nil"/>
              <w:bottom w:val="single" w:sz="4" w:space="0" w:color="auto"/>
              <w:right w:val="single" w:sz="4" w:space="0" w:color="auto"/>
            </w:tcBorders>
            <w:shd w:val="clear" w:color="auto" w:fill="auto"/>
            <w:noWrap/>
            <w:vAlign w:val="center"/>
            <w:hideMark/>
          </w:tcPr>
          <w:p w14:paraId="1BECF1A3"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10.002.10.301.0013.2.083.3.3.90.30.00.00.</w:t>
            </w:r>
          </w:p>
        </w:tc>
        <w:tc>
          <w:tcPr>
            <w:tcW w:w="458" w:type="pct"/>
            <w:tcBorders>
              <w:top w:val="nil"/>
              <w:left w:val="nil"/>
              <w:bottom w:val="single" w:sz="4" w:space="0" w:color="auto"/>
              <w:right w:val="single" w:sz="4" w:space="0" w:color="auto"/>
            </w:tcBorders>
            <w:shd w:val="clear" w:color="auto" w:fill="auto"/>
            <w:noWrap/>
            <w:vAlign w:val="center"/>
            <w:hideMark/>
          </w:tcPr>
          <w:p w14:paraId="6BFEC18B"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01511</w:t>
            </w:r>
          </w:p>
        </w:tc>
      </w:tr>
      <w:tr w:rsidR="00D50FBD" w:rsidRPr="005113CF" w14:paraId="408AF952"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48BDCDA9"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PROGRAMA DE CUSTEIO EM SAUDE ESTADUAL</w:t>
            </w:r>
          </w:p>
        </w:tc>
        <w:tc>
          <w:tcPr>
            <w:tcW w:w="309" w:type="pct"/>
            <w:tcBorders>
              <w:top w:val="nil"/>
              <w:left w:val="nil"/>
              <w:bottom w:val="single" w:sz="4" w:space="0" w:color="auto"/>
              <w:right w:val="single" w:sz="4" w:space="0" w:color="auto"/>
            </w:tcBorders>
            <w:shd w:val="clear" w:color="auto" w:fill="auto"/>
            <w:noWrap/>
            <w:vAlign w:val="center"/>
            <w:hideMark/>
          </w:tcPr>
          <w:p w14:paraId="3487ADE1"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54265047"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5CE28ED4"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298D26FB"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2E8B9316"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3B9673BB"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447</w:t>
            </w:r>
          </w:p>
        </w:tc>
        <w:tc>
          <w:tcPr>
            <w:tcW w:w="2236" w:type="pct"/>
            <w:tcBorders>
              <w:top w:val="nil"/>
              <w:left w:val="nil"/>
              <w:bottom w:val="single" w:sz="4" w:space="0" w:color="auto"/>
              <w:right w:val="single" w:sz="4" w:space="0" w:color="auto"/>
            </w:tcBorders>
            <w:shd w:val="clear" w:color="auto" w:fill="auto"/>
            <w:noWrap/>
            <w:vAlign w:val="center"/>
            <w:hideMark/>
          </w:tcPr>
          <w:p w14:paraId="15E2A461"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10.002.10.301.0013.2.107.3.3.90.30.00.00.</w:t>
            </w:r>
          </w:p>
        </w:tc>
        <w:tc>
          <w:tcPr>
            <w:tcW w:w="458" w:type="pct"/>
            <w:tcBorders>
              <w:top w:val="nil"/>
              <w:left w:val="nil"/>
              <w:bottom w:val="single" w:sz="4" w:space="0" w:color="auto"/>
              <w:right w:val="single" w:sz="4" w:space="0" w:color="auto"/>
            </w:tcBorders>
            <w:shd w:val="clear" w:color="auto" w:fill="auto"/>
            <w:noWrap/>
            <w:vAlign w:val="center"/>
            <w:hideMark/>
          </w:tcPr>
          <w:p w14:paraId="32C8CFBE"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01495</w:t>
            </w:r>
          </w:p>
        </w:tc>
      </w:tr>
      <w:tr w:rsidR="00D50FBD" w:rsidRPr="005113CF" w14:paraId="4A57CF9B"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271D348A"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FUNDO MUNICIPAL DE SAUDE - OCA</w:t>
            </w:r>
          </w:p>
        </w:tc>
        <w:tc>
          <w:tcPr>
            <w:tcW w:w="309" w:type="pct"/>
            <w:tcBorders>
              <w:top w:val="nil"/>
              <w:left w:val="nil"/>
              <w:bottom w:val="single" w:sz="4" w:space="0" w:color="auto"/>
              <w:right w:val="single" w:sz="4" w:space="0" w:color="auto"/>
            </w:tcBorders>
            <w:shd w:val="clear" w:color="auto" w:fill="auto"/>
            <w:noWrap/>
            <w:vAlign w:val="center"/>
            <w:hideMark/>
          </w:tcPr>
          <w:p w14:paraId="2675654E"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00BC2CA5"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4E09581C"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21B1B4EC"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25C45011"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77405F15"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450</w:t>
            </w:r>
          </w:p>
        </w:tc>
        <w:tc>
          <w:tcPr>
            <w:tcW w:w="2236" w:type="pct"/>
            <w:tcBorders>
              <w:top w:val="nil"/>
              <w:left w:val="nil"/>
              <w:bottom w:val="single" w:sz="4" w:space="0" w:color="auto"/>
              <w:right w:val="single" w:sz="4" w:space="0" w:color="auto"/>
            </w:tcBorders>
            <w:shd w:val="clear" w:color="auto" w:fill="auto"/>
            <w:noWrap/>
            <w:vAlign w:val="center"/>
            <w:hideMark/>
          </w:tcPr>
          <w:p w14:paraId="7B8CB0B2"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10.002.10.301.0013.6.008.3.3.90.30.00.00.</w:t>
            </w:r>
          </w:p>
        </w:tc>
        <w:tc>
          <w:tcPr>
            <w:tcW w:w="458" w:type="pct"/>
            <w:tcBorders>
              <w:top w:val="nil"/>
              <w:left w:val="nil"/>
              <w:bottom w:val="single" w:sz="4" w:space="0" w:color="auto"/>
              <w:right w:val="single" w:sz="4" w:space="0" w:color="auto"/>
            </w:tcBorders>
            <w:shd w:val="clear" w:color="auto" w:fill="auto"/>
            <w:noWrap/>
            <w:vAlign w:val="center"/>
            <w:hideMark/>
          </w:tcPr>
          <w:p w14:paraId="5F639778"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01303</w:t>
            </w:r>
          </w:p>
        </w:tc>
      </w:tr>
      <w:tr w:rsidR="00D50FBD" w:rsidRPr="005113CF" w14:paraId="542E8756"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3976973A"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PROGRAMA VIGILANCIA SANITARIA</w:t>
            </w:r>
          </w:p>
        </w:tc>
        <w:tc>
          <w:tcPr>
            <w:tcW w:w="309" w:type="pct"/>
            <w:tcBorders>
              <w:top w:val="nil"/>
              <w:left w:val="nil"/>
              <w:bottom w:val="single" w:sz="4" w:space="0" w:color="auto"/>
              <w:right w:val="single" w:sz="4" w:space="0" w:color="auto"/>
            </w:tcBorders>
            <w:shd w:val="clear" w:color="auto" w:fill="auto"/>
            <w:noWrap/>
            <w:vAlign w:val="center"/>
            <w:hideMark/>
          </w:tcPr>
          <w:p w14:paraId="15946F94"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7A893CA1"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7DE7F1B5"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76A93631"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180AD44C"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727F2A38"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457</w:t>
            </w:r>
          </w:p>
        </w:tc>
        <w:tc>
          <w:tcPr>
            <w:tcW w:w="2236" w:type="pct"/>
            <w:tcBorders>
              <w:top w:val="nil"/>
              <w:left w:val="nil"/>
              <w:bottom w:val="single" w:sz="4" w:space="0" w:color="auto"/>
              <w:right w:val="single" w:sz="4" w:space="0" w:color="auto"/>
            </w:tcBorders>
            <w:shd w:val="clear" w:color="auto" w:fill="auto"/>
            <w:noWrap/>
            <w:vAlign w:val="center"/>
            <w:hideMark/>
          </w:tcPr>
          <w:p w14:paraId="1383928B"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10.002.10.304.0013.2.047.3.3.90.30.00.00.</w:t>
            </w:r>
          </w:p>
        </w:tc>
        <w:tc>
          <w:tcPr>
            <w:tcW w:w="458" w:type="pct"/>
            <w:tcBorders>
              <w:top w:val="nil"/>
              <w:left w:val="nil"/>
              <w:bottom w:val="single" w:sz="4" w:space="0" w:color="auto"/>
              <w:right w:val="single" w:sz="4" w:space="0" w:color="auto"/>
            </w:tcBorders>
            <w:shd w:val="clear" w:color="auto" w:fill="auto"/>
            <w:noWrap/>
            <w:vAlign w:val="center"/>
            <w:hideMark/>
          </w:tcPr>
          <w:p w14:paraId="39999D10"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1494</w:t>
            </w:r>
          </w:p>
        </w:tc>
      </w:tr>
      <w:tr w:rsidR="00D50FBD" w:rsidRPr="005113CF" w14:paraId="370F841A"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5490FB79"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590C2C98"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458</w:t>
            </w:r>
          </w:p>
        </w:tc>
        <w:tc>
          <w:tcPr>
            <w:tcW w:w="2236" w:type="pct"/>
            <w:tcBorders>
              <w:top w:val="nil"/>
              <w:left w:val="nil"/>
              <w:bottom w:val="single" w:sz="4" w:space="0" w:color="auto"/>
              <w:right w:val="single" w:sz="4" w:space="0" w:color="auto"/>
            </w:tcBorders>
            <w:shd w:val="clear" w:color="auto" w:fill="auto"/>
            <w:noWrap/>
            <w:vAlign w:val="center"/>
            <w:hideMark/>
          </w:tcPr>
          <w:p w14:paraId="4317A2AD"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10.002.10.304.0013.2.047.3.3.90.30.00.00.</w:t>
            </w:r>
          </w:p>
        </w:tc>
        <w:tc>
          <w:tcPr>
            <w:tcW w:w="458" w:type="pct"/>
            <w:tcBorders>
              <w:top w:val="nil"/>
              <w:left w:val="nil"/>
              <w:bottom w:val="single" w:sz="4" w:space="0" w:color="auto"/>
              <w:right w:val="single" w:sz="4" w:space="0" w:color="auto"/>
            </w:tcBorders>
            <w:shd w:val="clear" w:color="auto" w:fill="auto"/>
            <w:noWrap/>
            <w:vAlign w:val="center"/>
            <w:hideMark/>
          </w:tcPr>
          <w:p w14:paraId="7CC8B06B"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31329</w:t>
            </w:r>
          </w:p>
        </w:tc>
      </w:tr>
      <w:tr w:rsidR="00D50FBD" w:rsidRPr="005113CF" w14:paraId="5930D4A8"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694BA99E"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PROGRAMA VIGILANCIA EM SAUDE</w:t>
            </w:r>
          </w:p>
        </w:tc>
        <w:tc>
          <w:tcPr>
            <w:tcW w:w="309" w:type="pct"/>
            <w:tcBorders>
              <w:top w:val="nil"/>
              <w:left w:val="nil"/>
              <w:bottom w:val="single" w:sz="4" w:space="0" w:color="auto"/>
              <w:right w:val="single" w:sz="4" w:space="0" w:color="auto"/>
            </w:tcBorders>
            <w:shd w:val="clear" w:color="auto" w:fill="auto"/>
            <w:noWrap/>
            <w:vAlign w:val="center"/>
            <w:hideMark/>
          </w:tcPr>
          <w:p w14:paraId="16B6F9E1" w14:textId="77777777" w:rsidR="00D50FBD" w:rsidRPr="005113CF" w:rsidRDefault="00D50FBD" w:rsidP="009D2C1C">
            <w:pPr>
              <w:rPr>
                <w:rFonts w:ascii="Arial" w:hAnsi="Arial" w:cs="Arial"/>
                <w:b/>
                <w:bCs/>
                <w:color w:val="000000"/>
                <w:sz w:val="20"/>
                <w:szCs w:val="20"/>
              </w:rPr>
            </w:pPr>
            <w:r w:rsidRPr="005113CF">
              <w:rPr>
                <w:rFonts w:ascii="Arial" w:hAnsi="Arial" w:cs="Arial"/>
                <w:b/>
                <w:bCs/>
                <w:color w:val="000000"/>
                <w:sz w:val="20"/>
                <w:szCs w:val="20"/>
              </w:rPr>
              <w:t> </w:t>
            </w:r>
          </w:p>
        </w:tc>
        <w:tc>
          <w:tcPr>
            <w:tcW w:w="2236" w:type="pct"/>
            <w:tcBorders>
              <w:top w:val="nil"/>
              <w:left w:val="nil"/>
              <w:bottom w:val="single" w:sz="4" w:space="0" w:color="auto"/>
              <w:right w:val="single" w:sz="4" w:space="0" w:color="auto"/>
            </w:tcBorders>
            <w:shd w:val="clear" w:color="auto" w:fill="auto"/>
            <w:noWrap/>
            <w:vAlign w:val="bottom"/>
            <w:hideMark/>
          </w:tcPr>
          <w:p w14:paraId="049CDA4C"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14:paraId="106F59DF"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r w:rsidR="00D50FBD" w:rsidRPr="005113CF" w14:paraId="0DA15DFA" w14:textId="77777777" w:rsidTr="005113CF">
        <w:trPr>
          <w:trHeight w:val="255"/>
        </w:trPr>
        <w:tc>
          <w:tcPr>
            <w:tcW w:w="1997" w:type="pct"/>
            <w:tcBorders>
              <w:top w:val="nil"/>
              <w:left w:val="single" w:sz="8" w:space="0" w:color="auto"/>
              <w:bottom w:val="single" w:sz="4" w:space="0" w:color="auto"/>
              <w:right w:val="single" w:sz="4" w:space="0" w:color="auto"/>
            </w:tcBorders>
            <w:shd w:val="clear" w:color="auto" w:fill="auto"/>
            <w:noWrap/>
            <w:vAlign w:val="center"/>
            <w:hideMark/>
          </w:tcPr>
          <w:p w14:paraId="415B0673"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O</w:t>
            </w:r>
          </w:p>
        </w:tc>
        <w:tc>
          <w:tcPr>
            <w:tcW w:w="309" w:type="pct"/>
            <w:tcBorders>
              <w:top w:val="nil"/>
              <w:left w:val="nil"/>
              <w:bottom w:val="single" w:sz="4" w:space="0" w:color="auto"/>
              <w:right w:val="single" w:sz="4" w:space="0" w:color="auto"/>
            </w:tcBorders>
            <w:shd w:val="clear" w:color="auto" w:fill="auto"/>
            <w:noWrap/>
            <w:vAlign w:val="center"/>
            <w:hideMark/>
          </w:tcPr>
          <w:p w14:paraId="5C134650"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464</w:t>
            </w:r>
          </w:p>
        </w:tc>
        <w:tc>
          <w:tcPr>
            <w:tcW w:w="2236" w:type="pct"/>
            <w:tcBorders>
              <w:top w:val="nil"/>
              <w:left w:val="nil"/>
              <w:bottom w:val="single" w:sz="4" w:space="0" w:color="auto"/>
              <w:right w:val="single" w:sz="4" w:space="0" w:color="auto"/>
            </w:tcBorders>
            <w:shd w:val="clear" w:color="auto" w:fill="auto"/>
            <w:noWrap/>
            <w:vAlign w:val="center"/>
            <w:hideMark/>
          </w:tcPr>
          <w:p w14:paraId="6A7D516A"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10.002.10.305.0013.2.045.3.3.90.30.00.00.</w:t>
            </w:r>
          </w:p>
        </w:tc>
        <w:tc>
          <w:tcPr>
            <w:tcW w:w="458" w:type="pct"/>
            <w:tcBorders>
              <w:top w:val="nil"/>
              <w:left w:val="nil"/>
              <w:bottom w:val="single" w:sz="4" w:space="0" w:color="auto"/>
              <w:right w:val="single" w:sz="4" w:space="0" w:color="auto"/>
            </w:tcBorders>
            <w:shd w:val="clear" w:color="auto" w:fill="auto"/>
            <w:noWrap/>
            <w:vAlign w:val="center"/>
            <w:hideMark/>
          </w:tcPr>
          <w:p w14:paraId="64A92DFE" w14:textId="77777777" w:rsidR="00D50FBD" w:rsidRPr="005113CF" w:rsidRDefault="00D50FBD" w:rsidP="009D2C1C">
            <w:pPr>
              <w:jc w:val="right"/>
              <w:rPr>
                <w:rFonts w:ascii="Arial" w:hAnsi="Arial" w:cs="Arial"/>
                <w:color w:val="000000"/>
                <w:sz w:val="20"/>
                <w:szCs w:val="20"/>
              </w:rPr>
            </w:pPr>
            <w:r w:rsidRPr="005113CF">
              <w:rPr>
                <w:rFonts w:ascii="Arial" w:hAnsi="Arial" w:cs="Arial"/>
                <w:color w:val="000000"/>
                <w:sz w:val="20"/>
                <w:szCs w:val="20"/>
              </w:rPr>
              <w:t>1494</w:t>
            </w:r>
          </w:p>
        </w:tc>
      </w:tr>
      <w:tr w:rsidR="00D50FBD" w:rsidRPr="005113CF" w14:paraId="4332814C" w14:textId="77777777" w:rsidTr="005113CF">
        <w:trPr>
          <w:trHeight w:val="270"/>
        </w:trPr>
        <w:tc>
          <w:tcPr>
            <w:tcW w:w="1997" w:type="pct"/>
            <w:tcBorders>
              <w:top w:val="nil"/>
              <w:left w:val="single" w:sz="8" w:space="0" w:color="auto"/>
              <w:bottom w:val="single" w:sz="8" w:space="0" w:color="auto"/>
              <w:right w:val="single" w:sz="4" w:space="0" w:color="auto"/>
            </w:tcBorders>
            <w:shd w:val="clear" w:color="auto" w:fill="auto"/>
            <w:noWrap/>
            <w:vAlign w:val="bottom"/>
            <w:hideMark/>
          </w:tcPr>
          <w:p w14:paraId="029EFEEA"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309" w:type="pct"/>
            <w:tcBorders>
              <w:top w:val="nil"/>
              <w:left w:val="nil"/>
              <w:bottom w:val="single" w:sz="8" w:space="0" w:color="auto"/>
              <w:right w:val="single" w:sz="4" w:space="0" w:color="auto"/>
            </w:tcBorders>
            <w:shd w:val="clear" w:color="auto" w:fill="auto"/>
            <w:noWrap/>
            <w:vAlign w:val="bottom"/>
            <w:hideMark/>
          </w:tcPr>
          <w:p w14:paraId="28A6083D"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2236" w:type="pct"/>
            <w:tcBorders>
              <w:top w:val="nil"/>
              <w:left w:val="nil"/>
              <w:bottom w:val="single" w:sz="8" w:space="0" w:color="auto"/>
              <w:right w:val="single" w:sz="4" w:space="0" w:color="auto"/>
            </w:tcBorders>
            <w:shd w:val="clear" w:color="auto" w:fill="auto"/>
            <w:noWrap/>
            <w:vAlign w:val="bottom"/>
            <w:hideMark/>
          </w:tcPr>
          <w:p w14:paraId="0496CC9B"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c>
          <w:tcPr>
            <w:tcW w:w="458" w:type="pct"/>
            <w:tcBorders>
              <w:top w:val="nil"/>
              <w:left w:val="nil"/>
              <w:bottom w:val="single" w:sz="8" w:space="0" w:color="auto"/>
              <w:right w:val="single" w:sz="4" w:space="0" w:color="auto"/>
            </w:tcBorders>
            <w:shd w:val="clear" w:color="auto" w:fill="auto"/>
            <w:noWrap/>
            <w:vAlign w:val="bottom"/>
            <w:hideMark/>
          </w:tcPr>
          <w:p w14:paraId="28340285" w14:textId="77777777" w:rsidR="00D50FBD" w:rsidRPr="005113CF" w:rsidRDefault="00D50FBD" w:rsidP="009D2C1C">
            <w:pPr>
              <w:rPr>
                <w:rFonts w:ascii="Arial" w:hAnsi="Arial" w:cs="Arial"/>
                <w:color w:val="000000"/>
                <w:sz w:val="20"/>
                <w:szCs w:val="20"/>
              </w:rPr>
            </w:pPr>
            <w:r w:rsidRPr="005113CF">
              <w:rPr>
                <w:rFonts w:ascii="Arial" w:hAnsi="Arial" w:cs="Arial"/>
                <w:color w:val="000000"/>
                <w:sz w:val="20"/>
                <w:szCs w:val="20"/>
              </w:rPr>
              <w:t> </w:t>
            </w:r>
          </w:p>
        </w:tc>
      </w:tr>
    </w:tbl>
    <w:p w14:paraId="4632D6D7" w14:textId="07ED78FF" w:rsidR="00DF747D" w:rsidRPr="005113CF" w:rsidRDefault="00DF747D" w:rsidP="00141E82">
      <w:pPr>
        <w:pStyle w:val="Default"/>
        <w:spacing w:after="120"/>
        <w:jc w:val="both"/>
      </w:pPr>
    </w:p>
    <w:p w14:paraId="36EA3EDB" w14:textId="3AA30D26" w:rsidR="009F772B" w:rsidRPr="005113CF" w:rsidRDefault="008E6B80" w:rsidP="003B5D03">
      <w:pPr>
        <w:autoSpaceDE w:val="0"/>
        <w:autoSpaceDN w:val="0"/>
        <w:adjustRightInd w:val="0"/>
        <w:spacing w:after="120"/>
        <w:jc w:val="both"/>
        <w:rPr>
          <w:rFonts w:ascii="Arial" w:eastAsiaTheme="minorHAnsi" w:hAnsi="Arial" w:cs="Arial"/>
          <w:b/>
          <w:bCs/>
          <w:color w:val="000000"/>
          <w:lang w:eastAsia="en-US"/>
        </w:rPr>
      </w:pPr>
      <w:r w:rsidRPr="005113CF">
        <w:rPr>
          <w:rFonts w:ascii="Arial" w:hAnsi="Arial" w:cs="Arial"/>
          <w:b/>
          <w:bCs/>
        </w:rPr>
        <w:t>4</w:t>
      </w:r>
      <w:r w:rsidR="00F55D38" w:rsidRPr="005113CF">
        <w:rPr>
          <w:rFonts w:ascii="Arial" w:hAnsi="Arial" w:cs="Arial"/>
          <w:b/>
          <w:bCs/>
        </w:rPr>
        <w:t>.</w:t>
      </w:r>
      <w:r w:rsidR="009F772B" w:rsidRPr="005113CF">
        <w:rPr>
          <w:rFonts w:ascii="Arial" w:eastAsiaTheme="minorHAnsi" w:hAnsi="Arial" w:cs="Arial"/>
          <w:b/>
          <w:bCs/>
          <w:color w:val="000000"/>
          <w:lang w:eastAsia="en-US"/>
        </w:rPr>
        <w:t xml:space="preserve"> DA PARTICIPAÇÃO NA LICITAÇÃO</w:t>
      </w:r>
    </w:p>
    <w:p w14:paraId="19FA9CF4" w14:textId="00A1263B" w:rsidR="009F772B" w:rsidRPr="005113CF" w:rsidRDefault="008A0C2C" w:rsidP="003B5D0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4</w:t>
      </w:r>
      <w:r w:rsidR="009F772B" w:rsidRPr="005113CF">
        <w:rPr>
          <w:rFonts w:ascii="Arial" w:eastAsiaTheme="minorHAnsi" w:hAnsi="Arial" w:cs="Arial"/>
          <w:b/>
          <w:bCs/>
          <w:color w:val="000000"/>
          <w:lang w:eastAsia="en-US"/>
        </w:rPr>
        <w:t>.1</w:t>
      </w:r>
      <w:r w:rsidR="009F772B" w:rsidRPr="005113CF">
        <w:rPr>
          <w:rFonts w:ascii="Arial" w:eastAsiaTheme="minorHAnsi" w:hAnsi="Arial" w:cs="Arial"/>
          <w:color w:val="000000"/>
          <w:lang w:eastAsia="en-US"/>
        </w:rPr>
        <w:t xml:space="preserve">. A participação no presente Pregão Eletrônico se dará mediante realização sessão pública, por meio da </w:t>
      </w:r>
      <w:r w:rsidR="009F772B" w:rsidRPr="005113CF">
        <w:rPr>
          <w:rFonts w:ascii="Arial" w:eastAsiaTheme="minorHAnsi" w:hAnsi="Arial" w:cs="Arial"/>
          <w:b/>
          <w:bCs/>
          <w:i/>
          <w:iCs/>
          <w:color w:val="000000"/>
          <w:lang w:eastAsia="en-US"/>
        </w:rPr>
        <w:t>INTERNET</w:t>
      </w:r>
      <w:r w:rsidR="009F772B" w:rsidRPr="005113CF">
        <w:rPr>
          <w:rFonts w:ascii="Arial" w:eastAsiaTheme="minorHAnsi" w:hAnsi="Arial" w:cs="Arial"/>
          <w:b/>
          <w:bCs/>
          <w:color w:val="000000"/>
          <w:lang w:eastAsia="en-US"/>
        </w:rPr>
        <w:t xml:space="preserve">, </w:t>
      </w:r>
      <w:r w:rsidR="009F772B" w:rsidRPr="005113CF">
        <w:rPr>
          <w:rFonts w:ascii="Arial" w:eastAsiaTheme="minorHAnsi" w:hAnsi="Arial" w:cs="Arial"/>
          <w:color w:val="000000"/>
          <w:lang w:eastAsia="en-US"/>
        </w:rPr>
        <w:t xml:space="preserve">mediante condições de segurança - criptografia e autenticação - em todas as suas fases através do </w:t>
      </w:r>
      <w:r w:rsidR="009F772B" w:rsidRPr="005113CF">
        <w:rPr>
          <w:rFonts w:ascii="Arial" w:eastAsiaTheme="minorHAnsi" w:hAnsi="Arial" w:cs="Arial"/>
          <w:b/>
          <w:bCs/>
          <w:color w:val="000000"/>
          <w:lang w:eastAsia="en-US"/>
        </w:rPr>
        <w:t>Sistema de Pregão Eletrônico da Bolsa de Licitações e Leilões do Brasil - BLL</w:t>
      </w:r>
      <w:r w:rsidR="009F772B" w:rsidRPr="005113CF">
        <w:rPr>
          <w:rFonts w:ascii="Arial" w:eastAsiaTheme="minorHAnsi" w:hAnsi="Arial" w:cs="Arial"/>
          <w:color w:val="000000"/>
          <w:lang w:eastAsia="en-US"/>
        </w:rPr>
        <w:t xml:space="preserve">, disponível no endereço eletrônico: </w:t>
      </w:r>
      <w:r w:rsidR="009F772B" w:rsidRPr="005113CF">
        <w:rPr>
          <w:rFonts w:ascii="Arial" w:eastAsiaTheme="minorHAnsi" w:hAnsi="Arial" w:cs="Arial"/>
          <w:color w:val="000081"/>
          <w:lang w:eastAsia="en-US"/>
        </w:rPr>
        <w:t>https://bllcompras.com/Home/Login</w:t>
      </w:r>
      <w:r w:rsidR="009F772B" w:rsidRPr="005113CF">
        <w:rPr>
          <w:rFonts w:ascii="Arial" w:eastAsiaTheme="minorHAnsi" w:hAnsi="Arial" w:cs="Arial"/>
          <w:color w:val="000000"/>
          <w:lang w:eastAsia="en-US"/>
        </w:rPr>
        <w:t>.</w:t>
      </w:r>
    </w:p>
    <w:p w14:paraId="7A764606" w14:textId="738731AC" w:rsidR="009F772B" w:rsidRPr="005113CF" w:rsidRDefault="008A0C2C" w:rsidP="003B5D0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4</w:t>
      </w:r>
      <w:r w:rsidR="009F772B" w:rsidRPr="005113CF">
        <w:rPr>
          <w:rFonts w:ascii="Arial" w:eastAsiaTheme="minorHAnsi" w:hAnsi="Arial" w:cs="Arial"/>
          <w:b/>
          <w:bCs/>
          <w:color w:val="000000"/>
          <w:lang w:eastAsia="en-US"/>
        </w:rPr>
        <w:t>.2</w:t>
      </w:r>
      <w:r w:rsidR="009F772B" w:rsidRPr="005113CF">
        <w:rPr>
          <w:rFonts w:ascii="Arial" w:eastAsiaTheme="minorHAnsi" w:hAnsi="Arial" w:cs="Arial"/>
          <w:color w:val="000000"/>
          <w:lang w:eastAsia="en-US"/>
        </w:rPr>
        <w:t xml:space="preserve">. Os interessados deverão se inscrever previamente, realizando o devido credenciamento junto à </w:t>
      </w:r>
      <w:r w:rsidR="009F772B" w:rsidRPr="005113CF">
        <w:rPr>
          <w:rFonts w:ascii="Arial" w:eastAsiaTheme="minorHAnsi" w:hAnsi="Arial" w:cs="Arial"/>
          <w:b/>
          <w:bCs/>
          <w:color w:val="000000"/>
          <w:lang w:eastAsia="en-US"/>
        </w:rPr>
        <w:t>BLL - Bolsa de Licitações e Leilões do Brasil</w:t>
      </w:r>
      <w:r w:rsidR="009F772B" w:rsidRPr="005113CF">
        <w:rPr>
          <w:rFonts w:ascii="Arial" w:eastAsiaTheme="minorHAnsi" w:hAnsi="Arial" w:cs="Arial"/>
          <w:color w:val="000000"/>
          <w:lang w:eastAsia="en-US"/>
        </w:rPr>
        <w:t xml:space="preserve">; telefone: </w:t>
      </w:r>
      <w:r w:rsidR="009F772B" w:rsidRPr="005113CF">
        <w:rPr>
          <w:rFonts w:ascii="Arial" w:eastAsiaTheme="minorHAnsi" w:hAnsi="Arial" w:cs="Arial"/>
          <w:b/>
          <w:bCs/>
          <w:color w:val="000000"/>
          <w:lang w:eastAsia="en-US"/>
        </w:rPr>
        <w:t xml:space="preserve">(041) 3097-4600; e-mail: </w:t>
      </w:r>
      <w:r w:rsidR="009F772B" w:rsidRPr="005113CF">
        <w:rPr>
          <w:rFonts w:ascii="Arial" w:eastAsiaTheme="minorHAnsi" w:hAnsi="Arial" w:cs="Arial"/>
          <w:b/>
          <w:bCs/>
          <w:color w:val="0000FF"/>
          <w:lang w:eastAsia="en-US"/>
        </w:rPr>
        <w:t>contato@bll.org.br</w:t>
      </w:r>
      <w:r w:rsidR="009F772B" w:rsidRPr="005113CF">
        <w:rPr>
          <w:rFonts w:ascii="Arial" w:eastAsiaTheme="minorHAnsi" w:hAnsi="Arial" w:cs="Arial"/>
          <w:b/>
          <w:bCs/>
          <w:color w:val="000000"/>
          <w:lang w:eastAsia="en-US"/>
        </w:rPr>
        <w:t xml:space="preserve">; </w:t>
      </w:r>
      <w:r w:rsidR="009F772B" w:rsidRPr="005113CF">
        <w:rPr>
          <w:rFonts w:ascii="Arial" w:eastAsiaTheme="minorHAnsi" w:hAnsi="Arial" w:cs="Arial"/>
          <w:color w:val="000000"/>
          <w:lang w:eastAsia="en-US"/>
        </w:rPr>
        <w:t>até o horário fixado neste Edital para o início da apresentação das propostas; devendo apresentar toda a documentação exigida para o respectivo cadastramento/credenciamento; que deverá ser requerido acompanhado dos seguintes documentos:</w:t>
      </w:r>
    </w:p>
    <w:p w14:paraId="3A4D0DED" w14:textId="74A2FC5F" w:rsidR="009F772B" w:rsidRPr="005113CF" w:rsidRDefault="009F772B" w:rsidP="003B5D0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color w:val="000000"/>
          <w:lang w:eastAsia="en-US"/>
        </w:rPr>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04F68EE2" w14:textId="6C299884" w:rsidR="009F772B" w:rsidRPr="005113CF" w:rsidRDefault="009F772B" w:rsidP="003B5D03">
      <w:pPr>
        <w:autoSpaceDE w:val="0"/>
        <w:autoSpaceDN w:val="0"/>
        <w:adjustRightInd w:val="0"/>
        <w:spacing w:after="120"/>
        <w:jc w:val="both"/>
        <w:rPr>
          <w:rFonts w:ascii="Arial" w:eastAsiaTheme="minorHAnsi" w:hAnsi="Arial" w:cs="Arial"/>
          <w:b/>
          <w:bCs/>
          <w:color w:val="000000"/>
          <w:lang w:eastAsia="en-US"/>
        </w:rPr>
      </w:pPr>
      <w:r w:rsidRPr="005113CF">
        <w:rPr>
          <w:rFonts w:ascii="Arial" w:eastAsiaTheme="minorHAnsi" w:hAnsi="Arial" w:cs="Arial"/>
          <w:color w:val="000000"/>
          <w:lang w:eastAsia="en-US"/>
        </w:rPr>
        <w:t xml:space="preserve">1) </w:t>
      </w:r>
      <w:r w:rsidRPr="005113CF">
        <w:rPr>
          <w:rFonts w:ascii="Arial" w:eastAsiaTheme="minorHAnsi" w:hAnsi="Arial" w:cs="Arial"/>
          <w:b/>
          <w:bCs/>
          <w:color w:val="000000"/>
          <w:lang w:eastAsia="en-US"/>
        </w:rPr>
        <w:t>No caso da apresentação de alteração contratual consolidada, fica dispensada a apresentação das alterações anteriores à consolidação.</w:t>
      </w:r>
    </w:p>
    <w:p w14:paraId="48896FC2" w14:textId="6F2EB5DF" w:rsidR="009F772B" w:rsidRPr="005113CF" w:rsidRDefault="009F772B" w:rsidP="003B5D03">
      <w:pPr>
        <w:autoSpaceDE w:val="0"/>
        <w:autoSpaceDN w:val="0"/>
        <w:adjustRightInd w:val="0"/>
        <w:spacing w:after="120"/>
        <w:jc w:val="both"/>
        <w:rPr>
          <w:rFonts w:ascii="Arial" w:eastAsiaTheme="minorHAnsi" w:hAnsi="Arial" w:cs="Arial"/>
          <w:b/>
          <w:bCs/>
          <w:color w:val="000000"/>
          <w:lang w:eastAsia="en-US"/>
        </w:rPr>
      </w:pPr>
      <w:r w:rsidRPr="005113CF">
        <w:rPr>
          <w:rFonts w:ascii="Arial" w:eastAsiaTheme="minorHAnsi" w:hAnsi="Arial" w:cs="Arial"/>
          <w:color w:val="000000"/>
          <w:lang w:eastAsia="en-US"/>
        </w:rPr>
        <w:t xml:space="preserve">2) </w:t>
      </w:r>
      <w:r w:rsidRPr="005113CF">
        <w:rPr>
          <w:rFonts w:ascii="Arial" w:eastAsiaTheme="minorHAnsi" w:hAnsi="Arial" w:cs="Arial"/>
          <w:b/>
          <w:bCs/>
          <w:color w:val="000000"/>
          <w:lang w:eastAsia="en-US"/>
        </w:rPr>
        <w:t>Tal exigência se faz necessária tendo em vista a obrigatoriedade de se cadastrar todas as empresas participantes do certame, para fins de repasse de informações obrigatórias ao Tribunal de Contas do Estado;</w:t>
      </w:r>
    </w:p>
    <w:p w14:paraId="71503467" w14:textId="301B776C" w:rsidR="009F772B" w:rsidRPr="005113CF" w:rsidRDefault="009F772B" w:rsidP="003B5D03">
      <w:pPr>
        <w:autoSpaceDE w:val="0"/>
        <w:autoSpaceDN w:val="0"/>
        <w:adjustRightInd w:val="0"/>
        <w:spacing w:after="120"/>
        <w:jc w:val="both"/>
        <w:rPr>
          <w:rFonts w:ascii="Arial" w:eastAsiaTheme="minorHAnsi" w:hAnsi="Arial" w:cs="Arial"/>
          <w:b/>
          <w:bCs/>
          <w:color w:val="000000"/>
          <w:lang w:eastAsia="en-US"/>
        </w:rPr>
      </w:pPr>
      <w:r w:rsidRPr="005113CF">
        <w:rPr>
          <w:rFonts w:ascii="Arial" w:eastAsiaTheme="minorHAnsi" w:hAnsi="Arial" w:cs="Arial"/>
          <w:color w:val="000000"/>
          <w:lang w:eastAsia="en-US"/>
        </w:rPr>
        <w:t xml:space="preserve">3) </w:t>
      </w:r>
      <w:r w:rsidRPr="005113CF">
        <w:rPr>
          <w:rFonts w:ascii="Arial" w:eastAsiaTheme="minorHAnsi" w:hAnsi="Arial" w:cs="Arial"/>
          <w:b/>
          <w:bCs/>
          <w:color w:val="000000"/>
          <w:lang w:eastAsia="en-US"/>
        </w:rPr>
        <w:t>O Acesso a tais documentos, por parte deste Município, se dará somente na fase de habilitação do certame.</w:t>
      </w:r>
    </w:p>
    <w:p w14:paraId="3D02DB63" w14:textId="2CF73A4C" w:rsidR="00860A55" w:rsidRPr="005113CF" w:rsidRDefault="009F772B" w:rsidP="003B5D03">
      <w:pPr>
        <w:pStyle w:val="Default"/>
        <w:spacing w:after="120"/>
        <w:jc w:val="both"/>
        <w:rPr>
          <w:rFonts w:eastAsiaTheme="minorHAnsi"/>
          <w:lang w:eastAsia="en-US"/>
        </w:rPr>
      </w:pPr>
      <w:r w:rsidRPr="005113CF">
        <w:rPr>
          <w:rFonts w:eastAsiaTheme="minorHAnsi"/>
          <w:lang w:eastAsia="en-US"/>
        </w:rPr>
        <w:t>b) Demais documentos exigíveis pela BLL – Bolsa de Licitações e Leilões do Brasil.</w:t>
      </w:r>
    </w:p>
    <w:p w14:paraId="23AB6C51" w14:textId="4B10AE69" w:rsidR="009F772B" w:rsidRPr="005113CF" w:rsidRDefault="008A0C2C" w:rsidP="003B5D0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4</w:t>
      </w:r>
      <w:r w:rsidR="009F772B" w:rsidRPr="005113CF">
        <w:rPr>
          <w:rFonts w:ascii="Arial" w:eastAsiaTheme="minorHAnsi" w:hAnsi="Arial" w:cs="Arial"/>
          <w:b/>
          <w:bCs/>
          <w:color w:val="000000"/>
          <w:lang w:eastAsia="en-US"/>
        </w:rPr>
        <w:t>.3</w:t>
      </w:r>
      <w:r w:rsidR="009F772B" w:rsidRPr="005113CF">
        <w:rPr>
          <w:rFonts w:ascii="Arial" w:eastAsiaTheme="minorHAnsi" w:hAnsi="Arial" w:cs="Arial"/>
          <w:color w:val="000000"/>
          <w:lang w:eastAsia="en-US"/>
        </w:rPr>
        <w:t>. O acesso do operador ao Pregão Eletrônico, para efeito de encaminhamento de proposta de preço e lances sucessivos de preços, em nome do licitante, somente se dará mediante prévia definição de senha privativa.</w:t>
      </w:r>
    </w:p>
    <w:p w14:paraId="39ED865F" w14:textId="468065DD" w:rsidR="009F772B" w:rsidRPr="005113CF" w:rsidRDefault="008A0C2C" w:rsidP="003B5D0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4</w:t>
      </w:r>
      <w:r w:rsidR="009F772B" w:rsidRPr="005113CF">
        <w:rPr>
          <w:rFonts w:ascii="Arial" w:eastAsiaTheme="minorHAnsi" w:hAnsi="Arial" w:cs="Arial"/>
          <w:b/>
          <w:bCs/>
          <w:color w:val="000000"/>
          <w:lang w:eastAsia="en-US"/>
        </w:rPr>
        <w:t>.4</w:t>
      </w:r>
      <w:r w:rsidR="009F772B" w:rsidRPr="005113CF">
        <w:rPr>
          <w:rFonts w:ascii="Arial" w:eastAsiaTheme="minorHAnsi" w:hAnsi="Arial" w:cs="Arial"/>
          <w:color w:val="000000"/>
          <w:lang w:eastAsia="en-US"/>
        </w:rPr>
        <w:t>.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FA8B9E7" w14:textId="4E53DE07" w:rsidR="009F772B" w:rsidRPr="005113CF" w:rsidRDefault="008A0C2C" w:rsidP="003B5D0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4</w:t>
      </w:r>
      <w:r w:rsidR="009F772B" w:rsidRPr="005113CF">
        <w:rPr>
          <w:rFonts w:ascii="Arial" w:eastAsiaTheme="minorHAnsi" w:hAnsi="Arial" w:cs="Arial"/>
          <w:b/>
          <w:bCs/>
          <w:color w:val="000000"/>
          <w:lang w:eastAsia="en-US"/>
        </w:rPr>
        <w:t>.5.</w:t>
      </w:r>
      <w:r w:rsidR="009F772B" w:rsidRPr="005113CF">
        <w:rPr>
          <w:rFonts w:ascii="Arial" w:eastAsiaTheme="minorHAnsi" w:hAnsi="Arial" w:cs="Arial"/>
          <w:color w:val="000000"/>
          <w:lang w:eastAsia="en-US"/>
        </w:rPr>
        <w:t xml:space="preserve"> O credenciamento do fornecedor e de seu representante legal junto ao sistema eletrônico implica a responsabilidade legal pelos atos praticados e a presunção de capacidade técnica para realização das transações inerentes ao Pregão Eletrônico.</w:t>
      </w:r>
    </w:p>
    <w:p w14:paraId="71DA7817" w14:textId="0E97DFEB" w:rsidR="009F772B" w:rsidRPr="005113CF" w:rsidRDefault="008A0C2C" w:rsidP="003B5D0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4</w:t>
      </w:r>
      <w:r w:rsidR="009F772B" w:rsidRPr="005113CF">
        <w:rPr>
          <w:rFonts w:ascii="Arial" w:eastAsiaTheme="minorHAnsi" w:hAnsi="Arial" w:cs="Arial"/>
          <w:b/>
          <w:bCs/>
          <w:color w:val="000000"/>
          <w:lang w:eastAsia="en-US"/>
        </w:rPr>
        <w:t>.6</w:t>
      </w:r>
      <w:r w:rsidR="009F772B" w:rsidRPr="005113CF">
        <w:rPr>
          <w:rFonts w:ascii="Arial" w:eastAsiaTheme="minorHAnsi" w:hAnsi="Arial" w:cs="Arial"/>
          <w:color w:val="000000"/>
          <w:lang w:eastAsia="en-US"/>
        </w:rPr>
        <w:t>. Caberá ao fornecedor acompanhar as operações no sistema eletrônico durante a sessão pública do Pregão Eletrônico, ficando responsável pelo ônus decorrente da perda de negócios diante da inobservância de quaisquer mensagens emitidas pelo sistema ou da desconexão do seu representante.</w:t>
      </w:r>
    </w:p>
    <w:p w14:paraId="78A2E30C" w14:textId="1A6EDEBD" w:rsidR="009F772B" w:rsidRPr="005113CF" w:rsidRDefault="008A0C2C" w:rsidP="003B5D0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4</w:t>
      </w:r>
      <w:r w:rsidR="009F772B" w:rsidRPr="005113CF">
        <w:rPr>
          <w:rFonts w:ascii="Arial" w:eastAsiaTheme="minorHAnsi" w:hAnsi="Arial" w:cs="Arial"/>
          <w:b/>
          <w:bCs/>
          <w:color w:val="000000"/>
          <w:lang w:eastAsia="en-US"/>
        </w:rPr>
        <w:t>.7.</w:t>
      </w:r>
      <w:r w:rsidR="009F772B" w:rsidRPr="005113CF">
        <w:rPr>
          <w:rFonts w:ascii="Arial" w:eastAsiaTheme="minorHAnsi" w:hAnsi="Arial" w:cs="Arial"/>
          <w:color w:val="000000"/>
          <w:lang w:eastAsia="en-US"/>
        </w:rPr>
        <w:t xml:space="preserve">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7706AB56" w14:textId="28BAF3AC" w:rsidR="009F772B" w:rsidRPr="005113CF" w:rsidRDefault="008A0C2C" w:rsidP="003B5D0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4</w:t>
      </w:r>
      <w:r w:rsidR="009F772B" w:rsidRPr="005113CF">
        <w:rPr>
          <w:rFonts w:ascii="Arial" w:eastAsiaTheme="minorHAnsi" w:hAnsi="Arial" w:cs="Arial"/>
          <w:b/>
          <w:bCs/>
          <w:color w:val="000000"/>
          <w:lang w:eastAsia="en-US"/>
        </w:rPr>
        <w:t>.7.1</w:t>
      </w:r>
      <w:r w:rsidR="009F772B" w:rsidRPr="005113CF">
        <w:rPr>
          <w:rFonts w:ascii="Arial" w:eastAsiaTheme="minorHAnsi" w:hAnsi="Arial" w:cs="Arial"/>
          <w:color w:val="000000"/>
          <w:lang w:eastAsia="en-US"/>
        </w:rPr>
        <w:t>. A não observância do disposto no item anterior poderá ensejar desclassificação no momento da habilitação.</w:t>
      </w:r>
    </w:p>
    <w:p w14:paraId="3D7FC50B" w14:textId="7B9C2BAC" w:rsidR="009F772B" w:rsidRPr="005113CF" w:rsidRDefault="008A0C2C" w:rsidP="003B5D0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4</w:t>
      </w:r>
      <w:r w:rsidR="009F772B" w:rsidRPr="005113CF">
        <w:rPr>
          <w:rFonts w:ascii="Arial" w:eastAsiaTheme="minorHAnsi" w:hAnsi="Arial" w:cs="Arial"/>
          <w:b/>
          <w:bCs/>
          <w:color w:val="000000"/>
          <w:lang w:eastAsia="en-US"/>
        </w:rPr>
        <w:t>.8.</w:t>
      </w:r>
      <w:r w:rsidR="009F772B" w:rsidRPr="005113CF">
        <w:rPr>
          <w:rFonts w:ascii="Arial" w:eastAsiaTheme="minorHAnsi" w:hAnsi="Arial" w:cs="Arial"/>
          <w:color w:val="000000"/>
          <w:lang w:eastAsia="en-US"/>
        </w:rPr>
        <w:t xml:space="preserve"> O custo de operacionalização e uso do sistema ficará a cargo do licitante que pagará a Bolsa de Licitações e Leilões do Brasil, provedora do sistema eletrônico, o equivalente aos custos pela utilização dos recursos de tecnologia da informação, consoante tabela fornecida emitida pela entidade.</w:t>
      </w:r>
    </w:p>
    <w:p w14:paraId="1758108B" w14:textId="0D0AEF2D" w:rsidR="009F772B" w:rsidRPr="005113CF" w:rsidRDefault="008A0C2C" w:rsidP="003B5D0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4</w:t>
      </w:r>
      <w:r w:rsidR="009F772B" w:rsidRPr="005113CF">
        <w:rPr>
          <w:rFonts w:ascii="Arial" w:eastAsiaTheme="minorHAnsi" w:hAnsi="Arial" w:cs="Arial"/>
          <w:b/>
          <w:bCs/>
          <w:color w:val="000000"/>
          <w:lang w:eastAsia="en-US"/>
        </w:rPr>
        <w:t>.9</w:t>
      </w:r>
      <w:r w:rsidR="009F772B" w:rsidRPr="005113CF">
        <w:rPr>
          <w:rFonts w:ascii="Arial" w:eastAsiaTheme="minorHAnsi" w:hAnsi="Arial" w:cs="Arial"/>
          <w:color w:val="000000"/>
          <w:lang w:eastAsia="en-US"/>
        </w:rPr>
        <w:t>. Não poderão disputar esta licitação:</w:t>
      </w:r>
    </w:p>
    <w:p w14:paraId="287F7545" w14:textId="595610C2" w:rsidR="009F772B" w:rsidRPr="005113CF" w:rsidRDefault="008A0C2C" w:rsidP="003B5D0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4</w:t>
      </w:r>
      <w:r w:rsidR="009F772B" w:rsidRPr="005113CF">
        <w:rPr>
          <w:rFonts w:ascii="Arial" w:eastAsiaTheme="minorHAnsi" w:hAnsi="Arial" w:cs="Arial"/>
          <w:b/>
          <w:bCs/>
          <w:color w:val="000000"/>
          <w:lang w:eastAsia="en-US"/>
        </w:rPr>
        <w:t>.</w:t>
      </w:r>
      <w:r w:rsidR="00EB1E22" w:rsidRPr="005113CF">
        <w:rPr>
          <w:rFonts w:ascii="Arial" w:eastAsiaTheme="minorHAnsi" w:hAnsi="Arial" w:cs="Arial"/>
          <w:b/>
          <w:bCs/>
          <w:color w:val="000000"/>
          <w:lang w:eastAsia="en-US"/>
        </w:rPr>
        <w:t>9</w:t>
      </w:r>
      <w:r w:rsidR="009F772B" w:rsidRPr="005113CF">
        <w:rPr>
          <w:rFonts w:ascii="Arial" w:eastAsiaTheme="minorHAnsi" w:hAnsi="Arial" w:cs="Arial"/>
          <w:b/>
          <w:bCs/>
          <w:color w:val="000000"/>
          <w:lang w:eastAsia="en-US"/>
        </w:rPr>
        <w:t>.1</w:t>
      </w:r>
      <w:r w:rsidR="009F772B" w:rsidRPr="005113CF">
        <w:rPr>
          <w:rFonts w:ascii="Arial" w:eastAsiaTheme="minorHAnsi" w:hAnsi="Arial" w:cs="Arial"/>
          <w:color w:val="000000"/>
          <w:lang w:eastAsia="en-US"/>
        </w:rPr>
        <w:t>. aquele que não atenda às condições deste Edital e seu(s) anexo(s);</w:t>
      </w:r>
    </w:p>
    <w:p w14:paraId="13162FA1" w14:textId="3D87CA69" w:rsidR="009F772B" w:rsidRPr="005113CF" w:rsidRDefault="008A0C2C" w:rsidP="003B5D0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4</w:t>
      </w:r>
      <w:r w:rsidR="009F772B" w:rsidRPr="005113CF">
        <w:rPr>
          <w:rFonts w:ascii="Arial" w:eastAsiaTheme="minorHAnsi" w:hAnsi="Arial" w:cs="Arial"/>
          <w:b/>
          <w:bCs/>
          <w:color w:val="000000"/>
          <w:lang w:eastAsia="en-US"/>
        </w:rPr>
        <w:t>.</w:t>
      </w:r>
      <w:r w:rsidR="00EB1E22" w:rsidRPr="005113CF">
        <w:rPr>
          <w:rFonts w:ascii="Arial" w:eastAsiaTheme="minorHAnsi" w:hAnsi="Arial" w:cs="Arial"/>
          <w:b/>
          <w:bCs/>
          <w:color w:val="000000"/>
          <w:lang w:eastAsia="en-US"/>
        </w:rPr>
        <w:t>9</w:t>
      </w:r>
      <w:r w:rsidR="009F772B" w:rsidRPr="005113CF">
        <w:rPr>
          <w:rFonts w:ascii="Arial" w:eastAsiaTheme="minorHAnsi" w:hAnsi="Arial" w:cs="Arial"/>
          <w:b/>
          <w:bCs/>
          <w:color w:val="000000"/>
          <w:lang w:eastAsia="en-US"/>
        </w:rPr>
        <w:t>.2</w:t>
      </w:r>
      <w:r w:rsidR="009F772B" w:rsidRPr="005113CF">
        <w:rPr>
          <w:rFonts w:ascii="Arial" w:eastAsiaTheme="minorHAnsi" w:hAnsi="Arial" w:cs="Arial"/>
          <w:color w:val="000000"/>
          <w:lang w:eastAsia="en-US"/>
        </w:rPr>
        <w:t>. autor do anteprojeto, do projeto básico ou do projeto executivo, pessoa física ou jurídica, quando a licitação versar sobre serviços ou fornecimento de bens a ele relacionados;</w:t>
      </w:r>
    </w:p>
    <w:p w14:paraId="34CB6BF5" w14:textId="5E5C195F" w:rsidR="009F772B" w:rsidRPr="005113CF" w:rsidRDefault="008A0C2C" w:rsidP="003B5D0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4</w:t>
      </w:r>
      <w:r w:rsidR="009F772B" w:rsidRPr="005113CF">
        <w:rPr>
          <w:rFonts w:ascii="Arial" w:eastAsiaTheme="minorHAnsi" w:hAnsi="Arial" w:cs="Arial"/>
          <w:b/>
          <w:bCs/>
          <w:color w:val="000000"/>
          <w:lang w:eastAsia="en-US"/>
        </w:rPr>
        <w:t>.</w:t>
      </w:r>
      <w:r w:rsidR="00EB1E22" w:rsidRPr="005113CF">
        <w:rPr>
          <w:rFonts w:ascii="Arial" w:eastAsiaTheme="minorHAnsi" w:hAnsi="Arial" w:cs="Arial"/>
          <w:b/>
          <w:bCs/>
          <w:color w:val="000000"/>
          <w:lang w:eastAsia="en-US"/>
        </w:rPr>
        <w:t>9</w:t>
      </w:r>
      <w:r w:rsidR="009F772B" w:rsidRPr="005113CF">
        <w:rPr>
          <w:rFonts w:ascii="Arial" w:eastAsiaTheme="minorHAnsi" w:hAnsi="Arial" w:cs="Arial"/>
          <w:b/>
          <w:bCs/>
          <w:color w:val="000000"/>
          <w:lang w:eastAsia="en-US"/>
        </w:rPr>
        <w:t>.3.</w:t>
      </w:r>
      <w:r w:rsidR="009F772B" w:rsidRPr="005113CF">
        <w:rPr>
          <w:rFonts w:ascii="Arial" w:eastAsiaTheme="minorHAnsi" w:hAnsi="Arial" w:cs="Arial"/>
          <w:color w:val="000000"/>
          <w:lang w:eastAsia="en-US"/>
        </w:rPr>
        <w:t xml:space="preserve">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ACF2AF9" w14:textId="4931817C" w:rsidR="009F772B" w:rsidRPr="005113CF" w:rsidRDefault="008A0C2C" w:rsidP="003B5D0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4</w:t>
      </w:r>
      <w:r w:rsidR="009F772B" w:rsidRPr="005113CF">
        <w:rPr>
          <w:rFonts w:ascii="Arial" w:eastAsiaTheme="minorHAnsi" w:hAnsi="Arial" w:cs="Arial"/>
          <w:b/>
          <w:bCs/>
          <w:color w:val="000000"/>
          <w:lang w:eastAsia="en-US"/>
        </w:rPr>
        <w:t>.</w:t>
      </w:r>
      <w:r w:rsidR="00EB1E22" w:rsidRPr="005113CF">
        <w:rPr>
          <w:rFonts w:ascii="Arial" w:eastAsiaTheme="minorHAnsi" w:hAnsi="Arial" w:cs="Arial"/>
          <w:b/>
          <w:bCs/>
          <w:color w:val="000000"/>
          <w:lang w:eastAsia="en-US"/>
        </w:rPr>
        <w:t>9</w:t>
      </w:r>
      <w:r w:rsidR="009F772B" w:rsidRPr="005113CF">
        <w:rPr>
          <w:rFonts w:ascii="Arial" w:eastAsiaTheme="minorHAnsi" w:hAnsi="Arial" w:cs="Arial"/>
          <w:b/>
          <w:bCs/>
          <w:color w:val="000000"/>
          <w:lang w:eastAsia="en-US"/>
        </w:rPr>
        <w:t>.4</w:t>
      </w:r>
      <w:r w:rsidR="009F772B" w:rsidRPr="005113CF">
        <w:rPr>
          <w:rFonts w:ascii="Arial" w:eastAsiaTheme="minorHAnsi" w:hAnsi="Arial" w:cs="Arial"/>
          <w:color w:val="000000"/>
          <w:lang w:eastAsia="en-US"/>
        </w:rPr>
        <w:t>. pessoa física ou jurídica que se encontre, ao tempo da licitação, impossibilitada de participar da licitação em decorrência de sanção que lhe foi imposta;</w:t>
      </w:r>
    </w:p>
    <w:p w14:paraId="2CCB4146" w14:textId="3EC668C1" w:rsidR="009F772B" w:rsidRPr="005113CF" w:rsidRDefault="008A0C2C" w:rsidP="003B5D0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4</w:t>
      </w:r>
      <w:r w:rsidR="009F772B" w:rsidRPr="005113CF">
        <w:rPr>
          <w:rFonts w:ascii="Arial" w:eastAsiaTheme="minorHAnsi" w:hAnsi="Arial" w:cs="Arial"/>
          <w:b/>
          <w:bCs/>
          <w:color w:val="000000"/>
          <w:lang w:eastAsia="en-US"/>
        </w:rPr>
        <w:t>.</w:t>
      </w:r>
      <w:r w:rsidR="00EB1E22" w:rsidRPr="005113CF">
        <w:rPr>
          <w:rFonts w:ascii="Arial" w:eastAsiaTheme="minorHAnsi" w:hAnsi="Arial" w:cs="Arial"/>
          <w:b/>
          <w:bCs/>
          <w:color w:val="000000"/>
          <w:lang w:eastAsia="en-US"/>
        </w:rPr>
        <w:t>9</w:t>
      </w:r>
      <w:r w:rsidR="009F772B" w:rsidRPr="005113CF">
        <w:rPr>
          <w:rFonts w:ascii="Arial" w:eastAsiaTheme="minorHAnsi" w:hAnsi="Arial" w:cs="Arial"/>
          <w:b/>
          <w:bCs/>
          <w:color w:val="000000"/>
          <w:lang w:eastAsia="en-US"/>
        </w:rPr>
        <w:t>.5</w:t>
      </w:r>
      <w:r w:rsidR="009F772B" w:rsidRPr="005113CF">
        <w:rPr>
          <w:rFonts w:ascii="Arial" w:eastAsiaTheme="minorHAnsi" w:hAnsi="Arial" w:cs="Arial"/>
          <w:color w:val="000000"/>
          <w:lang w:eastAsia="en-US"/>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E23C563" w14:textId="1C18E69D" w:rsidR="009F772B" w:rsidRPr="005113CF" w:rsidRDefault="008A0C2C" w:rsidP="003B5D0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4</w:t>
      </w:r>
      <w:r w:rsidR="009F772B" w:rsidRPr="005113CF">
        <w:rPr>
          <w:rFonts w:ascii="Arial" w:eastAsiaTheme="minorHAnsi" w:hAnsi="Arial" w:cs="Arial"/>
          <w:b/>
          <w:bCs/>
          <w:color w:val="000000"/>
          <w:lang w:eastAsia="en-US"/>
        </w:rPr>
        <w:t>.</w:t>
      </w:r>
      <w:r w:rsidR="00EB1E22" w:rsidRPr="005113CF">
        <w:rPr>
          <w:rFonts w:ascii="Arial" w:eastAsiaTheme="minorHAnsi" w:hAnsi="Arial" w:cs="Arial"/>
          <w:b/>
          <w:bCs/>
          <w:color w:val="000000"/>
          <w:lang w:eastAsia="en-US"/>
        </w:rPr>
        <w:t>9</w:t>
      </w:r>
      <w:r w:rsidR="009F772B" w:rsidRPr="005113CF">
        <w:rPr>
          <w:rFonts w:ascii="Arial" w:eastAsiaTheme="minorHAnsi" w:hAnsi="Arial" w:cs="Arial"/>
          <w:b/>
          <w:bCs/>
          <w:color w:val="000000"/>
          <w:lang w:eastAsia="en-US"/>
        </w:rPr>
        <w:t>.6</w:t>
      </w:r>
      <w:r w:rsidR="009F772B" w:rsidRPr="005113CF">
        <w:rPr>
          <w:rFonts w:ascii="Arial" w:eastAsiaTheme="minorHAnsi" w:hAnsi="Arial" w:cs="Arial"/>
          <w:color w:val="000000"/>
          <w:lang w:eastAsia="en-US"/>
        </w:rPr>
        <w:t>. empresas controladoras, controladas ou coligadas, nos termos da Lei nº 6</w:t>
      </w:r>
      <w:r w:rsidR="009F772B" w:rsidRPr="005113CF">
        <w:rPr>
          <w:rFonts w:ascii="Arial" w:eastAsiaTheme="minorHAnsi" w:hAnsi="Arial" w:cs="Arial"/>
          <w:b/>
          <w:bCs/>
          <w:color w:val="000000"/>
          <w:lang w:eastAsia="en-US"/>
        </w:rPr>
        <w:t>.</w:t>
      </w:r>
      <w:r w:rsidR="009F772B" w:rsidRPr="005113CF">
        <w:rPr>
          <w:rFonts w:ascii="Arial" w:eastAsiaTheme="minorHAnsi" w:hAnsi="Arial" w:cs="Arial"/>
          <w:color w:val="000000"/>
          <w:lang w:eastAsia="en-US"/>
        </w:rPr>
        <w:t>404, de 15 de dezembro de 1976, concorrendo entre si;</w:t>
      </w:r>
    </w:p>
    <w:p w14:paraId="56A74BDD" w14:textId="68825B77" w:rsidR="009F772B" w:rsidRPr="005113CF" w:rsidRDefault="008A0C2C" w:rsidP="003B5D0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4</w:t>
      </w:r>
      <w:r w:rsidR="009F772B" w:rsidRPr="005113CF">
        <w:rPr>
          <w:rFonts w:ascii="Arial" w:eastAsiaTheme="minorHAnsi" w:hAnsi="Arial" w:cs="Arial"/>
          <w:b/>
          <w:bCs/>
          <w:color w:val="000000"/>
          <w:lang w:eastAsia="en-US"/>
        </w:rPr>
        <w:t>.</w:t>
      </w:r>
      <w:r w:rsidR="00EB1E22" w:rsidRPr="005113CF">
        <w:rPr>
          <w:rFonts w:ascii="Arial" w:eastAsiaTheme="minorHAnsi" w:hAnsi="Arial" w:cs="Arial"/>
          <w:b/>
          <w:bCs/>
          <w:color w:val="000000"/>
          <w:lang w:eastAsia="en-US"/>
        </w:rPr>
        <w:t>9</w:t>
      </w:r>
      <w:r w:rsidR="009F772B" w:rsidRPr="005113CF">
        <w:rPr>
          <w:rFonts w:ascii="Arial" w:eastAsiaTheme="minorHAnsi" w:hAnsi="Arial" w:cs="Arial"/>
          <w:b/>
          <w:bCs/>
          <w:color w:val="000000"/>
          <w:lang w:eastAsia="en-US"/>
        </w:rPr>
        <w:t>.7</w:t>
      </w:r>
      <w:r w:rsidR="009F772B" w:rsidRPr="005113CF">
        <w:rPr>
          <w:rFonts w:ascii="Arial" w:eastAsiaTheme="minorHAnsi" w:hAnsi="Arial" w:cs="Arial"/>
          <w:color w:val="000000"/>
          <w:lang w:eastAsia="en-US"/>
        </w:rPr>
        <w:t>.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B162F54" w14:textId="44AB3E21" w:rsidR="009F772B" w:rsidRPr="005113CF" w:rsidRDefault="008A0C2C" w:rsidP="003B5D0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4</w:t>
      </w:r>
      <w:r w:rsidR="009F772B" w:rsidRPr="005113CF">
        <w:rPr>
          <w:rFonts w:ascii="Arial" w:eastAsiaTheme="minorHAnsi" w:hAnsi="Arial" w:cs="Arial"/>
          <w:b/>
          <w:bCs/>
          <w:color w:val="000000"/>
          <w:lang w:eastAsia="en-US"/>
        </w:rPr>
        <w:t>.</w:t>
      </w:r>
      <w:r w:rsidR="00EB1E22" w:rsidRPr="005113CF">
        <w:rPr>
          <w:rFonts w:ascii="Arial" w:eastAsiaTheme="minorHAnsi" w:hAnsi="Arial" w:cs="Arial"/>
          <w:b/>
          <w:bCs/>
          <w:color w:val="000000"/>
          <w:lang w:eastAsia="en-US"/>
        </w:rPr>
        <w:t>9</w:t>
      </w:r>
      <w:r w:rsidR="009F772B" w:rsidRPr="005113CF">
        <w:rPr>
          <w:rFonts w:ascii="Arial" w:eastAsiaTheme="minorHAnsi" w:hAnsi="Arial" w:cs="Arial"/>
          <w:b/>
          <w:bCs/>
          <w:color w:val="000000"/>
          <w:lang w:eastAsia="en-US"/>
        </w:rPr>
        <w:t>.8</w:t>
      </w:r>
      <w:r w:rsidR="009F772B" w:rsidRPr="005113CF">
        <w:rPr>
          <w:rFonts w:ascii="Arial" w:eastAsiaTheme="minorHAnsi" w:hAnsi="Arial" w:cs="Arial"/>
          <w:color w:val="000000"/>
          <w:lang w:eastAsia="en-US"/>
        </w:rPr>
        <w:t>. agente público do órgão ou entidade licitante;</w:t>
      </w:r>
    </w:p>
    <w:p w14:paraId="4D22A5BF" w14:textId="1D51826C" w:rsidR="009F772B" w:rsidRPr="005113CF" w:rsidRDefault="008A0C2C" w:rsidP="003B5D0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4</w:t>
      </w:r>
      <w:r w:rsidR="009F772B" w:rsidRPr="005113CF">
        <w:rPr>
          <w:rFonts w:ascii="Arial" w:eastAsiaTheme="minorHAnsi" w:hAnsi="Arial" w:cs="Arial"/>
          <w:b/>
          <w:bCs/>
          <w:color w:val="000000"/>
          <w:lang w:eastAsia="en-US"/>
        </w:rPr>
        <w:t>.</w:t>
      </w:r>
      <w:r w:rsidR="00EB1E22" w:rsidRPr="005113CF">
        <w:rPr>
          <w:rFonts w:ascii="Arial" w:eastAsiaTheme="minorHAnsi" w:hAnsi="Arial" w:cs="Arial"/>
          <w:b/>
          <w:bCs/>
          <w:color w:val="000000"/>
          <w:lang w:eastAsia="en-US"/>
        </w:rPr>
        <w:t>9</w:t>
      </w:r>
      <w:r w:rsidR="009F772B" w:rsidRPr="005113CF">
        <w:rPr>
          <w:rFonts w:ascii="Arial" w:eastAsiaTheme="minorHAnsi" w:hAnsi="Arial" w:cs="Arial"/>
          <w:b/>
          <w:bCs/>
          <w:color w:val="000000"/>
          <w:lang w:eastAsia="en-US"/>
        </w:rPr>
        <w:t>.9</w:t>
      </w:r>
      <w:r w:rsidR="009F772B" w:rsidRPr="005113CF">
        <w:rPr>
          <w:rFonts w:ascii="Arial" w:eastAsiaTheme="minorHAnsi" w:hAnsi="Arial" w:cs="Arial"/>
          <w:color w:val="000000"/>
          <w:lang w:eastAsia="en-US"/>
        </w:rPr>
        <w:t>. Organizações da Sociedade Civil de Interesse Público - OSCIP, atuando nessa condição;</w:t>
      </w:r>
    </w:p>
    <w:p w14:paraId="0635EFC5" w14:textId="56C424D2" w:rsidR="009F772B" w:rsidRPr="005113CF" w:rsidRDefault="008A0C2C" w:rsidP="003B5D0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4</w:t>
      </w:r>
      <w:r w:rsidR="009F772B" w:rsidRPr="005113CF">
        <w:rPr>
          <w:rFonts w:ascii="Arial" w:eastAsiaTheme="minorHAnsi" w:hAnsi="Arial" w:cs="Arial"/>
          <w:b/>
          <w:bCs/>
          <w:color w:val="000000"/>
          <w:lang w:eastAsia="en-US"/>
        </w:rPr>
        <w:t>.</w:t>
      </w:r>
      <w:r w:rsidR="00EB1E22" w:rsidRPr="005113CF">
        <w:rPr>
          <w:rFonts w:ascii="Arial" w:eastAsiaTheme="minorHAnsi" w:hAnsi="Arial" w:cs="Arial"/>
          <w:b/>
          <w:bCs/>
          <w:color w:val="000000"/>
          <w:lang w:eastAsia="en-US"/>
        </w:rPr>
        <w:t>9</w:t>
      </w:r>
      <w:r w:rsidR="009F772B" w:rsidRPr="005113CF">
        <w:rPr>
          <w:rFonts w:ascii="Arial" w:eastAsiaTheme="minorHAnsi" w:hAnsi="Arial" w:cs="Arial"/>
          <w:b/>
          <w:bCs/>
          <w:color w:val="000000"/>
          <w:lang w:eastAsia="en-US"/>
        </w:rPr>
        <w:t>.10</w:t>
      </w:r>
      <w:r w:rsidR="009F772B" w:rsidRPr="005113CF">
        <w:rPr>
          <w:rFonts w:ascii="Arial" w:eastAsiaTheme="minorHAnsi" w:hAnsi="Arial" w:cs="Arial"/>
          <w:color w:val="000000"/>
          <w:lang w:eastAsia="en-US"/>
        </w:rPr>
        <w:t>.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w:t>
      </w:r>
      <w:r w:rsidR="00EB1E22" w:rsidRPr="005113CF">
        <w:rPr>
          <w:rFonts w:ascii="Arial" w:eastAsiaTheme="minorHAnsi" w:hAnsi="Arial" w:cs="Arial"/>
          <w:color w:val="000000"/>
          <w:lang w:eastAsia="en-US"/>
        </w:rPr>
        <w:t xml:space="preserve"> </w:t>
      </w:r>
      <w:r w:rsidR="009F772B" w:rsidRPr="005113CF">
        <w:rPr>
          <w:rFonts w:ascii="Arial" w:eastAsiaTheme="minorHAnsi" w:hAnsi="Arial" w:cs="Arial"/>
          <w:color w:val="000000"/>
          <w:lang w:eastAsia="en-US"/>
        </w:rPr>
        <w:t xml:space="preserve">a matéria, conforme </w:t>
      </w:r>
      <w:r w:rsidR="009F772B" w:rsidRPr="005113CF">
        <w:rPr>
          <w:rFonts w:ascii="Arial" w:eastAsiaTheme="minorHAnsi" w:hAnsi="Arial" w:cs="Arial"/>
          <w:lang w:eastAsia="en-US"/>
        </w:rPr>
        <w:t>§ 1º do art. 9º da Lei n.º 14.133, de 2021</w:t>
      </w:r>
      <w:r w:rsidR="009F772B" w:rsidRPr="005113CF">
        <w:rPr>
          <w:rFonts w:ascii="Arial" w:eastAsiaTheme="minorHAnsi" w:hAnsi="Arial" w:cs="Arial"/>
          <w:color w:val="000000"/>
          <w:lang w:eastAsia="en-US"/>
        </w:rPr>
        <w:t>.</w:t>
      </w:r>
    </w:p>
    <w:p w14:paraId="3DF0E9EB" w14:textId="078BF2BA" w:rsidR="009F772B" w:rsidRPr="005113CF" w:rsidRDefault="008A0C2C" w:rsidP="003B5D0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4</w:t>
      </w:r>
      <w:r w:rsidR="009F772B" w:rsidRPr="005113CF">
        <w:rPr>
          <w:rFonts w:ascii="Arial" w:eastAsiaTheme="minorHAnsi" w:hAnsi="Arial" w:cs="Arial"/>
          <w:b/>
          <w:bCs/>
          <w:color w:val="000000"/>
          <w:lang w:eastAsia="en-US"/>
        </w:rPr>
        <w:t>.1</w:t>
      </w:r>
      <w:r w:rsidR="00EB1E22" w:rsidRPr="005113CF">
        <w:rPr>
          <w:rFonts w:ascii="Arial" w:eastAsiaTheme="minorHAnsi" w:hAnsi="Arial" w:cs="Arial"/>
          <w:b/>
          <w:bCs/>
          <w:color w:val="000000"/>
          <w:lang w:eastAsia="en-US"/>
        </w:rPr>
        <w:t>0</w:t>
      </w:r>
      <w:r w:rsidR="009F772B" w:rsidRPr="005113CF">
        <w:rPr>
          <w:rFonts w:ascii="Arial" w:eastAsiaTheme="minorHAnsi" w:hAnsi="Arial" w:cs="Arial"/>
          <w:color w:val="000000"/>
          <w:lang w:eastAsia="en-US"/>
        </w:rPr>
        <w:t xml:space="preserve">. O impedimento de que trata o item </w:t>
      </w:r>
      <w:r w:rsidR="00C03FE9" w:rsidRPr="005113CF">
        <w:rPr>
          <w:rFonts w:ascii="Arial" w:eastAsiaTheme="minorHAnsi" w:hAnsi="Arial" w:cs="Arial"/>
          <w:color w:val="000000"/>
          <w:lang w:eastAsia="en-US"/>
        </w:rPr>
        <w:t>4</w:t>
      </w:r>
      <w:r w:rsidR="009F772B" w:rsidRPr="005113CF">
        <w:rPr>
          <w:rFonts w:ascii="Arial" w:eastAsiaTheme="minorHAnsi" w:hAnsi="Arial" w:cs="Arial"/>
          <w:color w:val="000000"/>
          <w:lang w:eastAsia="en-US"/>
        </w:rPr>
        <w:t>.</w:t>
      </w:r>
      <w:r w:rsidR="00C03FE9" w:rsidRPr="005113CF">
        <w:rPr>
          <w:rFonts w:ascii="Arial" w:eastAsiaTheme="minorHAnsi" w:hAnsi="Arial" w:cs="Arial"/>
          <w:color w:val="000000"/>
          <w:lang w:eastAsia="en-US"/>
        </w:rPr>
        <w:t>9</w:t>
      </w:r>
      <w:r w:rsidR="009F772B" w:rsidRPr="005113CF">
        <w:rPr>
          <w:rFonts w:ascii="Arial" w:eastAsiaTheme="minorHAnsi" w:hAnsi="Arial" w:cs="Arial"/>
          <w:color w:val="000000"/>
          <w:lang w:eastAsia="en-US"/>
        </w:rPr>
        <w:t>.4 será também aplicado ao licitante que atue em substituição</w:t>
      </w:r>
      <w:r w:rsidR="00AB2069" w:rsidRPr="005113CF">
        <w:rPr>
          <w:rFonts w:ascii="Arial" w:eastAsiaTheme="minorHAnsi" w:hAnsi="Arial" w:cs="Arial"/>
          <w:color w:val="000000"/>
          <w:lang w:eastAsia="en-US"/>
        </w:rPr>
        <w:t xml:space="preserve"> </w:t>
      </w:r>
      <w:r w:rsidR="009F772B" w:rsidRPr="005113CF">
        <w:rPr>
          <w:rFonts w:ascii="Arial" w:eastAsiaTheme="minorHAnsi" w:hAnsi="Arial" w:cs="Arial"/>
          <w:color w:val="000000"/>
          <w:lang w:eastAsia="en-US"/>
        </w:rPr>
        <w:t>a outra pessoa, física ou jurídica, com o intuito de burlar a efetividade da sanção a ela aplicada, inclusive a</w:t>
      </w:r>
      <w:r w:rsidR="00AB2069" w:rsidRPr="005113CF">
        <w:rPr>
          <w:rFonts w:ascii="Arial" w:eastAsiaTheme="minorHAnsi" w:hAnsi="Arial" w:cs="Arial"/>
          <w:color w:val="000000"/>
          <w:lang w:eastAsia="en-US"/>
        </w:rPr>
        <w:t xml:space="preserve"> </w:t>
      </w:r>
      <w:r w:rsidR="009F772B" w:rsidRPr="005113CF">
        <w:rPr>
          <w:rFonts w:ascii="Arial" w:eastAsiaTheme="minorHAnsi" w:hAnsi="Arial" w:cs="Arial"/>
          <w:color w:val="000000"/>
          <w:lang w:eastAsia="en-US"/>
        </w:rPr>
        <w:t>sua controladora, controlada ou coligada, desde que devidamente comprovado o ilícito ou a utilização fraudulenta</w:t>
      </w:r>
      <w:r w:rsidR="00EB1E22" w:rsidRPr="005113CF">
        <w:rPr>
          <w:rFonts w:ascii="Arial" w:eastAsiaTheme="minorHAnsi" w:hAnsi="Arial" w:cs="Arial"/>
          <w:color w:val="000000"/>
          <w:lang w:eastAsia="en-US"/>
        </w:rPr>
        <w:t xml:space="preserve"> </w:t>
      </w:r>
      <w:r w:rsidR="009F772B" w:rsidRPr="005113CF">
        <w:rPr>
          <w:rFonts w:ascii="Arial" w:eastAsiaTheme="minorHAnsi" w:hAnsi="Arial" w:cs="Arial"/>
          <w:color w:val="000000"/>
          <w:lang w:eastAsia="en-US"/>
        </w:rPr>
        <w:t>da personalidade jurídica do licitante.</w:t>
      </w:r>
    </w:p>
    <w:p w14:paraId="1246B76F" w14:textId="7450BA8E" w:rsidR="009F772B" w:rsidRPr="005113CF" w:rsidRDefault="008A0C2C" w:rsidP="003B5D0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4</w:t>
      </w:r>
      <w:r w:rsidR="009F772B" w:rsidRPr="005113CF">
        <w:rPr>
          <w:rFonts w:ascii="Arial" w:eastAsiaTheme="minorHAnsi" w:hAnsi="Arial" w:cs="Arial"/>
          <w:b/>
          <w:bCs/>
          <w:color w:val="000000"/>
          <w:lang w:eastAsia="en-US"/>
        </w:rPr>
        <w:t>.12.</w:t>
      </w:r>
      <w:r w:rsidR="009F772B" w:rsidRPr="005113CF">
        <w:rPr>
          <w:rFonts w:ascii="Arial" w:eastAsiaTheme="minorHAnsi" w:hAnsi="Arial" w:cs="Arial"/>
          <w:color w:val="000000"/>
          <w:lang w:eastAsia="en-US"/>
        </w:rPr>
        <w:t xml:space="preserve"> A critério da Administração e exclusivamente a seu serviço, o autor dos projetos e a empresa a</w:t>
      </w:r>
      <w:r w:rsidR="00AB2069" w:rsidRPr="005113CF">
        <w:rPr>
          <w:rFonts w:ascii="Arial" w:eastAsiaTheme="minorHAnsi" w:hAnsi="Arial" w:cs="Arial"/>
          <w:color w:val="000000"/>
          <w:lang w:eastAsia="en-US"/>
        </w:rPr>
        <w:t xml:space="preserve"> </w:t>
      </w:r>
      <w:r w:rsidR="009F772B" w:rsidRPr="005113CF">
        <w:rPr>
          <w:rFonts w:ascii="Arial" w:eastAsiaTheme="minorHAnsi" w:hAnsi="Arial" w:cs="Arial"/>
          <w:color w:val="000000"/>
          <w:lang w:eastAsia="en-US"/>
        </w:rPr>
        <w:t xml:space="preserve">que se referem os itens </w:t>
      </w:r>
      <w:r w:rsidR="00FD5A22" w:rsidRPr="005113CF">
        <w:rPr>
          <w:rFonts w:ascii="Arial" w:eastAsiaTheme="minorHAnsi" w:hAnsi="Arial" w:cs="Arial"/>
          <w:color w:val="000000"/>
          <w:lang w:eastAsia="en-US"/>
        </w:rPr>
        <w:t>4</w:t>
      </w:r>
      <w:r w:rsidR="009F772B" w:rsidRPr="005113CF">
        <w:rPr>
          <w:rFonts w:ascii="Arial" w:eastAsiaTheme="minorHAnsi" w:hAnsi="Arial" w:cs="Arial"/>
          <w:color w:val="000000"/>
          <w:lang w:eastAsia="en-US"/>
        </w:rPr>
        <w:t>.</w:t>
      </w:r>
      <w:r w:rsidR="00FD5A22" w:rsidRPr="005113CF">
        <w:rPr>
          <w:rFonts w:ascii="Arial" w:eastAsiaTheme="minorHAnsi" w:hAnsi="Arial" w:cs="Arial"/>
          <w:color w:val="000000"/>
          <w:lang w:eastAsia="en-US"/>
        </w:rPr>
        <w:t>9</w:t>
      </w:r>
      <w:r w:rsidR="009F772B" w:rsidRPr="005113CF">
        <w:rPr>
          <w:rFonts w:ascii="Arial" w:eastAsiaTheme="minorHAnsi" w:hAnsi="Arial" w:cs="Arial"/>
          <w:color w:val="000000"/>
          <w:lang w:eastAsia="en-US"/>
        </w:rPr>
        <w:t xml:space="preserve">.2 e </w:t>
      </w:r>
      <w:r w:rsidR="00FD5A22" w:rsidRPr="005113CF">
        <w:rPr>
          <w:rFonts w:ascii="Arial" w:eastAsiaTheme="minorHAnsi" w:hAnsi="Arial" w:cs="Arial"/>
          <w:color w:val="000000"/>
          <w:lang w:eastAsia="en-US"/>
        </w:rPr>
        <w:t>4</w:t>
      </w:r>
      <w:r w:rsidR="009F772B" w:rsidRPr="005113CF">
        <w:rPr>
          <w:rFonts w:ascii="Arial" w:eastAsiaTheme="minorHAnsi" w:hAnsi="Arial" w:cs="Arial"/>
          <w:color w:val="000000"/>
          <w:lang w:eastAsia="en-US"/>
        </w:rPr>
        <w:t>.</w:t>
      </w:r>
      <w:r w:rsidR="00FD5A22" w:rsidRPr="005113CF">
        <w:rPr>
          <w:rFonts w:ascii="Arial" w:eastAsiaTheme="minorHAnsi" w:hAnsi="Arial" w:cs="Arial"/>
          <w:color w:val="000000"/>
          <w:lang w:eastAsia="en-US"/>
        </w:rPr>
        <w:t>9</w:t>
      </w:r>
      <w:r w:rsidR="009F772B" w:rsidRPr="005113CF">
        <w:rPr>
          <w:rFonts w:ascii="Arial" w:eastAsiaTheme="minorHAnsi" w:hAnsi="Arial" w:cs="Arial"/>
          <w:color w:val="000000"/>
          <w:lang w:eastAsia="en-US"/>
        </w:rPr>
        <w:t>.3 poderão participar no apoio das atividades de planejamento da contratação,</w:t>
      </w:r>
      <w:r w:rsidR="00AB2069" w:rsidRPr="005113CF">
        <w:rPr>
          <w:rFonts w:ascii="Arial" w:eastAsiaTheme="minorHAnsi" w:hAnsi="Arial" w:cs="Arial"/>
          <w:color w:val="000000"/>
          <w:lang w:eastAsia="en-US"/>
        </w:rPr>
        <w:t xml:space="preserve"> </w:t>
      </w:r>
      <w:r w:rsidR="009F772B" w:rsidRPr="005113CF">
        <w:rPr>
          <w:rFonts w:ascii="Arial" w:eastAsiaTheme="minorHAnsi" w:hAnsi="Arial" w:cs="Arial"/>
          <w:color w:val="000000"/>
          <w:lang w:eastAsia="en-US"/>
        </w:rPr>
        <w:t>de execução da licitação ou de gestão do contrato, desde que sob supervisão exclusiva de agentes públicos</w:t>
      </w:r>
      <w:r w:rsidR="00AB2069" w:rsidRPr="005113CF">
        <w:rPr>
          <w:rFonts w:ascii="Arial" w:eastAsiaTheme="minorHAnsi" w:hAnsi="Arial" w:cs="Arial"/>
          <w:color w:val="000000"/>
          <w:lang w:eastAsia="en-US"/>
        </w:rPr>
        <w:t xml:space="preserve"> </w:t>
      </w:r>
      <w:r w:rsidR="009F772B" w:rsidRPr="005113CF">
        <w:rPr>
          <w:rFonts w:ascii="Arial" w:eastAsiaTheme="minorHAnsi" w:hAnsi="Arial" w:cs="Arial"/>
          <w:color w:val="000000"/>
          <w:lang w:eastAsia="en-US"/>
        </w:rPr>
        <w:t>do órgão ou entidade.</w:t>
      </w:r>
    </w:p>
    <w:p w14:paraId="3DF7CB08" w14:textId="3396932D" w:rsidR="009F772B" w:rsidRPr="005113CF" w:rsidRDefault="008A0C2C" w:rsidP="003B5D0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4</w:t>
      </w:r>
      <w:r w:rsidR="009F772B" w:rsidRPr="005113CF">
        <w:rPr>
          <w:rFonts w:ascii="Arial" w:eastAsiaTheme="minorHAnsi" w:hAnsi="Arial" w:cs="Arial"/>
          <w:b/>
          <w:bCs/>
          <w:color w:val="000000"/>
          <w:lang w:eastAsia="en-US"/>
        </w:rPr>
        <w:t>.13.</w:t>
      </w:r>
      <w:r w:rsidR="009F772B" w:rsidRPr="005113CF">
        <w:rPr>
          <w:rFonts w:ascii="Arial" w:eastAsiaTheme="minorHAnsi" w:hAnsi="Arial" w:cs="Arial"/>
          <w:color w:val="000000"/>
          <w:lang w:eastAsia="en-US"/>
        </w:rPr>
        <w:t xml:space="preserve"> Equiparam-se aos autores do projeto as empresas integrantes do mesmo grupo econômico.</w:t>
      </w:r>
    </w:p>
    <w:p w14:paraId="5E2757FD" w14:textId="532F481D" w:rsidR="009F772B" w:rsidRPr="005113CF" w:rsidRDefault="008A0C2C" w:rsidP="003B5D0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4</w:t>
      </w:r>
      <w:r w:rsidR="009F772B" w:rsidRPr="005113CF">
        <w:rPr>
          <w:rFonts w:ascii="Arial" w:eastAsiaTheme="minorHAnsi" w:hAnsi="Arial" w:cs="Arial"/>
          <w:b/>
          <w:bCs/>
          <w:color w:val="000000"/>
          <w:lang w:eastAsia="en-US"/>
        </w:rPr>
        <w:t>.14.</w:t>
      </w:r>
      <w:r w:rsidR="009F772B" w:rsidRPr="005113CF">
        <w:rPr>
          <w:rFonts w:ascii="Arial" w:eastAsiaTheme="minorHAnsi" w:hAnsi="Arial" w:cs="Arial"/>
          <w:color w:val="000000"/>
          <w:lang w:eastAsia="en-US"/>
        </w:rPr>
        <w:t xml:space="preserve"> O disposto nos itens </w:t>
      </w:r>
      <w:r w:rsidRPr="005113CF">
        <w:rPr>
          <w:rFonts w:ascii="Arial" w:eastAsiaTheme="minorHAnsi" w:hAnsi="Arial" w:cs="Arial"/>
          <w:color w:val="000000"/>
          <w:lang w:eastAsia="en-US"/>
        </w:rPr>
        <w:t>4</w:t>
      </w:r>
      <w:r w:rsidR="009F772B" w:rsidRPr="005113CF">
        <w:rPr>
          <w:rFonts w:ascii="Arial" w:eastAsiaTheme="minorHAnsi" w:hAnsi="Arial" w:cs="Arial"/>
          <w:color w:val="000000"/>
          <w:lang w:eastAsia="en-US"/>
        </w:rPr>
        <w:t>.</w:t>
      </w:r>
      <w:r w:rsidR="0023228C" w:rsidRPr="005113CF">
        <w:rPr>
          <w:rFonts w:ascii="Arial" w:eastAsiaTheme="minorHAnsi" w:hAnsi="Arial" w:cs="Arial"/>
          <w:color w:val="000000"/>
          <w:lang w:eastAsia="en-US"/>
        </w:rPr>
        <w:t>9</w:t>
      </w:r>
      <w:r w:rsidR="009F772B" w:rsidRPr="005113CF">
        <w:rPr>
          <w:rFonts w:ascii="Arial" w:eastAsiaTheme="minorHAnsi" w:hAnsi="Arial" w:cs="Arial"/>
          <w:color w:val="000000"/>
          <w:lang w:eastAsia="en-US"/>
        </w:rPr>
        <w:t xml:space="preserve">.2 e </w:t>
      </w:r>
      <w:r w:rsidRPr="005113CF">
        <w:rPr>
          <w:rFonts w:ascii="Arial" w:eastAsiaTheme="minorHAnsi" w:hAnsi="Arial" w:cs="Arial"/>
          <w:color w:val="000000"/>
          <w:lang w:eastAsia="en-US"/>
        </w:rPr>
        <w:t>4</w:t>
      </w:r>
      <w:r w:rsidR="009F772B" w:rsidRPr="005113CF">
        <w:rPr>
          <w:rFonts w:ascii="Arial" w:eastAsiaTheme="minorHAnsi" w:hAnsi="Arial" w:cs="Arial"/>
          <w:color w:val="000000"/>
          <w:lang w:eastAsia="en-US"/>
        </w:rPr>
        <w:t>.</w:t>
      </w:r>
      <w:r w:rsidR="0023228C" w:rsidRPr="005113CF">
        <w:rPr>
          <w:rFonts w:ascii="Arial" w:eastAsiaTheme="minorHAnsi" w:hAnsi="Arial" w:cs="Arial"/>
          <w:color w:val="000000"/>
          <w:lang w:eastAsia="en-US"/>
        </w:rPr>
        <w:t>9</w:t>
      </w:r>
      <w:r w:rsidR="009F772B" w:rsidRPr="005113CF">
        <w:rPr>
          <w:rFonts w:ascii="Arial" w:eastAsiaTheme="minorHAnsi" w:hAnsi="Arial" w:cs="Arial"/>
          <w:color w:val="000000"/>
          <w:lang w:eastAsia="en-US"/>
        </w:rPr>
        <w:t>.3 não impede a licitação ou a contratação de serviço que inclua</w:t>
      </w:r>
      <w:r w:rsidR="00AB2069" w:rsidRPr="005113CF">
        <w:rPr>
          <w:rFonts w:ascii="Arial" w:eastAsiaTheme="minorHAnsi" w:hAnsi="Arial" w:cs="Arial"/>
          <w:color w:val="000000"/>
          <w:lang w:eastAsia="en-US"/>
        </w:rPr>
        <w:t xml:space="preserve"> </w:t>
      </w:r>
      <w:r w:rsidR="009F772B" w:rsidRPr="005113CF">
        <w:rPr>
          <w:rFonts w:ascii="Arial" w:eastAsiaTheme="minorHAnsi" w:hAnsi="Arial" w:cs="Arial"/>
          <w:color w:val="000000"/>
          <w:lang w:eastAsia="en-US"/>
        </w:rPr>
        <w:t>como encargo do contratado a elaboração do projeto básico e do projeto executivo, nas contratações integradas,</w:t>
      </w:r>
      <w:r w:rsidR="00AB2069" w:rsidRPr="005113CF">
        <w:rPr>
          <w:rFonts w:ascii="Arial" w:eastAsiaTheme="minorHAnsi" w:hAnsi="Arial" w:cs="Arial"/>
          <w:color w:val="000000"/>
          <w:lang w:eastAsia="en-US"/>
        </w:rPr>
        <w:t xml:space="preserve"> </w:t>
      </w:r>
      <w:r w:rsidR="009F772B" w:rsidRPr="005113CF">
        <w:rPr>
          <w:rFonts w:ascii="Arial" w:eastAsiaTheme="minorHAnsi" w:hAnsi="Arial" w:cs="Arial"/>
          <w:color w:val="000000"/>
          <w:lang w:eastAsia="en-US"/>
        </w:rPr>
        <w:t>e do projeto executivo, nos demais regimes de execução.</w:t>
      </w:r>
    </w:p>
    <w:p w14:paraId="107C8E26" w14:textId="312776CC" w:rsidR="009F772B" w:rsidRPr="005113CF" w:rsidRDefault="008A0C2C" w:rsidP="003B5D0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4</w:t>
      </w:r>
      <w:r w:rsidR="009F772B" w:rsidRPr="005113CF">
        <w:rPr>
          <w:rFonts w:ascii="Arial" w:eastAsiaTheme="minorHAnsi" w:hAnsi="Arial" w:cs="Arial"/>
          <w:b/>
          <w:bCs/>
          <w:color w:val="000000"/>
          <w:lang w:eastAsia="en-US"/>
        </w:rPr>
        <w:t>.15.</w:t>
      </w:r>
      <w:r w:rsidR="009F772B" w:rsidRPr="005113CF">
        <w:rPr>
          <w:rFonts w:ascii="Arial" w:eastAsiaTheme="minorHAnsi" w:hAnsi="Arial" w:cs="Arial"/>
          <w:color w:val="000000"/>
          <w:lang w:eastAsia="en-US"/>
        </w:rPr>
        <w:t xml:space="preserve"> Em licitações e contratações realizadas no âmbito de projetos e programas parcialmente financiados</w:t>
      </w:r>
      <w:r w:rsidR="00AB2069" w:rsidRPr="005113CF">
        <w:rPr>
          <w:rFonts w:ascii="Arial" w:eastAsiaTheme="minorHAnsi" w:hAnsi="Arial" w:cs="Arial"/>
          <w:color w:val="000000"/>
          <w:lang w:eastAsia="en-US"/>
        </w:rPr>
        <w:t xml:space="preserve"> </w:t>
      </w:r>
      <w:r w:rsidR="009F772B" w:rsidRPr="005113CF">
        <w:rPr>
          <w:rFonts w:ascii="Arial" w:eastAsiaTheme="minorHAnsi" w:hAnsi="Arial" w:cs="Arial"/>
          <w:color w:val="000000"/>
          <w:lang w:eastAsia="en-US"/>
        </w:rPr>
        <w:t>por agência oficial de cooperação estrangeira ou por organismo financeiro internacional com recursos do</w:t>
      </w:r>
      <w:r w:rsidR="00AB2069" w:rsidRPr="005113CF">
        <w:rPr>
          <w:rFonts w:ascii="Arial" w:eastAsiaTheme="minorHAnsi" w:hAnsi="Arial" w:cs="Arial"/>
          <w:color w:val="000000"/>
          <w:lang w:eastAsia="en-US"/>
        </w:rPr>
        <w:t xml:space="preserve"> </w:t>
      </w:r>
      <w:r w:rsidR="009F772B" w:rsidRPr="005113CF">
        <w:rPr>
          <w:rFonts w:ascii="Arial" w:eastAsiaTheme="minorHAnsi" w:hAnsi="Arial" w:cs="Arial"/>
          <w:color w:val="000000"/>
          <w:lang w:eastAsia="en-US"/>
        </w:rPr>
        <w:t>financiamento ou da contrapartida nacional, não poderá participar pessoa física ou jurídica que integre o rol de</w:t>
      </w:r>
      <w:r w:rsidR="00AB2069" w:rsidRPr="005113CF">
        <w:rPr>
          <w:rFonts w:ascii="Arial" w:eastAsiaTheme="minorHAnsi" w:hAnsi="Arial" w:cs="Arial"/>
          <w:color w:val="000000"/>
          <w:lang w:eastAsia="en-US"/>
        </w:rPr>
        <w:t xml:space="preserve"> </w:t>
      </w:r>
      <w:r w:rsidR="009F772B" w:rsidRPr="005113CF">
        <w:rPr>
          <w:rFonts w:ascii="Arial" w:eastAsiaTheme="minorHAnsi" w:hAnsi="Arial" w:cs="Arial"/>
          <w:color w:val="000000"/>
          <w:lang w:eastAsia="en-US"/>
        </w:rPr>
        <w:t xml:space="preserve">pessoas sancionadas por essas entidades ou que seja declarada inidônea nos termos da </w:t>
      </w:r>
      <w:r w:rsidR="009F772B" w:rsidRPr="005113CF">
        <w:rPr>
          <w:rFonts w:ascii="Arial" w:eastAsiaTheme="minorHAnsi" w:hAnsi="Arial" w:cs="Arial"/>
          <w:lang w:eastAsia="en-US"/>
        </w:rPr>
        <w:t>Lei nº 14.133/2021</w:t>
      </w:r>
      <w:r w:rsidR="009F772B" w:rsidRPr="005113CF">
        <w:rPr>
          <w:rFonts w:ascii="Arial" w:eastAsiaTheme="minorHAnsi" w:hAnsi="Arial" w:cs="Arial"/>
          <w:color w:val="000000"/>
          <w:lang w:eastAsia="en-US"/>
        </w:rPr>
        <w:t>.</w:t>
      </w:r>
    </w:p>
    <w:p w14:paraId="6251A2FF" w14:textId="0A90DBC6" w:rsidR="009F772B" w:rsidRPr="005113CF" w:rsidRDefault="00F22E48" w:rsidP="003B5D03">
      <w:pPr>
        <w:autoSpaceDE w:val="0"/>
        <w:autoSpaceDN w:val="0"/>
        <w:adjustRightInd w:val="0"/>
        <w:spacing w:after="120"/>
        <w:jc w:val="both"/>
        <w:rPr>
          <w:rFonts w:ascii="Arial" w:hAnsi="Arial" w:cs="Arial"/>
          <w:b/>
          <w:bCs/>
        </w:rPr>
      </w:pPr>
      <w:r w:rsidRPr="005113CF">
        <w:rPr>
          <w:rFonts w:ascii="Arial" w:eastAsiaTheme="minorHAnsi" w:hAnsi="Arial" w:cs="Arial"/>
          <w:b/>
          <w:bCs/>
          <w:color w:val="000000"/>
          <w:lang w:eastAsia="en-US"/>
        </w:rPr>
        <w:t>4</w:t>
      </w:r>
      <w:r w:rsidR="009F772B" w:rsidRPr="005113CF">
        <w:rPr>
          <w:rFonts w:ascii="Arial" w:eastAsiaTheme="minorHAnsi" w:hAnsi="Arial" w:cs="Arial"/>
          <w:b/>
          <w:bCs/>
          <w:color w:val="000000"/>
          <w:lang w:eastAsia="en-US"/>
        </w:rPr>
        <w:t>.16.</w:t>
      </w:r>
      <w:r w:rsidR="009F772B" w:rsidRPr="005113CF">
        <w:rPr>
          <w:rFonts w:ascii="Arial" w:eastAsiaTheme="minorHAnsi" w:hAnsi="Arial" w:cs="Arial"/>
          <w:color w:val="000000"/>
          <w:lang w:eastAsia="en-US"/>
        </w:rPr>
        <w:t xml:space="preserve"> A vedação de que trata o item </w:t>
      </w:r>
      <w:r w:rsidR="00A64724" w:rsidRPr="005113CF">
        <w:rPr>
          <w:rFonts w:ascii="Arial" w:eastAsiaTheme="minorHAnsi" w:hAnsi="Arial" w:cs="Arial"/>
          <w:color w:val="000000"/>
          <w:lang w:eastAsia="en-US"/>
        </w:rPr>
        <w:t>4</w:t>
      </w:r>
      <w:r w:rsidR="009F772B" w:rsidRPr="005113CF">
        <w:rPr>
          <w:rFonts w:ascii="Arial" w:eastAsiaTheme="minorHAnsi" w:hAnsi="Arial" w:cs="Arial"/>
          <w:color w:val="000000"/>
          <w:lang w:eastAsia="en-US"/>
        </w:rPr>
        <w:t>.</w:t>
      </w:r>
      <w:r w:rsidR="00A64724" w:rsidRPr="005113CF">
        <w:rPr>
          <w:rFonts w:ascii="Arial" w:eastAsiaTheme="minorHAnsi" w:hAnsi="Arial" w:cs="Arial"/>
          <w:color w:val="000000"/>
          <w:lang w:eastAsia="en-US"/>
        </w:rPr>
        <w:t>9</w:t>
      </w:r>
      <w:r w:rsidR="009F772B" w:rsidRPr="005113CF">
        <w:rPr>
          <w:rFonts w:ascii="Arial" w:eastAsiaTheme="minorHAnsi" w:hAnsi="Arial" w:cs="Arial"/>
          <w:color w:val="000000"/>
          <w:lang w:eastAsia="en-US"/>
        </w:rPr>
        <w:t>.8 estende-se a terceiro que auxilie a condução da contratação</w:t>
      </w:r>
      <w:r w:rsidR="00AB2069" w:rsidRPr="005113CF">
        <w:rPr>
          <w:rFonts w:ascii="Arial" w:eastAsiaTheme="minorHAnsi" w:hAnsi="Arial" w:cs="Arial"/>
          <w:color w:val="000000"/>
          <w:lang w:eastAsia="en-US"/>
        </w:rPr>
        <w:t xml:space="preserve"> </w:t>
      </w:r>
      <w:r w:rsidR="009F772B" w:rsidRPr="005113CF">
        <w:rPr>
          <w:rFonts w:ascii="Arial" w:eastAsiaTheme="minorHAnsi" w:hAnsi="Arial" w:cs="Arial"/>
          <w:color w:val="000000"/>
          <w:lang w:eastAsia="en-US"/>
        </w:rPr>
        <w:t>na qualidade de integrante de equipe de apoio, profissional especializado ou funcionário ou representante de</w:t>
      </w:r>
      <w:r w:rsidR="00AB2069" w:rsidRPr="005113CF">
        <w:rPr>
          <w:rFonts w:ascii="Arial" w:eastAsiaTheme="minorHAnsi" w:hAnsi="Arial" w:cs="Arial"/>
          <w:color w:val="000000"/>
          <w:lang w:eastAsia="en-US"/>
        </w:rPr>
        <w:t xml:space="preserve"> </w:t>
      </w:r>
      <w:r w:rsidR="009F772B" w:rsidRPr="005113CF">
        <w:rPr>
          <w:rFonts w:ascii="Arial" w:eastAsiaTheme="minorHAnsi" w:hAnsi="Arial" w:cs="Arial"/>
          <w:color w:val="000000"/>
          <w:lang w:eastAsia="en-US"/>
        </w:rPr>
        <w:t>empresa que preste assessoria técnica.</w:t>
      </w:r>
    </w:p>
    <w:p w14:paraId="3103C649" w14:textId="77777777" w:rsidR="00DA50D8" w:rsidRPr="005113CF" w:rsidRDefault="0073510D" w:rsidP="00DA50D8">
      <w:pPr>
        <w:autoSpaceDE w:val="0"/>
        <w:autoSpaceDN w:val="0"/>
        <w:adjustRightInd w:val="0"/>
        <w:spacing w:after="120"/>
        <w:jc w:val="both"/>
        <w:rPr>
          <w:rFonts w:ascii="Arial" w:eastAsiaTheme="minorHAnsi" w:hAnsi="Arial" w:cs="Arial"/>
          <w:b/>
          <w:bCs/>
          <w:lang w:eastAsia="en-US"/>
        </w:rPr>
      </w:pPr>
      <w:r w:rsidRPr="005113CF">
        <w:rPr>
          <w:rFonts w:ascii="Arial" w:hAnsi="Arial" w:cs="Arial"/>
          <w:b/>
          <w:bCs/>
        </w:rPr>
        <w:t>5</w:t>
      </w:r>
      <w:r w:rsidR="00860A55" w:rsidRPr="005113CF">
        <w:rPr>
          <w:rFonts w:ascii="Arial" w:hAnsi="Arial" w:cs="Arial"/>
          <w:b/>
          <w:bCs/>
        </w:rPr>
        <w:t xml:space="preserve">. </w:t>
      </w:r>
      <w:r w:rsidR="00DA50D8" w:rsidRPr="005113CF">
        <w:rPr>
          <w:rFonts w:ascii="Arial" w:eastAsiaTheme="minorHAnsi" w:hAnsi="Arial" w:cs="Arial"/>
          <w:b/>
          <w:bCs/>
          <w:lang w:eastAsia="en-US"/>
        </w:rPr>
        <w:t>DA APRESENTAÇÃO DA PROPOSTA E DOS DOCUMENTOS DE HABILITAÇÃO</w:t>
      </w:r>
    </w:p>
    <w:p w14:paraId="77BA6BCB" w14:textId="63E99BBE" w:rsidR="00DA50D8" w:rsidRPr="005113CF" w:rsidRDefault="00551701" w:rsidP="00DA50D8">
      <w:pPr>
        <w:autoSpaceDE w:val="0"/>
        <w:autoSpaceDN w:val="0"/>
        <w:adjustRightInd w:val="0"/>
        <w:spacing w:after="120"/>
        <w:jc w:val="both"/>
        <w:rPr>
          <w:rFonts w:ascii="Arial" w:eastAsiaTheme="minorHAnsi" w:hAnsi="Arial" w:cs="Arial"/>
          <w:lang w:eastAsia="en-US"/>
        </w:rPr>
      </w:pPr>
      <w:r w:rsidRPr="005113CF">
        <w:rPr>
          <w:rFonts w:ascii="Arial" w:eastAsiaTheme="minorHAnsi" w:hAnsi="Arial" w:cs="Arial"/>
          <w:b/>
          <w:bCs/>
          <w:lang w:eastAsia="en-US"/>
        </w:rPr>
        <w:t>5</w:t>
      </w:r>
      <w:r w:rsidR="00DA50D8" w:rsidRPr="005113CF">
        <w:rPr>
          <w:rFonts w:ascii="Arial" w:eastAsiaTheme="minorHAnsi" w:hAnsi="Arial" w:cs="Arial"/>
          <w:b/>
          <w:bCs/>
          <w:lang w:eastAsia="en-US"/>
        </w:rPr>
        <w:t>.1</w:t>
      </w:r>
      <w:r w:rsidR="00DA50D8" w:rsidRPr="005113CF">
        <w:rPr>
          <w:rFonts w:ascii="Arial" w:eastAsiaTheme="minorHAnsi" w:hAnsi="Arial" w:cs="Arial"/>
          <w:lang w:eastAsia="en-US"/>
        </w:rPr>
        <w:t>. Na presente licitação, a fase de habilitação sucederá as fases de apresentação de propostas e lances e de julgamento.</w:t>
      </w:r>
    </w:p>
    <w:p w14:paraId="20DA7018" w14:textId="2CBA4FFD" w:rsidR="00DA50D8" w:rsidRPr="005113CF" w:rsidRDefault="00551701" w:rsidP="00DA50D8">
      <w:pPr>
        <w:autoSpaceDE w:val="0"/>
        <w:autoSpaceDN w:val="0"/>
        <w:adjustRightInd w:val="0"/>
        <w:spacing w:after="120"/>
        <w:jc w:val="both"/>
        <w:rPr>
          <w:rFonts w:ascii="Arial" w:eastAsiaTheme="minorHAnsi" w:hAnsi="Arial" w:cs="Arial"/>
          <w:lang w:eastAsia="en-US"/>
        </w:rPr>
      </w:pPr>
      <w:r w:rsidRPr="005113CF">
        <w:rPr>
          <w:rFonts w:ascii="Arial" w:eastAsiaTheme="minorHAnsi" w:hAnsi="Arial" w:cs="Arial"/>
          <w:b/>
          <w:bCs/>
          <w:lang w:eastAsia="en-US"/>
        </w:rPr>
        <w:t>5</w:t>
      </w:r>
      <w:r w:rsidR="00DA50D8" w:rsidRPr="005113CF">
        <w:rPr>
          <w:rFonts w:ascii="Arial" w:eastAsiaTheme="minorHAnsi" w:hAnsi="Arial" w:cs="Arial"/>
          <w:b/>
          <w:bCs/>
          <w:lang w:eastAsia="en-US"/>
        </w:rPr>
        <w:t>.2</w:t>
      </w:r>
      <w:r w:rsidR="00DA50D8" w:rsidRPr="005113CF">
        <w:rPr>
          <w:rFonts w:ascii="Arial" w:eastAsiaTheme="minorHAnsi" w:hAnsi="Arial" w:cs="Arial"/>
          <w:lang w:eastAsia="en-US"/>
        </w:rPr>
        <w:t>. Os licitantes encaminharão, exclusivamente por meio do sistema eletrônico, a proposta com o preço ou o percentual de desconto, conforme o critério de julgamento adotado neste Edital, até a data e o horário estabelecidos para abertura da sessão pública.</w:t>
      </w:r>
    </w:p>
    <w:p w14:paraId="7B1AC6EA" w14:textId="20BA3A57" w:rsidR="00DA50D8" w:rsidRPr="005113CF" w:rsidRDefault="00551701" w:rsidP="00DA50D8">
      <w:pPr>
        <w:autoSpaceDE w:val="0"/>
        <w:autoSpaceDN w:val="0"/>
        <w:adjustRightInd w:val="0"/>
        <w:spacing w:after="120"/>
        <w:jc w:val="both"/>
        <w:rPr>
          <w:rFonts w:ascii="Arial" w:eastAsiaTheme="minorHAnsi" w:hAnsi="Arial" w:cs="Arial"/>
          <w:lang w:eastAsia="en-US"/>
        </w:rPr>
      </w:pPr>
      <w:r w:rsidRPr="005113CF">
        <w:rPr>
          <w:rFonts w:ascii="Arial" w:eastAsiaTheme="minorHAnsi" w:hAnsi="Arial" w:cs="Arial"/>
          <w:b/>
          <w:bCs/>
          <w:lang w:eastAsia="en-US"/>
        </w:rPr>
        <w:t>5</w:t>
      </w:r>
      <w:r w:rsidR="00DA50D8" w:rsidRPr="005113CF">
        <w:rPr>
          <w:rFonts w:ascii="Arial" w:eastAsiaTheme="minorHAnsi" w:hAnsi="Arial" w:cs="Arial"/>
          <w:b/>
          <w:bCs/>
          <w:lang w:eastAsia="en-US"/>
        </w:rPr>
        <w:t>.3.</w:t>
      </w:r>
      <w:r w:rsidR="00DA50D8" w:rsidRPr="005113CF">
        <w:rPr>
          <w:rFonts w:ascii="Arial" w:eastAsiaTheme="minorHAnsi" w:hAnsi="Arial" w:cs="Arial"/>
          <w:lang w:eastAsia="en-US"/>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85EB0E1" w14:textId="3AE8BCA6" w:rsidR="00DA50D8" w:rsidRPr="005113CF" w:rsidRDefault="00551701" w:rsidP="00DA50D8">
      <w:pPr>
        <w:autoSpaceDE w:val="0"/>
        <w:autoSpaceDN w:val="0"/>
        <w:adjustRightInd w:val="0"/>
        <w:spacing w:after="120"/>
        <w:jc w:val="both"/>
        <w:rPr>
          <w:rFonts w:ascii="Arial" w:eastAsiaTheme="minorHAnsi" w:hAnsi="Arial" w:cs="Arial"/>
          <w:lang w:eastAsia="en-US"/>
        </w:rPr>
      </w:pPr>
      <w:r w:rsidRPr="005113CF">
        <w:rPr>
          <w:rFonts w:ascii="Arial" w:eastAsiaTheme="minorHAnsi" w:hAnsi="Arial" w:cs="Arial"/>
          <w:b/>
          <w:bCs/>
          <w:lang w:eastAsia="en-US"/>
        </w:rPr>
        <w:t>5</w:t>
      </w:r>
      <w:r w:rsidR="00DA50D8" w:rsidRPr="005113CF">
        <w:rPr>
          <w:rFonts w:ascii="Arial" w:eastAsiaTheme="minorHAnsi" w:hAnsi="Arial" w:cs="Arial"/>
          <w:b/>
          <w:bCs/>
          <w:lang w:eastAsia="en-US"/>
        </w:rPr>
        <w:t>.4</w:t>
      </w:r>
      <w:r w:rsidR="00DA50D8" w:rsidRPr="005113CF">
        <w:rPr>
          <w:rFonts w:ascii="Arial" w:eastAsiaTheme="minorHAnsi" w:hAnsi="Arial" w:cs="Arial"/>
          <w:lang w:eastAsia="en-US"/>
        </w:rPr>
        <w:t>. Não haverá ordem de classificação na etapa de apresentação da proposta e dos documentos de habilitação pelo licitante, o que ocorrerá somente após os procedimentos de abertura da sessão pública e da fase de envio de lances.</w:t>
      </w:r>
    </w:p>
    <w:p w14:paraId="00A20802" w14:textId="6840F2BE" w:rsidR="00DA50D8" w:rsidRPr="005113CF" w:rsidRDefault="00551701" w:rsidP="00DA50D8">
      <w:pPr>
        <w:autoSpaceDE w:val="0"/>
        <w:autoSpaceDN w:val="0"/>
        <w:adjustRightInd w:val="0"/>
        <w:spacing w:after="120"/>
        <w:jc w:val="both"/>
        <w:rPr>
          <w:rFonts w:ascii="Arial" w:eastAsiaTheme="minorHAnsi" w:hAnsi="Arial" w:cs="Arial"/>
          <w:lang w:eastAsia="en-US"/>
        </w:rPr>
      </w:pPr>
      <w:r w:rsidRPr="005113CF">
        <w:rPr>
          <w:rFonts w:ascii="Arial" w:eastAsiaTheme="minorHAnsi" w:hAnsi="Arial" w:cs="Arial"/>
          <w:b/>
          <w:bCs/>
          <w:lang w:eastAsia="en-US"/>
        </w:rPr>
        <w:t>5</w:t>
      </w:r>
      <w:r w:rsidR="00DA50D8" w:rsidRPr="005113CF">
        <w:rPr>
          <w:rFonts w:ascii="Arial" w:eastAsiaTheme="minorHAnsi" w:hAnsi="Arial" w:cs="Arial"/>
          <w:b/>
          <w:bCs/>
          <w:lang w:eastAsia="en-US"/>
        </w:rPr>
        <w:t>.5.</w:t>
      </w:r>
      <w:r w:rsidR="00DA50D8" w:rsidRPr="005113CF">
        <w:rPr>
          <w:rFonts w:ascii="Arial" w:eastAsiaTheme="minorHAnsi" w:hAnsi="Arial" w:cs="Arial"/>
          <w:lang w:eastAsia="en-US"/>
        </w:rPr>
        <w:t xml:space="preserve"> Serão disponibilizados para acesso público os documentos que compõem a proposta dos licitantes convocados para apresentação de propostas, após a fase de envio de lances.</w:t>
      </w:r>
    </w:p>
    <w:p w14:paraId="7A999C4A" w14:textId="78E4C65B" w:rsidR="00DA50D8" w:rsidRPr="005113CF" w:rsidRDefault="00551701" w:rsidP="00DA50D8">
      <w:pPr>
        <w:autoSpaceDE w:val="0"/>
        <w:autoSpaceDN w:val="0"/>
        <w:adjustRightInd w:val="0"/>
        <w:spacing w:after="120"/>
        <w:jc w:val="both"/>
        <w:rPr>
          <w:rFonts w:ascii="Arial" w:eastAsiaTheme="minorHAnsi" w:hAnsi="Arial" w:cs="Arial"/>
          <w:lang w:eastAsia="en-US"/>
        </w:rPr>
      </w:pPr>
      <w:r w:rsidRPr="005113CF">
        <w:rPr>
          <w:rFonts w:ascii="Arial" w:eastAsiaTheme="minorHAnsi" w:hAnsi="Arial" w:cs="Arial"/>
          <w:b/>
          <w:bCs/>
          <w:lang w:eastAsia="en-US"/>
        </w:rPr>
        <w:t>5</w:t>
      </w:r>
      <w:r w:rsidR="00DA50D8" w:rsidRPr="005113CF">
        <w:rPr>
          <w:rFonts w:ascii="Arial" w:eastAsiaTheme="minorHAnsi" w:hAnsi="Arial" w:cs="Arial"/>
          <w:b/>
          <w:bCs/>
          <w:lang w:eastAsia="en-US"/>
        </w:rPr>
        <w:t>.6</w:t>
      </w:r>
      <w:r w:rsidR="00DA50D8" w:rsidRPr="005113CF">
        <w:rPr>
          <w:rFonts w:ascii="Arial" w:eastAsiaTheme="minorHAnsi" w:hAnsi="Arial" w:cs="Arial"/>
          <w:lang w:eastAsia="en-US"/>
        </w:rPr>
        <w:t>. Desde que disponibilizada a funcionalidade no sistema, o licitante poderá parametrizar o seu valor final mínimo ou o seu percentual de desconto máximo quando do cadastramento da proposta e obedecerá às seguintes regras:</w:t>
      </w:r>
    </w:p>
    <w:p w14:paraId="12899132" w14:textId="740B65C7" w:rsidR="00DA50D8" w:rsidRPr="005113CF" w:rsidRDefault="00551701" w:rsidP="00DA50D8">
      <w:pPr>
        <w:autoSpaceDE w:val="0"/>
        <w:autoSpaceDN w:val="0"/>
        <w:adjustRightInd w:val="0"/>
        <w:spacing w:after="120"/>
        <w:jc w:val="both"/>
        <w:rPr>
          <w:rFonts w:ascii="Arial" w:eastAsiaTheme="minorHAnsi" w:hAnsi="Arial" w:cs="Arial"/>
          <w:lang w:eastAsia="en-US"/>
        </w:rPr>
      </w:pPr>
      <w:r w:rsidRPr="005113CF">
        <w:rPr>
          <w:rFonts w:ascii="Arial" w:eastAsiaTheme="minorHAnsi" w:hAnsi="Arial" w:cs="Arial"/>
          <w:b/>
          <w:bCs/>
          <w:lang w:eastAsia="en-US"/>
        </w:rPr>
        <w:t>5</w:t>
      </w:r>
      <w:r w:rsidR="00DA50D8" w:rsidRPr="005113CF">
        <w:rPr>
          <w:rFonts w:ascii="Arial" w:eastAsiaTheme="minorHAnsi" w:hAnsi="Arial" w:cs="Arial"/>
          <w:b/>
          <w:bCs/>
          <w:lang w:eastAsia="en-US"/>
        </w:rPr>
        <w:t>.6.1</w:t>
      </w:r>
      <w:r w:rsidR="00DA50D8" w:rsidRPr="005113CF">
        <w:rPr>
          <w:rFonts w:ascii="Arial" w:eastAsiaTheme="minorHAnsi" w:hAnsi="Arial" w:cs="Arial"/>
          <w:lang w:eastAsia="en-US"/>
        </w:rPr>
        <w:t>. a aplicação do intervalo mínimo de diferença de valores ou de percentuais entre os lances, que incidirá tanto em relação aos lances intermediários quanto em relação ao lance que cobrir a melhor oferta; e</w:t>
      </w:r>
    </w:p>
    <w:p w14:paraId="3CB1982F" w14:textId="325E1EED" w:rsidR="00DA50D8" w:rsidRPr="005113CF" w:rsidRDefault="00551701" w:rsidP="00DA50D8">
      <w:pPr>
        <w:autoSpaceDE w:val="0"/>
        <w:autoSpaceDN w:val="0"/>
        <w:adjustRightInd w:val="0"/>
        <w:spacing w:after="120"/>
        <w:jc w:val="both"/>
        <w:rPr>
          <w:rFonts w:ascii="Arial" w:eastAsiaTheme="minorHAnsi" w:hAnsi="Arial" w:cs="Arial"/>
          <w:lang w:eastAsia="en-US"/>
        </w:rPr>
      </w:pPr>
      <w:r w:rsidRPr="005113CF">
        <w:rPr>
          <w:rFonts w:ascii="Arial" w:eastAsiaTheme="minorHAnsi" w:hAnsi="Arial" w:cs="Arial"/>
          <w:b/>
          <w:bCs/>
          <w:lang w:eastAsia="en-US"/>
        </w:rPr>
        <w:t>5</w:t>
      </w:r>
      <w:r w:rsidR="00DA50D8" w:rsidRPr="005113CF">
        <w:rPr>
          <w:rFonts w:ascii="Arial" w:eastAsiaTheme="minorHAnsi" w:hAnsi="Arial" w:cs="Arial"/>
          <w:b/>
          <w:bCs/>
          <w:lang w:eastAsia="en-US"/>
        </w:rPr>
        <w:t>.6.2</w:t>
      </w:r>
      <w:r w:rsidR="00DA50D8" w:rsidRPr="005113CF">
        <w:rPr>
          <w:rFonts w:ascii="Arial" w:eastAsiaTheme="minorHAnsi" w:hAnsi="Arial" w:cs="Arial"/>
          <w:lang w:eastAsia="en-US"/>
        </w:rPr>
        <w:t>. os lances serão de envio automático pelo sistema, respeitado o valor final mínimo estabelecido e o intervalo de que trata o subitem acima.</w:t>
      </w:r>
    </w:p>
    <w:p w14:paraId="105D6088" w14:textId="103DC6A9" w:rsidR="00DA50D8" w:rsidRPr="005113CF" w:rsidRDefault="00551701" w:rsidP="00DA50D8">
      <w:pPr>
        <w:autoSpaceDE w:val="0"/>
        <w:autoSpaceDN w:val="0"/>
        <w:adjustRightInd w:val="0"/>
        <w:spacing w:after="120"/>
        <w:jc w:val="both"/>
        <w:rPr>
          <w:rFonts w:ascii="Arial" w:eastAsiaTheme="minorHAnsi" w:hAnsi="Arial" w:cs="Arial"/>
          <w:lang w:eastAsia="en-US"/>
        </w:rPr>
      </w:pPr>
      <w:r w:rsidRPr="005113CF">
        <w:rPr>
          <w:rFonts w:ascii="Arial" w:eastAsiaTheme="minorHAnsi" w:hAnsi="Arial" w:cs="Arial"/>
          <w:b/>
          <w:bCs/>
          <w:lang w:eastAsia="en-US"/>
        </w:rPr>
        <w:t>5</w:t>
      </w:r>
      <w:r w:rsidR="00DA50D8" w:rsidRPr="005113CF">
        <w:rPr>
          <w:rFonts w:ascii="Arial" w:eastAsiaTheme="minorHAnsi" w:hAnsi="Arial" w:cs="Arial"/>
          <w:b/>
          <w:bCs/>
          <w:lang w:eastAsia="en-US"/>
        </w:rPr>
        <w:t>.7</w:t>
      </w:r>
      <w:r w:rsidR="00DA50D8" w:rsidRPr="005113CF">
        <w:rPr>
          <w:rFonts w:ascii="Arial" w:eastAsiaTheme="minorHAnsi" w:hAnsi="Arial" w:cs="Arial"/>
          <w:lang w:eastAsia="en-US"/>
        </w:rPr>
        <w:t>. O valor final mínimo ou o percentual de desconto final máximo parametrizado no sistema poderá ser alterado pelo fornecedor durante a fase de disputa, sendo vedado:</w:t>
      </w:r>
    </w:p>
    <w:p w14:paraId="47476030" w14:textId="33CD1275" w:rsidR="00DA50D8" w:rsidRPr="005113CF" w:rsidRDefault="00551701" w:rsidP="00DA50D8">
      <w:pPr>
        <w:autoSpaceDE w:val="0"/>
        <w:autoSpaceDN w:val="0"/>
        <w:adjustRightInd w:val="0"/>
        <w:spacing w:after="120"/>
        <w:jc w:val="both"/>
        <w:rPr>
          <w:rFonts w:ascii="Arial" w:eastAsiaTheme="minorHAnsi" w:hAnsi="Arial" w:cs="Arial"/>
          <w:lang w:eastAsia="en-US"/>
        </w:rPr>
      </w:pPr>
      <w:r w:rsidRPr="005113CF">
        <w:rPr>
          <w:rFonts w:ascii="Arial" w:eastAsiaTheme="minorHAnsi" w:hAnsi="Arial" w:cs="Arial"/>
          <w:b/>
          <w:bCs/>
          <w:lang w:eastAsia="en-US"/>
        </w:rPr>
        <w:t>5</w:t>
      </w:r>
      <w:r w:rsidR="00DA50D8" w:rsidRPr="005113CF">
        <w:rPr>
          <w:rFonts w:ascii="Arial" w:eastAsiaTheme="minorHAnsi" w:hAnsi="Arial" w:cs="Arial"/>
          <w:b/>
          <w:bCs/>
          <w:lang w:eastAsia="en-US"/>
        </w:rPr>
        <w:t>.7.1</w:t>
      </w:r>
      <w:r w:rsidR="00DA50D8" w:rsidRPr="005113CF">
        <w:rPr>
          <w:rFonts w:ascii="Arial" w:eastAsiaTheme="minorHAnsi" w:hAnsi="Arial" w:cs="Arial"/>
          <w:lang w:eastAsia="en-US"/>
        </w:rPr>
        <w:t>. valor superior a lance já registrado pelo fornecedor no sistema, quando adotado o critério de julgamento por menor preço; e</w:t>
      </w:r>
    </w:p>
    <w:p w14:paraId="35A6808D" w14:textId="78F9B242" w:rsidR="00DA50D8" w:rsidRPr="005113CF" w:rsidRDefault="00551701" w:rsidP="00DA50D8">
      <w:pPr>
        <w:autoSpaceDE w:val="0"/>
        <w:autoSpaceDN w:val="0"/>
        <w:adjustRightInd w:val="0"/>
        <w:spacing w:after="120"/>
        <w:jc w:val="both"/>
        <w:rPr>
          <w:rFonts w:ascii="Arial" w:eastAsiaTheme="minorHAnsi" w:hAnsi="Arial" w:cs="Arial"/>
          <w:lang w:eastAsia="en-US"/>
        </w:rPr>
      </w:pPr>
      <w:r w:rsidRPr="005113CF">
        <w:rPr>
          <w:rFonts w:ascii="Arial" w:eastAsiaTheme="minorHAnsi" w:hAnsi="Arial" w:cs="Arial"/>
          <w:b/>
          <w:bCs/>
          <w:lang w:eastAsia="en-US"/>
        </w:rPr>
        <w:t>5</w:t>
      </w:r>
      <w:r w:rsidR="00DA50D8" w:rsidRPr="005113CF">
        <w:rPr>
          <w:rFonts w:ascii="Arial" w:eastAsiaTheme="minorHAnsi" w:hAnsi="Arial" w:cs="Arial"/>
          <w:b/>
          <w:bCs/>
          <w:lang w:eastAsia="en-US"/>
        </w:rPr>
        <w:t>.7.2</w:t>
      </w:r>
      <w:r w:rsidR="00DA50D8" w:rsidRPr="005113CF">
        <w:rPr>
          <w:rFonts w:ascii="Arial" w:eastAsiaTheme="minorHAnsi" w:hAnsi="Arial" w:cs="Arial"/>
          <w:lang w:eastAsia="en-US"/>
        </w:rPr>
        <w:t>. percentual de desconto inferior a lance já registrado pelo fornecedor no sistema, quando adotado o critério de julgamento por maior desconto.</w:t>
      </w:r>
    </w:p>
    <w:p w14:paraId="24F0837D" w14:textId="5199CC21" w:rsidR="00DA50D8" w:rsidRPr="005113CF" w:rsidRDefault="00551701" w:rsidP="00DA50D8">
      <w:pPr>
        <w:autoSpaceDE w:val="0"/>
        <w:autoSpaceDN w:val="0"/>
        <w:adjustRightInd w:val="0"/>
        <w:spacing w:after="120"/>
        <w:jc w:val="both"/>
        <w:rPr>
          <w:rFonts w:ascii="Arial" w:eastAsiaTheme="minorHAnsi" w:hAnsi="Arial" w:cs="Arial"/>
          <w:lang w:eastAsia="en-US"/>
        </w:rPr>
      </w:pPr>
      <w:r w:rsidRPr="005113CF">
        <w:rPr>
          <w:rFonts w:ascii="Arial" w:eastAsiaTheme="minorHAnsi" w:hAnsi="Arial" w:cs="Arial"/>
          <w:b/>
          <w:bCs/>
          <w:lang w:eastAsia="en-US"/>
        </w:rPr>
        <w:t>5</w:t>
      </w:r>
      <w:r w:rsidR="00DA50D8" w:rsidRPr="005113CF">
        <w:rPr>
          <w:rFonts w:ascii="Arial" w:eastAsiaTheme="minorHAnsi" w:hAnsi="Arial" w:cs="Arial"/>
          <w:b/>
          <w:bCs/>
          <w:lang w:eastAsia="en-US"/>
        </w:rPr>
        <w:t>.8.</w:t>
      </w:r>
      <w:r w:rsidR="00DA50D8" w:rsidRPr="005113CF">
        <w:rPr>
          <w:rFonts w:ascii="Arial" w:eastAsiaTheme="minorHAnsi" w:hAnsi="Arial" w:cs="Arial"/>
          <w:lang w:eastAsia="en-US"/>
        </w:rPr>
        <w:t xml:space="preserve"> O valor final mínimo ou o percentual de desconto final máximo parametrizado na forma do item </w:t>
      </w:r>
      <w:r w:rsidRPr="005113CF">
        <w:rPr>
          <w:rFonts w:ascii="Arial" w:eastAsiaTheme="minorHAnsi" w:hAnsi="Arial" w:cs="Arial"/>
          <w:lang w:eastAsia="en-US"/>
        </w:rPr>
        <w:t>5</w:t>
      </w:r>
      <w:r w:rsidR="00DA50D8" w:rsidRPr="005113CF">
        <w:rPr>
          <w:rFonts w:ascii="Arial" w:eastAsiaTheme="minorHAnsi" w:hAnsi="Arial" w:cs="Arial"/>
          <w:lang w:eastAsia="en-US"/>
        </w:rPr>
        <w:t>.6. possuirá caráter sigiloso para os demais fornecedores e para o órgão ou entidade promotora da licitação, podendo ser disponibilizado estrita e permanentemente aos órgãos de controle externo e interno.</w:t>
      </w:r>
    </w:p>
    <w:p w14:paraId="58E16963" w14:textId="68F40139" w:rsidR="00DA50D8" w:rsidRPr="005113CF" w:rsidRDefault="00551701" w:rsidP="00DA50D8">
      <w:pPr>
        <w:autoSpaceDE w:val="0"/>
        <w:autoSpaceDN w:val="0"/>
        <w:adjustRightInd w:val="0"/>
        <w:spacing w:after="120"/>
        <w:jc w:val="both"/>
        <w:rPr>
          <w:rFonts w:ascii="Arial" w:eastAsiaTheme="minorHAnsi" w:hAnsi="Arial" w:cs="Arial"/>
          <w:lang w:eastAsia="en-US"/>
        </w:rPr>
      </w:pPr>
      <w:r w:rsidRPr="005113CF">
        <w:rPr>
          <w:rFonts w:ascii="Arial" w:eastAsiaTheme="minorHAnsi" w:hAnsi="Arial" w:cs="Arial"/>
          <w:b/>
          <w:bCs/>
          <w:lang w:eastAsia="en-US"/>
        </w:rPr>
        <w:t>5</w:t>
      </w:r>
      <w:r w:rsidR="00DA50D8" w:rsidRPr="005113CF">
        <w:rPr>
          <w:rFonts w:ascii="Arial" w:eastAsiaTheme="minorHAnsi" w:hAnsi="Arial" w:cs="Arial"/>
          <w:b/>
          <w:bCs/>
          <w:lang w:eastAsia="en-US"/>
        </w:rPr>
        <w:t>.9.</w:t>
      </w:r>
      <w:r w:rsidR="00DA50D8" w:rsidRPr="005113CF">
        <w:rPr>
          <w:rFonts w:ascii="Arial" w:eastAsiaTheme="minorHAnsi" w:hAnsi="Arial" w:cs="Arial"/>
          <w:lang w:eastAsia="en-US"/>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44DE40C" w14:textId="6FF605A2" w:rsidR="00860A55" w:rsidRPr="005113CF" w:rsidRDefault="00551701" w:rsidP="00DA50D8">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lang w:eastAsia="en-US"/>
        </w:rPr>
        <w:t>5</w:t>
      </w:r>
      <w:r w:rsidR="00DA50D8" w:rsidRPr="005113CF">
        <w:rPr>
          <w:rFonts w:ascii="Arial" w:eastAsiaTheme="minorHAnsi" w:hAnsi="Arial" w:cs="Arial"/>
          <w:b/>
          <w:bCs/>
          <w:lang w:eastAsia="en-US"/>
        </w:rPr>
        <w:t>.10</w:t>
      </w:r>
      <w:r w:rsidR="00DA50D8" w:rsidRPr="005113CF">
        <w:rPr>
          <w:rFonts w:ascii="Arial" w:eastAsiaTheme="minorHAnsi" w:hAnsi="Arial" w:cs="Arial"/>
          <w:lang w:eastAsia="en-US"/>
        </w:rPr>
        <w:t>. O licitante deverá comunicar imediatamente ao provedor do sistema qualquer acontecimento que possa comprometer o sigilo ou a segurança, para imediato bloqueio de acesso.</w:t>
      </w:r>
    </w:p>
    <w:p w14:paraId="4A0B2DC3" w14:textId="40888BDA" w:rsidR="00860A55" w:rsidRPr="005113CF" w:rsidRDefault="00ED15C8" w:rsidP="00174C3A">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6</w:t>
      </w:r>
      <w:r w:rsidR="00860A55" w:rsidRPr="005113CF">
        <w:rPr>
          <w:rFonts w:ascii="Arial" w:eastAsiaTheme="minorHAnsi" w:hAnsi="Arial" w:cs="Arial"/>
          <w:b/>
          <w:bCs/>
          <w:color w:val="000000"/>
          <w:lang w:eastAsia="en-US"/>
        </w:rPr>
        <w:t>. DO PREENCHIMENTO DA PROPOSTA</w:t>
      </w:r>
    </w:p>
    <w:p w14:paraId="36B172EC" w14:textId="296C7313" w:rsidR="00BC308D" w:rsidRPr="005113CF" w:rsidRDefault="00BC308D" w:rsidP="00BC308D">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6.1.</w:t>
      </w:r>
      <w:r w:rsidRPr="005113CF">
        <w:rPr>
          <w:rFonts w:ascii="Arial" w:eastAsiaTheme="minorHAnsi" w:hAnsi="Arial" w:cs="Arial"/>
          <w:color w:val="000000"/>
          <w:lang w:eastAsia="en-US"/>
        </w:rPr>
        <w:t xml:space="preserve"> O licitante deverá enviar sua proposta mediante o preenchimento, no sistema eletrônico, dos seguintes campos: </w:t>
      </w:r>
    </w:p>
    <w:p w14:paraId="509287F2" w14:textId="261479B1" w:rsidR="00BC308D" w:rsidRPr="005113CF" w:rsidRDefault="00BC308D" w:rsidP="00BC308D">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6.1.1</w:t>
      </w:r>
      <w:r w:rsidRPr="005113CF">
        <w:rPr>
          <w:rFonts w:ascii="Arial" w:eastAsiaTheme="minorHAnsi" w:hAnsi="Arial" w:cs="Arial"/>
          <w:color w:val="000000"/>
          <w:lang w:eastAsia="en-US"/>
        </w:rPr>
        <w:t xml:space="preserve">. valor unitário e total do item; </w:t>
      </w:r>
    </w:p>
    <w:p w14:paraId="2076424E" w14:textId="189E138F" w:rsidR="00BC308D" w:rsidRPr="005113CF" w:rsidRDefault="00BC308D" w:rsidP="00BC308D">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6.1.2</w:t>
      </w:r>
      <w:r w:rsidRPr="005113CF">
        <w:rPr>
          <w:rFonts w:ascii="Arial" w:eastAsiaTheme="minorHAnsi" w:hAnsi="Arial" w:cs="Arial"/>
          <w:color w:val="000000"/>
          <w:lang w:eastAsia="en-US"/>
        </w:rPr>
        <w:t xml:space="preserve">. Marca; </w:t>
      </w:r>
    </w:p>
    <w:p w14:paraId="4B5D86C8" w14:textId="51446A70" w:rsidR="005113CF" w:rsidRPr="005113CF" w:rsidRDefault="00BC308D" w:rsidP="00BC308D">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6.2</w:t>
      </w:r>
      <w:r w:rsidRPr="005113CF">
        <w:rPr>
          <w:rFonts w:ascii="Arial" w:eastAsiaTheme="minorHAnsi" w:hAnsi="Arial" w:cs="Arial"/>
          <w:color w:val="000000"/>
          <w:lang w:eastAsia="en-US"/>
        </w:rPr>
        <w:t xml:space="preserve">. Todas as especificações do objeto contidas na proposta vinculam o licitante. </w:t>
      </w:r>
    </w:p>
    <w:p w14:paraId="1F7B1621" w14:textId="549C56A6" w:rsidR="00BC308D" w:rsidRPr="005113CF" w:rsidRDefault="00BC308D" w:rsidP="00BC308D">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6.3</w:t>
      </w:r>
      <w:r w:rsidRPr="005113CF">
        <w:rPr>
          <w:rFonts w:ascii="Arial" w:eastAsiaTheme="minorHAnsi" w:hAnsi="Arial" w:cs="Arial"/>
          <w:color w:val="000000"/>
          <w:lang w:eastAsia="en-US"/>
        </w:rPr>
        <w:t xml:space="preserve">. Nos valores propostos estarão inclusos todos os custos operacionais, encargos previdenciários, trabalhistas, tributários, comerciais e quaisquer outros que incidam direta ou indiretamente na execução do objeto. </w:t>
      </w:r>
    </w:p>
    <w:p w14:paraId="500CA4AA" w14:textId="190A4DCD" w:rsidR="00BC308D" w:rsidRPr="005113CF" w:rsidRDefault="00BC308D" w:rsidP="00BC308D">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6.4</w:t>
      </w:r>
      <w:r w:rsidRPr="005113CF">
        <w:rPr>
          <w:rFonts w:ascii="Arial" w:eastAsiaTheme="minorHAnsi" w:hAnsi="Arial" w:cs="Arial"/>
          <w:color w:val="000000"/>
          <w:lang w:eastAsia="en-US"/>
        </w:rPr>
        <w:t xml:space="preserve">. Os preços ofertados, tanto na proposta inicial, quanto na etapa de lances, serão de exclusiva responsabilidade do licitante, não lhe assistindo o direito de pleitear qualquer alteração, sob alegação de erro, omissão ou qualquer outro pretexto. </w:t>
      </w:r>
    </w:p>
    <w:p w14:paraId="1015DBD6" w14:textId="24B139F7" w:rsidR="00BC308D" w:rsidRPr="005113CF" w:rsidRDefault="00BC308D" w:rsidP="00BC308D">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6.5</w:t>
      </w:r>
      <w:r w:rsidRPr="005113CF">
        <w:rPr>
          <w:rFonts w:ascii="Arial" w:eastAsiaTheme="minorHAnsi" w:hAnsi="Arial" w:cs="Arial"/>
          <w:color w:val="000000"/>
          <w:lang w:eastAsia="en-US"/>
        </w:rPr>
        <w:t xml:space="preserve">. Se o regime tributário da empresa implicar o recolhimento de tributos em percentuais variáveis, a cotação adequada será a que corresponde à média dos efetivos recolhimentos da empresa nos últimos doze meses. </w:t>
      </w:r>
    </w:p>
    <w:p w14:paraId="319F5E8F" w14:textId="0EB64ED2" w:rsidR="00BC308D" w:rsidRPr="005113CF" w:rsidRDefault="00BC308D" w:rsidP="00BC308D">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6.6.</w:t>
      </w:r>
      <w:r w:rsidRPr="005113CF">
        <w:rPr>
          <w:rFonts w:ascii="Arial" w:eastAsiaTheme="minorHAnsi" w:hAnsi="Arial" w:cs="Arial"/>
          <w:color w:val="000000"/>
          <w:lang w:eastAsia="en-US"/>
        </w:rPr>
        <w:t xml:space="preserve"> Independentemente do percentual de tributo inserido na planilha, no pagamento serão retidos na fonte os percentuais estabelecidos na legislação vigente. </w:t>
      </w:r>
    </w:p>
    <w:p w14:paraId="49FB682B" w14:textId="5F794C10" w:rsidR="00BC308D" w:rsidRPr="005113CF" w:rsidRDefault="00BC308D" w:rsidP="00BC308D">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6.7</w:t>
      </w:r>
      <w:r w:rsidRPr="005113CF">
        <w:rPr>
          <w:rFonts w:ascii="Arial" w:eastAsiaTheme="minorHAnsi" w:hAnsi="Arial" w:cs="Arial"/>
          <w:color w:val="000000"/>
          <w:lang w:eastAsia="en-US"/>
        </w:rPr>
        <w:t xml:space="preserve">.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4CD819C1" w14:textId="6D2B5E44" w:rsidR="00BC308D" w:rsidRPr="005113CF" w:rsidRDefault="00BC308D" w:rsidP="00BC308D">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6.8</w:t>
      </w:r>
      <w:r w:rsidRPr="005113CF">
        <w:rPr>
          <w:rFonts w:ascii="Arial" w:eastAsiaTheme="minorHAnsi" w:hAnsi="Arial" w:cs="Arial"/>
          <w:color w:val="000000"/>
          <w:lang w:eastAsia="en-US"/>
        </w:rPr>
        <w:t xml:space="preserve">. O prazo de validade da proposta não será inferior a </w:t>
      </w:r>
      <w:r w:rsidRPr="005113CF">
        <w:rPr>
          <w:rFonts w:ascii="Arial" w:eastAsiaTheme="minorHAnsi" w:hAnsi="Arial" w:cs="Arial"/>
          <w:b/>
          <w:bCs/>
          <w:color w:val="000000"/>
          <w:lang w:eastAsia="en-US"/>
        </w:rPr>
        <w:t xml:space="preserve">60 (sessenta) </w:t>
      </w:r>
      <w:r w:rsidRPr="005113CF">
        <w:rPr>
          <w:rFonts w:ascii="Arial" w:eastAsiaTheme="minorHAnsi" w:hAnsi="Arial" w:cs="Arial"/>
          <w:color w:val="000000"/>
          <w:lang w:eastAsia="en-US"/>
        </w:rPr>
        <w:t>dias</w:t>
      </w:r>
      <w:r w:rsidRPr="005113CF">
        <w:rPr>
          <w:rFonts w:ascii="Arial" w:eastAsiaTheme="minorHAnsi" w:hAnsi="Arial" w:cs="Arial"/>
          <w:b/>
          <w:bCs/>
          <w:color w:val="000000"/>
          <w:lang w:eastAsia="en-US"/>
        </w:rPr>
        <w:t xml:space="preserve">, </w:t>
      </w:r>
      <w:r w:rsidRPr="005113CF">
        <w:rPr>
          <w:rFonts w:ascii="Arial" w:eastAsiaTheme="minorHAnsi" w:hAnsi="Arial" w:cs="Arial"/>
          <w:color w:val="000000"/>
          <w:lang w:eastAsia="en-US"/>
        </w:rPr>
        <w:t xml:space="preserve">a contar da data de sua apresentação. </w:t>
      </w:r>
    </w:p>
    <w:p w14:paraId="1960DCAE" w14:textId="41D2AC95" w:rsidR="00BC308D" w:rsidRPr="005113CF" w:rsidRDefault="00BC308D" w:rsidP="00BC308D">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6.9.</w:t>
      </w:r>
      <w:r w:rsidRPr="005113CF">
        <w:rPr>
          <w:rFonts w:ascii="Arial" w:eastAsiaTheme="minorHAnsi" w:hAnsi="Arial" w:cs="Arial"/>
          <w:color w:val="000000"/>
          <w:lang w:eastAsia="en-US"/>
        </w:rPr>
        <w:t xml:space="preserve"> Os licitantes devem respeitar os preços máximos estabelecidos nas normas de regência de contratações públicas federais, quando participarem de licitações públicas; </w:t>
      </w:r>
    </w:p>
    <w:p w14:paraId="33FEB157" w14:textId="79CFAF73" w:rsidR="00BC308D" w:rsidRPr="005113CF" w:rsidRDefault="00BC308D" w:rsidP="00BC308D">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6.9.1</w:t>
      </w:r>
      <w:r w:rsidRPr="005113CF">
        <w:rPr>
          <w:rFonts w:ascii="Arial" w:eastAsiaTheme="minorHAnsi" w:hAnsi="Arial" w:cs="Arial"/>
          <w:color w:val="000000"/>
          <w:lang w:eastAsia="en-US"/>
        </w:rPr>
        <w:t xml:space="preserve">. Caso o critério de julgamento seja o de maior desconto, o preço já decorrente da aplicação do desconto ofertado deverá respeitar os preços máximos previstos no item 6.9. </w:t>
      </w:r>
    </w:p>
    <w:p w14:paraId="4CE61DF0" w14:textId="7B026733" w:rsidR="00BC308D" w:rsidRPr="005113CF" w:rsidRDefault="00BC308D" w:rsidP="00BC308D">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6.10</w:t>
      </w:r>
      <w:r w:rsidRPr="005113CF">
        <w:rPr>
          <w:rFonts w:ascii="Arial" w:eastAsiaTheme="minorHAnsi" w:hAnsi="Arial" w:cs="Arial"/>
          <w:color w:val="000000"/>
          <w:lang w:eastAsia="en-US"/>
        </w:rPr>
        <w:t xml:space="preserve">.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17B8F461" w14:textId="77777777" w:rsidR="005A725C" w:rsidRPr="005113CF" w:rsidRDefault="005A725C" w:rsidP="007D5122">
      <w:pPr>
        <w:autoSpaceDE w:val="0"/>
        <w:autoSpaceDN w:val="0"/>
        <w:adjustRightInd w:val="0"/>
        <w:spacing w:after="120"/>
        <w:jc w:val="both"/>
        <w:rPr>
          <w:rFonts w:ascii="Arial" w:hAnsi="Arial" w:cs="Arial"/>
          <w:b/>
          <w:bCs/>
        </w:rPr>
      </w:pPr>
    </w:p>
    <w:p w14:paraId="0FF85934" w14:textId="3819D51A" w:rsidR="007D5122" w:rsidRPr="005113CF" w:rsidRDefault="00CA5961" w:rsidP="009300C9">
      <w:pPr>
        <w:autoSpaceDE w:val="0"/>
        <w:autoSpaceDN w:val="0"/>
        <w:adjustRightInd w:val="0"/>
        <w:spacing w:after="120"/>
        <w:jc w:val="both"/>
        <w:rPr>
          <w:rFonts w:ascii="Arial" w:eastAsiaTheme="minorHAnsi" w:hAnsi="Arial" w:cs="Arial"/>
          <w:b/>
          <w:bCs/>
          <w:lang w:eastAsia="en-US"/>
        </w:rPr>
      </w:pPr>
      <w:r w:rsidRPr="005113CF">
        <w:rPr>
          <w:rFonts w:ascii="Arial" w:hAnsi="Arial" w:cs="Arial"/>
          <w:b/>
          <w:bCs/>
        </w:rPr>
        <w:t>7</w:t>
      </w:r>
      <w:r w:rsidR="00860A55" w:rsidRPr="005113CF">
        <w:rPr>
          <w:rFonts w:ascii="Arial" w:hAnsi="Arial" w:cs="Arial"/>
          <w:b/>
          <w:bCs/>
        </w:rPr>
        <w:t xml:space="preserve">. </w:t>
      </w:r>
      <w:r w:rsidR="007D5122" w:rsidRPr="005113CF">
        <w:rPr>
          <w:rFonts w:ascii="Arial" w:eastAsiaTheme="minorHAnsi" w:hAnsi="Arial" w:cs="Arial"/>
          <w:b/>
          <w:bCs/>
          <w:lang w:eastAsia="en-US"/>
        </w:rPr>
        <w:t>DA ABERTURA DA SESSÃO, CLASSIFICAÇÃO DAS PROPOSTAS E FORMULAÇÃO DE</w:t>
      </w:r>
      <w:r w:rsidR="005A725C" w:rsidRPr="005113CF">
        <w:rPr>
          <w:rFonts w:ascii="Arial" w:eastAsiaTheme="minorHAnsi" w:hAnsi="Arial" w:cs="Arial"/>
          <w:b/>
          <w:bCs/>
          <w:lang w:eastAsia="en-US"/>
        </w:rPr>
        <w:t xml:space="preserve"> </w:t>
      </w:r>
      <w:r w:rsidR="007D5122" w:rsidRPr="005113CF">
        <w:rPr>
          <w:rFonts w:ascii="Arial" w:eastAsiaTheme="minorHAnsi" w:hAnsi="Arial" w:cs="Arial"/>
          <w:b/>
          <w:bCs/>
          <w:lang w:eastAsia="en-US"/>
        </w:rPr>
        <w:t>LANCES</w:t>
      </w:r>
    </w:p>
    <w:p w14:paraId="5655D4D5" w14:textId="5AFAE5E5" w:rsidR="009300C9" w:rsidRPr="005113CF" w:rsidRDefault="00336C4F" w:rsidP="009300C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.1</w:t>
      </w:r>
      <w:r w:rsidR="009300C9" w:rsidRPr="005113CF">
        <w:rPr>
          <w:rFonts w:ascii="Arial" w:eastAsiaTheme="minorHAnsi" w:hAnsi="Arial" w:cs="Arial"/>
          <w:color w:val="000000"/>
          <w:lang w:eastAsia="en-US"/>
        </w:rPr>
        <w:t xml:space="preserve">. A abertura da presente licitação dar-se-á automaticamente em sessão pública, por meio de sistema eletrônico, na data, horário e local indicados neste Edital. </w:t>
      </w:r>
    </w:p>
    <w:p w14:paraId="35D2C313" w14:textId="012B6A60" w:rsidR="009300C9" w:rsidRPr="005113CF" w:rsidRDefault="00336C4F" w:rsidP="009300C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.2.</w:t>
      </w:r>
      <w:r w:rsidR="009300C9" w:rsidRPr="005113CF">
        <w:rPr>
          <w:rFonts w:ascii="Arial" w:eastAsiaTheme="minorHAnsi" w:hAnsi="Arial" w:cs="Arial"/>
          <w:color w:val="000000"/>
          <w:lang w:eastAsia="en-US"/>
        </w:rPr>
        <w:t xml:space="preserve"> Os licitantes poderão retirar ou substituir a proposta ou os documentos de habilitação, quando for o caso, anteriormente inseridos no sistema, até a abertura da sessão pública. </w:t>
      </w:r>
    </w:p>
    <w:p w14:paraId="7192859E" w14:textId="0696517F" w:rsidR="009300C9" w:rsidRPr="005113CF" w:rsidRDefault="00336C4F" w:rsidP="009300C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.2.1</w:t>
      </w:r>
      <w:r w:rsidR="009300C9" w:rsidRPr="005113CF">
        <w:rPr>
          <w:rFonts w:ascii="Arial" w:eastAsiaTheme="minorHAnsi" w:hAnsi="Arial" w:cs="Arial"/>
          <w:color w:val="000000"/>
          <w:lang w:eastAsia="en-US"/>
        </w:rPr>
        <w:t xml:space="preserve">. Será desclassificada a proposta que identifique o licitante. </w:t>
      </w:r>
    </w:p>
    <w:p w14:paraId="1D1CF6D0" w14:textId="3D884001" w:rsidR="009300C9" w:rsidRPr="005113CF" w:rsidRDefault="00336C4F" w:rsidP="009300C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.2.2</w:t>
      </w:r>
      <w:r w:rsidR="009300C9" w:rsidRPr="005113CF">
        <w:rPr>
          <w:rFonts w:ascii="Arial" w:eastAsiaTheme="minorHAnsi" w:hAnsi="Arial" w:cs="Arial"/>
          <w:color w:val="000000"/>
          <w:lang w:eastAsia="en-US"/>
        </w:rPr>
        <w:t xml:space="preserve">. A desclassificação será sempre fundamentada e registrada no sistema, com acompanhamento em tempo real por todos os participantes. </w:t>
      </w:r>
    </w:p>
    <w:p w14:paraId="7B353924" w14:textId="03F0DD9A" w:rsidR="009300C9" w:rsidRPr="005113CF" w:rsidRDefault="00336C4F" w:rsidP="009300C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.2.3.</w:t>
      </w:r>
      <w:r w:rsidR="009300C9" w:rsidRPr="005113CF">
        <w:rPr>
          <w:rFonts w:ascii="Arial" w:eastAsiaTheme="minorHAnsi" w:hAnsi="Arial" w:cs="Arial"/>
          <w:color w:val="000000"/>
          <w:lang w:eastAsia="en-US"/>
        </w:rPr>
        <w:t xml:space="preserve"> A não desclassificação da proposta não impede o seu julgamento definitivo em sentido contrário, levado a efeito na fase de aceitação. </w:t>
      </w:r>
    </w:p>
    <w:p w14:paraId="43DE0108" w14:textId="140C9AFF" w:rsidR="009300C9" w:rsidRPr="005113CF" w:rsidRDefault="00336C4F" w:rsidP="009300C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.3.</w:t>
      </w:r>
      <w:r w:rsidR="009300C9" w:rsidRPr="005113CF">
        <w:rPr>
          <w:rFonts w:ascii="Arial" w:eastAsiaTheme="minorHAnsi" w:hAnsi="Arial" w:cs="Arial"/>
          <w:color w:val="000000"/>
          <w:lang w:eastAsia="en-US"/>
        </w:rPr>
        <w:t xml:space="preserve"> O sistema ordenará automaticamente as propostas classificadas, sendo que somente estas participarão da fase de lances. </w:t>
      </w:r>
    </w:p>
    <w:p w14:paraId="5A676B1F" w14:textId="7EFF7DE4" w:rsidR="009300C9" w:rsidRPr="005113CF" w:rsidRDefault="00336C4F" w:rsidP="009300C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.4</w:t>
      </w:r>
      <w:r w:rsidR="009300C9" w:rsidRPr="005113CF">
        <w:rPr>
          <w:rFonts w:ascii="Arial" w:eastAsiaTheme="minorHAnsi" w:hAnsi="Arial" w:cs="Arial"/>
          <w:color w:val="000000"/>
          <w:lang w:eastAsia="en-US"/>
        </w:rPr>
        <w:t xml:space="preserve">. O sistema disponibilizará campo próprio para troca de mensagens entre o Pregoeiro e os licitantes. </w:t>
      </w:r>
    </w:p>
    <w:p w14:paraId="34639283" w14:textId="1344165D" w:rsidR="009300C9" w:rsidRPr="005113CF" w:rsidRDefault="00336C4F" w:rsidP="009300C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.5.</w:t>
      </w:r>
      <w:r w:rsidR="009300C9" w:rsidRPr="005113CF">
        <w:rPr>
          <w:rFonts w:ascii="Arial" w:eastAsiaTheme="minorHAnsi" w:hAnsi="Arial" w:cs="Arial"/>
          <w:color w:val="000000"/>
          <w:lang w:eastAsia="en-US"/>
        </w:rPr>
        <w:t xml:space="preserve"> Iniciada a etapa competitiva, os licitantes deverão encaminhar lances exclusivamente por meio de sistema eletrônico, sendo imediatamente informados do seu recebimento e do valor consignado no registro. </w:t>
      </w:r>
    </w:p>
    <w:p w14:paraId="6AF88C52" w14:textId="39DC9428" w:rsidR="009300C9" w:rsidRPr="005113CF" w:rsidRDefault="00336C4F" w:rsidP="009300C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.6</w:t>
      </w:r>
      <w:r w:rsidR="009300C9" w:rsidRPr="005113CF">
        <w:rPr>
          <w:rFonts w:ascii="Arial" w:eastAsiaTheme="minorHAnsi" w:hAnsi="Arial" w:cs="Arial"/>
          <w:color w:val="000000"/>
          <w:lang w:eastAsia="en-US"/>
        </w:rPr>
        <w:t xml:space="preserve">. </w:t>
      </w:r>
      <w:r w:rsidR="009300C9" w:rsidRPr="005113CF">
        <w:rPr>
          <w:rFonts w:ascii="Arial" w:eastAsiaTheme="minorHAnsi" w:hAnsi="Arial" w:cs="Arial"/>
          <w:b/>
          <w:bCs/>
          <w:color w:val="000000"/>
          <w:lang w:eastAsia="en-US"/>
        </w:rPr>
        <w:t>O lance deverá ser ofertado pelo valor unitário do item.</w:t>
      </w:r>
      <w:r w:rsidR="009300C9" w:rsidRPr="005113CF">
        <w:rPr>
          <w:rFonts w:ascii="Arial" w:eastAsiaTheme="minorHAnsi" w:hAnsi="Arial" w:cs="Arial"/>
          <w:color w:val="000000"/>
          <w:lang w:eastAsia="en-US"/>
        </w:rPr>
        <w:t xml:space="preserve"> </w:t>
      </w:r>
    </w:p>
    <w:p w14:paraId="5C2C12BC" w14:textId="6CDD03B2" w:rsidR="009300C9" w:rsidRPr="005113CF" w:rsidRDefault="00336C4F" w:rsidP="009300C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.7</w:t>
      </w:r>
      <w:r w:rsidR="009300C9" w:rsidRPr="005113CF">
        <w:rPr>
          <w:rFonts w:ascii="Arial" w:eastAsiaTheme="minorHAnsi" w:hAnsi="Arial" w:cs="Arial"/>
          <w:color w:val="000000"/>
          <w:lang w:eastAsia="en-US"/>
        </w:rPr>
        <w:t xml:space="preserve">. Os licitantes poderão oferecer lances sucessivos, observando o horário fixado para abertura da sessão e as regras estabelecidas no Edital. </w:t>
      </w:r>
    </w:p>
    <w:p w14:paraId="21D79456" w14:textId="3AD2F05E" w:rsidR="009300C9" w:rsidRPr="005113CF" w:rsidRDefault="00336C4F" w:rsidP="009300C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.8</w:t>
      </w:r>
      <w:r w:rsidR="009300C9" w:rsidRPr="005113CF">
        <w:rPr>
          <w:rFonts w:ascii="Arial" w:eastAsiaTheme="minorHAnsi" w:hAnsi="Arial" w:cs="Arial"/>
          <w:color w:val="000000"/>
          <w:lang w:eastAsia="en-US"/>
        </w:rPr>
        <w:t xml:space="preserve">. O licitante somente poderá oferecer lance de valor inferior ao último por ele ofertado e registrado pelo sistema. </w:t>
      </w:r>
    </w:p>
    <w:p w14:paraId="66625924" w14:textId="68CC0CC5"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.9</w:t>
      </w:r>
      <w:r w:rsidR="009300C9" w:rsidRPr="005113CF">
        <w:rPr>
          <w:rFonts w:ascii="Arial" w:eastAsiaTheme="minorHAnsi" w:hAnsi="Arial" w:cs="Arial"/>
          <w:color w:val="000000"/>
          <w:lang w:eastAsia="en-US"/>
        </w:rPr>
        <w:t xml:space="preserve">. Será adotado para o envio de lances no pregão eletrônico o modo de disputa </w:t>
      </w:r>
      <w:r w:rsidR="009300C9" w:rsidRPr="005113CF">
        <w:rPr>
          <w:rFonts w:ascii="Arial" w:eastAsiaTheme="minorHAnsi" w:hAnsi="Arial" w:cs="Arial"/>
          <w:b/>
          <w:bCs/>
          <w:color w:val="000000"/>
          <w:lang w:eastAsia="en-US"/>
        </w:rPr>
        <w:t xml:space="preserve">“aberto”, </w:t>
      </w:r>
      <w:r w:rsidR="009300C9" w:rsidRPr="005113CF">
        <w:rPr>
          <w:rFonts w:ascii="Arial" w:eastAsiaTheme="minorHAnsi" w:hAnsi="Arial" w:cs="Arial"/>
          <w:color w:val="000000"/>
          <w:lang w:eastAsia="en-US"/>
        </w:rPr>
        <w:t xml:space="preserve">em que os licitantes apresentarão lances públicos e sucessivos, com prorrogações. </w:t>
      </w:r>
    </w:p>
    <w:p w14:paraId="6602B93B" w14:textId="22FECE2A"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.9.1</w:t>
      </w:r>
      <w:r w:rsidR="009300C9" w:rsidRPr="005113CF">
        <w:rPr>
          <w:rFonts w:ascii="Arial" w:eastAsiaTheme="minorHAnsi" w:hAnsi="Arial" w:cs="Arial"/>
          <w:color w:val="000000"/>
          <w:lang w:eastAsia="en-US"/>
        </w:rPr>
        <w:t xml:space="preserve">. A etapa de lances da sessão pública terá duração de </w:t>
      </w:r>
      <w:r w:rsidR="009300C9" w:rsidRPr="005113CF">
        <w:rPr>
          <w:rFonts w:ascii="Arial" w:eastAsiaTheme="minorHAnsi" w:hAnsi="Arial" w:cs="Arial"/>
          <w:b/>
          <w:bCs/>
          <w:color w:val="000000"/>
          <w:lang w:eastAsia="en-US"/>
        </w:rPr>
        <w:t xml:space="preserve">dez minutos </w:t>
      </w:r>
      <w:r w:rsidR="009300C9" w:rsidRPr="005113CF">
        <w:rPr>
          <w:rFonts w:ascii="Arial" w:eastAsiaTheme="minorHAnsi" w:hAnsi="Arial" w:cs="Arial"/>
          <w:color w:val="000000"/>
          <w:lang w:eastAsia="en-US"/>
        </w:rPr>
        <w:t xml:space="preserve">e, após isso, será prorrogada </w:t>
      </w:r>
      <w:r w:rsidRPr="005113CF">
        <w:rPr>
          <w:rFonts w:ascii="Arial" w:eastAsiaTheme="minorHAnsi" w:hAnsi="Arial" w:cs="Arial"/>
          <w:color w:val="000000"/>
          <w:lang w:eastAsia="en-US"/>
        </w:rPr>
        <w:t>automaticamente</w:t>
      </w:r>
      <w:r w:rsidR="009300C9" w:rsidRPr="005113CF">
        <w:rPr>
          <w:rFonts w:ascii="Arial" w:eastAsiaTheme="minorHAnsi" w:hAnsi="Arial" w:cs="Arial"/>
          <w:color w:val="000000"/>
          <w:lang w:eastAsia="en-US"/>
        </w:rPr>
        <w:t xml:space="preserve"> pelo sistema quando houver lance ofertado nos últimos dois minutos do período de duração da sessão pública. </w:t>
      </w:r>
    </w:p>
    <w:p w14:paraId="1188EFA4" w14:textId="0D255F42"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.9.2</w:t>
      </w:r>
      <w:r w:rsidR="009300C9" w:rsidRPr="005113CF">
        <w:rPr>
          <w:rFonts w:ascii="Arial" w:eastAsiaTheme="minorHAnsi" w:hAnsi="Arial" w:cs="Arial"/>
          <w:color w:val="000000"/>
          <w:lang w:eastAsia="en-US"/>
        </w:rPr>
        <w:t xml:space="preserve">. A prorrogação </w:t>
      </w:r>
      <w:r w:rsidRPr="005113CF">
        <w:rPr>
          <w:rFonts w:ascii="Arial" w:eastAsiaTheme="minorHAnsi" w:hAnsi="Arial" w:cs="Arial"/>
          <w:color w:val="000000"/>
          <w:lang w:eastAsia="en-US"/>
        </w:rPr>
        <w:t>automática</w:t>
      </w:r>
      <w:r w:rsidR="009300C9" w:rsidRPr="005113CF">
        <w:rPr>
          <w:rFonts w:ascii="Arial" w:eastAsiaTheme="minorHAnsi" w:hAnsi="Arial" w:cs="Arial"/>
          <w:color w:val="000000"/>
          <w:lang w:eastAsia="en-US"/>
        </w:rPr>
        <w:t xml:space="preserve"> da etapa de lances, de que trata o subitem anterior, será de dois minutos e ocorrerá sucessivamente sempre que houver lances enviados nesse período de prorrogação, inclusive no caso de lances intermediários. </w:t>
      </w:r>
    </w:p>
    <w:p w14:paraId="4D5E2CEF" w14:textId="15ADD788"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.9.3.</w:t>
      </w:r>
      <w:r w:rsidR="009300C9" w:rsidRPr="005113CF">
        <w:rPr>
          <w:rFonts w:ascii="Arial" w:eastAsiaTheme="minorHAnsi" w:hAnsi="Arial" w:cs="Arial"/>
          <w:color w:val="000000"/>
          <w:lang w:eastAsia="en-US"/>
        </w:rPr>
        <w:t xml:space="preserve"> Não havendo novos lances na forma estabelecida nos itens anteriores, a sessão pública encerrar-se-á automaticamente, e o </w:t>
      </w:r>
      <w:r w:rsidRPr="005113CF">
        <w:rPr>
          <w:rFonts w:ascii="Arial" w:eastAsiaTheme="minorHAnsi" w:hAnsi="Arial" w:cs="Arial"/>
          <w:color w:val="000000"/>
          <w:lang w:eastAsia="en-US"/>
        </w:rPr>
        <w:t>sistema</w:t>
      </w:r>
      <w:r w:rsidR="009300C9" w:rsidRPr="005113CF">
        <w:rPr>
          <w:rFonts w:ascii="Arial" w:eastAsiaTheme="minorHAnsi" w:hAnsi="Arial" w:cs="Arial"/>
          <w:color w:val="000000"/>
          <w:lang w:eastAsia="en-US"/>
        </w:rPr>
        <w:t xml:space="preserve"> ordenará e divulgará os lances conforme a ordem final de classificação. </w:t>
      </w:r>
    </w:p>
    <w:p w14:paraId="30EEBC2B" w14:textId="297453F6"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.9.4</w:t>
      </w:r>
      <w:r w:rsidR="009300C9" w:rsidRPr="005113CF">
        <w:rPr>
          <w:rFonts w:ascii="Arial" w:eastAsiaTheme="minorHAnsi" w:hAnsi="Arial" w:cs="Arial"/>
          <w:color w:val="000000"/>
          <w:lang w:eastAsia="en-US"/>
        </w:rPr>
        <w:t xml:space="preserve">. Definida a melhor proposta, se a diferença em relação à proposta classificada em segundo lugar for de pelo menos 5% (cinco por cento), o pregoeiro, auxiliado pela equipe de apoio, poderá admitir o reinicio da disputa aberta. </w:t>
      </w:r>
    </w:p>
    <w:p w14:paraId="51B59450" w14:textId="32C0246B"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.9.5.</w:t>
      </w:r>
      <w:r w:rsidR="009300C9" w:rsidRPr="005113CF">
        <w:rPr>
          <w:rFonts w:ascii="Arial" w:eastAsiaTheme="minorHAnsi" w:hAnsi="Arial" w:cs="Arial"/>
          <w:color w:val="000000"/>
          <w:lang w:eastAsia="en-US"/>
        </w:rPr>
        <w:t xml:space="preserve"> Após o </w:t>
      </w:r>
      <w:r w:rsidRPr="005113CF">
        <w:rPr>
          <w:rFonts w:ascii="Arial" w:eastAsiaTheme="minorHAnsi" w:hAnsi="Arial" w:cs="Arial"/>
          <w:color w:val="000000"/>
          <w:lang w:eastAsia="en-US"/>
        </w:rPr>
        <w:t>reinício</w:t>
      </w:r>
      <w:r w:rsidR="009300C9" w:rsidRPr="005113CF">
        <w:rPr>
          <w:rFonts w:ascii="Arial" w:eastAsiaTheme="minorHAnsi" w:hAnsi="Arial" w:cs="Arial"/>
          <w:color w:val="000000"/>
          <w:lang w:eastAsia="en-US"/>
        </w:rPr>
        <w:t xml:space="preserve"> previsto no item supra, os licitantes </w:t>
      </w:r>
      <w:r w:rsidRPr="005113CF">
        <w:rPr>
          <w:rFonts w:ascii="Arial" w:eastAsiaTheme="minorHAnsi" w:hAnsi="Arial" w:cs="Arial"/>
          <w:color w:val="000000"/>
          <w:lang w:eastAsia="en-US"/>
        </w:rPr>
        <w:t>serão</w:t>
      </w:r>
      <w:r w:rsidR="009300C9" w:rsidRPr="005113CF">
        <w:rPr>
          <w:rFonts w:ascii="Arial" w:eastAsiaTheme="minorHAnsi" w:hAnsi="Arial" w:cs="Arial"/>
          <w:color w:val="000000"/>
          <w:lang w:eastAsia="en-US"/>
        </w:rPr>
        <w:t xml:space="preserve"> convocados para apresentar lances intermediários. </w:t>
      </w:r>
    </w:p>
    <w:p w14:paraId="3E07A0F9" w14:textId="4A389D1B"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.9.6</w:t>
      </w:r>
      <w:r w:rsidR="009300C9" w:rsidRPr="005113CF">
        <w:rPr>
          <w:rFonts w:ascii="Arial" w:eastAsiaTheme="minorHAnsi" w:hAnsi="Arial" w:cs="Arial"/>
          <w:color w:val="000000"/>
          <w:lang w:eastAsia="en-US"/>
        </w:rPr>
        <w:t xml:space="preserve">. Após o término dos prazos estabelecidos nos subitens anteriores, o sistema ordenará e divulgará os lances segundo a ordem crescente de valores. </w:t>
      </w:r>
    </w:p>
    <w:p w14:paraId="45B7371D" w14:textId="2597FF84"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.9.7</w:t>
      </w:r>
      <w:r w:rsidR="009300C9" w:rsidRPr="005113CF">
        <w:rPr>
          <w:rFonts w:ascii="Arial" w:eastAsiaTheme="minorHAnsi" w:hAnsi="Arial" w:cs="Arial"/>
          <w:color w:val="000000"/>
          <w:lang w:eastAsia="en-US"/>
        </w:rPr>
        <w:t xml:space="preserve">. Não serão aceitos dois ou mais lances de mesmo valor, prevalecendo aquele que for recebido e registrado em primeiro lugar. </w:t>
      </w:r>
    </w:p>
    <w:p w14:paraId="20CA3864" w14:textId="47DF8FF0"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.10</w:t>
      </w:r>
      <w:r w:rsidR="009300C9" w:rsidRPr="005113CF">
        <w:rPr>
          <w:rFonts w:ascii="Arial" w:eastAsiaTheme="minorHAnsi" w:hAnsi="Arial" w:cs="Arial"/>
          <w:color w:val="000000"/>
          <w:lang w:eastAsia="en-US"/>
        </w:rPr>
        <w:t xml:space="preserve">. Durante o transcurso da sessão pública, os licitantes serão informados, em tempo real, do valor do menor lance registrado, vedada a identificação do licitante. </w:t>
      </w:r>
    </w:p>
    <w:p w14:paraId="08E21A8A" w14:textId="68DE3BB6"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.11</w:t>
      </w:r>
      <w:r w:rsidR="009300C9" w:rsidRPr="005113CF">
        <w:rPr>
          <w:rFonts w:ascii="Arial" w:eastAsiaTheme="minorHAnsi" w:hAnsi="Arial" w:cs="Arial"/>
          <w:color w:val="000000"/>
          <w:lang w:eastAsia="en-US"/>
        </w:rPr>
        <w:t xml:space="preserve">. No caso de desconexão com o Pregoeiro, no decorrer da etapa competitiva do Pregão, o sistema eletrônico poderá permanecer acessível aos licitantes para a recepção dos lances. </w:t>
      </w:r>
    </w:p>
    <w:p w14:paraId="6520DB2D" w14:textId="5C1F0B04"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.12</w:t>
      </w:r>
      <w:r w:rsidR="009300C9" w:rsidRPr="005113CF">
        <w:rPr>
          <w:rFonts w:ascii="Arial" w:eastAsiaTheme="minorHAnsi" w:hAnsi="Arial" w:cs="Arial"/>
          <w:color w:val="000000"/>
          <w:lang w:eastAsia="en-US"/>
        </w:rPr>
        <w:t xml:space="preserve">.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38852C48" w14:textId="66570D34"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.13</w:t>
      </w:r>
      <w:r w:rsidR="009300C9" w:rsidRPr="005113CF">
        <w:rPr>
          <w:rFonts w:ascii="Arial" w:eastAsiaTheme="minorHAnsi" w:hAnsi="Arial" w:cs="Arial"/>
          <w:color w:val="000000"/>
          <w:lang w:eastAsia="en-US"/>
        </w:rPr>
        <w:t xml:space="preserve">. O Critério de julgamento adotado será o </w:t>
      </w:r>
      <w:r w:rsidR="009300C9" w:rsidRPr="005113CF">
        <w:rPr>
          <w:rFonts w:ascii="Arial" w:eastAsiaTheme="minorHAnsi" w:hAnsi="Arial" w:cs="Arial"/>
          <w:b/>
          <w:bCs/>
          <w:color w:val="000000"/>
          <w:lang w:eastAsia="en-US"/>
        </w:rPr>
        <w:t>MENOR PREÇO</w:t>
      </w:r>
      <w:r w:rsidR="009300C9" w:rsidRPr="005113CF">
        <w:rPr>
          <w:rFonts w:ascii="Arial" w:eastAsiaTheme="minorHAnsi" w:hAnsi="Arial" w:cs="Arial"/>
          <w:color w:val="000000"/>
          <w:lang w:eastAsia="en-US"/>
        </w:rPr>
        <w:t xml:space="preserve">, conforme definido neste Edital e seus anexos; </w:t>
      </w:r>
    </w:p>
    <w:p w14:paraId="6800A550" w14:textId="57DAF399"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.14</w:t>
      </w:r>
      <w:r w:rsidR="009300C9" w:rsidRPr="005113CF">
        <w:rPr>
          <w:rFonts w:ascii="Arial" w:eastAsiaTheme="minorHAnsi" w:hAnsi="Arial" w:cs="Arial"/>
          <w:color w:val="000000"/>
          <w:lang w:eastAsia="en-US"/>
        </w:rPr>
        <w:t xml:space="preserve">. Caso o licitante não apresente lances, concorrerá com o valor de sua proposta. </w:t>
      </w:r>
    </w:p>
    <w:p w14:paraId="7BD2E220" w14:textId="37712ED1"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.15.</w:t>
      </w:r>
      <w:r w:rsidR="009300C9" w:rsidRPr="005113CF">
        <w:rPr>
          <w:rFonts w:ascii="Arial" w:eastAsiaTheme="minorHAnsi" w:hAnsi="Arial" w:cs="Arial"/>
          <w:color w:val="000000"/>
          <w:lang w:eastAsia="en-US"/>
        </w:rPr>
        <w:t xml:space="preserve">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rsidRPr="005113CF">
        <w:rPr>
          <w:rFonts w:ascii="Arial" w:eastAsiaTheme="minorHAnsi" w:hAnsi="Arial" w:cs="Arial"/>
          <w:color w:val="000000"/>
          <w:lang w:eastAsia="en-US"/>
        </w:rPr>
        <w:t xml:space="preserve">Artigos </w:t>
      </w:r>
      <w:r w:rsidR="009300C9" w:rsidRPr="005113CF">
        <w:rPr>
          <w:rFonts w:ascii="Arial" w:eastAsiaTheme="minorHAnsi" w:hAnsi="Arial" w:cs="Arial"/>
          <w:color w:val="000000"/>
          <w:lang w:eastAsia="en-US"/>
        </w:rPr>
        <w:t xml:space="preserve">44 e 45 da Lei Complementar nº 123, de 2006, regulamentada pelo Decreto nº 8.538, de 2015. </w:t>
      </w:r>
    </w:p>
    <w:p w14:paraId="6439CD53" w14:textId="6F9F0291"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.15.1</w:t>
      </w:r>
      <w:r w:rsidR="009300C9" w:rsidRPr="005113CF">
        <w:rPr>
          <w:rFonts w:ascii="Arial" w:eastAsiaTheme="minorHAnsi" w:hAnsi="Arial" w:cs="Arial"/>
          <w:color w:val="000000"/>
          <w:lang w:eastAsia="en-US"/>
        </w:rPr>
        <w:t xml:space="preserve">. Nessas condições, as propostas de microempresas e empresas de pequeno porte que se encontrarem na faixa de até 5% (cinco por cento) acima da melhor proposta ou melhor lance serão consideradas empatadas com a primeira colocada. </w:t>
      </w:r>
    </w:p>
    <w:p w14:paraId="1886D1FB" w14:textId="1FFDA410"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.15.2</w:t>
      </w:r>
      <w:r w:rsidR="009300C9" w:rsidRPr="005113CF">
        <w:rPr>
          <w:rFonts w:ascii="Arial" w:eastAsiaTheme="minorHAnsi" w:hAnsi="Arial" w:cs="Arial"/>
          <w:color w:val="000000"/>
          <w:lang w:eastAsia="en-US"/>
        </w:rPr>
        <w:t xml:space="preserve">.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 </w:t>
      </w:r>
    </w:p>
    <w:p w14:paraId="06EFA01A" w14:textId="0AD383B0" w:rsidR="009300C9" w:rsidRPr="005113CF" w:rsidRDefault="00336C4F" w:rsidP="00336C4F">
      <w:pPr>
        <w:pStyle w:val="Default"/>
        <w:spacing w:after="120"/>
        <w:jc w:val="both"/>
        <w:rPr>
          <w:rFonts w:eastAsiaTheme="minorHAnsi"/>
          <w:lang w:eastAsia="en-US"/>
        </w:rPr>
      </w:pPr>
      <w:r w:rsidRPr="005113CF">
        <w:rPr>
          <w:rFonts w:eastAsiaTheme="minorHAnsi"/>
          <w:b/>
          <w:bCs/>
          <w:lang w:eastAsia="en-US"/>
        </w:rPr>
        <w:t>7</w:t>
      </w:r>
      <w:r w:rsidR="009300C9" w:rsidRPr="005113CF">
        <w:rPr>
          <w:rFonts w:eastAsiaTheme="minorHAnsi"/>
          <w:b/>
          <w:bCs/>
          <w:lang w:eastAsia="en-US"/>
        </w:rPr>
        <w:t>.15.3</w:t>
      </w:r>
      <w:r w:rsidR="009300C9" w:rsidRPr="005113CF">
        <w:rPr>
          <w:rFonts w:eastAsiaTheme="minorHAnsi"/>
          <w:lang w:eastAsia="en-US"/>
        </w:rPr>
        <w:t>. Caso a microempresa ou a empresa de pequeno porte melhor classificada desista ou não se</w:t>
      </w:r>
      <w:r w:rsidRPr="005113CF">
        <w:rPr>
          <w:rFonts w:eastAsiaTheme="minorHAnsi"/>
          <w:lang w:eastAsia="en-US"/>
        </w:rPr>
        <w:t xml:space="preserve"> </w:t>
      </w:r>
      <w:r w:rsidR="009300C9" w:rsidRPr="005113CF">
        <w:rPr>
          <w:rFonts w:eastAsiaTheme="minorHAnsi"/>
          <w:lang w:eastAsia="en-US"/>
        </w:rPr>
        <w:t xml:space="preserve">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31DDBD58" w14:textId="2C285C51"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.15.4</w:t>
      </w:r>
      <w:r w:rsidR="009300C9" w:rsidRPr="005113CF">
        <w:rPr>
          <w:rFonts w:ascii="Arial" w:eastAsiaTheme="minorHAnsi" w:hAnsi="Arial" w:cs="Arial"/>
          <w:color w:val="000000"/>
          <w:lang w:eastAsia="en-US"/>
        </w:rPr>
        <w:t xml:space="preserve">.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22B59FC7" w14:textId="4180C7F7"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.15.5</w:t>
      </w:r>
      <w:r w:rsidR="009300C9" w:rsidRPr="005113CF">
        <w:rPr>
          <w:rFonts w:ascii="Arial" w:eastAsiaTheme="minorHAnsi" w:hAnsi="Arial" w:cs="Arial"/>
          <w:color w:val="000000"/>
          <w:lang w:eastAsia="en-US"/>
        </w:rPr>
        <w:t xml:space="preserve">. Havendo eventual empate entre propostas ou lances, o critério de desempate será aquele previsto no art. 60 da Lei nº 14.133, de 2021, nesta ordem: </w:t>
      </w:r>
    </w:p>
    <w:p w14:paraId="2CBF61B9" w14:textId="5D6B76D4"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.15.5.1</w:t>
      </w:r>
      <w:r w:rsidR="009300C9" w:rsidRPr="005113CF">
        <w:rPr>
          <w:rFonts w:ascii="Arial" w:eastAsiaTheme="minorHAnsi" w:hAnsi="Arial" w:cs="Arial"/>
          <w:color w:val="000000"/>
          <w:lang w:eastAsia="en-US"/>
        </w:rPr>
        <w:t xml:space="preserve">. disputa final, hipótese em que os licitantes empatados poderão apresentar nova proposta em ato contínuo à classificação; </w:t>
      </w:r>
    </w:p>
    <w:p w14:paraId="4514B42C" w14:textId="57BB7C89"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.15.5.2</w:t>
      </w:r>
      <w:r w:rsidR="009300C9" w:rsidRPr="005113CF">
        <w:rPr>
          <w:rFonts w:ascii="Arial" w:eastAsiaTheme="minorHAnsi" w:hAnsi="Arial" w:cs="Arial"/>
          <w:color w:val="000000"/>
          <w:lang w:eastAsia="en-US"/>
        </w:rPr>
        <w:t xml:space="preserve">. avaliação do desempenho contratual prévio dos licitantes, para a qual deverão preferencialmente ser utilizados registros cadastrais para efeito de atesto de cumprimento de obrigações previstos nesta Lei; </w:t>
      </w:r>
    </w:p>
    <w:p w14:paraId="4650DE24" w14:textId="3ABE531B"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.15.5.3</w:t>
      </w:r>
      <w:r w:rsidR="009300C9" w:rsidRPr="005113CF">
        <w:rPr>
          <w:rFonts w:ascii="Arial" w:eastAsiaTheme="minorHAnsi" w:hAnsi="Arial" w:cs="Arial"/>
          <w:color w:val="000000"/>
          <w:lang w:eastAsia="en-US"/>
        </w:rPr>
        <w:t xml:space="preserve">. desenvolvimento pelo licitante de ações de equidade entre homens e mulheres no ambiente de trabalho, conforme regulamento; </w:t>
      </w:r>
    </w:p>
    <w:p w14:paraId="2766E2F9" w14:textId="7EBB737A"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.15.5.4</w:t>
      </w:r>
      <w:r w:rsidR="009300C9" w:rsidRPr="005113CF">
        <w:rPr>
          <w:rFonts w:ascii="Arial" w:eastAsiaTheme="minorHAnsi" w:hAnsi="Arial" w:cs="Arial"/>
          <w:color w:val="000000"/>
          <w:lang w:eastAsia="en-US"/>
        </w:rPr>
        <w:t xml:space="preserve">. desenvolvimento pelo licitante de programa de integridade, conforme orientações dos órgãos de controle. </w:t>
      </w:r>
    </w:p>
    <w:p w14:paraId="311E2068" w14:textId="4D11501D"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.15.6</w:t>
      </w:r>
      <w:r w:rsidR="009300C9" w:rsidRPr="005113CF">
        <w:rPr>
          <w:rFonts w:ascii="Arial" w:eastAsiaTheme="minorHAnsi" w:hAnsi="Arial" w:cs="Arial"/>
          <w:color w:val="000000"/>
          <w:lang w:eastAsia="en-US"/>
        </w:rPr>
        <w:t xml:space="preserve">. Persistindo o empate, será assegurada preferência, sucessivamente, aos bens e serviços produzidos ou prestados por: </w:t>
      </w:r>
    </w:p>
    <w:p w14:paraId="6BCE073A" w14:textId="7AF21193"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.15.6.1</w:t>
      </w:r>
      <w:r w:rsidR="009300C9" w:rsidRPr="005113CF">
        <w:rPr>
          <w:rFonts w:ascii="Arial" w:eastAsiaTheme="minorHAnsi" w:hAnsi="Arial" w:cs="Arial"/>
          <w:color w:val="000000"/>
          <w:lang w:eastAsia="en-US"/>
        </w:rPr>
        <w:t xml:space="preserve">. empresas estabelecidas no território do Estado do Paraná; </w:t>
      </w:r>
    </w:p>
    <w:p w14:paraId="59F826EB" w14:textId="1716B4F9"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.15.6.2</w:t>
      </w:r>
      <w:r w:rsidR="009300C9" w:rsidRPr="005113CF">
        <w:rPr>
          <w:rFonts w:ascii="Arial" w:eastAsiaTheme="minorHAnsi" w:hAnsi="Arial" w:cs="Arial"/>
          <w:color w:val="000000"/>
          <w:lang w:eastAsia="en-US"/>
        </w:rPr>
        <w:t xml:space="preserve">. empresas brasileiras; </w:t>
      </w:r>
    </w:p>
    <w:p w14:paraId="1FF9E01D" w14:textId="19F7DCD1"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.15.6.3</w:t>
      </w:r>
      <w:r w:rsidR="009300C9" w:rsidRPr="005113CF">
        <w:rPr>
          <w:rFonts w:ascii="Arial" w:eastAsiaTheme="minorHAnsi" w:hAnsi="Arial" w:cs="Arial"/>
          <w:color w:val="000000"/>
          <w:lang w:eastAsia="en-US"/>
        </w:rPr>
        <w:t xml:space="preserve">. empresas que invistam em pesquisa e no desenvolvimento de tecnologia no País; </w:t>
      </w:r>
    </w:p>
    <w:p w14:paraId="50176ABD" w14:textId="08A0656E"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.15.6.4.</w:t>
      </w:r>
      <w:r w:rsidR="009300C9" w:rsidRPr="005113CF">
        <w:rPr>
          <w:rFonts w:ascii="Arial" w:eastAsiaTheme="minorHAnsi" w:hAnsi="Arial" w:cs="Arial"/>
          <w:color w:val="000000"/>
          <w:lang w:eastAsia="en-US"/>
        </w:rPr>
        <w:t xml:space="preserve"> empresas que comprovem a prática de mitigação, nos termos da Lei nº 12.187, de 29 de dezembro de 2009. </w:t>
      </w:r>
    </w:p>
    <w:p w14:paraId="2D66A2F6" w14:textId="53FE6832"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.16</w:t>
      </w:r>
      <w:r w:rsidR="009300C9" w:rsidRPr="005113CF">
        <w:rPr>
          <w:rFonts w:ascii="Arial" w:eastAsiaTheme="minorHAnsi" w:hAnsi="Arial" w:cs="Arial"/>
          <w:color w:val="000000"/>
          <w:lang w:eastAsia="en-US"/>
        </w:rPr>
        <w:t xml:space="preserve">.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 </w:t>
      </w:r>
    </w:p>
    <w:p w14:paraId="55868A16" w14:textId="56CE9817"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.16.1.</w:t>
      </w:r>
      <w:r w:rsidR="009300C9" w:rsidRPr="005113CF">
        <w:rPr>
          <w:rFonts w:ascii="Arial" w:eastAsiaTheme="minorHAnsi" w:hAnsi="Arial" w:cs="Arial"/>
          <w:color w:val="000000"/>
          <w:lang w:eastAsia="en-US"/>
        </w:rPr>
        <w:t xml:space="preserve">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256C5C37" w14:textId="745305B3"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.16.2</w:t>
      </w:r>
      <w:r w:rsidR="009300C9" w:rsidRPr="005113CF">
        <w:rPr>
          <w:rFonts w:ascii="Arial" w:eastAsiaTheme="minorHAnsi" w:hAnsi="Arial" w:cs="Arial"/>
          <w:color w:val="000000"/>
          <w:lang w:eastAsia="en-US"/>
        </w:rPr>
        <w:t xml:space="preserve">. A negociação será realizada por meio do sistema, podendo ser acompanhada pelos demais licitantes. </w:t>
      </w:r>
    </w:p>
    <w:p w14:paraId="149CB660" w14:textId="3C82DFF9"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.16.3</w:t>
      </w:r>
      <w:r w:rsidR="009300C9" w:rsidRPr="005113CF">
        <w:rPr>
          <w:rFonts w:ascii="Arial" w:eastAsiaTheme="minorHAnsi" w:hAnsi="Arial" w:cs="Arial"/>
          <w:color w:val="000000"/>
          <w:lang w:eastAsia="en-US"/>
        </w:rPr>
        <w:t xml:space="preserve">. O resultado da negociação será divulgado a todos os licitantes e anexado aos autos do processo licitatório </w:t>
      </w:r>
    </w:p>
    <w:p w14:paraId="5B0D41E9" w14:textId="6EAFC846"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.16.4</w:t>
      </w:r>
      <w:r w:rsidR="009300C9" w:rsidRPr="005113CF">
        <w:rPr>
          <w:rFonts w:ascii="Arial" w:eastAsiaTheme="minorHAnsi" w:hAnsi="Arial" w:cs="Arial"/>
          <w:color w:val="000000"/>
          <w:lang w:eastAsia="en-US"/>
        </w:rPr>
        <w:t xml:space="preserve">.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26A67AF6" w14:textId="537D8554" w:rsidR="009300C9" w:rsidRPr="005113CF" w:rsidRDefault="00336C4F" w:rsidP="00336C4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.16.5</w:t>
      </w:r>
      <w:r w:rsidR="009300C9" w:rsidRPr="005113CF">
        <w:rPr>
          <w:rFonts w:ascii="Arial" w:eastAsiaTheme="minorHAnsi" w:hAnsi="Arial" w:cs="Arial"/>
          <w:color w:val="000000"/>
          <w:lang w:eastAsia="en-US"/>
        </w:rPr>
        <w:t xml:space="preserve">. É facultado ao pregoeiro prorrogar o prazo estabelecido, a partir de solicitação fundamentada feita no chat pelo licitante, antes de findo o prazo. </w:t>
      </w:r>
    </w:p>
    <w:p w14:paraId="5BC7F7BF" w14:textId="2E322C2C" w:rsidR="009300C9" w:rsidRPr="005113CF" w:rsidRDefault="00336C4F" w:rsidP="009300C9">
      <w:pPr>
        <w:autoSpaceDE w:val="0"/>
        <w:autoSpaceDN w:val="0"/>
        <w:adjustRightInd w:val="0"/>
        <w:jc w:val="both"/>
        <w:rPr>
          <w:rFonts w:ascii="Arial" w:eastAsiaTheme="minorHAnsi" w:hAnsi="Arial" w:cs="Arial"/>
          <w:color w:val="000000"/>
          <w:lang w:eastAsia="en-US"/>
        </w:rPr>
      </w:pPr>
      <w:r w:rsidRPr="005113CF">
        <w:rPr>
          <w:rFonts w:ascii="Arial" w:eastAsiaTheme="minorHAnsi" w:hAnsi="Arial" w:cs="Arial"/>
          <w:b/>
          <w:bCs/>
          <w:color w:val="000000"/>
          <w:lang w:eastAsia="en-US"/>
        </w:rPr>
        <w:t>7</w:t>
      </w:r>
      <w:r w:rsidR="009300C9" w:rsidRPr="005113CF">
        <w:rPr>
          <w:rFonts w:ascii="Arial" w:eastAsiaTheme="minorHAnsi" w:hAnsi="Arial" w:cs="Arial"/>
          <w:b/>
          <w:bCs/>
          <w:color w:val="000000"/>
          <w:lang w:eastAsia="en-US"/>
        </w:rPr>
        <w:t>.17</w:t>
      </w:r>
      <w:r w:rsidR="009300C9" w:rsidRPr="005113CF">
        <w:rPr>
          <w:rFonts w:ascii="Arial" w:eastAsiaTheme="minorHAnsi" w:hAnsi="Arial" w:cs="Arial"/>
          <w:color w:val="000000"/>
          <w:lang w:eastAsia="en-US"/>
        </w:rPr>
        <w:t xml:space="preserve">. Após a negociação do preço, o Pregoeiro iniciará a fase de aceitação e julgamento da proposta. </w:t>
      </w:r>
    </w:p>
    <w:p w14:paraId="07324215" w14:textId="21784610" w:rsidR="009300C9" w:rsidRPr="005113CF" w:rsidRDefault="009300C9" w:rsidP="009300C9">
      <w:pPr>
        <w:autoSpaceDE w:val="0"/>
        <w:autoSpaceDN w:val="0"/>
        <w:adjustRightInd w:val="0"/>
        <w:rPr>
          <w:rFonts w:ascii="Arial" w:eastAsiaTheme="minorHAnsi" w:hAnsi="Arial" w:cs="Arial"/>
          <w:color w:val="000000"/>
          <w:lang w:eastAsia="en-US"/>
        </w:rPr>
      </w:pPr>
    </w:p>
    <w:p w14:paraId="0E5BBE04" w14:textId="49F560D2" w:rsidR="007D5122" w:rsidRPr="005113CF" w:rsidRDefault="00317419" w:rsidP="007D5122">
      <w:pPr>
        <w:autoSpaceDE w:val="0"/>
        <w:autoSpaceDN w:val="0"/>
        <w:adjustRightInd w:val="0"/>
        <w:jc w:val="both"/>
        <w:rPr>
          <w:rFonts w:ascii="Arial" w:eastAsiaTheme="minorHAnsi" w:hAnsi="Arial" w:cs="Arial"/>
          <w:b/>
          <w:bCs/>
          <w:color w:val="000000"/>
          <w:lang w:eastAsia="en-US"/>
        </w:rPr>
      </w:pPr>
      <w:r w:rsidRPr="005113CF">
        <w:rPr>
          <w:rFonts w:ascii="Arial" w:eastAsiaTheme="minorHAnsi" w:hAnsi="Arial" w:cs="Arial"/>
          <w:b/>
          <w:bCs/>
          <w:color w:val="000000"/>
          <w:lang w:eastAsia="en-US"/>
        </w:rPr>
        <w:t>8</w:t>
      </w:r>
      <w:r w:rsidR="007D5122" w:rsidRPr="005113CF">
        <w:rPr>
          <w:rFonts w:ascii="Arial" w:eastAsiaTheme="minorHAnsi" w:hAnsi="Arial" w:cs="Arial"/>
          <w:b/>
          <w:bCs/>
          <w:color w:val="000000"/>
          <w:lang w:eastAsia="en-US"/>
        </w:rPr>
        <w:t>. DA FASE DE JULGAMENTO</w:t>
      </w:r>
    </w:p>
    <w:p w14:paraId="5AF1132B" w14:textId="77777777" w:rsidR="00317419" w:rsidRPr="005113CF" w:rsidRDefault="00317419" w:rsidP="007D5122">
      <w:pPr>
        <w:autoSpaceDE w:val="0"/>
        <w:autoSpaceDN w:val="0"/>
        <w:adjustRightInd w:val="0"/>
        <w:jc w:val="both"/>
        <w:rPr>
          <w:rFonts w:ascii="Arial" w:eastAsiaTheme="minorHAnsi" w:hAnsi="Arial" w:cs="Arial"/>
          <w:color w:val="000000"/>
          <w:lang w:eastAsia="en-US"/>
        </w:rPr>
      </w:pPr>
    </w:p>
    <w:p w14:paraId="634D643D" w14:textId="7204F7D2" w:rsidR="007D5122" w:rsidRPr="005113CF" w:rsidRDefault="00317419" w:rsidP="002C5A4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8</w:t>
      </w:r>
      <w:r w:rsidR="007D5122" w:rsidRPr="005113CF">
        <w:rPr>
          <w:rFonts w:ascii="Arial" w:eastAsiaTheme="minorHAnsi" w:hAnsi="Arial" w:cs="Arial"/>
          <w:b/>
          <w:bCs/>
          <w:color w:val="000000"/>
          <w:lang w:eastAsia="en-US"/>
        </w:rPr>
        <w:t>.1</w:t>
      </w:r>
      <w:r w:rsidR="007D5122" w:rsidRPr="005113CF">
        <w:rPr>
          <w:rFonts w:ascii="Arial" w:eastAsiaTheme="minorHAnsi" w:hAnsi="Arial" w:cs="Arial"/>
          <w:color w:val="000000"/>
          <w:lang w:eastAsia="en-US"/>
        </w:rPr>
        <w:t xml:space="preserve">. Encerrada a etapa de negociação, o pregoeiro verificará se o licitante provisoriamente classificado em primeiro lugar atende às condições de participação no certame, conforme previsto no </w:t>
      </w:r>
      <w:r w:rsidR="007D5122" w:rsidRPr="005113CF">
        <w:rPr>
          <w:rFonts w:ascii="Arial" w:eastAsiaTheme="minorHAnsi" w:hAnsi="Arial" w:cs="Arial"/>
          <w:lang w:eastAsia="en-US"/>
        </w:rPr>
        <w:t>art. 14 da Lei nº 14.133/2021</w:t>
      </w:r>
      <w:r w:rsidR="007D5122" w:rsidRPr="005113CF">
        <w:rPr>
          <w:rFonts w:ascii="Arial" w:eastAsiaTheme="minorHAnsi" w:hAnsi="Arial" w:cs="Arial"/>
          <w:color w:val="000000"/>
          <w:lang w:eastAsia="en-US"/>
        </w:rPr>
        <w:t>, legislação correlata e, especialmente quanto à existência de sanção que impeça a participação no certame ou a futura contratação, mediante a consulta aos seguintes cadastros:</w:t>
      </w:r>
    </w:p>
    <w:p w14:paraId="2B0B6089" w14:textId="77777777" w:rsidR="007D5122" w:rsidRPr="005113CF" w:rsidRDefault="007D5122" w:rsidP="0031741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color w:val="000000"/>
          <w:lang w:eastAsia="en-US"/>
        </w:rPr>
        <w:t>a) Cadastro de Inidôneos mantido pelo Tribunal de Contas da União - TCU;</w:t>
      </w:r>
    </w:p>
    <w:p w14:paraId="3C9E2DAA" w14:textId="41C9B47F" w:rsidR="007D5122" w:rsidRPr="005113CF" w:rsidRDefault="007D5122" w:rsidP="0031741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color w:val="000000"/>
          <w:lang w:eastAsia="en-US"/>
        </w:rPr>
        <w:t>b) Cadastro de impedidos e inidôneos mantidos pelo Tribunal de Contas do Estado, e</w:t>
      </w:r>
      <w:r w:rsidR="009A5EE4" w:rsidRPr="005113CF">
        <w:rPr>
          <w:rFonts w:ascii="Arial" w:eastAsiaTheme="minorHAnsi" w:hAnsi="Arial" w:cs="Arial"/>
          <w:color w:val="000000"/>
          <w:lang w:eastAsia="en-US"/>
        </w:rPr>
        <w:t xml:space="preserve"> </w:t>
      </w:r>
      <w:r w:rsidRPr="005113CF">
        <w:rPr>
          <w:rFonts w:ascii="Arial" w:eastAsiaTheme="minorHAnsi" w:hAnsi="Arial" w:cs="Arial"/>
          <w:color w:val="000000"/>
          <w:lang w:eastAsia="en-US"/>
        </w:rPr>
        <w:t>cadastro de fornecedores sancionados deste Município;</w:t>
      </w:r>
    </w:p>
    <w:p w14:paraId="18765628" w14:textId="08C64F16" w:rsidR="007D5122" w:rsidRPr="005113CF" w:rsidRDefault="007D5122" w:rsidP="0031741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color w:val="000000"/>
          <w:lang w:eastAsia="en-US"/>
        </w:rPr>
        <w:t>c) Cadastro Nacional de Empresas Inidôneas e Suspensas – CEIS e de Empresas Punidas –</w:t>
      </w:r>
      <w:r w:rsidR="002C5A42" w:rsidRPr="005113CF">
        <w:rPr>
          <w:rFonts w:ascii="Arial" w:eastAsiaTheme="minorHAnsi" w:hAnsi="Arial" w:cs="Arial"/>
          <w:color w:val="000000"/>
          <w:lang w:eastAsia="en-US"/>
        </w:rPr>
        <w:t xml:space="preserve"> </w:t>
      </w:r>
      <w:r w:rsidRPr="005113CF">
        <w:rPr>
          <w:rFonts w:ascii="Arial" w:eastAsiaTheme="minorHAnsi" w:hAnsi="Arial" w:cs="Arial"/>
          <w:color w:val="000000"/>
          <w:lang w:eastAsia="en-US"/>
        </w:rPr>
        <w:t>CNEP, mantido pela Controladoria-Geral da União;</w:t>
      </w:r>
    </w:p>
    <w:p w14:paraId="7593F869" w14:textId="1088E150" w:rsidR="007D5122" w:rsidRPr="005113CF" w:rsidRDefault="009A5EE4" w:rsidP="0031741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8</w:t>
      </w:r>
      <w:r w:rsidR="007D5122" w:rsidRPr="005113CF">
        <w:rPr>
          <w:rFonts w:ascii="Arial" w:eastAsiaTheme="minorHAnsi" w:hAnsi="Arial" w:cs="Arial"/>
          <w:b/>
          <w:bCs/>
          <w:color w:val="000000"/>
          <w:lang w:eastAsia="en-US"/>
        </w:rPr>
        <w:t>.2</w:t>
      </w:r>
      <w:r w:rsidR="007D5122" w:rsidRPr="005113CF">
        <w:rPr>
          <w:rFonts w:ascii="Arial" w:eastAsiaTheme="minorHAnsi" w:hAnsi="Arial" w:cs="Arial"/>
          <w:color w:val="000000"/>
          <w:lang w:eastAsia="en-US"/>
        </w:rPr>
        <w:t xml:space="preserve">. A consulta aos cadastros será realizada em nome da empresa licitante e também de seu sócio majoritário, por força da vedação de que trata o </w:t>
      </w:r>
      <w:r w:rsidR="007D5122" w:rsidRPr="005113CF">
        <w:rPr>
          <w:rFonts w:ascii="Arial" w:eastAsiaTheme="minorHAnsi" w:hAnsi="Arial" w:cs="Arial"/>
          <w:lang w:eastAsia="en-US"/>
        </w:rPr>
        <w:t>artigo 12 da Lei n° 8.429, de 1992</w:t>
      </w:r>
      <w:r w:rsidR="007D5122" w:rsidRPr="005113CF">
        <w:rPr>
          <w:rFonts w:ascii="Arial" w:eastAsiaTheme="minorHAnsi" w:hAnsi="Arial" w:cs="Arial"/>
          <w:color w:val="000000"/>
          <w:lang w:eastAsia="en-US"/>
        </w:rPr>
        <w:t>.</w:t>
      </w:r>
    </w:p>
    <w:p w14:paraId="18FDF2EF" w14:textId="053F5F46" w:rsidR="007D5122" w:rsidRPr="005113CF" w:rsidRDefault="009A5EE4" w:rsidP="00317419">
      <w:pPr>
        <w:autoSpaceDE w:val="0"/>
        <w:autoSpaceDN w:val="0"/>
        <w:adjustRightInd w:val="0"/>
        <w:spacing w:after="120"/>
        <w:jc w:val="both"/>
        <w:rPr>
          <w:rFonts w:ascii="Arial" w:eastAsiaTheme="minorHAnsi" w:hAnsi="Arial" w:cs="Arial"/>
          <w:lang w:eastAsia="en-US"/>
        </w:rPr>
      </w:pPr>
      <w:r w:rsidRPr="005113CF">
        <w:rPr>
          <w:rFonts w:ascii="Arial" w:eastAsiaTheme="minorHAnsi" w:hAnsi="Arial" w:cs="Arial"/>
          <w:b/>
          <w:bCs/>
          <w:color w:val="000000"/>
          <w:lang w:eastAsia="en-US"/>
        </w:rPr>
        <w:t>8</w:t>
      </w:r>
      <w:r w:rsidR="007D5122" w:rsidRPr="005113CF">
        <w:rPr>
          <w:rFonts w:ascii="Arial" w:eastAsiaTheme="minorHAnsi" w:hAnsi="Arial" w:cs="Arial"/>
          <w:b/>
          <w:bCs/>
          <w:color w:val="000000"/>
          <w:lang w:eastAsia="en-US"/>
        </w:rPr>
        <w:t>.3</w:t>
      </w:r>
      <w:r w:rsidR="007D5122" w:rsidRPr="005113CF">
        <w:rPr>
          <w:rFonts w:ascii="Arial" w:eastAsiaTheme="minorHAnsi" w:hAnsi="Arial" w:cs="Arial"/>
          <w:color w:val="000000"/>
          <w:lang w:eastAsia="en-US"/>
        </w:rPr>
        <w:t xml:space="preserve">. Caso conste na Consulta de Situação do licitante a existência de Ocorrências Impeditivas Indiretas, o Pregoeiro diligenciará para verificar se houve fraude por parte das empresas apontadas no Relatório de Ocorrências Impeditivas Indiretas. </w:t>
      </w:r>
      <w:r w:rsidR="007D5122" w:rsidRPr="005113CF">
        <w:rPr>
          <w:rFonts w:ascii="Arial" w:eastAsiaTheme="minorHAnsi" w:hAnsi="Arial" w:cs="Arial"/>
          <w:lang w:eastAsia="en-US"/>
        </w:rPr>
        <w:t xml:space="preserve">(IN nº 3/2018, art. 29, </w:t>
      </w:r>
      <w:r w:rsidR="007D5122" w:rsidRPr="005113CF">
        <w:rPr>
          <w:rFonts w:ascii="Arial" w:eastAsiaTheme="minorHAnsi" w:hAnsi="Arial" w:cs="Arial"/>
          <w:i/>
          <w:iCs/>
          <w:lang w:eastAsia="en-US"/>
        </w:rPr>
        <w:t>caput</w:t>
      </w:r>
      <w:r w:rsidR="007D5122" w:rsidRPr="005113CF">
        <w:rPr>
          <w:rFonts w:ascii="Arial" w:eastAsiaTheme="minorHAnsi" w:hAnsi="Arial" w:cs="Arial"/>
          <w:lang w:eastAsia="en-US"/>
        </w:rPr>
        <w:t>)</w:t>
      </w:r>
    </w:p>
    <w:p w14:paraId="59A502E6" w14:textId="2EB18529" w:rsidR="007D5122" w:rsidRPr="005113CF" w:rsidRDefault="009A5EE4" w:rsidP="0031741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8</w:t>
      </w:r>
      <w:r w:rsidR="007D5122" w:rsidRPr="005113CF">
        <w:rPr>
          <w:rFonts w:ascii="Arial" w:eastAsiaTheme="minorHAnsi" w:hAnsi="Arial" w:cs="Arial"/>
          <w:b/>
          <w:bCs/>
          <w:color w:val="000000"/>
          <w:lang w:eastAsia="en-US"/>
        </w:rPr>
        <w:t>.3.1</w:t>
      </w:r>
      <w:r w:rsidR="007D5122" w:rsidRPr="005113CF">
        <w:rPr>
          <w:rFonts w:ascii="Arial" w:eastAsiaTheme="minorHAnsi" w:hAnsi="Arial" w:cs="Arial"/>
          <w:color w:val="000000"/>
          <w:lang w:eastAsia="en-US"/>
        </w:rPr>
        <w:t xml:space="preserve">. A tentativa de burla será verificada por meio dos vínculos societários, linhas de fornecimento similares, dentre outros. </w:t>
      </w:r>
      <w:r w:rsidR="007D5122" w:rsidRPr="005113CF">
        <w:rPr>
          <w:rFonts w:ascii="Arial" w:eastAsiaTheme="minorHAnsi" w:hAnsi="Arial" w:cs="Arial"/>
          <w:lang w:eastAsia="en-US"/>
        </w:rPr>
        <w:t>(IN nº 3/2018, art. 29, §1º).</w:t>
      </w:r>
    </w:p>
    <w:p w14:paraId="389F4238" w14:textId="31E3642F" w:rsidR="007D5122" w:rsidRPr="005113CF" w:rsidRDefault="009A5EE4" w:rsidP="0031741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8</w:t>
      </w:r>
      <w:r w:rsidR="007D5122" w:rsidRPr="005113CF">
        <w:rPr>
          <w:rFonts w:ascii="Arial" w:eastAsiaTheme="minorHAnsi" w:hAnsi="Arial" w:cs="Arial"/>
          <w:b/>
          <w:bCs/>
          <w:color w:val="000000"/>
          <w:lang w:eastAsia="en-US"/>
        </w:rPr>
        <w:t>.3.2.</w:t>
      </w:r>
      <w:r w:rsidR="007D5122" w:rsidRPr="005113CF">
        <w:rPr>
          <w:rFonts w:ascii="Arial" w:eastAsiaTheme="minorHAnsi" w:hAnsi="Arial" w:cs="Arial"/>
          <w:color w:val="000000"/>
          <w:lang w:eastAsia="en-US"/>
        </w:rPr>
        <w:t xml:space="preserve"> O licitante será convocado para manifestação previamente a uma eventual desclassificação. </w:t>
      </w:r>
      <w:r w:rsidR="007D5122" w:rsidRPr="005113CF">
        <w:rPr>
          <w:rFonts w:ascii="Arial" w:eastAsiaTheme="minorHAnsi" w:hAnsi="Arial" w:cs="Arial"/>
          <w:lang w:eastAsia="en-US"/>
        </w:rPr>
        <w:t>(IN nº 3/2018, art. 29, §2º).</w:t>
      </w:r>
    </w:p>
    <w:p w14:paraId="60BB699F" w14:textId="0AED59B9" w:rsidR="007D5122" w:rsidRPr="005113CF" w:rsidRDefault="009A5EE4" w:rsidP="0031741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8</w:t>
      </w:r>
      <w:r w:rsidR="007D5122" w:rsidRPr="005113CF">
        <w:rPr>
          <w:rFonts w:ascii="Arial" w:eastAsiaTheme="minorHAnsi" w:hAnsi="Arial" w:cs="Arial"/>
          <w:b/>
          <w:bCs/>
          <w:color w:val="000000"/>
          <w:lang w:eastAsia="en-US"/>
        </w:rPr>
        <w:t>.3.3.</w:t>
      </w:r>
      <w:r w:rsidR="007D5122" w:rsidRPr="005113CF">
        <w:rPr>
          <w:rFonts w:ascii="Arial" w:eastAsiaTheme="minorHAnsi" w:hAnsi="Arial" w:cs="Arial"/>
          <w:color w:val="000000"/>
          <w:lang w:eastAsia="en-US"/>
        </w:rPr>
        <w:t xml:space="preserve"> Constatada a existência de sanção, o licitante será reputado inabilitado, por falta de condição de participação.</w:t>
      </w:r>
    </w:p>
    <w:p w14:paraId="13D6613A" w14:textId="401B8BFC" w:rsidR="00346B67" w:rsidRPr="005113CF" w:rsidRDefault="009A5EE4" w:rsidP="0031741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8</w:t>
      </w:r>
      <w:r w:rsidR="007D5122" w:rsidRPr="005113CF">
        <w:rPr>
          <w:rFonts w:ascii="Arial" w:eastAsiaTheme="minorHAnsi" w:hAnsi="Arial" w:cs="Arial"/>
          <w:b/>
          <w:bCs/>
          <w:color w:val="000000"/>
          <w:lang w:eastAsia="en-US"/>
        </w:rPr>
        <w:t>.4</w:t>
      </w:r>
      <w:r w:rsidR="007D5122" w:rsidRPr="005113CF">
        <w:rPr>
          <w:rFonts w:ascii="Arial" w:eastAsiaTheme="minorHAnsi" w:hAnsi="Arial" w:cs="Arial"/>
          <w:color w:val="000000"/>
          <w:lang w:eastAsia="en-US"/>
        </w:rPr>
        <w:t>. Caso atendidas as condições de participação, será iniciado o procedimento de habilitação</w:t>
      </w:r>
      <w:r w:rsidR="0069412C" w:rsidRPr="005113CF">
        <w:rPr>
          <w:rFonts w:ascii="Arial" w:eastAsiaTheme="minorHAnsi" w:hAnsi="Arial" w:cs="Arial"/>
          <w:color w:val="000000"/>
          <w:lang w:eastAsia="en-US"/>
        </w:rPr>
        <w:t>.</w:t>
      </w:r>
    </w:p>
    <w:p w14:paraId="3E7517E6" w14:textId="6B5468E3" w:rsidR="007D5122" w:rsidRPr="005113CF" w:rsidRDefault="00346B67" w:rsidP="0031741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8</w:t>
      </w:r>
      <w:r w:rsidR="007D5122" w:rsidRPr="005113CF">
        <w:rPr>
          <w:rFonts w:ascii="Arial" w:eastAsiaTheme="minorHAnsi" w:hAnsi="Arial" w:cs="Arial"/>
          <w:b/>
          <w:bCs/>
          <w:color w:val="000000"/>
          <w:lang w:eastAsia="en-US"/>
        </w:rPr>
        <w:t>.5</w:t>
      </w:r>
      <w:r w:rsidR="007D5122" w:rsidRPr="005113CF">
        <w:rPr>
          <w:rFonts w:ascii="Arial" w:eastAsiaTheme="minorHAnsi" w:hAnsi="Arial" w:cs="Arial"/>
          <w:color w:val="000000"/>
          <w:lang w:eastAsia="en-US"/>
        </w:rPr>
        <w:t>. Caso o licitante provisoriamente classificado em primeiro lugar tenha se utilizado de algum tratamento favorecido às ME/EPPs, o pregoeiro verificará se faz jus ao benefício.</w:t>
      </w:r>
    </w:p>
    <w:p w14:paraId="5275C40B" w14:textId="5DB460BB" w:rsidR="007D5122" w:rsidRPr="005113CF" w:rsidRDefault="009A5EE4" w:rsidP="0031741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8</w:t>
      </w:r>
      <w:r w:rsidR="007D5122" w:rsidRPr="005113CF">
        <w:rPr>
          <w:rFonts w:ascii="Arial" w:eastAsiaTheme="minorHAnsi" w:hAnsi="Arial" w:cs="Arial"/>
          <w:b/>
          <w:bCs/>
          <w:color w:val="000000"/>
          <w:lang w:eastAsia="en-US"/>
        </w:rPr>
        <w:t>.6</w:t>
      </w:r>
      <w:r w:rsidR="007D5122" w:rsidRPr="005113CF">
        <w:rPr>
          <w:rFonts w:ascii="Arial" w:eastAsiaTheme="minorHAnsi" w:hAnsi="Arial" w:cs="Arial"/>
          <w:color w:val="000000"/>
          <w:lang w:eastAsia="en-US"/>
        </w:rPr>
        <w:t xml:space="preserve">.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r w:rsidR="007D5122" w:rsidRPr="005113CF">
        <w:rPr>
          <w:rFonts w:ascii="Arial" w:eastAsiaTheme="minorHAnsi" w:hAnsi="Arial" w:cs="Arial"/>
          <w:lang w:eastAsia="en-US"/>
        </w:rPr>
        <w:t>artigo 29 a 35 da I</w:t>
      </w:r>
      <w:r w:rsidR="002A6111" w:rsidRPr="005113CF">
        <w:rPr>
          <w:rFonts w:ascii="Arial" w:eastAsiaTheme="minorHAnsi" w:hAnsi="Arial" w:cs="Arial"/>
          <w:lang w:eastAsia="en-US"/>
        </w:rPr>
        <w:t xml:space="preserve">nstrução </w:t>
      </w:r>
      <w:r w:rsidR="007D5122" w:rsidRPr="005113CF">
        <w:rPr>
          <w:rFonts w:ascii="Arial" w:eastAsiaTheme="minorHAnsi" w:hAnsi="Arial" w:cs="Arial"/>
          <w:lang w:eastAsia="en-US"/>
        </w:rPr>
        <w:t>N</w:t>
      </w:r>
      <w:r w:rsidR="002A6111" w:rsidRPr="005113CF">
        <w:rPr>
          <w:rFonts w:ascii="Arial" w:eastAsiaTheme="minorHAnsi" w:hAnsi="Arial" w:cs="Arial"/>
          <w:lang w:eastAsia="en-US"/>
        </w:rPr>
        <w:t>ormativa</w:t>
      </w:r>
      <w:r w:rsidR="007D5122" w:rsidRPr="005113CF">
        <w:rPr>
          <w:rFonts w:ascii="Arial" w:eastAsiaTheme="minorHAnsi" w:hAnsi="Arial" w:cs="Arial"/>
          <w:lang w:eastAsia="en-US"/>
        </w:rPr>
        <w:t xml:space="preserve"> SEGES nº 73, de 30 de setembro de 2022</w:t>
      </w:r>
      <w:r w:rsidR="007D5122" w:rsidRPr="005113CF">
        <w:rPr>
          <w:rFonts w:ascii="Arial" w:eastAsiaTheme="minorHAnsi" w:hAnsi="Arial" w:cs="Arial"/>
          <w:color w:val="000000"/>
          <w:lang w:eastAsia="en-US"/>
        </w:rPr>
        <w:t>.</w:t>
      </w:r>
    </w:p>
    <w:p w14:paraId="0AEEB4E3" w14:textId="57B276DE" w:rsidR="007D5122" w:rsidRPr="005113CF" w:rsidRDefault="009A5EE4" w:rsidP="0031741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8</w:t>
      </w:r>
      <w:r w:rsidR="007D5122" w:rsidRPr="005113CF">
        <w:rPr>
          <w:rFonts w:ascii="Arial" w:eastAsiaTheme="minorHAnsi" w:hAnsi="Arial" w:cs="Arial"/>
          <w:b/>
          <w:bCs/>
          <w:color w:val="000000"/>
          <w:lang w:eastAsia="en-US"/>
        </w:rPr>
        <w:t>.7</w:t>
      </w:r>
      <w:r w:rsidR="007D5122" w:rsidRPr="005113CF">
        <w:rPr>
          <w:rFonts w:ascii="Arial" w:eastAsiaTheme="minorHAnsi" w:hAnsi="Arial" w:cs="Arial"/>
          <w:color w:val="000000"/>
          <w:lang w:eastAsia="en-US"/>
        </w:rPr>
        <w:t>. Será desclassificada a proposta vencedora que:</w:t>
      </w:r>
    </w:p>
    <w:p w14:paraId="029E289C" w14:textId="7C8DB6AE" w:rsidR="007D5122" w:rsidRPr="005113CF" w:rsidRDefault="009A5EE4" w:rsidP="0031741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8</w:t>
      </w:r>
      <w:r w:rsidR="007D5122" w:rsidRPr="005113CF">
        <w:rPr>
          <w:rFonts w:ascii="Arial" w:eastAsiaTheme="minorHAnsi" w:hAnsi="Arial" w:cs="Arial"/>
          <w:b/>
          <w:bCs/>
          <w:color w:val="000000"/>
          <w:lang w:eastAsia="en-US"/>
        </w:rPr>
        <w:t>.7.1.</w:t>
      </w:r>
      <w:r w:rsidR="007D5122" w:rsidRPr="005113CF">
        <w:rPr>
          <w:rFonts w:ascii="Arial" w:eastAsiaTheme="minorHAnsi" w:hAnsi="Arial" w:cs="Arial"/>
          <w:color w:val="000000"/>
          <w:lang w:eastAsia="en-US"/>
        </w:rPr>
        <w:t xml:space="preserve"> contiver vícios insanáveis;</w:t>
      </w:r>
    </w:p>
    <w:p w14:paraId="0888885F" w14:textId="7664280D" w:rsidR="007D5122" w:rsidRPr="005113CF" w:rsidRDefault="009A5EE4" w:rsidP="0031741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8</w:t>
      </w:r>
      <w:r w:rsidR="007D5122" w:rsidRPr="005113CF">
        <w:rPr>
          <w:rFonts w:ascii="Arial" w:eastAsiaTheme="minorHAnsi" w:hAnsi="Arial" w:cs="Arial"/>
          <w:b/>
          <w:bCs/>
          <w:color w:val="000000"/>
          <w:lang w:eastAsia="en-US"/>
        </w:rPr>
        <w:t>.7.2.</w:t>
      </w:r>
      <w:r w:rsidR="007D5122" w:rsidRPr="005113CF">
        <w:rPr>
          <w:rFonts w:ascii="Arial" w:eastAsiaTheme="minorHAnsi" w:hAnsi="Arial" w:cs="Arial"/>
          <w:color w:val="000000"/>
          <w:lang w:eastAsia="en-US"/>
        </w:rPr>
        <w:t xml:space="preserve"> não obedecer às especificações técnicas contidas no Termo de Referência;</w:t>
      </w:r>
    </w:p>
    <w:p w14:paraId="78E4519E" w14:textId="623D6FE1" w:rsidR="007D5122" w:rsidRPr="005113CF" w:rsidRDefault="009A5EE4" w:rsidP="0031741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8</w:t>
      </w:r>
      <w:r w:rsidR="007D5122" w:rsidRPr="005113CF">
        <w:rPr>
          <w:rFonts w:ascii="Arial" w:eastAsiaTheme="minorHAnsi" w:hAnsi="Arial" w:cs="Arial"/>
          <w:b/>
          <w:bCs/>
          <w:color w:val="000000"/>
          <w:lang w:eastAsia="en-US"/>
        </w:rPr>
        <w:t>.7.3</w:t>
      </w:r>
      <w:r w:rsidR="007D5122" w:rsidRPr="005113CF">
        <w:rPr>
          <w:rFonts w:ascii="Arial" w:eastAsiaTheme="minorHAnsi" w:hAnsi="Arial" w:cs="Arial"/>
          <w:color w:val="000000"/>
          <w:lang w:eastAsia="en-US"/>
        </w:rPr>
        <w:t>. apresentar preços inexequíveis ou permanecerem acima do preço máximo definido para a contratação;</w:t>
      </w:r>
    </w:p>
    <w:p w14:paraId="6A1C1891" w14:textId="35E7AF3A" w:rsidR="007D5122" w:rsidRPr="005113CF" w:rsidRDefault="009A5EE4" w:rsidP="0031741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8</w:t>
      </w:r>
      <w:r w:rsidR="007D5122" w:rsidRPr="005113CF">
        <w:rPr>
          <w:rFonts w:ascii="Arial" w:eastAsiaTheme="minorHAnsi" w:hAnsi="Arial" w:cs="Arial"/>
          <w:b/>
          <w:bCs/>
          <w:color w:val="000000"/>
          <w:lang w:eastAsia="en-US"/>
        </w:rPr>
        <w:t>.7.4</w:t>
      </w:r>
      <w:r w:rsidR="007D5122" w:rsidRPr="005113CF">
        <w:rPr>
          <w:rFonts w:ascii="Arial" w:eastAsiaTheme="minorHAnsi" w:hAnsi="Arial" w:cs="Arial"/>
          <w:color w:val="000000"/>
          <w:lang w:eastAsia="en-US"/>
        </w:rPr>
        <w:t>. não tiverem sua exequibilidade demonstrada, quando exigido pela Administração;</w:t>
      </w:r>
    </w:p>
    <w:p w14:paraId="113DD54C" w14:textId="14160B45" w:rsidR="007D5122" w:rsidRPr="005113CF" w:rsidRDefault="009A5EE4" w:rsidP="0031741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8</w:t>
      </w:r>
      <w:r w:rsidR="007D5122" w:rsidRPr="005113CF">
        <w:rPr>
          <w:rFonts w:ascii="Arial" w:eastAsiaTheme="minorHAnsi" w:hAnsi="Arial" w:cs="Arial"/>
          <w:b/>
          <w:bCs/>
          <w:color w:val="000000"/>
          <w:lang w:eastAsia="en-US"/>
        </w:rPr>
        <w:t>.7.5</w:t>
      </w:r>
      <w:r w:rsidR="007D5122" w:rsidRPr="005113CF">
        <w:rPr>
          <w:rFonts w:ascii="Arial" w:eastAsiaTheme="minorHAnsi" w:hAnsi="Arial" w:cs="Arial"/>
          <w:color w:val="000000"/>
          <w:lang w:eastAsia="en-US"/>
        </w:rPr>
        <w:t>. apresentar desconformidade com quaisquer outras exigências deste Edital ou seus anexos, desde que insanável.</w:t>
      </w:r>
    </w:p>
    <w:p w14:paraId="21CB2CDF" w14:textId="1E026FD3" w:rsidR="007D5122" w:rsidRPr="005113CF" w:rsidRDefault="009A5EE4" w:rsidP="0031741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8</w:t>
      </w:r>
      <w:r w:rsidR="007D5122" w:rsidRPr="005113CF">
        <w:rPr>
          <w:rFonts w:ascii="Arial" w:eastAsiaTheme="minorHAnsi" w:hAnsi="Arial" w:cs="Arial"/>
          <w:b/>
          <w:bCs/>
          <w:color w:val="000000"/>
          <w:lang w:eastAsia="en-US"/>
        </w:rPr>
        <w:t>.8.</w:t>
      </w:r>
      <w:r w:rsidR="007D5122" w:rsidRPr="005113CF">
        <w:rPr>
          <w:rFonts w:ascii="Arial" w:eastAsiaTheme="minorHAnsi" w:hAnsi="Arial" w:cs="Arial"/>
          <w:color w:val="000000"/>
          <w:lang w:eastAsia="en-US"/>
        </w:rPr>
        <w:t xml:space="preserve"> No caso de bens e serviços em geral, é indício de inexequibilidade das propostas valores inferiores a 50% (cinquenta por cento) do valor orçado pela Administração.</w:t>
      </w:r>
    </w:p>
    <w:p w14:paraId="334411D2" w14:textId="401EBC04" w:rsidR="007D5122" w:rsidRPr="005113CF" w:rsidRDefault="009A5EE4" w:rsidP="0031741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8</w:t>
      </w:r>
      <w:r w:rsidR="007D5122" w:rsidRPr="005113CF">
        <w:rPr>
          <w:rFonts w:ascii="Arial" w:eastAsiaTheme="minorHAnsi" w:hAnsi="Arial" w:cs="Arial"/>
          <w:b/>
          <w:bCs/>
          <w:color w:val="000000"/>
          <w:lang w:eastAsia="en-US"/>
        </w:rPr>
        <w:t>.8.1</w:t>
      </w:r>
      <w:r w:rsidR="007D5122" w:rsidRPr="005113CF">
        <w:rPr>
          <w:rFonts w:ascii="Arial" w:eastAsiaTheme="minorHAnsi" w:hAnsi="Arial" w:cs="Arial"/>
          <w:color w:val="000000"/>
          <w:lang w:eastAsia="en-US"/>
        </w:rPr>
        <w:t xml:space="preserve">. A inexequibilidade, na hipótese de que trata o </w:t>
      </w:r>
      <w:r w:rsidR="007D5122" w:rsidRPr="005113CF">
        <w:rPr>
          <w:rFonts w:ascii="Arial" w:eastAsiaTheme="minorHAnsi" w:hAnsi="Arial" w:cs="Arial"/>
          <w:b/>
          <w:bCs/>
          <w:color w:val="000000"/>
          <w:lang w:eastAsia="en-US"/>
        </w:rPr>
        <w:t>caput</w:t>
      </w:r>
      <w:r w:rsidR="007D5122" w:rsidRPr="005113CF">
        <w:rPr>
          <w:rFonts w:ascii="Arial" w:eastAsiaTheme="minorHAnsi" w:hAnsi="Arial" w:cs="Arial"/>
          <w:color w:val="000000"/>
          <w:lang w:eastAsia="en-US"/>
        </w:rPr>
        <w:t>, só será considerada após diligência do pregoeiro, que comprove:</w:t>
      </w:r>
    </w:p>
    <w:p w14:paraId="556C67C0" w14:textId="3A9E760F" w:rsidR="007D5122" w:rsidRPr="005113CF" w:rsidRDefault="009A5EE4" w:rsidP="0031741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8</w:t>
      </w:r>
      <w:r w:rsidR="007D5122" w:rsidRPr="005113CF">
        <w:rPr>
          <w:rFonts w:ascii="Arial" w:eastAsiaTheme="minorHAnsi" w:hAnsi="Arial" w:cs="Arial"/>
          <w:b/>
          <w:bCs/>
          <w:color w:val="000000"/>
          <w:lang w:eastAsia="en-US"/>
        </w:rPr>
        <w:t>.8.1.1.</w:t>
      </w:r>
      <w:r w:rsidR="007D5122" w:rsidRPr="005113CF">
        <w:rPr>
          <w:rFonts w:ascii="Arial" w:eastAsiaTheme="minorHAnsi" w:hAnsi="Arial" w:cs="Arial"/>
          <w:color w:val="000000"/>
          <w:lang w:eastAsia="en-US"/>
        </w:rPr>
        <w:t xml:space="preserve"> que o custo do licitante ultrapassa o valor da proposta; e</w:t>
      </w:r>
    </w:p>
    <w:p w14:paraId="3AD50F03" w14:textId="378B4952" w:rsidR="007D5122" w:rsidRPr="005113CF" w:rsidRDefault="009A5EE4" w:rsidP="0031741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8</w:t>
      </w:r>
      <w:r w:rsidR="007D5122" w:rsidRPr="005113CF">
        <w:rPr>
          <w:rFonts w:ascii="Arial" w:eastAsiaTheme="minorHAnsi" w:hAnsi="Arial" w:cs="Arial"/>
          <w:b/>
          <w:bCs/>
          <w:color w:val="000000"/>
          <w:lang w:eastAsia="en-US"/>
        </w:rPr>
        <w:t>.8.1.2.</w:t>
      </w:r>
      <w:r w:rsidR="007D5122" w:rsidRPr="005113CF">
        <w:rPr>
          <w:rFonts w:ascii="Arial" w:eastAsiaTheme="minorHAnsi" w:hAnsi="Arial" w:cs="Arial"/>
          <w:color w:val="000000"/>
          <w:lang w:eastAsia="en-US"/>
        </w:rPr>
        <w:t xml:space="preserve"> inexistirem custos de oportunidade capazes de justificar o vulto da oferta.</w:t>
      </w:r>
    </w:p>
    <w:p w14:paraId="7DA7E482" w14:textId="130B2495" w:rsidR="007D5122" w:rsidRPr="005113CF" w:rsidRDefault="009A5EE4" w:rsidP="0031741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8</w:t>
      </w:r>
      <w:r w:rsidR="007D5122" w:rsidRPr="005113CF">
        <w:rPr>
          <w:rFonts w:ascii="Arial" w:eastAsiaTheme="minorHAnsi" w:hAnsi="Arial" w:cs="Arial"/>
          <w:b/>
          <w:bCs/>
          <w:color w:val="000000"/>
          <w:lang w:eastAsia="en-US"/>
        </w:rPr>
        <w:t>.9.</w:t>
      </w:r>
      <w:r w:rsidR="007D5122" w:rsidRPr="005113CF">
        <w:rPr>
          <w:rFonts w:ascii="Arial" w:eastAsiaTheme="minorHAnsi" w:hAnsi="Arial" w:cs="Arial"/>
          <w:color w:val="000000"/>
          <w:lang w:eastAsia="en-US"/>
        </w:rPr>
        <w:t xml:space="preserve"> Se houver indícios de inexequibilidade da proposta de preço, ou em caso da necessidade de esclarecimentos complementares, poderão ser efetuadas diligências, para que a empresa comprove a exequibilidade da proposta.</w:t>
      </w:r>
    </w:p>
    <w:p w14:paraId="0F58530B" w14:textId="7E84D590" w:rsidR="007D5122" w:rsidRPr="005113CF" w:rsidRDefault="009A5EE4" w:rsidP="007B6F07">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8</w:t>
      </w:r>
      <w:r w:rsidR="007D5122" w:rsidRPr="005113CF">
        <w:rPr>
          <w:rFonts w:ascii="Arial" w:eastAsiaTheme="minorHAnsi" w:hAnsi="Arial" w:cs="Arial"/>
          <w:b/>
          <w:bCs/>
          <w:color w:val="000000"/>
          <w:lang w:eastAsia="en-US"/>
        </w:rPr>
        <w:t>.10</w:t>
      </w:r>
      <w:r w:rsidR="007D5122" w:rsidRPr="005113CF">
        <w:rPr>
          <w:rFonts w:ascii="Arial" w:eastAsiaTheme="minorHAnsi" w:hAnsi="Arial" w:cs="Arial"/>
          <w:color w:val="000000"/>
          <w:lang w:eastAsia="en-US"/>
        </w:rPr>
        <w:t xml:space="preserve">. </w:t>
      </w:r>
      <w:r w:rsidR="007B6F07" w:rsidRPr="005113CF">
        <w:rPr>
          <w:rFonts w:ascii="Arial" w:eastAsiaTheme="minorHAnsi" w:hAnsi="Arial" w:cs="Arial"/>
          <w:color w:val="000000"/>
          <w:lang w:eastAsia="en-US"/>
        </w:rPr>
        <w:t>Erros no preenchimento da planilha não constituem motivo para a desclassificação da proposta. A planilha poderá́ ser ajustada pelo fornecedor, no prazo indicado pelo sistema, desde que não haja majoração do preço.</w:t>
      </w:r>
    </w:p>
    <w:p w14:paraId="01C7FC9F" w14:textId="147764D2" w:rsidR="007B6F07" w:rsidRPr="005113CF" w:rsidRDefault="00761629" w:rsidP="007B6F07">
      <w:pPr>
        <w:autoSpaceDE w:val="0"/>
        <w:autoSpaceDN w:val="0"/>
        <w:adjustRightInd w:val="0"/>
        <w:spacing w:after="120"/>
        <w:jc w:val="both"/>
        <w:rPr>
          <w:rFonts w:ascii="Arial" w:eastAsiaTheme="minorHAnsi" w:hAnsi="Arial" w:cs="Arial"/>
          <w:lang w:eastAsia="en-US"/>
        </w:rPr>
      </w:pPr>
      <w:r w:rsidRPr="005113CF">
        <w:rPr>
          <w:rFonts w:ascii="Arial" w:eastAsiaTheme="minorHAnsi" w:hAnsi="Arial" w:cs="Arial"/>
          <w:b/>
          <w:bCs/>
          <w:lang w:eastAsia="en-US"/>
        </w:rPr>
        <w:t>8</w:t>
      </w:r>
      <w:r w:rsidR="007B6F07" w:rsidRPr="005113CF">
        <w:rPr>
          <w:rFonts w:ascii="Arial" w:eastAsiaTheme="minorHAnsi" w:hAnsi="Arial" w:cs="Arial"/>
          <w:b/>
          <w:bCs/>
          <w:lang w:eastAsia="en-US"/>
        </w:rPr>
        <w:t>.10.1.</w:t>
      </w:r>
      <w:r w:rsidR="007B6F07" w:rsidRPr="005113CF">
        <w:rPr>
          <w:rFonts w:ascii="Arial" w:eastAsiaTheme="minorHAnsi" w:hAnsi="Arial" w:cs="Arial"/>
          <w:lang w:eastAsia="en-US"/>
        </w:rPr>
        <w:t xml:space="preserve"> O ajuste de que trata este dispositivo se limita a sanar erros ou falhas que não alterem a substância das propostas;</w:t>
      </w:r>
    </w:p>
    <w:p w14:paraId="6A46055B" w14:textId="5D489B6E" w:rsidR="007B6F07" w:rsidRPr="005113CF" w:rsidRDefault="00761629" w:rsidP="007B6F07">
      <w:pPr>
        <w:autoSpaceDE w:val="0"/>
        <w:autoSpaceDN w:val="0"/>
        <w:adjustRightInd w:val="0"/>
        <w:spacing w:after="120"/>
        <w:jc w:val="both"/>
        <w:rPr>
          <w:rFonts w:ascii="Arial" w:eastAsiaTheme="minorHAnsi" w:hAnsi="Arial" w:cs="Arial"/>
          <w:b/>
          <w:bCs/>
          <w:color w:val="000000"/>
          <w:lang w:eastAsia="en-US"/>
        </w:rPr>
      </w:pPr>
      <w:r w:rsidRPr="005113CF">
        <w:rPr>
          <w:rFonts w:ascii="Arial" w:eastAsiaTheme="minorHAnsi" w:hAnsi="Arial" w:cs="Arial"/>
          <w:b/>
          <w:bCs/>
          <w:lang w:eastAsia="en-US"/>
        </w:rPr>
        <w:t>8</w:t>
      </w:r>
      <w:r w:rsidR="007B6F07" w:rsidRPr="005113CF">
        <w:rPr>
          <w:rFonts w:ascii="Arial" w:eastAsiaTheme="minorHAnsi" w:hAnsi="Arial" w:cs="Arial"/>
          <w:b/>
          <w:bCs/>
          <w:lang w:eastAsia="en-US"/>
        </w:rPr>
        <w:t>.10.2</w:t>
      </w:r>
      <w:r w:rsidR="007B6F07" w:rsidRPr="005113CF">
        <w:rPr>
          <w:rFonts w:ascii="Arial" w:eastAsiaTheme="minorHAnsi" w:hAnsi="Arial" w:cs="Arial"/>
          <w:lang w:eastAsia="en-US"/>
        </w:rPr>
        <w:t>. Considera-se erro no preenchimento da planilha passível de correção a indicação de recolhimento de impostos e contribuições na forma do Simples Nacional, quando não cabível esse regime.</w:t>
      </w:r>
    </w:p>
    <w:p w14:paraId="1ED53819" w14:textId="0970FFD4" w:rsidR="00761629" w:rsidRPr="005113CF" w:rsidRDefault="00761629" w:rsidP="0076162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8.</w:t>
      </w:r>
      <w:r w:rsidR="00DE606A" w:rsidRPr="005113CF">
        <w:rPr>
          <w:rFonts w:ascii="Arial" w:eastAsiaTheme="minorHAnsi" w:hAnsi="Arial" w:cs="Arial"/>
          <w:b/>
          <w:bCs/>
          <w:color w:val="000000"/>
          <w:lang w:eastAsia="en-US"/>
        </w:rPr>
        <w:t>11</w:t>
      </w:r>
      <w:r w:rsidRPr="005113CF">
        <w:rPr>
          <w:rFonts w:ascii="Arial" w:eastAsiaTheme="minorHAnsi" w:hAnsi="Arial" w:cs="Arial"/>
          <w:color w:val="000000"/>
          <w:lang w:eastAsia="en-US"/>
        </w:rPr>
        <w:t xml:space="preserve">. Caso o Termo de Referência exija a apresentação de amostra, o licitante classificado em primeiro lugar deverá apresentá-la, conforme disciplinado no Termo de Referência, sob pena de não aceitação da proposta. </w:t>
      </w:r>
    </w:p>
    <w:p w14:paraId="74D5E0E2" w14:textId="3D67EFD1" w:rsidR="00761629" w:rsidRPr="005113CF" w:rsidRDefault="00761629" w:rsidP="0076162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8.</w:t>
      </w:r>
      <w:r w:rsidR="00DE606A" w:rsidRPr="005113CF">
        <w:rPr>
          <w:rFonts w:ascii="Arial" w:eastAsiaTheme="minorHAnsi" w:hAnsi="Arial" w:cs="Arial"/>
          <w:b/>
          <w:bCs/>
          <w:color w:val="000000"/>
          <w:lang w:eastAsia="en-US"/>
        </w:rPr>
        <w:t>12</w:t>
      </w:r>
      <w:r w:rsidRPr="005113CF">
        <w:rPr>
          <w:rFonts w:ascii="Arial" w:eastAsiaTheme="minorHAnsi" w:hAnsi="Arial" w:cs="Arial"/>
          <w:color w:val="000000"/>
          <w:lang w:eastAsia="en-US"/>
        </w:rPr>
        <w:t xml:space="preserve">. Por meio de mensagem no sistema, será divulgado o local e horário de realização do procedimento para a avaliação das amostras, cuja presença será facultada a todos os interessados, incluindo os demais licitantes. </w:t>
      </w:r>
    </w:p>
    <w:p w14:paraId="4C213B15" w14:textId="48F955A8" w:rsidR="00761629" w:rsidRPr="005113CF" w:rsidRDefault="00761629" w:rsidP="0076162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8.1</w:t>
      </w:r>
      <w:r w:rsidR="00DE606A" w:rsidRPr="005113CF">
        <w:rPr>
          <w:rFonts w:ascii="Arial" w:eastAsiaTheme="minorHAnsi" w:hAnsi="Arial" w:cs="Arial"/>
          <w:b/>
          <w:bCs/>
          <w:color w:val="000000"/>
          <w:lang w:eastAsia="en-US"/>
        </w:rPr>
        <w:t>3</w:t>
      </w:r>
      <w:r w:rsidRPr="005113CF">
        <w:rPr>
          <w:rFonts w:ascii="Arial" w:eastAsiaTheme="minorHAnsi" w:hAnsi="Arial" w:cs="Arial"/>
          <w:color w:val="000000"/>
          <w:lang w:eastAsia="en-US"/>
        </w:rPr>
        <w:t xml:space="preserve">. Os resultados das avaliações serão divulgados por meio de mensagem no sistema. </w:t>
      </w:r>
    </w:p>
    <w:p w14:paraId="31E46D92" w14:textId="64D7C52B" w:rsidR="00761629" w:rsidRPr="005113CF" w:rsidRDefault="00761629" w:rsidP="0076162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8.1</w:t>
      </w:r>
      <w:r w:rsidR="00DE606A" w:rsidRPr="005113CF">
        <w:rPr>
          <w:rFonts w:ascii="Arial" w:eastAsiaTheme="minorHAnsi" w:hAnsi="Arial" w:cs="Arial"/>
          <w:b/>
          <w:bCs/>
          <w:color w:val="000000"/>
          <w:lang w:eastAsia="en-US"/>
        </w:rPr>
        <w:t>4</w:t>
      </w:r>
      <w:r w:rsidRPr="005113CF">
        <w:rPr>
          <w:rFonts w:ascii="Arial" w:eastAsiaTheme="minorHAnsi" w:hAnsi="Arial" w:cs="Arial"/>
          <w:color w:val="000000"/>
          <w:lang w:eastAsia="en-US"/>
        </w:rPr>
        <w:t xml:space="preserve">. No caso de não haver entrega da amostra ou ocorrer atraso na entrega, sem justificativa aceita pelo Pregoeiro, ou havendo entrega de amostra fora das especificações previstas neste Edital, a proposta do licitante será recusada. </w:t>
      </w:r>
    </w:p>
    <w:p w14:paraId="234C44D2" w14:textId="45E08CBA" w:rsidR="00761629" w:rsidRPr="005113CF" w:rsidRDefault="00761629" w:rsidP="00761629">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8.1</w:t>
      </w:r>
      <w:r w:rsidR="00DE606A" w:rsidRPr="005113CF">
        <w:rPr>
          <w:rFonts w:ascii="Arial" w:eastAsiaTheme="minorHAnsi" w:hAnsi="Arial" w:cs="Arial"/>
          <w:b/>
          <w:bCs/>
          <w:color w:val="000000"/>
          <w:lang w:eastAsia="en-US"/>
        </w:rPr>
        <w:t>5</w:t>
      </w:r>
      <w:r w:rsidRPr="005113CF">
        <w:rPr>
          <w:rFonts w:ascii="Arial" w:eastAsiaTheme="minorHAnsi" w:hAnsi="Arial" w:cs="Arial"/>
          <w:color w:val="000000"/>
          <w:lang w:eastAsia="en-US"/>
        </w:rPr>
        <w:t xml:space="preserve">.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7370EB17" w14:textId="0078C705" w:rsidR="002E7758" w:rsidRPr="005113CF" w:rsidRDefault="002E7758" w:rsidP="002E7758">
      <w:pPr>
        <w:autoSpaceDE w:val="0"/>
        <w:autoSpaceDN w:val="0"/>
        <w:adjustRightInd w:val="0"/>
        <w:spacing w:after="120"/>
        <w:jc w:val="both"/>
        <w:rPr>
          <w:rFonts w:ascii="Arial" w:hAnsi="Arial" w:cs="Arial"/>
        </w:rPr>
      </w:pPr>
      <w:r w:rsidRPr="005113CF">
        <w:rPr>
          <w:rFonts w:ascii="Arial" w:hAnsi="Arial" w:cs="Arial"/>
          <w:b/>
          <w:bCs/>
        </w:rPr>
        <w:t>8.16.</w:t>
      </w:r>
      <w:r w:rsidRPr="005113CF">
        <w:rPr>
          <w:rFonts w:ascii="Arial" w:hAnsi="Arial" w:cs="Arial"/>
        </w:rPr>
        <w:t xml:space="preserve"> </w:t>
      </w:r>
      <w:r w:rsidR="00C375F6" w:rsidRPr="005113CF">
        <w:rPr>
          <w:rFonts w:ascii="Arial" w:hAnsi="Arial" w:cs="Arial"/>
        </w:rPr>
        <w:t xml:space="preserve">A Empresa vencedora, deverá enviar </w:t>
      </w:r>
      <w:r w:rsidR="00C8547F" w:rsidRPr="005113CF">
        <w:rPr>
          <w:rFonts w:ascii="Arial" w:hAnsi="Arial" w:cs="Arial"/>
        </w:rPr>
        <w:t>no sistema</w:t>
      </w:r>
      <w:r w:rsidR="00536C08" w:rsidRPr="005113CF">
        <w:rPr>
          <w:rFonts w:ascii="Arial" w:hAnsi="Arial" w:cs="Arial"/>
        </w:rPr>
        <w:t xml:space="preserve"> </w:t>
      </w:r>
      <w:r w:rsidR="00C8547F" w:rsidRPr="005113CF">
        <w:rPr>
          <w:rFonts w:ascii="Arial" w:hAnsi="Arial" w:cs="Arial"/>
        </w:rPr>
        <w:t>para envio</w:t>
      </w:r>
      <w:r w:rsidR="004E0891" w:rsidRPr="005113CF">
        <w:rPr>
          <w:rFonts w:ascii="Arial" w:hAnsi="Arial" w:cs="Arial"/>
        </w:rPr>
        <w:t xml:space="preserve">, </w:t>
      </w:r>
      <w:r w:rsidR="00C8547F" w:rsidRPr="005113CF">
        <w:rPr>
          <w:rFonts w:ascii="Arial" w:hAnsi="Arial" w:cs="Arial"/>
        </w:rPr>
        <w:t xml:space="preserve">a proposta </w:t>
      </w:r>
      <w:r w:rsidR="00536C08" w:rsidRPr="005113CF">
        <w:rPr>
          <w:rFonts w:ascii="Arial" w:hAnsi="Arial" w:cs="Arial"/>
        </w:rPr>
        <w:t xml:space="preserve">adequada ao último lance ofertado </w:t>
      </w:r>
      <w:r w:rsidR="00C8547F" w:rsidRPr="005113CF">
        <w:rPr>
          <w:rFonts w:ascii="Arial" w:hAnsi="Arial" w:cs="Arial"/>
        </w:rPr>
        <w:t xml:space="preserve">e, se necessário, documentos complementares, </w:t>
      </w:r>
      <w:r w:rsidR="00C52F8A" w:rsidRPr="005113CF">
        <w:rPr>
          <w:rFonts w:ascii="Arial" w:hAnsi="Arial" w:cs="Arial"/>
        </w:rPr>
        <w:t xml:space="preserve">no </w:t>
      </w:r>
      <w:r w:rsidR="004E0891" w:rsidRPr="005113CF">
        <w:rPr>
          <w:rFonts w:ascii="Arial" w:hAnsi="Arial" w:cs="Arial"/>
        </w:rPr>
        <w:t xml:space="preserve">prazo de duas horas, </w:t>
      </w:r>
      <w:r w:rsidR="00C52F8A" w:rsidRPr="005113CF">
        <w:rPr>
          <w:rFonts w:ascii="Arial" w:hAnsi="Arial" w:cs="Arial"/>
        </w:rPr>
        <w:t xml:space="preserve">contado da solicitação, </w:t>
      </w:r>
      <w:r w:rsidR="004E0891" w:rsidRPr="005113CF">
        <w:rPr>
          <w:rFonts w:ascii="Arial" w:hAnsi="Arial" w:cs="Arial"/>
        </w:rPr>
        <w:t>prorrogável por igual período</w:t>
      </w:r>
      <w:r w:rsidR="009F2AB7" w:rsidRPr="005113CF">
        <w:rPr>
          <w:rFonts w:ascii="Arial" w:hAnsi="Arial" w:cs="Arial"/>
        </w:rPr>
        <w:t>,</w:t>
      </w:r>
      <w:r w:rsidRPr="005113CF">
        <w:rPr>
          <w:rFonts w:ascii="Arial" w:hAnsi="Arial" w:cs="Arial"/>
        </w:rPr>
        <w:t xml:space="preserve"> nas seguintes situações:</w:t>
      </w:r>
    </w:p>
    <w:p w14:paraId="3512C503" w14:textId="3EAFB6A3" w:rsidR="002E7758" w:rsidRPr="005113CF" w:rsidRDefault="009F2AB7" w:rsidP="002E7758">
      <w:pPr>
        <w:autoSpaceDE w:val="0"/>
        <w:autoSpaceDN w:val="0"/>
        <w:adjustRightInd w:val="0"/>
        <w:spacing w:after="120"/>
        <w:jc w:val="both"/>
        <w:rPr>
          <w:rFonts w:ascii="Arial" w:hAnsi="Arial" w:cs="Arial"/>
        </w:rPr>
      </w:pPr>
      <w:r w:rsidRPr="005113CF">
        <w:rPr>
          <w:rFonts w:ascii="Arial" w:hAnsi="Arial" w:cs="Arial"/>
          <w:b/>
          <w:bCs/>
        </w:rPr>
        <w:t>8.16.1.</w:t>
      </w:r>
      <w:r w:rsidRPr="005113CF">
        <w:rPr>
          <w:rFonts w:ascii="Arial" w:hAnsi="Arial" w:cs="Arial"/>
        </w:rPr>
        <w:t xml:space="preserve"> </w:t>
      </w:r>
      <w:r w:rsidR="002E7758" w:rsidRPr="005113CF">
        <w:rPr>
          <w:rFonts w:ascii="Arial" w:hAnsi="Arial" w:cs="Arial"/>
        </w:rPr>
        <w:t xml:space="preserve">por solicitação do licitante, mediante justificativa aceita pelo </w:t>
      </w:r>
      <w:r w:rsidRPr="005113CF">
        <w:rPr>
          <w:rFonts w:ascii="Arial" w:hAnsi="Arial" w:cs="Arial"/>
        </w:rPr>
        <w:t>Pregoeiro</w:t>
      </w:r>
      <w:r w:rsidR="002E7758" w:rsidRPr="005113CF">
        <w:rPr>
          <w:rFonts w:ascii="Arial" w:hAnsi="Arial" w:cs="Arial"/>
        </w:rPr>
        <w:t>; ou</w:t>
      </w:r>
    </w:p>
    <w:p w14:paraId="6875ECBA" w14:textId="192B08AB" w:rsidR="000A725F" w:rsidRDefault="009F2AB7" w:rsidP="002E7758">
      <w:pPr>
        <w:autoSpaceDE w:val="0"/>
        <w:autoSpaceDN w:val="0"/>
        <w:adjustRightInd w:val="0"/>
        <w:spacing w:after="120"/>
        <w:jc w:val="both"/>
        <w:rPr>
          <w:rFonts w:ascii="Arial" w:hAnsi="Arial" w:cs="Arial"/>
        </w:rPr>
      </w:pPr>
      <w:r w:rsidRPr="005113CF">
        <w:rPr>
          <w:rFonts w:ascii="Arial" w:hAnsi="Arial" w:cs="Arial"/>
          <w:b/>
          <w:bCs/>
        </w:rPr>
        <w:t>8.16.2.</w:t>
      </w:r>
      <w:r w:rsidRPr="005113CF">
        <w:rPr>
          <w:rFonts w:ascii="Arial" w:hAnsi="Arial" w:cs="Arial"/>
        </w:rPr>
        <w:t xml:space="preserve"> </w:t>
      </w:r>
      <w:r w:rsidR="002E7758" w:rsidRPr="005113CF">
        <w:rPr>
          <w:rFonts w:ascii="Arial" w:hAnsi="Arial" w:cs="Arial"/>
        </w:rPr>
        <w:t xml:space="preserve"> de oficio, a critério do </w:t>
      </w:r>
      <w:r w:rsidRPr="005113CF">
        <w:rPr>
          <w:rFonts w:ascii="Arial" w:hAnsi="Arial" w:cs="Arial"/>
        </w:rPr>
        <w:t>Pregoeiro</w:t>
      </w:r>
      <w:r w:rsidR="002E7758" w:rsidRPr="005113CF">
        <w:rPr>
          <w:rFonts w:ascii="Arial" w:hAnsi="Arial" w:cs="Arial"/>
        </w:rPr>
        <w:t>, quando constatado que o prazo estabelecido não é suficiente para o envio dos documentos exigidos no edital para a verificação de conformidade de que trata o caput.</w:t>
      </w:r>
    </w:p>
    <w:p w14:paraId="38894AB8" w14:textId="77777777" w:rsidR="006E066D" w:rsidRPr="005113CF" w:rsidRDefault="006E066D" w:rsidP="002E7758">
      <w:pPr>
        <w:autoSpaceDE w:val="0"/>
        <w:autoSpaceDN w:val="0"/>
        <w:adjustRightInd w:val="0"/>
        <w:spacing w:after="120"/>
        <w:jc w:val="both"/>
        <w:rPr>
          <w:rFonts w:ascii="Arial" w:hAnsi="Arial" w:cs="Arial"/>
        </w:rPr>
      </w:pPr>
    </w:p>
    <w:p w14:paraId="4D405A17" w14:textId="29D84258" w:rsidR="000A725F" w:rsidRPr="005113CF" w:rsidRDefault="000A725F" w:rsidP="000A725F">
      <w:pPr>
        <w:autoSpaceDE w:val="0"/>
        <w:autoSpaceDN w:val="0"/>
        <w:adjustRightInd w:val="0"/>
        <w:spacing w:after="120"/>
        <w:jc w:val="both"/>
        <w:rPr>
          <w:rFonts w:ascii="Arial" w:eastAsiaTheme="minorHAnsi" w:hAnsi="Arial" w:cs="Arial"/>
          <w:color w:val="000000"/>
          <w:lang w:eastAsia="en-US"/>
        </w:rPr>
      </w:pPr>
      <w:r w:rsidRPr="005113CF">
        <w:rPr>
          <w:rFonts w:ascii="Arial" w:hAnsi="Arial" w:cs="Arial"/>
          <w:b/>
          <w:bCs/>
          <w:u w:val="single"/>
        </w:rPr>
        <w:t>9</w:t>
      </w:r>
      <w:r w:rsidR="00860A55" w:rsidRPr="005113CF">
        <w:rPr>
          <w:rFonts w:ascii="Arial" w:hAnsi="Arial" w:cs="Arial"/>
          <w:b/>
          <w:bCs/>
          <w:u w:val="single"/>
        </w:rPr>
        <w:t xml:space="preserve">. </w:t>
      </w:r>
      <w:r w:rsidRPr="005113CF">
        <w:rPr>
          <w:rFonts w:ascii="Arial" w:eastAsiaTheme="minorHAnsi" w:hAnsi="Arial" w:cs="Arial"/>
          <w:b/>
          <w:bCs/>
          <w:color w:val="000000"/>
          <w:u w:val="single"/>
          <w:lang w:eastAsia="en-US"/>
        </w:rPr>
        <w:t>DA FASE DE HABILITAÇÃO</w:t>
      </w:r>
      <w:r w:rsidRPr="005113CF">
        <w:rPr>
          <w:rFonts w:ascii="Arial" w:eastAsiaTheme="minorHAnsi" w:hAnsi="Arial" w:cs="Arial"/>
          <w:color w:val="000000"/>
          <w:lang w:eastAsia="en-US"/>
        </w:rPr>
        <w:t xml:space="preserve"> </w:t>
      </w:r>
    </w:p>
    <w:p w14:paraId="38CD108D" w14:textId="3412960B" w:rsidR="000A725F" w:rsidRPr="005113CF" w:rsidRDefault="000A725F" w:rsidP="000A725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9.1</w:t>
      </w:r>
      <w:r w:rsidRPr="005113CF">
        <w:rPr>
          <w:rFonts w:ascii="Arial" w:eastAsiaTheme="minorHAnsi" w:hAnsi="Arial" w:cs="Arial"/>
          <w:color w:val="000000"/>
          <w:lang w:eastAsia="en-US"/>
        </w:rPr>
        <w:t xml:space="preserve">. Os documentos previstos no Termo de Referência, necessários e suficientes para demonstrar a capacidade do licitante de realizar o objeto da licitação, serão exigidos para fins de habilitação, conforme ANEXO I do edital. </w:t>
      </w:r>
    </w:p>
    <w:p w14:paraId="455AEC20" w14:textId="1C0847C3" w:rsidR="000A725F" w:rsidRPr="005113CF" w:rsidRDefault="000A725F" w:rsidP="000A725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9.2.</w:t>
      </w:r>
      <w:r w:rsidRPr="005113CF">
        <w:rPr>
          <w:rFonts w:ascii="Arial" w:eastAsiaTheme="minorHAnsi" w:hAnsi="Arial" w:cs="Arial"/>
          <w:color w:val="000000"/>
          <w:lang w:eastAsia="en-US"/>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4C2171A6" w14:textId="4E4E1AB2" w:rsidR="000A725F" w:rsidRPr="005113CF" w:rsidRDefault="000A725F" w:rsidP="00974D45">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9.3</w:t>
      </w:r>
      <w:r w:rsidRPr="005113CF">
        <w:rPr>
          <w:rFonts w:ascii="Arial" w:eastAsiaTheme="minorHAnsi" w:hAnsi="Arial" w:cs="Arial"/>
          <w:color w:val="000000"/>
          <w:lang w:eastAsia="en-US"/>
        </w:rPr>
        <w:t xml:space="preserve">. </w:t>
      </w:r>
      <w:r w:rsidR="00974D45" w:rsidRPr="005113CF">
        <w:rPr>
          <w:rFonts w:ascii="Arial" w:eastAsiaTheme="minorHAnsi" w:hAnsi="Arial" w:cs="Arial"/>
          <w:color w:val="000000"/>
          <w:lang w:eastAsia="en-US"/>
        </w:rPr>
        <w:t>Será verificado ainda se o licitante apresentou as declarações exigidas, conforme estabelecido no ANEXO I deste Edital, devendo ser inserida em campo próprio do sistema – Plataforma BLL</w:t>
      </w:r>
      <w:r w:rsidRPr="005113CF">
        <w:rPr>
          <w:rFonts w:ascii="Arial" w:eastAsiaTheme="minorHAnsi" w:hAnsi="Arial" w:cs="Arial"/>
          <w:color w:val="000000"/>
          <w:lang w:eastAsia="en-US"/>
        </w:rPr>
        <w:t xml:space="preserve">. </w:t>
      </w:r>
    </w:p>
    <w:p w14:paraId="624B8E5E" w14:textId="3B58E3EE" w:rsidR="00974D45" w:rsidRPr="005113CF" w:rsidRDefault="00974D45" w:rsidP="00F31C46">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9.3.1.</w:t>
      </w:r>
      <w:r w:rsidRPr="005113CF">
        <w:rPr>
          <w:rFonts w:ascii="Arial" w:eastAsiaTheme="minorHAnsi" w:hAnsi="Arial" w:cs="Arial"/>
          <w:color w:val="000000"/>
          <w:lang w:eastAsia="en-US"/>
        </w:rPr>
        <w:t xml:space="preserve"> O atendimento do item acima poderá ser através da apresentação de Declaração Unificada, conforme modelo constante do anexo III deste edital.</w:t>
      </w:r>
    </w:p>
    <w:p w14:paraId="3A11C7F8" w14:textId="775CAADB" w:rsidR="000A725F" w:rsidRPr="005113CF" w:rsidRDefault="000A725F" w:rsidP="00F31C46">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9.4</w:t>
      </w:r>
      <w:r w:rsidRPr="005113CF">
        <w:rPr>
          <w:rFonts w:ascii="Arial" w:eastAsiaTheme="minorHAnsi" w:hAnsi="Arial" w:cs="Arial"/>
          <w:color w:val="000000"/>
          <w:lang w:eastAsia="en-US"/>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573146B1" w14:textId="5F085B31" w:rsidR="000A725F" w:rsidRPr="005113CF" w:rsidRDefault="000A725F" w:rsidP="000A725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9.5.</w:t>
      </w:r>
      <w:r w:rsidRPr="005113CF">
        <w:rPr>
          <w:rFonts w:ascii="Arial" w:eastAsiaTheme="minorHAnsi" w:hAnsi="Arial" w:cs="Arial"/>
          <w:color w:val="000000"/>
          <w:lang w:eastAsia="en-US"/>
        </w:rPr>
        <w:t xml:space="preserve"> Somente haverá a necessidade de comprovação do preenchimento de requisitos mediante apresentação dos documentos originais não digitais quando houver dúvida em relação à integridade do documento digital ou quando a lei expressamente o exigir. (IN nº 3/2018, art. 4º, §1º, e art. 6º, §4º). </w:t>
      </w:r>
    </w:p>
    <w:p w14:paraId="1871C6BA" w14:textId="44163454" w:rsidR="000A725F" w:rsidRPr="005113CF" w:rsidRDefault="000A725F" w:rsidP="000A725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9.6.</w:t>
      </w:r>
      <w:r w:rsidRPr="005113CF">
        <w:rPr>
          <w:rFonts w:ascii="Arial" w:eastAsiaTheme="minorHAnsi" w:hAnsi="Arial" w:cs="Arial"/>
          <w:color w:val="000000"/>
          <w:lang w:eastAsia="en-US"/>
        </w:rPr>
        <w:t xml:space="preserve"> </w:t>
      </w:r>
      <w:r w:rsidR="00C74090" w:rsidRPr="005113CF">
        <w:rPr>
          <w:rFonts w:ascii="Arial" w:eastAsiaTheme="minorHAnsi" w:hAnsi="Arial" w:cs="Arial"/>
          <w:color w:val="000000"/>
          <w:lang w:eastAsia="en-US"/>
        </w:rPr>
        <w:t>Os documentos de habilitação solicitados, que não apresentarem data de validade, estes serão considerados válidos por no máximo 120 (cento e vinte) dias, após a sua data de emissão</w:t>
      </w:r>
      <w:r w:rsidRPr="005113CF">
        <w:rPr>
          <w:rFonts w:ascii="Arial" w:eastAsiaTheme="minorHAnsi" w:hAnsi="Arial" w:cs="Arial"/>
          <w:color w:val="000000"/>
          <w:lang w:eastAsia="en-US"/>
        </w:rPr>
        <w:t xml:space="preserve">. </w:t>
      </w:r>
    </w:p>
    <w:p w14:paraId="5FE1798D" w14:textId="752774B3" w:rsidR="000A725F" w:rsidRPr="005113CF" w:rsidRDefault="000A725F" w:rsidP="000A725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9.7</w:t>
      </w:r>
      <w:r w:rsidRPr="005113CF">
        <w:rPr>
          <w:rFonts w:ascii="Arial" w:eastAsiaTheme="minorHAnsi" w:hAnsi="Arial" w:cs="Arial"/>
          <w:color w:val="000000"/>
          <w:lang w:eastAsia="en-US"/>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680107F6" w14:textId="095F7F74" w:rsidR="000A725F" w:rsidRPr="005113CF" w:rsidRDefault="000A725F" w:rsidP="000A725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9.8</w:t>
      </w:r>
      <w:r w:rsidRPr="005113CF">
        <w:rPr>
          <w:rFonts w:ascii="Arial" w:eastAsiaTheme="minorHAnsi" w:hAnsi="Arial" w:cs="Arial"/>
          <w:color w:val="000000"/>
          <w:lang w:eastAsia="en-US"/>
        </w:rPr>
        <w:t xml:space="preserve">. As empresas </w:t>
      </w:r>
      <w:r w:rsidR="000670E2" w:rsidRPr="005113CF">
        <w:rPr>
          <w:rFonts w:ascii="Arial" w:eastAsiaTheme="minorHAnsi" w:hAnsi="Arial" w:cs="Arial"/>
          <w:color w:val="000000"/>
          <w:lang w:eastAsia="en-US"/>
        </w:rPr>
        <w:t xml:space="preserve">ME ou EPP </w:t>
      </w:r>
      <w:r w:rsidRPr="005113CF">
        <w:rPr>
          <w:rFonts w:ascii="Arial" w:eastAsiaTheme="minorHAnsi" w:hAnsi="Arial" w:cs="Arial"/>
          <w:color w:val="000000"/>
          <w:lang w:eastAsia="en-US"/>
        </w:rPr>
        <w:t xml:space="preserve">participantes deverão apresentar toda a documentação exigida para efeito de comprovação de regularidade fiscal, mesmo que apresente alguma restrição (art. 43 da LC 123/06 alterada pela Lei 147/2014). </w:t>
      </w:r>
    </w:p>
    <w:p w14:paraId="0A9B5E3C" w14:textId="70D67471" w:rsidR="000A725F" w:rsidRPr="005113CF" w:rsidRDefault="000A725F" w:rsidP="000A725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9.9.</w:t>
      </w:r>
      <w:r w:rsidRPr="005113CF">
        <w:rPr>
          <w:rFonts w:ascii="Arial" w:eastAsiaTheme="minorHAnsi" w:hAnsi="Arial" w:cs="Arial"/>
          <w:color w:val="000000"/>
          <w:lang w:eastAsia="en-US"/>
        </w:rPr>
        <w:t xml:space="preserve">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 </w:t>
      </w:r>
    </w:p>
    <w:p w14:paraId="057ACC90" w14:textId="5DAC3F69" w:rsidR="000A725F" w:rsidRPr="005113CF" w:rsidRDefault="000A725F" w:rsidP="000A725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9.10</w:t>
      </w:r>
      <w:r w:rsidRPr="005113CF">
        <w:rPr>
          <w:rFonts w:ascii="Arial" w:eastAsiaTheme="minorHAnsi" w:hAnsi="Arial" w:cs="Arial"/>
          <w:color w:val="000000"/>
          <w:lang w:eastAsia="en-US"/>
        </w:rPr>
        <w:t xml:space="preserve">. A verificação pelo pregoeiro, em sítios eletrônicos oficiais de órgãos e entidades emissores de certidões constitui meio legal de prova, para fins de habilitação. </w:t>
      </w:r>
    </w:p>
    <w:p w14:paraId="53065C98" w14:textId="6E6CBF6F" w:rsidR="000A725F" w:rsidRPr="005113CF" w:rsidRDefault="000A725F" w:rsidP="000A725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9.11</w:t>
      </w:r>
      <w:r w:rsidRPr="005113CF">
        <w:rPr>
          <w:rFonts w:ascii="Arial" w:eastAsiaTheme="minorHAnsi" w:hAnsi="Arial" w:cs="Arial"/>
          <w:color w:val="000000"/>
          <w:lang w:eastAsia="en-US"/>
        </w:rPr>
        <w:t xml:space="preserve">. A não regularização da documentação, no prazo previsto acima, implicará na decadência do direito à contratação, sem prejuízo das sanções previstas Lei Federal nº 14.133/21. </w:t>
      </w:r>
    </w:p>
    <w:p w14:paraId="361B1A79" w14:textId="7C29B1A3" w:rsidR="000A725F" w:rsidRPr="005113CF" w:rsidRDefault="000A725F" w:rsidP="000A725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9.12</w:t>
      </w:r>
      <w:r w:rsidRPr="005113CF">
        <w:rPr>
          <w:rFonts w:ascii="Arial" w:eastAsiaTheme="minorHAnsi" w:hAnsi="Arial" w:cs="Arial"/>
          <w:color w:val="000000"/>
          <w:lang w:eastAsia="en-US"/>
        </w:rPr>
        <w:t xml:space="preserve">. Os documentos exigidos para habilitação que deverão ser enviados por meio do sistema, em formato digital, no prazo de </w:t>
      </w:r>
      <w:r w:rsidR="00676165" w:rsidRPr="005113CF">
        <w:rPr>
          <w:rFonts w:ascii="Arial" w:eastAsiaTheme="minorHAnsi" w:hAnsi="Arial" w:cs="Arial"/>
          <w:color w:val="000000"/>
          <w:lang w:eastAsia="en-US"/>
        </w:rPr>
        <w:t>2</w:t>
      </w:r>
      <w:r w:rsidRPr="005113CF">
        <w:rPr>
          <w:rFonts w:ascii="Arial" w:eastAsiaTheme="minorHAnsi" w:hAnsi="Arial" w:cs="Arial"/>
          <w:color w:val="000000"/>
          <w:lang w:eastAsia="en-US"/>
        </w:rPr>
        <w:t xml:space="preserve"> (</w:t>
      </w:r>
      <w:r w:rsidR="00676165" w:rsidRPr="005113CF">
        <w:rPr>
          <w:rFonts w:ascii="Arial" w:eastAsiaTheme="minorHAnsi" w:hAnsi="Arial" w:cs="Arial"/>
          <w:color w:val="000000"/>
          <w:lang w:eastAsia="en-US"/>
        </w:rPr>
        <w:t>duas</w:t>
      </w:r>
      <w:r w:rsidRPr="005113CF">
        <w:rPr>
          <w:rFonts w:ascii="Arial" w:eastAsiaTheme="minorHAnsi" w:hAnsi="Arial" w:cs="Arial"/>
          <w:color w:val="000000"/>
          <w:lang w:eastAsia="en-US"/>
        </w:rPr>
        <w:t xml:space="preserve">) horas, prorrogáveis por igual período, contado da solicitação do pregoeiro. </w:t>
      </w:r>
    </w:p>
    <w:p w14:paraId="48D352F9" w14:textId="41F0F513" w:rsidR="000A725F" w:rsidRPr="005113CF" w:rsidRDefault="000A725F" w:rsidP="000A725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9.13</w:t>
      </w:r>
      <w:r w:rsidRPr="005113CF">
        <w:rPr>
          <w:rFonts w:ascii="Arial" w:eastAsiaTheme="minorHAnsi" w:hAnsi="Arial" w:cs="Arial"/>
          <w:color w:val="000000"/>
          <w:lang w:eastAsia="en-US"/>
        </w:rPr>
        <w:t xml:space="preserve">. A exigência dos documentos de habilitação somente será feita em relação ao licitante vencedor. </w:t>
      </w:r>
    </w:p>
    <w:p w14:paraId="6E22EB14" w14:textId="375AD43A" w:rsidR="000A725F" w:rsidRPr="005113CF" w:rsidRDefault="000A725F" w:rsidP="000A725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9.13.1.</w:t>
      </w:r>
      <w:r w:rsidRPr="005113CF">
        <w:rPr>
          <w:rFonts w:ascii="Arial" w:eastAsiaTheme="minorHAnsi" w:hAnsi="Arial" w:cs="Arial"/>
          <w:color w:val="000000"/>
          <w:lang w:eastAsia="en-US"/>
        </w:rPr>
        <w:t xml:space="preserve">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e </w:t>
      </w:r>
    </w:p>
    <w:p w14:paraId="4CA14930" w14:textId="3A431139" w:rsidR="000A725F" w:rsidRPr="005113CF" w:rsidRDefault="000A725F" w:rsidP="000A725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9.13.2</w:t>
      </w:r>
      <w:r w:rsidRPr="005113CF">
        <w:rPr>
          <w:rFonts w:ascii="Arial" w:eastAsiaTheme="minorHAnsi" w:hAnsi="Arial" w:cs="Arial"/>
          <w:color w:val="000000"/>
          <w:lang w:eastAsia="en-US"/>
        </w:rPr>
        <w:t xml:space="preserve">. </w:t>
      </w:r>
      <w:r w:rsidR="00D862B9" w:rsidRPr="005113CF">
        <w:rPr>
          <w:rFonts w:ascii="Arial" w:eastAsiaTheme="minorHAnsi" w:hAnsi="Arial" w:cs="Arial"/>
          <w:color w:val="000000"/>
          <w:lang w:eastAsia="en-US"/>
        </w:rPr>
        <w:t>Atualização</w:t>
      </w:r>
      <w:r w:rsidRPr="005113CF">
        <w:rPr>
          <w:rFonts w:ascii="Arial" w:eastAsiaTheme="minorHAnsi" w:hAnsi="Arial" w:cs="Arial"/>
          <w:color w:val="000000"/>
          <w:lang w:eastAsia="en-US"/>
        </w:rPr>
        <w:t xml:space="preserve"> de documentos cuja validade tenha expirado após a data de recebimento das propostas; </w:t>
      </w:r>
    </w:p>
    <w:p w14:paraId="62819811" w14:textId="33F047B7" w:rsidR="000A725F" w:rsidRPr="005113CF" w:rsidRDefault="00D341DD" w:rsidP="000A725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9</w:t>
      </w:r>
      <w:r w:rsidR="000A725F" w:rsidRPr="005113CF">
        <w:rPr>
          <w:rFonts w:ascii="Arial" w:eastAsiaTheme="minorHAnsi" w:hAnsi="Arial" w:cs="Arial"/>
          <w:b/>
          <w:bCs/>
          <w:color w:val="000000"/>
          <w:lang w:eastAsia="en-US"/>
        </w:rPr>
        <w:t>.14.</w:t>
      </w:r>
      <w:r w:rsidR="000A725F" w:rsidRPr="005113CF">
        <w:rPr>
          <w:rFonts w:ascii="Arial" w:eastAsiaTheme="minorHAnsi" w:hAnsi="Arial" w:cs="Arial"/>
          <w:color w:val="000000"/>
          <w:lang w:eastAsia="en-US"/>
        </w:rPr>
        <w:t xml:space="preserve">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20B3B804" w14:textId="15DB635D" w:rsidR="000A725F" w:rsidRPr="005113CF" w:rsidRDefault="00D341DD" w:rsidP="000A725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9</w:t>
      </w:r>
      <w:r w:rsidR="000A725F" w:rsidRPr="005113CF">
        <w:rPr>
          <w:rFonts w:ascii="Arial" w:eastAsiaTheme="minorHAnsi" w:hAnsi="Arial" w:cs="Arial"/>
          <w:b/>
          <w:bCs/>
          <w:color w:val="000000"/>
          <w:lang w:eastAsia="en-US"/>
        </w:rPr>
        <w:t>.15</w:t>
      </w:r>
      <w:r w:rsidR="000A725F" w:rsidRPr="005113CF">
        <w:rPr>
          <w:rFonts w:ascii="Arial" w:eastAsiaTheme="minorHAnsi" w:hAnsi="Arial" w:cs="Arial"/>
          <w:color w:val="000000"/>
          <w:lang w:eastAsia="en-US"/>
        </w:rPr>
        <w:t xml:space="preserve">. Na hipótese de o licitante não atender às exigências para habilitação, o pregoeiro examinará a proposta subsequente e assim sucessivamente, na ordem de classificação, até a apuração de uma proposta que atenda ao presente edital, observado o prazo disposto no subitem 9.12. </w:t>
      </w:r>
    </w:p>
    <w:p w14:paraId="29A74440" w14:textId="68367806" w:rsidR="000A725F" w:rsidRPr="005113CF" w:rsidRDefault="00D341DD" w:rsidP="000A725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9</w:t>
      </w:r>
      <w:r w:rsidR="000A725F" w:rsidRPr="005113CF">
        <w:rPr>
          <w:rFonts w:ascii="Arial" w:eastAsiaTheme="minorHAnsi" w:hAnsi="Arial" w:cs="Arial"/>
          <w:b/>
          <w:bCs/>
          <w:color w:val="000000"/>
          <w:lang w:eastAsia="en-US"/>
        </w:rPr>
        <w:t>.16</w:t>
      </w:r>
      <w:r w:rsidR="000A725F" w:rsidRPr="005113CF">
        <w:rPr>
          <w:rFonts w:ascii="Arial" w:eastAsiaTheme="minorHAnsi" w:hAnsi="Arial" w:cs="Arial"/>
          <w:color w:val="000000"/>
          <w:lang w:eastAsia="en-US"/>
        </w:rPr>
        <w:t xml:space="preserve">. Somente serão disponibilizados para acesso público os documentos de habilitação do licitante cuja proposta atenda ao edital de licitação, depois de concluídos os procedimentos de que trata o subitem anterior. </w:t>
      </w:r>
    </w:p>
    <w:p w14:paraId="444B9CD4" w14:textId="77777777" w:rsidR="00860A55" w:rsidRPr="005113CF" w:rsidRDefault="00860A55" w:rsidP="00860A55">
      <w:pPr>
        <w:pStyle w:val="Default"/>
        <w:jc w:val="both"/>
        <w:rPr>
          <w:b/>
          <w:bCs/>
        </w:rPr>
      </w:pPr>
    </w:p>
    <w:p w14:paraId="23CC5379" w14:textId="083B216F" w:rsidR="00860A55" w:rsidRPr="005113CF" w:rsidRDefault="00860A55" w:rsidP="008D418C">
      <w:pPr>
        <w:pStyle w:val="Default"/>
        <w:spacing w:after="120"/>
        <w:jc w:val="both"/>
        <w:rPr>
          <w:rFonts w:eastAsiaTheme="minorHAnsi"/>
          <w:b/>
          <w:bCs/>
          <w:lang w:eastAsia="en-US"/>
        </w:rPr>
      </w:pPr>
      <w:r w:rsidRPr="005113CF">
        <w:rPr>
          <w:rFonts w:eastAsiaTheme="minorHAnsi"/>
          <w:b/>
          <w:bCs/>
          <w:lang w:eastAsia="en-US"/>
        </w:rPr>
        <w:t>1</w:t>
      </w:r>
      <w:r w:rsidR="00907128" w:rsidRPr="005113CF">
        <w:rPr>
          <w:rFonts w:eastAsiaTheme="minorHAnsi"/>
          <w:b/>
          <w:bCs/>
          <w:lang w:eastAsia="en-US"/>
        </w:rPr>
        <w:t>0</w:t>
      </w:r>
      <w:r w:rsidRPr="005113CF">
        <w:rPr>
          <w:rFonts w:eastAsiaTheme="minorHAnsi"/>
          <w:b/>
          <w:bCs/>
          <w:lang w:eastAsia="en-US"/>
        </w:rPr>
        <w:t xml:space="preserve">. </w:t>
      </w:r>
      <w:r w:rsidR="00EC7F04" w:rsidRPr="005113CF">
        <w:rPr>
          <w:rFonts w:eastAsiaTheme="minorHAnsi"/>
          <w:b/>
          <w:bCs/>
          <w:lang w:eastAsia="en-US"/>
        </w:rPr>
        <w:t>RECURSOS</w:t>
      </w:r>
      <w:r w:rsidR="00952267" w:rsidRPr="005113CF">
        <w:rPr>
          <w:rFonts w:eastAsiaTheme="minorHAnsi"/>
          <w:b/>
          <w:bCs/>
          <w:lang w:eastAsia="en-US"/>
        </w:rPr>
        <w:t xml:space="preserve"> E CONTRARRAZÕES</w:t>
      </w:r>
    </w:p>
    <w:p w14:paraId="7DA889A1" w14:textId="77777777" w:rsidR="00DE5BB6" w:rsidRPr="005113CF" w:rsidRDefault="00952267" w:rsidP="006422A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2E3EBA" w:rsidRPr="005113CF">
        <w:rPr>
          <w:rFonts w:ascii="Arial" w:eastAsiaTheme="minorHAnsi" w:hAnsi="Arial" w:cs="Arial"/>
          <w:b/>
          <w:bCs/>
          <w:color w:val="000000"/>
          <w:lang w:eastAsia="en-US"/>
        </w:rPr>
        <w:t>0</w:t>
      </w:r>
      <w:r w:rsidRPr="005113CF">
        <w:rPr>
          <w:rFonts w:ascii="Arial" w:eastAsiaTheme="minorHAnsi" w:hAnsi="Arial" w:cs="Arial"/>
          <w:b/>
          <w:bCs/>
          <w:color w:val="000000"/>
          <w:lang w:eastAsia="en-US"/>
        </w:rPr>
        <w:t>.1</w:t>
      </w:r>
      <w:r w:rsidRPr="005113CF">
        <w:rPr>
          <w:rFonts w:ascii="Arial" w:eastAsiaTheme="minorHAnsi" w:hAnsi="Arial" w:cs="Arial"/>
          <w:color w:val="000000"/>
          <w:lang w:eastAsia="en-US"/>
        </w:rPr>
        <w:t>. A interposição de recurso referente ao julgamento das propostas, à habilitação ou inabilitação de licitantes, à anulação ou revogação da licitação, observará o disposto no art. 165 da Lei nº 14.133, de 2021.</w:t>
      </w:r>
    </w:p>
    <w:p w14:paraId="3B6D0ED5" w14:textId="6E8B78FF" w:rsidR="00952267" w:rsidRPr="005113CF" w:rsidRDefault="00952267" w:rsidP="006422A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DE5BB6" w:rsidRPr="005113CF">
        <w:rPr>
          <w:rFonts w:ascii="Arial" w:eastAsiaTheme="minorHAnsi" w:hAnsi="Arial" w:cs="Arial"/>
          <w:b/>
          <w:bCs/>
          <w:color w:val="000000"/>
          <w:lang w:eastAsia="en-US"/>
        </w:rPr>
        <w:t>0</w:t>
      </w:r>
      <w:r w:rsidRPr="005113CF">
        <w:rPr>
          <w:rFonts w:ascii="Arial" w:eastAsiaTheme="minorHAnsi" w:hAnsi="Arial" w:cs="Arial"/>
          <w:b/>
          <w:bCs/>
          <w:color w:val="000000"/>
          <w:lang w:eastAsia="en-US"/>
        </w:rPr>
        <w:t>.2</w:t>
      </w:r>
      <w:r w:rsidR="00DE5BB6" w:rsidRPr="005113CF">
        <w:rPr>
          <w:rFonts w:ascii="Arial" w:eastAsiaTheme="minorHAnsi" w:hAnsi="Arial" w:cs="Arial"/>
          <w:b/>
          <w:bCs/>
          <w:color w:val="000000"/>
          <w:lang w:eastAsia="en-US"/>
        </w:rPr>
        <w:t>.</w:t>
      </w:r>
      <w:r w:rsidR="00DE5BB6" w:rsidRPr="005113CF">
        <w:rPr>
          <w:rFonts w:ascii="Arial" w:eastAsiaTheme="minorHAnsi" w:hAnsi="Arial" w:cs="Arial"/>
          <w:color w:val="000000"/>
          <w:lang w:eastAsia="en-US"/>
        </w:rPr>
        <w:t xml:space="preserve"> </w:t>
      </w:r>
      <w:r w:rsidRPr="005113CF">
        <w:rPr>
          <w:rFonts w:ascii="Arial" w:eastAsiaTheme="minorHAnsi" w:hAnsi="Arial" w:cs="Arial"/>
          <w:color w:val="000000"/>
          <w:lang w:eastAsia="en-US"/>
        </w:rPr>
        <w:t xml:space="preserve">Declarado o vencedor, qualquer licitante poderá, no prazo de 30 (trinta) minutos, de forma imediata, em campo próprio do sistema, manifestar sua intenção de recorrer. O licitante deverá motivar sua decisão. </w:t>
      </w:r>
    </w:p>
    <w:p w14:paraId="716CF100" w14:textId="0F028EE8" w:rsidR="00952267" w:rsidRPr="005113CF" w:rsidRDefault="00952267" w:rsidP="006422A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2E3EBA" w:rsidRPr="005113CF">
        <w:rPr>
          <w:rFonts w:ascii="Arial" w:eastAsiaTheme="minorHAnsi" w:hAnsi="Arial" w:cs="Arial"/>
          <w:b/>
          <w:bCs/>
          <w:color w:val="000000"/>
          <w:lang w:eastAsia="en-US"/>
        </w:rPr>
        <w:t>0</w:t>
      </w:r>
      <w:r w:rsidRPr="005113CF">
        <w:rPr>
          <w:rFonts w:ascii="Arial" w:eastAsiaTheme="minorHAnsi" w:hAnsi="Arial" w:cs="Arial"/>
          <w:b/>
          <w:bCs/>
          <w:color w:val="000000"/>
          <w:lang w:eastAsia="en-US"/>
        </w:rPr>
        <w:t>.3.</w:t>
      </w:r>
      <w:r w:rsidRPr="005113CF">
        <w:rPr>
          <w:rFonts w:ascii="Arial" w:eastAsiaTheme="minorHAnsi" w:hAnsi="Arial" w:cs="Arial"/>
          <w:color w:val="000000"/>
          <w:lang w:eastAsia="en-US"/>
        </w:rPr>
        <w:t xml:space="preserve"> Havendo manifestação, caberá à(ao) pregoeira(o) verificar a tempestividade e a existência de motivação de intenção de recorrer. Nesta fase, a(o) pregoeira(o) não adentará no mérito recursal, apenas verificará as condições de admissibilidade do recurso. </w:t>
      </w:r>
    </w:p>
    <w:p w14:paraId="25DCB151" w14:textId="27C3BC4D" w:rsidR="00952267" w:rsidRPr="005113CF" w:rsidRDefault="00952267" w:rsidP="006422A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2E3EBA" w:rsidRPr="005113CF">
        <w:rPr>
          <w:rFonts w:ascii="Arial" w:eastAsiaTheme="minorHAnsi" w:hAnsi="Arial" w:cs="Arial"/>
          <w:b/>
          <w:bCs/>
          <w:color w:val="000000"/>
          <w:lang w:eastAsia="en-US"/>
        </w:rPr>
        <w:t>0</w:t>
      </w:r>
      <w:r w:rsidRPr="005113CF">
        <w:rPr>
          <w:rFonts w:ascii="Arial" w:eastAsiaTheme="minorHAnsi" w:hAnsi="Arial" w:cs="Arial"/>
          <w:b/>
          <w:bCs/>
          <w:color w:val="000000"/>
          <w:lang w:eastAsia="en-US"/>
        </w:rPr>
        <w:t>.4</w:t>
      </w:r>
      <w:r w:rsidRPr="005113CF">
        <w:rPr>
          <w:rFonts w:ascii="Arial" w:eastAsiaTheme="minorHAnsi" w:hAnsi="Arial" w:cs="Arial"/>
          <w:color w:val="000000"/>
          <w:lang w:eastAsia="en-US"/>
        </w:rPr>
        <w:t xml:space="preserve">. Não será concedido prazo para recursos sobre assuntos meramente protelatórios ou quando não justificada a intenção de interpor o recurso pelo proponente; </w:t>
      </w:r>
    </w:p>
    <w:p w14:paraId="5BD8DBFC" w14:textId="60A00E8A" w:rsidR="00952267" w:rsidRPr="005113CF" w:rsidRDefault="00952267" w:rsidP="006422A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2E3EBA" w:rsidRPr="005113CF">
        <w:rPr>
          <w:rFonts w:ascii="Arial" w:eastAsiaTheme="minorHAnsi" w:hAnsi="Arial" w:cs="Arial"/>
          <w:b/>
          <w:bCs/>
          <w:color w:val="000000"/>
          <w:lang w:eastAsia="en-US"/>
        </w:rPr>
        <w:t>0</w:t>
      </w:r>
      <w:r w:rsidRPr="005113CF">
        <w:rPr>
          <w:rFonts w:ascii="Arial" w:eastAsiaTheme="minorHAnsi" w:hAnsi="Arial" w:cs="Arial"/>
          <w:b/>
          <w:bCs/>
          <w:color w:val="000000"/>
          <w:lang w:eastAsia="en-US"/>
        </w:rPr>
        <w:t>.5</w:t>
      </w:r>
      <w:r w:rsidRPr="005113CF">
        <w:rPr>
          <w:rFonts w:ascii="Arial" w:eastAsiaTheme="minorHAnsi" w:hAnsi="Arial" w:cs="Arial"/>
          <w:color w:val="000000"/>
          <w:lang w:eastAsia="en-US"/>
        </w:rPr>
        <w:t xml:space="preserve">. Admitido o recurso, o recorrente terá, a partir de então, o prazo de até 03 (três) dias úteis para apresentar as razões do recurso, pelo sistema eletrônico. Os demais licitantes ficarão intimados </w:t>
      </w:r>
      <w:r w:rsidR="00DE5BB6" w:rsidRPr="005113CF">
        <w:rPr>
          <w:rFonts w:ascii="Arial" w:eastAsiaTheme="minorHAnsi" w:hAnsi="Arial" w:cs="Arial"/>
          <w:color w:val="000000"/>
          <w:lang w:eastAsia="en-US"/>
        </w:rPr>
        <w:t>para se</w:t>
      </w:r>
      <w:r w:rsidRPr="005113CF">
        <w:rPr>
          <w:rFonts w:ascii="Arial" w:eastAsiaTheme="minorHAnsi" w:hAnsi="Arial" w:cs="Arial"/>
          <w:color w:val="000000"/>
          <w:lang w:eastAsia="en-US"/>
        </w:rPr>
        <w:t xml:space="preserve"> desejarem, apresentar suas contrarrazões, no prazo de até 03 (três) dias úteis, contado da data final do prazo do recorrente, assegurada vista imediata dos elementos indispensáveis à defesa dos seus interesses. </w:t>
      </w:r>
    </w:p>
    <w:p w14:paraId="367CD38A" w14:textId="6D3F8A89" w:rsidR="00952267" w:rsidRPr="005113CF" w:rsidRDefault="00952267" w:rsidP="006422A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2E3EBA" w:rsidRPr="005113CF">
        <w:rPr>
          <w:rFonts w:ascii="Arial" w:eastAsiaTheme="minorHAnsi" w:hAnsi="Arial" w:cs="Arial"/>
          <w:b/>
          <w:bCs/>
          <w:color w:val="000000"/>
          <w:lang w:eastAsia="en-US"/>
        </w:rPr>
        <w:t>0</w:t>
      </w:r>
      <w:r w:rsidRPr="005113CF">
        <w:rPr>
          <w:rFonts w:ascii="Arial" w:eastAsiaTheme="minorHAnsi" w:hAnsi="Arial" w:cs="Arial"/>
          <w:b/>
          <w:bCs/>
          <w:color w:val="000000"/>
          <w:lang w:eastAsia="en-US"/>
        </w:rPr>
        <w:t>.6.</w:t>
      </w:r>
      <w:r w:rsidRPr="005113CF">
        <w:rPr>
          <w:rFonts w:ascii="Arial" w:eastAsiaTheme="minorHAnsi" w:hAnsi="Arial" w:cs="Arial"/>
          <w:color w:val="000000"/>
          <w:lang w:eastAsia="en-US"/>
        </w:rPr>
        <w:t xml:space="preserve"> A falta de manifestação imediata e motivada do licitante quanto à intenção de recorrer, importará na decadência desse direito, ficando a(o) pregoeira(o) autorizado a adjudicar o objeto ao licitante</w:t>
      </w:r>
      <w:r w:rsidR="00DE5BB6" w:rsidRPr="005113CF">
        <w:rPr>
          <w:rFonts w:ascii="Arial" w:eastAsiaTheme="minorHAnsi" w:hAnsi="Arial" w:cs="Arial"/>
          <w:color w:val="000000"/>
          <w:lang w:eastAsia="en-US"/>
        </w:rPr>
        <w:t xml:space="preserve"> </w:t>
      </w:r>
      <w:r w:rsidRPr="005113CF">
        <w:rPr>
          <w:rFonts w:ascii="Arial" w:eastAsiaTheme="minorHAnsi" w:hAnsi="Arial" w:cs="Arial"/>
          <w:color w:val="000000"/>
          <w:lang w:eastAsia="en-US"/>
        </w:rPr>
        <w:t xml:space="preserve">declarado vencedor, encaminhado para a autoridade superior competente para a homologação do mesmo. </w:t>
      </w:r>
    </w:p>
    <w:p w14:paraId="1CC817BE" w14:textId="2B5EEB81" w:rsidR="00952267" w:rsidRPr="005113CF" w:rsidRDefault="00952267" w:rsidP="006422A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2E3EBA" w:rsidRPr="005113CF">
        <w:rPr>
          <w:rFonts w:ascii="Arial" w:eastAsiaTheme="minorHAnsi" w:hAnsi="Arial" w:cs="Arial"/>
          <w:b/>
          <w:bCs/>
          <w:color w:val="000000"/>
          <w:lang w:eastAsia="en-US"/>
        </w:rPr>
        <w:t>0</w:t>
      </w:r>
      <w:r w:rsidRPr="005113CF">
        <w:rPr>
          <w:rFonts w:ascii="Arial" w:eastAsiaTheme="minorHAnsi" w:hAnsi="Arial" w:cs="Arial"/>
          <w:b/>
          <w:bCs/>
          <w:color w:val="000000"/>
          <w:lang w:eastAsia="en-US"/>
        </w:rPr>
        <w:t>.7</w:t>
      </w:r>
      <w:r w:rsidRPr="005113CF">
        <w:rPr>
          <w:rFonts w:ascii="Arial" w:eastAsiaTheme="minorHAnsi" w:hAnsi="Arial" w:cs="Arial"/>
          <w:color w:val="000000"/>
          <w:lang w:eastAsia="en-US"/>
        </w:rPr>
        <w:t xml:space="preserve">. A(O) pregoeira(o) poderá reconsiderar ou não a decisão recorrida e, em caso de não reconsideração, os autos serão encaminhados </w:t>
      </w:r>
      <w:r w:rsidR="00DE5BB6" w:rsidRPr="005113CF">
        <w:rPr>
          <w:rFonts w:ascii="Arial" w:eastAsiaTheme="minorHAnsi" w:hAnsi="Arial" w:cs="Arial"/>
          <w:color w:val="000000"/>
          <w:lang w:eastAsia="en-US"/>
        </w:rPr>
        <w:t>à</w:t>
      </w:r>
      <w:r w:rsidRPr="005113CF">
        <w:rPr>
          <w:rFonts w:ascii="Arial" w:eastAsiaTheme="minorHAnsi" w:hAnsi="Arial" w:cs="Arial"/>
          <w:color w:val="000000"/>
          <w:lang w:eastAsia="en-US"/>
        </w:rPr>
        <w:t xml:space="preserve"> Prefeit</w:t>
      </w:r>
      <w:r w:rsidR="00DE5BB6" w:rsidRPr="005113CF">
        <w:rPr>
          <w:rFonts w:ascii="Arial" w:eastAsiaTheme="minorHAnsi" w:hAnsi="Arial" w:cs="Arial"/>
          <w:color w:val="000000"/>
          <w:lang w:eastAsia="en-US"/>
        </w:rPr>
        <w:t>a</w:t>
      </w:r>
      <w:r w:rsidRPr="005113CF">
        <w:rPr>
          <w:rFonts w:ascii="Arial" w:eastAsiaTheme="minorHAnsi" w:hAnsi="Arial" w:cs="Arial"/>
          <w:color w:val="000000"/>
          <w:lang w:eastAsia="en-US"/>
        </w:rPr>
        <w:t xml:space="preserve"> Municipal para julgamento do recurso, observados os prazos previstos no parágrafo. 2º do art. 165 da Lei 14.133/2021. </w:t>
      </w:r>
    </w:p>
    <w:p w14:paraId="10C7C816" w14:textId="45281D28" w:rsidR="00952267" w:rsidRPr="005113CF" w:rsidRDefault="00952267" w:rsidP="006422A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2E3EBA" w:rsidRPr="005113CF">
        <w:rPr>
          <w:rFonts w:ascii="Arial" w:eastAsiaTheme="minorHAnsi" w:hAnsi="Arial" w:cs="Arial"/>
          <w:b/>
          <w:bCs/>
          <w:color w:val="000000"/>
          <w:lang w:eastAsia="en-US"/>
        </w:rPr>
        <w:t>0</w:t>
      </w:r>
      <w:r w:rsidRPr="005113CF">
        <w:rPr>
          <w:rFonts w:ascii="Arial" w:eastAsiaTheme="minorHAnsi" w:hAnsi="Arial" w:cs="Arial"/>
          <w:b/>
          <w:bCs/>
          <w:color w:val="000000"/>
          <w:lang w:eastAsia="en-US"/>
        </w:rPr>
        <w:t>.8</w:t>
      </w:r>
      <w:r w:rsidRPr="005113CF">
        <w:rPr>
          <w:rFonts w:ascii="Arial" w:eastAsiaTheme="minorHAnsi" w:hAnsi="Arial" w:cs="Arial"/>
          <w:color w:val="000000"/>
          <w:lang w:eastAsia="en-US"/>
        </w:rPr>
        <w:t xml:space="preserve">. O acolhimento de recurso importará a invalidação apenas dos atos insuscetíveis de aproveitamento. </w:t>
      </w:r>
    </w:p>
    <w:p w14:paraId="4325AF72" w14:textId="4A7544FA" w:rsidR="00952267" w:rsidRPr="005113CF" w:rsidRDefault="00952267" w:rsidP="006422A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2E3EBA" w:rsidRPr="005113CF">
        <w:rPr>
          <w:rFonts w:ascii="Arial" w:eastAsiaTheme="minorHAnsi" w:hAnsi="Arial" w:cs="Arial"/>
          <w:b/>
          <w:bCs/>
          <w:color w:val="000000"/>
          <w:lang w:eastAsia="en-US"/>
        </w:rPr>
        <w:t>0</w:t>
      </w:r>
      <w:r w:rsidRPr="005113CF">
        <w:rPr>
          <w:rFonts w:ascii="Arial" w:eastAsiaTheme="minorHAnsi" w:hAnsi="Arial" w:cs="Arial"/>
          <w:b/>
          <w:bCs/>
          <w:color w:val="000000"/>
          <w:lang w:eastAsia="en-US"/>
        </w:rPr>
        <w:t>.9</w:t>
      </w:r>
      <w:r w:rsidRPr="005113CF">
        <w:rPr>
          <w:rFonts w:ascii="Arial" w:eastAsiaTheme="minorHAnsi" w:hAnsi="Arial" w:cs="Arial"/>
          <w:color w:val="000000"/>
          <w:lang w:eastAsia="en-US"/>
        </w:rPr>
        <w:t>. Decididos os recursos, a autoridade competente fará a homologação do objeto da licitação ao(s) licitante(s) vencedor(es).</w:t>
      </w:r>
    </w:p>
    <w:p w14:paraId="0FD931F3" w14:textId="2654384B" w:rsidR="00EC7F04" w:rsidRPr="005113CF" w:rsidRDefault="006422A2" w:rsidP="006422A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10.10</w:t>
      </w:r>
      <w:r w:rsidRPr="005113CF">
        <w:rPr>
          <w:rFonts w:ascii="Arial" w:eastAsiaTheme="minorHAnsi" w:hAnsi="Arial" w:cs="Arial"/>
          <w:color w:val="000000"/>
          <w:lang w:eastAsia="en-US"/>
        </w:rPr>
        <w:t>. Os autos do processo permanecerão com vista franqueada aos interessados no sítio</w:t>
      </w:r>
      <w:r w:rsidR="00C94052" w:rsidRPr="005113CF">
        <w:rPr>
          <w:rFonts w:ascii="Arial" w:eastAsiaTheme="minorHAnsi" w:hAnsi="Arial" w:cs="Arial"/>
          <w:color w:val="000000"/>
          <w:lang w:eastAsia="en-US"/>
        </w:rPr>
        <w:t xml:space="preserve"> </w:t>
      </w:r>
      <w:r w:rsidRPr="005113CF">
        <w:rPr>
          <w:rFonts w:ascii="Arial" w:eastAsiaTheme="minorHAnsi" w:hAnsi="Arial" w:cs="Arial"/>
        </w:rPr>
        <w:t>eletrônico: http://transparencia.itambaraca.pr.gov.br:8090/portaltransparencia/1/licitacoes.</w:t>
      </w:r>
      <w:r w:rsidRPr="005113CF">
        <w:rPr>
          <w:rFonts w:ascii="Arial" w:eastAsiaTheme="minorHAnsi" w:hAnsi="Arial" w:cs="Arial"/>
          <w:color w:val="000000"/>
          <w:lang w:eastAsia="en-US"/>
        </w:rPr>
        <w:t xml:space="preserve"> </w:t>
      </w:r>
    </w:p>
    <w:p w14:paraId="01A017FE" w14:textId="77777777" w:rsidR="00860A55" w:rsidRPr="005113CF" w:rsidRDefault="00860A55" w:rsidP="00860A55">
      <w:pPr>
        <w:pStyle w:val="Default"/>
        <w:jc w:val="both"/>
        <w:rPr>
          <w:b/>
          <w:bCs/>
        </w:rPr>
      </w:pPr>
    </w:p>
    <w:p w14:paraId="28612C02" w14:textId="6A8CB6E6" w:rsidR="002E3EBA" w:rsidRPr="005113CF" w:rsidRDefault="002E3EBA" w:rsidP="008D418C">
      <w:pPr>
        <w:pStyle w:val="Default"/>
        <w:spacing w:after="120"/>
        <w:jc w:val="both"/>
        <w:rPr>
          <w:b/>
          <w:bCs/>
        </w:rPr>
      </w:pPr>
      <w:r w:rsidRPr="005113CF">
        <w:rPr>
          <w:b/>
          <w:bCs/>
        </w:rPr>
        <w:t>11</w:t>
      </w:r>
      <w:r w:rsidR="00DE5BB6" w:rsidRPr="005113CF">
        <w:rPr>
          <w:b/>
          <w:bCs/>
        </w:rPr>
        <w:t>.</w:t>
      </w:r>
      <w:r w:rsidRPr="005113CF">
        <w:rPr>
          <w:b/>
          <w:bCs/>
        </w:rPr>
        <w:t xml:space="preserve"> DA REABERTURA DA SESSÃO PÚBLICA </w:t>
      </w:r>
    </w:p>
    <w:p w14:paraId="253E69EA" w14:textId="3A38684D" w:rsidR="002E3EBA" w:rsidRPr="005113CF" w:rsidRDefault="002E3EBA" w:rsidP="008D418C">
      <w:pPr>
        <w:pStyle w:val="Default"/>
        <w:spacing w:after="120"/>
        <w:jc w:val="both"/>
      </w:pPr>
      <w:r w:rsidRPr="005113CF">
        <w:rPr>
          <w:b/>
          <w:bCs/>
        </w:rPr>
        <w:t>11.1</w:t>
      </w:r>
      <w:r w:rsidRPr="005113CF">
        <w:t xml:space="preserve">. A sessão pública poderá ser reaberta: </w:t>
      </w:r>
    </w:p>
    <w:p w14:paraId="3E2208AC" w14:textId="2FF34338" w:rsidR="002E3EBA" w:rsidRPr="005113CF" w:rsidRDefault="002E3EBA" w:rsidP="008D418C">
      <w:pPr>
        <w:pStyle w:val="Default"/>
        <w:spacing w:after="120"/>
        <w:jc w:val="both"/>
      </w:pPr>
      <w:r w:rsidRPr="005113CF">
        <w:rPr>
          <w:b/>
          <w:bCs/>
        </w:rPr>
        <w:t>11.1.1.</w:t>
      </w:r>
      <w:r w:rsidRPr="005113CF">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13CC91FA" w14:textId="65844C0F" w:rsidR="002E3EBA" w:rsidRPr="005113CF" w:rsidRDefault="002E3EBA" w:rsidP="008D418C">
      <w:pPr>
        <w:pStyle w:val="Default"/>
        <w:spacing w:after="120"/>
        <w:jc w:val="both"/>
      </w:pPr>
      <w:r w:rsidRPr="005113CF">
        <w:rPr>
          <w:b/>
          <w:bCs/>
        </w:rPr>
        <w:t>11.1.2</w:t>
      </w:r>
      <w:r w:rsidRPr="005113CF">
        <w:t xml:space="preserve">. </w:t>
      </w:r>
      <w:r w:rsidR="00531DCB" w:rsidRPr="005113CF">
        <w:t>Quando</w:t>
      </w:r>
      <w:r w:rsidRPr="005113CF">
        <w:t xml:space="preserve"> houver erro na aceitação da proposta melhor classificada ou quando o licitante declarado vencedor não assinar o contrato ou não comprovar a regularização fiscal e trabalhista, nos termos do art. 43, §1° da Lei Complementar n° 123/2006. Nessas hipóteses, a sessão será reaberta na etapa posterior ao encerramento da fase de lances. </w:t>
      </w:r>
    </w:p>
    <w:p w14:paraId="2ED10073" w14:textId="049023E6" w:rsidR="002E3EBA" w:rsidRPr="005113CF" w:rsidRDefault="002E3EBA" w:rsidP="008D418C">
      <w:pPr>
        <w:pStyle w:val="Default"/>
        <w:spacing w:after="120"/>
        <w:jc w:val="both"/>
      </w:pPr>
      <w:r w:rsidRPr="005113CF">
        <w:rPr>
          <w:b/>
          <w:bCs/>
        </w:rPr>
        <w:t>11.2.</w:t>
      </w:r>
      <w:r w:rsidRPr="005113CF">
        <w:t xml:space="preserve"> Todos os licitantes remanescentes deverão ser convocados para acompanhar a sessão reaberta. </w:t>
      </w:r>
    </w:p>
    <w:p w14:paraId="77EDA6BC" w14:textId="01259CE2" w:rsidR="002E3EBA" w:rsidRPr="005113CF" w:rsidRDefault="002E3EBA" w:rsidP="008D418C">
      <w:pPr>
        <w:pStyle w:val="Default"/>
        <w:spacing w:after="120"/>
        <w:jc w:val="both"/>
      </w:pPr>
      <w:r w:rsidRPr="005113CF">
        <w:rPr>
          <w:b/>
          <w:bCs/>
        </w:rPr>
        <w:t>11.3.</w:t>
      </w:r>
      <w:r w:rsidRPr="005113CF">
        <w:t xml:space="preserve"> A convocação se dará por meio do sistema eletrônico e via e-mail. </w:t>
      </w:r>
    </w:p>
    <w:p w14:paraId="589F8800" w14:textId="2F8872F9" w:rsidR="002E3EBA" w:rsidRPr="005113CF" w:rsidRDefault="002E3EBA" w:rsidP="008D418C">
      <w:pPr>
        <w:pStyle w:val="Default"/>
        <w:spacing w:after="120"/>
        <w:jc w:val="both"/>
      </w:pPr>
      <w:r w:rsidRPr="005113CF">
        <w:rPr>
          <w:b/>
          <w:bCs/>
        </w:rPr>
        <w:t>11.3.1</w:t>
      </w:r>
      <w:r w:rsidRPr="005113CF">
        <w:t>. A convocação feita por e-mail dar-se-á a partir de dados obtidos junto à plataforma eletrônica, sendo responsabilidade do licitante manter seus dados cadastrais atualizados.</w:t>
      </w:r>
    </w:p>
    <w:p w14:paraId="2EF38188" w14:textId="77777777" w:rsidR="002E3EBA" w:rsidRPr="005113CF" w:rsidRDefault="002E3EBA" w:rsidP="008D418C">
      <w:pPr>
        <w:pStyle w:val="Default"/>
        <w:spacing w:after="120"/>
        <w:jc w:val="both"/>
        <w:rPr>
          <w:b/>
          <w:bCs/>
        </w:rPr>
      </w:pPr>
    </w:p>
    <w:p w14:paraId="75C513CF" w14:textId="396082D6" w:rsidR="00860A55" w:rsidRPr="005113CF" w:rsidRDefault="00860A55" w:rsidP="008D418C">
      <w:pPr>
        <w:pStyle w:val="Default"/>
        <w:spacing w:after="120"/>
        <w:jc w:val="both"/>
      </w:pPr>
      <w:r w:rsidRPr="005113CF">
        <w:rPr>
          <w:b/>
          <w:bCs/>
        </w:rPr>
        <w:t>1</w:t>
      </w:r>
      <w:r w:rsidR="009236DB" w:rsidRPr="005113CF">
        <w:rPr>
          <w:b/>
          <w:bCs/>
        </w:rPr>
        <w:t>2</w:t>
      </w:r>
      <w:r w:rsidRPr="005113CF">
        <w:rPr>
          <w:b/>
          <w:bCs/>
        </w:rPr>
        <w:t xml:space="preserve">. </w:t>
      </w:r>
      <w:r w:rsidR="00C505D0" w:rsidRPr="005113CF">
        <w:rPr>
          <w:b/>
          <w:bCs/>
          <w:u w:val="single"/>
        </w:rPr>
        <w:t>DAS INFRAÇÕES E SANÇÕES ADMINISTRATIVAS</w:t>
      </w:r>
    </w:p>
    <w:p w14:paraId="0152D235" w14:textId="70C5EEE9"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2</w:t>
      </w:r>
      <w:r w:rsidRPr="005113CF">
        <w:rPr>
          <w:rFonts w:ascii="Arial" w:eastAsiaTheme="minorHAnsi" w:hAnsi="Arial" w:cs="Arial"/>
          <w:b/>
          <w:bCs/>
          <w:color w:val="000000"/>
          <w:lang w:eastAsia="en-US"/>
        </w:rPr>
        <w:t>.1</w:t>
      </w:r>
      <w:r w:rsidRPr="005113CF">
        <w:rPr>
          <w:rFonts w:ascii="Arial" w:eastAsiaTheme="minorHAnsi" w:hAnsi="Arial" w:cs="Arial"/>
          <w:color w:val="000000"/>
          <w:lang w:eastAsia="en-US"/>
        </w:rPr>
        <w:t xml:space="preserve">. O licitante e a contratada que incorram nas infrações previstas no </w:t>
      </w:r>
      <w:r w:rsidR="000007C6" w:rsidRPr="005113CF">
        <w:rPr>
          <w:rFonts w:ascii="Arial" w:eastAsiaTheme="minorHAnsi" w:hAnsi="Arial" w:cs="Arial"/>
          <w:color w:val="000000"/>
          <w:lang w:eastAsia="en-US"/>
        </w:rPr>
        <w:t>Artigo</w:t>
      </w:r>
      <w:r w:rsidRPr="005113CF">
        <w:rPr>
          <w:rFonts w:ascii="Arial" w:eastAsiaTheme="minorHAnsi" w:hAnsi="Arial" w:cs="Arial"/>
          <w:color w:val="000000"/>
          <w:lang w:eastAsia="en-US"/>
        </w:rPr>
        <w:t xml:space="preserve"> 155 da Lei Federal nº 14.133, de 2021, apuradas em regular processo administrativo, sujeitam-se às sanções previstas no </w:t>
      </w:r>
      <w:r w:rsidR="000007C6" w:rsidRPr="005113CF">
        <w:rPr>
          <w:rFonts w:ascii="Arial" w:eastAsiaTheme="minorHAnsi" w:hAnsi="Arial" w:cs="Arial"/>
          <w:color w:val="000000"/>
          <w:lang w:eastAsia="en-US"/>
        </w:rPr>
        <w:t>Artigo</w:t>
      </w:r>
      <w:r w:rsidRPr="005113CF">
        <w:rPr>
          <w:rFonts w:ascii="Arial" w:eastAsiaTheme="minorHAnsi" w:hAnsi="Arial" w:cs="Arial"/>
          <w:color w:val="000000"/>
          <w:lang w:eastAsia="en-US"/>
        </w:rPr>
        <w:t xml:space="preserve"> 156 da mesma Lei, bem como no Decreto nº </w:t>
      </w:r>
      <w:r w:rsidR="000007C6" w:rsidRPr="005113CF">
        <w:rPr>
          <w:rFonts w:ascii="Arial" w:eastAsiaTheme="minorHAnsi" w:hAnsi="Arial" w:cs="Arial"/>
          <w:color w:val="000000"/>
          <w:lang w:eastAsia="en-US"/>
        </w:rPr>
        <w:t>5.074/2024</w:t>
      </w:r>
      <w:r w:rsidRPr="005113CF">
        <w:rPr>
          <w:rFonts w:ascii="Arial" w:eastAsiaTheme="minorHAnsi" w:hAnsi="Arial" w:cs="Arial"/>
          <w:color w:val="000000"/>
          <w:lang w:eastAsia="en-US"/>
        </w:rPr>
        <w:t xml:space="preserve"> do município de </w:t>
      </w:r>
      <w:r w:rsidR="000007C6" w:rsidRPr="005113CF">
        <w:rPr>
          <w:rFonts w:ascii="Arial" w:eastAsiaTheme="minorHAnsi" w:hAnsi="Arial" w:cs="Arial"/>
          <w:color w:val="000000"/>
          <w:lang w:eastAsia="en-US"/>
        </w:rPr>
        <w:t>Itambaracá/Pr</w:t>
      </w:r>
      <w:r w:rsidR="00911E8D" w:rsidRPr="005113CF">
        <w:rPr>
          <w:rFonts w:ascii="Arial" w:eastAsiaTheme="minorHAnsi" w:hAnsi="Arial" w:cs="Arial"/>
          <w:color w:val="000000"/>
          <w:lang w:eastAsia="en-US"/>
        </w:rPr>
        <w:t>.</w:t>
      </w:r>
    </w:p>
    <w:p w14:paraId="6156E2AA" w14:textId="53307C07"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2</w:t>
      </w:r>
      <w:r w:rsidRPr="005113CF">
        <w:rPr>
          <w:rFonts w:ascii="Arial" w:eastAsiaTheme="minorHAnsi" w:hAnsi="Arial" w:cs="Arial"/>
          <w:b/>
          <w:bCs/>
          <w:color w:val="000000"/>
          <w:lang w:eastAsia="en-US"/>
        </w:rPr>
        <w:t>.2</w:t>
      </w:r>
      <w:r w:rsidRPr="005113CF">
        <w:rPr>
          <w:rFonts w:ascii="Arial" w:eastAsiaTheme="minorHAnsi" w:hAnsi="Arial" w:cs="Arial"/>
          <w:color w:val="000000"/>
          <w:lang w:eastAsia="en-US"/>
        </w:rPr>
        <w:t xml:space="preserve">. A aplicação das sanções pelo cometimento de infração será precedida do devido processo administrativo, com garantias de contraditório e de ampla defesa. </w:t>
      </w:r>
    </w:p>
    <w:p w14:paraId="5D42826D" w14:textId="2233D0E5"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2</w:t>
      </w:r>
      <w:r w:rsidRPr="005113CF">
        <w:rPr>
          <w:rFonts w:ascii="Arial" w:eastAsiaTheme="minorHAnsi" w:hAnsi="Arial" w:cs="Arial"/>
          <w:b/>
          <w:bCs/>
          <w:color w:val="000000"/>
          <w:lang w:eastAsia="en-US"/>
        </w:rPr>
        <w:t>.2.1</w:t>
      </w:r>
      <w:r w:rsidRPr="005113CF">
        <w:rPr>
          <w:rFonts w:ascii="Arial" w:eastAsiaTheme="minorHAnsi" w:hAnsi="Arial" w:cs="Arial"/>
          <w:color w:val="000000"/>
          <w:lang w:eastAsia="en-US"/>
        </w:rPr>
        <w:t xml:space="preserve">. A sanção de advertência será aplicada nas seguintes hipóteses: </w:t>
      </w:r>
    </w:p>
    <w:p w14:paraId="5B927FC4" w14:textId="77777777"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color w:val="000000"/>
          <w:lang w:eastAsia="en-US"/>
        </w:rPr>
        <w:t xml:space="preserve">a) descumprimento, de pequena relevância, de obrigação legal ou infração à Lei quando não se justificar aplicação de sanção mais grave; </w:t>
      </w:r>
    </w:p>
    <w:p w14:paraId="1E3C58D3" w14:textId="77777777"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color w:val="000000"/>
          <w:lang w:eastAsia="en-US"/>
        </w:rPr>
        <w:t xml:space="preserve">b) inexecução parcial de obrigação contratual principal ou acessória de pequena relevância, a critério da Administração, quando não se justificar aplicação de sanção mais grave. </w:t>
      </w:r>
    </w:p>
    <w:p w14:paraId="008E2737" w14:textId="417E70E1"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2</w:t>
      </w:r>
      <w:r w:rsidRPr="005113CF">
        <w:rPr>
          <w:rFonts w:ascii="Arial" w:eastAsiaTheme="minorHAnsi" w:hAnsi="Arial" w:cs="Arial"/>
          <w:b/>
          <w:bCs/>
          <w:color w:val="000000"/>
          <w:lang w:eastAsia="en-US"/>
        </w:rPr>
        <w:t>.2.2</w:t>
      </w:r>
      <w:r w:rsidRPr="005113CF">
        <w:rPr>
          <w:rFonts w:ascii="Arial" w:eastAsiaTheme="minorHAnsi" w:hAnsi="Arial" w:cs="Arial"/>
          <w:color w:val="000000"/>
          <w:lang w:eastAsia="en-US"/>
        </w:rPr>
        <w:t xml:space="preserve">. A sanção de impedimento de licitar e contratar será aplicada, quando não se justificar a imposição de penalidade mais grave, àquele que: </w:t>
      </w:r>
    </w:p>
    <w:p w14:paraId="68832718" w14:textId="77777777"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color w:val="000000"/>
          <w:lang w:eastAsia="en-US"/>
        </w:rPr>
        <w:t xml:space="preserve">a) dar causa à inexecução parcial do contrato que cause grave dano à Administração, ao funcionamento dos serviços públicos ou ao interesse coletivo; </w:t>
      </w:r>
    </w:p>
    <w:p w14:paraId="0A7FB3D1" w14:textId="77777777"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color w:val="000000"/>
          <w:lang w:eastAsia="en-US"/>
        </w:rPr>
        <w:t xml:space="preserve">b) dar causa à inexecução total do contrato/ata; </w:t>
      </w:r>
    </w:p>
    <w:p w14:paraId="60220DAC" w14:textId="77777777"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color w:val="000000"/>
          <w:lang w:eastAsia="en-US"/>
        </w:rPr>
        <w:t xml:space="preserve">c) deixar de entregar a documentação exigida para o certame; </w:t>
      </w:r>
    </w:p>
    <w:p w14:paraId="15737AE5" w14:textId="77777777"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color w:val="000000"/>
          <w:lang w:eastAsia="en-US"/>
        </w:rPr>
        <w:t xml:space="preserve">d) não manter a proposta, salvo em decorrência de fato superveniente devidamente justificado; </w:t>
      </w:r>
    </w:p>
    <w:p w14:paraId="0A3E5CE4" w14:textId="77777777"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color w:val="000000"/>
          <w:lang w:eastAsia="en-US"/>
        </w:rPr>
        <w:t xml:space="preserve">e) não celebrar o contrato ou não entregar a documentação exigida para a contratação, quando convocado dentro do prazo de validade de sua proposta; </w:t>
      </w:r>
    </w:p>
    <w:p w14:paraId="157E4510" w14:textId="77777777"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color w:val="000000"/>
          <w:lang w:eastAsia="en-US"/>
        </w:rPr>
        <w:t xml:space="preserve">f) ensejar o retardamento da execução ou da entrega do objeto da licitação sem motivo justificado. </w:t>
      </w:r>
    </w:p>
    <w:p w14:paraId="41C985C5" w14:textId="38FFA2A5"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2</w:t>
      </w:r>
      <w:r w:rsidRPr="005113CF">
        <w:rPr>
          <w:rFonts w:ascii="Arial" w:eastAsiaTheme="minorHAnsi" w:hAnsi="Arial" w:cs="Arial"/>
          <w:b/>
          <w:bCs/>
          <w:color w:val="000000"/>
          <w:lang w:eastAsia="en-US"/>
        </w:rPr>
        <w:t>.2.2.1</w:t>
      </w:r>
      <w:r w:rsidRPr="005113CF">
        <w:rPr>
          <w:rFonts w:ascii="Arial" w:eastAsiaTheme="minorHAnsi" w:hAnsi="Arial" w:cs="Arial"/>
          <w:color w:val="000000"/>
          <w:lang w:eastAsia="en-US"/>
        </w:rPr>
        <w:t xml:space="preserve">. Considera-se inexecução total do contrato: </w:t>
      </w:r>
    </w:p>
    <w:p w14:paraId="6B1DB0ED" w14:textId="77777777"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color w:val="000000"/>
          <w:lang w:eastAsia="en-US"/>
        </w:rPr>
        <w:t xml:space="preserve">a) recusa injustificada de cumprimento integral da obrigação contratualmente determinada; </w:t>
      </w:r>
    </w:p>
    <w:p w14:paraId="6D19768C" w14:textId="77777777"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color w:val="000000"/>
          <w:lang w:eastAsia="en-US"/>
        </w:rPr>
        <w:t xml:space="preserve">b) recusa injustificada do adjudicatário em assinar ata de registro de preços, contrato ou em aceitar ou retirar o instrumento equivalente no prazo estabelecido pela Administração também caracterizará o descumprimento total da obrigação assumida. </w:t>
      </w:r>
    </w:p>
    <w:p w14:paraId="04E5BBD8" w14:textId="65C819C2"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2</w:t>
      </w:r>
      <w:r w:rsidRPr="005113CF">
        <w:rPr>
          <w:rFonts w:ascii="Arial" w:eastAsiaTheme="minorHAnsi" w:hAnsi="Arial" w:cs="Arial"/>
          <w:b/>
          <w:bCs/>
          <w:color w:val="000000"/>
          <w:lang w:eastAsia="en-US"/>
        </w:rPr>
        <w:t>.2.3</w:t>
      </w:r>
      <w:r w:rsidRPr="005113CF">
        <w:rPr>
          <w:rFonts w:ascii="Arial" w:eastAsiaTheme="minorHAnsi" w:hAnsi="Arial" w:cs="Arial"/>
          <w:color w:val="000000"/>
          <w:lang w:eastAsia="en-US"/>
        </w:rPr>
        <w:t xml:space="preserve">. A sanção de declaração de inidoneidade para licitar ou contratar será aplicada àquele que: </w:t>
      </w:r>
    </w:p>
    <w:p w14:paraId="7C63FEFE" w14:textId="5F3434BA"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color w:val="000000"/>
          <w:lang w:eastAsia="en-US"/>
        </w:rPr>
        <w:t xml:space="preserve">a) apresentar declaração ou documentação falsa exigida para o certame ou prestar declaração falsa durante </w:t>
      </w:r>
      <w:r w:rsidR="000007C6" w:rsidRPr="005113CF">
        <w:rPr>
          <w:rFonts w:ascii="Arial" w:eastAsiaTheme="minorHAnsi" w:hAnsi="Arial" w:cs="Arial"/>
          <w:color w:val="000000"/>
          <w:lang w:eastAsia="en-US"/>
        </w:rPr>
        <w:t>o</w:t>
      </w:r>
      <w:r w:rsidRPr="005113CF">
        <w:rPr>
          <w:rFonts w:ascii="Arial" w:eastAsiaTheme="minorHAnsi" w:hAnsi="Arial" w:cs="Arial"/>
          <w:color w:val="000000"/>
          <w:lang w:eastAsia="en-US"/>
        </w:rPr>
        <w:t xml:space="preserve"> Pregão Eletrônico ou a execução do contrato; </w:t>
      </w:r>
    </w:p>
    <w:p w14:paraId="59CD6E87" w14:textId="1B17B2CF"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color w:val="000000"/>
          <w:lang w:eastAsia="en-US"/>
        </w:rPr>
        <w:t xml:space="preserve">b) fraudar </w:t>
      </w:r>
      <w:r w:rsidR="000007C6" w:rsidRPr="005113CF">
        <w:rPr>
          <w:rFonts w:ascii="Arial" w:eastAsiaTheme="minorHAnsi" w:hAnsi="Arial" w:cs="Arial"/>
          <w:color w:val="000000"/>
          <w:lang w:eastAsia="en-US"/>
        </w:rPr>
        <w:t>o</w:t>
      </w:r>
      <w:r w:rsidRPr="005113CF">
        <w:rPr>
          <w:rFonts w:ascii="Arial" w:eastAsiaTheme="minorHAnsi" w:hAnsi="Arial" w:cs="Arial"/>
          <w:color w:val="000000"/>
          <w:lang w:eastAsia="en-US"/>
        </w:rPr>
        <w:t xml:space="preserve"> Pregão Eletrônico ou praticar ato fraudulento na execução do contrato; </w:t>
      </w:r>
    </w:p>
    <w:p w14:paraId="39161D9D" w14:textId="77777777"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color w:val="000000"/>
          <w:lang w:eastAsia="en-US"/>
        </w:rPr>
        <w:t xml:space="preserve">c) comportar-se de modo inidôneo ou cometer fraude de qualquer natureza; </w:t>
      </w:r>
    </w:p>
    <w:p w14:paraId="207AF172" w14:textId="77777777"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color w:val="000000"/>
          <w:lang w:eastAsia="en-US"/>
        </w:rPr>
        <w:t xml:space="preserve">d) praticar atos ilícitos com vistas a frustrar os objetivos da licitação; </w:t>
      </w:r>
    </w:p>
    <w:p w14:paraId="278D5AFD" w14:textId="77777777"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color w:val="000000"/>
          <w:lang w:eastAsia="en-US"/>
        </w:rPr>
        <w:t xml:space="preserve">e) praticar ato lesivo previsto no art. 5º da Lei Federal nº 12.846, de 1º de agosto de 2013. </w:t>
      </w:r>
    </w:p>
    <w:p w14:paraId="74E854B4" w14:textId="7E25CF82"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2</w:t>
      </w:r>
      <w:r w:rsidRPr="005113CF">
        <w:rPr>
          <w:rFonts w:ascii="Arial" w:eastAsiaTheme="minorHAnsi" w:hAnsi="Arial" w:cs="Arial"/>
          <w:b/>
          <w:bCs/>
          <w:color w:val="000000"/>
          <w:lang w:eastAsia="en-US"/>
        </w:rPr>
        <w:t>.2.3.1</w:t>
      </w:r>
      <w:r w:rsidRPr="005113C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fornecedores, em qualquer momento do processo de pregão, mesmo após o encerramento da fase de lances: </w:t>
      </w:r>
    </w:p>
    <w:p w14:paraId="10067175" w14:textId="14E34D04"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2</w:t>
      </w:r>
      <w:r w:rsidRPr="005113CF">
        <w:rPr>
          <w:rFonts w:ascii="Arial" w:eastAsiaTheme="minorHAnsi" w:hAnsi="Arial" w:cs="Arial"/>
          <w:b/>
          <w:bCs/>
          <w:color w:val="000000"/>
          <w:lang w:eastAsia="en-US"/>
        </w:rPr>
        <w:t>.2.3.2</w:t>
      </w:r>
      <w:r w:rsidRPr="005113CF">
        <w:rPr>
          <w:rFonts w:ascii="Arial" w:eastAsiaTheme="minorHAnsi" w:hAnsi="Arial" w:cs="Arial"/>
          <w:color w:val="000000"/>
          <w:lang w:eastAsia="en-US"/>
        </w:rPr>
        <w:t xml:space="preserve">. A sanção prevista no item </w:t>
      </w:r>
      <w:r w:rsidR="000007C6" w:rsidRPr="005113CF">
        <w:rPr>
          <w:rFonts w:ascii="Arial" w:eastAsiaTheme="minorHAnsi" w:hAnsi="Arial" w:cs="Arial"/>
          <w:color w:val="000000"/>
          <w:lang w:eastAsia="en-US"/>
        </w:rPr>
        <w:t>1</w:t>
      </w:r>
      <w:r w:rsidR="009236DB" w:rsidRPr="005113CF">
        <w:rPr>
          <w:rFonts w:ascii="Arial" w:eastAsiaTheme="minorHAnsi" w:hAnsi="Arial" w:cs="Arial"/>
          <w:color w:val="000000"/>
          <w:lang w:eastAsia="en-US"/>
        </w:rPr>
        <w:t>2</w:t>
      </w:r>
      <w:r w:rsidRPr="005113CF">
        <w:rPr>
          <w:rFonts w:ascii="Arial" w:eastAsiaTheme="minorHAnsi" w:hAnsi="Arial" w:cs="Arial"/>
          <w:color w:val="000000"/>
          <w:lang w:eastAsia="en-US"/>
        </w:rPr>
        <w:t xml:space="preserve">.2.3, aplicada por qualquer ente da Federação, impedirá o responsável de licitar ou contratar no âmbito da Administração Pública do Município de </w:t>
      </w:r>
      <w:r w:rsidR="000007C6" w:rsidRPr="005113CF">
        <w:rPr>
          <w:rFonts w:ascii="Arial" w:eastAsiaTheme="minorHAnsi" w:hAnsi="Arial" w:cs="Arial"/>
          <w:color w:val="000000"/>
          <w:lang w:eastAsia="en-US"/>
        </w:rPr>
        <w:t>Itambaracá/Pr</w:t>
      </w:r>
      <w:r w:rsidRPr="005113CF">
        <w:rPr>
          <w:rFonts w:ascii="Arial" w:eastAsiaTheme="minorHAnsi" w:hAnsi="Arial" w:cs="Arial"/>
          <w:color w:val="000000"/>
          <w:lang w:eastAsia="en-US"/>
        </w:rPr>
        <w:t xml:space="preserve">, pelo prazo mínimo de 3 (três) anos e máximo de 6 (seis) anos. </w:t>
      </w:r>
    </w:p>
    <w:p w14:paraId="623B56EA" w14:textId="1297A1E2" w:rsidR="00C505D0" w:rsidRPr="005113CF" w:rsidRDefault="00C505D0" w:rsidP="009A49C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2</w:t>
      </w:r>
      <w:r w:rsidRPr="005113CF">
        <w:rPr>
          <w:rFonts w:ascii="Arial" w:eastAsiaTheme="minorHAnsi" w:hAnsi="Arial" w:cs="Arial"/>
          <w:b/>
          <w:bCs/>
          <w:color w:val="000000"/>
          <w:lang w:eastAsia="en-US"/>
        </w:rPr>
        <w:t>.3.</w:t>
      </w:r>
      <w:r w:rsidRPr="005113CF">
        <w:rPr>
          <w:rFonts w:ascii="Arial" w:eastAsiaTheme="minorHAnsi" w:hAnsi="Arial" w:cs="Arial"/>
          <w:color w:val="000000"/>
          <w:lang w:eastAsia="en-US"/>
        </w:rPr>
        <w:t xml:space="preserve"> Poderá ser aplicada multa de 0,5% (zero vírgula cinco por cento) a 30% (trinta por cento) sobre o valor o valor do contrato licitado. </w:t>
      </w:r>
    </w:p>
    <w:p w14:paraId="70D8EC44" w14:textId="1232AAC3" w:rsidR="00DF089B" w:rsidRPr="005113CF" w:rsidRDefault="00DF089B" w:rsidP="009A49C3">
      <w:pPr>
        <w:autoSpaceDE w:val="0"/>
        <w:autoSpaceDN w:val="0"/>
        <w:adjustRightInd w:val="0"/>
        <w:spacing w:after="120"/>
        <w:jc w:val="both"/>
        <w:rPr>
          <w:rFonts w:ascii="Arial" w:eastAsiaTheme="minorHAnsi" w:hAnsi="Arial" w:cs="Arial"/>
          <w:lang w:eastAsia="en-US"/>
        </w:rPr>
      </w:pPr>
      <w:r w:rsidRPr="005113CF">
        <w:rPr>
          <w:rFonts w:ascii="Arial" w:eastAsiaTheme="minorHAnsi" w:hAnsi="Arial" w:cs="Arial"/>
          <w:b/>
          <w:bCs/>
          <w:lang w:eastAsia="en-US"/>
        </w:rPr>
        <w:t>1</w:t>
      </w:r>
      <w:r w:rsidR="009236DB" w:rsidRPr="005113CF">
        <w:rPr>
          <w:rFonts w:ascii="Arial" w:eastAsiaTheme="minorHAnsi" w:hAnsi="Arial" w:cs="Arial"/>
          <w:b/>
          <w:bCs/>
          <w:lang w:eastAsia="en-US"/>
        </w:rPr>
        <w:t>2</w:t>
      </w:r>
      <w:r w:rsidRPr="005113CF">
        <w:rPr>
          <w:rFonts w:ascii="Arial" w:eastAsiaTheme="minorHAnsi" w:hAnsi="Arial" w:cs="Arial"/>
          <w:b/>
          <w:bCs/>
          <w:lang w:eastAsia="en-US"/>
        </w:rPr>
        <w:t>.3.1.</w:t>
      </w:r>
      <w:r w:rsidRPr="005113CF">
        <w:rPr>
          <w:rFonts w:ascii="Arial" w:eastAsiaTheme="minorHAnsi" w:hAnsi="Arial" w:cs="Arial"/>
          <w:lang w:eastAsia="en-US"/>
        </w:rPr>
        <w:t xml:space="preserve"> Para as infrações previstas no item 1</w:t>
      </w:r>
      <w:r w:rsidR="006B6C48" w:rsidRPr="005113CF">
        <w:rPr>
          <w:rFonts w:ascii="Arial" w:eastAsiaTheme="minorHAnsi" w:hAnsi="Arial" w:cs="Arial"/>
          <w:lang w:eastAsia="en-US"/>
        </w:rPr>
        <w:t>1</w:t>
      </w:r>
      <w:r w:rsidRPr="005113CF">
        <w:rPr>
          <w:rFonts w:ascii="Arial" w:eastAsiaTheme="minorHAnsi" w:hAnsi="Arial" w:cs="Arial"/>
          <w:lang w:eastAsia="en-US"/>
        </w:rPr>
        <w:t>.2.2, a multa será de 0,5% a 15% do valor do contrato licitado.</w:t>
      </w:r>
    </w:p>
    <w:p w14:paraId="3ACBA588" w14:textId="3CBE8767" w:rsidR="00DF089B" w:rsidRPr="005113CF" w:rsidRDefault="00DF089B" w:rsidP="009A49C3">
      <w:pPr>
        <w:autoSpaceDE w:val="0"/>
        <w:autoSpaceDN w:val="0"/>
        <w:adjustRightInd w:val="0"/>
        <w:spacing w:after="120"/>
        <w:jc w:val="both"/>
        <w:rPr>
          <w:rFonts w:ascii="Arial" w:eastAsiaTheme="minorHAnsi" w:hAnsi="Arial" w:cs="Arial"/>
          <w:b/>
          <w:bCs/>
          <w:color w:val="000000"/>
          <w:lang w:eastAsia="en-US"/>
        </w:rPr>
      </w:pPr>
      <w:r w:rsidRPr="005113CF">
        <w:rPr>
          <w:rFonts w:ascii="Arial" w:eastAsiaTheme="minorHAnsi" w:hAnsi="Arial" w:cs="Arial"/>
          <w:b/>
          <w:bCs/>
          <w:lang w:eastAsia="en-US"/>
        </w:rPr>
        <w:t>1</w:t>
      </w:r>
      <w:r w:rsidR="009236DB" w:rsidRPr="005113CF">
        <w:rPr>
          <w:rFonts w:ascii="Arial" w:eastAsiaTheme="minorHAnsi" w:hAnsi="Arial" w:cs="Arial"/>
          <w:b/>
          <w:bCs/>
          <w:lang w:eastAsia="en-US"/>
        </w:rPr>
        <w:t>2</w:t>
      </w:r>
      <w:r w:rsidRPr="005113CF">
        <w:rPr>
          <w:rFonts w:ascii="Arial" w:eastAsiaTheme="minorHAnsi" w:hAnsi="Arial" w:cs="Arial"/>
          <w:b/>
          <w:bCs/>
          <w:lang w:eastAsia="en-US"/>
        </w:rPr>
        <w:t>.3.2</w:t>
      </w:r>
      <w:r w:rsidRPr="005113CF">
        <w:rPr>
          <w:rFonts w:ascii="Arial" w:eastAsiaTheme="minorHAnsi" w:hAnsi="Arial" w:cs="Arial"/>
          <w:lang w:eastAsia="en-US"/>
        </w:rPr>
        <w:t>. Para as infrações previstas no item 1</w:t>
      </w:r>
      <w:r w:rsidR="006B6C48" w:rsidRPr="005113CF">
        <w:rPr>
          <w:rFonts w:ascii="Arial" w:eastAsiaTheme="minorHAnsi" w:hAnsi="Arial" w:cs="Arial"/>
          <w:lang w:eastAsia="en-US"/>
        </w:rPr>
        <w:t>1</w:t>
      </w:r>
      <w:r w:rsidRPr="005113CF">
        <w:rPr>
          <w:rFonts w:ascii="Arial" w:eastAsiaTheme="minorHAnsi" w:hAnsi="Arial" w:cs="Arial"/>
          <w:lang w:eastAsia="en-US"/>
        </w:rPr>
        <w:t>.2.3, a multa será de 15% a 30% do valor do contrato licitado.</w:t>
      </w:r>
    </w:p>
    <w:p w14:paraId="19823ECE" w14:textId="3D6A6325"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2</w:t>
      </w:r>
      <w:r w:rsidRPr="005113CF">
        <w:rPr>
          <w:rFonts w:ascii="Arial" w:eastAsiaTheme="minorHAnsi" w:hAnsi="Arial" w:cs="Arial"/>
          <w:b/>
          <w:bCs/>
          <w:color w:val="000000"/>
          <w:lang w:eastAsia="en-US"/>
        </w:rPr>
        <w:t>.4.</w:t>
      </w:r>
      <w:r w:rsidRPr="005113CF">
        <w:rPr>
          <w:rFonts w:ascii="Arial" w:eastAsiaTheme="minorHAnsi" w:hAnsi="Arial" w:cs="Arial"/>
          <w:color w:val="000000"/>
          <w:lang w:eastAsia="en-US"/>
        </w:rPr>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14:paraId="34B0189D" w14:textId="4E17F42C"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2</w:t>
      </w:r>
      <w:r w:rsidRPr="005113CF">
        <w:rPr>
          <w:rFonts w:ascii="Arial" w:eastAsiaTheme="minorHAnsi" w:hAnsi="Arial" w:cs="Arial"/>
          <w:b/>
          <w:bCs/>
          <w:color w:val="000000"/>
          <w:lang w:eastAsia="en-US"/>
        </w:rPr>
        <w:t>.5</w:t>
      </w:r>
      <w:r w:rsidRPr="005113CF">
        <w:rPr>
          <w:rFonts w:ascii="Arial" w:eastAsiaTheme="minorHAnsi" w:hAnsi="Arial" w:cs="Arial"/>
          <w:color w:val="000000"/>
          <w:lang w:eastAsia="en-US"/>
        </w:rPr>
        <w:t xml:space="preserve">. As sanções de advertência, impedimento de licitar e contratar e declaração de inidoneidade para licitar ou contratar poderão ser aplicadas, cumulativamente ou não, à penalidade de multa. </w:t>
      </w:r>
    </w:p>
    <w:p w14:paraId="62AD0637" w14:textId="5E00E7D3"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2</w:t>
      </w:r>
      <w:r w:rsidRPr="005113CF">
        <w:rPr>
          <w:rFonts w:ascii="Arial" w:eastAsiaTheme="minorHAnsi" w:hAnsi="Arial" w:cs="Arial"/>
          <w:b/>
          <w:bCs/>
          <w:color w:val="000000"/>
          <w:lang w:eastAsia="en-US"/>
        </w:rPr>
        <w:t>.6.</w:t>
      </w:r>
      <w:r w:rsidRPr="005113CF">
        <w:rPr>
          <w:rFonts w:ascii="Arial" w:eastAsiaTheme="minorHAnsi" w:hAnsi="Arial" w:cs="Arial"/>
          <w:color w:val="000000"/>
          <w:lang w:eastAsia="en-US"/>
        </w:rPr>
        <w:t xml:space="preserve"> A aplicação das sanções previstas neste edital não exclui, em hipótese alguma, a obrigação de reparação integral dos danos causados </w:t>
      </w:r>
    </w:p>
    <w:p w14:paraId="22D45B40" w14:textId="6A3FFD70"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2</w:t>
      </w:r>
      <w:r w:rsidRPr="005113CF">
        <w:rPr>
          <w:rFonts w:ascii="Arial" w:eastAsiaTheme="minorHAnsi" w:hAnsi="Arial" w:cs="Arial"/>
          <w:b/>
          <w:bCs/>
          <w:color w:val="000000"/>
          <w:lang w:eastAsia="en-US"/>
        </w:rPr>
        <w:t>.7</w:t>
      </w:r>
      <w:r w:rsidRPr="005113CF">
        <w:rPr>
          <w:rFonts w:ascii="Arial" w:eastAsiaTheme="minorHAnsi" w:hAnsi="Arial" w:cs="Arial"/>
          <w:color w:val="000000"/>
          <w:lang w:eastAsia="en-US"/>
        </w:rPr>
        <w:t xml:space="preserve">. Na aplicação das sanções serão considerados: </w:t>
      </w:r>
    </w:p>
    <w:p w14:paraId="47BD75F9" w14:textId="4B72A3A0"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2</w:t>
      </w:r>
      <w:r w:rsidRPr="005113CF">
        <w:rPr>
          <w:rFonts w:ascii="Arial" w:eastAsiaTheme="minorHAnsi" w:hAnsi="Arial" w:cs="Arial"/>
          <w:b/>
          <w:bCs/>
          <w:color w:val="000000"/>
          <w:lang w:eastAsia="en-US"/>
        </w:rPr>
        <w:t>.7.1</w:t>
      </w:r>
      <w:r w:rsidRPr="005113CF">
        <w:rPr>
          <w:rFonts w:ascii="Arial" w:eastAsiaTheme="minorHAnsi" w:hAnsi="Arial" w:cs="Arial"/>
          <w:color w:val="000000"/>
          <w:lang w:eastAsia="en-US"/>
        </w:rPr>
        <w:t xml:space="preserve">. a natureza e a gravidade da infração cometida; </w:t>
      </w:r>
    </w:p>
    <w:p w14:paraId="4A63B57C" w14:textId="69718C18"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2</w:t>
      </w:r>
      <w:r w:rsidRPr="005113CF">
        <w:rPr>
          <w:rFonts w:ascii="Arial" w:eastAsiaTheme="minorHAnsi" w:hAnsi="Arial" w:cs="Arial"/>
          <w:b/>
          <w:bCs/>
          <w:color w:val="000000"/>
          <w:lang w:eastAsia="en-US"/>
        </w:rPr>
        <w:t>.7.2</w:t>
      </w:r>
      <w:r w:rsidRPr="005113CF">
        <w:rPr>
          <w:rFonts w:ascii="Arial" w:eastAsiaTheme="minorHAnsi" w:hAnsi="Arial" w:cs="Arial"/>
          <w:color w:val="000000"/>
          <w:lang w:eastAsia="en-US"/>
        </w:rPr>
        <w:t xml:space="preserve">. as peculiaridades do caso concreto; </w:t>
      </w:r>
    </w:p>
    <w:p w14:paraId="6E3642B1" w14:textId="748D49FB"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2</w:t>
      </w:r>
      <w:r w:rsidRPr="005113CF">
        <w:rPr>
          <w:rFonts w:ascii="Arial" w:eastAsiaTheme="minorHAnsi" w:hAnsi="Arial" w:cs="Arial"/>
          <w:b/>
          <w:bCs/>
          <w:color w:val="000000"/>
          <w:lang w:eastAsia="en-US"/>
        </w:rPr>
        <w:t>.7.3</w:t>
      </w:r>
      <w:r w:rsidRPr="005113CF">
        <w:rPr>
          <w:rFonts w:ascii="Arial" w:eastAsiaTheme="minorHAnsi" w:hAnsi="Arial" w:cs="Arial"/>
          <w:color w:val="000000"/>
          <w:lang w:eastAsia="en-US"/>
        </w:rPr>
        <w:t xml:space="preserve">. as circunstâncias agravantes ou atenuantes; </w:t>
      </w:r>
    </w:p>
    <w:p w14:paraId="32A968AD" w14:textId="44B7AEB8"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2</w:t>
      </w:r>
      <w:r w:rsidRPr="005113CF">
        <w:rPr>
          <w:rFonts w:ascii="Arial" w:eastAsiaTheme="minorHAnsi" w:hAnsi="Arial" w:cs="Arial"/>
          <w:b/>
          <w:bCs/>
          <w:color w:val="000000"/>
          <w:lang w:eastAsia="en-US"/>
        </w:rPr>
        <w:t>.7.4</w:t>
      </w:r>
      <w:r w:rsidRPr="005113CF">
        <w:rPr>
          <w:rFonts w:ascii="Arial" w:eastAsiaTheme="minorHAnsi" w:hAnsi="Arial" w:cs="Arial"/>
          <w:color w:val="000000"/>
          <w:lang w:eastAsia="en-US"/>
        </w:rPr>
        <w:t xml:space="preserve">. os danos que dela provierem para a Administração Pública </w:t>
      </w:r>
    </w:p>
    <w:p w14:paraId="28218FBD" w14:textId="57FC82BB"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2</w:t>
      </w:r>
      <w:r w:rsidRPr="005113CF">
        <w:rPr>
          <w:rFonts w:ascii="Arial" w:eastAsiaTheme="minorHAnsi" w:hAnsi="Arial" w:cs="Arial"/>
          <w:b/>
          <w:bCs/>
          <w:color w:val="000000"/>
          <w:lang w:eastAsia="en-US"/>
        </w:rPr>
        <w:t>.8</w:t>
      </w:r>
      <w:r w:rsidRPr="005113CF">
        <w:rPr>
          <w:rFonts w:ascii="Arial" w:eastAsiaTheme="minorHAnsi" w:hAnsi="Arial" w:cs="Arial"/>
          <w:color w:val="000000"/>
          <w:lang w:eastAsia="en-US"/>
        </w:rPr>
        <w:t xml:space="preserve">. A aplicação das sanções previstas neste Edital de Pregão Eletrônico, em hipótese alguma, </w:t>
      </w:r>
      <w:r w:rsidR="00DF089B" w:rsidRPr="005113CF">
        <w:rPr>
          <w:rFonts w:ascii="Arial" w:eastAsiaTheme="minorHAnsi" w:hAnsi="Arial" w:cs="Arial"/>
          <w:color w:val="000000"/>
          <w:lang w:eastAsia="en-US"/>
        </w:rPr>
        <w:t xml:space="preserve">exime </w:t>
      </w:r>
      <w:r w:rsidRPr="005113CF">
        <w:rPr>
          <w:rFonts w:ascii="Arial" w:eastAsiaTheme="minorHAnsi" w:hAnsi="Arial" w:cs="Arial"/>
          <w:color w:val="000000"/>
          <w:lang w:eastAsia="en-US"/>
        </w:rPr>
        <w:t xml:space="preserve">a obrigação de reparação integral do dano causado à Administração Pública. </w:t>
      </w:r>
    </w:p>
    <w:p w14:paraId="2A9405CD" w14:textId="0C1CB2CA"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2</w:t>
      </w:r>
      <w:r w:rsidRPr="005113CF">
        <w:rPr>
          <w:rFonts w:ascii="Arial" w:eastAsiaTheme="minorHAnsi" w:hAnsi="Arial" w:cs="Arial"/>
          <w:b/>
          <w:bCs/>
          <w:color w:val="000000"/>
          <w:lang w:eastAsia="en-US"/>
        </w:rPr>
        <w:t>.9</w:t>
      </w:r>
      <w:r w:rsidRPr="005113CF">
        <w:rPr>
          <w:rFonts w:ascii="Arial" w:eastAsiaTheme="minorHAnsi" w:hAnsi="Arial" w:cs="Arial"/>
          <w:color w:val="000000"/>
          <w:lang w:eastAsia="en-US"/>
        </w:rPr>
        <w:t xml:space="preserve">. A penalidade de multa pode ser aplicada cumulativamente com as demais sanções. </w:t>
      </w:r>
    </w:p>
    <w:p w14:paraId="3174656F" w14:textId="5DC77E59" w:rsidR="0096427F"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2</w:t>
      </w:r>
      <w:r w:rsidRPr="005113CF">
        <w:rPr>
          <w:rFonts w:ascii="Arial" w:eastAsiaTheme="minorHAnsi" w:hAnsi="Arial" w:cs="Arial"/>
          <w:b/>
          <w:bCs/>
          <w:color w:val="000000"/>
          <w:lang w:eastAsia="en-US"/>
        </w:rPr>
        <w:t>.10.</w:t>
      </w:r>
      <w:r w:rsidRPr="005113CF">
        <w:rPr>
          <w:rFonts w:ascii="Arial" w:eastAsiaTheme="minorHAnsi" w:hAnsi="Arial" w:cs="Arial"/>
          <w:color w:val="000000"/>
          <w:lang w:eastAsia="en-US"/>
        </w:rPr>
        <w:t xml:space="preserve"> O não pagamento nos prazos fixados no Termo de Referência deste edital acarretará multa à </w:t>
      </w:r>
      <w:r w:rsidRPr="005113CF">
        <w:rPr>
          <w:rFonts w:ascii="Arial" w:eastAsiaTheme="minorHAnsi" w:hAnsi="Arial" w:cs="Arial"/>
          <w:b/>
          <w:bCs/>
          <w:color w:val="000000"/>
          <w:lang w:eastAsia="en-US"/>
        </w:rPr>
        <w:t>CONTRATANTE</w:t>
      </w:r>
      <w:r w:rsidRPr="005113CF">
        <w:rPr>
          <w:rFonts w:ascii="Arial" w:eastAsiaTheme="minorHAnsi" w:hAnsi="Arial" w:cs="Arial"/>
          <w:color w:val="000000"/>
          <w:lang w:eastAsia="en-US"/>
        </w:rPr>
        <w:t xml:space="preserve">, mediante a aplicação da fórmula a seguir: </w:t>
      </w:r>
    </w:p>
    <w:p w14:paraId="5F8AE7E0" w14:textId="0B4D59A2"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color w:val="000000"/>
          <w:lang w:eastAsia="en-US"/>
        </w:rPr>
        <w:t xml:space="preserve">EM = I x N x VP, onde: </w:t>
      </w:r>
    </w:p>
    <w:p w14:paraId="6EEE638C" w14:textId="77777777"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color w:val="000000"/>
          <w:lang w:eastAsia="en-US"/>
        </w:rPr>
        <w:t xml:space="preserve">I = (TX/100) / 365; </w:t>
      </w:r>
    </w:p>
    <w:p w14:paraId="4A6DF6A2" w14:textId="77777777"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color w:val="000000"/>
          <w:lang w:eastAsia="en-US"/>
        </w:rPr>
        <w:t xml:space="preserve">I = Índice de atualização financeira; </w:t>
      </w:r>
    </w:p>
    <w:p w14:paraId="779B7998" w14:textId="77777777" w:rsidR="00C505D0" w:rsidRPr="005113CF" w:rsidRDefault="00C505D0" w:rsidP="00C505D0">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color w:val="000000"/>
          <w:lang w:eastAsia="en-US"/>
        </w:rPr>
        <w:t xml:space="preserve">TX = Percentual da taxa de juros de mora anual; EM = Encargos moratórios; </w:t>
      </w:r>
    </w:p>
    <w:p w14:paraId="2AEFBA81" w14:textId="2294A6C5" w:rsidR="00C505D0" w:rsidRPr="005113CF" w:rsidRDefault="00C505D0" w:rsidP="00C505D0">
      <w:pPr>
        <w:pStyle w:val="Default"/>
        <w:spacing w:after="120"/>
        <w:jc w:val="both"/>
        <w:rPr>
          <w:b/>
          <w:bCs/>
        </w:rPr>
      </w:pPr>
      <w:r w:rsidRPr="005113CF">
        <w:rPr>
          <w:rFonts w:eastAsiaTheme="minorHAnsi"/>
          <w:lang w:eastAsia="en-US"/>
        </w:rPr>
        <w:t>N = Número de dias entre a data prevista para o pagamento e a do efetivo pagamento; VP = Valor da parcela em atraso.</w:t>
      </w:r>
    </w:p>
    <w:p w14:paraId="32A8288D" w14:textId="77777777" w:rsidR="00C505D0" w:rsidRPr="005113CF" w:rsidRDefault="00C505D0" w:rsidP="00860A55">
      <w:pPr>
        <w:pStyle w:val="Default"/>
        <w:jc w:val="both"/>
        <w:rPr>
          <w:b/>
          <w:bCs/>
        </w:rPr>
      </w:pPr>
    </w:p>
    <w:p w14:paraId="7A519502" w14:textId="42A9844B" w:rsidR="009A167E" w:rsidRPr="005113CF" w:rsidRDefault="00860A55" w:rsidP="009A167E">
      <w:pPr>
        <w:autoSpaceDE w:val="0"/>
        <w:autoSpaceDN w:val="0"/>
        <w:adjustRightInd w:val="0"/>
        <w:spacing w:after="120"/>
        <w:jc w:val="both"/>
        <w:rPr>
          <w:rFonts w:ascii="Arial" w:eastAsiaTheme="minorHAnsi" w:hAnsi="Arial" w:cs="Arial"/>
          <w:b/>
          <w:bCs/>
          <w:color w:val="000000"/>
          <w:lang w:eastAsia="en-US"/>
        </w:rPr>
      </w:pPr>
      <w:r w:rsidRPr="005113CF">
        <w:rPr>
          <w:rFonts w:ascii="Arial" w:hAnsi="Arial" w:cs="Arial"/>
          <w:b/>
          <w:bCs/>
        </w:rPr>
        <w:t>1</w:t>
      </w:r>
      <w:r w:rsidR="009236DB" w:rsidRPr="005113CF">
        <w:rPr>
          <w:rFonts w:ascii="Arial" w:hAnsi="Arial" w:cs="Arial"/>
          <w:b/>
          <w:bCs/>
        </w:rPr>
        <w:t>3</w:t>
      </w:r>
      <w:r w:rsidRPr="005113CF">
        <w:rPr>
          <w:rFonts w:ascii="Arial" w:hAnsi="Arial" w:cs="Arial"/>
          <w:b/>
          <w:bCs/>
        </w:rPr>
        <w:t xml:space="preserve">. </w:t>
      </w:r>
      <w:r w:rsidR="009A167E" w:rsidRPr="005113CF">
        <w:rPr>
          <w:rFonts w:ascii="Arial" w:eastAsiaTheme="minorHAnsi" w:hAnsi="Arial" w:cs="Arial"/>
          <w:b/>
          <w:bCs/>
          <w:color w:val="000000"/>
          <w:u w:val="single"/>
          <w:lang w:eastAsia="en-US"/>
        </w:rPr>
        <w:t>DA IMPUGNAÇÃO AO EDITAL E DO PEDIDO DE ESCLARECIMENTO</w:t>
      </w:r>
    </w:p>
    <w:p w14:paraId="55D2726F" w14:textId="00E68FBC" w:rsidR="009A167E" w:rsidRPr="005113CF" w:rsidRDefault="009A167E" w:rsidP="009A167E">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3</w:t>
      </w:r>
      <w:r w:rsidRPr="005113CF">
        <w:rPr>
          <w:rFonts w:ascii="Arial" w:eastAsiaTheme="minorHAnsi" w:hAnsi="Arial" w:cs="Arial"/>
          <w:b/>
          <w:bCs/>
          <w:color w:val="000000"/>
          <w:lang w:eastAsia="en-US"/>
        </w:rPr>
        <w:t>.1</w:t>
      </w:r>
      <w:r w:rsidRPr="005113CF">
        <w:rPr>
          <w:rFonts w:ascii="Arial" w:eastAsiaTheme="minorHAnsi" w:hAnsi="Arial" w:cs="Arial"/>
          <w:color w:val="000000"/>
          <w:lang w:eastAsia="en-US"/>
        </w:rPr>
        <w:t xml:space="preserve">. Qualquer pessoa é parte legítima para impugnar este Edital por irregularidade na aplicação da </w:t>
      </w:r>
      <w:r w:rsidRPr="005113CF">
        <w:rPr>
          <w:rFonts w:ascii="Arial" w:eastAsiaTheme="minorHAnsi" w:hAnsi="Arial" w:cs="Arial"/>
          <w:lang w:eastAsia="en-US"/>
        </w:rPr>
        <w:t>Lei nº 14.133, de 2021</w:t>
      </w:r>
      <w:r w:rsidRPr="005113CF">
        <w:rPr>
          <w:rFonts w:ascii="Arial" w:eastAsiaTheme="minorHAnsi" w:hAnsi="Arial" w:cs="Arial"/>
          <w:color w:val="000000"/>
          <w:lang w:eastAsia="en-US"/>
        </w:rPr>
        <w:t>, devendo protocolar o pedido até 3 (três) dias úteis antes da data da abertura do certame.</w:t>
      </w:r>
    </w:p>
    <w:p w14:paraId="2628ED51" w14:textId="2926B70D" w:rsidR="009A167E" w:rsidRPr="005113CF" w:rsidRDefault="009A167E" w:rsidP="009A167E">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3</w:t>
      </w:r>
      <w:r w:rsidRPr="005113CF">
        <w:rPr>
          <w:rFonts w:ascii="Arial" w:eastAsiaTheme="minorHAnsi" w:hAnsi="Arial" w:cs="Arial"/>
          <w:b/>
          <w:bCs/>
          <w:color w:val="000000"/>
          <w:lang w:eastAsia="en-US"/>
        </w:rPr>
        <w:t>.2</w:t>
      </w:r>
      <w:r w:rsidRPr="005113CF">
        <w:rPr>
          <w:rFonts w:ascii="Arial" w:eastAsiaTheme="minorHAnsi" w:hAnsi="Arial" w:cs="Arial"/>
          <w:color w:val="000000"/>
          <w:lang w:eastAsia="en-US"/>
        </w:rPr>
        <w:t>. A resposta à impugnação ou ao pedido de esclarecimento será divulgado em sítio eletrônico oficial no prazo de até 3 (três) dias úteis, limitado ao último dia útil anterior à data da abertura do certame.</w:t>
      </w:r>
    </w:p>
    <w:p w14:paraId="1407C47D" w14:textId="0CA35F93" w:rsidR="009A167E" w:rsidRPr="005113CF" w:rsidRDefault="009A167E" w:rsidP="009A167E">
      <w:pPr>
        <w:autoSpaceDE w:val="0"/>
        <w:autoSpaceDN w:val="0"/>
        <w:adjustRightInd w:val="0"/>
        <w:spacing w:after="120"/>
        <w:jc w:val="both"/>
        <w:rPr>
          <w:rFonts w:ascii="Arial" w:eastAsiaTheme="minorHAnsi" w:hAnsi="Arial" w:cs="Arial"/>
          <w:b/>
          <w:bCs/>
          <w:color w:val="0000FF"/>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3</w:t>
      </w:r>
      <w:r w:rsidRPr="005113CF">
        <w:rPr>
          <w:rFonts w:ascii="Arial" w:eastAsiaTheme="minorHAnsi" w:hAnsi="Arial" w:cs="Arial"/>
          <w:b/>
          <w:bCs/>
          <w:color w:val="000000"/>
          <w:lang w:eastAsia="en-US"/>
        </w:rPr>
        <w:t>.3</w:t>
      </w:r>
      <w:r w:rsidRPr="005113CF">
        <w:rPr>
          <w:rFonts w:ascii="Arial" w:eastAsiaTheme="minorHAnsi" w:hAnsi="Arial" w:cs="Arial"/>
          <w:color w:val="000000"/>
          <w:lang w:eastAsia="en-US"/>
        </w:rPr>
        <w:t xml:space="preserve">. A impugnação e o pedido de esclarecimento poderão ser realizados por forma eletrônica, </w:t>
      </w:r>
      <w:r w:rsidRPr="005113CF">
        <w:rPr>
          <w:rFonts w:ascii="Arial" w:eastAsiaTheme="minorHAnsi" w:hAnsi="Arial" w:cs="Arial"/>
          <w:lang w:eastAsia="en-US"/>
        </w:rPr>
        <w:t>em campo próprio na plataforma BLL - https://bllcompras.com/Home/Login; ou através do e-mail: licitacao@itambaraca.pr.gov.br</w:t>
      </w:r>
      <w:r w:rsidRPr="005113CF">
        <w:rPr>
          <w:rFonts w:ascii="Arial" w:eastAsiaTheme="minorHAnsi" w:hAnsi="Arial" w:cs="Arial"/>
          <w:b/>
          <w:bCs/>
          <w:color w:val="0000FF"/>
          <w:lang w:eastAsia="en-US"/>
        </w:rPr>
        <w:t>.</w:t>
      </w:r>
    </w:p>
    <w:p w14:paraId="4C3BB43E" w14:textId="08329987" w:rsidR="009A167E" w:rsidRPr="005113CF" w:rsidRDefault="009A167E" w:rsidP="009A167E">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3</w:t>
      </w:r>
      <w:r w:rsidRPr="005113CF">
        <w:rPr>
          <w:rFonts w:ascii="Arial" w:eastAsiaTheme="minorHAnsi" w:hAnsi="Arial" w:cs="Arial"/>
          <w:b/>
          <w:bCs/>
          <w:color w:val="000000"/>
          <w:lang w:eastAsia="en-US"/>
        </w:rPr>
        <w:t>.4</w:t>
      </w:r>
      <w:r w:rsidRPr="005113CF">
        <w:rPr>
          <w:rFonts w:ascii="Arial" w:eastAsiaTheme="minorHAnsi" w:hAnsi="Arial" w:cs="Arial"/>
          <w:color w:val="000000"/>
          <w:lang w:eastAsia="en-US"/>
        </w:rPr>
        <w:t>. A impugnação deverá ser dirigida ao Pregoeiro, e conter o nome completo do responsável, indicação da modalidade e número do certame, a denominação social da empresa, número do CNPJ, telefone e endereço eletrônico para contato.</w:t>
      </w:r>
    </w:p>
    <w:p w14:paraId="297E848B" w14:textId="4A84DDB6" w:rsidR="009A167E" w:rsidRPr="005113CF" w:rsidRDefault="009A167E" w:rsidP="009A167E">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3</w:t>
      </w:r>
      <w:r w:rsidRPr="005113CF">
        <w:rPr>
          <w:rFonts w:ascii="Arial" w:eastAsiaTheme="minorHAnsi" w:hAnsi="Arial" w:cs="Arial"/>
          <w:b/>
          <w:bCs/>
          <w:color w:val="000000"/>
          <w:lang w:eastAsia="en-US"/>
        </w:rPr>
        <w:t>.5.</w:t>
      </w:r>
      <w:r w:rsidRPr="005113CF">
        <w:rPr>
          <w:rFonts w:ascii="Arial" w:eastAsiaTheme="minorHAnsi" w:hAnsi="Arial" w:cs="Arial"/>
          <w:color w:val="000000"/>
          <w:lang w:eastAsia="en-US"/>
        </w:rPr>
        <w:t xml:space="preserve"> As impugnações e pedidos de esclarecimentos não suspendem os prazos previstos no certame.</w:t>
      </w:r>
    </w:p>
    <w:p w14:paraId="6B362E78" w14:textId="6D266AA7" w:rsidR="009A167E" w:rsidRPr="005113CF" w:rsidRDefault="009A167E" w:rsidP="009A167E">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3</w:t>
      </w:r>
      <w:r w:rsidRPr="005113CF">
        <w:rPr>
          <w:rFonts w:ascii="Arial" w:eastAsiaTheme="minorHAnsi" w:hAnsi="Arial" w:cs="Arial"/>
          <w:b/>
          <w:bCs/>
          <w:color w:val="000000"/>
          <w:lang w:eastAsia="en-US"/>
        </w:rPr>
        <w:t>.5.1</w:t>
      </w:r>
      <w:r w:rsidRPr="005113CF">
        <w:rPr>
          <w:rFonts w:ascii="Arial" w:eastAsiaTheme="minorHAnsi" w:hAnsi="Arial" w:cs="Arial"/>
          <w:color w:val="000000"/>
          <w:lang w:eastAsia="en-US"/>
        </w:rPr>
        <w:t>. A concessão de efeito suspensivo à impugnação é medida excepcional e deverá ser motivada pelo agente de contratação, nos autos do processo de licitação.</w:t>
      </w:r>
    </w:p>
    <w:p w14:paraId="18E1B448" w14:textId="3EE3CC13" w:rsidR="009A167E" w:rsidRPr="005113CF" w:rsidRDefault="009A167E" w:rsidP="009A167E">
      <w:pPr>
        <w:pStyle w:val="Default"/>
        <w:spacing w:after="120"/>
        <w:jc w:val="both"/>
        <w:rPr>
          <w:b/>
          <w:bCs/>
        </w:rPr>
      </w:pPr>
      <w:r w:rsidRPr="005113CF">
        <w:rPr>
          <w:rFonts w:eastAsiaTheme="minorHAnsi"/>
          <w:b/>
          <w:bCs/>
          <w:lang w:eastAsia="en-US"/>
        </w:rPr>
        <w:t>1</w:t>
      </w:r>
      <w:r w:rsidR="009236DB" w:rsidRPr="005113CF">
        <w:rPr>
          <w:rFonts w:eastAsiaTheme="minorHAnsi"/>
          <w:b/>
          <w:bCs/>
          <w:lang w:eastAsia="en-US"/>
        </w:rPr>
        <w:t>3</w:t>
      </w:r>
      <w:r w:rsidRPr="005113CF">
        <w:rPr>
          <w:rFonts w:eastAsiaTheme="minorHAnsi"/>
          <w:b/>
          <w:bCs/>
          <w:lang w:eastAsia="en-US"/>
        </w:rPr>
        <w:t>.6</w:t>
      </w:r>
      <w:r w:rsidRPr="005113CF">
        <w:rPr>
          <w:rFonts w:eastAsiaTheme="minorHAnsi"/>
          <w:lang w:eastAsia="en-US"/>
        </w:rPr>
        <w:t>. Acolhida a impugnação, será definida e publicada nova data para a realização do certame.</w:t>
      </w:r>
      <w:r w:rsidRPr="005113CF">
        <w:rPr>
          <w:b/>
          <w:bCs/>
        </w:rPr>
        <w:t xml:space="preserve"> </w:t>
      </w:r>
    </w:p>
    <w:p w14:paraId="73112510" w14:textId="05C32C14" w:rsidR="000B1CC2" w:rsidRPr="005113CF" w:rsidRDefault="00127217" w:rsidP="000B1CC2">
      <w:pPr>
        <w:pStyle w:val="Default"/>
        <w:spacing w:after="120"/>
        <w:jc w:val="both"/>
        <w:rPr>
          <w:rFonts w:eastAsiaTheme="minorHAnsi"/>
          <w:b/>
          <w:bCs/>
          <w:u w:val="single"/>
          <w:lang w:eastAsia="en-US"/>
        </w:rPr>
      </w:pPr>
      <w:r w:rsidRPr="005113CF">
        <w:rPr>
          <w:b/>
          <w:bCs/>
        </w:rPr>
        <w:t>1</w:t>
      </w:r>
      <w:r w:rsidR="009236DB" w:rsidRPr="005113CF">
        <w:rPr>
          <w:b/>
          <w:bCs/>
        </w:rPr>
        <w:t>4</w:t>
      </w:r>
      <w:r w:rsidRPr="005113CF">
        <w:rPr>
          <w:b/>
          <w:bCs/>
          <w:u w:val="single"/>
        </w:rPr>
        <w:t xml:space="preserve">. </w:t>
      </w:r>
      <w:r w:rsidR="000B1CC2" w:rsidRPr="005113CF">
        <w:rPr>
          <w:rFonts w:eastAsiaTheme="minorHAnsi"/>
          <w:b/>
          <w:bCs/>
          <w:u w:val="single"/>
          <w:lang w:eastAsia="en-US"/>
        </w:rPr>
        <w:t xml:space="preserve">DA ATA DE REGISTRO DE PREÇO/CONTRATO </w:t>
      </w:r>
    </w:p>
    <w:p w14:paraId="73C7D3A4" w14:textId="388C2378" w:rsidR="000B1CC2" w:rsidRPr="005113CF" w:rsidRDefault="000B1CC2" w:rsidP="000B1CC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4</w:t>
      </w:r>
      <w:r w:rsidRPr="005113CF">
        <w:rPr>
          <w:rFonts w:ascii="Arial" w:eastAsiaTheme="minorHAnsi" w:hAnsi="Arial" w:cs="Arial"/>
          <w:b/>
          <w:bCs/>
          <w:color w:val="000000"/>
          <w:lang w:eastAsia="en-US"/>
        </w:rPr>
        <w:t>.1</w:t>
      </w:r>
      <w:r w:rsidRPr="005113CF">
        <w:rPr>
          <w:rFonts w:ascii="Arial" w:eastAsiaTheme="minorHAnsi" w:hAnsi="Arial" w:cs="Arial"/>
          <w:color w:val="000000"/>
          <w:lang w:eastAsia="en-US"/>
        </w:rPr>
        <w:t>. Esgotados todos os prazos recursais, a Administração homologará o processo licitatório e convocará o representante legal da empresa licitante para assinar a ata de registro de preços/contrato, aceitar ou retirar o instrumento equivalente, no prazo de 05 (cinco) dias contados da data da convocação, sob pena de decair do direito de ter seu produto registrado, nos termos do Art. 90, da Lei Federal nº 14.133/93 e sem prejuízo das sanções previstas no art. 156 da mesma Lei</w:t>
      </w:r>
      <w:r w:rsidR="001D6915" w:rsidRPr="005113CF">
        <w:rPr>
          <w:rFonts w:ascii="Arial" w:eastAsiaTheme="minorHAnsi" w:hAnsi="Arial" w:cs="Arial"/>
          <w:color w:val="000000"/>
          <w:lang w:eastAsia="en-US"/>
        </w:rPr>
        <w:t>.</w:t>
      </w:r>
    </w:p>
    <w:p w14:paraId="540F2C18" w14:textId="0023E324" w:rsidR="000B1CC2" w:rsidRPr="005113CF" w:rsidRDefault="000B1CC2" w:rsidP="000B1CC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4</w:t>
      </w:r>
      <w:r w:rsidRPr="005113CF">
        <w:rPr>
          <w:rFonts w:ascii="Arial" w:eastAsiaTheme="minorHAnsi" w:hAnsi="Arial" w:cs="Arial"/>
          <w:b/>
          <w:bCs/>
          <w:color w:val="000000"/>
          <w:lang w:eastAsia="en-US"/>
        </w:rPr>
        <w:t>.2</w:t>
      </w:r>
      <w:r w:rsidRPr="005113CF">
        <w:rPr>
          <w:rFonts w:ascii="Arial" w:eastAsiaTheme="minorHAnsi" w:hAnsi="Arial" w:cs="Arial"/>
          <w:color w:val="000000"/>
          <w:lang w:eastAsia="en-US"/>
        </w:rPr>
        <w:t xml:space="preserve">. O prazo referido no item anterior poderá ser prorrogado por igual período desde que haja solicitação expressa do detentor, e motivo justificado. </w:t>
      </w:r>
    </w:p>
    <w:p w14:paraId="651B75C0" w14:textId="17681381" w:rsidR="000B1CC2" w:rsidRPr="005113CF" w:rsidRDefault="000B1CC2" w:rsidP="000B1CC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4</w:t>
      </w:r>
      <w:r w:rsidRPr="005113CF">
        <w:rPr>
          <w:rFonts w:ascii="Arial" w:eastAsiaTheme="minorHAnsi" w:hAnsi="Arial" w:cs="Arial"/>
          <w:b/>
          <w:bCs/>
          <w:color w:val="000000"/>
          <w:lang w:eastAsia="en-US"/>
        </w:rPr>
        <w:t>.3</w:t>
      </w:r>
      <w:r w:rsidRPr="005113CF">
        <w:rPr>
          <w:rFonts w:ascii="Arial" w:eastAsiaTheme="minorHAnsi" w:hAnsi="Arial" w:cs="Arial"/>
          <w:color w:val="000000"/>
          <w:lang w:eastAsia="en-US"/>
        </w:rPr>
        <w:t xml:space="preserve">. Uma vez assinada a Ata de Registro de preços, assume o REGISTRADO o compromisso de atender durante o prazo de vigência do respectivo registro de preços os pedidos realizados pela Administração, quando então será celebrado o respectivo contrato ou instrumento equivalente, estabelecendo quantidades, prazos de entrega e demais características dos produtos e/ou dos serviços a serem prestados. </w:t>
      </w:r>
    </w:p>
    <w:p w14:paraId="69812934" w14:textId="1CD85531" w:rsidR="000B1CC2" w:rsidRPr="005113CF" w:rsidRDefault="000B1CC2" w:rsidP="000B1CC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4</w:t>
      </w:r>
      <w:r w:rsidRPr="005113CF">
        <w:rPr>
          <w:rFonts w:ascii="Arial" w:eastAsiaTheme="minorHAnsi" w:hAnsi="Arial" w:cs="Arial"/>
          <w:b/>
          <w:bCs/>
          <w:color w:val="000000"/>
          <w:lang w:eastAsia="en-US"/>
        </w:rPr>
        <w:t>.4</w:t>
      </w:r>
      <w:r w:rsidRPr="005113CF">
        <w:rPr>
          <w:rFonts w:ascii="Arial" w:eastAsiaTheme="minorHAnsi" w:hAnsi="Arial" w:cs="Arial"/>
          <w:color w:val="000000"/>
          <w:lang w:eastAsia="en-US"/>
        </w:rPr>
        <w:t xml:space="preserve">. Quando se tratar de contrato, uma vez assinado o instrumento contratual, a contratada, assume a responsabilidade do cumprimento total do contrato. </w:t>
      </w:r>
    </w:p>
    <w:p w14:paraId="1B16A3A8" w14:textId="3377A7A3" w:rsidR="000B1CC2" w:rsidRPr="005113CF" w:rsidRDefault="000B1CC2" w:rsidP="000B1CC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4</w:t>
      </w:r>
      <w:r w:rsidRPr="005113CF">
        <w:rPr>
          <w:rFonts w:ascii="Arial" w:eastAsiaTheme="minorHAnsi" w:hAnsi="Arial" w:cs="Arial"/>
          <w:b/>
          <w:bCs/>
          <w:color w:val="000000"/>
          <w:lang w:eastAsia="en-US"/>
        </w:rPr>
        <w:t>.4.1</w:t>
      </w:r>
      <w:r w:rsidRPr="005113CF">
        <w:rPr>
          <w:rFonts w:ascii="Arial" w:eastAsiaTheme="minorHAnsi" w:hAnsi="Arial" w:cs="Arial"/>
          <w:color w:val="000000"/>
          <w:lang w:eastAsia="en-US"/>
        </w:rPr>
        <w:t xml:space="preserve">. </w:t>
      </w:r>
      <w:r w:rsidR="00A75DD1" w:rsidRPr="005113CF">
        <w:rPr>
          <w:rFonts w:ascii="Arial" w:eastAsiaTheme="minorHAnsi" w:hAnsi="Arial" w:cs="Arial"/>
          <w:color w:val="000000"/>
          <w:lang w:eastAsia="en-US"/>
        </w:rPr>
        <w:t>Será</w:t>
      </w:r>
      <w:r w:rsidRPr="005113CF">
        <w:rPr>
          <w:rFonts w:ascii="Arial" w:eastAsiaTheme="minorHAnsi" w:hAnsi="Arial" w:cs="Arial"/>
          <w:color w:val="000000"/>
          <w:lang w:eastAsia="en-US"/>
        </w:rPr>
        <w:t xml:space="preserve"> facultado à Administração, quando o convocado não assinar o termo de contrato/ata ou não aceitar ou não retirar o instrumento equivalente no prazo e nas condições estabelecidas, convocar os licitantes remanescentes, na ordem de classificação, para a celebração do contrato nas condições propostas pelo licitante vencedor. </w:t>
      </w:r>
    </w:p>
    <w:p w14:paraId="4E912FDC" w14:textId="575E2065" w:rsidR="000B1CC2" w:rsidRPr="005113CF" w:rsidRDefault="000B1CC2" w:rsidP="000B1CC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4</w:t>
      </w:r>
      <w:r w:rsidRPr="005113CF">
        <w:rPr>
          <w:rFonts w:ascii="Arial" w:eastAsiaTheme="minorHAnsi" w:hAnsi="Arial" w:cs="Arial"/>
          <w:b/>
          <w:bCs/>
          <w:color w:val="000000"/>
          <w:lang w:eastAsia="en-US"/>
        </w:rPr>
        <w:t>.5</w:t>
      </w:r>
      <w:r w:rsidRPr="005113CF">
        <w:rPr>
          <w:rFonts w:ascii="Arial" w:eastAsiaTheme="minorHAnsi" w:hAnsi="Arial" w:cs="Arial"/>
          <w:color w:val="000000"/>
          <w:lang w:eastAsia="en-US"/>
        </w:rPr>
        <w:t xml:space="preserve">. Será registrado apenas o valor do vencedor da disputa para o respectivo item. </w:t>
      </w:r>
    </w:p>
    <w:p w14:paraId="32E5DDDE" w14:textId="1600B3A1" w:rsidR="000B1CC2" w:rsidRPr="005113CF" w:rsidRDefault="000B1CC2" w:rsidP="000B1CC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4</w:t>
      </w:r>
      <w:r w:rsidRPr="005113CF">
        <w:rPr>
          <w:rFonts w:ascii="Arial" w:eastAsiaTheme="minorHAnsi" w:hAnsi="Arial" w:cs="Arial"/>
          <w:b/>
          <w:bCs/>
          <w:color w:val="000000"/>
          <w:lang w:eastAsia="en-US"/>
        </w:rPr>
        <w:t>.6.</w:t>
      </w:r>
      <w:r w:rsidRPr="005113CF">
        <w:rPr>
          <w:rFonts w:ascii="Arial" w:eastAsiaTheme="minorHAnsi" w:hAnsi="Arial" w:cs="Arial"/>
          <w:color w:val="000000"/>
          <w:lang w:eastAsia="en-US"/>
        </w:rPr>
        <w:t xml:space="preserve"> A partir da assinatura da ata de registro de preços ou o contrato, a licitante se obriga a cumprir, na sua íntegra, todas as condições estabelecidas, ficando sujeita, inclusive as penalidades pelo descumprimento de quaisquer de suas cláusulas. </w:t>
      </w:r>
    </w:p>
    <w:p w14:paraId="377D6A69" w14:textId="45FCCE63" w:rsidR="000B1CC2" w:rsidRPr="005113CF" w:rsidRDefault="000B1CC2" w:rsidP="000B1CC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4</w:t>
      </w:r>
      <w:r w:rsidRPr="005113CF">
        <w:rPr>
          <w:rFonts w:ascii="Arial" w:eastAsiaTheme="minorHAnsi" w:hAnsi="Arial" w:cs="Arial"/>
          <w:b/>
          <w:bCs/>
          <w:color w:val="000000"/>
          <w:lang w:eastAsia="en-US"/>
        </w:rPr>
        <w:t>.7</w:t>
      </w:r>
      <w:r w:rsidRPr="005113CF">
        <w:rPr>
          <w:rFonts w:ascii="Arial" w:eastAsiaTheme="minorHAnsi" w:hAnsi="Arial" w:cs="Arial"/>
          <w:color w:val="000000"/>
          <w:lang w:eastAsia="en-US"/>
        </w:rPr>
        <w:t xml:space="preserve">. A existência de preços registrados implicará compromisso de fornecimento nas condições estabelecidas, mas não obrigará a Administração a contratar, facultada a realização de licitação específica para a aquisição pretendida, desde que devidamente motivada. </w:t>
      </w:r>
    </w:p>
    <w:p w14:paraId="61681309" w14:textId="58918F79" w:rsidR="000B1CC2" w:rsidRPr="005113CF" w:rsidRDefault="000B1CC2" w:rsidP="001D437F">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4</w:t>
      </w:r>
      <w:r w:rsidRPr="005113CF">
        <w:rPr>
          <w:rFonts w:ascii="Arial" w:eastAsiaTheme="minorHAnsi" w:hAnsi="Arial" w:cs="Arial"/>
          <w:b/>
          <w:bCs/>
          <w:color w:val="000000"/>
          <w:lang w:eastAsia="en-US"/>
        </w:rPr>
        <w:t>.8.</w:t>
      </w:r>
      <w:r w:rsidRPr="005113CF">
        <w:rPr>
          <w:rFonts w:ascii="Arial" w:eastAsiaTheme="minorHAnsi" w:hAnsi="Arial" w:cs="Arial"/>
          <w:color w:val="000000"/>
          <w:lang w:eastAsia="en-US"/>
        </w:rPr>
        <w:t xml:space="preserve"> A Ata de Registro de Preços/contrato terá sua vigência iniciada na data da sua publicação, que se estenderá pelo período de 12 (doze) meses; </w:t>
      </w:r>
      <w:r w:rsidR="001D437F" w:rsidRPr="005113CF">
        <w:rPr>
          <w:rFonts w:ascii="Arial" w:eastAsiaTheme="minorHAnsi" w:hAnsi="Arial" w:cs="Arial"/>
          <w:color w:val="000000"/>
          <w:lang w:eastAsia="en-US"/>
        </w:rPr>
        <w:t>poderá ser prorrogado, por igual período, desde que comprovado o preço vantajoso, nos termos do Artigo 84 da Lei Federal nº 14.133/21</w:t>
      </w:r>
      <w:r w:rsidRPr="005113CF">
        <w:rPr>
          <w:rFonts w:ascii="Arial" w:eastAsiaTheme="minorHAnsi" w:hAnsi="Arial" w:cs="Arial"/>
          <w:color w:val="000000"/>
          <w:lang w:eastAsia="en-US"/>
        </w:rPr>
        <w:t xml:space="preserve">. </w:t>
      </w:r>
    </w:p>
    <w:p w14:paraId="70AF38C0" w14:textId="43EEF2BA" w:rsidR="000B1CC2" w:rsidRPr="005113CF" w:rsidRDefault="000B1CC2" w:rsidP="000B1CC2">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4</w:t>
      </w:r>
      <w:r w:rsidRPr="005113CF">
        <w:rPr>
          <w:rFonts w:ascii="Arial" w:eastAsiaTheme="minorHAnsi" w:hAnsi="Arial" w:cs="Arial"/>
          <w:b/>
          <w:bCs/>
          <w:color w:val="000000"/>
          <w:lang w:eastAsia="en-US"/>
        </w:rPr>
        <w:t>.9</w:t>
      </w:r>
      <w:r w:rsidRPr="005113CF">
        <w:rPr>
          <w:rFonts w:ascii="Arial" w:eastAsiaTheme="minorHAnsi" w:hAnsi="Arial" w:cs="Arial"/>
          <w:color w:val="000000"/>
          <w:lang w:eastAsia="en-US"/>
        </w:rPr>
        <w:t xml:space="preserve">. Para efeitos de garantia dos produtos e ou serviços, o prazo de vigência dos contratos se darão até o término da garantia ofertada pela CONTRATADA, ou conforme descrita no produto; e de conformidade com o descrito na Proposta de Preços da CONTRATADA. </w:t>
      </w:r>
    </w:p>
    <w:p w14:paraId="4A35DCC3" w14:textId="4AF9E637" w:rsidR="00D95D6C" w:rsidRPr="005113CF" w:rsidRDefault="00D95D6C" w:rsidP="000B1CC2">
      <w:pPr>
        <w:pStyle w:val="Default"/>
        <w:jc w:val="both"/>
        <w:rPr>
          <w:b/>
          <w:bCs/>
        </w:rPr>
      </w:pPr>
    </w:p>
    <w:p w14:paraId="0F62F192" w14:textId="4F08E2D2" w:rsidR="00127217" w:rsidRPr="005113CF" w:rsidRDefault="00127217" w:rsidP="009F3AE4">
      <w:pPr>
        <w:pStyle w:val="Default"/>
        <w:jc w:val="both"/>
      </w:pPr>
      <w:r w:rsidRPr="005113CF">
        <w:rPr>
          <w:b/>
          <w:bCs/>
        </w:rPr>
        <w:t>1</w:t>
      </w:r>
      <w:r w:rsidR="009236DB" w:rsidRPr="005113CF">
        <w:rPr>
          <w:b/>
          <w:bCs/>
        </w:rPr>
        <w:t>5</w:t>
      </w:r>
      <w:r w:rsidRPr="005113CF">
        <w:rPr>
          <w:b/>
          <w:bCs/>
          <w:u w:val="single"/>
        </w:rPr>
        <w:t xml:space="preserve">. </w:t>
      </w:r>
      <w:r w:rsidR="009D4195" w:rsidRPr="005113CF">
        <w:rPr>
          <w:b/>
          <w:bCs/>
          <w:u w:val="single"/>
        </w:rPr>
        <w:t>DA REVISÃO DOS PREÇOS REGISTRADO</w:t>
      </w:r>
    </w:p>
    <w:p w14:paraId="61DA2183" w14:textId="77777777" w:rsidR="00D95D6C" w:rsidRPr="005113CF" w:rsidRDefault="00D95D6C" w:rsidP="009F3AE4">
      <w:pPr>
        <w:pStyle w:val="Default"/>
        <w:jc w:val="both"/>
      </w:pPr>
    </w:p>
    <w:p w14:paraId="52544528" w14:textId="48A6C59C" w:rsidR="009D4195" w:rsidRPr="005113CF" w:rsidRDefault="009D4195" w:rsidP="009D4195">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5</w:t>
      </w:r>
      <w:r w:rsidRPr="005113CF">
        <w:rPr>
          <w:rFonts w:ascii="Arial" w:eastAsiaTheme="minorHAnsi" w:hAnsi="Arial" w:cs="Arial"/>
          <w:b/>
          <w:bCs/>
          <w:color w:val="000000"/>
          <w:lang w:eastAsia="en-US"/>
        </w:rPr>
        <w:t>.1</w:t>
      </w:r>
      <w:r w:rsidRPr="005113CF">
        <w:rPr>
          <w:rFonts w:ascii="Arial" w:eastAsiaTheme="minorHAnsi" w:hAnsi="Arial" w:cs="Arial"/>
          <w:color w:val="000000"/>
          <w:lang w:eastAsia="en-US"/>
        </w:rPr>
        <w:t xml:space="preserve">. Quando se tratar de registro de preço, o preço registrado poderá, justificadamente, ser objeto de reequilíbrio econômico-financeiro, para mais ou para menos. </w:t>
      </w:r>
    </w:p>
    <w:p w14:paraId="05EDE015" w14:textId="7CDFB6EA" w:rsidR="009D4195" w:rsidRPr="005113CF" w:rsidRDefault="009D4195" w:rsidP="009D4195">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5</w:t>
      </w:r>
      <w:r w:rsidRPr="005113CF">
        <w:rPr>
          <w:rFonts w:ascii="Arial" w:eastAsiaTheme="minorHAnsi" w:hAnsi="Arial" w:cs="Arial"/>
          <w:b/>
          <w:bCs/>
          <w:color w:val="000000"/>
          <w:lang w:eastAsia="en-US"/>
        </w:rPr>
        <w:t>.1.1</w:t>
      </w:r>
      <w:r w:rsidRPr="005113CF">
        <w:rPr>
          <w:rFonts w:ascii="Arial" w:eastAsiaTheme="minorHAnsi" w:hAnsi="Arial" w:cs="Arial"/>
          <w:color w:val="000000"/>
          <w:lang w:eastAsia="en-US"/>
        </w:rPr>
        <w:t xml:space="preserve">. Quando o preço de mercado se tornar inferior aos preços registrados, a Administração adotará as seguintes providências: </w:t>
      </w:r>
    </w:p>
    <w:p w14:paraId="11BA4339" w14:textId="1C4045F0" w:rsidR="009D4195" w:rsidRPr="005113CF" w:rsidRDefault="009D4195" w:rsidP="009D4195">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5</w:t>
      </w:r>
      <w:r w:rsidRPr="005113CF">
        <w:rPr>
          <w:rFonts w:ascii="Arial" w:eastAsiaTheme="minorHAnsi" w:hAnsi="Arial" w:cs="Arial"/>
          <w:b/>
          <w:bCs/>
          <w:color w:val="000000"/>
          <w:lang w:eastAsia="en-US"/>
        </w:rPr>
        <w:t>.1.1.1</w:t>
      </w:r>
      <w:r w:rsidRPr="005113CF">
        <w:rPr>
          <w:rFonts w:ascii="Arial" w:eastAsiaTheme="minorHAnsi" w:hAnsi="Arial" w:cs="Arial"/>
          <w:color w:val="000000"/>
          <w:lang w:eastAsia="en-US"/>
        </w:rPr>
        <w:t xml:space="preserve">. Convocação do Detentor visando à negociação para redução dos preços e sua adequação aos praticados pelo mercado; </w:t>
      </w:r>
    </w:p>
    <w:p w14:paraId="31B1A106" w14:textId="5226928A" w:rsidR="009D4195" w:rsidRPr="005113CF" w:rsidRDefault="009D4195" w:rsidP="009D4195">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5</w:t>
      </w:r>
      <w:r w:rsidRPr="005113CF">
        <w:rPr>
          <w:rFonts w:ascii="Arial" w:eastAsiaTheme="minorHAnsi" w:hAnsi="Arial" w:cs="Arial"/>
          <w:b/>
          <w:bCs/>
          <w:color w:val="000000"/>
          <w:lang w:eastAsia="en-US"/>
        </w:rPr>
        <w:t>.1.1.2.</w:t>
      </w:r>
      <w:r w:rsidRPr="005113CF">
        <w:rPr>
          <w:rFonts w:ascii="Arial" w:eastAsiaTheme="minorHAnsi" w:hAnsi="Arial" w:cs="Arial"/>
          <w:color w:val="000000"/>
          <w:lang w:eastAsia="en-US"/>
        </w:rPr>
        <w:t xml:space="preserve"> Liberar o Detentor do compromisso assumido, e cancelar o seu registro, quando frustrada a negociação, respeitados os contratos já firmados; </w:t>
      </w:r>
    </w:p>
    <w:p w14:paraId="067B2951" w14:textId="5AFDD24A" w:rsidR="009D4195" w:rsidRPr="005113CF" w:rsidRDefault="009D4195" w:rsidP="009D4195">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5</w:t>
      </w:r>
      <w:r w:rsidRPr="005113CF">
        <w:rPr>
          <w:rFonts w:ascii="Arial" w:eastAsiaTheme="minorHAnsi" w:hAnsi="Arial" w:cs="Arial"/>
          <w:b/>
          <w:bCs/>
          <w:color w:val="000000"/>
          <w:lang w:eastAsia="en-US"/>
        </w:rPr>
        <w:t>.1.1.3</w:t>
      </w:r>
      <w:r w:rsidRPr="005113CF">
        <w:rPr>
          <w:rFonts w:ascii="Arial" w:eastAsiaTheme="minorHAnsi" w:hAnsi="Arial" w:cs="Arial"/>
          <w:color w:val="000000"/>
          <w:lang w:eastAsia="en-US"/>
        </w:rPr>
        <w:t xml:space="preserve">. Convocação dos demais fornecedores visando igual oportunidade de negociação. </w:t>
      </w:r>
    </w:p>
    <w:p w14:paraId="25BD4A51" w14:textId="03FF7AAF" w:rsidR="009D4195" w:rsidRPr="005113CF" w:rsidRDefault="009D4195" w:rsidP="009D4195">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5</w:t>
      </w:r>
      <w:r w:rsidRPr="005113CF">
        <w:rPr>
          <w:rFonts w:ascii="Arial" w:eastAsiaTheme="minorHAnsi" w:hAnsi="Arial" w:cs="Arial"/>
          <w:b/>
          <w:bCs/>
          <w:color w:val="000000"/>
          <w:lang w:eastAsia="en-US"/>
        </w:rPr>
        <w:t>.1.2.</w:t>
      </w:r>
      <w:r w:rsidRPr="005113CF">
        <w:rPr>
          <w:rFonts w:ascii="Arial" w:eastAsiaTheme="minorHAnsi" w:hAnsi="Arial" w:cs="Arial"/>
          <w:color w:val="000000"/>
          <w:lang w:eastAsia="en-US"/>
        </w:rPr>
        <w:t xml:space="preserve"> Quando o preço de mercado se tornar superior aos preços registrados, o requerimento/proposta, devidamente comprovado e justificado, de equilíbrio econômico-financeiro para mais, deverá partir do fornecedor; que deverá ser feito acompanhada de documentos, tais como notas fiscais de aquisição e/ou outros insumos, bem como outros documentos legais emitidos por órgãos governamentais, alusivos à época da  elaboração da proposta ou no decorrer da vigência da Ata de Registro de Preços; e, do momento do pedido de reequilíbrio econômico-financeiro; sendo de responsabilidade exclusiva da contratada o fornecimento desses documentos. </w:t>
      </w:r>
    </w:p>
    <w:p w14:paraId="65C776A7" w14:textId="06F83CAA" w:rsidR="00AF28F1" w:rsidRPr="005113CF" w:rsidRDefault="009D4195" w:rsidP="002E4E37">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5</w:t>
      </w:r>
      <w:r w:rsidRPr="005113CF">
        <w:rPr>
          <w:rFonts w:ascii="Arial" w:eastAsiaTheme="minorHAnsi" w:hAnsi="Arial" w:cs="Arial"/>
          <w:b/>
          <w:bCs/>
          <w:color w:val="000000"/>
          <w:lang w:eastAsia="en-US"/>
        </w:rPr>
        <w:t>.1.2.1.</w:t>
      </w:r>
      <w:r w:rsidRPr="005113CF">
        <w:rPr>
          <w:rFonts w:ascii="Arial" w:eastAsiaTheme="minorHAnsi" w:hAnsi="Arial" w:cs="Arial"/>
          <w:color w:val="000000"/>
          <w:lang w:eastAsia="en-US"/>
        </w:rPr>
        <w:t xml:space="preserve"> A solicitação acima será objeto de análise por parte do Gestor de Contratos, </w:t>
      </w:r>
      <w:r w:rsidR="002E4E37" w:rsidRPr="005113CF">
        <w:rPr>
          <w:rFonts w:ascii="Arial" w:eastAsiaTheme="minorHAnsi" w:hAnsi="Arial" w:cs="Arial"/>
          <w:color w:val="000000"/>
          <w:lang w:eastAsia="en-US"/>
        </w:rPr>
        <w:t xml:space="preserve">que </w:t>
      </w:r>
      <w:r w:rsidR="00AF28F1" w:rsidRPr="005113CF">
        <w:rPr>
          <w:rFonts w:ascii="Arial" w:eastAsiaTheme="minorHAnsi" w:hAnsi="Arial" w:cs="Arial"/>
          <w:color w:val="000000"/>
          <w:lang w:eastAsia="en-US"/>
        </w:rPr>
        <w:t>adotará as seguintes providências:</w:t>
      </w:r>
    </w:p>
    <w:p w14:paraId="4FD330C1" w14:textId="24427F8E" w:rsidR="00AF28F1" w:rsidRPr="005113CF" w:rsidRDefault="00AF28F1" w:rsidP="002E4E37">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5</w:t>
      </w:r>
      <w:r w:rsidRPr="005113CF">
        <w:rPr>
          <w:rFonts w:ascii="Arial" w:eastAsiaTheme="minorHAnsi" w:hAnsi="Arial" w:cs="Arial"/>
          <w:b/>
          <w:bCs/>
          <w:color w:val="000000"/>
          <w:lang w:eastAsia="en-US"/>
        </w:rPr>
        <w:t>.1.2.1.1</w:t>
      </w:r>
      <w:r w:rsidRPr="005113CF">
        <w:rPr>
          <w:rFonts w:ascii="Arial" w:eastAsiaTheme="minorHAnsi" w:hAnsi="Arial" w:cs="Arial"/>
          <w:color w:val="000000"/>
          <w:lang w:eastAsia="en-US"/>
        </w:rPr>
        <w:t xml:space="preserve">. Avaliação do preço registrado, que poderá ser objeto de equilíbrio </w:t>
      </w:r>
      <w:r w:rsidR="002E4E37" w:rsidRPr="005113CF">
        <w:rPr>
          <w:rFonts w:ascii="Arial" w:eastAsiaTheme="minorHAnsi" w:hAnsi="Arial" w:cs="Arial"/>
          <w:color w:val="000000"/>
          <w:lang w:eastAsia="en-US"/>
        </w:rPr>
        <w:t>econômico-financeiro</w:t>
      </w:r>
      <w:r w:rsidRPr="005113CF">
        <w:rPr>
          <w:rFonts w:ascii="Arial" w:eastAsiaTheme="minorHAnsi" w:hAnsi="Arial" w:cs="Arial"/>
          <w:color w:val="000000"/>
          <w:lang w:eastAsia="en-US"/>
        </w:rPr>
        <w:t>,</w:t>
      </w:r>
      <w:r w:rsidR="002E4E37" w:rsidRPr="005113CF">
        <w:rPr>
          <w:rFonts w:ascii="Arial" w:eastAsiaTheme="minorHAnsi" w:hAnsi="Arial" w:cs="Arial"/>
          <w:color w:val="000000"/>
          <w:lang w:eastAsia="en-US"/>
        </w:rPr>
        <w:t xml:space="preserve"> </w:t>
      </w:r>
      <w:r w:rsidRPr="005113CF">
        <w:rPr>
          <w:rFonts w:ascii="Arial" w:eastAsiaTheme="minorHAnsi" w:hAnsi="Arial" w:cs="Arial"/>
          <w:color w:val="000000"/>
          <w:lang w:eastAsia="en-US"/>
        </w:rPr>
        <w:t>lhe sendo facultada a aceitação ou não do pedido de revisão;</w:t>
      </w:r>
    </w:p>
    <w:p w14:paraId="47033E3F" w14:textId="57D7E17A" w:rsidR="00AF28F1" w:rsidRPr="005113CF" w:rsidRDefault="00AF28F1" w:rsidP="002E4E37">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5</w:t>
      </w:r>
      <w:r w:rsidRPr="005113CF">
        <w:rPr>
          <w:rFonts w:ascii="Arial" w:eastAsiaTheme="minorHAnsi" w:hAnsi="Arial" w:cs="Arial"/>
          <w:b/>
          <w:bCs/>
          <w:color w:val="000000"/>
          <w:lang w:eastAsia="en-US"/>
        </w:rPr>
        <w:t>.1.2.1.2</w:t>
      </w:r>
      <w:r w:rsidRPr="005113CF">
        <w:rPr>
          <w:rFonts w:ascii="Arial" w:eastAsiaTheme="minorHAnsi" w:hAnsi="Arial" w:cs="Arial"/>
          <w:color w:val="000000"/>
          <w:lang w:eastAsia="en-US"/>
        </w:rPr>
        <w:t>. Liberar o Detentor do compromisso assumido, sem aplicação de penalidade, confirmado</w:t>
      </w:r>
      <w:r w:rsidR="002E4E37" w:rsidRPr="005113CF">
        <w:rPr>
          <w:rFonts w:ascii="Arial" w:eastAsiaTheme="minorHAnsi" w:hAnsi="Arial" w:cs="Arial"/>
          <w:color w:val="000000"/>
          <w:lang w:eastAsia="en-US"/>
        </w:rPr>
        <w:t xml:space="preserve"> </w:t>
      </w:r>
      <w:r w:rsidRPr="005113CF">
        <w:rPr>
          <w:rFonts w:ascii="Arial" w:eastAsiaTheme="minorHAnsi" w:hAnsi="Arial" w:cs="Arial"/>
          <w:color w:val="000000"/>
          <w:lang w:eastAsia="en-US"/>
        </w:rPr>
        <w:t>a veracidade dos motivos e comprovantes apresentados, e se a comunicação</w:t>
      </w:r>
      <w:r w:rsidR="002E4E37" w:rsidRPr="005113CF">
        <w:rPr>
          <w:rFonts w:ascii="Arial" w:eastAsiaTheme="minorHAnsi" w:hAnsi="Arial" w:cs="Arial"/>
          <w:color w:val="000000"/>
          <w:lang w:eastAsia="en-US"/>
        </w:rPr>
        <w:t xml:space="preserve"> </w:t>
      </w:r>
      <w:r w:rsidRPr="005113CF">
        <w:rPr>
          <w:rFonts w:ascii="Arial" w:eastAsiaTheme="minorHAnsi" w:hAnsi="Arial" w:cs="Arial"/>
          <w:color w:val="000000"/>
          <w:lang w:eastAsia="en-US"/>
        </w:rPr>
        <w:t>ocorrer antes do pedido de entrega dos produtos e;</w:t>
      </w:r>
    </w:p>
    <w:p w14:paraId="69D8CEB4" w14:textId="4DDFAFFF" w:rsidR="009D4195" w:rsidRPr="005113CF" w:rsidRDefault="00AF28F1" w:rsidP="002E4E37">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5</w:t>
      </w:r>
      <w:r w:rsidRPr="005113CF">
        <w:rPr>
          <w:rFonts w:ascii="Arial" w:eastAsiaTheme="minorHAnsi" w:hAnsi="Arial" w:cs="Arial"/>
          <w:b/>
          <w:bCs/>
          <w:color w:val="000000"/>
          <w:lang w:eastAsia="en-US"/>
        </w:rPr>
        <w:t>.1.2.1.3</w:t>
      </w:r>
      <w:r w:rsidRPr="005113CF">
        <w:rPr>
          <w:rFonts w:ascii="Arial" w:eastAsiaTheme="minorHAnsi" w:hAnsi="Arial" w:cs="Arial"/>
          <w:color w:val="000000"/>
          <w:lang w:eastAsia="en-US"/>
        </w:rPr>
        <w:t>. Convocação dos demais fornecedores visando igual oportunidade de negociação</w:t>
      </w:r>
      <w:r w:rsidR="009D4195" w:rsidRPr="005113CF">
        <w:rPr>
          <w:rFonts w:ascii="Arial" w:eastAsiaTheme="minorHAnsi" w:hAnsi="Arial" w:cs="Arial"/>
          <w:color w:val="000000"/>
          <w:lang w:eastAsia="en-US"/>
        </w:rPr>
        <w:t xml:space="preserve">. </w:t>
      </w:r>
    </w:p>
    <w:p w14:paraId="0C39241D" w14:textId="6B18CE67" w:rsidR="00AF28F1" w:rsidRDefault="00AF28F1" w:rsidP="002E4E37">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5</w:t>
      </w:r>
      <w:r w:rsidRPr="005113CF">
        <w:rPr>
          <w:rFonts w:ascii="Arial" w:eastAsiaTheme="minorHAnsi" w:hAnsi="Arial" w:cs="Arial"/>
          <w:b/>
          <w:bCs/>
          <w:color w:val="000000"/>
          <w:lang w:eastAsia="en-US"/>
        </w:rPr>
        <w:t>.2.</w:t>
      </w:r>
      <w:r w:rsidRPr="005113CF">
        <w:rPr>
          <w:rFonts w:ascii="Arial" w:eastAsiaTheme="minorHAnsi" w:hAnsi="Arial" w:cs="Arial"/>
          <w:color w:val="000000"/>
          <w:lang w:eastAsia="en-US"/>
        </w:rPr>
        <w:t xml:space="preserve"> Quando não houver êxito nas negociações para readequação de preços, o Órgão Gerenciador cancelará o preço do bem registrado, publicando ATA COMPLEMENTAR da decisão.</w:t>
      </w:r>
    </w:p>
    <w:p w14:paraId="336D0AA4" w14:textId="4497011D" w:rsidR="00127217" w:rsidRPr="005113CF" w:rsidRDefault="00556BF6" w:rsidP="008D418C">
      <w:pPr>
        <w:pStyle w:val="Default"/>
        <w:spacing w:after="120"/>
        <w:jc w:val="both"/>
      </w:pPr>
      <w:r w:rsidRPr="005113CF">
        <w:rPr>
          <w:b/>
          <w:bCs/>
        </w:rPr>
        <w:t>1</w:t>
      </w:r>
      <w:r w:rsidR="009236DB" w:rsidRPr="005113CF">
        <w:rPr>
          <w:b/>
          <w:bCs/>
        </w:rPr>
        <w:t>6</w:t>
      </w:r>
      <w:r w:rsidR="00127217" w:rsidRPr="005113CF">
        <w:rPr>
          <w:b/>
          <w:bCs/>
        </w:rPr>
        <w:t xml:space="preserve">. </w:t>
      </w:r>
      <w:r w:rsidR="00127217" w:rsidRPr="005113CF">
        <w:rPr>
          <w:b/>
          <w:bCs/>
          <w:u w:val="single"/>
        </w:rPr>
        <w:t>DA FRAUDE E CORRUPÇÃO</w:t>
      </w:r>
      <w:r w:rsidR="00127217" w:rsidRPr="005113CF">
        <w:rPr>
          <w:b/>
          <w:bCs/>
        </w:rPr>
        <w:t xml:space="preserve"> </w:t>
      </w:r>
    </w:p>
    <w:p w14:paraId="28643877" w14:textId="77777777" w:rsidR="00556BF6" w:rsidRPr="005113CF" w:rsidRDefault="00556BF6" w:rsidP="00556BF6">
      <w:pPr>
        <w:autoSpaceDE w:val="0"/>
        <w:autoSpaceDN w:val="0"/>
        <w:adjustRightInd w:val="0"/>
        <w:rPr>
          <w:rFonts w:ascii="Arial" w:eastAsiaTheme="minorHAnsi" w:hAnsi="Arial" w:cs="Arial"/>
          <w:color w:val="000000"/>
          <w:lang w:eastAsia="en-US"/>
        </w:rPr>
      </w:pPr>
    </w:p>
    <w:p w14:paraId="27D6FED4" w14:textId="12F388F9" w:rsidR="00556BF6" w:rsidRPr="005113CF" w:rsidRDefault="00556BF6" w:rsidP="00556BF6">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6</w:t>
      </w:r>
      <w:r w:rsidRPr="005113CF">
        <w:rPr>
          <w:rFonts w:ascii="Arial" w:eastAsiaTheme="minorHAnsi" w:hAnsi="Arial" w:cs="Arial"/>
          <w:b/>
          <w:bCs/>
          <w:color w:val="000000"/>
          <w:lang w:eastAsia="en-US"/>
        </w:rPr>
        <w:t>.1</w:t>
      </w:r>
      <w:r w:rsidRPr="005113CF">
        <w:rPr>
          <w:rFonts w:ascii="Arial" w:eastAsiaTheme="minorHAnsi" w:hAnsi="Arial" w:cs="Arial"/>
          <w:color w:val="000000"/>
          <w:lang w:eastAsia="en-US"/>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w:t>
      </w:r>
    </w:p>
    <w:p w14:paraId="7DFADD6F" w14:textId="0E68761E" w:rsidR="00556BF6" w:rsidRPr="005113CF" w:rsidRDefault="00556BF6" w:rsidP="00556BF6">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6</w:t>
      </w:r>
      <w:r w:rsidRPr="005113CF">
        <w:rPr>
          <w:rFonts w:ascii="Arial" w:eastAsiaTheme="minorHAnsi" w:hAnsi="Arial" w:cs="Arial"/>
          <w:b/>
          <w:bCs/>
          <w:color w:val="000000"/>
          <w:lang w:eastAsia="en-US"/>
        </w:rPr>
        <w:t>.2.</w:t>
      </w:r>
      <w:r w:rsidRPr="005113CF">
        <w:rPr>
          <w:rFonts w:ascii="Arial" w:eastAsiaTheme="minorHAnsi" w:hAnsi="Arial" w:cs="Arial"/>
          <w:color w:val="000000"/>
          <w:lang w:eastAsia="en-US"/>
        </w:rPr>
        <w:t xml:space="preserve"> Para os propósitos deste item, definem-se as seguintes práticas: </w:t>
      </w:r>
    </w:p>
    <w:p w14:paraId="1C0DE409" w14:textId="77777777" w:rsidR="00556BF6" w:rsidRPr="005113CF" w:rsidRDefault="00556BF6" w:rsidP="00556BF6">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 xml:space="preserve">a) </w:t>
      </w:r>
      <w:r w:rsidRPr="005113CF">
        <w:rPr>
          <w:rFonts w:ascii="Arial" w:eastAsiaTheme="minorHAnsi" w:hAnsi="Arial" w:cs="Arial"/>
          <w:color w:val="000000"/>
          <w:lang w:eastAsia="en-US"/>
        </w:rPr>
        <w:t>“</w:t>
      </w:r>
      <w:r w:rsidRPr="005113CF">
        <w:rPr>
          <w:rFonts w:ascii="Arial" w:eastAsiaTheme="minorHAnsi" w:hAnsi="Arial" w:cs="Arial"/>
          <w:b/>
          <w:bCs/>
          <w:color w:val="000000"/>
          <w:lang w:eastAsia="en-US"/>
        </w:rPr>
        <w:t>prática corrupta</w:t>
      </w:r>
      <w:r w:rsidRPr="005113CF">
        <w:rPr>
          <w:rFonts w:ascii="Arial" w:eastAsiaTheme="minorHAnsi" w:hAnsi="Arial" w:cs="Arial"/>
          <w:color w:val="000000"/>
          <w:lang w:eastAsia="en-US"/>
        </w:rPr>
        <w:t xml:space="preserve">”: oferecer, dar, receber ou solicitar, direta ou indiretamente, qualquer vantagem com o objetivo de influenciar a ação de servidor público no processo de licitação ou na execução de contrato; </w:t>
      </w:r>
    </w:p>
    <w:p w14:paraId="5BF1F8B9" w14:textId="77777777" w:rsidR="00556BF6" w:rsidRPr="005113CF" w:rsidRDefault="00556BF6" w:rsidP="00556BF6">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 xml:space="preserve">b) </w:t>
      </w:r>
      <w:r w:rsidRPr="005113CF">
        <w:rPr>
          <w:rFonts w:ascii="Arial" w:eastAsiaTheme="minorHAnsi" w:hAnsi="Arial" w:cs="Arial"/>
          <w:color w:val="000000"/>
          <w:lang w:eastAsia="en-US"/>
        </w:rPr>
        <w:t>“</w:t>
      </w:r>
      <w:r w:rsidRPr="005113CF">
        <w:rPr>
          <w:rFonts w:ascii="Arial" w:eastAsiaTheme="minorHAnsi" w:hAnsi="Arial" w:cs="Arial"/>
          <w:b/>
          <w:bCs/>
          <w:color w:val="000000"/>
          <w:lang w:eastAsia="en-US"/>
        </w:rPr>
        <w:t>prática fraudulenta</w:t>
      </w:r>
      <w:r w:rsidRPr="005113CF">
        <w:rPr>
          <w:rFonts w:ascii="Arial" w:eastAsiaTheme="minorHAnsi" w:hAnsi="Arial" w:cs="Arial"/>
          <w:color w:val="000000"/>
          <w:lang w:eastAsia="en-US"/>
        </w:rPr>
        <w:t xml:space="preserve">”: a falsificação ou omissão dos fatos, com o objetivo de influenciar o processo de licitação ou de execução de contrato; </w:t>
      </w:r>
    </w:p>
    <w:p w14:paraId="6CDFA7AC" w14:textId="77777777" w:rsidR="00556BF6" w:rsidRPr="005113CF" w:rsidRDefault="00556BF6" w:rsidP="00556BF6">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 xml:space="preserve">c) </w:t>
      </w:r>
      <w:r w:rsidRPr="005113CF">
        <w:rPr>
          <w:rFonts w:ascii="Arial" w:eastAsiaTheme="minorHAnsi" w:hAnsi="Arial" w:cs="Arial"/>
          <w:color w:val="000000"/>
          <w:lang w:eastAsia="en-US"/>
        </w:rPr>
        <w:t>“</w:t>
      </w:r>
      <w:r w:rsidRPr="005113CF">
        <w:rPr>
          <w:rFonts w:ascii="Arial" w:eastAsiaTheme="minorHAnsi" w:hAnsi="Arial" w:cs="Arial"/>
          <w:b/>
          <w:bCs/>
          <w:color w:val="000000"/>
          <w:lang w:eastAsia="en-US"/>
        </w:rPr>
        <w:t>prática colusivas</w:t>
      </w:r>
      <w:r w:rsidRPr="005113CF">
        <w:rPr>
          <w:rFonts w:ascii="Arial" w:eastAsiaTheme="minorHAnsi" w:hAnsi="Arial" w:cs="Arial"/>
          <w:color w:val="000000"/>
          <w:lang w:eastAsia="en-US"/>
        </w:rPr>
        <w:t xml:space="preserve">”: esquematizar ou estabelecer um acordo entre dois ou mais licitantes, com ou sem o conhecimento de representantes ou prepostos do órgão licitador, visando estabelecer preços em níveis artificiais e não competitivos; </w:t>
      </w:r>
    </w:p>
    <w:p w14:paraId="5B3062D9" w14:textId="77777777" w:rsidR="00556BF6" w:rsidRPr="005113CF" w:rsidRDefault="00556BF6" w:rsidP="00556BF6">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 xml:space="preserve">d) </w:t>
      </w:r>
      <w:r w:rsidRPr="005113CF">
        <w:rPr>
          <w:rFonts w:ascii="Arial" w:eastAsiaTheme="minorHAnsi" w:hAnsi="Arial" w:cs="Arial"/>
          <w:color w:val="000000"/>
          <w:lang w:eastAsia="en-US"/>
        </w:rPr>
        <w:t>“</w:t>
      </w:r>
      <w:r w:rsidRPr="005113CF">
        <w:rPr>
          <w:rFonts w:ascii="Arial" w:eastAsiaTheme="minorHAnsi" w:hAnsi="Arial" w:cs="Arial"/>
          <w:b/>
          <w:bCs/>
          <w:color w:val="000000"/>
          <w:lang w:eastAsia="en-US"/>
        </w:rPr>
        <w:t>prática coercitiva</w:t>
      </w:r>
      <w:r w:rsidRPr="005113CF">
        <w:rPr>
          <w:rFonts w:ascii="Arial" w:eastAsiaTheme="minorHAnsi" w:hAnsi="Arial" w:cs="Arial"/>
          <w:color w:val="000000"/>
          <w:lang w:eastAsia="en-US"/>
        </w:rPr>
        <w:t xml:space="preserve">”: causar dano ou ameaçar causar dano, direta ou indiretamente, às pessoas ou sua propriedade, visando influenciar sua participação em um processo licitatório ou afetar a execução do contrato; </w:t>
      </w:r>
    </w:p>
    <w:p w14:paraId="6A4D184A" w14:textId="77777777" w:rsidR="00556BF6" w:rsidRPr="005113CF" w:rsidRDefault="00556BF6" w:rsidP="00556BF6">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 xml:space="preserve">e) </w:t>
      </w:r>
      <w:r w:rsidRPr="005113CF">
        <w:rPr>
          <w:rFonts w:ascii="Arial" w:eastAsiaTheme="minorHAnsi" w:hAnsi="Arial" w:cs="Arial"/>
          <w:color w:val="000000"/>
          <w:lang w:eastAsia="en-US"/>
        </w:rPr>
        <w:t>“</w:t>
      </w:r>
      <w:r w:rsidRPr="005113CF">
        <w:rPr>
          <w:rFonts w:ascii="Arial" w:eastAsiaTheme="minorHAnsi" w:hAnsi="Arial" w:cs="Arial"/>
          <w:b/>
          <w:bCs/>
          <w:color w:val="000000"/>
          <w:lang w:eastAsia="en-US"/>
        </w:rPr>
        <w:t>prática obstrutiva</w:t>
      </w:r>
      <w:r w:rsidRPr="005113CF">
        <w:rPr>
          <w:rFonts w:ascii="Arial" w:eastAsiaTheme="minorHAnsi" w:hAnsi="Arial" w:cs="Arial"/>
          <w:color w:val="000000"/>
          <w:lang w:eastAsia="en-US"/>
        </w:rPr>
        <w:t xml:space="preserve">”: destruir, falsificar, alterar ou ocultar provas em inspeções ou fazer declarações falsas aos representantes do organismo financeiro multilateral, com o objetivo de impedir materialmente a apuração de alegações de prática prevista neste edital e nas cláusulas do </w:t>
      </w:r>
      <w:r w:rsidRPr="005113CF">
        <w:rPr>
          <w:rFonts w:ascii="Arial" w:eastAsiaTheme="minorHAnsi" w:hAnsi="Arial" w:cs="Arial"/>
          <w:b/>
          <w:bCs/>
          <w:color w:val="000000"/>
          <w:lang w:eastAsia="en-US"/>
        </w:rPr>
        <w:t>Contrato</w:t>
      </w:r>
      <w:r w:rsidRPr="005113CF">
        <w:rPr>
          <w:rFonts w:ascii="Arial" w:eastAsiaTheme="minorHAnsi" w:hAnsi="Arial" w:cs="Arial"/>
          <w:color w:val="000000"/>
          <w:lang w:eastAsia="en-US"/>
        </w:rPr>
        <w:t xml:space="preserve">; atos cuja intenção seja impedir materialmente o exercício do direito de o organismo financeiro multilateral promover inspeção. </w:t>
      </w:r>
    </w:p>
    <w:p w14:paraId="2AA9B995" w14:textId="79FCA11C" w:rsidR="00556BF6" w:rsidRPr="005113CF" w:rsidRDefault="00556BF6" w:rsidP="00556BF6">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6</w:t>
      </w:r>
      <w:r w:rsidRPr="005113CF">
        <w:rPr>
          <w:rFonts w:ascii="Arial" w:eastAsiaTheme="minorHAnsi" w:hAnsi="Arial" w:cs="Arial"/>
          <w:b/>
          <w:bCs/>
          <w:color w:val="000000"/>
          <w:lang w:eastAsia="en-US"/>
        </w:rPr>
        <w:t>.3.</w:t>
      </w:r>
      <w:r w:rsidRPr="005113CF">
        <w:rPr>
          <w:rFonts w:ascii="Arial" w:eastAsiaTheme="minorHAnsi" w:hAnsi="Arial" w:cs="Arial"/>
          <w:color w:val="000000"/>
          <w:lang w:eastAsia="en-US"/>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 </w:t>
      </w:r>
    </w:p>
    <w:p w14:paraId="4C4155C8" w14:textId="646E651B" w:rsidR="00556BF6" w:rsidRPr="005113CF" w:rsidRDefault="00556BF6" w:rsidP="00556BF6">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6</w:t>
      </w:r>
      <w:r w:rsidRPr="005113CF">
        <w:rPr>
          <w:rFonts w:ascii="Arial" w:eastAsiaTheme="minorHAnsi" w:hAnsi="Arial" w:cs="Arial"/>
          <w:b/>
          <w:bCs/>
          <w:color w:val="000000"/>
          <w:lang w:eastAsia="en-US"/>
        </w:rPr>
        <w:t>.4.</w:t>
      </w:r>
      <w:r w:rsidRPr="005113CF">
        <w:rPr>
          <w:rFonts w:ascii="Arial" w:eastAsiaTheme="minorHAnsi" w:hAnsi="Arial" w:cs="Arial"/>
          <w:color w:val="000000"/>
          <w:lang w:eastAsia="en-US"/>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Pr="005113CF" w:rsidRDefault="00D95D6C" w:rsidP="009F3AE4">
      <w:pPr>
        <w:pStyle w:val="Default"/>
        <w:jc w:val="both"/>
        <w:rPr>
          <w:b/>
          <w:bCs/>
        </w:rPr>
      </w:pPr>
    </w:p>
    <w:p w14:paraId="6780FA55" w14:textId="0AE12187" w:rsidR="00127217" w:rsidRPr="005113CF" w:rsidRDefault="00556BF6" w:rsidP="008D418C">
      <w:pPr>
        <w:pStyle w:val="Default"/>
        <w:spacing w:after="120"/>
        <w:jc w:val="both"/>
      </w:pPr>
      <w:r w:rsidRPr="005113CF">
        <w:rPr>
          <w:b/>
          <w:bCs/>
        </w:rPr>
        <w:t>1</w:t>
      </w:r>
      <w:r w:rsidR="009236DB" w:rsidRPr="005113CF">
        <w:rPr>
          <w:b/>
          <w:bCs/>
        </w:rPr>
        <w:t>7</w:t>
      </w:r>
      <w:r w:rsidR="00127217" w:rsidRPr="005113CF">
        <w:rPr>
          <w:b/>
          <w:bCs/>
        </w:rPr>
        <w:t xml:space="preserve">. </w:t>
      </w:r>
      <w:r w:rsidR="00127217" w:rsidRPr="005113CF">
        <w:rPr>
          <w:b/>
          <w:bCs/>
          <w:u w:val="single"/>
        </w:rPr>
        <w:t>DAS DISPOSIÇÕES GERAIS</w:t>
      </w:r>
      <w:r w:rsidR="00127217" w:rsidRPr="005113CF">
        <w:rPr>
          <w:b/>
          <w:bCs/>
        </w:rPr>
        <w:t xml:space="preserve"> </w:t>
      </w:r>
    </w:p>
    <w:p w14:paraId="27E778BB" w14:textId="39BBD148" w:rsidR="00DE3B53" w:rsidRPr="005113CF" w:rsidRDefault="00DE3B53" w:rsidP="00DE3B5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7</w:t>
      </w:r>
      <w:r w:rsidRPr="005113CF">
        <w:rPr>
          <w:rFonts w:ascii="Arial" w:eastAsiaTheme="minorHAnsi" w:hAnsi="Arial" w:cs="Arial"/>
          <w:b/>
          <w:bCs/>
          <w:color w:val="000000"/>
          <w:lang w:eastAsia="en-US"/>
        </w:rPr>
        <w:t>.1</w:t>
      </w:r>
      <w:r w:rsidRPr="005113CF">
        <w:rPr>
          <w:rFonts w:ascii="Arial" w:eastAsiaTheme="minorHAnsi" w:hAnsi="Arial" w:cs="Arial"/>
          <w:color w:val="000000"/>
          <w:lang w:eastAsia="en-US"/>
        </w:rPr>
        <w:t xml:space="preserve">. Será divulgada ata da sessão pública no sistema eletrônico. </w:t>
      </w:r>
    </w:p>
    <w:p w14:paraId="760F6A6F" w14:textId="5F74F2B1" w:rsidR="00DE3B53" w:rsidRPr="005113CF" w:rsidRDefault="00DE3B53" w:rsidP="00DE3B5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7</w:t>
      </w:r>
      <w:r w:rsidRPr="005113CF">
        <w:rPr>
          <w:rFonts w:ascii="Arial" w:eastAsiaTheme="minorHAnsi" w:hAnsi="Arial" w:cs="Arial"/>
          <w:b/>
          <w:bCs/>
          <w:color w:val="000000"/>
          <w:lang w:eastAsia="en-US"/>
        </w:rPr>
        <w:t>.2</w:t>
      </w:r>
      <w:r w:rsidRPr="005113CF">
        <w:rPr>
          <w:rFonts w:ascii="Arial" w:eastAsiaTheme="minorHAnsi" w:hAnsi="Arial" w:cs="Arial"/>
          <w:color w:val="000000"/>
          <w:lang w:eastAsia="en-US"/>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8730F9F" w14:textId="27921EF6" w:rsidR="00DE3B53" w:rsidRPr="005113CF" w:rsidRDefault="00DE3B53" w:rsidP="00DE3B5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7</w:t>
      </w:r>
      <w:r w:rsidRPr="005113CF">
        <w:rPr>
          <w:rFonts w:ascii="Arial" w:eastAsiaTheme="minorHAnsi" w:hAnsi="Arial" w:cs="Arial"/>
          <w:b/>
          <w:bCs/>
          <w:color w:val="000000"/>
          <w:lang w:eastAsia="en-US"/>
        </w:rPr>
        <w:t xml:space="preserve">.3. </w:t>
      </w:r>
      <w:r w:rsidRPr="005113CF">
        <w:rPr>
          <w:rFonts w:ascii="Arial" w:eastAsiaTheme="minorHAnsi" w:hAnsi="Arial" w:cs="Arial"/>
          <w:color w:val="000000"/>
          <w:lang w:eastAsia="en-US"/>
        </w:rPr>
        <w:t xml:space="preserve">Todas as referências de tempo no Edital, no aviso e durante a sessão pública observarão o horário de Brasília - DF. </w:t>
      </w:r>
    </w:p>
    <w:p w14:paraId="012B24CD" w14:textId="2C42C492" w:rsidR="00DE3B53" w:rsidRPr="005113CF" w:rsidRDefault="00DE3B53" w:rsidP="00DE3B5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7</w:t>
      </w:r>
      <w:r w:rsidRPr="005113CF">
        <w:rPr>
          <w:rFonts w:ascii="Arial" w:eastAsiaTheme="minorHAnsi" w:hAnsi="Arial" w:cs="Arial"/>
          <w:b/>
          <w:bCs/>
          <w:color w:val="000000"/>
          <w:lang w:eastAsia="en-US"/>
        </w:rPr>
        <w:t>.4</w:t>
      </w:r>
      <w:r w:rsidRPr="005113CF">
        <w:rPr>
          <w:rFonts w:ascii="Arial" w:eastAsiaTheme="minorHAnsi" w:hAnsi="Arial" w:cs="Arial"/>
          <w:color w:val="000000"/>
          <w:lang w:eastAsia="en-US"/>
        </w:rPr>
        <w:t xml:space="preserve">. A homologação do resultado desta licitação não implicará direito à contratação. </w:t>
      </w:r>
    </w:p>
    <w:p w14:paraId="25384377" w14:textId="65C17CD2" w:rsidR="00DE3B53" w:rsidRPr="005113CF" w:rsidRDefault="00DE3B53" w:rsidP="00DE3B5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7</w:t>
      </w:r>
      <w:r w:rsidRPr="005113CF">
        <w:rPr>
          <w:rFonts w:ascii="Arial" w:eastAsiaTheme="minorHAnsi" w:hAnsi="Arial" w:cs="Arial"/>
          <w:b/>
          <w:bCs/>
          <w:color w:val="000000"/>
          <w:lang w:eastAsia="en-US"/>
        </w:rPr>
        <w:t>.5</w:t>
      </w:r>
      <w:r w:rsidRPr="005113CF">
        <w:rPr>
          <w:rFonts w:ascii="Arial" w:eastAsiaTheme="minorHAnsi" w:hAnsi="Arial" w:cs="Arial"/>
          <w:color w:val="000000"/>
          <w:lang w:eastAsia="en-US"/>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14:paraId="7A80E925" w14:textId="54A1F20D" w:rsidR="00DE3B53" w:rsidRPr="005113CF" w:rsidRDefault="00DE3B53" w:rsidP="00DE3B5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7</w:t>
      </w:r>
      <w:r w:rsidRPr="005113CF">
        <w:rPr>
          <w:rFonts w:ascii="Arial" w:eastAsiaTheme="minorHAnsi" w:hAnsi="Arial" w:cs="Arial"/>
          <w:b/>
          <w:bCs/>
          <w:color w:val="000000"/>
          <w:lang w:eastAsia="en-US"/>
        </w:rPr>
        <w:t>.6</w:t>
      </w:r>
      <w:r w:rsidRPr="005113CF">
        <w:rPr>
          <w:rFonts w:ascii="Arial" w:eastAsiaTheme="minorHAnsi" w:hAnsi="Arial" w:cs="Arial"/>
          <w:color w:val="000000"/>
          <w:lang w:eastAsia="en-US"/>
        </w:rPr>
        <w:t xml:space="preserve">. Os licitantes assumem todos os custos de preparação e apresentação de suas propostas e a Administração não será, em nenhum caso, responsável por esses custos, independentemente da condução ou do resultado do processo licitatório. </w:t>
      </w:r>
    </w:p>
    <w:p w14:paraId="3E7D2422" w14:textId="3170916F" w:rsidR="00DE3B53" w:rsidRPr="005113CF" w:rsidRDefault="00DE3B53" w:rsidP="00DE3B5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7</w:t>
      </w:r>
      <w:r w:rsidRPr="005113CF">
        <w:rPr>
          <w:rFonts w:ascii="Arial" w:eastAsiaTheme="minorHAnsi" w:hAnsi="Arial" w:cs="Arial"/>
          <w:b/>
          <w:bCs/>
          <w:color w:val="000000"/>
          <w:lang w:eastAsia="en-US"/>
        </w:rPr>
        <w:t xml:space="preserve">.7. </w:t>
      </w:r>
      <w:r w:rsidRPr="005113CF">
        <w:rPr>
          <w:rFonts w:ascii="Arial" w:eastAsiaTheme="minorHAnsi" w:hAnsi="Arial" w:cs="Arial"/>
          <w:color w:val="000000"/>
          <w:lang w:eastAsia="en-US"/>
        </w:rPr>
        <w:t xml:space="preserve">Na contagem dos prazos estabelecidos neste Edital e seus Anexos, excluir-se-á o dia do início e incluir-se-á o do vencimento. Só se iniciam e vencem os prazos em dias de expediente na Administração. </w:t>
      </w:r>
    </w:p>
    <w:p w14:paraId="61DFF135" w14:textId="718BB752" w:rsidR="00DE3B53" w:rsidRPr="005113CF" w:rsidRDefault="00DE3B53" w:rsidP="00DE3B5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7</w:t>
      </w:r>
      <w:r w:rsidRPr="005113CF">
        <w:rPr>
          <w:rFonts w:ascii="Arial" w:eastAsiaTheme="minorHAnsi" w:hAnsi="Arial" w:cs="Arial"/>
          <w:b/>
          <w:bCs/>
          <w:color w:val="000000"/>
          <w:lang w:eastAsia="en-US"/>
        </w:rPr>
        <w:t>.8</w:t>
      </w:r>
      <w:r w:rsidRPr="005113CF">
        <w:rPr>
          <w:rFonts w:ascii="Arial" w:eastAsiaTheme="minorHAnsi" w:hAnsi="Arial" w:cs="Arial"/>
          <w:color w:val="000000"/>
          <w:lang w:eastAsia="en-US"/>
        </w:rPr>
        <w:t xml:space="preserve">. O desatendimento de exigências formais não essenciais não importará o afastamento do licitante, desde que seja possível o aproveitamento do ato, observados os princípios da isonomia e do interesse público. </w:t>
      </w:r>
    </w:p>
    <w:p w14:paraId="67357BAF" w14:textId="0B0E8A20" w:rsidR="00DE3B53" w:rsidRPr="005113CF" w:rsidRDefault="00DE3B53" w:rsidP="00DE3B5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7</w:t>
      </w:r>
      <w:r w:rsidRPr="005113CF">
        <w:rPr>
          <w:rFonts w:ascii="Arial" w:eastAsiaTheme="minorHAnsi" w:hAnsi="Arial" w:cs="Arial"/>
          <w:b/>
          <w:bCs/>
          <w:color w:val="000000"/>
          <w:lang w:eastAsia="en-US"/>
        </w:rPr>
        <w:t>.9</w:t>
      </w:r>
      <w:r w:rsidRPr="005113CF">
        <w:rPr>
          <w:rFonts w:ascii="Arial" w:eastAsiaTheme="minorHAnsi" w:hAnsi="Arial" w:cs="Arial"/>
          <w:color w:val="000000"/>
          <w:lang w:eastAsia="en-US"/>
        </w:rPr>
        <w:t xml:space="preserve">. Em caso de divergência entre disposições deste Edital e de seus anexos ou demais peças que compõem o processo, prevalecerá as deste Edital. </w:t>
      </w:r>
    </w:p>
    <w:p w14:paraId="09D6C4F7" w14:textId="6B38C11B" w:rsidR="00DE3B53" w:rsidRPr="005113CF" w:rsidRDefault="00DE3B53" w:rsidP="00DE3B5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7</w:t>
      </w:r>
      <w:r w:rsidRPr="005113CF">
        <w:rPr>
          <w:rFonts w:ascii="Arial" w:eastAsiaTheme="minorHAnsi" w:hAnsi="Arial" w:cs="Arial"/>
          <w:b/>
          <w:bCs/>
          <w:color w:val="000000"/>
          <w:lang w:eastAsia="en-US"/>
        </w:rPr>
        <w:t>.10</w:t>
      </w:r>
      <w:r w:rsidRPr="005113CF">
        <w:rPr>
          <w:rFonts w:ascii="Arial" w:eastAsiaTheme="minorHAnsi" w:hAnsi="Arial" w:cs="Arial"/>
          <w:color w:val="000000"/>
          <w:lang w:eastAsia="en-US"/>
        </w:rPr>
        <w:t xml:space="preserve">. O Edital e seus anexos estão disponíveis, na íntegra, no Portal Nacional de Contratações Públicas (PNCP), no Portal Transparência, através do endereço eletrônico </w:t>
      </w:r>
      <w:r w:rsidR="00F83796" w:rsidRPr="005113CF">
        <w:rPr>
          <w:rFonts w:ascii="Arial" w:eastAsiaTheme="minorHAnsi" w:hAnsi="Arial" w:cs="Arial"/>
          <w:color w:val="000000"/>
          <w:lang w:eastAsia="en-US"/>
        </w:rPr>
        <w:t>http://transparencia.itambaraca.pr.gov.br:8090/portaltransparencia/1/licitacoes</w:t>
      </w:r>
      <w:r w:rsidRPr="005113CF">
        <w:rPr>
          <w:rFonts w:ascii="Arial" w:eastAsiaTheme="minorHAnsi" w:hAnsi="Arial" w:cs="Arial"/>
          <w:color w:val="000000"/>
          <w:lang w:eastAsia="en-US"/>
        </w:rPr>
        <w:t xml:space="preserve">, e na Plataforma BLL, através do endereço eletrônico https://bllcompras.com/Home/Login. </w:t>
      </w:r>
    </w:p>
    <w:p w14:paraId="0F4EE9C9" w14:textId="0FEB3B92" w:rsidR="00DE3B53" w:rsidRPr="005113CF" w:rsidRDefault="00DE3B53" w:rsidP="00DE3B5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7</w:t>
      </w:r>
      <w:r w:rsidRPr="005113CF">
        <w:rPr>
          <w:rFonts w:ascii="Arial" w:eastAsiaTheme="minorHAnsi" w:hAnsi="Arial" w:cs="Arial"/>
          <w:b/>
          <w:bCs/>
          <w:color w:val="000000"/>
          <w:lang w:eastAsia="en-US"/>
        </w:rPr>
        <w:t>.11</w:t>
      </w:r>
      <w:r w:rsidRPr="005113CF">
        <w:rPr>
          <w:rFonts w:ascii="Arial" w:eastAsiaTheme="minorHAnsi" w:hAnsi="Arial" w:cs="Arial"/>
          <w:color w:val="000000"/>
          <w:lang w:eastAsia="en-US"/>
        </w:rPr>
        <w:t xml:space="preserve">. Os Trabalhos serão conduzidos por Servidor do Município de </w:t>
      </w:r>
      <w:r w:rsidR="00F83796" w:rsidRPr="005113CF">
        <w:rPr>
          <w:rFonts w:ascii="Arial" w:eastAsiaTheme="minorHAnsi" w:hAnsi="Arial" w:cs="Arial"/>
          <w:color w:val="000000"/>
          <w:lang w:eastAsia="en-US"/>
        </w:rPr>
        <w:t>Itambaracá/Pr</w:t>
      </w:r>
      <w:r w:rsidRPr="005113CF">
        <w:rPr>
          <w:rFonts w:ascii="Arial" w:eastAsiaTheme="minorHAnsi" w:hAnsi="Arial" w:cs="Arial"/>
          <w:color w:val="000000"/>
          <w:lang w:eastAsia="en-US"/>
        </w:rPr>
        <w:t xml:space="preserve"> – Estado do Paraná, denominado Agente de Contratação (conforme portaria nº </w:t>
      </w:r>
      <w:r w:rsidR="00D50FBD" w:rsidRPr="005113CF">
        <w:rPr>
          <w:rFonts w:ascii="Arial" w:eastAsiaTheme="minorHAnsi" w:hAnsi="Arial" w:cs="Arial"/>
          <w:color w:val="000000"/>
          <w:lang w:eastAsia="en-US"/>
        </w:rPr>
        <w:t>148</w:t>
      </w:r>
      <w:r w:rsidRPr="005113CF">
        <w:rPr>
          <w:rFonts w:ascii="Arial" w:eastAsiaTheme="minorHAnsi" w:hAnsi="Arial" w:cs="Arial"/>
          <w:color w:val="000000"/>
          <w:lang w:eastAsia="en-US"/>
        </w:rPr>
        <w:t xml:space="preserve">/2024), mediante a inserção e monitoramento de dados gerados ou transferidos para o aplicativo da “BLL compras” constantes da página eletrônica da Bolsa de Licitações e Leilões do Brasil (https://bllcompras.com/Home/Login). </w:t>
      </w:r>
    </w:p>
    <w:p w14:paraId="616B8462" w14:textId="6CD87D31" w:rsidR="00DE3B53" w:rsidRPr="005113CF" w:rsidRDefault="00DE3B53" w:rsidP="00DE3B53">
      <w:pPr>
        <w:autoSpaceDE w:val="0"/>
        <w:autoSpaceDN w:val="0"/>
        <w:adjustRightInd w:val="0"/>
        <w:spacing w:after="120"/>
        <w:jc w:val="both"/>
        <w:rPr>
          <w:rFonts w:ascii="Arial" w:eastAsiaTheme="minorHAnsi" w:hAnsi="Arial" w:cs="Arial"/>
          <w:color w:val="000000"/>
          <w:lang w:eastAsia="en-US"/>
        </w:rPr>
      </w:pPr>
      <w:r w:rsidRPr="005113CF">
        <w:rPr>
          <w:rFonts w:ascii="Arial" w:eastAsiaTheme="minorHAnsi" w:hAnsi="Arial" w:cs="Arial"/>
          <w:b/>
          <w:bCs/>
          <w:color w:val="000000"/>
          <w:lang w:eastAsia="en-US"/>
        </w:rPr>
        <w:t>1</w:t>
      </w:r>
      <w:r w:rsidR="009236DB" w:rsidRPr="005113CF">
        <w:rPr>
          <w:rFonts w:ascii="Arial" w:eastAsiaTheme="minorHAnsi" w:hAnsi="Arial" w:cs="Arial"/>
          <w:b/>
          <w:bCs/>
          <w:color w:val="000000"/>
          <w:lang w:eastAsia="en-US"/>
        </w:rPr>
        <w:t>7</w:t>
      </w:r>
      <w:r w:rsidRPr="005113CF">
        <w:rPr>
          <w:rFonts w:ascii="Arial" w:eastAsiaTheme="minorHAnsi" w:hAnsi="Arial" w:cs="Arial"/>
          <w:b/>
          <w:bCs/>
          <w:color w:val="000000"/>
          <w:lang w:eastAsia="en-US"/>
        </w:rPr>
        <w:t>.12</w:t>
      </w:r>
      <w:r w:rsidRPr="005113CF">
        <w:rPr>
          <w:rFonts w:ascii="Arial" w:eastAsiaTheme="minorHAnsi" w:hAnsi="Arial" w:cs="Arial"/>
          <w:color w:val="000000"/>
          <w:lang w:eastAsia="en-US"/>
        </w:rPr>
        <w:t xml:space="preserve">. Mais informações referente este Pregão Eletrônico poderá ser solicitado por e-mail: </w:t>
      </w:r>
      <w:r w:rsidR="001A5708" w:rsidRPr="005113CF">
        <w:rPr>
          <w:rFonts w:ascii="Arial" w:eastAsiaTheme="minorHAnsi" w:hAnsi="Arial" w:cs="Arial"/>
          <w:color w:val="000000"/>
          <w:lang w:eastAsia="en-US"/>
        </w:rPr>
        <w:t>licitacao</w:t>
      </w:r>
      <w:r w:rsidRPr="005113CF">
        <w:rPr>
          <w:rFonts w:ascii="Arial" w:eastAsiaTheme="minorHAnsi" w:hAnsi="Arial" w:cs="Arial"/>
          <w:color w:val="000000"/>
          <w:lang w:eastAsia="en-US"/>
        </w:rPr>
        <w:t>@</w:t>
      </w:r>
      <w:r w:rsidR="001A5708" w:rsidRPr="005113CF">
        <w:rPr>
          <w:rFonts w:ascii="Arial" w:eastAsiaTheme="minorHAnsi" w:hAnsi="Arial" w:cs="Arial"/>
          <w:color w:val="000000"/>
          <w:lang w:eastAsia="en-US"/>
        </w:rPr>
        <w:t>itambaraca.prgov</w:t>
      </w:r>
      <w:r w:rsidRPr="005113CF">
        <w:rPr>
          <w:rFonts w:ascii="Arial" w:eastAsiaTheme="minorHAnsi" w:hAnsi="Arial" w:cs="Arial"/>
          <w:color w:val="000000"/>
          <w:lang w:eastAsia="en-US"/>
        </w:rPr>
        <w:t>.br, ou pelo telefone (43) 35</w:t>
      </w:r>
      <w:r w:rsidR="001A5708" w:rsidRPr="005113CF">
        <w:rPr>
          <w:rFonts w:ascii="Arial" w:eastAsiaTheme="minorHAnsi" w:hAnsi="Arial" w:cs="Arial"/>
          <w:color w:val="000000"/>
          <w:lang w:eastAsia="en-US"/>
        </w:rPr>
        <w:t>43</w:t>
      </w:r>
      <w:r w:rsidRPr="005113CF">
        <w:rPr>
          <w:rFonts w:ascii="Arial" w:eastAsiaTheme="minorHAnsi" w:hAnsi="Arial" w:cs="Arial"/>
          <w:color w:val="000000"/>
          <w:lang w:eastAsia="en-US"/>
        </w:rPr>
        <w:t>-12</w:t>
      </w:r>
      <w:r w:rsidR="001A5708" w:rsidRPr="005113CF">
        <w:rPr>
          <w:rFonts w:ascii="Arial" w:eastAsiaTheme="minorHAnsi" w:hAnsi="Arial" w:cs="Arial"/>
          <w:color w:val="000000"/>
          <w:lang w:eastAsia="en-US"/>
        </w:rPr>
        <w:t>24</w:t>
      </w:r>
      <w:r w:rsidRPr="005113CF">
        <w:rPr>
          <w:rFonts w:ascii="Arial" w:eastAsiaTheme="minorHAnsi" w:hAnsi="Arial" w:cs="Arial"/>
          <w:color w:val="000000"/>
          <w:lang w:eastAsia="en-US"/>
        </w:rPr>
        <w:t xml:space="preserve">. </w:t>
      </w:r>
    </w:p>
    <w:p w14:paraId="1F62A90D" w14:textId="1FAF2403" w:rsidR="009F3AE4" w:rsidRDefault="009F3AE4" w:rsidP="009F3AE4">
      <w:pPr>
        <w:widowControl w:val="0"/>
        <w:jc w:val="center"/>
        <w:rPr>
          <w:rFonts w:ascii="Arial" w:hAnsi="Arial" w:cs="Arial"/>
        </w:rPr>
      </w:pPr>
      <w:r w:rsidRPr="005113CF">
        <w:rPr>
          <w:rFonts w:ascii="Arial" w:hAnsi="Arial" w:cs="Arial"/>
          <w:b/>
          <w:bCs/>
        </w:rPr>
        <w:t>PAÇO MUNICIPAL</w:t>
      </w:r>
      <w:r w:rsidRPr="005113CF">
        <w:rPr>
          <w:rFonts w:ascii="Arial" w:hAnsi="Arial" w:cs="Arial"/>
        </w:rPr>
        <w:t xml:space="preserve">, </w:t>
      </w:r>
      <w:r w:rsidR="00632060">
        <w:rPr>
          <w:rFonts w:ascii="Arial" w:hAnsi="Arial" w:cs="Arial"/>
        </w:rPr>
        <w:t>29</w:t>
      </w:r>
      <w:r w:rsidR="00246CCB" w:rsidRPr="005113CF">
        <w:rPr>
          <w:rFonts w:ascii="Arial" w:hAnsi="Arial" w:cs="Arial"/>
        </w:rPr>
        <w:t xml:space="preserve"> </w:t>
      </w:r>
      <w:r w:rsidRPr="005113CF">
        <w:rPr>
          <w:rFonts w:ascii="Arial" w:hAnsi="Arial" w:cs="Arial"/>
        </w:rPr>
        <w:t>de</w:t>
      </w:r>
      <w:r w:rsidR="00922D32" w:rsidRPr="005113CF">
        <w:rPr>
          <w:rFonts w:ascii="Arial" w:hAnsi="Arial" w:cs="Arial"/>
        </w:rPr>
        <w:t xml:space="preserve"> </w:t>
      </w:r>
      <w:r w:rsidR="00377DC9" w:rsidRPr="005113CF">
        <w:rPr>
          <w:rFonts w:ascii="Arial" w:hAnsi="Arial" w:cs="Arial"/>
        </w:rPr>
        <w:t xml:space="preserve">abril </w:t>
      </w:r>
      <w:r w:rsidRPr="005113CF">
        <w:rPr>
          <w:rFonts w:ascii="Arial" w:hAnsi="Arial" w:cs="Arial"/>
        </w:rPr>
        <w:t>de 202</w:t>
      </w:r>
      <w:r w:rsidR="00AC51B6" w:rsidRPr="005113CF">
        <w:rPr>
          <w:rFonts w:ascii="Arial" w:hAnsi="Arial" w:cs="Arial"/>
        </w:rPr>
        <w:t>4</w:t>
      </w:r>
      <w:r w:rsidRPr="005113CF">
        <w:rPr>
          <w:rFonts w:ascii="Arial" w:hAnsi="Arial" w:cs="Arial"/>
        </w:rPr>
        <w:t>.</w:t>
      </w:r>
    </w:p>
    <w:p w14:paraId="3C478E2D" w14:textId="77777777" w:rsidR="00D862B9" w:rsidRDefault="00D862B9" w:rsidP="009F3AE4">
      <w:pPr>
        <w:widowControl w:val="0"/>
        <w:jc w:val="center"/>
        <w:rPr>
          <w:rFonts w:ascii="Arial" w:hAnsi="Arial" w:cs="Arial"/>
        </w:rPr>
      </w:pPr>
    </w:p>
    <w:p w14:paraId="20262F63" w14:textId="77777777" w:rsidR="00D862B9" w:rsidRDefault="00D862B9" w:rsidP="009F3AE4">
      <w:pPr>
        <w:widowControl w:val="0"/>
        <w:jc w:val="center"/>
        <w:rPr>
          <w:rFonts w:ascii="Arial" w:hAnsi="Arial" w:cs="Arial"/>
        </w:rPr>
      </w:pPr>
    </w:p>
    <w:p w14:paraId="718B84C5" w14:textId="77777777" w:rsidR="005F53C1" w:rsidRPr="005113CF" w:rsidRDefault="005F53C1" w:rsidP="005F53C1">
      <w:pPr>
        <w:jc w:val="center"/>
        <w:rPr>
          <w:rFonts w:ascii="Arial" w:eastAsiaTheme="minorHAnsi" w:hAnsi="Arial" w:cs="Arial"/>
          <w:lang w:eastAsia="en-US"/>
        </w:rPr>
      </w:pPr>
      <w:r w:rsidRPr="005113CF">
        <w:rPr>
          <w:rFonts w:ascii="Arial" w:eastAsiaTheme="minorHAnsi" w:hAnsi="Arial" w:cs="Arial"/>
          <w:lang w:eastAsia="en-US"/>
        </w:rPr>
        <w:t>_________________________________________________</w:t>
      </w:r>
    </w:p>
    <w:p w14:paraId="10716A1D" w14:textId="77777777" w:rsidR="005F53C1" w:rsidRPr="005113CF" w:rsidRDefault="005F53C1" w:rsidP="005F53C1">
      <w:pPr>
        <w:jc w:val="center"/>
        <w:rPr>
          <w:rFonts w:ascii="Arial" w:eastAsiaTheme="minorHAnsi" w:hAnsi="Arial" w:cs="Arial"/>
          <w:lang w:eastAsia="en-US"/>
        </w:rPr>
      </w:pPr>
      <w:r w:rsidRPr="005113CF">
        <w:rPr>
          <w:rFonts w:ascii="Arial" w:eastAsiaTheme="minorHAnsi" w:hAnsi="Arial" w:cs="Arial"/>
          <w:lang w:eastAsia="en-US"/>
        </w:rPr>
        <w:t>Mônica Cristina Zambon Holzmann</w:t>
      </w:r>
    </w:p>
    <w:p w14:paraId="1DE0C7B8" w14:textId="77777777" w:rsidR="008D418C" w:rsidRPr="005113CF" w:rsidRDefault="005F53C1" w:rsidP="008D418C">
      <w:pPr>
        <w:jc w:val="center"/>
        <w:rPr>
          <w:rFonts w:ascii="Arial" w:hAnsi="Arial" w:cs="Arial"/>
        </w:rPr>
      </w:pPr>
      <w:r w:rsidRPr="005113CF">
        <w:rPr>
          <w:rFonts w:ascii="Arial" w:hAnsi="Arial" w:cs="Arial"/>
        </w:rPr>
        <w:t>Prefeita Municipal</w:t>
      </w:r>
    </w:p>
    <w:p w14:paraId="0E1EDED1" w14:textId="77777777" w:rsidR="00D862B9" w:rsidRDefault="00D862B9" w:rsidP="00AC51B6">
      <w:pPr>
        <w:jc w:val="both"/>
        <w:rPr>
          <w:rFonts w:ascii="Arial" w:hAnsi="Arial" w:cs="Arial"/>
          <w:bCs/>
          <w:i/>
        </w:rPr>
      </w:pPr>
    </w:p>
    <w:p w14:paraId="4EA296A7" w14:textId="63A99CF9" w:rsidR="00080750" w:rsidRPr="005113CF" w:rsidRDefault="00377DC9" w:rsidP="00AC51B6">
      <w:pPr>
        <w:jc w:val="both"/>
        <w:rPr>
          <w:rFonts w:ascii="Arial" w:hAnsi="Arial" w:cs="Arial"/>
          <w:bCs/>
          <w:i/>
        </w:rPr>
      </w:pPr>
      <w:r w:rsidRPr="005113CF">
        <w:rPr>
          <w:rFonts w:ascii="Arial" w:hAnsi="Arial" w:cs="Arial"/>
          <w:bCs/>
          <w:i/>
        </w:rPr>
        <w:t xml:space="preserve">Nos termos do </w:t>
      </w:r>
      <w:r w:rsidRPr="005113CF">
        <w:rPr>
          <w:rFonts w:ascii="Arial" w:hAnsi="Arial" w:cs="Arial"/>
          <w:i/>
        </w:rPr>
        <w:t>Artigo 53 da Lei nº 14.133/21</w:t>
      </w:r>
      <w:r w:rsidR="003E25AF" w:rsidRPr="005113CF">
        <w:rPr>
          <w:rFonts w:ascii="Arial" w:hAnsi="Arial" w:cs="Arial"/>
          <w:bCs/>
          <w:i/>
        </w:rPr>
        <w:t>, o presente edital foi examinado e aprovado pela Assessoria Jurídica da Prefeitura Municipal de Itambaracá-PR, por atender aos requisitos legais.</w:t>
      </w:r>
    </w:p>
    <w:p w14:paraId="477CF36A" w14:textId="3038F49A"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14FE675C" w14:textId="71E2F0E1" w:rsidR="008603C2" w:rsidRPr="00B1360A" w:rsidRDefault="00B1360A" w:rsidP="00EE51EE">
      <w:pPr>
        <w:ind w:right="-101"/>
        <w:jc w:val="center"/>
        <w:rPr>
          <w:rFonts w:ascii="Arial" w:hAnsi="Arial" w:cs="Arial"/>
          <w:b/>
          <w:bCs/>
          <w:sz w:val="22"/>
          <w:szCs w:val="22"/>
        </w:rPr>
      </w:pPr>
      <w:r w:rsidRPr="00B1360A">
        <w:rPr>
          <w:rFonts w:ascii="Arial" w:hAnsi="Arial" w:cs="Arial"/>
          <w:b/>
          <w:bCs/>
          <w:sz w:val="22"/>
          <w:szCs w:val="22"/>
        </w:rPr>
        <w:t>DOCUMENTAÇÃO EXIGIDA PARA HABILITAÇÃO</w:t>
      </w:r>
    </w:p>
    <w:p w14:paraId="7F91BEAE" w14:textId="77777777" w:rsidR="00B1360A" w:rsidRPr="00EF40D4" w:rsidRDefault="00B1360A" w:rsidP="008603C2">
      <w:pPr>
        <w:ind w:right="-101"/>
        <w:jc w:val="both"/>
        <w:rPr>
          <w:rFonts w:ascii="Arial" w:hAnsi="Arial" w:cs="Arial"/>
          <w:sz w:val="22"/>
          <w:szCs w:val="22"/>
        </w:rPr>
      </w:pPr>
    </w:p>
    <w:p w14:paraId="73B249A4" w14:textId="668BC102" w:rsidR="00A16894" w:rsidRPr="00A16894" w:rsidRDefault="00A16894" w:rsidP="00A16894">
      <w:pPr>
        <w:autoSpaceDE w:val="0"/>
        <w:autoSpaceDN w:val="0"/>
        <w:adjustRightInd w:val="0"/>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1</w:t>
      </w:r>
      <w:r w:rsidR="00A03FC3">
        <w:rPr>
          <w:rFonts w:ascii="Arial" w:eastAsiaTheme="minorHAnsi" w:hAnsi="Arial" w:cs="Arial"/>
          <w:b/>
          <w:bCs/>
          <w:color w:val="000000"/>
          <w:sz w:val="23"/>
          <w:szCs w:val="23"/>
          <w:lang w:eastAsia="en-US"/>
        </w:rPr>
        <w:t>.</w:t>
      </w:r>
      <w:r w:rsidRPr="00A16894">
        <w:rPr>
          <w:rFonts w:ascii="Arial" w:eastAsiaTheme="minorHAnsi" w:hAnsi="Arial" w:cs="Arial"/>
          <w:b/>
          <w:bCs/>
          <w:color w:val="000000"/>
          <w:sz w:val="23"/>
          <w:szCs w:val="23"/>
          <w:lang w:eastAsia="en-US"/>
        </w:rPr>
        <w:t xml:space="preserve"> Habilitação jurídica: </w:t>
      </w:r>
    </w:p>
    <w:p w14:paraId="5FD1F636" w14:textId="77777777" w:rsidR="00A16894" w:rsidRPr="00A16894" w:rsidRDefault="00A16894" w:rsidP="00A16894">
      <w:pPr>
        <w:autoSpaceDE w:val="0"/>
        <w:autoSpaceDN w:val="0"/>
        <w:adjustRightInd w:val="0"/>
        <w:rPr>
          <w:rFonts w:ascii="Arial" w:eastAsiaTheme="minorHAnsi" w:hAnsi="Arial" w:cs="Arial"/>
          <w:color w:val="000000"/>
          <w:lang w:eastAsia="en-US"/>
        </w:rPr>
      </w:pPr>
    </w:p>
    <w:p w14:paraId="14DF511C" w14:textId="6F443D46"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1.1</w:t>
      </w:r>
      <w:r w:rsid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No caso de empresário individual, inscrição no Registro Público de Empresas Mercantis, a cargo da Junta Comercial da respectiva sede; </w:t>
      </w:r>
    </w:p>
    <w:p w14:paraId="56374A54" w14:textId="27EF9660"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1.2</w:t>
      </w:r>
      <w:r w:rsid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Em se tratando de Microempreendedor Individual – MEI: Certificado da Condição de Microempreendedor Individual - CCMEI, cuja aceitação ficará condicionada à verificação da autenticidade no sítio www.portaldoempreendedor.gov.br; </w:t>
      </w:r>
    </w:p>
    <w:p w14:paraId="222B6A55" w14:textId="2D68A2BD"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1.3</w:t>
      </w:r>
      <w:r w:rsid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769B1558" w14:textId="2237F98A"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1.4</w:t>
      </w:r>
      <w:r w:rsid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Inscrição no Registro Público de Empresas Mercantis onde opera, com averbação no Registro onde tem sede a matriz, no caso de ser o participante sucursal, filial ou agência; </w:t>
      </w:r>
    </w:p>
    <w:p w14:paraId="368EC256" w14:textId="586CE48B"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1.5</w:t>
      </w:r>
      <w:r w:rsid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No caso de sociedade simples: inscrição do ato constitutivo no Registro Civil das Pessoas Jurídicas do local de sua sede, acompanhada de prova da indicação dos seus administradores; </w:t>
      </w:r>
    </w:p>
    <w:p w14:paraId="52E61334" w14:textId="0AA79DCA"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1.6</w:t>
      </w:r>
      <w:r w:rsid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Decreto de autorização, em se tratando de sociedade empresária estrang</w:t>
      </w:r>
      <w:r w:rsidR="00B90085">
        <w:rPr>
          <w:rFonts w:ascii="Arial" w:eastAsiaTheme="minorHAnsi" w:hAnsi="Arial" w:cs="Arial"/>
          <w:color w:val="000000"/>
          <w:sz w:val="23"/>
          <w:szCs w:val="23"/>
          <w:lang w:eastAsia="en-US"/>
        </w:rPr>
        <w:t xml:space="preserve">eira em funcionamento no País; </w:t>
      </w:r>
      <w:r w:rsidRPr="00A16894">
        <w:rPr>
          <w:rFonts w:ascii="Arial" w:eastAsiaTheme="minorHAnsi" w:hAnsi="Arial" w:cs="Arial"/>
          <w:color w:val="000000"/>
          <w:sz w:val="23"/>
          <w:szCs w:val="23"/>
          <w:lang w:eastAsia="en-US"/>
        </w:rPr>
        <w:t xml:space="preserve"> </w:t>
      </w:r>
    </w:p>
    <w:p w14:paraId="5F7B84C2" w14:textId="18489BAD" w:rsidR="00A16894" w:rsidRPr="00A16894" w:rsidRDefault="00B90085" w:rsidP="00A16894">
      <w:pPr>
        <w:autoSpaceDE w:val="0"/>
        <w:autoSpaceDN w:val="0"/>
        <w:adjustRightInd w:val="0"/>
        <w:spacing w:after="120"/>
        <w:jc w:val="both"/>
        <w:rPr>
          <w:rFonts w:ascii="Arial" w:eastAsiaTheme="minorHAnsi" w:hAnsi="Arial" w:cs="Arial"/>
          <w:color w:val="000000"/>
          <w:sz w:val="23"/>
          <w:szCs w:val="23"/>
          <w:lang w:eastAsia="en-US"/>
        </w:rPr>
      </w:pPr>
      <w:r>
        <w:rPr>
          <w:rFonts w:ascii="Arial" w:eastAsiaTheme="minorHAnsi" w:hAnsi="Arial" w:cs="Arial"/>
          <w:b/>
          <w:bCs/>
          <w:i/>
          <w:iCs/>
          <w:color w:val="000000"/>
          <w:sz w:val="23"/>
          <w:szCs w:val="23"/>
          <w:lang w:eastAsia="en-US"/>
        </w:rPr>
        <w:t>1.</w:t>
      </w:r>
      <w:r w:rsidR="00FD765B">
        <w:rPr>
          <w:rFonts w:ascii="Arial" w:eastAsiaTheme="minorHAnsi" w:hAnsi="Arial" w:cs="Arial"/>
          <w:b/>
          <w:bCs/>
          <w:i/>
          <w:iCs/>
          <w:color w:val="000000"/>
          <w:sz w:val="23"/>
          <w:szCs w:val="23"/>
          <w:lang w:eastAsia="en-US"/>
        </w:rPr>
        <w:t>7</w:t>
      </w:r>
      <w:r w:rsidR="009C0E0D">
        <w:rPr>
          <w:rFonts w:ascii="Arial" w:eastAsiaTheme="minorHAnsi" w:hAnsi="Arial" w:cs="Arial"/>
          <w:b/>
          <w:bCs/>
          <w:i/>
          <w:iCs/>
          <w:color w:val="000000"/>
          <w:sz w:val="23"/>
          <w:szCs w:val="23"/>
          <w:lang w:eastAsia="en-US"/>
        </w:rPr>
        <w:t>.</w:t>
      </w:r>
      <w:r w:rsidR="00A16894" w:rsidRPr="00A16894">
        <w:rPr>
          <w:rFonts w:ascii="Arial" w:eastAsiaTheme="minorHAnsi" w:hAnsi="Arial" w:cs="Arial"/>
          <w:i/>
          <w:iCs/>
          <w:color w:val="000000"/>
          <w:sz w:val="23"/>
          <w:szCs w:val="23"/>
          <w:lang w:eastAsia="en-US"/>
        </w:rPr>
        <w:t xml:space="preserve"> </w:t>
      </w:r>
      <w:r w:rsidR="00A16894" w:rsidRPr="00A16894">
        <w:rPr>
          <w:rFonts w:ascii="Arial" w:eastAsiaTheme="minorHAnsi" w:hAnsi="Arial" w:cs="Arial"/>
          <w:color w:val="000000"/>
          <w:sz w:val="23"/>
          <w:szCs w:val="23"/>
          <w:lang w:eastAsia="en-US"/>
        </w:rPr>
        <w:t xml:space="preserve">No caso de sociedade cooperativa: ata de fundação e estatuto social em vigor, com a ata da </w:t>
      </w:r>
      <w:r w:rsidR="009C0E0D" w:rsidRPr="00A16894">
        <w:rPr>
          <w:rFonts w:ascii="Arial" w:eastAsiaTheme="minorHAnsi" w:hAnsi="Arial" w:cs="Arial"/>
          <w:color w:val="000000"/>
          <w:sz w:val="23"/>
          <w:szCs w:val="23"/>
          <w:lang w:eastAsia="en-US"/>
        </w:rPr>
        <w:t>assembleia</w:t>
      </w:r>
      <w:r w:rsidR="00A16894" w:rsidRPr="00A16894">
        <w:rPr>
          <w:rFonts w:ascii="Arial" w:eastAsiaTheme="minorHAnsi" w:hAnsi="Arial" w:cs="Arial"/>
          <w:color w:val="000000"/>
          <w:sz w:val="23"/>
          <w:szCs w:val="23"/>
          <w:lang w:eastAsia="en-US"/>
        </w:rPr>
        <w:t xml:space="preserve"> que o aprovou, devidamente arquivado na Junta Comercial ou inscrito no Registro Civil das Pessoas Jurídicas da respectiva sede, bem como o registro de que trata o art. 107 da Lei nº 5.764, de 1971</w:t>
      </w:r>
      <w:r w:rsidR="00A16894" w:rsidRPr="00A16894">
        <w:rPr>
          <w:rFonts w:ascii="Arial" w:eastAsiaTheme="minorHAnsi" w:hAnsi="Arial" w:cs="Arial"/>
          <w:i/>
          <w:iCs/>
          <w:color w:val="FF0000"/>
          <w:sz w:val="23"/>
          <w:szCs w:val="23"/>
          <w:lang w:eastAsia="en-US"/>
        </w:rPr>
        <w:t xml:space="preserve">. </w:t>
      </w:r>
    </w:p>
    <w:p w14:paraId="20A102A3" w14:textId="072F13DA" w:rsidR="00A16894" w:rsidRPr="00A16894" w:rsidRDefault="00B90085" w:rsidP="00A16894">
      <w:pPr>
        <w:autoSpaceDE w:val="0"/>
        <w:autoSpaceDN w:val="0"/>
        <w:adjustRightInd w:val="0"/>
        <w:spacing w:after="120"/>
        <w:jc w:val="both"/>
        <w:rPr>
          <w:rFonts w:ascii="Arial" w:eastAsiaTheme="minorHAnsi" w:hAnsi="Arial" w:cs="Arial"/>
          <w:color w:val="000000"/>
          <w:sz w:val="23"/>
          <w:szCs w:val="23"/>
          <w:lang w:eastAsia="en-US"/>
        </w:rPr>
      </w:pPr>
      <w:r>
        <w:rPr>
          <w:rFonts w:ascii="Arial" w:eastAsiaTheme="minorHAnsi" w:hAnsi="Arial" w:cs="Arial"/>
          <w:b/>
          <w:bCs/>
          <w:color w:val="000000"/>
          <w:sz w:val="23"/>
          <w:szCs w:val="23"/>
          <w:lang w:eastAsia="en-US"/>
        </w:rPr>
        <w:t>1.</w:t>
      </w:r>
      <w:r w:rsidR="00FD765B">
        <w:rPr>
          <w:rFonts w:ascii="Arial" w:eastAsiaTheme="minorHAnsi" w:hAnsi="Arial" w:cs="Arial"/>
          <w:b/>
          <w:bCs/>
          <w:color w:val="000000"/>
          <w:sz w:val="23"/>
          <w:szCs w:val="23"/>
          <w:lang w:eastAsia="en-US"/>
        </w:rPr>
        <w:t>8</w:t>
      </w:r>
      <w:r w:rsidR="009C0E0D">
        <w:rPr>
          <w:rFonts w:ascii="Arial" w:eastAsiaTheme="minorHAnsi" w:hAnsi="Arial" w:cs="Arial"/>
          <w:b/>
          <w:bCs/>
          <w:color w:val="000000"/>
          <w:sz w:val="23"/>
          <w:szCs w:val="23"/>
          <w:lang w:eastAsia="en-US"/>
        </w:rPr>
        <w:t>.</w:t>
      </w:r>
      <w:r w:rsidR="00A16894" w:rsidRPr="00A16894">
        <w:rPr>
          <w:rFonts w:ascii="Arial" w:eastAsiaTheme="minorHAnsi" w:hAnsi="Arial" w:cs="Arial"/>
          <w:color w:val="000000"/>
          <w:sz w:val="23"/>
          <w:szCs w:val="23"/>
          <w:lang w:eastAsia="en-US"/>
        </w:rPr>
        <w:t xml:space="preserve"> Os documentos acima deverão estar acompanhados de todas as alterações ou da consolidação respectiva. </w:t>
      </w:r>
    </w:p>
    <w:p w14:paraId="5BEED9DD" w14:textId="578D65EB"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2</w:t>
      </w:r>
      <w:r w:rsidR="00A03FC3">
        <w:rPr>
          <w:rFonts w:ascii="Arial" w:eastAsiaTheme="minorHAnsi" w:hAnsi="Arial" w:cs="Arial"/>
          <w:b/>
          <w:bCs/>
          <w:color w:val="000000"/>
          <w:sz w:val="23"/>
          <w:szCs w:val="23"/>
          <w:lang w:eastAsia="en-US"/>
        </w:rPr>
        <w:t>.</w:t>
      </w:r>
      <w:r w:rsidRPr="00A16894">
        <w:rPr>
          <w:rFonts w:ascii="Arial" w:eastAsiaTheme="minorHAnsi" w:hAnsi="Arial" w:cs="Arial"/>
          <w:b/>
          <w:bCs/>
          <w:color w:val="000000"/>
          <w:sz w:val="23"/>
          <w:szCs w:val="23"/>
          <w:lang w:eastAsia="en-US"/>
        </w:rPr>
        <w:t xml:space="preserve"> Regularidade fiscal, social e trabalhista: </w:t>
      </w:r>
    </w:p>
    <w:p w14:paraId="7528EB64" w14:textId="78F25A35"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2.1</w:t>
      </w:r>
      <w:r w:rsidR="009C0E0D">
        <w:rPr>
          <w:rFonts w:ascii="Arial" w:eastAsiaTheme="minorHAnsi" w:hAnsi="Arial" w:cs="Arial"/>
          <w:color w:val="000000"/>
          <w:sz w:val="23"/>
          <w:szCs w:val="23"/>
          <w:lang w:eastAsia="en-US"/>
        </w:rPr>
        <w:t>.</w:t>
      </w:r>
      <w:r w:rsidRPr="00A16894">
        <w:rPr>
          <w:rFonts w:ascii="Arial" w:eastAsiaTheme="minorHAnsi" w:hAnsi="Arial" w:cs="Arial"/>
          <w:color w:val="000000"/>
          <w:sz w:val="23"/>
          <w:szCs w:val="23"/>
          <w:lang w:eastAsia="en-US"/>
        </w:rPr>
        <w:t xml:space="preserve"> Prova de inscrição no Cadastro Nacional de Pessoa Jurídica (CNPJ). </w:t>
      </w:r>
    </w:p>
    <w:p w14:paraId="3DDB620D" w14:textId="047B8FE7"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2.2</w:t>
      </w:r>
      <w:r w:rsidR="009C0E0D">
        <w:rPr>
          <w:rFonts w:ascii="Arial" w:eastAsiaTheme="minorHAnsi" w:hAnsi="Arial" w:cs="Arial"/>
          <w:color w:val="000000"/>
          <w:sz w:val="23"/>
          <w:szCs w:val="23"/>
          <w:lang w:eastAsia="en-US"/>
        </w:rPr>
        <w:t>.</w:t>
      </w:r>
      <w:r w:rsidRPr="00A16894">
        <w:rPr>
          <w:rFonts w:ascii="Arial" w:eastAsiaTheme="minorHAnsi" w:hAnsi="Arial" w:cs="Arial"/>
          <w:color w:val="000000"/>
          <w:sz w:val="23"/>
          <w:szCs w:val="23"/>
          <w:lang w:eastAsia="en-US"/>
        </w:rPr>
        <w:t xml:space="preserve"> Prova de regularidade fiscal perante a Fazenda Nacional, mediante apresentação de certidão expedi- 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 </w:t>
      </w:r>
    </w:p>
    <w:p w14:paraId="244D56FB" w14:textId="134C5315"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2.3</w:t>
      </w:r>
      <w:r w:rsidR="009C0E0D">
        <w:rPr>
          <w:rFonts w:ascii="Arial" w:eastAsiaTheme="minorHAnsi" w:hAnsi="Arial" w:cs="Arial"/>
          <w:color w:val="000000"/>
          <w:sz w:val="23"/>
          <w:szCs w:val="23"/>
          <w:lang w:eastAsia="en-US"/>
        </w:rPr>
        <w:t>.</w:t>
      </w:r>
      <w:r w:rsidRPr="00A16894">
        <w:rPr>
          <w:rFonts w:ascii="Arial" w:eastAsiaTheme="minorHAnsi" w:hAnsi="Arial" w:cs="Arial"/>
          <w:color w:val="000000"/>
          <w:sz w:val="23"/>
          <w:szCs w:val="23"/>
          <w:lang w:eastAsia="en-US"/>
        </w:rPr>
        <w:t xml:space="preserve"> Prova de regularidade para com a Fazenda Estadual, mediante apresentação de Certidão Negativa de Tributos Estaduais, expedida pela Secretaria de Estado da Fazenda, do domicílio ou sede da proponente ou outra equivalente na forma da lei; </w:t>
      </w:r>
    </w:p>
    <w:p w14:paraId="460E8EE2" w14:textId="721C0F03"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2.4</w:t>
      </w:r>
      <w:r w:rsidR="009C0E0D" w:rsidRP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Prova de regularidade para com a Fazenda Municipal, mediante a apresentação de Certidão Negativa de Débitos Municipais, expedida pela Secretaria Municipal da Fazenda, do domicílio ou sede da proponente ou outra equivalente na forma da lei; </w:t>
      </w:r>
    </w:p>
    <w:p w14:paraId="378C5AAE" w14:textId="3978E3BF"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2.5</w:t>
      </w:r>
      <w:r w:rsidR="009C0E0D">
        <w:rPr>
          <w:rFonts w:ascii="Arial" w:eastAsiaTheme="minorHAnsi" w:hAnsi="Arial" w:cs="Arial"/>
          <w:color w:val="000000"/>
          <w:sz w:val="23"/>
          <w:szCs w:val="23"/>
          <w:lang w:eastAsia="en-US"/>
        </w:rPr>
        <w:t>.</w:t>
      </w:r>
      <w:r w:rsidRPr="00A16894">
        <w:rPr>
          <w:rFonts w:ascii="Arial" w:eastAsiaTheme="minorHAnsi" w:hAnsi="Arial" w:cs="Arial"/>
          <w:color w:val="000000"/>
          <w:sz w:val="23"/>
          <w:szCs w:val="23"/>
          <w:lang w:eastAsia="en-US"/>
        </w:rPr>
        <w:t xml:space="preserve"> Prova de regularidade com o Fundo de Garantia do Tempo de Serviço (FGTS); </w:t>
      </w:r>
    </w:p>
    <w:p w14:paraId="1E7F923D" w14:textId="6DC5E163" w:rsid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2.6</w:t>
      </w:r>
      <w:r w:rsidR="009C0E0D" w:rsidRP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14:paraId="7582212E" w14:textId="5B648C59"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3</w:t>
      </w:r>
      <w:r w:rsidR="009C0E0D">
        <w:rPr>
          <w:rFonts w:ascii="Arial" w:eastAsiaTheme="minorHAnsi" w:hAnsi="Arial" w:cs="Arial"/>
          <w:b/>
          <w:bCs/>
          <w:color w:val="000000"/>
          <w:sz w:val="23"/>
          <w:szCs w:val="23"/>
          <w:lang w:eastAsia="en-US"/>
        </w:rPr>
        <w:t>.</w:t>
      </w:r>
      <w:r w:rsidRPr="00A16894">
        <w:rPr>
          <w:rFonts w:ascii="Arial" w:eastAsiaTheme="minorHAnsi" w:hAnsi="Arial" w:cs="Arial"/>
          <w:b/>
          <w:bCs/>
          <w:color w:val="000000"/>
          <w:sz w:val="23"/>
          <w:szCs w:val="23"/>
          <w:lang w:eastAsia="en-US"/>
        </w:rPr>
        <w:t xml:space="preserve"> Quanto à Qualificação Econômica – Financeira: </w:t>
      </w:r>
    </w:p>
    <w:p w14:paraId="1C3FDBEC" w14:textId="3B691610"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3.1</w:t>
      </w:r>
      <w:r w:rsidR="009C0E0D">
        <w:rPr>
          <w:rFonts w:ascii="Arial" w:eastAsiaTheme="minorHAnsi" w:hAnsi="Arial" w:cs="Arial"/>
          <w:color w:val="000000"/>
          <w:sz w:val="23"/>
          <w:szCs w:val="23"/>
          <w:lang w:eastAsia="en-US"/>
        </w:rPr>
        <w:t>.</w:t>
      </w:r>
      <w:r w:rsidRPr="00A16894">
        <w:rPr>
          <w:rFonts w:ascii="Arial" w:eastAsiaTheme="minorHAnsi" w:hAnsi="Arial" w:cs="Arial"/>
          <w:color w:val="000000"/>
          <w:sz w:val="23"/>
          <w:szCs w:val="23"/>
          <w:lang w:eastAsia="en-US"/>
        </w:rPr>
        <w:t xml:space="preserve"> Certidão Negativa de Falência ou Concordata, expedida pelo distribuidor ou Órgão equivalente, na sede da Pessoa Jurídica. </w:t>
      </w:r>
    </w:p>
    <w:p w14:paraId="58E4AA19" w14:textId="49803496"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3.2</w:t>
      </w:r>
      <w:r w:rsidR="009C0E0D" w:rsidRP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Referente ao documento acima, fica dispensado a apresentação para empresas MEI. </w:t>
      </w:r>
    </w:p>
    <w:p w14:paraId="7E1A6EB8" w14:textId="591F46AC" w:rsidR="00A16894" w:rsidRPr="00A16894" w:rsidRDefault="00A16894" w:rsidP="003F77D0">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4</w:t>
      </w:r>
      <w:r w:rsidR="009C0E0D">
        <w:rPr>
          <w:rFonts w:ascii="Arial" w:eastAsiaTheme="minorHAnsi" w:hAnsi="Arial" w:cs="Arial"/>
          <w:b/>
          <w:bCs/>
          <w:color w:val="000000"/>
          <w:sz w:val="23"/>
          <w:szCs w:val="23"/>
          <w:lang w:eastAsia="en-US"/>
        </w:rPr>
        <w:t>.</w:t>
      </w:r>
      <w:r w:rsidRPr="00A16894">
        <w:rPr>
          <w:rFonts w:ascii="Arial" w:eastAsiaTheme="minorHAnsi" w:hAnsi="Arial" w:cs="Arial"/>
          <w:b/>
          <w:bCs/>
          <w:color w:val="000000"/>
          <w:sz w:val="23"/>
          <w:szCs w:val="23"/>
          <w:lang w:eastAsia="en-US"/>
        </w:rPr>
        <w:t xml:space="preserve"> Declarações </w:t>
      </w:r>
      <w:r w:rsidR="003F77D0">
        <w:rPr>
          <w:rFonts w:ascii="Arial" w:eastAsiaTheme="minorHAnsi" w:hAnsi="Arial" w:cs="Arial"/>
          <w:b/>
          <w:bCs/>
          <w:color w:val="000000"/>
          <w:sz w:val="23"/>
          <w:szCs w:val="23"/>
          <w:lang w:eastAsia="en-US"/>
        </w:rPr>
        <w:t xml:space="preserve">- </w:t>
      </w:r>
      <w:r w:rsidR="003F77D0" w:rsidRPr="003F77D0">
        <w:rPr>
          <w:rFonts w:ascii="Arial" w:eastAsiaTheme="minorHAnsi" w:hAnsi="Arial" w:cs="Arial"/>
          <w:color w:val="000000"/>
          <w:sz w:val="23"/>
          <w:szCs w:val="23"/>
          <w:lang w:eastAsia="en-US"/>
        </w:rPr>
        <w:t>Para fins de habilitação junto o certame a empresa deverá ainda apresentar, através do sistema</w:t>
      </w:r>
      <w:r w:rsidR="003F77D0">
        <w:rPr>
          <w:rFonts w:ascii="Arial" w:eastAsiaTheme="minorHAnsi" w:hAnsi="Arial" w:cs="Arial"/>
          <w:color w:val="000000"/>
          <w:sz w:val="23"/>
          <w:szCs w:val="23"/>
          <w:lang w:eastAsia="en-US"/>
        </w:rPr>
        <w:t xml:space="preserve"> </w:t>
      </w:r>
      <w:r w:rsidR="003F77D0" w:rsidRPr="003F77D0">
        <w:rPr>
          <w:rFonts w:ascii="Arial" w:eastAsiaTheme="minorHAnsi" w:hAnsi="Arial" w:cs="Arial"/>
          <w:color w:val="000000"/>
          <w:sz w:val="23"/>
          <w:szCs w:val="23"/>
          <w:lang w:eastAsia="en-US"/>
        </w:rPr>
        <w:t>eletrônico – Plataforma BLL, às seguintes declarações</w:t>
      </w:r>
      <w:r w:rsidR="003F77D0">
        <w:rPr>
          <w:rFonts w:ascii="Arial" w:eastAsiaTheme="minorHAnsi" w:hAnsi="Arial" w:cs="Arial"/>
          <w:color w:val="000000"/>
          <w:sz w:val="23"/>
          <w:szCs w:val="23"/>
          <w:lang w:eastAsia="en-US"/>
        </w:rPr>
        <w:t>:</w:t>
      </w:r>
      <w:r w:rsidRPr="00A16894">
        <w:rPr>
          <w:rFonts w:ascii="Arial" w:eastAsiaTheme="minorHAnsi" w:hAnsi="Arial" w:cs="Arial"/>
          <w:color w:val="000000"/>
          <w:sz w:val="23"/>
          <w:szCs w:val="23"/>
          <w:lang w:eastAsia="en-US"/>
        </w:rPr>
        <w:t xml:space="preserve"> </w:t>
      </w:r>
    </w:p>
    <w:p w14:paraId="571681C7" w14:textId="1A4CE1D7" w:rsidR="00A16894" w:rsidRPr="00A16894" w:rsidRDefault="003F77D0" w:rsidP="003F77D0">
      <w:pPr>
        <w:autoSpaceDE w:val="0"/>
        <w:autoSpaceDN w:val="0"/>
        <w:adjustRightInd w:val="0"/>
        <w:spacing w:after="120"/>
        <w:jc w:val="both"/>
        <w:rPr>
          <w:rFonts w:ascii="Arial" w:eastAsiaTheme="minorHAnsi" w:hAnsi="Arial" w:cs="Arial"/>
          <w:color w:val="000000"/>
          <w:sz w:val="23"/>
          <w:szCs w:val="23"/>
          <w:lang w:eastAsia="en-US"/>
        </w:rPr>
      </w:pPr>
      <w:r w:rsidRPr="003F77D0">
        <w:rPr>
          <w:rFonts w:ascii="Arial" w:eastAsiaTheme="minorHAnsi" w:hAnsi="Arial" w:cs="Arial"/>
          <w:b/>
          <w:bCs/>
          <w:color w:val="000000"/>
          <w:sz w:val="23"/>
          <w:szCs w:val="23"/>
          <w:lang w:eastAsia="en-US"/>
        </w:rPr>
        <w:t>4</w:t>
      </w:r>
      <w:r w:rsidR="00A16894" w:rsidRPr="00A16894">
        <w:rPr>
          <w:rFonts w:ascii="Arial" w:eastAsiaTheme="minorHAnsi" w:hAnsi="Arial" w:cs="Arial"/>
          <w:b/>
          <w:bCs/>
          <w:color w:val="000000"/>
          <w:sz w:val="23"/>
          <w:szCs w:val="23"/>
          <w:lang w:eastAsia="en-US"/>
        </w:rPr>
        <w:t>.1</w:t>
      </w:r>
      <w:r w:rsidR="009C0E0D">
        <w:rPr>
          <w:rFonts w:ascii="Arial" w:eastAsiaTheme="minorHAnsi" w:hAnsi="Arial" w:cs="Arial"/>
          <w:color w:val="000000"/>
          <w:sz w:val="23"/>
          <w:szCs w:val="23"/>
          <w:lang w:eastAsia="en-US"/>
        </w:rPr>
        <w:t>.</w:t>
      </w:r>
      <w:r w:rsidR="00A16894" w:rsidRPr="00A16894">
        <w:rPr>
          <w:rFonts w:ascii="Arial" w:eastAsiaTheme="minorHAnsi" w:hAnsi="Arial" w:cs="Arial"/>
          <w:color w:val="000000"/>
          <w:sz w:val="23"/>
          <w:szCs w:val="23"/>
          <w:lang w:eastAsia="en-US"/>
        </w:rPr>
        <w:t xml:space="preserve"> </w:t>
      </w:r>
      <w:r w:rsidRPr="003F77D0">
        <w:rPr>
          <w:rFonts w:ascii="Arial" w:eastAsiaTheme="minorHAnsi" w:hAnsi="Arial" w:cs="Arial"/>
          <w:color w:val="000000"/>
          <w:sz w:val="23"/>
          <w:szCs w:val="23"/>
          <w:lang w:eastAsia="en-US"/>
        </w:rPr>
        <w:t>que atende aos requisitos de habilitação, e que inexistem fatos impeditivos para sua habilitação no</w:t>
      </w:r>
      <w:r>
        <w:rPr>
          <w:rFonts w:ascii="Arial" w:eastAsiaTheme="minorHAnsi" w:hAnsi="Arial" w:cs="Arial"/>
          <w:color w:val="000000"/>
          <w:sz w:val="23"/>
          <w:szCs w:val="23"/>
          <w:lang w:eastAsia="en-US"/>
        </w:rPr>
        <w:t xml:space="preserve"> </w:t>
      </w:r>
      <w:r w:rsidRPr="003F77D0">
        <w:rPr>
          <w:rFonts w:ascii="Arial" w:eastAsiaTheme="minorHAnsi" w:hAnsi="Arial" w:cs="Arial"/>
          <w:color w:val="000000"/>
          <w:sz w:val="23"/>
          <w:szCs w:val="23"/>
          <w:lang w:eastAsia="en-US"/>
        </w:rPr>
        <w:t>certame, ciente da obrigatoriedade de declarar ocorrências posteriores</w:t>
      </w:r>
      <w:r w:rsidR="00A16894" w:rsidRPr="00A16894">
        <w:rPr>
          <w:rFonts w:ascii="Arial" w:eastAsiaTheme="minorHAnsi" w:hAnsi="Arial" w:cs="Arial"/>
          <w:color w:val="000000"/>
          <w:sz w:val="23"/>
          <w:szCs w:val="23"/>
          <w:lang w:eastAsia="en-US"/>
        </w:rPr>
        <w:t xml:space="preserve">; </w:t>
      </w:r>
    </w:p>
    <w:p w14:paraId="157D8FBB" w14:textId="6C65D295" w:rsidR="00A16894" w:rsidRPr="00A16894" w:rsidRDefault="003F77D0" w:rsidP="00A16894">
      <w:pPr>
        <w:autoSpaceDE w:val="0"/>
        <w:autoSpaceDN w:val="0"/>
        <w:adjustRightInd w:val="0"/>
        <w:spacing w:after="120"/>
        <w:jc w:val="both"/>
        <w:rPr>
          <w:rFonts w:ascii="Arial" w:eastAsiaTheme="minorHAnsi" w:hAnsi="Arial" w:cs="Arial"/>
          <w:color w:val="000000"/>
          <w:sz w:val="23"/>
          <w:szCs w:val="23"/>
          <w:lang w:eastAsia="en-US"/>
        </w:rPr>
      </w:pPr>
      <w:r w:rsidRPr="003F77D0">
        <w:rPr>
          <w:rFonts w:ascii="Arial" w:eastAsiaTheme="minorHAnsi" w:hAnsi="Arial" w:cs="Arial"/>
          <w:b/>
          <w:bCs/>
          <w:color w:val="000000"/>
          <w:sz w:val="23"/>
          <w:szCs w:val="23"/>
          <w:lang w:eastAsia="en-US"/>
        </w:rPr>
        <w:t>4</w:t>
      </w:r>
      <w:r w:rsidR="00A16894" w:rsidRPr="00A16894">
        <w:rPr>
          <w:rFonts w:ascii="Arial" w:eastAsiaTheme="minorHAnsi" w:hAnsi="Arial" w:cs="Arial"/>
          <w:b/>
          <w:bCs/>
          <w:color w:val="000000"/>
          <w:sz w:val="23"/>
          <w:szCs w:val="23"/>
          <w:lang w:eastAsia="en-US"/>
        </w:rPr>
        <w:t>.2</w:t>
      </w:r>
      <w:r w:rsidR="009C0E0D" w:rsidRPr="003F77D0">
        <w:rPr>
          <w:rFonts w:ascii="Arial" w:eastAsiaTheme="minorHAnsi" w:hAnsi="Arial" w:cs="Arial"/>
          <w:b/>
          <w:bCs/>
          <w:color w:val="000000"/>
          <w:sz w:val="23"/>
          <w:szCs w:val="23"/>
          <w:lang w:eastAsia="en-US"/>
        </w:rPr>
        <w:t>.</w:t>
      </w:r>
      <w:r w:rsidR="00A16894" w:rsidRPr="00A16894">
        <w:rPr>
          <w:rFonts w:ascii="Arial" w:eastAsiaTheme="minorHAnsi" w:hAnsi="Arial" w:cs="Arial"/>
          <w:color w:val="000000"/>
          <w:sz w:val="23"/>
          <w:szCs w:val="23"/>
          <w:lang w:eastAsia="en-US"/>
        </w:rPr>
        <w:t xml:space="preserve"> Que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w:t>
      </w:r>
      <w:r w:rsidR="009C0E0D" w:rsidRPr="00A16894">
        <w:rPr>
          <w:rFonts w:ascii="Arial" w:eastAsiaTheme="minorHAnsi" w:hAnsi="Arial" w:cs="Arial"/>
          <w:color w:val="000000"/>
          <w:sz w:val="23"/>
          <w:szCs w:val="23"/>
          <w:lang w:eastAsia="en-US"/>
        </w:rPr>
        <w:t>convenções</w:t>
      </w:r>
      <w:r w:rsidR="00A16894" w:rsidRPr="00A16894">
        <w:rPr>
          <w:rFonts w:ascii="Arial" w:eastAsiaTheme="minorHAnsi" w:hAnsi="Arial" w:cs="Arial"/>
          <w:color w:val="000000"/>
          <w:sz w:val="23"/>
          <w:szCs w:val="23"/>
          <w:lang w:eastAsia="en-US"/>
        </w:rPr>
        <w:t xml:space="preserve"> coletivas de trabalho e nos termos de ajustamento de conduta vigentes na data da sua entrega em definitivo; </w:t>
      </w:r>
    </w:p>
    <w:p w14:paraId="0CFFA3A5" w14:textId="1A78655C" w:rsidR="00A16894" w:rsidRPr="00A16894" w:rsidRDefault="003F77D0" w:rsidP="00A16894">
      <w:pPr>
        <w:autoSpaceDE w:val="0"/>
        <w:autoSpaceDN w:val="0"/>
        <w:adjustRightInd w:val="0"/>
        <w:spacing w:after="120"/>
        <w:jc w:val="both"/>
        <w:rPr>
          <w:rFonts w:ascii="Arial" w:eastAsiaTheme="minorHAnsi" w:hAnsi="Arial" w:cs="Arial"/>
          <w:color w:val="000000"/>
          <w:sz w:val="23"/>
          <w:szCs w:val="23"/>
          <w:lang w:eastAsia="en-US"/>
        </w:rPr>
      </w:pPr>
      <w:r>
        <w:rPr>
          <w:rFonts w:ascii="Arial" w:eastAsiaTheme="minorHAnsi" w:hAnsi="Arial" w:cs="Arial"/>
          <w:b/>
          <w:bCs/>
          <w:color w:val="000000"/>
          <w:sz w:val="23"/>
          <w:szCs w:val="23"/>
          <w:lang w:eastAsia="en-US"/>
        </w:rPr>
        <w:t>4</w:t>
      </w:r>
      <w:r w:rsidR="00A16894" w:rsidRPr="00A16894">
        <w:rPr>
          <w:rFonts w:ascii="Arial" w:eastAsiaTheme="minorHAnsi" w:hAnsi="Arial" w:cs="Arial"/>
          <w:b/>
          <w:bCs/>
          <w:color w:val="000000"/>
          <w:sz w:val="23"/>
          <w:szCs w:val="23"/>
          <w:lang w:eastAsia="en-US"/>
        </w:rPr>
        <w:t>.3</w:t>
      </w:r>
      <w:r w:rsidR="009C0E0D">
        <w:rPr>
          <w:rFonts w:ascii="Arial" w:eastAsiaTheme="minorHAnsi" w:hAnsi="Arial" w:cs="Arial"/>
          <w:color w:val="000000"/>
          <w:sz w:val="23"/>
          <w:szCs w:val="23"/>
          <w:lang w:eastAsia="en-US"/>
        </w:rPr>
        <w:t>.</w:t>
      </w:r>
      <w:r w:rsidR="00A16894" w:rsidRPr="00A16894">
        <w:rPr>
          <w:rFonts w:ascii="Arial" w:eastAsiaTheme="minorHAnsi" w:hAnsi="Arial" w:cs="Arial"/>
          <w:color w:val="000000"/>
          <w:sz w:val="23"/>
          <w:szCs w:val="23"/>
          <w:lang w:eastAsia="en-US"/>
        </w:rPr>
        <w:t xml:space="preserve"> Que não emprega menor de 18 anos em trabalho noturno, perigoso ou insalubre e não emprega menor de 16 anos, salvo menor, a partir de 14 anos, na condição de aprendiz, nos termo</w:t>
      </w:r>
      <w:r w:rsidR="00A03FC3">
        <w:rPr>
          <w:rFonts w:ascii="Arial" w:eastAsiaTheme="minorHAnsi" w:hAnsi="Arial" w:cs="Arial"/>
          <w:color w:val="000000"/>
          <w:sz w:val="23"/>
          <w:szCs w:val="23"/>
          <w:lang w:eastAsia="en-US"/>
        </w:rPr>
        <w:t>s</w:t>
      </w:r>
      <w:r w:rsidR="009C0E0D">
        <w:rPr>
          <w:rFonts w:ascii="Arial" w:eastAsiaTheme="minorHAnsi" w:hAnsi="Arial" w:cs="Arial"/>
          <w:color w:val="000000"/>
          <w:sz w:val="23"/>
          <w:szCs w:val="23"/>
          <w:lang w:eastAsia="en-US"/>
        </w:rPr>
        <w:t xml:space="preserve"> </w:t>
      </w:r>
      <w:r w:rsidR="00A16894" w:rsidRPr="00A16894">
        <w:rPr>
          <w:rFonts w:ascii="Arial" w:eastAsiaTheme="minorHAnsi" w:hAnsi="Arial" w:cs="Arial"/>
          <w:color w:val="000000"/>
          <w:sz w:val="23"/>
          <w:szCs w:val="23"/>
          <w:lang w:eastAsia="en-US"/>
        </w:rPr>
        <w:t xml:space="preserve">do artigo 7º, XXXIII, da Constituição Federal; </w:t>
      </w:r>
    </w:p>
    <w:p w14:paraId="4635B8F3" w14:textId="6DC3C768" w:rsidR="00A16894" w:rsidRPr="00A16894" w:rsidRDefault="003F77D0" w:rsidP="00A16894">
      <w:pPr>
        <w:autoSpaceDE w:val="0"/>
        <w:autoSpaceDN w:val="0"/>
        <w:adjustRightInd w:val="0"/>
        <w:spacing w:after="120"/>
        <w:jc w:val="both"/>
        <w:rPr>
          <w:rFonts w:ascii="Arial" w:eastAsiaTheme="minorHAnsi" w:hAnsi="Arial" w:cs="Arial"/>
          <w:color w:val="000000"/>
          <w:sz w:val="23"/>
          <w:szCs w:val="23"/>
          <w:lang w:eastAsia="en-US"/>
        </w:rPr>
      </w:pPr>
      <w:r>
        <w:rPr>
          <w:rFonts w:ascii="Arial" w:eastAsiaTheme="minorHAnsi" w:hAnsi="Arial" w:cs="Arial"/>
          <w:b/>
          <w:bCs/>
          <w:color w:val="000000"/>
          <w:sz w:val="23"/>
          <w:szCs w:val="23"/>
          <w:lang w:eastAsia="en-US"/>
        </w:rPr>
        <w:t>4</w:t>
      </w:r>
      <w:r w:rsidR="00A16894" w:rsidRPr="00A16894">
        <w:rPr>
          <w:rFonts w:ascii="Arial" w:eastAsiaTheme="minorHAnsi" w:hAnsi="Arial" w:cs="Arial"/>
          <w:b/>
          <w:bCs/>
          <w:color w:val="000000"/>
          <w:sz w:val="23"/>
          <w:szCs w:val="23"/>
          <w:lang w:eastAsia="en-US"/>
        </w:rPr>
        <w:t>.4</w:t>
      </w:r>
      <w:r w:rsidR="009C0E0D">
        <w:rPr>
          <w:rFonts w:ascii="Arial" w:eastAsiaTheme="minorHAnsi" w:hAnsi="Arial" w:cs="Arial"/>
          <w:color w:val="000000"/>
          <w:sz w:val="23"/>
          <w:szCs w:val="23"/>
          <w:lang w:eastAsia="en-US"/>
        </w:rPr>
        <w:t>.</w:t>
      </w:r>
      <w:r w:rsidR="00A16894" w:rsidRPr="00A16894">
        <w:rPr>
          <w:rFonts w:ascii="Arial" w:eastAsiaTheme="minorHAnsi" w:hAnsi="Arial" w:cs="Arial"/>
          <w:color w:val="000000"/>
          <w:sz w:val="23"/>
          <w:szCs w:val="23"/>
          <w:lang w:eastAsia="en-US"/>
        </w:rPr>
        <w:t xml:space="preserve"> Que não possui, em sua cadeia produtiva, empregados executando trabalho degradante ou forçado, observando o disposto nos incisos III e IV do art. 1º e no inciso III do art. 5º da Constituição Federal; </w:t>
      </w:r>
    </w:p>
    <w:p w14:paraId="16050B1C" w14:textId="60BFFE79" w:rsidR="00A16894" w:rsidRPr="00A16894" w:rsidRDefault="003F77D0" w:rsidP="00A16894">
      <w:pPr>
        <w:autoSpaceDE w:val="0"/>
        <w:autoSpaceDN w:val="0"/>
        <w:adjustRightInd w:val="0"/>
        <w:spacing w:after="120"/>
        <w:jc w:val="both"/>
        <w:rPr>
          <w:rFonts w:ascii="Arial" w:eastAsiaTheme="minorHAnsi" w:hAnsi="Arial" w:cs="Arial"/>
          <w:color w:val="000000"/>
          <w:sz w:val="23"/>
          <w:szCs w:val="23"/>
          <w:lang w:eastAsia="en-US"/>
        </w:rPr>
      </w:pPr>
      <w:r>
        <w:rPr>
          <w:rFonts w:ascii="Arial" w:eastAsiaTheme="minorHAnsi" w:hAnsi="Arial" w:cs="Arial"/>
          <w:b/>
          <w:bCs/>
          <w:color w:val="000000"/>
          <w:sz w:val="23"/>
          <w:szCs w:val="23"/>
          <w:lang w:eastAsia="en-US"/>
        </w:rPr>
        <w:t>4</w:t>
      </w:r>
      <w:r w:rsidR="00A16894" w:rsidRPr="00A16894">
        <w:rPr>
          <w:rFonts w:ascii="Arial" w:eastAsiaTheme="minorHAnsi" w:hAnsi="Arial" w:cs="Arial"/>
          <w:b/>
          <w:bCs/>
          <w:color w:val="000000"/>
          <w:sz w:val="23"/>
          <w:szCs w:val="23"/>
          <w:lang w:eastAsia="en-US"/>
        </w:rPr>
        <w:t>.5</w:t>
      </w:r>
      <w:r w:rsidR="009C0E0D">
        <w:rPr>
          <w:rFonts w:ascii="Arial" w:eastAsiaTheme="minorHAnsi" w:hAnsi="Arial" w:cs="Arial"/>
          <w:color w:val="000000"/>
          <w:sz w:val="23"/>
          <w:szCs w:val="23"/>
          <w:lang w:eastAsia="en-US"/>
        </w:rPr>
        <w:t>.</w:t>
      </w:r>
      <w:r w:rsidR="00A16894" w:rsidRPr="00A16894">
        <w:rPr>
          <w:rFonts w:ascii="Arial" w:eastAsiaTheme="minorHAnsi" w:hAnsi="Arial" w:cs="Arial"/>
          <w:color w:val="000000"/>
          <w:sz w:val="23"/>
          <w:szCs w:val="23"/>
          <w:lang w:eastAsia="en-US"/>
        </w:rPr>
        <w:t xml:space="preserve"> Que cumpre as exigências de reservas de cargos para pessoa com deficiência e para reabilitado da Previdência Social, previstas em lei e em outras normas específicas; </w:t>
      </w:r>
    </w:p>
    <w:p w14:paraId="5A87F9ED" w14:textId="476B8FD7" w:rsidR="00A16894" w:rsidRPr="00A16894" w:rsidRDefault="003F77D0" w:rsidP="00A16894">
      <w:pPr>
        <w:autoSpaceDE w:val="0"/>
        <w:autoSpaceDN w:val="0"/>
        <w:adjustRightInd w:val="0"/>
        <w:spacing w:after="120"/>
        <w:jc w:val="both"/>
        <w:rPr>
          <w:rFonts w:ascii="Arial" w:eastAsiaTheme="minorHAnsi" w:hAnsi="Arial" w:cs="Arial"/>
          <w:color w:val="000000"/>
          <w:sz w:val="23"/>
          <w:szCs w:val="23"/>
          <w:lang w:eastAsia="en-US"/>
        </w:rPr>
      </w:pPr>
      <w:r>
        <w:rPr>
          <w:rFonts w:ascii="Arial" w:eastAsiaTheme="minorHAnsi" w:hAnsi="Arial" w:cs="Arial"/>
          <w:b/>
          <w:bCs/>
          <w:color w:val="000000"/>
          <w:sz w:val="23"/>
          <w:szCs w:val="23"/>
          <w:lang w:eastAsia="en-US"/>
        </w:rPr>
        <w:t>4</w:t>
      </w:r>
      <w:r w:rsidR="00A16894" w:rsidRPr="00A16894">
        <w:rPr>
          <w:rFonts w:ascii="Arial" w:eastAsiaTheme="minorHAnsi" w:hAnsi="Arial" w:cs="Arial"/>
          <w:b/>
          <w:bCs/>
          <w:color w:val="000000"/>
          <w:sz w:val="23"/>
          <w:szCs w:val="23"/>
          <w:lang w:eastAsia="en-US"/>
        </w:rPr>
        <w:t>.6</w:t>
      </w:r>
      <w:r w:rsidR="009C0E0D" w:rsidRPr="003F77D0">
        <w:rPr>
          <w:rFonts w:ascii="Arial" w:eastAsiaTheme="minorHAnsi" w:hAnsi="Arial" w:cs="Arial"/>
          <w:b/>
          <w:bCs/>
          <w:color w:val="000000"/>
          <w:sz w:val="23"/>
          <w:szCs w:val="23"/>
          <w:lang w:eastAsia="en-US"/>
        </w:rPr>
        <w:t>.</w:t>
      </w:r>
      <w:r w:rsidR="00A16894" w:rsidRPr="00A16894">
        <w:rPr>
          <w:rFonts w:ascii="Arial" w:eastAsiaTheme="minorHAnsi" w:hAnsi="Arial" w:cs="Arial"/>
          <w:color w:val="000000"/>
          <w:sz w:val="23"/>
          <w:szCs w:val="23"/>
          <w:lang w:eastAsia="en-US"/>
        </w:rPr>
        <w:t xml:space="preserve"> Que cumpre os requisitos estabelecidos no artigo 3º da Lei Complementar nº 123, de 2006, estando apto a usufruir do tratamento favorecido estabelecido em seus arts. 42 a 49; </w:t>
      </w:r>
    </w:p>
    <w:p w14:paraId="2D8BE140" w14:textId="57A0EF25" w:rsidR="00A16894" w:rsidRPr="00A16894" w:rsidRDefault="003F77D0" w:rsidP="00A16894">
      <w:pPr>
        <w:autoSpaceDE w:val="0"/>
        <w:autoSpaceDN w:val="0"/>
        <w:adjustRightInd w:val="0"/>
        <w:spacing w:after="120"/>
        <w:jc w:val="both"/>
        <w:rPr>
          <w:rFonts w:ascii="Arial" w:eastAsiaTheme="minorHAnsi" w:hAnsi="Arial" w:cs="Arial"/>
          <w:color w:val="000000"/>
          <w:sz w:val="23"/>
          <w:szCs w:val="23"/>
          <w:lang w:eastAsia="en-US"/>
        </w:rPr>
      </w:pPr>
      <w:r>
        <w:rPr>
          <w:rFonts w:ascii="Arial" w:eastAsiaTheme="minorHAnsi" w:hAnsi="Arial" w:cs="Arial"/>
          <w:b/>
          <w:bCs/>
          <w:color w:val="000000"/>
          <w:sz w:val="23"/>
          <w:szCs w:val="23"/>
          <w:lang w:eastAsia="en-US"/>
        </w:rPr>
        <w:t>4</w:t>
      </w:r>
      <w:r w:rsidR="00A16894" w:rsidRPr="00A16894">
        <w:rPr>
          <w:rFonts w:ascii="Arial" w:eastAsiaTheme="minorHAnsi" w:hAnsi="Arial" w:cs="Arial"/>
          <w:b/>
          <w:bCs/>
          <w:color w:val="000000"/>
          <w:sz w:val="23"/>
          <w:szCs w:val="23"/>
          <w:lang w:eastAsia="en-US"/>
        </w:rPr>
        <w:t>.7</w:t>
      </w:r>
      <w:r w:rsidR="009C0E0D">
        <w:rPr>
          <w:rFonts w:ascii="Arial" w:eastAsiaTheme="minorHAnsi" w:hAnsi="Arial" w:cs="Arial"/>
          <w:color w:val="000000"/>
          <w:sz w:val="23"/>
          <w:szCs w:val="23"/>
          <w:lang w:eastAsia="en-US"/>
        </w:rPr>
        <w:t>.</w:t>
      </w:r>
      <w:r w:rsidR="00A16894" w:rsidRPr="00A16894">
        <w:rPr>
          <w:rFonts w:ascii="Arial" w:eastAsiaTheme="minorHAnsi" w:hAnsi="Arial" w:cs="Arial"/>
          <w:color w:val="000000"/>
          <w:sz w:val="23"/>
          <w:szCs w:val="23"/>
          <w:lang w:eastAsia="en-US"/>
        </w:rPr>
        <w:t xml:space="preserve"> Que assume a responsabilidade pelas transações que forem efetuadas no sistema, assumindo como firmes e verdadeiras. </w:t>
      </w:r>
    </w:p>
    <w:p w14:paraId="6A4D1A28" w14:textId="1E10EB9C" w:rsidR="00A16894" w:rsidRPr="00A16894" w:rsidRDefault="003F77D0" w:rsidP="00A16894">
      <w:pPr>
        <w:autoSpaceDE w:val="0"/>
        <w:autoSpaceDN w:val="0"/>
        <w:adjustRightInd w:val="0"/>
        <w:spacing w:after="120"/>
        <w:jc w:val="both"/>
        <w:rPr>
          <w:rFonts w:ascii="Arial" w:eastAsiaTheme="minorHAnsi" w:hAnsi="Arial" w:cs="Arial"/>
          <w:color w:val="000000"/>
          <w:sz w:val="23"/>
          <w:szCs w:val="23"/>
          <w:lang w:eastAsia="en-US"/>
        </w:rPr>
      </w:pPr>
      <w:r>
        <w:rPr>
          <w:rFonts w:ascii="Arial" w:eastAsiaTheme="minorHAnsi" w:hAnsi="Arial" w:cs="Arial"/>
          <w:b/>
          <w:bCs/>
          <w:color w:val="000000"/>
          <w:sz w:val="23"/>
          <w:szCs w:val="23"/>
          <w:lang w:eastAsia="en-US"/>
        </w:rPr>
        <w:t>4</w:t>
      </w:r>
      <w:r w:rsidR="00A16894" w:rsidRPr="00A16894">
        <w:rPr>
          <w:rFonts w:ascii="Arial" w:eastAsiaTheme="minorHAnsi" w:hAnsi="Arial" w:cs="Arial"/>
          <w:b/>
          <w:bCs/>
          <w:color w:val="000000"/>
          <w:sz w:val="23"/>
          <w:szCs w:val="23"/>
          <w:lang w:eastAsia="en-US"/>
        </w:rPr>
        <w:t>.8</w:t>
      </w:r>
      <w:r w:rsidR="009C0E0D">
        <w:rPr>
          <w:rFonts w:ascii="Arial" w:eastAsiaTheme="minorHAnsi" w:hAnsi="Arial" w:cs="Arial"/>
          <w:color w:val="000000"/>
          <w:sz w:val="23"/>
          <w:szCs w:val="23"/>
          <w:lang w:eastAsia="en-US"/>
        </w:rPr>
        <w:t>.</w:t>
      </w:r>
      <w:r w:rsidR="00A16894" w:rsidRPr="00A16894">
        <w:rPr>
          <w:rFonts w:ascii="Arial" w:eastAsiaTheme="minorHAnsi" w:hAnsi="Arial" w:cs="Arial"/>
          <w:color w:val="000000"/>
          <w:sz w:val="23"/>
          <w:szCs w:val="23"/>
          <w:lang w:eastAsia="en-US"/>
        </w:rPr>
        <w:t xml:space="preserve"> Que atesta o atendimento à política pública ambiental de licitação </w:t>
      </w:r>
      <w:r w:rsidR="009C0E0D" w:rsidRPr="00A16894">
        <w:rPr>
          <w:rFonts w:ascii="Arial" w:eastAsiaTheme="minorHAnsi" w:hAnsi="Arial" w:cs="Arial"/>
          <w:color w:val="000000"/>
          <w:sz w:val="23"/>
          <w:szCs w:val="23"/>
          <w:lang w:eastAsia="en-US"/>
        </w:rPr>
        <w:t>sustentável, em</w:t>
      </w:r>
      <w:r w:rsidR="00A16894" w:rsidRPr="00A16894">
        <w:rPr>
          <w:rFonts w:ascii="Arial" w:eastAsiaTheme="minorHAnsi" w:hAnsi="Arial" w:cs="Arial"/>
          <w:color w:val="000000"/>
          <w:sz w:val="23"/>
          <w:szCs w:val="23"/>
          <w:lang w:eastAsia="en-US"/>
        </w:rPr>
        <w:t xml:space="preserve"> especial que se responsabiliza integralmente com a logística reversa dos produtos, embalagens e serviços pós-consumo no limite da proporção que fornecerem ao poder público, assumindo a responsabilidade pela destinação final, ambientalmente adequada. </w:t>
      </w:r>
    </w:p>
    <w:p w14:paraId="2AF15C6E" w14:textId="77777777"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color w:val="000000"/>
          <w:sz w:val="23"/>
          <w:szCs w:val="23"/>
          <w:lang w:eastAsia="en-US"/>
        </w:rPr>
        <w:t xml:space="preserve">Obs: Referente as declarações acima, poderá apresentar </w:t>
      </w:r>
      <w:r w:rsidRPr="00A16894">
        <w:rPr>
          <w:rFonts w:ascii="Arial" w:eastAsiaTheme="minorHAnsi" w:hAnsi="Arial" w:cs="Arial"/>
          <w:b/>
          <w:bCs/>
          <w:color w:val="000000"/>
          <w:sz w:val="23"/>
          <w:szCs w:val="23"/>
          <w:lang w:eastAsia="en-US"/>
        </w:rPr>
        <w:t>Declaração Unificada</w:t>
      </w:r>
      <w:r w:rsidRPr="00A16894">
        <w:rPr>
          <w:rFonts w:ascii="Arial" w:eastAsiaTheme="minorHAnsi" w:hAnsi="Arial" w:cs="Arial"/>
          <w:color w:val="000000"/>
          <w:sz w:val="23"/>
          <w:szCs w:val="23"/>
          <w:lang w:eastAsia="en-US"/>
        </w:rPr>
        <w:t xml:space="preserve">, conforme </w:t>
      </w:r>
      <w:r w:rsidRPr="00820C50">
        <w:rPr>
          <w:rFonts w:ascii="Arial" w:eastAsiaTheme="minorHAnsi" w:hAnsi="Arial" w:cs="Arial"/>
          <w:b/>
          <w:bCs/>
          <w:color w:val="000000"/>
          <w:sz w:val="23"/>
          <w:szCs w:val="23"/>
          <w:lang w:eastAsia="en-US"/>
        </w:rPr>
        <w:t>modelo constante do anexo III</w:t>
      </w:r>
      <w:r w:rsidRPr="00A16894">
        <w:rPr>
          <w:rFonts w:ascii="Arial" w:eastAsiaTheme="minorHAnsi" w:hAnsi="Arial" w:cs="Arial"/>
          <w:b/>
          <w:bCs/>
          <w:color w:val="000000"/>
          <w:sz w:val="23"/>
          <w:szCs w:val="23"/>
          <w:lang w:eastAsia="en-US"/>
        </w:rPr>
        <w:t xml:space="preserve"> </w:t>
      </w:r>
      <w:r w:rsidRPr="00A16894">
        <w:rPr>
          <w:rFonts w:ascii="Arial" w:eastAsiaTheme="minorHAnsi" w:hAnsi="Arial" w:cs="Arial"/>
          <w:color w:val="000000"/>
          <w:sz w:val="23"/>
          <w:szCs w:val="23"/>
          <w:lang w:eastAsia="en-US"/>
        </w:rPr>
        <w:t xml:space="preserve">deste edital. </w:t>
      </w:r>
    </w:p>
    <w:p w14:paraId="0CA8A16F" w14:textId="3DC69966" w:rsidR="00E47E6F" w:rsidRPr="00E47E6F" w:rsidRDefault="00E47E6F" w:rsidP="00E47E6F">
      <w:pPr>
        <w:autoSpaceDE w:val="0"/>
        <w:autoSpaceDN w:val="0"/>
        <w:adjustRightInd w:val="0"/>
        <w:spacing w:after="120"/>
        <w:jc w:val="both"/>
        <w:rPr>
          <w:rFonts w:ascii="Arial" w:eastAsiaTheme="minorHAnsi" w:hAnsi="Arial" w:cs="Arial"/>
          <w:sz w:val="22"/>
          <w:szCs w:val="22"/>
          <w:lang w:eastAsia="en-US"/>
        </w:rPr>
      </w:pPr>
      <w:r w:rsidRPr="00E47E6F">
        <w:rPr>
          <w:rFonts w:ascii="Arial" w:eastAsiaTheme="minorHAnsi" w:hAnsi="Arial" w:cs="Arial"/>
          <w:b/>
          <w:bCs/>
          <w:sz w:val="22"/>
          <w:szCs w:val="22"/>
          <w:lang w:eastAsia="en-US"/>
        </w:rPr>
        <w:t>4.9</w:t>
      </w:r>
      <w:r w:rsidRPr="00E47E6F">
        <w:rPr>
          <w:rFonts w:ascii="Arial" w:eastAsiaTheme="minorHAnsi" w:hAnsi="Arial" w:cs="Arial"/>
          <w:sz w:val="22"/>
          <w:szCs w:val="22"/>
          <w:lang w:eastAsia="en-US"/>
        </w:rPr>
        <w:t>. O licitante organizado em cooperativa deverá declarar, ainda, que cumpre os requisitos estabelecidos no artigo 16 da Lei nº 14.133, de 2021.</w:t>
      </w:r>
    </w:p>
    <w:p w14:paraId="70394C11" w14:textId="3040A36F" w:rsidR="00E47E6F" w:rsidRPr="00E47E6F" w:rsidRDefault="00E47E6F" w:rsidP="00E47E6F">
      <w:pPr>
        <w:autoSpaceDE w:val="0"/>
        <w:autoSpaceDN w:val="0"/>
        <w:adjustRightInd w:val="0"/>
        <w:spacing w:after="120"/>
        <w:jc w:val="both"/>
        <w:rPr>
          <w:rFonts w:ascii="Arial" w:eastAsiaTheme="minorHAnsi" w:hAnsi="Arial" w:cs="Arial"/>
          <w:color w:val="000000"/>
          <w:sz w:val="22"/>
          <w:szCs w:val="22"/>
          <w:lang w:eastAsia="en-US"/>
        </w:rPr>
      </w:pPr>
      <w:r w:rsidRPr="00E47E6F">
        <w:rPr>
          <w:rFonts w:ascii="Arial" w:eastAsiaTheme="minorHAnsi" w:hAnsi="Arial" w:cs="Arial"/>
          <w:b/>
          <w:bCs/>
          <w:sz w:val="22"/>
          <w:szCs w:val="22"/>
          <w:lang w:eastAsia="en-US"/>
        </w:rPr>
        <w:t>4.10</w:t>
      </w:r>
      <w:r w:rsidRPr="00E47E6F">
        <w:rPr>
          <w:rFonts w:ascii="Arial" w:eastAsiaTheme="minorHAnsi" w:hAnsi="Arial" w:cs="Arial"/>
          <w:sz w:val="22"/>
          <w:szCs w:val="22"/>
          <w:lang w:eastAsia="en-US"/>
        </w:rPr>
        <w:t xml:space="preserve"> A falsidade das declarações de que trata este item sujeitará o licitante às sanções previstas na Lei nº 14.133, de 2021, e neste Edital.</w:t>
      </w:r>
    </w:p>
    <w:p w14:paraId="581E56F9" w14:textId="77777777" w:rsidR="00E47E6F" w:rsidRDefault="00E47E6F" w:rsidP="00A16894">
      <w:pPr>
        <w:autoSpaceDE w:val="0"/>
        <w:autoSpaceDN w:val="0"/>
        <w:adjustRightInd w:val="0"/>
        <w:spacing w:after="120"/>
        <w:jc w:val="both"/>
        <w:rPr>
          <w:rFonts w:ascii="Arial" w:eastAsiaTheme="minorHAnsi" w:hAnsi="Arial" w:cs="Arial"/>
          <w:color w:val="000000"/>
          <w:sz w:val="23"/>
          <w:szCs w:val="23"/>
          <w:lang w:eastAsia="en-US"/>
        </w:rPr>
      </w:pPr>
    </w:p>
    <w:p w14:paraId="5A19CCE4" w14:textId="61280A41"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color w:val="000000"/>
          <w:sz w:val="23"/>
          <w:szCs w:val="23"/>
          <w:lang w:eastAsia="en-US"/>
        </w:rPr>
        <w:t>Os documentos exigidos para habilitação poderão ser anexados no sistema eletrônico (BLL compras) no momento da digitação da proposta inicial ou deverão ser enviados após a disputa por meio do sistema, em formato digital, no prazo de 2 (duas) horas, prorrogáveis por igual período, contado da solicitação do pregoeiro.</w:t>
      </w:r>
    </w:p>
    <w:p w14:paraId="10F14C54" w14:textId="77777777" w:rsidR="003B6F16" w:rsidRDefault="003B6F16" w:rsidP="00994A3A">
      <w:pPr>
        <w:jc w:val="center"/>
        <w:rPr>
          <w:rFonts w:ascii="Arial" w:hAnsi="Arial" w:cs="Arial"/>
          <w:b/>
          <w:sz w:val="22"/>
          <w:szCs w:val="22"/>
        </w:rPr>
      </w:pPr>
    </w:p>
    <w:p w14:paraId="0F7EAFD4" w14:textId="2D651AC4" w:rsidR="006C7B52" w:rsidRDefault="00360635" w:rsidP="00994A3A">
      <w:pPr>
        <w:jc w:val="center"/>
        <w:rPr>
          <w:rFonts w:ascii="Arial" w:hAnsi="Arial" w:cs="Arial"/>
          <w:b/>
          <w:sz w:val="22"/>
          <w:szCs w:val="22"/>
        </w:rPr>
      </w:pPr>
      <w:r>
        <w:rPr>
          <w:rFonts w:ascii="Arial" w:hAnsi="Arial" w:cs="Arial"/>
          <w:b/>
          <w:sz w:val="22"/>
          <w:szCs w:val="22"/>
        </w:rPr>
        <w:t>___________________________________________________________________________</w:t>
      </w:r>
    </w:p>
    <w:p w14:paraId="611AE6A9" w14:textId="77777777" w:rsidR="000A7742" w:rsidRDefault="000A7742" w:rsidP="00B90085">
      <w:pPr>
        <w:spacing w:before="240" w:after="60"/>
        <w:ind w:right="-101"/>
        <w:jc w:val="center"/>
        <w:outlineLvl w:val="5"/>
        <w:rPr>
          <w:rFonts w:ascii="Arial" w:hAnsi="Arial" w:cs="Arial"/>
          <w:b/>
          <w:bCs/>
          <w:sz w:val="22"/>
          <w:szCs w:val="22"/>
          <w:u w:val="single"/>
        </w:rPr>
      </w:pPr>
    </w:p>
    <w:p w14:paraId="3AC1F470" w14:textId="3DCB373E" w:rsidR="000A7742" w:rsidRDefault="000A7742" w:rsidP="000A7742">
      <w:pPr>
        <w:autoSpaceDE w:val="0"/>
        <w:autoSpaceDN w:val="0"/>
        <w:adjustRightInd w:val="0"/>
        <w:jc w:val="center"/>
        <w:rPr>
          <w:rFonts w:ascii="Arial" w:hAnsi="Arial" w:cs="Arial"/>
          <w:b/>
          <w:u w:val="single"/>
        </w:rPr>
      </w:pPr>
      <w:r w:rsidRPr="00C829DF">
        <w:rPr>
          <w:rFonts w:ascii="Arial" w:hAnsi="Arial" w:cs="Arial"/>
          <w:b/>
          <w:u w:val="single"/>
        </w:rPr>
        <w:t>ANEXO</w:t>
      </w:r>
      <w:r>
        <w:rPr>
          <w:rFonts w:ascii="Arial" w:hAnsi="Arial" w:cs="Arial"/>
          <w:b/>
          <w:u w:val="single"/>
        </w:rPr>
        <w:t xml:space="preserve"> I</w:t>
      </w:r>
      <w:r w:rsidRPr="00C829DF">
        <w:rPr>
          <w:rFonts w:ascii="Arial" w:hAnsi="Arial" w:cs="Arial"/>
          <w:b/>
          <w:u w:val="single"/>
        </w:rPr>
        <w:t xml:space="preserve"> </w:t>
      </w:r>
      <w:r>
        <w:rPr>
          <w:rFonts w:ascii="Arial" w:hAnsi="Arial" w:cs="Arial"/>
          <w:b/>
          <w:u w:val="single"/>
        </w:rPr>
        <w:t>I</w:t>
      </w:r>
    </w:p>
    <w:p w14:paraId="333C1EC9" w14:textId="77777777" w:rsidR="00B90085" w:rsidRPr="00422DD2" w:rsidRDefault="00B90085" w:rsidP="00B90085">
      <w:pPr>
        <w:spacing w:before="240" w:after="60"/>
        <w:ind w:right="-101"/>
        <w:jc w:val="center"/>
        <w:outlineLvl w:val="5"/>
        <w:rPr>
          <w:rFonts w:ascii="Arial" w:hAnsi="Arial" w:cs="Arial"/>
          <w:b/>
          <w:bCs/>
          <w:sz w:val="22"/>
          <w:szCs w:val="22"/>
          <w:u w:val="single"/>
        </w:rPr>
      </w:pPr>
      <w:r w:rsidRPr="00422DD2">
        <w:rPr>
          <w:rFonts w:ascii="Arial" w:hAnsi="Arial" w:cs="Arial"/>
          <w:b/>
          <w:bCs/>
          <w:sz w:val="22"/>
          <w:szCs w:val="22"/>
          <w:u w:val="single"/>
        </w:rPr>
        <w:t>TERMO DE REFERÊNCIA</w:t>
      </w:r>
    </w:p>
    <w:p w14:paraId="2475E29B" w14:textId="77777777" w:rsidR="00B90085" w:rsidRPr="00422DD2" w:rsidRDefault="00B90085" w:rsidP="00B90085">
      <w:pPr>
        <w:ind w:right="-101"/>
        <w:jc w:val="both"/>
        <w:rPr>
          <w:rFonts w:ascii="Arial" w:hAnsi="Arial" w:cs="Arial"/>
          <w:sz w:val="22"/>
          <w:szCs w:val="22"/>
        </w:rPr>
      </w:pPr>
    </w:p>
    <w:p w14:paraId="59832920" w14:textId="77777777" w:rsidR="00B90085" w:rsidRPr="00422DD2" w:rsidRDefault="00B90085" w:rsidP="00B90085">
      <w:pPr>
        <w:autoSpaceDE w:val="0"/>
        <w:autoSpaceDN w:val="0"/>
        <w:adjustRightInd w:val="0"/>
        <w:rPr>
          <w:rFonts w:ascii="Arial" w:hAnsi="Arial" w:cs="Arial"/>
          <w:b/>
          <w:bCs/>
          <w:sz w:val="22"/>
          <w:szCs w:val="22"/>
        </w:rPr>
      </w:pPr>
      <w:r w:rsidRPr="00422DD2">
        <w:rPr>
          <w:rFonts w:ascii="Arial" w:hAnsi="Arial" w:cs="Arial"/>
          <w:b/>
          <w:bCs/>
          <w:sz w:val="22"/>
          <w:szCs w:val="22"/>
        </w:rPr>
        <w:t>1. DEMANDANTE:</w:t>
      </w:r>
    </w:p>
    <w:p w14:paraId="17CDA225" w14:textId="77777777" w:rsidR="00B90085" w:rsidRPr="00422DD2" w:rsidRDefault="00B90085" w:rsidP="00B90085">
      <w:pPr>
        <w:autoSpaceDE w:val="0"/>
        <w:autoSpaceDN w:val="0"/>
        <w:adjustRightInd w:val="0"/>
        <w:rPr>
          <w:rFonts w:ascii="Arial" w:hAnsi="Arial" w:cs="Arial"/>
          <w:b/>
          <w:bCs/>
          <w:sz w:val="22"/>
          <w:szCs w:val="22"/>
        </w:rPr>
      </w:pPr>
    </w:p>
    <w:p w14:paraId="46D22009" w14:textId="77777777" w:rsidR="00B90085" w:rsidRPr="00422DD2" w:rsidRDefault="00B90085" w:rsidP="00B90085">
      <w:pPr>
        <w:ind w:right="-54"/>
        <w:jc w:val="both"/>
        <w:rPr>
          <w:rFonts w:ascii="Arial" w:hAnsi="Arial" w:cs="Arial"/>
          <w:sz w:val="22"/>
          <w:szCs w:val="22"/>
        </w:rPr>
      </w:pPr>
      <w:r w:rsidRPr="00422DD2">
        <w:rPr>
          <w:rFonts w:ascii="Arial" w:hAnsi="Arial" w:cs="Arial"/>
          <w:b/>
          <w:sz w:val="22"/>
          <w:szCs w:val="22"/>
        </w:rPr>
        <w:t>1.1</w:t>
      </w:r>
      <w:r w:rsidRPr="00422DD2">
        <w:rPr>
          <w:rFonts w:ascii="Arial" w:hAnsi="Arial" w:cs="Arial"/>
          <w:sz w:val="22"/>
          <w:szCs w:val="22"/>
        </w:rPr>
        <w:t xml:space="preserve">. Secretarias Municipais </w:t>
      </w:r>
      <w:r w:rsidRPr="00422DD2">
        <w:rPr>
          <w:rFonts w:ascii="Arial" w:eastAsiaTheme="minorHAnsi" w:hAnsi="Arial" w:cs="Arial"/>
          <w:sz w:val="22"/>
          <w:szCs w:val="22"/>
          <w:lang w:eastAsia="en-US"/>
        </w:rPr>
        <w:t xml:space="preserve">de Administração, Educação e Cultura, Esporte, Assistência Social, Serviços Públicos, Obras, Viação, Habitação e Urbanismo, Saúde e Agricultura, Meio Ambiente, Pecuária, Industria, Comercio Turismo e Desenvolvimento Econômico do </w:t>
      </w:r>
      <w:r w:rsidRPr="00422DD2">
        <w:rPr>
          <w:rFonts w:ascii="Arial" w:hAnsi="Arial" w:cs="Arial"/>
          <w:sz w:val="22"/>
          <w:szCs w:val="22"/>
        </w:rPr>
        <w:t>Município de Itambaracá.</w:t>
      </w:r>
    </w:p>
    <w:p w14:paraId="0623D4C3" w14:textId="77777777" w:rsidR="00B90085" w:rsidRPr="00422DD2" w:rsidRDefault="00B90085" w:rsidP="00B90085">
      <w:pPr>
        <w:autoSpaceDE w:val="0"/>
        <w:autoSpaceDN w:val="0"/>
        <w:adjustRightInd w:val="0"/>
        <w:rPr>
          <w:rFonts w:ascii="Arial" w:hAnsi="Arial" w:cs="Arial"/>
          <w:b/>
          <w:bCs/>
          <w:sz w:val="22"/>
          <w:szCs w:val="22"/>
        </w:rPr>
      </w:pPr>
    </w:p>
    <w:p w14:paraId="27A5E800" w14:textId="77777777" w:rsidR="00B90085" w:rsidRPr="00422DD2" w:rsidRDefault="00B90085" w:rsidP="00B90085">
      <w:pPr>
        <w:autoSpaceDE w:val="0"/>
        <w:autoSpaceDN w:val="0"/>
        <w:adjustRightInd w:val="0"/>
        <w:rPr>
          <w:rFonts w:ascii="Arial" w:hAnsi="Arial" w:cs="Arial"/>
          <w:b/>
          <w:bCs/>
          <w:sz w:val="22"/>
          <w:szCs w:val="22"/>
        </w:rPr>
      </w:pPr>
      <w:r w:rsidRPr="00422DD2">
        <w:rPr>
          <w:rFonts w:ascii="Arial" w:hAnsi="Arial" w:cs="Arial"/>
          <w:b/>
          <w:bCs/>
          <w:sz w:val="22"/>
          <w:szCs w:val="22"/>
        </w:rPr>
        <w:t>2. OBJETO:</w:t>
      </w:r>
    </w:p>
    <w:p w14:paraId="22C21374" w14:textId="77777777" w:rsidR="00B90085" w:rsidRPr="00422DD2" w:rsidRDefault="00B90085" w:rsidP="00B90085">
      <w:pPr>
        <w:autoSpaceDE w:val="0"/>
        <w:autoSpaceDN w:val="0"/>
        <w:adjustRightInd w:val="0"/>
        <w:rPr>
          <w:rFonts w:ascii="Arial" w:hAnsi="Arial" w:cs="Arial"/>
          <w:b/>
          <w:bCs/>
          <w:sz w:val="22"/>
          <w:szCs w:val="22"/>
        </w:rPr>
      </w:pPr>
    </w:p>
    <w:p w14:paraId="0A711F9D" w14:textId="77777777" w:rsidR="00B90085" w:rsidRPr="00422DD2" w:rsidRDefault="00B90085" w:rsidP="00B90085">
      <w:pPr>
        <w:autoSpaceDE w:val="0"/>
        <w:autoSpaceDN w:val="0"/>
        <w:adjustRightInd w:val="0"/>
        <w:jc w:val="both"/>
        <w:rPr>
          <w:rFonts w:ascii="Arial" w:hAnsi="Arial" w:cs="Arial"/>
          <w:sz w:val="22"/>
          <w:szCs w:val="22"/>
        </w:rPr>
      </w:pPr>
      <w:r w:rsidRPr="00422DD2">
        <w:rPr>
          <w:rFonts w:ascii="Arial" w:hAnsi="Arial" w:cs="Arial"/>
          <w:b/>
          <w:sz w:val="22"/>
          <w:szCs w:val="22"/>
        </w:rPr>
        <w:t>2.1.</w:t>
      </w:r>
      <w:r w:rsidRPr="00422DD2">
        <w:rPr>
          <w:rFonts w:ascii="Arial" w:hAnsi="Arial" w:cs="Arial"/>
          <w:sz w:val="22"/>
          <w:szCs w:val="22"/>
        </w:rPr>
        <w:t xml:space="preserve"> O presente Termo de Referência tem por finalidade promover Registro de Preços </w:t>
      </w:r>
      <w:r w:rsidRPr="00422DD2">
        <w:rPr>
          <w:rFonts w:ascii="Arial" w:eastAsiaTheme="minorHAnsi" w:hAnsi="Arial" w:cs="Arial"/>
          <w:sz w:val="22"/>
          <w:szCs w:val="22"/>
          <w:lang w:eastAsia="en-US"/>
        </w:rPr>
        <w:t xml:space="preserve">para </w:t>
      </w:r>
      <w:r w:rsidRPr="00422DD2">
        <w:rPr>
          <w:rFonts w:ascii="Arial" w:hAnsi="Arial" w:cs="Arial"/>
          <w:sz w:val="22"/>
          <w:szCs w:val="22"/>
        </w:rPr>
        <w:t>Contratação de Empresa para Aquisição de Pneus, Câmaras, Protetores e Bicos novos, originais e de 1º linha para manutenção dos veículos da frota municipal.</w:t>
      </w:r>
    </w:p>
    <w:p w14:paraId="30D66EAD" w14:textId="77777777" w:rsidR="00B90085" w:rsidRPr="00422DD2" w:rsidRDefault="00B90085" w:rsidP="00B90085">
      <w:pPr>
        <w:autoSpaceDE w:val="0"/>
        <w:autoSpaceDN w:val="0"/>
        <w:adjustRightInd w:val="0"/>
        <w:jc w:val="both"/>
        <w:rPr>
          <w:rFonts w:ascii="Arial" w:hAnsi="Arial" w:cs="Arial"/>
          <w:sz w:val="22"/>
          <w:szCs w:val="22"/>
        </w:rPr>
      </w:pPr>
    </w:p>
    <w:tbl>
      <w:tblPr>
        <w:tblW w:w="9221" w:type="dxa"/>
        <w:tblLayout w:type="fixed"/>
        <w:tblCellMar>
          <w:left w:w="70" w:type="dxa"/>
          <w:right w:w="70" w:type="dxa"/>
        </w:tblCellMar>
        <w:tblLook w:val="04A0" w:firstRow="1" w:lastRow="0" w:firstColumn="1" w:lastColumn="0" w:noHBand="0" w:noVBand="1"/>
      </w:tblPr>
      <w:tblGrid>
        <w:gridCol w:w="704"/>
        <w:gridCol w:w="4111"/>
        <w:gridCol w:w="992"/>
        <w:gridCol w:w="1418"/>
        <w:gridCol w:w="1996"/>
      </w:tblGrid>
      <w:tr w:rsidR="00B90085" w:rsidRPr="00422DD2" w14:paraId="7A4EEF3C" w14:textId="77777777" w:rsidTr="009D2C1C">
        <w:trPr>
          <w:trHeight w:val="480"/>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60B5DF" w14:textId="77777777" w:rsidR="00B90085" w:rsidRPr="00422DD2" w:rsidRDefault="00B90085" w:rsidP="009D2C1C">
            <w:pPr>
              <w:rPr>
                <w:rFonts w:ascii="Arial" w:hAnsi="Arial" w:cs="Arial"/>
                <w:sz w:val="22"/>
                <w:szCs w:val="22"/>
              </w:rPr>
            </w:pPr>
            <w:r w:rsidRPr="00422DD2">
              <w:rPr>
                <w:rFonts w:ascii="Arial" w:hAnsi="Arial" w:cs="Arial"/>
                <w:sz w:val="22"/>
                <w:szCs w:val="22"/>
              </w:rPr>
              <w:t xml:space="preserve">Item </w:t>
            </w:r>
          </w:p>
        </w:tc>
        <w:tc>
          <w:tcPr>
            <w:tcW w:w="41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22DE960" w14:textId="77777777" w:rsidR="00B90085" w:rsidRPr="00422DD2" w:rsidRDefault="00B90085" w:rsidP="009D2C1C">
            <w:pPr>
              <w:rPr>
                <w:rFonts w:ascii="Arial" w:hAnsi="Arial" w:cs="Arial"/>
                <w:sz w:val="22"/>
                <w:szCs w:val="22"/>
              </w:rPr>
            </w:pPr>
            <w:r w:rsidRPr="00422DD2">
              <w:rPr>
                <w:rFonts w:ascii="Arial" w:hAnsi="Arial" w:cs="Arial"/>
                <w:sz w:val="22"/>
                <w:szCs w:val="22"/>
              </w:rPr>
              <w:t>DESCRIÇÃO</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5EFF02" w14:textId="77777777" w:rsidR="00B90085" w:rsidRPr="00422DD2" w:rsidRDefault="00B90085" w:rsidP="009D2C1C">
            <w:pPr>
              <w:rPr>
                <w:rFonts w:ascii="Arial" w:hAnsi="Arial" w:cs="Arial"/>
                <w:sz w:val="22"/>
                <w:szCs w:val="22"/>
              </w:rPr>
            </w:pPr>
            <w:r w:rsidRPr="00422DD2">
              <w:rPr>
                <w:rFonts w:ascii="Arial" w:hAnsi="Arial" w:cs="Arial"/>
                <w:sz w:val="22"/>
                <w:szCs w:val="22"/>
              </w:rPr>
              <w:t>Quant.</w:t>
            </w:r>
          </w:p>
        </w:tc>
        <w:tc>
          <w:tcPr>
            <w:tcW w:w="1418" w:type="dxa"/>
            <w:tcBorders>
              <w:top w:val="single" w:sz="4" w:space="0" w:color="auto"/>
              <w:left w:val="nil"/>
              <w:bottom w:val="nil"/>
              <w:right w:val="single" w:sz="4" w:space="0" w:color="auto"/>
            </w:tcBorders>
            <w:shd w:val="clear" w:color="auto" w:fill="auto"/>
            <w:vAlign w:val="center"/>
            <w:hideMark/>
          </w:tcPr>
          <w:p w14:paraId="6569E8BC" w14:textId="77777777" w:rsidR="00B90085" w:rsidRPr="00422DD2" w:rsidRDefault="00B90085" w:rsidP="009D2C1C">
            <w:pPr>
              <w:rPr>
                <w:rFonts w:ascii="Arial" w:hAnsi="Arial" w:cs="Arial"/>
                <w:sz w:val="22"/>
                <w:szCs w:val="22"/>
              </w:rPr>
            </w:pPr>
            <w:r w:rsidRPr="00422DD2">
              <w:rPr>
                <w:rFonts w:ascii="Arial" w:hAnsi="Arial" w:cs="Arial"/>
                <w:sz w:val="22"/>
                <w:szCs w:val="22"/>
              </w:rPr>
              <w:t> </w:t>
            </w:r>
          </w:p>
        </w:tc>
        <w:tc>
          <w:tcPr>
            <w:tcW w:w="1996" w:type="dxa"/>
            <w:tcBorders>
              <w:top w:val="single" w:sz="4" w:space="0" w:color="auto"/>
              <w:left w:val="nil"/>
              <w:bottom w:val="nil"/>
              <w:right w:val="single" w:sz="4" w:space="0" w:color="auto"/>
            </w:tcBorders>
            <w:shd w:val="clear" w:color="auto" w:fill="auto"/>
            <w:vAlign w:val="center"/>
            <w:hideMark/>
          </w:tcPr>
          <w:p w14:paraId="2B125B8D" w14:textId="77777777" w:rsidR="00B90085" w:rsidRPr="00422DD2" w:rsidRDefault="00B90085" w:rsidP="009D2C1C">
            <w:pPr>
              <w:rPr>
                <w:rFonts w:ascii="Arial" w:hAnsi="Arial" w:cs="Arial"/>
                <w:sz w:val="22"/>
                <w:szCs w:val="22"/>
              </w:rPr>
            </w:pPr>
            <w:r w:rsidRPr="00422DD2">
              <w:rPr>
                <w:rFonts w:ascii="Arial" w:hAnsi="Arial" w:cs="Arial"/>
                <w:sz w:val="22"/>
                <w:szCs w:val="22"/>
              </w:rPr>
              <w:t> </w:t>
            </w:r>
          </w:p>
        </w:tc>
      </w:tr>
      <w:tr w:rsidR="00B90085" w:rsidRPr="00422DD2" w14:paraId="31034C83" w14:textId="77777777" w:rsidTr="009D2C1C">
        <w:trPr>
          <w:trHeight w:val="645"/>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413CC7C9" w14:textId="77777777" w:rsidR="00B90085" w:rsidRPr="00422DD2" w:rsidRDefault="00B90085" w:rsidP="009D2C1C">
            <w:pPr>
              <w:rPr>
                <w:rFonts w:ascii="Arial" w:hAnsi="Arial" w:cs="Arial"/>
                <w:sz w:val="22"/>
                <w:szCs w:val="22"/>
              </w:rPr>
            </w:pPr>
          </w:p>
        </w:tc>
        <w:tc>
          <w:tcPr>
            <w:tcW w:w="4111" w:type="dxa"/>
            <w:vMerge/>
            <w:tcBorders>
              <w:top w:val="single" w:sz="4" w:space="0" w:color="auto"/>
              <w:left w:val="single" w:sz="4" w:space="0" w:color="auto"/>
              <w:bottom w:val="single" w:sz="4" w:space="0" w:color="000000"/>
              <w:right w:val="single" w:sz="4" w:space="0" w:color="auto"/>
            </w:tcBorders>
            <w:vAlign w:val="center"/>
            <w:hideMark/>
          </w:tcPr>
          <w:p w14:paraId="53C92E94" w14:textId="77777777" w:rsidR="00B90085" w:rsidRPr="00422DD2" w:rsidRDefault="00B90085" w:rsidP="009D2C1C">
            <w:pPr>
              <w:rPr>
                <w:rFonts w:ascii="Arial" w:hAnsi="Arial" w:cs="Arial"/>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80CC552" w14:textId="77777777" w:rsidR="00B90085" w:rsidRPr="00422DD2" w:rsidRDefault="00B90085" w:rsidP="009D2C1C">
            <w:pPr>
              <w:rPr>
                <w:rFonts w:ascii="Arial" w:hAnsi="Arial" w:cs="Arial"/>
                <w:sz w:val="22"/>
                <w:szCs w:val="22"/>
              </w:rPr>
            </w:pPr>
          </w:p>
        </w:tc>
        <w:tc>
          <w:tcPr>
            <w:tcW w:w="1418" w:type="dxa"/>
            <w:tcBorders>
              <w:top w:val="nil"/>
              <w:left w:val="nil"/>
              <w:bottom w:val="single" w:sz="4" w:space="0" w:color="auto"/>
              <w:right w:val="single" w:sz="4" w:space="0" w:color="auto"/>
            </w:tcBorders>
            <w:shd w:val="clear" w:color="auto" w:fill="auto"/>
            <w:hideMark/>
          </w:tcPr>
          <w:p w14:paraId="4CFAC7A9" w14:textId="77777777" w:rsidR="00B90085" w:rsidRPr="00422DD2" w:rsidRDefault="00B90085" w:rsidP="009D2C1C">
            <w:pPr>
              <w:jc w:val="center"/>
              <w:rPr>
                <w:rFonts w:ascii="Arial" w:hAnsi="Arial" w:cs="Arial"/>
                <w:b/>
                <w:sz w:val="22"/>
                <w:szCs w:val="22"/>
              </w:rPr>
            </w:pPr>
            <w:r w:rsidRPr="00422DD2">
              <w:rPr>
                <w:rFonts w:ascii="Arial" w:hAnsi="Arial" w:cs="Arial"/>
                <w:b/>
                <w:sz w:val="22"/>
                <w:szCs w:val="22"/>
              </w:rPr>
              <w:t>VALOR UNIT.</w:t>
            </w:r>
          </w:p>
        </w:tc>
        <w:tc>
          <w:tcPr>
            <w:tcW w:w="1996" w:type="dxa"/>
            <w:tcBorders>
              <w:top w:val="nil"/>
              <w:left w:val="nil"/>
              <w:bottom w:val="single" w:sz="4" w:space="0" w:color="auto"/>
              <w:right w:val="single" w:sz="4" w:space="0" w:color="auto"/>
            </w:tcBorders>
            <w:shd w:val="clear" w:color="auto" w:fill="auto"/>
            <w:hideMark/>
          </w:tcPr>
          <w:p w14:paraId="4BCA7550" w14:textId="77777777" w:rsidR="00B90085" w:rsidRPr="00422DD2" w:rsidRDefault="00B90085" w:rsidP="009D2C1C">
            <w:pPr>
              <w:jc w:val="center"/>
              <w:rPr>
                <w:rFonts w:ascii="Arial" w:hAnsi="Arial" w:cs="Arial"/>
                <w:b/>
                <w:sz w:val="22"/>
                <w:szCs w:val="22"/>
              </w:rPr>
            </w:pPr>
            <w:r w:rsidRPr="00422DD2">
              <w:rPr>
                <w:rFonts w:ascii="Arial" w:hAnsi="Arial" w:cs="Arial"/>
                <w:b/>
                <w:sz w:val="22"/>
                <w:szCs w:val="22"/>
              </w:rPr>
              <w:t>VALOR TOTAL</w:t>
            </w:r>
          </w:p>
        </w:tc>
      </w:tr>
      <w:tr w:rsidR="00B90085" w:rsidRPr="00422DD2" w14:paraId="57433653" w14:textId="77777777" w:rsidTr="009D2C1C">
        <w:trPr>
          <w:trHeight w:val="17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69B1E3F" w14:textId="77777777" w:rsidR="00B90085" w:rsidRPr="00422DD2" w:rsidRDefault="00B90085" w:rsidP="009D2C1C">
            <w:r>
              <w:t>1</w:t>
            </w:r>
          </w:p>
        </w:tc>
        <w:tc>
          <w:tcPr>
            <w:tcW w:w="4111" w:type="dxa"/>
            <w:tcBorders>
              <w:top w:val="nil"/>
              <w:left w:val="nil"/>
              <w:bottom w:val="single" w:sz="4" w:space="0" w:color="auto"/>
              <w:right w:val="single" w:sz="4" w:space="0" w:color="auto"/>
            </w:tcBorders>
            <w:shd w:val="clear" w:color="auto" w:fill="auto"/>
            <w:vAlign w:val="center"/>
            <w:hideMark/>
          </w:tcPr>
          <w:p w14:paraId="67E43CDD" w14:textId="77777777" w:rsidR="00B90085" w:rsidRPr="00422DD2" w:rsidRDefault="00B90085" w:rsidP="009D2C1C">
            <w:pPr>
              <w:rPr>
                <w:rFonts w:ascii="Arial" w:hAnsi="Arial" w:cs="Arial"/>
                <w:sz w:val="22"/>
                <w:szCs w:val="22"/>
              </w:rPr>
            </w:pPr>
            <w:r w:rsidRPr="00422DD2">
              <w:rPr>
                <w:rFonts w:ascii="Arial" w:hAnsi="Arial" w:cs="Arial"/>
                <w:sz w:val="22"/>
                <w:szCs w:val="22"/>
              </w:rPr>
              <w:t>Pneu 185/65/15 - Radial</w:t>
            </w:r>
          </w:p>
        </w:tc>
        <w:tc>
          <w:tcPr>
            <w:tcW w:w="992" w:type="dxa"/>
            <w:tcBorders>
              <w:top w:val="nil"/>
              <w:left w:val="nil"/>
              <w:bottom w:val="single" w:sz="4" w:space="0" w:color="auto"/>
              <w:right w:val="single" w:sz="4" w:space="0" w:color="auto"/>
            </w:tcBorders>
            <w:shd w:val="clear" w:color="auto" w:fill="auto"/>
            <w:vAlign w:val="center"/>
            <w:hideMark/>
          </w:tcPr>
          <w:p w14:paraId="39FFCC4B"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48</w:t>
            </w:r>
          </w:p>
        </w:tc>
        <w:tc>
          <w:tcPr>
            <w:tcW w:w="1418" w:type="dxa"/>
            <w:tcBorders>
              <w:top w:val="nil"/>
              <w:left w:val="nil"/>
              <w:bottom w:val="single" w:sz="4" w:space="0" w:color="auto"/>
              <w:right w:val="single" w:sz="4" w:space="0" w:color="auto"/>
            </w:tcBorders>
            <w:shd w:val="clear" w:color="auto" w:fill="auto"/>
            <w:vAlign w:val="center"/>
            <w:hideMark/>
          </w:tcPr>
          <w:p w14:paraId="254D2334"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411,18 </w:t>
            </w:r>
          </w:p>
        </w:tc>
        <w:tc>
          <w:tcPr>
            <w:tcW w:w="1996" w:type="dxa"/>
            <w:tcBorders>
              <w:top w:val="nil"/>
              <w:left w:val="nil"/>
              <w:bottom w:val="single" w:sz="4" w:space="0" w:color="auto"/>
              <w:right w:val="single" w:sz="4" w:space="0" w:color="auto"/>
            </w:tcBorders>
            <w:shd w:val="clear" w:color="auto" w:fill="auto"/>
            <w:hideMark/>
          </w:tcPr>
          <w:p w14:paraId="1B4C4015" w14:textId="77777777" w:rsidR="00B90085" w:rsidRPr="00422DD2" w:rsidRDefault="00B90085" w:rsidP="009D2C1C">
            <w:pPr>
              <w:rPr>
                <w:rFonts w:ascii="Arial" w:hAnsi="Arial" w:cs="Arial"/>
                <w:sz w:val="22"/>
                <w:szCs w:val="22"/>
              </w:rPr>
            </w:pPr>
            <w:r w:rsidRPr="00422DD2">
              <w:rPr>
                <w:rFonts w:ascii="Arial" w:hAnsi="Arial" w:cs="Arial"/>
                <w:sz w:val="22"/>
                <w:szCs w:val="22"/>
              </w:rPr>
              <w:t>R$       19.736,64</w:t>
            </w:r>
          </w:p>
        </w:tc>
      </w:tr>
      <w:tr w:rsidR="00B90085" w:rsidRPr="00422DD2" w14:paraId="466D07FE" w14:textId="77777777" w:rsidTr="009D2C1C">
        <w:trPr>
          <w:trHeight w:val="17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888000B" w14:textId="77777777" w:rsidR="00B90085" w:rsidRPr="00422DD2" w:rsidRDefault="00B90085" w:rsidP="009D2C1C">
            <w:r>
              <w:t>2</w:t>
            </w:r>
          </w:p>
        </w:tc>
        <w:tc>
          <w:tcPr>
            <w:tcW w:w="4111" w:type="dxa"/>
            <w:tcBorders>
              <w:top w:val="nil"/>
              <w:left w:val="nil"/>
              <w:bottom w:val="single" w:sz="4" w:space="0" w:color="auto"/>
              <w:right w:val="single" w:sz="4" w:space="0" w:color="auto"/>
            </w:tcBorders>
            <w:shd w:val="clear" w:color="auto" w:fill="auto"/>
            <w:noWrap/>
            <w:vAlign w:val="center"/>
            <w:hideMark/>
          </w:tcPr>
          <w:p w14:paraId="2476836F" w14:textId="77777777" w:rsidR="00B90085" w:rsidRPr="00422DD2" w:rsidRDefault="00B90085" w:rsidP="009D2C1C">
            <w:pPr>
              <w:rPr>
                <w:rFonts w:ascii="Arial" w:hAnsi="Arial" w:cs="Arial"/>
                <w:sz w:val="22"/>
                <w:szCs w:val="22"/>
              </w:rPr>
            </w:pPr>
            <w:r w:rsidRPr="00422DD2">
              <w:rPr>
                <w:rFonts w:ascii="Arial" w:hAnsi="Arial" w:cs="Arial"/>
                <w:sz w:val="22"/>
                <w:szCs w:val="22"/>
              </w:rPr>
              <w:t xml:space="preserve"> Pneu 195/55/15 - Radial</w:t>
            </w:r>
          </w:p>
        </w:tc>
        <w:tc>
          <w:tcPr>
            <w:tcW w:w="992" w:type="dxa"/>
            <w:tcBorders>
              <w:top w:val="nil"/>
              <w:left w:val="nil"/>
              <w:bottom w:val="single" w:sz="4" w:space="0" w:color="auto"/>
              <w:right w:val="single" w:sz="4" w:space="0" w:color="auto"/>
            </w:tcBorders>
            <w:shd w:val="clear" w:color="auto" w:fill="auto"/>
            <w:vAlign w:val="center"/>
            <w:hideMark/>
          </w:tcPr>
          <w:p w14:paraId="719D0034"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20</w:t>
            </w:r>
          </w:p>
        </w:tc>
        <w:tc>
          <w:tcPr>
            <w:tcW w:w="1418" w:type="dxa"/>
            <w:tcBorders>
              <w:top w:val="nil"/>
              <w:left w:val="nil"/>
              <w:bottom w:val="single" w:sz="4" w:space="0" w:color="auto"/>
              <w:right w:val="single" w:sz="4" w:space="0" w:color="auto"/>
            </w:tcBorders>
            <w:shd w:val="clear" w:color="auto" w:fill="auto"/>
            <w:vAlign w:val="center"/>
            <w:hideMark/>
          </w:tcPr>
          <w:p w14:paraId="2F1DC4A7"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466,17 </w:t>
            </w:r>
          </w:p>
        </w:tc>
        <w:tc>
          <w:tcPr>
            <w:tcW w:w="1996" w:type="dxa"/>
            <w:tcBorders>
              <w:top w:val="nil"/>
              <w:left w:val="nil"/>
              <w:bottom w:val="single" w:sz="4" w:space="0" w:color="auto"/>
              <w:right w:val="single" w:sz="4" w:space="0" w:color="auto"/>
            </w:tcBorders>
            <w:shd w:val="clear" w:color="auto" w:fill="auto"/>
            <w:hideMark/>
          </w:tcPr>
          <w:p w14:paraId="240DF497" w14:textId="77777777" w:rsidR="00B90085" w:rsidRPr="00422DD2" w:rsidRDefault="00B90085" w:rsidP="009D2C1C">
            <w:pPr>
              <w:rPr>
                <w:rFonts w:ascii="Arial" w:hAnsi="Arial" w:cs="Arial"/>
                <w:sz w:val="22"/>
                <w:szCs w:val="22"/>
              </w:rPr>
            </w:pPr>
            <w:r w:rsidRPr="00422DD2">
              <w:rPr>
                <w:rFonts w:ascii="Arial" w:hAnsi="Arial" w:cs="Arial"/>
                <w:sz w:val="22"/>
                <w:szCs w:val="22"/>
              </w:rPr>
              <w:t>R$         9.323,40</w:t>
            </w:r>
          </w:p>
        </w:tc>
      </w:tr>
      <w:tr w:rsidR="00B90085" w:rsidRPr="00422DD2" w14:paraId="525638D4" w14:textId="77777777" w:rsidTr="009D2C1C">
        <w:trPr>
          <w:trHeight w:val="17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FD86B85" w14:textId="77777777" w:rsidR="00B90085" w:rsidRPr="00422DD2" w:rsidRDefault="00B90085" w:rsidP="009D2C1C">
            <w:r>
              <w:t>3</w:t>
            </w:r>
          </w:p>
        </w:tc>
        <w:tc>
          <w:tcPr>
            <w:tcW w:w="4111" w:type="dxa"/>
            <w:tcBorders>
              <w:top w:val="nil"/>
              <w:left w:val="nil"/>
              <w:bottom w:val="single" w:sz="4" w:space="0" w:color="auto"/>
              <w:right w:val="single" w:sz="4" w:space="0" w:color="auto"/>
            </w:tcBorders>
            <w:shd w:val="clear" w:color="auto" w:fill="auto"/>
            <w:noWrap/>
            <w:vAlign w:val="center"/>
            <w:hideMark/>
          </w:tcPr>
          <w:p w14:paraId="0CA1BBC4" w14:textId="77777777" w:rsidR="00B90085" w:rsidRPr="00422DD2" w:rsidRDefault="00B90085" w:rsidP="009D2C1C">
            <w:pPr>
              <w:rPr>
                <w:rFonts w:ascii="Arial" w:hAnsi="Arial" w:cs="Arial"/>
                <w:sz w:val="22"/>
                <w:szCs w:val="22"/>
              </w:rPr>
            </w:pPr>
            <w:r w:rsidRPr="00422DD2">
              <w:rPr>
                <w:rFonts w:ascii="Arial" w:hAnsi="Arial" w:cs="Arial"/>
                <w:sz w:val="22"/>
                <w:szCs w:val="22"/>
              </w:rPr>
              <w:t>Pneu 205/65/15R - Radial</w:t>
            </w:r>
          </w:p>
        </w:tc>
        <w:tc>
          <w:tcPr>
            <w:tcW w:w="992" w:type="dxa"/>
            <w:tcBorders>
              <w:top w:val="nil"/>
              <w:left w:val="nil"/>
              <w:bottom w:val="single" w:sz="4" w:space="0" w:color="auto"/>
              <w:right w:val="single" w:sz="4" w:space="0" w:color="auto"/>
            </w:tcBorders>
            <w:shd w:val="clear" w:color="auto" w:fill="auto"/>
            <w:vAlign w:val="center"/>
            <w:hideMark/>
          </w:tcPr>
          <w:p w14:paraId="33ACF7A4"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56</w:t>
            </w:r>
          </w:p>
        </w:tc>
        <w:tc>
          <w:tcPr>
            <w:tcW w:w="1418" w:type="dxa"/>
            <w:tcBorders>
              <w:top w:val="nil"/>
              <w:left w:val="nil"/>
              <w:bottom w:val="single" w:sz="4" w:space="0" w:color="auto"/>
              <w:right w:val="single" w:sz="4" w:space="0" w:color="auto"/>
            </w:tcBorders>
            <w:shd w:val="clear" w:color="auto" w:fill="auto"/>
            <w:vAlign w:val="center"/>
            <w:hideMark/>
          </w:tcPr>
          <w:p w14:paraId="0DA51337"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700,80 </w:t>
            </w:r>
          </w:p>
        </w:tc>
        <w:tc>
          <w:tcPr>
            <w:tcW w:w="1996" w:type="dxa"/>
            <w:tcBorders>
              <w:top w:val="nil"/>
              <w:left w:val="nil"/>
              <w:bottom w:val="single" w:sz="4" w:space="0" w:color="auto"/>
              <w:right w:val="single" w:sz="4" w:space="0" w:color="auto"/>
            </w:tcBorders>
            <w:shd w:val="clear" w:color="auto" w:fill="auto"/>
            <w:hideMark/>
          </w:tcPr>
          <w:p w14:paraId="10DEE725" w14:textId="77777777" w:rsidR="00B90085" w:rsidRPr="00422DD2" w:rsidRDefault="00B90085" w:rsidP="009D2C1C">
            <w:pPr>
              <w:rPr>
                <w:rFonts w:ascii="Arial" w:hAnsi="Arial" w:cs="Arial"/>
                <w:sz w:val="22"/>
                <w:szCs w:val="22"/>
              </w:rPr>
            </w:pPr>
            <w:r w:rsidRPr="00422DD2">
              <w:rPr>
                <w:rFonts w:ascii="Arial" w:hAnsi="Arial" w:cs="Arial"/>
                <w:sz w:val="22"/>
                <w:szCs w:val="22"/>
              </w:rPr>
              <w:t>R$       39.244,80</w:t>
            </w:r>
          </w:p>
        </w:tc>
      </w:tr>
      <w:tr w:rsidR="00B90085" w:rsidRPr="00422DD2" w14:paraId="70846EEE" w14:textId="77777777" w:rsidTr="009D2C1C">
        <w:trPr>
          <w:trHeight w:val="17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0CEF44E" w14:textId="77777777" w:rsidR="00B90085" w:rsidRPr="00422DD2" w:rsidRDefault="00B90085" w:rsidP="009D2C1C">
            <w:pPr>
              <w:rPr>
                <w:rFonts w:ascii="Arial" w:hAnsi="Arial" w:cs="Arial"/>
                <w:sz w:val="22"/>
                <w:szCs w:val="22"/>
              </w:rPr>
            </w:pPr>
            <w:r w:rsidRPr="00422DD2">
              <w:rPr>
                <w:rFonts w:ascii="Arial" w:hAnsi="Arial" w:cs="Arial"/>
                <w:sz w:val="22"/>
                <w:szCs w:val="22"/>
              </w:rPr>
              <w:t>4</w:t>
            </w:r>
          </w:p>
        </w:tc>
        <w:tc>
          <w:tcPr>
            <w:tcW w:w="4111" w:type="dxa"/>
            <w:tcBorders>
              <w:top w:val="nil"/>
              <w:left w:val="nil"/>
              <w:bottom w:val="single" w:sz="4" w:space="0" w:color="auto"/>
              <w:right w:val="single" w:sz="4" w:space="0" w:color="auto"/>
            </w:tcBorders>
            <w:shd w:val="clear" w:color="auto" w:fill="auto"/>
            <w:noWrap/>
            <w:vAlign w:val="center"/>
            <w:hideMark/>
          </w:tcPr>
          <w:p w14:paraId="2E7F45A1" w14:textId="77777777" w:rsidR="00B90085" w:rsidRPr="00422DD2" w:rsidRDefault="00B90085" w:rsidP="009D2C1C">
            <w:pPr>
              <w:rPr>
                <w:rFonts w:ascii="Arial" w:hAnsi="Arial" w:cs="Arial"/>
                <w:sz w:val="22"/>
                <w:szCs w:val="22"/>
              </w:rPr>
            </w:pPr>
            <w:r w:rsidRPr="00422DD2">
              <w:rPr>
                <w:rFonts w:ascii="Arial" w:hAnsi="Arial" w:cs="Arial"/>
                <w:sz w:val="22"/>
                <w:szCs w:val="22"/>
              </w:rPr>
              <w:t>Pneu 295/80-22.5 - LISO Radial 16 lonas (índice de peso 152 (3550kg) 148 (3150kg) 152/148)</w:t>
            </w:r>
          </w:p>
        </w:tc>
        <w:tc>
          <w:tcPr>
            <w:tcW w:w="992" w:type="dxa"/>
            <w:tcBorders>
              <w:top w:val="nil"/>
              <w:left w:val="nil"/>
              <w:bottom w:val="single" w:sz="4" w:space="0" w:color="auto"/>
              <w:right w:val="single" w:sz="4" w:space="0" w:color="auto"/>
            </w:tcBorders>
            <w:shd w:val="clear" w:color="auto" w:fill="auto"/>
            <w:vAlign w:val="center"/>
            <w:hideMark/>
          </w:tcPr>
          <w:p w14:paraId="639EFD8A"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14</w:t>
            </w:r>
          </w:p>
        </w:tc>
        <w:tc>
          <w:tcPr>
            <w:tcW w:w="1418" w:type="dxa"/>
            <w:tcBorders>
              <w:top w:val="nil"/>
              <w:left w:val="nil"/>
              <w:bottom w:val="single" w:sz="4" w:space="0" w:color="auto"/>
              <w:right w:val="single" w:sz="4" w:space="0" w:color="auto"/>
            </w:tcBorders>
            <w:shd w:val="clear" w:color="auto" w:fill="auto"/>
            <w:vAlign w:val="center"/>
            <w:hideMark/>
          </w:tcPr>
          <w:p w14:paraId="65717EFB"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R$ 2.439,97 </w:t>
            </w:r>
          </w:p>
        </w:tc>
        <w:tc>
          <w:tcPr>
            <w:tcW w:w="1996" w:type="dxa"/>
            <w:tcBorders>
              <w:top w:val="nil"/>
              <w:left w:val="nil"/>
              <w:bottom w:val="single" w:sz="4" w:space="0" w:color="auto"/>
              <w:right w:val="single" w:sz="4" w:space="0" w:color="auto"/>
            </w:tcBorders>
            <w:shd w:val="clear" w:color="auto" w:fill="auto"/>
            <w:hideMark/>
          </w:tcPr>
          <w:p w14:paraId="4E2159F2" w14:textId="77777777" w:rsidR="00B90085" w:rsidRPr="00422DD2" w:rsidRDefault="00B90085" w:rsidP="009D2C1C">
            <w:pPr>
              <w:rPr>
                <w:rFonts w:ascii="Arial" w:hAnsi="Arial" w:cs="Arial"/>
                <w:sz w:val="22"/>
                <w:szCs w:val="22"/>
              </w:rPr>
            </w:pPr>
            <w:r w:rsidRPr="00422DD2">
              <w:rPr>
                <w:rFonts w:ascii="Arial" w:hAnsi="Arial" w:cs="Arial"/>
                <w:sz w:val="22"/>
                <w:szCs w:val="22"/>
              </w:rPr>
              <w:t>R$       34.159,58</w:t>
            </w:r>
          </w:p>
        </w:tc>
      </w:tr>
      <w:tr w:rsidR="00B90085" w:rsidRPr="00422DD2" w14:paraId="31C57C75"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3A08E62" w14:textId="77777777" w:rsidR="00B90085" w:rsidRPr="00422DD2" w:rsidRDefault="00B90085" w:rsidP="009D2C1C">
            <w:pPr>
              <w:rPr>
                <w:rFonts w:ascii="Arial" w:hAnsi="Arial" w:cs="Arial"/>
                <w:sz w:val="22"/>
                <w:szCs w:val="22"/>
              </w:rPr>
            </w:pPr>
            <w:r w:rsidRPr="00422DD2">
              <w:rPr>
                <w:rFonts w:ascii="Arial" w:hAnsi="Arial" w:cs="Arial"/>
                <w:sz w:val="22"/>
                <w:szCs w:val="22"/>
              </w:rPr>
              <w:t>5</w:t>
            </w:r>
          </w:p>
        </w:tc>
        <w:tc>
          <w:tcPr>
            <w:tcW w:w="4111" w:type="dxa"/>
            <w:tcBorders>
              <w:top w:val="nil"/>
              <w:left w:val="nil"/>
              <w:bottom w:val="single" w:sz="4" w:space="0" w:color="auto"/>
              <w:right w:val="single" w:sz="4" w:space="0" w:color="auto"/>
            </w:tcBorders>
            <w:shd w:val="clear" w:color="auto" w:fill="auto"/>
            <w:noWrap/>
            <w:vAlign w:val="center"/>
            <w:hideMark/>
          </w:tcPr>
          <w:p w14:paraId="61830B0F" w14:textId="77777777" w:rsidR="00B90085" w:rsidRPr="00422DD2" w:rsidRDefault="00B90085" w:rsidP="009D2C1C">
            <w:pPr>
              <w:rPr>
                <w:rFonts w:ascii="Arial" w:hAnsi="Arial" w:cs="Arial"/>
                <w:sz w:val="22"/>
                <w:szCs w:val="22"/>
              </w:rPr>
            </w:pPr>
            <w:r w:rsidRPr="00422DD2">
              <w:rPr>
                <w:rFonts w:ascii="Arial" w:hAnsi="Arial" w:cs="Arial"/>
                <w:sz w:val="22"/>
                <w:szCs w:val="22"/>
              </w:rPr>
              <w:t>Pneu 295/80-22.5 - BORRACHUDO Radial 16 lonas (índice de peso 152 (3550kg) 148 (3150kg) 152/148)</w:t>
            </w:r>
          </w:p>
        </w:tc>
        <w:tc>
          <w:tcPr>
            <w:tcW w:w="992" w:type="dxa"/>
            <w:tcBorders>
              <w:top w:val="nil"/>
              <w:left w:val="nil"/>
              <w:bottom w:val="single" w:sz="4" w:space="0" w:color="auto"/>
              <w:right w:val="single" w:sz="4" w:space="0" w:color="auto"/>
            </w:tcBorders>
            <w:shd w:val="clear" w:color="auto" w:fill="auto"/>
            <w:vAlign w:val="center"/>
            <w:hideMark/>
          </w:tcPr>
          <w:p w14:paraId="7B4C26E5"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44</w:t>
            </w:r>
          </w:p>
        </w:tc>
        <w:tc>
          <w:tcPr>
            <w:tcW w:w="1418" w:type="dxa"/>
            <w:tcBorders>
              <w:top w:val="nil"/>
              <w:left w:val="nil"/>
              <w:bottom w:val="single" w:sz="4" w:space="0" w:color="auto"/>
              <w:right w:val="single" w:sz="4" w:space="0" w:color="auto"/>
            </w:tcBorders>
            <w:shd w:val="clear" w:color="auto" w:fill="auto"/>
            <w:vAlign w:val="center"/>
            <w:hideMark/>
          </w:tcPr>
          <w:p w14:paraId="337D2756"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R$ 2.761,30 </w:t>
            </w:r>
          </w:p>
        </w:tc>
        <w:tc>
          <w:tcPr>
            <w:tcW w:w="1996" w:type="dxa"/>
            <w:tcBorders>
              <w:top w:val="nil"/>
              <w:left w:val="nil"/>
              <w:bottom w:val="single" w:sz="4" w:space="0" w:color="auto"/>
              <w:right w:val="single" w:sz="4" w:space="0" w:color="auto"/>
            </w:tcBorders>
            <w:shd w:val="clear" w:color="auto" w:fill="auto"/>
            <w:vAlign w:val="center"/>
            <w:hideMark/>
          </w:tcPr>
          <w:p w14:paraId="635AE9BA"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121.497,20 </w:t>
            </w:r>
          </w:p>
        </w:tc>
      </w:tr>
      <w:tr w:rsidR="00B90085" w:rsidRPr="00422DD2" w14:paraId="1DABF972"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0445FF6" w14:textId="77777777" w:rsidR="00B90085" w:rsidRPr="00422DD2" w:rsidRDefault="00B90085" w:rsidP="009D2C1C">
            <w:pPr>
              <w:rPr>
                <w:rFonts w:ascii="Arial" w:hAnsi="Arial" w:cs="Arial"/>
                <w:sz w:val="22"/>
                <w:szCs w:val="22"/>
              </w:rPr>
            </w:pPr>
            <w:r w:rsidRPr="00422DD2">
              <w:rPr>
                <w:rFonts w:ascii="Arial" w:hAnsi="Arial" w:cs="Arial"/>
                <w:sz w:val="22"/>
                <w:szCs w:val="22"/>
              </w:rPr>
              <w:t>6</w:t>
            </w:r>
          </w:p>
        </w:tc>
        <w:tc>
          <w:tcPr>
            <w:tcW w:w="4111" w:type="dxa"/>
            <w:tcBorders>
              <w:top w:val="nil"/>
              <w:left w:val="nil"/>
              <w:bottom w:val="single" w:sz="4" w:space="0" w:color="auto"/>
              <w:right w:val="single" w:sz="4" w:space="0" w:color="auto"/>
            </w:tcBorders>
            <w:shd w:val="clear" w:color="auto" w:fill="auto"/>
            <w:noWrap/>
            <w:vAlign w:val="center"/>
            <w:hideMark/>
          </w:tcPr>
          <w:p w14:paraId="5A221078" w14:textId="77777777" w:rsidR="00B90085" w:rsidRPr="00422DD2" w:rsidRDefault="00B90085" w:rsidP="009D2C1C">
            <w:pPr>
              <w:rPr>
                <w:rFonts w:ascii="Arial" w:hAnsi="Arial" w:cs="Arial"/>
                <w:sz w:val="22"/>
                <w:szCs w:val="22"/>
              </w:rPr>
            </w:pPr>
            <w:r w:rsidRPr="00422DD2">
              <w:rPr>
                <w:rFonts w:ascii="Arial" w:hAnsi="Arial" w:cs="Arial"/>
                <w:sz w:val="22"/>
                <w:szCs w:val="22"/>
              </w:rPr>
              <w:t xml:space="preserve">Pneu 275/80 22.5 -LISO RADIAL, 16 lonas, índice de carga 146 (3.000 kg)   </w:t>
            </w:r>
          </w:p>
        </w:tc>
        <w:tc>
          <w:tcPr>
            <w:tcW w:w="992" w:type="dxa"/>
            <w:tcBorders>
              <w:top w:val="nil"/>
              <w:left w:val="nil"/>
              <w:bottom w:val="single" w:sz="4" w:space="0" w:color="auto"/>
              <w:right w:val="single" w:sz="4" w:space="0" w:color="auto"/>
            </w:tcBorders>
            <w:shd w:val="clear" w:color="auto" w:fill="auto"/>
            <w:vAlign w:val="center"/>
            <w:hideMark/>
          </w:tcPr>
          <w:p w14:paraId="67DEBCF6"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108</w:t>
            </w:r>
          </w:p>
        </w:tc>
        <w:tc>
          <w:tcPr>
            <w:tcW w:w="1418" w:type="dxa"/>
            <w:tcBorders>
              <w:top w:val="nil"/>
              <w:left w:val="nil"/>
              <w:bottom w:val="single" w:sz="4" w:space="0" w:color="auto"/>
              <w:right w:val="single" w:sz="4" w:space="0" w:color="auto"/>
            </w:tcBorders>
            <w:shd w:val="clear" w:color="auto" w:fill="auto"/>
            <w:vAlign w:val="center"/>
            <w:hideMark/>
          </w:tcPr>
          <w:p w14:paraId="67040AC6"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R$ 2.424,07 </w:t>
            </w:r>
          </w:p>
        </w:tc>
        <w:tc>
          <w:tcPr>
            <w:tcW w:w="1996" w:type="dxa"/>
            <w:tcBorders>
              <w:top w:val="nil"/>
              <w:left w:val="nil"/>
              <w:bottom w:val="single" w:sz="4" w:space="0" w:color="auto"/>
              <w:right w:val="single" w:sz="4" w:space="0" w:color="auto"/>
            </w:tcBorders>
            <w:shd w:val="clear" w:color="auto" w:fill="auto"/>
            <w:hideMark/>
          </w:tcPr>
          <w:p w14:paraId="211E2CDE" w14:textId="77777777" w:rsidR="00B90085" w:rsidRPr="00422DD2" w:rsidRDefault="00B90085" w:rsidP="009D2C1C">
            <w:pPr>
              <w:rPr>
                <w:rFonts w:ascii="Arial" w:hAnsi="Arial" w:cs="Arial"/>
                <w:sz w:val="22"/>
                <w:szCs w:val="22"/>
              </w:rPr>
            </w:pPr>
            <w:r w:rsidRPr="00422DD2">
              <w:rPr>
                <w:rFonts w:ascii="Arial" w:hAnsi="Arial" w:cs="Arial"/>
                <w:sz w:val="22"/>
                <w:szCs w:val="22"/>
              </w:rPr>
              <w:t>R$       261.799,56</w:t>
            </w:r>
          </w:p>
        </w:tc>
      </w:tr>
      <w:tr w:rsidR="00B90085" w:rsidRPr="00422DD2" w14:paraId="2D9F9461"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98D581D" w14:textId="77777777" w:rsidR="00B90085" w:rsidRPr="00422DD2" w:rsidRDefault="00B90085" w:rsidP="009D2C1C">
            <w:pPr>
              <w:rPr>
                <w:rFonts w:ascii="Arial" w:hAnsi="Arial" w:cs="Arial"/>
                <w:sz w:val="22"/>
                <w:szCs w:val="22"/>
              </w:rPr>
            </w:pPr>
            <w:r w:rsidRPr="00422DD2">
              <w:rPr>
                <w:rFonts w:ascii="Arial" w:hAnsi="Arial" w:cs="Arial"/>
                <w:sz w:val="22"/>
                <w:szCs w:val="22"/>
              </w:rPr>
              <w:t>7</w:t>
            </w:r>
          </w:p>
        </w:tc>
        <w:tc>
          <w:tcPr>
            <w:tcW w:w="4111" w:type="dxa"/>
            <w:tcBorders>
              <w:top w:val="nil"/>
              <w:left w:val="nil"/>
              <w:bottom w:val="single" w:sz="4" w:space="0" w:color="auto"/>
              <w:right w:val="single" w:sz="4" w:space="0" w:color="auto"/>
            </w:tcBorders>
            <w:shd w:val="clear" w:color="auto" w:fill="auto"/>
            <w:noWrap/>
            <w:vAlign w:val="center"/>
            <w:hideMark/>
          </w:tcPr>
          <w:p w14:paraId="6E7A383C" w14:textId="77777777" w:rsidR="00B90085" w:rsidRPr="00422DD2" w:rsidRDefault="00B90085" w:rsidP="009D2C1C">
            <w:pPr>
              <w:rPr>
                <w:rFonts w:ascii="Arial" w:hAnsi="Arial" w:cs="Arial"/>
                <w:sz w:val="22"/>
                <w:szCs w:val="22"/>
              </w:rPr>
            </w:pPr>
            <w:r w:rsidRPr="00422DD2">
              <w:rPr>
                <w:rFonts w:ascii="Arial" w:hAnsi="Arial" w:cs="Arial"/>
                <w:sz w:val="22"/>
                <w:szCs w:val="22"/>
              </w:rPr>
              <w:t>Pneu 275/80 22.5 -BORRACHUDO 16 lonas radial índice de carga 3.350 kg.</w:t>
            </w:r>
          </w:p>
        </w:tc>
        <w:tc>
          <w:tcPr>
            <w:tcW w:w="992" w:type="dxa"/>
            <w:tcBorders>
              <w:top w:val="nil"/>
              <w:left w:val="nil"/>
              <w:bottom w:val="single" w:sz="4" w:space="0" w:color="auto"/>
              <w:right w:val="single" w:sz="4" w:space="0" w:color="auto"/>
            </w:tcBorders>
            <w:shd w:val="clear" w:color="auto" w:fill="auto"/>
            <w:vAlign w:val="center"/>
            <w:hideMark/>
          </w:tcPr>
          <w:p w14:paraId="61CC3E9F"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172</w:t>
            </w:r>
          </w:p>
        </w:tc>
        <w:tc>
          <w:tcPr>
            <w:tcW w:w="1418" w:type="dxa"/>
            <w:tcBorders>
              <w:top w:val="nil"/>
              <w:left w:val="nil"/>
              <w:bottom w:val="single" w:sz="4" w:space="0" w:color="auto"/>
              <w:right w:val="single" w:sz="4" w:space="0" w:color="auto"/>
            </w:tcBorders>
            <w:shd w:val="clear" w:color="auto" w:fill="auto"/>
            <w:vAlign w:val="center"/>
            <w:hideMark/>
          </w:tcPr>
          <w:p w14:paraId="738B3818"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R$ 2.725,63 </w:t>
            </w:r>
          </w:p>
        </w:tc>
        <w:tc>
          <w:tcPr>
            <w:tcW w:w="1996" w:type="dxa"/>
            <w:tcBorders>
              <w:top w:val="nil"/>
              <w:left w:val="nil"/>
              <w:bottom w:val="single" w:sz="4" w:space="0" w:color="auto"/>
              <w:right w:val="single" w:sz="4" w:space="0" w:color="auto"/>
            </w:tcBorders>
            <w:shd w:val="clear" w:color="auto" w:fill="auto"/>
            <w:hideMark/>
          </w:tcPr>
          <w:p w14:paraId="3EF3E4DC" w14:textId="77777777" w:rsidR="00B90085" w:rsidRPr="00422DD2" w:rsidRDefault="00B90085" w:rsidP="009D2C1C">
            <w:pPr>
              <w:rPr>
                <w:rFonts w:ascii="Arial" w:hAnsi="Arial" w:cs="Arial"/>
                <w:sz w:val="22"/>
                <w:szCs w:val="22"/>
              </w:rPr>
            </w:pPr>
            <w:r w:rsidRPr="00422DD2">
              <w:rPr>
                <w:rFonts w:ascii="Arial" w:hAnsi="Arial" w:cs="Arial"/>
                <w:sz w:val="22"/>
                <w:szCs w:val="22"/>
              </w:rPr>
              <w:t>R$       468.808,36</w:t>
            </w:r>
          </w:p>
        </w:tc>
      </w:tr>
      <w:tr w:rsidR="00B90085" w:rsidRPr="00422DD2" w14:paraId="4E99849B"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E0C1984" w14:textId="77777777" w:rsidR="00B90085" w:rsidRPr="00422DD2" w:rsidRDefault="00B90085" w:rsidP="009D2C1C">
            <w:pPr>
              <w:rPr>
                <w:rFonts w:ascii="Arial" w:hAnsi="Arial" w:cs="Arial"/>
                <w:sz w:val="22"/>
                <w:szCs w:val="22"/>
              </w:rPr>
            </w:pPr>
            <w:r w:rsidRPr="00422DD2">
              <w:rPr>
                <w:rFonts w:ascii="Arial" w:hAnsi="Arial" w:cs="Arial"/>
                <w:sz w:val="22"/>
                <w:szCs w:val="22"/>
              </w:rPr>
              <w:t>8</w:t>
            </w:r>
          </w:p>
        </w:tc>
        <w:tc>
          <w:tcPr>
            <w:tcW w:w="4111" w:type="dxa"/>
            <w:tcBorders>
              <w:top w:val="nil"/>
              <w:left w:val="nil"/>
              <w:bottom w:val="single" w:sz="4" w:space="0" w:color="auto"/>
              <w:right w:val="single" w:sz="4" w:space="0" w:color="auto"/>
            </w:tcBorders>
            <w:shd w:val="clear" w:color="auto" w:fill="auto"/>
            <w:noWrap/>
            <w:vAlign w:val="center"/>
            <w:hideMark/>
          </w:tcPr>
          <w:p w14:paraId="113BB359" w14:textId="77777777" w:rsidR="00B90085" w:rsidRPr="00422DD2" w:rsidRDefault="00B90085" w:rsidP="009D2C1C">
            <w:pPr>
              <w:rPr>
                <w:rFonts w:ascii="Arial" w:hAnsi="Arial" w:cs="Arial"/>
                <w:sz w:val="22"/>
                <w:szCs w:val="22"/>
              </w:rPr>
            </w:pPr>
            <w:r w:rsidRPr="00422DD2">
              <w:rPr>
                <w:rFonts w:ascii="Arial" w:hAnsi="Arial" w:cs="Arial"/>
                <w:sz w:val="22"/>
                <w:szCs w:val="22"/>
              </w:rPr>
              <w:t>Pneu 14.00-24 -16 Lonas W1 E3-L3</w:t>
            </w:r>
          </w:p>
        </w:tc>
        <w:tc>
          <w:tcPr>
            <w:tcW w:w="992" w:type="dxa"/>
            <w:tcBorders>
              <w:top w:val="nil"/>
              <w:left w:val="nil"/>
              <w:bottom w:val="single" w:sz="4" w:space="0" w:color="auto"/>
              <w:right w:val="single" w:sz="4" w:space="0" w:color="auto"/>
            </w:tcBorders>
            <w:shd w:val="clear" w:color="auto" w:fill="auto"/>
            <w:vAlign w:val="center"/>
            <w:hideMark/>
          </w:tcPr>
          <w:p w14:paraId="3A5C215E"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30</w:t>
            </w:r>
          </w:p>
        </w:tc>
        <w:tc>
          <w:tcPr>
            <w:tcW w:w="1418" w:type="dxa"/>
            <w:tcBorders>
              <w:top w:val="nil"/>
              <w:left w:val="nil"/>
              <w:bottom w:val="single" w:sz="4" w:space="0" w:color="auto"/>
              <w:right w:val="single" w:sz="4" w:space="0" w:color="auto"/>
            </w:tcBorders>
            <w:shd w:val="clear" w:color="auto" w:fill="auto"/>
            <w:vAlign w:val="center"/>
            <w:hideMark/>
          </w:tcPr>
          <w:p w14:paraId="7B78EA49"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R$ 5.264,71 </w:t>
            </w:r>
          </w:p>
        </w:tc>
        <w:tc>
          <w:tcPr>
            <w:tcW w:w="1996" w:type="dxa"/>
            <w:tcBorders>
              <w:top w:val="nil"/>
              <w:left w:val="nil"/>
              <w:bottom w:val="single" w:sz="4" w:space="0" w:color="auto"/>
              <w:right w:val="single" w:sz="4" w:space="0" w:color="auto"/>
            </w:tcBorders>
            <w:shd w:val="clear" w:color="auto" w:fill="auto"/>
            <w:hideMark/>
          </w:tcPr>
          <w:p w14:paraId="68C0FC3C" w14:textId="77777777" w:rsidR="00B90085" w:rsidRPr="00422DD2" w:rsidRDefault="00B90085" w:rsidP="009D2C1C">
            <w:pPr>
              <w:rPr>
                <w:rFonts w:ascii="Arial" w:hAnsi="Arial" w:cs="Arial"/>
                <w:sz w:val="22"/>
                <w:szCs w:val="22"/>
              </w:rPr>
            </w:pPr>
            <w:r w:rsidRPr="00422DD2">
              <w:rPr>
                <w:rFonts w:ascii="Arial" w:hAnsi="Arial" w:cs="Arial"/>
                <w:sz w:val="22"/>
                <w:szCs w:val="22"/>
              </w:rPr>
              <w:t>R$       157.941,30</w:t>
            </w:r>
          </w:p>
        </w:tc>
      </w:tr>
      <w:tr w:rsidR="00B90085" w:rsidRPr="00422DD2" w14:paraId="3067C767"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280FCFB" w14:textId="77777777" w:rsidR="00B90085" w:rsidRPr="00422DD2" w:rsidRDefault="00B90085" w:rsidP="009D2C1C">
            <w:pPr>
              <w:rPr>
                <w:rFonts w:ascii="Arial" w:hAnsi="Arial" w:cs="Arial"/>
                <w:sz w:val="22"/>
                <w:szCs w:val="22"/>
              </w:rPr>
            </w:pPr>
            <w:r w:rsidRPr="00422DD2">
              <w:rPr>
                <w:rFonts w:ascii="Arial" w:hAnsi="Arial" w:cs="Arial"/>
                <w:sz w:val="22"/>
                <w:szCs w:val="22"/>
              </w:rPr>
              <w:t>9</w:t>
            </w:r>
          </w:p>
        </w:tc>
        <w:tc>
          <w:tcPr>
            <w:tcW w:w="4111" w:type="dxa"/>
            <w:tcBorders>
              <w:top w:val="nil"/>
              <w:left w:val="nil"/>
              <w:bottom w:val="single" w:sz="4" w:space="0" w:color="auto"/>
              <w:right w:val="single" w:sz="4" w:space="0" w:color="auto"/>
            </w:tcBorders>
            <w:shd w:val="clear" w:color="auto" w:fill="auto"/>
            <w:noWrap/>
            <w:vAlign w:val="center"/>
            <w:hideMark/>
          </w:tcPr>
          <w:p w14:paraId="59761EBF" w14:textId="77777777" w:rsidR="00B90085" w:rsidRPr="00422DD2" w:rsidRDefault="00B90085" w:rsidP="009D2C1C">
            <w:pPr>
              <w:rPr>
                <w:rFonts w:ascii="Arial" w:hAnsi="Arial" w:cs="Arial"/>
                <w:sz w:val="22"/>
                <w:szCs w:val="22"/>
              </w:rPr>
            </w:pPr>
            <w:r w:rsidRPr="00422DD2">
              <w:rPr>
                <w:rFonts w:ascii="Arial" w:hAnsi="Arial" w:cs="Arial"/>
                <w:sz w:val="22"/>
                <w:szCs w:val="22"/>
              </w:rPr>
              <w:t>Pneu 14.9-26  - R1 16 lonas</w:t>
            </w:r>
          </w:p>
        </w:tc>
        <w:tc>
          <w:tcPr>
            <w:tcW w:w="992" w:type="dxa"/>
            <w:tcBorders>
              <w:top w:val="nil"/>
              <w:left w:val="nil"/>
              <w:bottom w:val="single" w:sz="4" w:space="0" w:color="auto"/>
              <w:right w:val="single" w:sz="4" w:space="0" w:color="auto"/>
            </w:tcBorders>
            <w:shd w:val="clear" w:color="auto" w:fill="auto"/>
            <w:vAlign w:val="center"/>
            <w:hideMark/>
          </w:tcPr>
          <w:p w14:paraId="23865F14"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6</w:t>
            </w:r>
          </w:p>
        </w:tc>
        <w:tc>
          <w:tcPr>
            <w:tcW w:w="1418" w:type="dxa"/>
            <w:tcBorders>
              <w:top w:val="nil"/>
              <w:left w:val="nil"/>
              <w:bottom w:val="single" w:sz="4" w:space="0" w:color="auto"/>
              <w:right w:val="single" w:sz="4" w:space="0" w:color="auto"/>
            </w:tcBorders>
            <w:shd w:val="clear" w:color="auto" w:fill="auto"/>
            <w:vAlign w:val="center"/>
            <w:hideMark/>
          </w:tcPr>
          <w:p w14:paraId="74FA45FF"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R$ 4.596,51 </w:t>
            </w:r>
          </w:p>
        </w:tc>
        <w:tc>
          <w:tcPr>
            <w:tcW w:w="1996" w:type="dxa"/>
            <w:tcBorders>
              <w:top w:val="nil"/>
              <w:left w:val="nil"/>
              <w:bottom w:val="single" w:sz="4" w:space="0" w:color="auto"/>
              <w:right w:val="single" w:sz="4" w:space="0" w:color="auto"/>
            </w:tcBorders>
            <w:shd w:val="clear" w:color="auto" w:fill="auto"/>
            <w:hideMark/>
          </w:tcPr>
          <w:p w14:paraId="405C4FA2" w14:textId="77777777" w:rsidR="00B90085" w:rsidRPr="00422DD2" w:rsidRDefault="00B90085" w:rsidP="009D2C1C">
            <w:pPr>
              <w:rPr>
                <w:rFonts w:ascii="Arial" w:hAnsi="Arial" w:cs="Arial"/>
                <w:sz w:val="22"/>
                <w:szCs w:val="22"/>
              </w:rPr>
            </w:pPr>
            <w:r w:rsidRPr="00422DD2">
              <w:rPr>
                <w:rFonts w:ascii="Arial" w:hAnsi="Arial" w:cs="Arial"/>
                <w:sz w:val="22"/>
                <w:szCs w:val="22"/>
              </w:rPr>
              <w:t>R$         27.579,06</w:t>
            </w:r>
          </w:p>
        </w:tc>
      </w:tr>
      <w:tr w:rsidR="00B90085" w:rsidRPr="00422DD2" w14:paraId="6FA06B32"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859942F" w14:textId="77777777" w:rsidR="00B90085" w:rsidRPr="00422DD2" w:rsidRDefault="00B90085" w:rsidP="009D2C1C">
            <w:pPr>
              <w:rPr>
                <w:rFonts w:ascii="Arial" w:hAnsi="Arial" w:cs="Arial"/>
                <w:sz w:val="22"/>
                <w:szCs w:val="22"/>
              </w:rPr>
            </w:pPr>
            <w:r w:rsidRPr="00422DD2">
              <w:rPr>
                <w:rFonts w:ascii="Arial" w:hAnsi="Arial" w:cs="Arial"/>
                <w:sz w:val="22"/>
                <w:szCs w:val="22"/>
              </w:rPr>
              <w:t>10</w:t>
            </w:r>
          </w:p>
        </w:tc>
        <w:tc>
          <w:tcPr>
            <w:tcW w:w="4111" w:type="dxa"/>
            <w:tcBorders>
              <w:top w:val="nil"/>
              <w:left w:val="nil"/>
              <w:bottom w:val="single" w:sz="4" w:space="0" w:color="auto"/>
              <w:right w:val="single" w:sz="4" w:space="0" w:color="auto"/>
            </w:tcBorders>
            <w:shd w:val="clear" w:color="auto" w:fill="auto"/>
            <w:noWrap/>
            <w:vAlign w:val="center"/>
            <w:hideMark/>
          </w:tcPr>
          <w:p w14:paraId="3F9699C7" w14:textId="77777777" w:rsidR="00B90085" w:rsidRPr="00422DD2" w:rsidRDefault="00B90085" w:rsidP="009D2C1C">
            <w:pPr>
              <w:rPr>
                <w:rFonts w:ascii="Arial" w:hAnsi="Arial" w:cs="Arial"/>
                <w:sz w:val="22"/>
                <w:szCs w:val="22"/>
              </w:rPr>
            </w:pPr>
            <w:r w:rsidRPr="00422DD2">
              <w:rPr>
                <w:rFonts w:ascii="Arial" w:hAnsi="Arial" w:cs="Arial"/>
                <w:sz w:val="22"/>
                <w:szCs w:val="22"/>
              </w:rPr>
              <w:t>Pneu 23.1-30  - R1 16 lonas</w:t>
            </w:r>
          </w:p>
        </w:tc>
        <w:tc>
          <w:tcPr>
            <w:tcW w:w="992" w:type="dxa"/>
            <w:tcBorders>
              <w:top w:val="nil"/>
              <w:left w:val="nil"/>
              <w:bottom w:val="single" w:sz="4" w:space="0" w:color="auto"/>
              <w:right w:val="single" w:sz="4" w:space="0" w:color="auto"/>
            </w:tcBorders>
            <w:shd w:val="clear" w:color="auto" w:fill="auto"/>
            <w:vAlign w:val="center"/>
            <w:hideMark/>
          </w:tcPr>
          <w:p w14:paraId="0F9644CF"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6</w:t>
            </w:r>
          </w:p>
        </w:tc>
        <w:tc>
          <w:tcPr>
            <w:tcW w:w="1418" w:type="dxa"/>
            <w:tcBorders>
              <w:top w:val="nil"/>
              <w:left w:val="nil"/>
              <w:bottom w:val="single" w:sz="4" w:space="0" w:color="auto"/>
              <w:right w:val="single" w:sz="4" w:space="0" w:color="auto"/>
            </w:tcBorders>
            <w:shd w:val="clear" w:color="auto" w:fill="auto"/>
            <w:vAlign w:val="center"/>
            <w:hideMark/>
          </w:tcPr>
          <w:p w14:paraId="12DA60B1"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R$ 7.338,15 </w:t>
            </w:r>
          </w:p>
        </w:tc>
        <w:tc>
          <w:tcPr>
            <w:tcW w:w="1996" w:type="dxa"/>
            <w:tcBorders>
              <w:top w:val="nil"/>
              <w:left w:val="nil"/>
              <w:bottom w:val="single" w:sz="4" w:space="0" w:color="auto"/>
              <w:right w:val="single" w:sz="4" w:space="0" w:color="auto"/>
            </w:tcBorders>
            <w:shd w:val="clear" w:color="auto" w:fill="auto"/>
            <w:hideMark/>
          </w:tcPr>
          <w:p w14:paraId="5EBC0F36" w14:textId="77777777" w:rsidR="00B90085" w:rsidRPr="00422DD2" w:rsidRDefault="00B90085" w:rsidP="009D2C1C">
            <w:pPr>
              <w:rPr>
                <w:rFonts w:ascii="Arial" w:hAnsi="Arial" w:cs="Arial"/>
                <w:sz w:val="22"/>
                <w:szCs w:val="22"/>
              </w:rPr>
            </w:pPr>
            <w:r w:rsidRPr="00422DD2">
              <w:rPr>
                <w:rFonts w:ascii="Arial" w:hAnsi="Arial" w:cs="Arial"/>
                <w:sz w:val="22"/>
                <w:szCs w:val="22"/>
              </w:rPr>
              <w:t>R$         44.028,90</w:t>
            </w:r>
          </w:p>
        </w:tc>
      </w:tr>
      <w:tr w:rsidR="00B90085" w:rsidRPr="00422DD2" w14:paraId="197CC5C7"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83D6289" w14:textId="77777777" w:rsidR="00B90085" w:rsidRPr="00422DD2" w:rsidRDefault="00B90085" w:rsidP="009D2C1C">
            <w:pPr>
              <w:rPr>
                <w:rFonts w:ascii="Arial" w:hAnsi="Arial" w:cs="Arial"/>
                <w:sz w:val="22"/>
                <w:szCs w:val="22"/>
              </w:rPr>
            </w:pPr>
            <w:r w:rsidRPr="00422DD2">
              <w:rPr>
                <w:rFonts w:ascii="Arial" w:hAnsi="Arial" w:cs="Arial"/>
                <w:sz w:val="22"/>
                <w:szCs w:val="22"/>
              </w:rPr>
              <w:t>11</w:t>
            </w:r>
          </w:p>
        </w:tc>
        <w:tc>
          <w:tcPr>
            <w:tcW w:w="4111" w:type="dxa"/>
            <w:tcBorders>
              <w:top w:val="nil"/>
              <w:left w:val="nil"/>
              <w:bottom w:val="single" w:sz="4" w:space="0" w:color="auto"/>
              <w:right w:val="single" w:sz="4" w:space="0" w:color="auto"/>
            </w:tcBorders>
            <w:shd w:val="clear" w:color="auto" w:fill="auto"/>
            <w:noWrap/>
            <w:vAlign w:val="center"/>
            <w:hideMark/>
          </w:tcPr>
          <w:p w14:paraId="65FA07E5" w14:textId="77777777" w:rsidR="00B90085" w:rsidRPr="00422DD2" w:rsidRDefault="00B90085" w:rsidP="009D2C1C">
            <w:pPr>
              <w:rPr>
                <w:rFonts w:ascii="Arial" w:hAnsi="Arial" w:cs="Arial"/>
                <w:sz w:val="22"/>
                <w:szCs w:val="22"/>
              </w:rPr>
            </w:pPr>
            <w:r w:rsidRPr="00422DD2">
              <w:rPr>
                <w:rFonts w:ascii="Arial" w:hAnsi="Arial" w:cs="Arial"/>
                <w:sz w:val="22"/>
                <w:szCs w:val="22"/>
              </w:rPr>
              <w:t>Pneu 12.5/80-18 - 14 lonas R4</w:t>
            </w:r>
          </w:p>
        </w:tc>
        <w:tc>
          <w:tcPr>
            <w:tcW w:w="992" w:type="dxa"/>
            <w:tcBorders>
              <w:top w:val="nil"/>
              <w:left w:val="nil"/>
              <w:bottom w:val="single" w:sz="4" w:space="0" w:color="auto"/>
              <w:right w:val="single" w:sz="4" w:space="0" w:color="auto"/>
            </w:tcBorders>
            <w:shd w:val="clear" w:color="auto" w:fill="auto"/>
            <w:vAlign w:val="center"/>
            <w:hideMark/>
          </w:tcPr>
          <w:p w14:paraId="440DCC36"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8</w:t>
            </w:r>
          </w:p>
        </w:tc>
        <w:tc>
          <w:tcPr>
            <w:tcW w:w="1418" w:type="dxa"/>
            <w:tcBorders>
              <w:top w:val="nil"/>
              <w:left w:val="nil"/>
              <w:bottom w:val="single" w:sz="4" w:space="0" w:color="auto"/>
              <w:right w:val="single" w:sz="4" w:space="0" w:color="auto"/>
            </w:tcBorders>
            <w:shd w:val="clear" w:color="auto" w:fill="auto"/>
            <w:vAlign w:val="center"/>
            <w:hideMark/>
          </w:tcPr>
          <w:p w14:paraId="605FFC4C"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R$ 2.303,28 </w:t>
            </w:r>
          </w:p>
        </w:tc>
        <w:tc>
          <w:tcPr>
            <w:tcW w:w="1996" w:type="dxa"/>
            <w:tcBorders>
              <w:top w:val="nil"/>
              <w:left w:val="nil"/>
              <w:bottom w:val="single" w:sz="4" w:space="0" w:color="auto"/>
              <w:right w:val="single" w:sz="4" w:space="0" w:color="auto"/>
            </w:tcBorders>
            <w:shd w:val="clear" w:color="auto" w:fill="auto"/>
            <w:hideMark/>
          </w:tcPr>
          <w:p w14:paraId="5D5ED0CA" w14:textId="77777777" w:rsidR="00B90085" w:rsidRPr="00422DD2" w:rsidRDefault="00B90085" w:rsidP="009D2C1C">
            <w:pPr>
              <w:rPr>
                <w:rFonts w:ascii="Arial" w:hAnsi="Arial" w:cs="Arial"/>
                <w:sz w:val="22"/>
                <w:szCs w:val="22"/>
              </w:rPr>
            </w:pPr>
            <w:r w:rsidRPr="00422DD2">
              <w:rPr>
                <w:rFonts w:ascii="Arial" w:hAnsi="Arial" w:cs="Arial"/>
                <w:sz w:val="22"/>
                <w:szCs w:val="22"/>
              </w:rPr>
              <w:t>R$         18.426,24</w:t>
            </w:r>
          </w:p>
        </w:tc>
      </w:tr>
      <w:tr w:rsidR="00B90085" w:rsidRPr="00422DD2" w14:paraId="2361634E"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2BC2873" w14:textId="77777777" w:rsidR="00B90085" w:rsidRPr="00422DD2" w:rsidRDefault="00B90085" w:rsidP="009D2C1C">
            <w:pPr>
              <w:rPr>
                <w:rFonts w:ascii="Arial" w:hAnsi="Arial" w:cs="Arial"/>
                <w:sz w:val="22"/>
                <w:szCs w:val="22"/>
              </w:rPr>
            </w:pPr>
            <w:r w:rsidRPr="00422DD2">
              <w:rPr>
                <w:rFonts w:ascii="Arial" w:hAnsi="Arial" w:cs="Arial"/>
                <w:sz w:val="22"/>
                <w:szCs w:val="22"/>
              </w:rPr>
              <w:t>12</w:t>
            </w:r>
          </w:p>
        </w:tc>
        <w:tc>
          <w:tcPr>
            <w:tcW w:w="4111" w:type="dxa"/>
            <w:tcBorders>
              <w:top w:val="nil"/>
              <w:left w:val="nil"/>
              <w:bottom w:val="single" w:sz="4" w:space="0" w:color="auto"/>
              <w:right w:val="single" w:sz="4" w:space="0" w:color="auto"/>
            </w:tcBorders>
            <w:shd w:val="clear" w:color="auto" w:fill="auto"/>
            <w:noWrap/>
            <w:vAlign w:val="center"/>
            <w:hideMark/>
          </w:tcPr>
          <w:p w14:paraId="6768B6B7" w14:textId="77777777" w:rsidR="00B90085" w:rsidRPr="00422DD2" w:rsidRDefault="00B90085" w:rsidP="009D2C1C">
            <w:pPr>
              <w:rPr>
                <w:rFonts w:ascii="Arial" w:hAnsi="Arial" w:cs="Arial"/>
                <w:sz w:val="22"/>
                <w:szCs w:val="22"/>
              </w:rPr>
            </w:pPr>
            <w:r w:rsidRPr="00422DD2">
              <w:rPr>
                <w:rFonts w:ascii="Arial" w:hAnsi="Arial" w:cs="Arial"/>
                <w:sz w:val="22"/>
                <w:szCs w:val="22"/>
              </w:rPr>
              <w:t>Pneu 19.5L-24 - R4 16 Lonas</w:t>
            </w:r>
          </w:p>
        </w:tc>
        <w:tc>
          <w:tcPr>
            <w:tcW w:w="992" w:type="dxa"/>
            <w:tcBorders>
              <w:top w:val="nil"/>
              <w:left w:val="nil"/>
              <w:bottom w:val="single" w:sz="4" w:space="0" w:color="auto"/>
              <w:right w:val="single" w:sz="4" w:space="0" w:color="auto"/>
            </w:tcBorders>
            <w:shd w:val="clear" w:color="auto" w:fill="auto"/>
            <w:vAlign w:val="center"/>
            <w:hideMark/>
          </w:tcPr>
          <w:p w14:paraId="37367CBF"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16</w:t>
            </w:r>
          </w:p>
        </w:tc>
        <w:tc>
          <w:tcPr>
            <w:tcW w:w="1418" w:type="dxa"/>
            <w:tcBorders>
              <w:top w:val="nil"/>
              <w:left w:val="nil"/>
              <w:bottom w:val="single" w:sz="4" w:space="0" w:color="auto"/>
              <w:right w:val="single" w:sz="4" w:space="0" w:color="auto"/>
            </w:tcBorders>
            <w:shd w:val="clear" w:color="auto" w:fill="auto"/>
            <w:vAlign w:val="center"/>
            <w:hideMark/>
          </w:tcPr>
          <w:p w14:paraId="405C854D"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R$ 4.828,81 </w:t>
            </w:r>
          </w:p>
        </w:tc>
        <w:tc>
          <w:tcPr>
            <w:tcW w:w="1996" w:type="dxa"/>
            <w:tcBorders>
              <w:top w:val="nil"/>
              <w:left w:val="nil"/>
              <w:bottom w:val="single" w:sz="4" w:space="0" w:color="auto"/>
              <w:right w:val="single" w:sz="4" w:space="0" w:color="auto"/>
            </w:tcBorders>
            <w:shd w:val="clear" w:color="auto" w:fill="auto"/>
            <w:hideMark/>
          </w:tcPr>
          <w:p w14:paraId="3872B39D" w14:textId="77777777" w:rsidR="00B90085" w:rsidRPr="00422DD2" w:rsidRDefault="00B90085" w:rsidP="009D2C1C">
            <w:pPr>
              <w:rPr>
                <w:rFonts w:ascii="Arial" w:hAnsi="Arial" w:cs="Arial"/>
                <w:sz w:val="22"/>
                <w:szCs w:val="22"/>
              </w:rPr>
            </w:pPr>
            <w:r w:rsidRPr="00422DD2">
              <w:rPr>
                <w:rFonts w:ascii="Arial" w:hAnsi="Arial" w:cs="Arial"/>
                <w:sz w:val="22"/>
                <w:szCs w:val="22"/>
              </w:rPr>
              <w:t>R$         77.260,96</w:t>
            </w:r>
          </w:p>
        </w:tc>
      </w:tr>
      <w:tr w:rsidR="00B90085" w:rsidRPr="00422DD2" w14:paraId="68302370"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A2B75EF" w14:textId="77777777" w:rsidR="00B90085" w:rsidRPr="00422DD2" w:rsidRDefault="00B90085" w:rsidP="009D2C1C">
            <w:pPr>
              <w:rPr>
                <w:rFonts w:ascii="Arial" w:hAnsi="Arial" w:cs="Arial"/>
                <w:sz w:val="22"/>
                <w:szCs w:val="22"/>
              </w:rPr>
            </w:pPr>
            <w:r w:rsidRPr="00422DD2">
              <w:rPr>
                <w:rFonts w:ascii="Arial" w:hAnsi="Arial" w:cs="Arial"/>
                <w:sz w:val="22"/>
                <w:szCs w:val="22"/>
              </w:rPr>
              <w:t>13</w:t>
            </w:r>
          </w:p>
        </w:tc>
        <w:tc>
          <w:tcPr>
            <w:tcW w:w="4111" w:type="dxa"/>
            <w:tcBorders>
              <w:top w:val="nil"/>
              <w:left w:val="nil"/>
              <w:bottom w:val="single" w:sz="4" w:space="0" w:color="auto"/>
              <w:right w:val="single" w:sz="4" w:space="0" w:color="auto"/>
            </w:tcBorders>
            <w:shd w:val="clear" w:color="auto" w:fill="auto"/>
            <w:noWrap/>
            <w:vAlign w:val="center"/>
            <w:hideMark/>
          </w:tcPr>
          <w:p w14:paraId="2058406C" w14:textId="77777777" w:rsidR="00B90085" w:rsidRPr="00422DD2" w:rsidRDefault="00B90085" w:rsidP="009D2C1C">
            <w:pPr>
              <w:rPr>
                <w:rFonts w:ascii="Arial" w:hAnsi="Arial" w:cs="Arial"/>
                <w:sz w:val="22"/>
                <w:szCs w:val="22"/>
              </w:rPr>
            </w:pPr>
            <w:r w:rsidRPr="00422DD2">
              <w:rPr>
                <w:rFonts w:ascii="Arial" w:hAnsi="Arial" w:cs="Arial"/>
                <w:sz w:val="22"/>
                <w:szCs w:val="22"/>
              </w:rPr>
              <w:t>Pneu 17.5-25 - W1 E3 L3</w:t>
            </w:r>
          </w:p>
        </w:tc>
        <w:tc>
          <w:tcPr>
            <w:tcW w:w="992" w:type="dxa"/>
            <w:tcBorders>
              <w:top w:val="nil"/>
              <w:left w:val="nil"/>
              <w:bottom w:val="single" w:sz="4" w:space="0" w:color="auto"/>
              <w:right w:val="single" w:sz="4" w:space="0" w:color="auto"/>
            </w:tcBorders>
            <w:shd w:val="clear" w:color="auto" w:fill="auto"/>
            <w:vAlign w:val="center"/>
            <w:hideMark/>
          </w:tcPr>
          <w:p w14:paraId="74AC269A"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24</w:t>
            </w:r>
          </w:p>
        </w:tc>
        <w:tc>
          <w:tcPr>
            <w:tcW w:w="1418" w:type="dxa"/>
            <w:tcBorders>
              <w:top w:val="nil"/>
              <w:left w:val="nil"/>
              <w:bottom w:val="single" w:sz="4" w:space="0" w:color="auto"/>
              <w:right w:val="single" w:sz="4" w:space="0" w:color="auto"/>
            </w:tcBorders>
            <w:shd w:val="clear" w:color="auto" w:fill="auto"/>
            <w:vAlign w:val="center"/>
            <w:hideMark/>
          </w:tcPr>
          <w:p w14:paraId="0B51EB11"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R$ 5.769,66 </w:t>
            </w:r>
          </w:p>
        </w:tc>
        <w:tc>
          <w:tcPr>
            <w:tcW w:w="1996" w:type="dxa"/>
            <w:tcBorders>
              <w:top w:val="nil"/>
              <w:left w:val="nil"/>
              <w:bottom w:val="single" w:sz="4" w:space="0" w:color="auto"/>
              <w:right w:val="single" w:sz="4" w:space="0" w:color="auto"/>
            </w:tcBorders>
            <w:shd w:val="clear" w:color="auto" w:fill="auto"/>
            <w:hideMark/>
          </w:tcPr>
          <w:p w14:paraId="60B3AE3C" w14:textId="77777777" w:rsidR="00B90085" w:rsidRPr="00422DD2" w:rsidRDefault="00B90085" w:rsidP="009D2C1C">
            <w:pPr>
              <w:rPr>
                <w:rFonts w:ascii="Arial" w:hAnsi="Arial" w:cs="Arial"/>
                <w:sz w:val="22"/>
                <w:szCs w:val="22"/>
              </w:rPr>
            </w:pPr>
            <w:r w:rsidRPr="00422DD2">
              <w:rPr>
                <w:rFonts w:ascii="Arial" w:hAnsi="Arial" w:cs="Arial"/>
                <w:sz w:val="22"/>
                <w:szCs w:val="22"/>
              </w:rPr>
              <w:t>R$      138.471,84</w:t>
            </w:r>
          </w:p>
        </w:tc>
      </w:tr>
      <w:tr w:rsidR="00B90085" w:rsidRPr="00422DD2" w14:paraId="45DE3A1C"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9CC7241" w14:textId="77777777" w:rsidR="00B90085" w:rsidRPr="00422DD2" w:rsidRDefault="00B90085" w:rsidP="009D2C1C">
            <w:pPr>
              <w:rPr>
                <w:rFonts w:ascii="Arial" w:hAnsi="Arial" w:cs="Arial"/>
                <w:sz w:val="22"/>
                <w:szCs w:val="22"/>
              </w:rPr>
            </w:pPr>
            <w:r w:rsidRPr="00422DD2">
              <w:rPr>
                <w:rFonts w:ascii="Arial" w:hAnsi="Arial" w:cs="Arial"/>
                <w:sz w:val="22"/>
                <w:szCs w:val="22"/>
              </w:rPr>
              <w:t>14</w:t>
            </w:r>
          </w:p>
        </w:tc>
        <w:tc>
          <w:tcPr>
            <w:tcW w:w="4111" w:type="dxa"/>
            <w:tcBorders>
              <w:top w:val="nil"/>
              <w:left w:val="nil"/>
              <w:bottom w:val="single" w:sz="4" w:space="0" w:color="auto"/>
              <w:right w:val="single" w:sz="4" w:space="0" w:color="auto"/>
            </w:tcBorders>
            <w:shd w:val="clear" w:color="auto" w:fill="auto"/>
            <w:noWrap/>
            <w:vAlign w:val="center"/>
            <w:hideMark/>
          </w:tcPr>
          <w:p w14:paraId="5347F709" w14:textId="77777777" w:rsidR="00B90085" w:rsidRPr="00422DD2" w:rsidRDefault="00B90085" w:rsidP="009D2C1C">
            <w:pPr>
              <w:rPr>
                <w:rFonts w:ascii="Arial" w:hAnsi="Arial" w:cs="Arial"/>
                <w:sz w:val="22"/>
                <w:szCs w:val="22"/>
              </w:rPr>
            </w:pPr>
            <w:r w:rsidRPr="00422DD2">
              <w:rPr>
                <w:rFonts w:ascii="Arial" w:hAnsi="Arial" w:cs="Arial"/>
                <w:sz w:val="22"/>
                <w:szCs w:val="22"/>
              </w:rPr>
              <w:t>Pneu  23.1-26 - R1 16 lonas</w:t>
            </w:r>
          </w:p>
        </w:tc>
        <w:tc>
          <w:tcPr>
            <w:tcW w:w="992" w:type="dxa"/>
            <w:tcBorders>
              <w:top w:val="nil"/>
              <w:left w:val="nil"/>
              <w:bottom w:val="single" w:sz="4" w:space="0" w:color="auto"/>
              <w:right w:val="single" w:sz="4" w:space="0" w:color="auto"/>
            </w:tcBorders>
            <w:shd w:val="clear" w:color="auto" w:fill="auto"/>
            <w:vAlign w:val="center"/>
            <w:hideMark/>
          </w:tcPr>
          <w:p w14:paraId="0ADD02CB"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2</w:t>
            </w:r>
          </w:p>
        </w:tc>
        <w:tc>
          <w:tcPr>
            <w:tcW w:w="1418" w:type="dxa"/>
            <w:tcBorders>
              <w:top w:val="nil"/>
              <w:left w:val="nil"/>
              <w:bottom w:val="single" w:sz="4" w:space="0" w:color="auto"/>
              <w:right w:val="single" w:sz="4" w:space="0" w:color="auto"/>
            </w:tcBorders>
            <w:shd w:val="clear" w:color="auto" w:fill="auto"/>
            <w:vAlign w:val="center"/>
            <w:hideMark/>
          </w:tcPr>
          <w:p w14:paraId="5BC0D626"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R$ 7.831,25 </w:t>
            </w:r>
          </w:p>
        </w:tc>
        <w:tc>
          <w:tcPr>
            <w:tcW w:w="1996" w:type="dxa"/>
            <w:tcBorders>
              <w:top w:val="nil"/>
              <w:left w:val="nil"/>
              <w:bottom w:val="single" w:sz="4" w:space="0" w:color="auto"/>
              <w:right w:val="single" w:sz="4" w:space="0" w:color="auto"/>
            </w:tcBorders>
            <w:shd w:val="clear" w:color="auto" w:fill="auto"/>
            <w:hideMark/>
          </w:tcPr>
          <w:p w14:paraId="0FE456AF" w14:textId="77777777" w:rsidR="00B90085" w:rsidRPr="00422DD2" w:rsidRDefault="00B90085" w:rsidP="009D2C1C">
            <w:pPr>
              <w:rPr>
                <w:rFonts w:ascii="Arial" w:hAnsi="Arial" w:cs="Arial"/>
                <w:sz w:val="22"/>
                <w:szCs w:val="22"/>
              </w:rPr>
            </w:pPr>
            <w:r w:rsidRPr="00422DD2">
              <w:rPr>
                <w:rFonts w:ascii="Arial" w:hAnsi="Arial" w:cs="Arial"/>
                <w:sz w:val="22"/>
                <w:szCs w:val="22"/>
              </w:rPr>
              <w:t>R$         15.662,50</w:t>
            </w:r>
          </w:p>
        </w:tc>
      </w:tr>
      <w:tr w:rsidR="00B90085" w:rsidRPr="00422DD2" w14:paraId="652A0BB5"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9682966" w14:textId="77777777" w:rsidR="00B90085" w:rsidRPr="00422DD2" w:rsidRDefault="00B90085" w:rsidP="009D2C1C">
            <w:pPr>
              <w:rPr>
                <w:rFonts w:ascii="Arial" w:hAnsi="Arial" w:cs="Arial"/>
                <w:sz w:val="22"/>
                <w:szCs w:val="22"/>
              </w:rPr>
            </w:pPr>
            <w:r w:rsidRPr="00422DD2">
              <w:rPr>
                <w:rFonts w:ascii="Arial" w:hAnsi="Arial" w:cs="Arial"/>
                <w:sz w:val="22"/>
                <w:szCs w:val="22"/>
              </w:rPr>
              <w:t>15</w:t>
            </w:r>
          </w:p>
        </w:tc>
        <w:tc>
          <w:tcPr>
            <w:tcW w:w="4111" w:type="dxa"/>
            <w:tcBorders>
              <w:top w:val="nil"/>
              <w:left w:val="nil"/>
              <w:bottom w:val="single" w:sz="4" w:space="0" w:color="auto"/>
              <w:right w:val="single" w:sz="4" w:space="0" w:color="auto"/>
            </w:tcBorders>
            <w:shd w:val="clear" w:color="auto" w:fill="auto"/>
            <w:noWrap/>
            <w:vAlign w:val="center"/>
            <w:hideMark/>
          </w:tcPr>
          <w:p w14:paraId="2C09171B" w14:textId="77777777" w:rsidR="00B90085" w:rsidRPr="00422DD2" w:rsidRDefault="00B90085" w:rsidP="009D2C1C">
            <w:pPr>
              <w:rPr>
                <w:rFonts w:ascii="Arial" w:hAnsi="Arial" w:cs="Arial"/>
                <w:sz w:val="22"/>
                <w:szCs w:val="22"/>
              </w:rPr>
            </w:pPr>
            <w:r w:rsidRPr="00422DD2">
              <w:rPr>
                <w:rFonts w:ascii="Arial" w:hAnsi="Arial" w:cs="Arial"/>
                <w:sz w:val="22"/>
                <w:szCs w:val="22"/>
              </w:rPr>
              <w:t>Pneu 14-17.5  - 14 lonas</w:t>
            </w:r>
          </w:p>
        </w:tc>
        <w:tc>
          <w:tcPr>
            <w:tcW w:w="992" w:type="dxa"/>
            <w:tcBorders>
              <w:top w:val="nil"/>
              <w:left w:val="nil"/>
              <w:bottom w:val="single" w:sz="4" w:space="0" w:color="auto"/>
              <w:right w:val="single" w:sz="4" w:space="0" w:color="auto"/>
            </w:tcBorders>
            <w:shd w:val="clear" w:color="auto" w:fill="auto"/>
            <w:vAlign w:val="center"/>
            <w:hideMark/>
          </w:tcPr>
          <w:p w14:paraId="73C833C2"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8</w:t>
            </w:r>
          </w:p>
        </w:tc>
        <w:tc>
          <w:tcPr>
            <w:tcW w:w="1418" w:type="dxa"/>
            <w:tcBorders>
              <w:top w:val="nil"/>
              <w:left w:val="nil"/>
              <w:bottom w:val="single" w:sz="4" w:space="0" w:color="auto"/>
              <w:right w:val="single" w:sz="4" w:space="0" w:color="auto"/>
            </w:tcBorders>
            <w:shd w:val="clear" w:color="auto" w:fill="auto"/>
            <w:vAlign w:val="center"/>
            <w:hideMark/>
          </w:tcPr>
          <w:p w14:paraId="62768838"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R$ 2.499,91 </w:t>
            </w:r>
          </w:p>
        </w:tc>
        <w:tc>
          <w:tcPr>
            <w:tcW w:w="1996" w:type="dxa"/>
            <w:tcBorders>
              <w:top w:val="nil"/>
              <w:left w:val="nil"/>
              <w:bottom w:val="single" w:sz="4" w:space="0" w:color="auto"/>
              <w:right w:val="single" w:sz="4" w:space="0" w:color="auto"/>
            </w:tcBorders>
            <w:shd w:val="clear" w:color="auto" w:fill="auto"/>
            <w:hideMark/>
          </w:tcPr>
          <w:p w14:paraId="7854B82A" w14:textId="77777777" w:rsidR="00B90085" w:rsidRPr="00422DD2" w:rsidRDefault="00B90085" w:rsidP="009D2C1C">
            <w:pPr>
              <w:rPr>
                <w:rFonts w:ascii="Arial" w:hAnsi="Arial" w:cs="Arial"/>
                <w:sz w:val="22"/>
                <w:szCs w:val="22"/>
              </w:rPr>
            </w:pPr>
            <w:r w:rsidRPr="00422DD2">
              <w:rPr>
                <w:rFonts w:ascii="Arial" w:hAnsi="Arial" w:cs="Arial"/>
                <w:sz w:val="22"/>
                <w:szCs w:val="22"/>
              </w:rPr>
              <w:t>R$         19.999,28</w:t>
            </w:r>
          </w:p>
        </w:tc>
      </w:tr>
      <w:tr w:rsidR="00B90085" w:rsidRPr="00422DD2" w14:paraId="6628F39E"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91000B0" w14:textId="77777777" w:rsidR="00B90085" w:rsidRPr="00422DD2" w:rsidRDefault="00B90085" w:rsidP="009D2C1C">
            <w:pPr>
              <w:rPr>
                <w:rFonts w:ascii="Arial" w:hAnsi="Arial" w:cs="Arial"/>
                <w:sz w:val="22"/>
                <w:szCs w:val="22"/>
              </w:rPr>
            </w:pPr>
            <w:r w:rsidRPr="00422DD2">
              <w:rPr>
                <w:rFonts w:ascii="Arial" w:hAnsi="Arial" w:cs="Arial"/>
                <w:sz w:val="22"/>
                <w:szCs w:val="22"/>
              </w:rPr>
              <w:t>16</w:t>
            </w:r>
          </w:p>
        </w:tc>
        <w:tc>
          <w:tcPr>
            <w:tcW w:w="4111" w:type="dxa"/>
            <w:tcBorders>
              <w:top w:val="nil"/>
              <w:left w:val="nil"/>
              <w:bottom w:val="single" w:sz="4" w:space="0" w:color="auto"/>
              <w:right w:val="single" w:sz="4" w:space="0" w:color="auto"/>
            </w:tcBorders>
            <w:shd w:val="clear" w:color="auto" w:fill="auto"/>
            <w:noWrap/>
            <w:vAlign w:val="center"/>
            <w:hideMark/>
          </w:tcPr>
          <w:p w14:paraId="15F722ED" w14:textId="77777777" w:rsidR="00B90085" w:rsidRPr="00422DD2" w:rsidRDefault="00B90085" w:rsidP="009D2C1C">
            <w:pPr>
              <w:rPr>
                <w:rFonts w:ascii="Arial" w:hAnsi="Arial" w:cs="Arial"/>
                <w:sz w:val="22"/>
                <w:szCs w:val="22"/>
              </w:rPr>
            </w:pPr>
            <w:r w:rsidRPr="00422DD2">
              <w:rPr>
                <w:rFonts w:ascii="Arial" w:hAnsi="Arial" w:cs="Arial"/>
                <w:sz w:val="22"/>
                <w:szCs w:val="22"/>
              </w:rPr>
              <w:t>Pneu 12.4-24  - R1 14 lonas</w:t>
            </w:r>
          </w:p>
        </w:tc>
        <w:tc>
          <w:tcPr>
            <w:tcW w:w="992" w:type="dxa"/>
            <w:tcBorders>
              <w:top w:val="nil"/>
              <w:left w:val="nil"/>
              <w:bottom w:val="single" w:sz="4" w:space="0" w:color="auto"/>
              <w:right w:val="single" w:sz="4" w:space="0" w:color="auto"/>
            </w:tcBorders>
            <w:shd w:val="clear" w:color="auto" w:fill="auto"/>
            <w:vAlign w:val="center"/>
            <w:hideMark/>
          </w:tcPr>
          <w:p w14:paraId="4503A069"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8</w:t>
            </w:r>
          </w:p>
        </w:tc>
        <w:tc>
          <w:tcPr>
            <w:tcW w:w="1418" w:type="dxa"/>
            <w:tcBorders>
              <w:top w:val="nil"/>
              <w:left w:val="nil"/>
              <w:bottom w:val="single" w:sz="4" w:space="0" w:color="auto"/>
              <w:right w:val="single" w:sz="4" w:space="0" w:color="auto"/>
            </w:tcBorders>
            <w:shd w:val="clear" w:color="auto" w:fill="auto"/>
            <w:vAlign w:val="center"/>
            <w:hideMark/>
          </w:tcPr>
          <w:p w14:paraId="372DAC78"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R$ 2.600,34 </w:t>
            </w:r>
          </w:p>
        </w:tc>
        <w:tc>
          <w:tcPr>
            <w:tcW w:w="1996" w:type="dxa"/>
            <w:tcBorders>
              <w:top w:val="nil"/>
              <w:left w:val="nil"/>
              <w:bottom w:val="single" w:sz="4" w:space="0" w:color="auto"/>
              <w:right w:val="single" w:sz="4" w:space="0" w:color="auto"/>
            </w:tcBorders>
            <w:shd w:val="clear" w:color="auto" w:fill="auto"/>
            <w:hideMark/>
          </w:tcPr>
          <w:p w14:paraId="6E3E46A4" w14:textId="77777777" w:rsidR="00B90085" w:rsidRPr="00422DD2" w:rsidRDefault="00B90085" w:rsidP="009D2C1C">
            <w:pPr>
              <w:rPr>
                <w:rFonts w:ascii="Arial" w:hAnsi="Arial" w:cs="Arial"/>
                <w:sz w:val="22"/>
                <w:szCs w:val="22"/>
              </w:rPr>
            </w:pPr>
            <w:r w:rsidRPr="00422DD2">
              <w:rPr>
                <w:rFonts w:ascii="Arial" w:hAnsi="Arial" w:cs="Arial"/>
                <w:sz w:val="22"/>
                <w:szCs w:val="22"/>
              </w:rPr>
              <w:t>R$         20.802,72</w:t>
            </w:r>
          </w:p>
        </w:tc>
      </w:tr>
      <w:tr w:rsidR="00B90085" w:rsidRPr="00422DD2" w14:paraId="76A95D65"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C16DFEC" w14:textId="77777777" w:rsidR="00B90085" w:rsidRPr="00422DD2" w:rsidRDefault="00B90085" w:rsidP="009D2C1C">
            <w:pPr>
              <w:rPr>
                <w:rFonts w:ascii="Arial" w:hAnsi="Arial" w:cs="Arial"/>
                <w:sz w:val="22"/>
                <w:szCs w:val="22"/>
              </w:rPr>
            </w:pPr>
            <w:r w:rsidRPr="00422DD2">
              <w:rPr>
                <w:rFonts w:ascii="Arial" w:hAnsi="Arial" w:cs="Arial"/>
                <w:sz w:val="22"/>
                <w:szCs w:val="22"/>
              </w:rPr>
              <w:t>17</w:t>
            </w:r>
          </w:p>
        </w:tc>
        <w:tc>
          <w:tcPr>
            <w:tcW w:w="4111" w:type="dxa"/>
            <w:tcBorders>
              <w:top w:val="nil"/>
              <w:left w:val="nil"/>
              <w:bottom w:val="single" w:sz="4" w:space="0" w:color="auto"/>
              <w:right w:val="single" w:sz="4" w:space="0" w:color="auto"/>
            </w:tcBorders>
            <w:shd w:val="clear" w:color="auto" w:fill="auto"/>
            <w:noWrap/>
            <w:vAlign w:val="center"/>
            <w:hideMark/>
          </w:tcPr>
          <w:p w14:paraId="24992D50" w14:textId="77777777" w:rsidR="00B90085" w:rsidRPr="00422DD2" w:rsidRDefault="00B90085" w:rsidP="009D2C1C">
            <w:pPr>
              <w:rPr>
                <w:rFonts w:ascii="Arial" w:hAnsi="Arial" w:cs="Arial"/>
                <w:sz w:val="22"/>
                <w:szCs w:val="22"/>
              </w:rPr>
            </w:pPr>
            <w:r w:rsidRPr="00422DD2">
              <w:rPr>
                <w:rFonts w:ascii="Arial" w:hAnsi="Arial" w:cs="Arial"/>
                <w:sz w:val="22"/>
                <w:szCs w:val="22"/>
              </w:rPr>
              <w:t>Pneu 18.4-30 -R1 14 lonas</w:t>
            </w:r>
          </w:p>
        </w:tc>
        <w:tc>
          <w:tcPr>
            <w:tcW w:w="992" w:type="dxa"/>
            <w:tcBorders>
              <w:top w:val="nil"/>
              <w:left w:val="nil"/>
              <w:bottom w:val="single" w:sz="4" w:space="0" w:color="auto"/>
              <w:right w:val="single" w:sz="4" w:space="0" w:color="auto"/>
            </w:tcBorders>
            <w:shd w:val="clear" w:color="auto" w:fill="auto"/>
            <w:vAlign w:val="center"/>
            <w:hideMark/>
          </w:tcPr>
          <w:p w14:paraId="236C21F8"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8</w:t>
            </w:r>
          </w:p>
        </w:tc>
        <w:tc>
          <w:tcPr>
            <w:tcW w:w="1418" w:type="dxa"/>
            <w:tcBorders>
              <w:top w:val="nil"/>
              <w:left w:val="nil"/>
              <w:bottom w:val="single" w:sz="4" w:space="0" w:color="auto"/>
              <w:right w:val="single" w:sz="4" w:space="0" w:color="auto"/>
            </w:tcBorders>
            <w:shd w:val="clear" w:color="auto" w:fill="auto"/>
            <w:vAlign w:val="center"/>
            <w:hideMark/>
          </w:tcPr>
          <w:p w14:paraId="065FDAA6"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R$ 4.450,36 </w:t>
            </w:r>
          </w:p>
        </w:tc>
        <w:tc>
          <w:tcPr>
            <w:tcW w:w="1996" w:type="dxa"/>
            <w:tcBorders>
              <w:top w:val="nil"/>
              <w:left w:val="nil"/>
              <w:bottom w:val="single" w:sz="4" w:space="0" w:color="auto"/>
              <w:right w:val="single" w:sz="4" w:space="0" w:color="auto"/>
            </w:tcBorders>
            <w:shd w:val="clear" w:color="auto" w:fill="auto"/>
            <w:hideMark/>
          </w:tcPr>
          <w:p w14:paraId="2653C495" w14:textId="77777777" w:rsidR="00B90085" w:rsidRPr="00422DD2" w:rsidRDefault="00B90085" w:rsidP="009D2C1C">
            <w:pPr>
              <w:rPr>
                <w:rFonts w:ascii="Arial" w:hAnsi="Arial" w:cs="Arial"/>
                <w:sz w:val="22"/>
                <w:szCs w:val="22"/>
              </w:rPr>
            </w:pPr>
            <w:r w:rsidRPr="00422DD2">
              <w:rPr>
                <w:rFonts w:ascii="Arial" w:hAnsi="Arial" w:cs="Arial"/>
                <w:sz w:val="22"/>
                <w:szCs w:val="22"/>
              </w:rPr>
              <w:t>R$         35.602,88</w:t>
            </w:r>
          </w:p>
        </w:tc>
      </w:tr>
      <w:tr w:rsidR="00B90085" w:rsidRPr="00422DD2" w14:paraId="1A7E2790"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A70E0A7" w14:textId="77777777" w:rsidR="00B90085" w:rsidRPr="00422DD2" w:rsidRDefault="00B90085" w:rsidP="009D2C1C">
            <w:pPr>
              <w:rPr>
                <w:rFonts w:ascii="Arial" w:hAnsi="Arial" w:cs="Arial"/>
                <w:sz w:val="22"/>
                <w:szCs w:val="22"/>
              </w:rPr>
            </w:pPr>
            <w:r w:rsidRPr="00422DD2">
              <w:rPr>
                <w:rFonts w:ascii="Arial" w:hAnsi="Arial" w:cs="Arial"/>
                <w:sz w:val="22"/>
                <w:szCs w:val="22"/>
              </w:rPr>
              <w:t>18</w:t>
            </w:r>
          </w:p>
        </w:tc>
        <w:tc>
          <w:tcPr>
            <w:tcW w:w="4111" w:type="dxa"/>
            <w:tcBorders>
              <w:top w:val="nil"/>
              <w:left w:val="nil"/>
              <w:bottom w:val="single" w:sz="4" w:space="0" w:color="auto"/>
              <w:right w:val="single" w:sz="4" w:space="0" w:color="auto"/>
            </w:tcBorders>
            <w:shd w:val="clear" w:color="auto" w:fill="auto"/>
            <w:noWrap/>
            <w:vAlign w:val="center"/>
            <w:hideMark/>
          </w:tcPr>
          <w:p w14:paraId="37675557" w14:textId="77777777" w:rsidR="00B90085" w:rsidRPr="00422DD2" w:rsidRDefault="00B90085" w:rsidP="009D2C1C">
            <w:pPr>
              <w:rPr>
                <w:rFonts w:ascii="Arial" w:hAnsi="Arial" w:cs="Arial"/>
                <w:sz w:val="22"/>
                <w:szCs w:val="22"/>
              </w:rPr>
            </w:pPr>
            <w:r w:rsidRPr="00422DD2">
              <w:rPr>
                <w:rFonts w:ascii="Arial" w:hAnsi="Arial" w:cs="Arial"/>
                <w:sz w:val="22"/>
                <w:szCs w:val="22"/>
              </w:rPr>
              <w:t>Pneu 7.50/16 -7.50/16 14 lonas RADIAL</w:t>
            </w:r>
          </w:p>
        </w:tc>
        <w:tc>
          <w:tcPr>
            <w:tcW w:w="992" w:type="dxa"/>
            <w:tcBorders>
              <w:top w:val="nil"/>
              <w:left w:val="nil"/>
              <w:bottom w:val="single" w:sz="4" w:space="0" w:color="auto"/>
              <w:right w:val="single" w:sz="4" w:space="0" w:color="auto"/>
            </w:tcBorders>
            <w:shd w:val="clear" w:color="auto" w:fill="auto"/>
            <w:vAlign w:val="center"/>
            <w:hideMark/>
          </w:tcPr>
          <w:p w14:paraId="1241A8F3"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16</w:t>
            </w:r>
          </w:p>
        </w:tc>
        <w:tc>
          <w:tcPr>
            <w:tcW w:w="1418" w:type="dxa"/>
            <w:tcBorders>
              <w:top w:val="nil"/>
              <w:left w:val="nil"/>
              <w:bottom w:val="single" w:sz="4" w:space="0" w:color="auto"/>
              <w:right w:val="single" w:sz="4" w:space="0" w:color="auto"/>
            </w:tcBorders>
            <w:shd w:val="clear" w:color="auto" w:fill="auto"/>
            <w:vAlign w:val="center"/>
            <w:hideMark/>
          </w:tcPr>
          <w:p w14:paraId="7BFB2A8C"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R$ 1.004,58 </w:t>
            </w:r>
          </w:p>
        </w:tc>
        <w:tc>
          <w:tcPr>
            <w:tcW w:w="1996" w:type="dxa"/>
            <w:tcBorders>
              <w:top w:val="nil"/>
              <w:left w:val="nil"/>
              <w:bottom w:val="single" w:sz="4" w:space="0" w:color="auto"/>
              <w:right w:val="single" w:sz="4" w:space="0" w:color="auto"/>
            </w:tcBorders>
            <w:shd w:val="clear" w:color="auto" w:fill="auto"/>
            <w:hideMark/>
          </w:tcPr>
          <w:p w14:paraId="6D9C2681" w14:textId="77777777" w:rsidR="00B90085" w:rsidRPr="00422DD2" w:rsidRDefault="00B90085" w:rsidP="009D2C1C">
            <w:pPr>
              <w:rPr>
                <w:rFonts w:ascii="Arial" w:hAnsi="Arial" w:cs="Arial"/>
                <w:sz w:val="22"/>
                <w:szCs w:val="22"/>
              </w:rPr>
            </w:pPr>
            <w:r w:rsidRPr="00422DD2">
              <w:rPr>
                <w:rFonts w:ascii="Arial" w:hAnsi="Arial" w:cs="Arial"/>
                <w:sz w:val="22"/>
                <w:szCs w:val="22"/>
              </w:rPr>
              <w:t>R$         16.073,28</w:t>
            </w:r>
          </w:p>
        </w:tc>
      </w:tr>
      <w:tr w:rsidR="00B90085" w:rsidRPr="00422DD2" w14:paraId="2A53317D"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4C08D29" w14:textId="77777777" w:rsidR="00B90085" w:rsidRPr="00422DD2" w:rsidRDefault="00B90085" w:rsidP="009D2C1C">
            <w:pPr>
              <w:rPr>
                <w:rFonts w:ascii="Arial" w:hAnsi="Arial" w:cs="Arial"/>
                <w:sz w:val="22"/>
                <w:szCs w:val="22"/>
              </w:rPr>
            </w:pPr>
            <w:r w:rsidRPr="00422DD2">
              <w:rPr>
                <w:rFonts w:ascii="Arial" w:hAnsi="Arial" w:cs="Arial"/>
                <w:sz w:val="22"/>
                <w:szCs w:val="22"/>
              </w:rPr>
              <w:t>19</w:t>
            </w:r>
          </w:p>
        </w:tc>
        <w:tc>
          <w:tcPr>
            <w:tcW w:w="4111" w:type="dxa"/>
            <w:tcBorders>
              <w:top w:val="nil"/>
              <w:left w:val="nil"/>
              <w:bottom w:val="single" w:sz="4" w:space="0" w:color="auto"/>
              <w:right w:val="single" w:sz="4" w:space="0" w:color="auto"/>
            </w:tcBorders>
            <w:shd w:val="clear" w:color="auto" w:fill="auto"/>
            <w:noWrap/>
            <w:vAlign w:val="center"/>
            <w:hideMark/>
          </w:tcPr>
          <w:p w14:paraId="19F45389" w14:textId="77777777" w:rsidR="00B90085" w:rsidRPr="00422DD2" w:rsidRDefault="00B90085" w:rsidP="009D2C1C">
            <w:pPr>
              <w:rPr>
                <w:rFonts w:ascii="Arial" w:hAnsi="Arial" w:cs="Arial"/>
                <w:sz w:val="22"/>
                <w:szCs w:val="22"/>
              </w:rPr>
            </w:pPr>
            <w:r w:rsidRPr="00422DD2">
              <w:rPr>
                <w:rFonts w:ascii="Arial" w:hAnsi="Arial" w:cs="Arial"/>
                <w:sz w:val="22"/>
                <w:szCs w:val="22"/>
              </w:rPr>
              <w:t>Pneu 235/75R15 -Radial</w:t>
            </w:r>
          </w:p>
        </w:tc>
        <w:tc>
          <w:tcPr>
            <w:tcW w:w="992" w:type="dxa"/>
            <w:tcBorders>
              <w:top w:val="nil"/>
              <w:left w:val="nil"/>
              <w:bottom w:val="single" w:sz="4" w:space="0" w:color="auto"/>
              <w:right w:val="single" w:sz="4" w:space="0" w:color="auto"/>
            </w:tcBorders>
            <w:shd w:val="clear" w:color="auto" w:fill="auto"/>
            <w:vAlign w:val="center"/>
            <w:hideMark/>
          </w:tcPr>
          <w:p w14:paraId="4D356923"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16</w:t>
            </w:r>
          </w:p>
        </w:tc>
        <w:tc>
          <w:tcPr>
            <w:tcW w:w="1418" w:type="dxa"/>
            <w:tcBorders>
              <w:top w:val="nil"/>
              <w:left w:val="nil"/>
              <w:bottom w:val="single" w:sz="4" w:space="0" w:color="auto"/>
              <w:right w:val="single" w:sz="4" w:space="0" w:color="auto"/>
            </w:tcBorders>
            <w:shd w:val="clear" w:color="auto" w:fill="auto"/>
            <w:vAlign w:val="center"/>
            <w:hideMark/>
          </w:tcPr>
          <w:p w14:paraId="150F50AA"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R$ 1.127,80 </w:t>
            </w:r>
          </w:p>
        </w:tc>
        <w:tc>
          <w:tcPr>
            <w:tcW w:w="1996" w:type="dxa"/>
            <w:tcBorders>
              <w:top w:val="nil"/>
              <w:left w:val="nil"/>
              <w:bottom w:val="single" w:sz="4" w:space="0" w:color="auto"/>
              <w:right w:val="single" w:sz="4" w:space="0" w:color="auto"/>
            </w:tcBorders>
            <w:shd w:val="clear" w:color="auto" w:fill="auto"/>
            <w:hideMark/>
          </w:tcPr>
          <w:p w14:paraId="07964149" w14:textId="77777777" w:rsidR="00B90085" w:rsidRPr="00422DD2" w:rsidRDefault="00B90085" w:rsidP="009D2C1C">
            <w:pPr>
              <w:rPr>
                <w:rFonts w:ascii="Arial" w:hAnsi="Arial" w:cs="Arial"/>
                <w:sz w:val="22"/>
                <w:szCs w:val="22"/>
              </w:rPr>
            </w:pPr>
            <w:r w:rsidRPr="00422DD2">
              <w:rPr>
                <w:rFonts w:ascii="Arial" w:hAnsi="Arial" w:cs="Arial"/>
                <w:sz w:val="22"/>
                <w:szCs w:val="22"/>
              </w:rPr>
              <w:t>R$         18.044,80</w:t>
            </w:r>
          </w:p>
        </w:tc>
      </w:tr>
      <w:tr w:rsidR="00B90085" w:rsidRPr="00422DD2" w14:paraId="6577312C"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49E4314" w14:textId="77777777" w:rsidR="00B90085" w:rsidRPr="00422DD2" w:rsidRDefault="00B90085" w:rsidP="009D2C1C">
            <w:pPr>
              <w:rPr>
                <w:rFonts w:ascii="Arial" w:hAnsi="Arial" w:cs="Arial"/>
                <w:sz w:val="22"/>
                <w:szCs w:val="22"/>
              </w:rPr>
            </w:pPr>
            <w:r w:rsidRPr="00422DD2">
              <w:rPr>
                <w:rFonts w:ascii="Arial" w:hAnsi="Arial" w:cs="Arial"/>
                <w:sz w:val="22"/>
                <w:szCs w:val="22"/>
              </w:rPr>
              <w:t>20</w:t>
            </w:r>
          </w:p>
        </w:tc>
        <w:tc>
          <w:tcPr>
            <w:tcW w:w="4111" w:type="dxa"/>
            <w:tcBorders>
              <w:top w:val="nil"/>
              <w:left w:val="nil"/>
              <w:bottom w:val="single" w:sz="4" w:space="0" w:color="auto"/>
              <w:right w:val="single" w:sz="4" w:space="0" w:color="auto"/>
            </w:tcBorders>
            <w:shd w:val="clear" w:color="auto" w:fill="auto"/>
            <w:noWrap/>
            <w:vAlign w:val="center"/>
            <w:hideMark/>
          </w:tcPr>
          <w:p w14:paraId="568038B8" w14:textId="77777777" w:rsidR="00B90085" w:rsidRPr="00422DD2" w:rsidRDefault="00B90085" w:rsidP="009D2C1C">
            <w:pPr>
              <w:rPr>
                <w:rFonts w:ascii="Arial" w:hAnsi="Arial" w:cs="Arial"/>
                <w:sz w:val="22"/>
                <w:szCs w:val="22"/>
              </w:rPr>
            </w:pPr>
            <w:r w:rsidRPr="00422DD2">
              <w:rPr>
                <w:rFonts w:ascii="Arial" w:hAnsi="Arial" w:cs="Arial"/>
                <w:sz w:val="22"/>
                <w:szCs w:val="22"/>
              </w:rPr>
              <w:t>Pneu 265/70R16 -Radial</w:t>
            </w:r>
          </w:p>
        </w:tc>
        <w:tc>
          <w:tcPr>
            <w:tcW w:w="992" w:type="dxa"/>
            <w:tcBorders>
              <w:top w:val="nil"/>
              <w:left w:val="nil"/>
              <w:bottom w:val="single" w:sz="4" w:space="0" w:color="auto"/>
              <w:right w:val="single" w:sz="4" w:space="0" w:color="auto"/>
            </w:tcBorders>
            <w:shd w:val="clear" w:color="auto" w:fill="auto"/>
            <w:vAlign w:val="center"/>
            <w:hideMark/>
          </w:tcPr>
          <w:p w14:paraId="100CDE9C"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16</w:t>
            </w:r>
          </w:p>
        </w:tc>
        <w:tc>
          <w:tcPr>
            <w:tcW w:w="1418" w:type="dxa"/>
            <w:tcBorders>
              <w:top w:val="nil"/>
              <w:left w:val="nil"/>
              <w:bottom w:val="single" w:sz="4" w:space="0" w:color="auto"/>
              <w:right w:val="single" w:sz="4" w:space="0" w:color="auto"/>
            </w:tcBorders>
            <w:shd w:val="clear" w:color="auto" w:fill="auto"/>
            <w:vAlign w:val="center"/>
            <w:hideMark/>
          </w:tcPr>
          <w:p w14:paraId="58C4D280"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R$ 1.265,78 </w:t>
            </w:r>
          </w:p>
        </w:tc>
        <w:tc>
          <w:tcPr>
            <w:tcW w:w="1996" w:type="dxa"/>
            <w:tcBorders>
              <w:top w:val="nil"/>
              <w:left w:val="nil"/>
              <w:bottom w:val="single" w:sz="4" w:space="0" w:color="auto"/>
              <w:right w:val="single" w:sz="4" w:space="0" w:color="auto"/>
            </w:tcBorders>
            <w:shd w:val="clear" w:color="auto" w:fill="auto"/>
            <w:hideMark/>
          </w:tcPr>
          <w:p w14:paraId="11CC4B73" w14:textId="77777777" w:rsidR="00B90085" w:rsidRPr="00422DD2" w:rsidRDefault="00B90085" w:rsidP="009D2C1C">
            <w:pPr>
              <w:rPr>
                <w:rFonts w:ascii="Arial" w:hAnsi="Arial" w:cs="Arial"/>
                <w:sz w:val="22"/>
                <w:szCs w:val="22"/>
              </w:rPr>
            </w:pPr>
            <w:r w:rsidRPr="00422DD2">
              <w:rPr>
                <w:rFonts w:ascii="Arial" w:hAnsi="Arial" w:cs="Arial"/>
                <w:sz w:val="22"/>
                <w:szCs w:val="22"/>
              </w:rPr>
              <w:t>R$         20.252,48</w:t>
            </w:r>
          </w:p>
        </w:tc>
      </w:tr>
      <w:tr w:rsidR="00B90085" w:rsidRPr="00422DD2" w14:paraId="7DF9A2B0"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8A6603E" w14:textId="77777777" w:rsidR="00B90085" w:rsidRPr="00422DD2" w:rsidRDefault="00B90085" w:rsidP="009D2C1C">
            <w:pPr>
              <w:rPr>
                <w:rFonts w:ascii="Arial" w:hAnsi="Arial" w:cs="Arial"/>
                <w:sz w:val="22"/>
                <w:szCs w:val="22"/>
              </w:rPr>
            </w:pPr>
            <w:r w:rsidRPr="00422DD2">
              <w:rPr>
                <w:rFonts w:ascii="Arial" w:hAnsi="Arial" w:cs="Arial"/>
                <w:sz w:val="22"/>
                <w:szCs w:val="22"/>
              </w:rPr>
              <w:t>21</w:t>
            </w:r>
          </w:p>
        </w:tc>
        <w:tc>
          <w:tcPr>
            <w:tcW w:w="4111" w:type="dxa"/>
            <w:tcBorders>
              <w:top w:val="nil"/>
              <w:left w:val="nil"/>
              <w:bottom w:val="single" w:sz="4" w:space="0" w:color="auto"/>
              <w:right w:val="single" w:sz="4" w:space="0" w:color="auto"/>
            </w:tcBorders>
            <w:shd w:val="clear" w:color="auto" w:fill="auto"/>
            <w:noWrap/>
            <w:vAlign w:val="center"/>
            <w:hideMark/>
          </w:tcPr>
          <w:p w14:paraId="11C6FCA6" w14:textId="77777777" w:rsidR="00B90085" w:rsidRPr="00422DD2" w:rsidRDefault="00B90085" w:rsidP="009D2C1C">
            <w:pPr>
              <w:rPr>
                <w:rFonts w:ascii="Arial" w:hAnsi="Arial" w:cs="Arial"/>
                <w:sz w:val="22"/>
                <w:szCs w:val="22"/>
              </w:rPr>
            </w:pPr>
            <w:r w:rsidRPr="00422DD2">
              <w:rPr>
                <w:rFonts w:ascii="Arial" w:hAnsi="Arial" w:cs="Arial"/>
                <w:sz w:val="22"/>
                <w:szCs w:val="22"/>
              </w:rPr>
              <w:t>Pneu 16/70-20 -16 Lonas  E3-L3</w:t>
            </w:r>
          </w:p>
        </w:tc>
        <w:tc>
          <w:tcPr>
            <w:tcW w:w="992" w:type="dxa"/>
            <w:tcBorders>
              <w:top w:val="nil"/>
              <w:left w:val="nil"/>
              <w:bottom w:val="single" w:sz="4" w:space="0" w:color="auto"/>
              <w:right w:val="single" w:sz="4" w:space="0" w:color="auto"/>
            </w:tcBorders>
            <w:shd w:val="clear" w:color="auto" w:fill="auto"/>
            <w:vAlign w:val="center"/>
            <w:hideMark/>
          </w:tcPr>
          <w:p w14:paraId="19D722C8"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12</w:t>
            </w:r>
          </w:p>
        </w:tc>
        <w:tc>
          <w:tcPr>
            <w:tcW w:w="1418" w:type="dxa"/>
            <w:tcBorders>
              <w:top w:val="nil"/>
              <w:left w:val="nil"/>
              <w:bottom w:val="single" w:sz="4" w:space="0" w:color="auto"/>
              <w:right w:val="single" w:sz="4" w:space="0" w:color="auto"/>
            </w:tcBorders>
            <w:shd w:val="clear" w:color="auto" w:fill="auto"/>
            <w:vAlign w:val="center"/>
            <w:hideMark/>
          </w:tcPr>
          <w:p w14:paraId="6D5E0827"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R$ 4.673,66 </w:t>
            </w:r>
          </w:p>
        </w:tc>
        <w:tc>
          <w:tcPr>
            <w:tcW w:w="1996" w:type="dxa"/>
            <w:tcBorders>
              <w:top w:val="nil"/>
              <w:left w:val="nil"/>
              <w:bottom w:val="single" w:sz="4" w:space="0" w:color="auto"/>
              <w:right w:val="single" w:sz="4" w:space="0" w:color="auto"/>
            </w:tcBorders>
            <w:shd w:val="clear" w:color="auto" w:fill="auto"/>
            <w:hideMark/>
          </w:tcPr>
          <w:p w14:paraId="4B6BB488" w14:textId="77777777" w:rsidR="00B90085" w:rsidRPr="00422DD2" w:rsidRDefault="00B90085" w:rsidP="009D2C1C">
            <w:pPr>
              <w:rPr>
                <w:rFonts w:ascii="Arial" w:hAnsi="Arial" w:cs="Arial"/>
                <w:sz w:val="22"/>
                <w:szCs w:val="22"/>
              </w:rPr>
            </w:pPr>
            <w:r w:rsidRPr="00422DD2">
              <w:rPr>
                <w:rFonts w:ascii="Arial" w:hAnsi="Arial" w:cs="Arial"/>
                <w:sz w:val="22"/>
                <w:szCs w:val="22"/>
              </w:rPr>
              <w:t>R$         56.083,92</w:t>
            </w:r>
          </w:p>
        </w:tc>
      </w:tr>
      <w:tr w:rsidR="00B90085" w:rsidRPr="00422DD2" w14:paraId="5B589CB4"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CE33F9B" w14:textId="77777777" w:rsidR="00B90085" w:rsidRPr="00422DD2" w:rsidRDefault="00B90085" w:rsidP="009D2C1C">
            <w:pPr>
              <w:rPr>
                <w:rFonts w:ascii="Arial" w:hAnsi="Arial" w:cs="Arial"/>
                <w:sz w:val="22"/>
                <w:szCs w:val="22"/>
              </w:rPr>
            </w:pPr>
            <w:r w:rsidRPr="00422DD2">
              <w:rPr>
                <w:rFonts w:ascii="Arial" w:hAnsi="Arial" w:cs="Arial"/>
                <w:sz w:val="22"/>
                <w:szCs w:val="22"/>
              </w:rPr>
              <w:t>22</w:t>
            </w:r>
          </w:p>
        </w:tc>
        <w:tc>
          <w:tcPr>
            <w:tcW w:w="4111" w:type="dxa"/>
            <w:tcBorders>
              <w:top w:val="nil"/>
              <w:left w:val="nil"/>
              <w:bottom w:val="single" w:sz="4" w:space="0" w:color="auto"/>
              <w:right w:val="single" w:sz="4" w:space="0" w:color="auto"/>
            </w:tcBorders>
            <w:shd w:val="clear" w:color="auto" w:fill="auto"/>
            <w:noWrap/>
            <w:vAlign w:val="center"/>
            <w:hideMark/>
          </w:tcPr>
          <w:p w14:paraId="650C1F4F" w14:textId="77777777" w:rsidR="00B90085" w:rsidRPr="00422DD2" w:rsidRDefault="00B90085" w:rsidP="009D2C1C">
            <w:pPr>
              <w:rPr>
                <w:rFonts w:ascii="Arial" w:hAnsi="Arial" w:cs="Arial"/>
                <w:sz w:val="22"/>
                <w:szCs w:val="22"/>
              </w:rPr>
            </w:pPr>
            <w:r w:rsidRPr="00422DD2">
              <w:rPr>
                <w:rFonts w:ascii="Arial" w:hAnsi="Arial" w:cs="Arial"/>
                <w:sz w:val="22"/>
                <w:szCs w:val="22"/>
              </w:rPr>
              <w:t>Pneu 195/55R16 -RADIAL</w:t>
            </w:r>
          </w:p>
        </w:tc>
        <w:tc>
          <w:tcPr>
            <w:tcW w:w="992" w:type="dxa"/>
            <w:tcBorders>
              <w:top w:val="nil"/>
              <w:left w:val="nil"/>
              <w:bottom w:val="single" w:sz="4" w:space="0" w:color="auto"/>
              <w:right w:val="single" w:sz="4" w:space="0" w:color="auto"/>
            </w:tcBorders>
            <w:shd w:val="clear" w:color="auto" w:fill="auto"/>
            <w:vAlign w:val="center"/>
            <w:hideMark/>
          </w:tcPr>
          <w:p w14:paraId="1D19F93C"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20</w:t>
            </w:r>
          </w:p>
        </w:tc>
        <w:tc>
          <w:tcPr>
            <w:tcW w:w="1418" w:type="dxa"/>
            <w:tcBorders>
              <w:top w:val="nil"/>
              <w:left w:val="nil"/>
              <w:bottom w:val="single" w:sz="4" w:space="0" w:color="auto"/>
              <w:right w:val="single" w:sz="4" w:space="0" w:color="auto"/>
            </w:tcBorders>
            <w:shd w:val="clear" w:color="auto" w:fill="auto"/>
            <w:vAlign w:val="center"/>
            <w:hideMark/>
          </w:tcPr>
          <w:p w14:paraId="087B3CFB"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688,20 </w:t>
            </w:r>
          </w:p>
        </w:tc>
        <w:tc>
          <w:tcPr>
            <w:tcW w:w="1996" w:type="dxa"/>
            <w:tcBorders>
              <w:top w:val="nil"/>
              <w:left w:val="nil"/>
              <w:bottom w:val="single" w:sz="4" w:space="0" w:color="auto"/>
              <w:right w:val="single" w:sz="4" w:space="0" w:color="auto"/>
            </w:tcBorders>
            <w:shd w:val="clear" w:color="auto" w:fill="auto"/>
            <w:hideMark/>
          </w:tcPr>
          <w:p w14:paraId="7ADF15EA" w14:textId="77777777" w:rsidR="00B90085" w:rsidRPr="00422DD2" w:rsidRDefault="00B90085" w:rsidP="009D2C1C">
            <w:pPr>
              <w:rPr>
                <w:rFonts w:ascii="Arial" w:hAnsi="Arial" w:cs="Arial"/>
                <w:sz w:val="22"/>
                <w:szCs w:val="22"/>
              </w:rPr>
            </w:pPr>
            <w:r w:rsidRPr="00422DD2">
              <w:rPr>
                <w:rFonts w:ascii="Arial" w:hAnsi="Arial" w:cs="Arial"/>
                <w:sz w:val="22"/>
                <w:szCs w:val="22"/>
              </w:rPr>
              <w:t>R$         13.764,00</w:t>
            </w:r>
          </w:p>
        </w:tc>
      </w:tr>
      <w:tr w:rsidR="00B90085" w:rsidRPr="00422DD2" w14:paraId="3EF1ED7D"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1809867" w14:textId="77777777" w:rsidR="00B90085" w:rsidRPr="00422DD2" w:rsidRDefault="00B90085" w:rsidP="009D2C1C">
            <w:pPr>
              <w:rPr>
                <w:rFonts w:ascii="Arial" w:hAnsi="Arial" w:cs="Arial"/>
                <w:sz w:val="22"/>
                <w:szCs w:val="22"/>
              </w:rPr>
            </w:pPr>
            <w:r w:rsidRPr="00422DD2">
              <w:rPr>
                <w:rFonts w:ascii="Arial" w:hAnsi="Arial" w:cs="Arial"/>
                <w:sz w:val="22"/>
                <w:szCs w:val="22"/>
              </w:rPr>
              <w:t>23</w:t>
            </w:r>
          </w:p>
        </w:tc>
        <w:tc>
          <w:tcPr>
            <w:tcW w:w="4111" w:type="dxa"/>
            <w:tcBorders>
              <w:top w:val="nil"/>
              <w:left w:val="nil"/>
              <w:bottom w:val="single" w:sz="4" w:space="0" w:color="auto"/>
              <w:right w:val="single" w:sz="4" w:space="0" w:color="auto"/>
            </w:tcBorders>
            <w:shd w:val="clear" w:color="auto" w:fill="auto"/>
            <w:noWrap/>
            <w:vAlign w:val="center"/>
            <w:hideMark/>
          </w:tcPr>
          <w:p w14:paraId="6D63A0A6" w14:textId="77777777" w:rsidR="00B90085" w:rsidRPr="00422DD2" w:rsidRDefault="00B90085" w:rsidP="009D2C1C">
            <w:pPr>
              <w:rPr>
                <w:rFonts w:ascii="Arial" w:hAnsi="Arial" w:cs="Arial"/>
                <w:sz w:val="22"/>
                <w:szCs w:val="22"/>
              </w:rPr>
            </w:pPr>
            <w:r w:rsidRPr="00422DD2">
              <w:rPr>
                <w:rFonts w:ascii="Arial" w:hAnsi="Arial" w:cs="Arial"/>
                <w:sz w:val="22"/>
                <w:szCs w:val="22"/>
              </w:rPr>
              <w:t>Pneu 175/65R14 -RADIAL</w:t>
            </w:r>
          </w:p>
        </w:tc>
        <w:tc>
          <w:tcPr>
            <w:tcW w:w="992" w:type="dxa"/>
            <w:tcBorders>
              <w:top w:val="nil"/>
              <w:left w:val="nil"/>
              <w:bottom w:val="single" w:sz="4" w:space="0" w:color="auto"/>
              <w:right w:val="single" w:sz="4" w:space="0" w:color="auto"/>
            </w:tcBorders>
            <w:shd w:val="clear" w:color="auto" w:fill="auto"/>
            <w:vAlign w:val="center"/>
            <w:hideMark/>
          </w:tcPr>
          <w:p w14:paraId="2216FC9D"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20</w:t>
            </w:r>
          </w:p>
        </w:tc>
        <w:tc>
          <w:tcPr>
            <w:tcW w:w="1418" w:type="dxa"/>
            <w:tcBorders>
              <w:top w:val="nil"/>
              <w:left w:val="nil"/>
              <w:bottom w:val="single" w:sz="4" w:space="0" w:color="auto"/>
              <w:right w:val="single" w:sz="4" w:space="0" w:color="auto"/>
            </w:tcBorders>
            <w:shd w:val="clear" w:color="auto" w:fill="auto"/>
            <w:vAlign w:val="center"/>
            <w:hideMark/>
          </w:tcPr>
          <w:p w14:paraId="66E5D3B2"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516,00 </w:t>
            </w:r>
          </w:p>
        </w:tc>
        <w:tc>
          <w:tcPr>
            <w:tcW w:w="1996" w:type="dxa"/>
            <w:tcBorders>
              <w:top w:val="nil"/>
              <w:left w:val="nil"/>
              <w:bottom w:val="single" w:sz="4" w:space="0" w:color="auto"/>
              <w:right w:val="single" w:sz="4" w:space="0" w:color="auto"/>
            </w:tcBorders>
            <w:shd w:val="clear" w:color="auto" w:fill="auto"/>
            <w:hideMark/>
          </w:tcPr>
          <w:p w14:paraId="19F74A81" w14:textId="77777777" w:rsidR="00B90085" w:rsidRPr="00422DD2" w:rsidRDefault="00B90085" w:rsidP="009D2C1C">
            <w:pPr>
              <w:rPr>
                <w:rFonts w:ascii="Arial" w:hAnsi="Arial" w:cs="Arial"/>
                <w:sz w:val="22"/>
                <w:szCs w:val="22"/>
              </w:rPr>
            </w:pPr>
            <w:r w:rsidRPr="00422DD2">
              <w:rPr>
                <w:rFonts w:ascii="Arial" w:hAnsi="Arial" w:cs="Arial"/>
                <w:sz w:val="22"/>
                <w:szCs w:val="22"/>
              </w:rPr>
              <w:t>R$        10.320,00</w:t>
            </w:r>
          </w:p>
        </w:tc>
      </w:tr>
      <w:tr w:rsidR="00B90085" w:rsidRPr="00422DD2" w14:paraId="0100F504"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23097D8" w14:textId="77777777" w:rsidR="00B90085" w:rsidRPr="00422DD2" w:rsidRDefault="00B90085" w:rsidP="009D2C1C">
            <w:pPr>
              <w:rPr>
                <w:rFonts w:ascii="Arial" w:hAnsi="Arial" w:cs="Arial"/>
                <w:sz w:val="22"/>
                <w:szCs w:val="22"/>
              </w:rPr>
            </w:pPr>
            <w:r w:rsidRPr="00422DD2">
              <w:rPr>
                <w:rFonts w:ascii="Arial" w:hAnsi="Arial" w:cs="Arial"/>
                <w:sz w:val="22"/>
                <w:szCs w:val="22"/>
              </w:rPr>
              <w:t>24</w:t>
            </w:r>
          </w:p>
        </w:tc>
        <w:tc>
          <w:tcPr>
            <w:tcW w:w="4111" w:type="dxa"/>
            <w:tcBorders>
              <w:top w:val="nil"/>
              <w:left w:val="nil"/>
              <w:bottom w:val="single" w:sz="4" w:space="0" w:color="auto"/>
              <w:right w:val="single" w:sz="4" w:space="0" w:color="auto"/>
            </w:tcBorders>
            <w:shd w:val="clear" w:color="auto" w:fill="auto"/>
            <w:noWrap/>
            <w:vAlign w:val="center"/>
            <w:hideMark/>
          </w:tcPr>
          <w:p w14:paraId="7D3E2596" w14:textId="77777777" w:rsidR="00B90085" w:rsidRPr="00422DD2" w:rsidRDefault="00B90085" w:rsidP="009D2C1C">
            <w:pPr>
              <w:rPr>
                <w:rFonts w:ascii="Arial" w:hAnsi="Arial" w:cs="Arial"/>
                <w:sz w:val="22"/>
                <w:szCs w:val="22"/>
              </w:rPr>
            </w:pPr>
            <w:r w:rsidRPr="00422DD2">
              <w:rPr>
                <w:rFonts w:ascii="Arial" w:hAnsi="Arial" w:cs="Arial"/>
                <w:sz w:val="22"/>
                <w:szCs w:val="22"/>
              </w:rPr>
              <w:t>Pneu 215/75/17.5 -BORRACHUDO RADIAL 16 lonas</w:t>
            </w:r>
          </w:p>
        </w:tc>
        <w:tc>
          <w:tcPr>
            <w:tcW w:w="992" w:type="dxa"/>
            <w:tcBorders>
              <w:top w:val="nil"/>
              <w:left w:val="nil"/>
              <w:bottom w:val="single" w:sz="4" w:space="0" w:color="auto"/>
              <w:right w:val="single" w:sz="4" w:space="0" w:color="auto"/>
            </w:tcBorders>
            <w:shd w:val="clear" w:color="auto" w:fill="auto"/>
            <w:vAlign w:val="center"/>
            <w:hideMark/>
          </w:tcPr>
          <w:p w14:paraId="5434EFD1"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20</w:t>
            </w:r>
          </w:p>
        </w:tc>
        <w:tc>
          <w:tcPr>
            <w:tcW w:w="1418" w:type="dxa"/>
            <w:tcBorders>
              <w:top w:val="nil"/>
              <w:left w:val="nil"/>
              <w:bottom w:val="single" w:sz="4" w:space="0" w:color="auto"/>
              <w:right w:val="single" w:sz="4" w:space="0" w:color="auto"/>
            </w:tcBorders>
            <w:shd w:val="clear" w:color="auto" w:fill="auto"/>
            <w:vAlign w:val="center"/>
            <w:hideMark/>
          </w:tcPr>
          <w:p w14:paraId="0DE0F660"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R$ 1.245,54 </w:t>
            </w:r>
          </w:p>
        </w:tc>
        <w:tc>
          <w:tcPr>
            <w:tcW w:w="1996" w:type="dxa"/>
            <w:tcBorders>
              <w:top w:val="nil"/>
              <w:left w:val="nil"/>
              <w:bottom w:val="single" w:sz="4" w:space="0" w:color="auto"/>
              <w:right w:val="single" w:sz="4" w:space="0" w:color="auto"/>
            </w:tcBorders>
            <w:shd w:val="clear" w:color="auto" w:fill="auto"/>
            <w:hideMark/>
          </w:tcPr>
          <w:p w14:paraId="0A58855D" w14:textId="77777777" w:rsidR="00B90085" w:rsidRPr="00422DD2" w:rsidRDefault="00B90085" w:rsidP="009D2C1C">
            <w:pPr>
              <w:rPr>
                <w:rFonts w:ascii="Arial" w:hAnsi="Arial" w:cs="Arial"/>
                <w:sz w:val="22"/>
                <w:szCs w:val="22"/>
              </w:rPr>
            </w:pPr>
            <w:r w:rsidRPr="00422DD2">
              <w:rPr>
                <w:rFonts w:ascii="Arial" w:hAnsi="Arial" w:cs="Arial"/>
                <w:sz w:val="22"/>
                <w:szCs w:val="22"/>
              </w:rPr>
              <w:t>R$         24.910,80</w:t>
            </w:r>
          </w:p>
        </w:tc>
      </w:tr>
      <w:tr w:rsidR="00B90085" w:rsidRPr="00422DD2" w14:paraId="5F41EB75"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CC43EB9" w14:textId="77777777" w:rsidR="00B90085" w:rsidRPr="00422DD2" w:rsidRDefault="00B90085" w:rsidP="009D2C1C">
            <w:pPr>
              <w:rPr>
                <w:rFonts w:ascii="Arial" w:hAnsi="Arial" w:cs="Arial"/>
                <w:sz w:val="22"/>
                <w:szCs w:val="22"/>
              </w:rPr>
            </w:pPr>
            <w:r w:rsidRPr="00422DD2">
              <w:rPr>
                <w:rFonts w:ascii="Arial" w:hAnsi="Arial" w:cs="Arial"/>
                <w:sz w:val="22"/>
                <w:szCs w:val="22"/>
              </w:rPr>
              <w:t>25</w:t>
            </w:r>
          </w:p>
        </w:tc>
        <w:tc>
          <w:tcPr>
            <w:tcW w:w="4111" w:type="dxa"/>
            <w:tcBorders>
              <w:top w:val="nil"/>
              <w:left w:val="nil"/>
              <w:bottom w:val="single" w:sz="4" w:space="0" w:color="auto"/>
              <w:right w:val="single" w:sz="4" w:space="0" w:color="auto"/>
            </w:tcBorders>
            <w:shd w:val="clear" w:color="auto" w:fill="auto"/>
            <w:noWrap/>
            <w:vAlign w:val="center"/>
            <w:hideMark/>
          </w:tcPr>
          <w:p w14:paraId="2FA6EF63" w14:textId="77777777" w:rsidR="00B90085" w:rsidRPr="00422DD2" w:rsidRDefault="00B90085" w:rsidP="009D2C1C">
            <w:pPr>
              <w:rPr>
                <w:rFonts w:ascii="Arial" w:hAnsi="Arial" w:cs="Arial"/>
                <w:sz w:val="22"/>
                <w:szCs w:val="22"/>
              </w:rPr>
            </w:pPr>
            <w:r w:rsidRPr="00422DD2">
              <w:rPr>
                <w:rFonts w:ascii="Arial" w:hAnsi="Arial" w:cs="Arial"/>
                <w:sz w:val="22"/>
                <w:szCs w:val="22"/>
              </w:rPr>
              <w:t>Pneu 235/75/17.5 -Liso radial 16 lonas</w:t>
            </w:r>
          </w:p>
        </w:tc>
        <w:tc>
          <w:tcPr>
            <w:tcW w:w="992" w:type="dxa"/>
            <w:tcBorders>
              <w:top w:val="nil"/>
              <w:left w:val="nil"/>
              <w:bottom w:val="single" w:sz="4" w:space="0" w:color="auto"/>
              <w:right w:val="single" w:sz="4" w:space="0" w:color="auto"/>
            </w:tcBorders>
            <w:shd w:val="clear" w:color="auto" w:fill="auto"/>
            <w:vAlign w:val="center"/>
            <w:hideMark/>
          </w:tcPr>
          <w:p w14:paraId="323A8670"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10</w:t>
            </w:r>
          </w:p>
        </w:tc>
        <w:tc>
          <w:tcPr>
            <w:tcW w:w="1418" w:type="dxa"/>
            <w:tcBorders>
              <w:top w:val="nil"/>
              <w:left w:val="nil"/>
              <w:bottom w:val="single" w:sz="4" w:space="0" w:color="auto"/>
              <w:right w:val="single" w:sz="4" w:space="0" w:color="auto"/>
            </w:tcBorders>
            <w:shd w:val="clear" w:color="auto" w:fill="auto"/>
            <w:vAlign w:val="center"/>
            <w:hideMark/>
          </w:tcPr>
          <w:p w14:paraId="0A44543D"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R$ 1.425,01 </w:t>
            </w:r>
          </w:p>
        </w:tc>
        <w:tc>
          <w:tcPr>
            <w:tcW w:w="1996" w:type="dxa"/>
            <w:tcBorders>
              <w:top w:val="nil"/>
              <w:left w:val="nil"/>
              <w:bottom w:val="single" w:sz="4" w:space="0" w:color="auto"/>
              <w:right w:val="single" w:sz="4" w:space="0" w:color="auto"/>
            </w:tcBorders>
            <w:shd w:val="clear" w:color="auto" w:fill="auto"/>
            <w:hideMark/>
          </w:tcPr>
          <w:p w14:paraId="7A60664F" w14:textId="77777777" w:rsidR="00B90085" w:rsidRPr="00422DD2" w:rsidRDefault="00B90085" w:rsidP="009D2C1C">
            <w:pPr>
              <w:rPr>
                <w:rFonts w:ascii="Arial" w:hAnsi="Arial" w:cs="Arial"/>
                <w:sz w:val="22"/>
                <w:szCs w:val="22"/>
              </w:rPr>
            </w:pPr>
            <w:r w:rsidRPr="00422DD2">
              <w:rPr>
                <w:rFonts w:ascii="Arial" w:hAnsi="Arial" w:cs="Arial"/>
                <w:sz w:val="22"/>
                <w:szCs w:val="22"/>
              </w:rPr>
              <w:t>R$         14.250,10</w:t>
            </w:r>
          </w:p>
        </w:tc>
      </w:tr>
      <w:tr w:rsidR="00B90085" w:rsidRPr="00422DD2" w14:paraId="017224AF"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EF2C862" w14:textId="77777777" w:rsidR="00B90085" w:rsidRPr="00422DD2" w:rsidRDefault="00B90085" w:rsidP="009D2C1C">
            <w:pPr>
              <w:rPr>
                <w:rFonts w:ascii="Arial" w:hAnsi="Arial" w:cs="Arial"/>
                <w:sz w:val="22"/>
                <w:szCs w:val="22"/>
              </w:rPr>
            </w:pPr>
            <w:r w:rsidRPr="00422DD2">
              <w:rPr>
                <w:rFonts w:ascii="Arial" w:hAnsi="Arial" w:cs="Arial"/>
                <w:sz w:val="22"/>
                <w:szCs w:val="22"/>
              </w:rPr>
              <w:t>26</w:t>
            </w:r>
          </w:p>
        </w:tc>
        <w:tc>
          <w:tcPr>
            <w:tcW w:w="4111" w:type="dxa"/>
            <w:tcBorders>
              <w:top w:val="nil"/>
              <w:left w:val="nil"/>
              <w:bottom w:val="single" w:sz="4" w:space="0" w:color="auto"/>
              <w:right w:val="single" w:sz="4" w:space="0" w:color="auto"/>
            </w:tcBorders>
            <w:shd w:val="clear" w:color="auto" w:fill="auto"/>
            <w:noWrap/>
            <w:vAlign w:val="center"/>
            <w:hideMark/>
          </w:tcPr>
          <w:p w14:paraId="42FE527C" w14:textId="77777777" w:rsidR="00B90085" w:rsidRPr="00422DD2" w:rsidRDefault="00B90085" w:rsidP="009D2C1C">
            <w:pPr>
              <w:rPr>
                <w:rFonts w:ascii="Arial" w:hAnsi="Arial" w:cs="Arial"/>
                <w:sz w:val="22"/>
                <w:szCs w:val="22"/>
              </w:rPr>
            </w:pPr>
            <w:r w:rsidRPr="00422DD2">
              <w:rPr>
                <w:rFonts w:ascii="Arial" w:hAnsi="Arial" w:cs="Arial"/>
                <w:sz w:val="22"/>
                <w:szCs w:val="22"/>
              </w:rPr>
              <w:t>Pneu 235/75/17.5 -BORRACHUDO RADIAL, 16 lonas</w:t>
            </w:r>
          </w:p>
        </w:tc>
        <w:tc>
          <w:tcPr>
            <w:tcW w:w="992" w:type="dxa"/>
            <w:tcBorders>
              <w:top w:val="nil"/>
              <w:left w:val="nil"/>
              <w:bottom w:val="single" w:sz="4" w:space="0" w:color="auto"/>
              <w:right w:val="single" w:sz="4" w:space="0" w:color="auto"/>
            </w:tcBorders>
            <w:shd w:val="clear" w:color="auto" w:fill="auto"/>
            <w:vAlign w:val="center"/>
            <w:hideMark/>
          </w:tcPr>
          <w:p w14:paraId="31AF34B1"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20</w:t>
            </w:r>
          </w:p>
        </w:tc>
        <w:tc>
          <w:tcPr>
            <w:tcW w:w="1418" w:type="dxa"/>
            <w:tcBorders>
              <w:top w:val="nil"/>
              <w:left w:val="nil"/>
              <w:bottom w:val="single" w:sz="4" w:space="0" w:color="auto"/>
              <w:right w:val="single" w:sz="4" w:space="0" w:color="auto"/>
            </w:tcBorders>
            <w:shd w:val="clear" w:color="auto" w:fill="auto"/>
            <w:vAlign w:val="center"/>
            <w:hideMark/>
          </w:tcPr>
          <w:p w14:paraId="29853561"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R$ 1.632,64 </w:t>
            </w:r>
          </w:p>
        </w:tc>
        <w:tc>
          <w:tcPr>
            <w:tcW w:w="1996" w:type="dxa"/>
            <w:tcBorders>
              <w:top w:val="nil"/>
              <w:left w:val="nil"/>
              <w:bottom w:val="single" w:sz="4" w:space="0" w:color="auto"/>
              <w:right w:val="single" w:sz="4" w:space="0" w:color="auto"/>
            </w:tcBorders>
            <w:shd w:val="clear" w:color="auto" w:fill="auto"/>
            <w:hideMark/>
          </w:tcPr>
          <w:p w14:paraId="765DA439" w14:textId="77777777" w:rsidR="00B90085" w:rsidRPr="00422DD2" w:rsidRDefault="00B90085" w:rsidP="009D2C1C">
            <w:pPr>
              <w:rPr>
                <w:rFonts w:ascii="Arial" w:hAnsi="Arial" w:cs="Arial"/>
                <w:sz w:val="22"/>
                <w:szCs w:val="22"/>
              </w:rPr>
            </w:pPr>
            <w:r w:rsidRPr="00422DD2">
              <w:rPr>
                <w:rFonts w:ascii="Arial" w:hAnsi="Arial" w:cs="Arial"/>
                <w:sz w:val="22"/>
                <w:szCs w:val="22"/>
              </w:rPr>
              <w:t>R$         32.652,80</w:t>
            </w:r>
          </w:p>
        </w:tc>
      </w:tr>
      <w:tr w:rsidR="00B90085" w:rsidRPr="00422DD2" w14:paraId="055B7C2B"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2F5F85D" w14:textId="77777777" w:rsidR="00B90085" w:rsidRPr="00422DD2" w:rsidRDefault="00B90085" w:rsidP="009D2C1C">
            <w:pPr>
              <w:rPr>
                <w:rFonts w:ascii="Arial" w:hAnsi="Arial" w:cs="Arial"/>
                <w:sz w:val="22"/>
                <w:szCs w:val="22"/>
              </w:rPr>
            </w:pPr>
            <w:r w:rsidRPr="00422DD2">
              <w:rPr>
                <w:rFonts w:ascii="Arial" w:hAnsi="Arial" w:cs="Arial"/>
                <w:sz w:val="22"/>
                <w:szCs w:val="22"/>
              </w:rPr>
              <w:t>27</w:t>
            </w:r>
          </w:p>
        </w:tc>
        <w:tc>
          <w:tcPr>
            <w:tcW w:w="4111" w:type="dxa"/>
            <w:tcBorders>
              <w:top w:val="nil"/>
              <w:left w:val="nil"/>
              <w:bottom w:val="single" w:sz="4" w:space="0" w:color="auto"/>
              <w:right w:val="single" w:sz="4" w:space="0" w:color="auto"/>
            </w:tcBorders>
            <w:shd w:val="clear" w:color="auto" w:fill="auto"/>
            <w:noWrap/>
            <w:vAlign w:val="center"/>
            <w:hideMark/>
          </w:tcPr>
          <w:p w14:paraId="0145B067" w14:textId="77777777" w:rsidR="00B90085" w:rsidRPr="00422DD2" w:rsidRDefault="00B90085" w:rsidP="009D2C1C">
            <w:pPr>
              <w:rPr>
                <w:rFonts w:ascii="Arial" w:hAnsi="Arial" w:cs="Arial"/>
                <w:sz w:val="22"/>
                <w:szCs w:val="22"/>
              </w:rPr>
            </w:pPr>
            <w:r w:rsidRPr="00422DD2">
              <w:rPr>
                <w:rFonts w:ascii="Arial" w:hAnsi="Arial" w:cs="Arial"/>
                <w:sz w:val="22"/>
                <w:szCs w:val="22"/>
              </w:rPr>
              <w:t>Pneu 215/75/17.5 -16 lonas, RADIAL indice de carga 126 (1700kg) 124 (1600kg) 126/124 URBANO</w:t>
            </w:r>
          </w:p>
        </w:tc>
        <w:tc>
          <w:tcPr>
            <w:tcW w:w="992" w:type="dxa"/>
            <w:tcBorders>
              <w:top w:val="nil"/>
              <w:left w:val="nil"/>
              <w:bottom w:val="single" w:sz="4" w:space="0" w:color="auto"/>
              <w:right w:val="single" w:sz="4" w:space="0" w:color="auto"/>
            </w:tcBorders>
            <w:shd w:val="clear" w:color="auto" w:fill="auto"/>
            <w:vAlign w:val="center"/>
            <w:hideMark/>
          </w:tcPr>
          <w:p w14:paraId="698D0943"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70</w:t>
            </w:r>
          </w:p>
        </w:tc>
        <w:tc>
          <w:tcPr>
            <w:tcW w:w="1418" w:type="dxa"/>
            <w:tcBorders>
              <w:top w:val="nil"/>
              <w:left w:val="nil"/>
              <w:bottom w:val="single" w:sz="4" w:space="0" w:color="auto"/>
              <w:right w:val="single" w:sz="4" w:space="0" w:color="auto"/>
            </w:tcBorders>
            <w:shd w:val="clear" w:color="auto" w:fill="auto"/>
            <w:vAlign w:val="center"/>
            <w:hideMark/>
          </w:tcPr>
          <w:p w14:paraId="62A94D7B"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978,03 </w:t>
            </w:r>
          </w:p>
        </w:tc>
        <w:tc>
          <w:tcPr>
            <w:tcW w:w="1996" w:type="dxa"/>
            <w:tcBorders>
              <w:top w:val="nil"/>
              <w:left w:val="nil"/>
              <w:bottom w:val="single" w:sz="4" w:space="0" w:color="auto"/>
              <w:right w:val="single" w:sz="4" w:space="0" w:color="auto"/>
            </w:tcBorders>
            <w:shd w:val="clear" w:color="auto" w:fill="auto"/>
            <w:hideMark/>
          </w:tcPr>
          <w:p w14:paraId="140E583B" w14:textId="77777777" w:rsidR="00B90085" w:rsidRPr="00422DD2" w:rsidRDefault="00B90085" w:rsidP="009D2C1C">
            <w:pPr>
              <w:rPr>
                <w:rFonts w:ascii="Arial" w:hAnsi="Arial" w:cs="Arial"/>
                <w:sz w:val="22"/>
                <w:szCs w:val="22"/>
              </w:rPr>
            </w:pPr>
            <w:r w:rsidRPr="00422DD2">
              <w:rPr>
                <w:rFonts w:ascii="Arial" w:hAnsi="Arial" w:cs="Arial"/>
                <w:sz w:val="22"/>
                <w:szCs w:val="22"/>
              </w:rPr>
              <w:t>R$         68.462,10</w:t>
            </w:r>
          </w:p>
        </w:tc>
      </w:tr>
      <w:tr w:rsidR="00B90085" w:rsidRPr="00422DD2" w14:paraId="75E19318"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1B741F5" w14:textId="77777777" w:rsidR="00B90085" w:rsidRPr="00422DD2" w:rsidRDefault="00B90085" w:rsidP="009D2C1C">
            <w:pPr>
              <w:rPr>
                <w:rFonts w:ascii="Arial" w:hAnsi="Arial" w:cs="Arial"/>
                <w:sz w:val="22"/>
                <w:szCs w:val="22"/>
              </w:rPr>
            </w:pPr>
            <w:r w:rsidRPr="00422DD2">
              <w:rPr>
                <w:rFonts w:ascii="Arial" w:hAnsi="Arial" w:cs="Arial"/>
                <w:sz w:val="22"/>
                <w:szCs w:val="22"/>
              </w:rPr>
              <w:t>28</w:t>
            </w:r>
          </w:p>
        </w:tc>
        <w:tc>
          <w:tcPr>
            <w:tcW w:w="4111" w:type="dxa"/>
            <w:tcBorders>
              <w:top w:val="nil"/>
              <w:left w:val="nil"/>
              <w:bottom w:val="single" w:sz="4" w:space="0" w:color="auto"/>
              <w:right w:val="single" w:sz="4" w:space="0" w:color="auto"/>
            </w:tcBorders>
            <w:shd w:val="clear" w:color="auto" w:fill="auto"/>
            <w:noWrap/>
            <w:vAlign w:val="center"/>
            <w:hideMark/>
          </w:tcPr>
          <w:p w14:paraId="0E6A20A9" w14:textId="77777777" w:rsidR="00B90085" w:rsidRPr="00422DD2" w:rsidRDefault="00B90085" w:rsidP="009D2C1C">
            <w:pPr>
              <w:rPr>
                <w:rFonts w:ascii="Arial" w:hAnsi="Arial" w:cs="Arial"/>
                <w:sz w:val="22"/>
                <w:szCs w:val="22"/>
              </w:rPr>
            </w:pPr>
            <w:r w:rsidRPr="00422DD2">
              <w:rPr>
                <w:rFonts w:ascii="Arial" w:hAnsi="Arial" w:cs="Arial"/>
                <w:sz w:val="22"/>
                <w:szCs w:val="22"/>
              </w:rPr>
              <w:t>Pneu 7.50/16  - 14 lonas RADIAL</w:t>
            </w:r>
          </w:p>
        </w:tc>
        <w:tc>
          <w:tcPr>
            <w:tcW w:w="992" w:type="dxa"/>
            <w:tcBorders>
              <w:top w:val="nil"/>
              <w:left w:val="nil"/>
              <w:bottom w:val="single" w:sz="4" w:space="0" w:color="auto"/>
              <w:right w:val="single" w:sz="4" w:space="0" w:color="auto"/>
            </w:tcBorders>
            <w:shd w:val="clear" w:color="auto" w:fill="auto"/>
            <w:vAlign w:val="center"/>
            <w:hideMark/>
          </w:tcPr>
          <w:p w14:paraId="18739FE8"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40</w:t>
            </w:r>
          </w:p>
        </w:tc>
        <w:tc>
          <w:tcPr>
            <w:tcW w:w="1418" w:type="dxa"/>
            <w:tcBorders>
              <w:top w:val="nil"/>
              <w:left w:val="nil"/>
              <w:bottom w:val="single" w:sz="4" w:space="0" w:color="auto"/>
              <w:right w:val="single" w:sz="4" w:space="0" w:color="auto"/>
            </w:tcBorders>
            <w:shd w:val="clear" w:color="auto" w:fill="auto"/>
            <w:vAlign w:val="center"/>
            <w:hideMark/>
          </w:tcPr>
          <w:p w14:paraId="26CA36B6"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R$ 1.112,00 </w:t>
            </w:r>
          </w:p>
        </w:tc>
        <w:tc>
          <w:tcPr>
            <w:tcW w:w="1996" w:type="dxa"/>
            <w:tcBorders>
              <w:top w:val="nil"/>
              <w:left w:val="nil"/>
              <w:bottom w:val="single" w:sz="4" w:space="0" w:color="auto"/>
              <w:right w:val="single" w:sz="4" w:space="0" w:color="auto"/>
            </w:tcBorders>
            <w:shd w:val="clear" w:color="auto" w:fill="auto"/>
            <w:hideMark/>
          </w:tcPr>
          <w:p w14:paraId="36A1BD22" w14:textId="77777777" w:rsidR="00B90085" w:rsidRPr="00422DD2" w:rsidRDefault="00B90085" w:rsidP="009D2C1C">
            <w:pPr>
              <w:rPr>
                <w:rFonts w:ascii="Arial" w:hAnsi="Arial" w:cs="Arial"/>
                <w:sz w:val="22"/>
                <w:szCs w:val="22"/>
              </w:rPr>
            </w:pPr>
            <w:r w:rsidRPr="00422DD2">
              <w:rPr>
                <w:rFonts w:ascii="Arial" w:hAnsi="Arial" w:cs="Arial"/>
                <w:sz w:val="22"/>
                <w:szCs w:val="22"/>
              </w:rPr>
              <w:t>R$         44.480,00</w:t>
            </w:r>
          </w:p>
        </w:tc>
      </w:tr>
      <w:tr w:rsidR="00B90085" w:rsidRPr="00422DD2" w14:paraId="49E89E16"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9D50670" w14:textId="77777777" w:rsidR="00B90085" w:rsidRPr="00422DD2" w:rsidRDefault="00B90085" w:rsidP="009D2C1C">
            <w:pPr>
              <w:rPr>
                <w:rFonts w:ascii="Arial" w:hAnsi="Arial" w:cs="Arial"/>
                <w:sz w:val="22"/>
                <w:szCs w:val="22"/>
              </w:rPr>
            </w:pPr>
            <w:r w:rsidRPr="00422DD2">
              <w:rPr>
                <w:rFonts w:ascii="Arial" w:hAnsi="Arial" w:cs="Arial"/>
                <w:sz w:val="22"/>
                <w:szCs w:val="22"/>
              </w:rPr>
              <w:t>29</w:t>
            </w:r>
          </w:p>
        </w:tc>
        <w:tc>
          <w:tcPr>
            <w:tcW w:w="4111" w:type="dxa"/>
            <w:tcBorders>
              <w:top w:val="nil"/>
              <w:left w:val="nil"/>
              <w:bottom w:val="single" w:sz="4" w:space="0" w:color="auto"/>
              <w:right w:val="single" w:sz="4" w:space="0" w:color="auto"/>
            </w:tcBorders>
            <w:shd w:val="clear" w:color="auto" w:fill="auto"/>
            <w:noWrap/>
            <w:vAlign w:val="center"/>
            <w:hideMark/>
          </w:tcPr>
          <w:p w14:paraId="2C64E74E" w14:textId="77777777" w:rsidR="00B90085" w:rsidRPr="00422DD2" w:rsidRDefault="00B90085" w:rsidP="009D2C1C">
            <w:pPr>
              <w:rPr>
                <w:rFonts w:ascii="Arial" w:hAnsi="Arial" w:cs="Arial"/>
                <w:sz w:val="22"/>
                <w:szCs w:val="22"/>
              </w:rPr>
            </w:pPr>
            <w:r w:rsidRPr="00422DD2">
              <w:rPr>
                <w:rFonts w:ascii="Arial" w:hAnsi="Arial" w:cs="Arial"/>
                <w:sz w:val="22"/>
                <w:szCs w:val="22"/>
              </w:rPr>
              <w:t>Pneu 215/75/17.5 -BORRACHUDO RADIAL 18 lonas</w:t>
            </w:r>
          </w:p>
        </w:tc>
        <w:tc>
          <w:tcPr>
            <w:tcW w:w="992" w:type="dxa"/>
            <w:tcBorders>
              <w:top w:val="nil"/>
              <w:left w:val="nil"/>
              <w:bottom w:val="single" w:sz="4" w:space="0" w:color="auto"/>
              <w:right w:val="single" w:sz="4" w:space="0" w:color="auto"/>
            </w:tcBorders>
            <w:shd w:val="clear" w:color="auto" w:fill="auto"/>
            <w:vAlign w:val="center"/>
            <w:hideMark/>
          </w:tcPr>
          <w:p w14:paraId="360A7567"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30</w:t>
            </w:r>
          </w:p>
        </w:tc>
        <w:tc>
          <w:tcPr>
            <w:tcW w:w="1418" w:type="dxa"/>
            <w:tcBorders>
              <w:top w:val="nil"/>
              <w:left w:val="nil"/>
              <w:bottom w:val="single" w:sz="4" w:space="0" w:color="auto"/>
              <w:right w:val="single" w:sz="4" w:space="0" w:color="auto"/>
            </w:tcBorders>
            <w:shd w:val="clear" w:color="auto" w:fill="auto"/>
            <w:vAlign w:val="center"/>
            <w:hideMark/>
          </w:tcPr>
          <w:p w14:paraId="4A46B0A2"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815,92 </w:t>
            </w:r>
          </w:p>
        </w:tc>
        <w:tc>
          <w:tcPr>
            <w:tcW w:w="1996" w:type="dxa"/>
            <w:tcBorders>
              <w:top w:val="nil"/>
              <w:left w:val="nil"/>
              <w:bottom w:val="single" w:sz="4" w:space="0" w:color="auto"/>
              <w:right w:val="single" w:sz="4" w:space="0" w:color="auto"/>
            </w:tcBorders>
            <w:shd w:val="clear" w:color="auto" w:fill="auto"/>
            <w:hideMark/>
          </w:tcPr>
          <w:p w14:paraId="14F303E1" w14:textId="77777777" w:rsidR="00B90085" w:rsidRPr="00422DD2" w:rsidRDefault="00B90085" w:rsidP="009D2C1C">
            <w:pPr>
              <w:rPr>
                <w:rFonts w:ascii="Arial" w:hAnsi="Arial" w:cs="Arial"/>
                <w:sz w:val="22"/>
                <w:szCs w:val="22"/>
              </w:rPr>
            </w:pPr>
            <w:r w:rsidRPr="00422DD2">
              <w:rPr>
                <w:rFonts w:ascii="Arial" w:hAnsi="Arial" w:cs="Arial"/>
                <w:sz w:val="22"/>
                <w:szCs w:val="22"/>
              </w:rPr>
              <w:t>R$         24.477,60</w:t>
            </w:r>
          </w:p>
        </w:tc>
      </w:tr>
      <w:tr w:rsidR="00B90085" w:rsidRPr="00422DD2" w14:paraId="13A1632C"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C05998A" w14:textId="77777777" w:rsidR="00B90085" w:rsidRPr="00422DD2" w:rsidRDefault="00B90085" w:rsidP="009D2C1C">
            <w:pPr>
              <w:rPr>
                <w:rFonts w:ascii="Arial" w:hAnsi="Arial" w:cs="Arial"/>
                <w:sz w:val="22"/>
                <w:szCs w:val="22"/>
              </w:rPr>
            </w:pPr>
            <w:r w:rsidRPr="00422DD2">
              <w:rPr>
                <w:rFonts w:ascii="Arial" w:hAnsi="Arial" w:cs="Arial"/>
                <w:sz w:val="22"/>
                <w:szCs w:val="22"/>
              </w:rPr>
              <w:t>30</w:t>
            </w:r>
          </w:p>
        </w:tc>
        <w:tc>
          <w:tcPr>
            <w:tcW w:w="4111" w:type="dxa"/>
            <w:tcBorders>
              <w:top w:val="nil"/>
              <w:left w:val="nil"/>
              <w:bottom w:val="single" w:sz="4" w:space="0" w:color="auto"/>
              <w:right w:val="single" w:sz="4" w:space="0" w:color="auto"/>
            </w:tcBorders>
            <w:shd w:val="clear" w:color="auto" w:fill="auto"/>
            <w:noWrap/>
            <w:vAlign w:val="center"/>
            <w:hideMark/>
          </w:tcPr>
          <w:p w14:paraId="7DE04461" w14:textId="77777777" w:rsidR="00B90085" w:rsidRPr="00422DD2" w:rsidRDefault="00B90085" w:rsidP="009D2C1C">
            <w:pPr>
              <w:rPr>
                <w:rFonts w:ascii="Arial" w:hAnsi="Arial" w:cs="Arial"/>
                <w:sz w:val="22"/>
                <w:szCs w:val="22"/>
              </w:rPr>
            </w:pPr>
            <w:r w:rsidRPr="00422DD2">
              <w:rPr>
                <w:rFonts w:ascii="Arial" w:hAnsi="Arial" w:cs="Arial"/>
                <w:sz w:val="22"/>
                <w:szCs w:val="22"/>
              </w:rPr>
              <w:t>Pneu 185R14C -RADIAL</w:t>
            </w:r>
          </w:p>
        </w:tc>
        <w:tc>
          <w:tcPr>
            <w:tcW w:w="992" w:type="dxa"/>
            <w:tcBorders>
              <w:top w:val="nil"/>
              <w:left w:val="nil"/>
              <w:bottom w:val="single" w:sz="4" w:space="0" w:color="auto"/>
              <w:right w:val="single" w:sz="4" w:space="0" w:color="auto"/>
            </w:tcBorders>
            <w:shd w:val="clear" w:color="auto" w:fill="auto"/>
            <w:vAlign w:val="center"/>
            <w:hideMark/>
          </w:tcPr>
          <w:p w14:paraId="1FAC4A2E"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32</w:t>
            </w:r>
          </w:p>
        </w:tc>
        <w:tc>
          <w:tcPr>
            <w:tcW w:w="1418" w:type="dxa"/>
            <w:tcBorders>
              <w:top w:val="nil"/>
              <w:left w:val="nil"/>
              <w:bottom w:val="single" w:sz="4" w:space="0" w:color="auto"/>
              <w:right w:val="single" w:sz="4" w:space="0" w:color="auto"/>
            </w:tcBorders>
            <w:shd w:val="clear" w:color="auto" w:fill="auto"/>
            <w:vAlign w:val="center"/>
            <w:hideMark/>
          </w:tcPr>
          <w:p w14:paraId="2FA693D0"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767,52 </w:t>
            </w:r>
          </w:p>
        </w:tc>
        <w:tc>
          <w:tcPr>
            <w:tcW w:w="1996" w:type="dxa"/>
            <w:tcBorders>
              <w:top w:val="nil"/>
              <w:left w:val="nil"/>
              <w:bottom w:val="single" w:sz="4" w:space="0" w:color="auto"/>
              <w:right w:val="single" w:sz="4" w:space="0" w:color="auto"/>
            </w:tcBorders>
            <w:shd w:val="clear" w:color="auto" w:fill="auto"/>
            <w:hideMark/>
          </w:tcPr>
          <w:p w14:paraId="248168E2" w14:textId="77777777" w:rsidR="00B90085" w:rsidRPr="00422DD2" w:rsidRDefault="00B90085" w:rsidP="009D2C1C">
            <w:pPr>
              <w:rPr>
                <w:rFonts w:ascii="Arial" w:hAnsi="Arial" w:cs="Arial"/>
                <w:sz w:val="22"/>
                <w:szCs w:val="22"/>
              </w:rPr>
            </w:pPr>
            <w:r w:rsidRPr="00422DD2">
              <w:rPr>
                <w:rFonts w:ascii="Arial" w:hAnsi="Arial" w:cs="Arial"/>
                <w:sz w:val="22"/>
                <w:szCs w:val="22"/>
              </w:rPr>
              <w:t>R$         24.560,64</w:t>
            </w:r>
          </w:p>
        </w:tc>
      </w:tr>
      <w:tr w:rsidR="00B90085" w:rsidRPr="00422DD2" w14:paraId="33A11B78"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16643E3" w14:textId="77777777" w:rsidR="00B90085" w:rsidRPr="00422DD2" w:rsidRDefault="00B90085" w:rsidP="009D2C1C">
            <w:pPr>
              <w:rPr>
                <w:rFonts w:ascii="Arial" w:hAnsi="Arial" w:cs="Arial"/>
                <w:sz w:val="22"/>
                <w:szCs w:val="22"/>
              </w:rPr>
            </w:pPr>
            <w:r w:rsidRPr="00422DD2">
              <w:rPr>
                <w:rFonts w:ascii="Arial" w:hAnsi="Arial" w:cs="Arial"/>
                <w:sz w:val="22"/>
                <w:szCs w:val="22"/>
              </w:rPr>
              <w:t>31</w:t>
            </w:r>
          </w:p>
        </w:tc>
        <w:tc>
          <w:tcPr>
            <w:tcW w:w="4111" w:type="dxa"/>
            <w:tcBorders>
              <w:top w:val="nil"/>
              <w:left w:val="nil"/>
              <w:bottom w:val="single" w:sz="4" w:space="0" w:color="auto"/>
              <w:right w:val="single" w:sz="4" w:space="0" w:color="auto"/>
            </w:tcBorders>
            <w:shd w:val="clear" w:color="auto" w:fill="auto"/>
            <w:noWrap/>
            <w:vAlign w:val="center"/>
            <w:hideMark/>
          </w:tcPr>
          <w:p w14:paraId="3B471815" w14:textId="77777777" w:rsidR="00B90085" w:rsidRPr="00422DD2" w:rsidRDefault="00B90085" w:rsidP="009D2C1C">
            <w:pPr>
              <w:rPr>
                <w:rFonts w:ascii="Arial" w:hAnsi="Arial" w:cs="Arial"/>
                <w:sz w:val="22"/>
                <w:szCs w:val="22"/>
              </w:rPr>
            </w:pPr>
            <w:r w:rsidRPr="00422DD2">
              <w:rPr>
                <w:rFonts w:ascii="Arial" w:hAnsi="Arial" w:cs="Arial"/>
                <w:sz w:val="22"/>
                <w:szCs w:val="22"/>
              </w:rPr>
              <w:t>Pneu 175/70/14 -RADIAL</w:t>
            </w:r>
          </w:p>
        </w:tc>
        <w:tc>
          <w:tcPr>
            <w:tcW w:w="992" w:type="dxa"/>
            <w:tcBorders>
              <w:top w:val="nil"/>
              <w:left w:val="nil"/>
              <w:bottom w:val="single" w:sz="4" w:space="0" w:color="auto"/>
              <w:right w:val="single" w:sz="4" w:space="0" w:color="auto"/>
            </w:tcBorders>
            <w:shd w:val="clear" w:color="auto" w:fill="auto"/>
            <w:vAlign w:val="center"/>
            <w:hideMark/>
          </w:tcPr>
          <w:p w14:paraId="3173B572"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36</w:t>
            </w:r>
          </w:p>
        </w:tc>
        <w:tc>
          <w:tcPr>
            <w:tcW w:w="1418" w:type="dxa"/>
            <w:tcBorders>
              <w:top w:val="nil"/>
              <w:left w:val="nil"/>
              <w:bottom w:val="single" w:sz="4" w:space="0" w:color="auto"/>
              <w:right w:val="single" w:sz="4" w:space="0" w:color="auto"/>
            </w:tcBorders>
            <w:shd w:val="clear" w:color="auto" w:fill="auto"/>
            <w:vAlign w:val="center"/>
            <w:hideMark/>
          </w:tcPr>
          <w:p w14:paraId="3F04ABC2"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424,06 </w:t>
            </w:r>
          </w:p>
        </w:tc>
        <w:tc>
          <w:tcPr>
            <w:tcW w:w="1996" w:type="dxa"/>
            <w:tcBorders>
              <w:top w:val="nil"/>
              <w:left w:val="nil"/>
              <w:bottom w:val="single" w:sz="4" w:space="0" w:color="auto"/>
              <w:right w:val="single" w:sz="4" w:space="0" w:color="auto"/>
            </w:tcBorders>
            <w:shd w:val="clear" w:color="auto" w:fill="auto"/>
            <w:hideMark/>
          </w:tcPr>
          <w:p w14:paraId="313E070C" w14:textId="77777777" w:rsidR="00B90085" w:rsidRPr="00422DD2" w:rsidRDefault="00B90085" w:rsidP="009D2C1C">
            <w:pPr>
              <w:rPr>
                <w:rFonts w:ascii="Arial" w:hAnsi="Arial" w:cs="Arial"/>
                <w:sz w:val="22"/>
                <w:szCs w:val="22"/>
              </w:rPr>
            </w:pPr>
            <w:r w:rsidRPr="00422DD2">
              <w:rPr>
                <w:rFonts w:ascii="Arial" w:hAnsi="Arial" w:cs="Arial"/>
                <w:sz w:val="22"/>
                <w:szCs w:val="22"/>
              </w:rPr>
              <w:t>R$         15.266,16</w:t>
            </w:r>
          </w:p>
        </w:tc>
      </w:tr>
      <w:tr w:rsidR="00B90085" w:rsidRPr="00422DD2" w14:paraId="748A794D"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6A7A8B4" w14:textId="77777777" w:rsidR="00B90085" w:rsidRPr="00422DD2" w:rsidRDefault="00B90085" w:rsidP="009D2C1C">
            <w:pPr>
              <w:rPr>
                <w:rFonts w:ascii="Arial" w:hAnsi="Arial" w:cs="Arial"/>
                <w:sz w:val="22"/>
                <w:szCs w:val="22"/>
              </w:rPr>
            </w:pPr>
            <w:r w:rsidRPr="00422DD2">
              <w:rPr>
                <w:rFonts w:ascii="Arial" w:hAnsi="Arial" w:cs="Arial"/>
                <w:sz w:val="22"/>
                <w:szCs w:val="22"/>
              </w:rPr>
              <w:t>32</w:t>
            </w:r>
          </w:p>
        </w:tc>
        <w:tc>
          <w:tcPr>
            <w:tcW w:w="4111" w:type="dxa"/>
            <w:tcBorders>
              <w:top w:val="nil"/>
              <w:left w:val="nil"/>
              <w:bottom w:val="single" w:sz="4" w:space="0" w:color="auto"/>
              <w:right w:val="single" w:sz="4" w:space="0" w:color="auto"/>
            </w:tcBorders>
            <w:shd w:val="clear" w:color="auto" w:fill="auto"/>
            <w:noWrap/>
            <w:vAlign w:val="center"/>
            <w:hideMark/>
          </w:tcPr>
          <w:p w14:paraId="28FFE0A0" w14:textId="77777777" w:rsidR="00B90085" w:rsidRPr="00422DD2" w:rsidRDefault="00B90085" w:rsidP="009D2C1C">
            <w:pPr>
              <w:rPr>
                <w:rFonts w:ascii="Arial" w:hAnsi="Arial" w:cs="Arial"/>
                <w:sz w:val="22"/>
                <w:szCs w:val="22"/>
              </w:rPr>
            </w:pPr>
            <w:r w:rsidRPr="00422DD2">
              <w:rPr>
                <w:rFonts w:ascii="Arial" w:hAnsi="Arial" w:cs="Arial"/>
                <w:sz w:val="22"/>
                <w:szCs w:val="22"/>
              </w:rPr>
              <w:t>Pneu 225/65/16-RADIAL</w:t>
            </w:r>
          </w:p>
        </w:tc>
        <w:tc>
          <w:tcPr>
            <w:tcW w:w="992" w:type="dxa"/>
            <w:tcBorders>
              <w:top w:val="nil"/>
              <w:left w:val="nil"/>
              <w:bottom w:val="single" w:sz="4" w:space="0" w:color="auto"/>
              <w:right w:val="single" w:sz="4" w:space="0" w:color="auto"/>
            </w:tcBorders>
            <w:shd w:val="clear" w:color="auto" w:fill="auto"/>
            <w:vAlign w:val="center"/>
            <w:hideMark/>
          </w:tcPr>
          <w:p w14:paraId="7B592ECA"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32</w:t>
            </w:r>
          </w:p>
        </w:tc>
        <w:tc>
          <w:tcPr>
            <w:tcW w:w="1418" w:type="dxa"/>
            <w:tcBorders>
              <w:top w:val="nil"/>
              <w:left w:val="nil"/>
              <w:bottom w:val="single" w:sz="4" w:space="0" w:color="auto"/>
              <w:right w:val="single" w:sz="4" w:space="0" w:color="auto"/>
            </w:tcBorders>
            <w:shd w:val="clear" w:color="auto" w:fill="auto"/>
            <w:vAlign w:val="center"/>
            <w:hideMark/>
          </w:tcPr>
          <w:p w14:paraId="27650554"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890,09 </w:t>
            </w:r>
          </w:p>
        </w:tc>
        <w:tc>
          <w:tcPr>
            <w:tcW w:w="1996" w:type="dxa"/>
            <w:tcBorders>
              <w:top w:val="nil"/>
              <w:left w:val="nil"/>
              <w:bottom w:val="single" w:sz="4" w:space="0" w:color="auto"/>
              <w:right w:val="single" w:sz="4" w:space="0" w:color="auto"/>
            </w:tcBorders>
            <w:shd w:val="clear" w:color="auto" w:fill="auto"/>
            <w:hideMark/>
          </w:tcPr>
          <w:p w14:paraId="698A2A6D" w14:textId="489CDD9B" w:rsidR="00B90085" w:rsidRPr="00422DD2" w:rsidRDefault="00B90085" w:rsidP="00D862B9">
            <w:pPr>
              <w:rPr>
                <w:rFonts w:ascii="Arial" w:hAnsi="Arial" w:cs="Arial"/>
                <w:sz w:val="22"/>
                <w:szCs w:val="22"/>
              </w:rPr>
            </w:pPr>
            <w:r w:rsidRPr="00422DD2">
              <w:rPr>
                <w:rFonts w:ascii="Arial" w:hAnsi="Arial" w:cs="Arial"/>
                <w:sz w:val="22"/>
                <w:szCs w:val="22"/>
              </w:rPr>
              <w:t>R$         28.482,88</w:t>
            </w:r>
          </w:p>
        </w:tc>
      </w:tr>
      <w:tr w:rsidR="00B90085" w:rsidRPr="00422DD2" w14:paraId="3E2313F9"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F5C79C7" w14:textId="77777777" w:rsidR="00B90085" w:rsidRPr="00422DD2" w:rsidRDefault="00B90085" w:rsidP="009D2C1C">
            <w:pPr>
              <w:rPr>
                <w:rFonts w:ascii="Arial" w:hAnsi="Arial" w:cs="Arial"/>
                <w:sz w:val="22"/>
                <w:szCs w:val="22"/>
              </w:rPr>
            </w:pPr>
            <w:r w:rsidRPr="00422DD2">
              <w:rPr>
                <w:rFonts w:ascii="Arial" w:hAnsi="Arial" w:cs="Arial"/>
                <w:sz w:val="22"/>
                <w:szCs w:val="22"/>
              </w:rPr>
              <w:t>33</w:t>
            </w:r>
          </w:p>
        </w:tc>
        <w:tc>
          <w:tcPr>
            <w:tcW w:w="4111" w:type="dxa"/>
            <w:tcBorders>
              <w:top w:val="nil"/>
              <w:left w:val="nil"/>
              <w:bottom w:val="single" w:sz="4" w:space="0" w:color="auto"/>
              <w:right w:val="single" w:sz="4" w:space="0" w:color="auto"/>
            </w:tcBorders>
            <w:shd w:val="clear" w:color="auto" w:fill="auto"/>
            <w:noWrap/>
            <w:vAlign w:val="center"/>
            <w:hideMark/>
          </w:tcPr>
          <w:p w14:paraId="19B8BC69" w14:textId="77777777" w:rsidR="00B90085" w:rsidRPr="00422DD2" w:rsidRDefault="00B90085" w:rsidP="009D2C1C">
            <w:pPr>
              <w:rPr>
                <w:rFonts w:ascii="Arial" w:hAnsi="Arial" w:cs="Arial"/>
                <w:sz w:val="22"/>
                <w:szCs w:val="22"/>
              </w:rPr>
            </w:pPr>
            <w:r w:rsidRPr="00422DD2">
              <w:rPr>
                <w:rFonts w:ascii="Arial" w:hAnsi="Arial" w:cs="Arial"/>
                <w:sz w:val="22"/>
                <w:szCs w:val="22"/>
              </w:rPr>
              <w:t>Pneu 215/75/17.5-14 lonas RADIAL</w:t>
            </w:r>
          </w:p>
        </w:tc>
        <w:tc>
          <w:tcPr>
            <w:tcW w:w="992" w:type="dxa"/>
            <w:tcBorders>
              <w:top w:val="nil"/>
              <w:left w:val="nil"/>
              <w:bottom w:val="single" w:sz="4" w:space="0" w:color="auto"/>
              <w:right w:val="single" w:sz="4" w:space="0" w:color="auto"/>
            </w:tcBorders>
            <w:shd w:val="clear" w:color="auto" w:fill="auto"/>
            <w:vAlign w:val="center"/>
            <w:hideMark/>
          </w:tcPr>
          <w:p w14:paraId="5F20B806"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16</w:t>
            </w:r>
          </w:p>
        </w:tc>
        <w:tc>
          <w:tcPr>
            <w:tcW w:w="1418" w:type="dxa"/>
            <w:tcBorders>
              <w:top w:val="nil"/>
              <w:left w:val="nil"/>
              <w:bottom w:val="single" w:sz="4" w:space="0" w:color="auto"/>
              <w:right w:val="single" w:sz="4" w:space="0" w:color="auto"/>
            </w:tcBorders>
            <w:shd w:val="clear" w:color="auto" w:fill="auto"/>
            <w:vAlign w:val="center"/>
            <w:hideMark/>
          </w:tcPr>
          <w:p w14:paraId="05409AA5"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R$ 1.087,44 </w:t>
            </w:r>
          </w:p>
        </w:tc>
        <w:tc>
          <w:tcPr>
            <w:tcW w:w="1996" w:type="dxa"/>
            <w:tcBorders>
              <w:top w:val="nil"/>
              <w:left w:val="nil"/>
              <w:bottom w:val="single" w:sz="4" w:space="0" w:color="auto"/>
              <w:right w:val="single" w:sz="4" w:space="0" w:color="auto"/>
            </w:tcBorders>
            <w:shd w:val="clear" w:color="auto" w:fill="auto"/>
            <w:hideMark/>
          </w:tcPr>
          <w:p w14:paraId="1A7964F7" w14:textId="77777777" w:rsidR="00B90085" w:rsidRPr="00422DD2" w:rsidRDefault="00B90085" w:rsidP="009D2C1C">
            <w:pPr>
              <w:rPr>
                <w:rFonts w:ascii="Arial" w:hAnsi="Arial" w:cs="Arial"/>
                <w:sz w:val="22"/>
                <w:szCs w:val="22"/>
              </w:rPr>
            </w:pPr>
            <w:r w:rsidRPr="00422DD2">
              <w:rPr>
                <w:rFonts w:ascii="Arial" w:hAnsi="Arial" w:cs="Arial"/>
                <w:sz w:val="22"/>
                <w:szCs w:val="22"/>
              </w:rPr>
              <w:t>R$         17.399,04</w:t>
            </w:r>
          </w:p>
        </w:tc>
      </w:tr>
      <w:tr w:rsidR="00B90085" w:rsidRPr="00422DD2" w14:paraId="055F0292"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2C212CB" w14:textId="77777777" w:rsidR="00B90085" w:rsidRPr="00422DD2" w:rsidRDefault="00B90085" w:rsidP="009D2C1C">
            <w:pPr>
              <w:rPr>
                <w:rFonts w:ascii="Arial" w:hAnsi="Arial" w:cs="Arial"/>
                <w:sz w:val="22"/>
                <w:szCs w:val="22"/>
              </w:rPr>
            </w:pPr>
            <w:r w:rsidRPr="00422DD2">
              <w:rPr>
                <w:rFonts w:ascii="Arial" w:hAnsi="Arial" w:cs="Arial"/>
                <w:sz w:val="22"/>
                <w:szCs w:val="22"/>
              </w:rPr>
              <w:t>34</w:t>
            </w:r>
          </w:p>
        </w:tc>
        <w:tc>
          <w:tcPr>
            <w:tcW w:w="4111" w:type="dxa"/>
            <w:tcBorders>
              <w:top w:val="nil"/>
              <w:left w:val="nil"/>
              <w:bottom w:val="single" w:sz="4" w:space="0" w:color="auto"/>
              <w:right w:val="single" w:sz="4" w:space="0" w:color="auto"/>
            </w:tcBorders>
            <w:shd w:val="clear" w:color="auto" w:fill="auto"/>
            <w:noWrap/>
            <w:vAlign w:val="center"/>
            <w:hideMark/>
          </w:tcPr>
          <w:p w14:paraId="4A57DFB2" w14:textId="77777777" w:rsidR="00B90085" w:rsidRPr="00422DD2" w:rsidRDefault="00B90085" w:rsidP="009D2C1C">
            <w:pPr>
              <w:rPr>
                <w:rFonts w:ascii="Arial" w:hAnsi="Arial" w:cs="Arial"/>
                <w:sz w:val="22"/>
                <w:szCs w:val="22"/>
              </w:rPr>
            </w:pPr>
            <w:r w:rsidRPr="00422DD2">
              <w:rPr>
                <w:rFonts w:ascii="Arial" w:hAnsi="Arial" w:cs="Arial"/>
                <w:sz w:val="22"/>
                <w:szCs w:val="22"/>
              </w:rPr>
              <w:t>Pneu 9.00-16 - 10 lonas</w:t>
            </w:r>
          </w:p>
        </w:tc>
        <w:tc>
          <w:tcPr>
            <w:tcW w:w="992" w:type="dxa"/>
            <w:tcBorders>
              <w:top w:val="nil"/>
              <w:left w:val="nil"/>
              <w:bottom w:val="single" w:sz="4" w:space="0" w:color="auto"/>
              <w:right w:val="single" w:sz="4" w:space="0" w:color="auto"/>
            </w:tcBorders>
            <w:shd w:val="clear" w:color="auto" w:fill="auto"/>
            <w:vAlign w:val="center"/>
            <w:hideMark/>
          </w:tcPr>
          <w:p w14:paraId="282D835C"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8</w:t>
            </w:r>
          </w:p>
        </w:tc>
        <w:tc>
          <w:tcPr>
            <w:tcW w:w="1418" w:type="dxa"/>
            <w:tcBorders>
              <w:top w:val="nil"/>
              <w:left w:val="nil"/>
              <w:bottom w:val="single" w:sz="4" w:space="0" w:color="auto"/>
              <w:right w:val="single" w:sz="4" w:space="0" w:color="auto"/>
            </w:tcBorders>
            <w:shd w:val="clear" w:color="auto" w:fill="auto"/>
            <w:vAlign w:val="center"/>
            <w:hideMark/>
          </w:tcPr>
          <w:p w14:paraId="75153623"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R$ 1.411,73 </w:t>
            </w:r>
          </w:p>
        </w:tc>
        <w:tc>
          <w:tcPr>
            <w:tcW w:w="1996" w:type="dxa"/>
            <w:tcBorders>
              <w:top w:val="nil"/>
              <w:left w:val="nil"/>
              <w:bottom w:val="single" w:sz="4" w:space="0" w:color="auto"/>
              <w:right w:val="single" w:sz="4" w:space="0" w:color="auto"/>
            </w:tcBorders>
            <w:shd w:val="clear" w:color="auto" w:fill="auto"/>
            <w:hideMark/>
          </w:tcPr>
          <w:p w14:paraId="49CAD520" w14:textId="77777777" w:rsidR="00B90085" w:rsidRPr="00422DD2" w:rsidRDefault="00B90085" w:rsidP="009D2C1C">
            <w:pPr>
              <w:rPr>
                <w:rFonts w:ascii="Arial" w:hAnsi="Arial" w:cs="Arial"/>
                <w:sz w:val="22"/>
                <w:szCs w:val="22"/>
              </w:rPr>
            </w:pPr>
            <w:r w:rsidRPr="00422DD2">
              <w:rPr>
                <w:rFonts w:ascii="Arial" w:hAnsi="Arial" w:cs="Arial"/>
                <w:sz w:val="22"/>
                <w:szCs w:val="22"/>
              </w:rPr>
              <w:t>R$         11.293,84</w:t>
            </w:r>
          </w:p>
        </w:tc>
      </w:tr>
      <w:tr w:rsidR="00B90085" w:rsidRPr="00422DD2" w14:paraId="16F751D6"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8F25BA1" w14:textId="77777777" w:rsidR="00B90085" w:rsidRPr="00422DD2" w:rsidRDefault="00B90085" w:rsidP="009D2C1C">
            <w:pPr>
              <w:rPr>
                <w:rFonts w:ascii="Arial" w:hAnsi="Arial" w:cs="Arial"/>
                <w:sz w:val="22"/>
                <w:szCs w:val="22"/>
              </w:rPr>
            </w:pPr>
            <w:r w:rsidRPr="00422DD2">
              <w:rPr>
                <w:rFonts w:ascii="Arial" w:hAnsi="Arial" w:cs="Arial"/>
                <w:sz w:val="22"/>
                <w:szCs w:val="22"/>
              </w:rPr>
              <w:t>35</w:t>
            </w:r>
          </w:p>
        </w:tc>
        <w:tc>
          <w:tcPr>
            <w:tcW w:w="4111" w:type="dxa"/>
            <w:tcBorders>
              <w:top w:val="nil"/>
              <w:left w:val="nil"/>
              <w:bottom w:val="single" w:sz="4" w:space="0" w:color="auto"/>
              <w:right w:val="single" w:sz="4" w:space="0" w:color="auto"/>
            </w:tcBorders>
            <w:shd w:val="clear" w:color="auto" w:fill="auto"/>
            <w:noWrap/>
            <w:vAlign w:val="center"/>
            <w:hideMark/>
          </w:tcPr>
          <w:p w14:paraId="74B1F8FD" w14:textId="77777777" w:rsidR="00B90085" w:rsidRPr="00422DD2" w:rsidRDefault="00B90085" w:rsidP="009D2C1C">
            <w:pPr>
              <w:rPr>
                <w:rFonts w:ascii="Arial" w:hAnsi="Arial" w:cs="Arial"/>
                <w:sz w:val="22"/>
                <w:szCs w:val="22"/>
              </w:rPr>
            </w:pPr>
            <w:r w:rsidRPr="00422DD2">
              <w:rPr>
                <w:rFonts w:ascii="Arial" w:hAnsi="Arial" w:cs="Arial"/>
                <w:sz w:val="22"/>
                <w:szCs w:val="22"/>
              </w:rPr>
              <w:t>Pneu 19.5L-24 - R4 16 Lonas</w:t>
            </w:r>
          </w:p>
        </w:tc>
        <w:tc>
          <w:tcPr>
            <w:tcW w:w="992" w:type="dxa"/>
            <w:tcBorders>
              <w:top w:val="nil"/>
              <w:left w:val="nil"/>
              <w:bottom w:val="single" w:sz="4" w:space="0" w:color="auto"/>
              <w:right w:val="single" w:sz="4" w:space="0" w:color="auto"/>
            </w:tcBorders>
            <w:shd w:val="clear" w:color="auto" w:fill="auto"/>
            <w:vAlign w:val="center"/>
            <w:hideMark/>
          </w:tcPr>
          <w:p w14:paraId="6AAA0961"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8</w:t>
            </w:r>
          </w:p>
        </w:tc>
        <w:tc>
          <w:tcPr>
            <w:tcW w:w="1418" w:type="dxa"/>
            <w:tcBorders>
              <w:top w:val="nil"/>
              <w:left w:val="nil"/>
              <w:bottom w:val="single" w:sz="4" w:space="0" w:color="auto"/>
              <w:right w:val="single" w:sz="4" w:space="0" w:color="auto"/>
            </w:tcBorders>
            <w:shd w:val="clear" w:color="auto" w:fill="auto"/>
            <w:vAlign w:val="center"/>
            <w:hideMark/>
          </w:tcPr>
          <w:p w14:paraId="1836B7AA"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R$ 4.651,96 </w:t>
            </w:r>
          </w:p>
        </w:tc>
        <w:tc>
          <w:tcPr>
            <w:tcW w:w="1996" w:type="dxa"/>
            <w:tcBorders>
              <w:top w:val="nil"/>
              <w:left w:val="nil"/>
              <w:bottom w:val="single" w:sz="4" w:space="0" w:color="auto"/>
              <w:right w:val="single" w:sz="4" w:space="0" w:color="auto"/>
            </w:tcBorders>
            <w:shd w:val="clear" w:color="auto" w:fill="auto"/>
            <w:hideMark/>
          </w:tcPr>
          <w:p w14:paraId="0630BE0B" w14:textId="77777777" w:rsidR="00B90085" w:rsidRPr="00422DD2" w:rsidRDefault="00B90085" w:rsidP="009D2C1C">
            <w:pPr>
              <w:rPr>
                <w:rFonts w:ascii="Arial" w:hAnsi="Arial" w:cs="Arial"/>
                <w:sz w:val="22"/>
                <w:szCs w:val="22"/>
              </w:rPr>
            </w:pPr>
            <w:r w:rsidRPr="00422DD2">
              <w:rPr>
                <w:rFonts w:ascii="Arial" w:hAnsi="Arial" w:cs="Arial"/>
                <w:sz w:val="22"/>
                <w:szCs w:val="22"/>
              </w:rPr>
              <w:t>R$         37.215,68</w:t>
            </w:r>
          </w:p>
        </w:tc>
      </w:tr>
      <w:tr w:rsidR="00B90085" w:rsidRPr="00422DD2" w14:paraId="6CAA0EF3"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90B4E2B" w14:textId="77777777" w:rsidR="00B90085" w:rsidRPr="00422DD2" w:rsidRDefault="00B90085" w:rsidP="009D2C1C">
            <w:pPr>
              <w:rPr>
                <w:rFonts w:ascii="Arial" w:hAnsi="Arial" w:cs="Arial"/>
                <w:sz w:val="22"/>
                <w:szCs w:val="22"/>
              </w:rPr>
            </w:pPr>
            <w:r w:rsidRPr="00422DD2">
              <w:rPr>
                <w:rFonts w:ascii="Arial" w:hAnsi="Arial" w:cs="Arial"/>
                <w:sz w:val="22"/>
                <w:szCs w:val="22"/>
              </w:rPr>
              <w:t>36</w:t>
            </w:r>
          </w:p>
        </w:tc>
        <w:tc>
          <w:tcPr>
            <w:tcW w:w="4111" w:type="dxa"/>
            <w:tcBorders>
              <w:top w:val="nil"/>
              <w:left w:val="nil"/>
              <w:bottom w:val="single" w:sz="4" w:space="0" w:color="auto"/>
              <w:right w:val="single" w:sz="4" w:space="0" w:color="auto"/>
            </w:tcBorders>
            <w:shd w:val="clear" w:color="auto" w:fill="auto"/>
            <w:noWrap/>
            <w:vAlign w:val="center"/>
            <w:hideMark/>
          </w:tcPr>
          <w:p w14:paraId="31C28FC7" w14:textId="77777777" w:rsidR="00B90085" w:rsidRPr="00422DD2" w:rsidRDefault="00B90085" w:rsidP="009D2C1C">
            <w:pPr>
              <w:rPr>
                <w:rFonts w:ascii="Arial" w:hAnsi="Arial" w:cs="Arial"/>
                <w:sz w:val="22"/>
                <w:szCs w:val="22"/>
              </w:rPr>
            </w:pPr>
            <w:r w:rsidRPr="00422DD2">
              <w:rPr>
                <w:rFonts w:ascii="Arial" w:hAnsi="Arial" w:cs="Arial"/>
                <w:sz w:val="22"/>
                <w:szCs w:val="22"/>
              </w:rPr>
              <w:t>Pneu 185/65/14 -Radial</w:t>
            </w:r>
          </w:p>
        </w:tc>
        <w:tc>
          <w:tcPr>
            <w:tcW w:w="992" w:type="dxa"/>
            <w:tcBorders>
              <w:top w:val="nil"/>
              <w:left w:val="nil"/>
              <w:bottom w:val="single" w:sz="4" w:space="0" w:color="auto"/>
              <w:right w:val="single" w:sz="4" w:space="0" w:color="auto"/>
            </w:tcBorders>
            <w:shd w:val="clear" w:color="auto" w:fill="auto"/>
            <w:vAlign w:val="center"/>
            <w:hideMark/>
          </w:tcPr>
          <w:p w14:paraId="10129C10"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20</w:t>
            </w:r>
          </w:p>
        </w:tc>
        <w:tc>
          <w:tcPr>
            <w:tcW w:w="1418" w:type="dxa"/>
            <w:tcBorders>
              <w:top w:val="nil"/>
              <w:left w:val="nil"/>
              <w:bottom w:val="single" w:sz="4" w:space="0" w:color="auto"/>
              <w:right w:val="single" w:sz="4" w:space="0" w:color="auto"/>
            </w:tcBorders>
            <w:shd w:val="clear" w:color="auto" w:fill="auto"/>
            <w:vAlign w:val="center"/>
            <w:hideMark/>
          </w:tcPr>
          <w:p w14:paraId="34F9D254"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507,75 </w:t>
            </w:r>
          </w:p>
        </w:tc>
        <w:tc>
          <w:tcPr>
            <w:tcW w:w="1996" w:type="dxa"/>
            <w:tcBorders>
              <w:top w:val="nil"/>
              <w:left w:val="nil"/>
              <w:bottom w:val="single" w:sz="4" w:space="0" w:color="auto"/>
              <w:right w:val="single" w:sz="4" w:space="0" w:color="auto"/>
            </w:tcBorders>
            <w:shd w:val="clear" w:color="auto" w:fill="auto"/>
            <w:hideMark/>
          </w:tcPr>
          <w:p w14:paraId="6F06A30D" w14:textId="77777777" w:rsidR="00B90085" w:rsidRPr="00422DD2" w:rsidRDefault="00B90085" w:rsidP="009D2C1C">
            <w:pPr>
              <w:rPr>
                <w:rFonts w:ascii="Arial" w:hAnsi="Arial" w:cs="Arial"/>
                <w:sz w:val="22"/>
                <w:szCs w:val="22"/>
              </w:rPr>
            </w:pPr>
            <w:r w:rsidRPr="00422DD2">
              <w:rPr>
                <w:rFonts w:ascii="Arial" w:hAnsi="Arial" w:cs="Arial"/>
                <w:sz w:val="22"/>
                <w:szCs w:val="22"/>
              </w:rPr>
              <w:t>R$         10.155,00</w:t>
            </w:r>
          </w:p>
        </w:tc>
      </w:tr>
      <w:tr w:rsidR="00B90085" w:rsidRPr="00422DD2" w14:paraId="687B930F"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30C6967" w14:textId="77777777" w:rsidR="00B90085" w:rsidRPr="00422DD2" w:rsidRDefault="00B90085" w:rsidP="009D2C1C">
            <w:pPr>
              <w:rPr>
                <w:rFonts w:ascii="Arial" w:hAnsi="Arial" w:cs="Arial"/>
                <w:sz w:val="22"/>
                <w:szCs w:val="22"/>
              </w:rPr>
            </w:pPr>
            <w:r w:rsidRPr="00422DD2">
              <w:rPr>
                <w:rFonts w:ascii="Arial" w:hAnsi="Arial" w:cs="Arial"/>
                <w:sz w:val="22"/>
                <w:szCs w:val="22"/>
              </w:rPr>
              <w:t>37</w:t>
            </w:r>
          </w:p>
        </w:tc>
        <w:tc>
          <w:tcPr>
            <w:tcW w:w="4111" w:type="dxa"/>
            <w:tcBorders>
              <w:top w:val="nil"/>
              <w:left w:val="nil"/>
              <w:bottom w:val="single" w:sz="4" w:space="0" w:color="auto"/>
              <w:right w:val="single" w:sz="4" w:space="0" w:color="auto"/>
            </w:tcBorders>
            <w:shd w:val="clear" w:color="auto" w:fill="auto"/>
            <w:noWrap/>
            <w:vAlign w:val="center"/>
            <w:hideMark/>
          </w:tcPr>
          <w:p w14:paraId="1E346844" w14:textId="77777777" w:rsidR="00B90085" w:rsidRPr="00422DD2" w:rsidRDefault="00B90085" w:rsidP="009D2C1C">
            <w:pPr>
              <w:rPr>
                <w:rFonts w:ascii="Arial" w:hAnsi="Arial" w:cs="Arial"/>
                <w:sz w:val="22"/>
                <w:szCs w:val="22"/>
              </w:rPr>
            </w:pPr>
            <w:r w:rsidRPr="00422DD2">
              <w:rPr>
                <w:rFonts w:ascii="Arial" w:hAnsi="Arial" w:cs="Arial"/>
                <w:sz w:val="22"/>
                <w:szCs w:val="22"/>
              </w:rPr>
              <w:t>Pneu 10-00-20 -Borrachudo 16 lonas, radial, indice de carga 146/143 (3000/2725)</w:t>
            </w:r>
          </w:p>
        </w:tc>
        <w:tc>
          <w:tcPr>
            <w:tcW w:w="992" w:type="dxa"/>
            <w:tcBorders>
              <w:top w:val="nil"/>
              <w:left w:val="nil"/>
              <w:bottom w:val="single" w:sz="4" w:space="0" w:color="auto"/>
              <w:right w:val="single" w:sz="4" w:space="0" w:color="auto"/>
            </w:tcBorders>
            <w:shd w:val="clear" w:color="auto" w:fill="auto"/>
            <w:vAlign w:val="center"/>
            <w:hideMark/>
          </w:tcPr>
          <w:p w14:paraId="5B90B5FE"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72</w:t>
            </w:r>
          </w:p>
        </w:tc>
        <w:tc>
          <w:tcPr>
            <w:tcW w:w="1418" w:type="dxa"/>
            <w:tcBorders>
              <w:top w:val="nil"/>
              <w:left w:val="nil"/>
              <w:bottom w:val="single" w:sz="4" w:space="0" w:color="auto"/>
              <w:right w:val="single" w:sz="4" w:space="0" w:color="auto"/>
            </w:tcBorders>
            <w:shd w:val="clear" w:color="auto" w:fill="auto"/>
            <w:vAlign w:val="center"/>
            <w:hideMark/>
          </w:tcPr>
          <w:p w14:paraId="59A2C171"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R$ 2.471,94 </w:t>
            </w:r>
          </w:p>
        </w:tc>
        <w:tc>
          <w:tcPr>
            <w:tcW w:w="1996" w:type="dxa"/>
            <w:tcBorders>
              <w:top w:val="nil"/>
              <w:left w:val="nil"/>
              <w:bottom w:val="single" w:sz="4" w:space="0" w:color="auto"/>
              <w:right w:val="single" w:sz="4" w:space="0" w:color="auto"/>
            </w:tcBorders>
            <w:shd w:val="clear" w:color="auto" w:fill="auto"/>
            <w:hideMark/>
          </w:tcPr>
          <w:p w14:paraId="53E3E2AB" w14:textId="77777777" w:rsidR="00B90085" w:rsidRPr="00422DD2" w:rsidRDefault="00B90085" w:rsidP="009D2C1C">
            <w:pPr>
              <w:rPr>
                <w:rFonts w:ascii="Arial" w:hAnsi="Arial" w:cs="Arial"/>
                <w:sz w:val="22"/>
                <w:szCs w:val="22"/>
              </w:rPr>
            </w:pPr>
            <w:r w:rsidRPr="00422DD2">
              <w:rPr>
                <w:rFonts w:ascii="Arial" w:hAnsi="Arial" w:cs="Arial"/>
                <w:sz w:val="22"/>
                <w:szCs w:val="22"/>
              </w:rPr>
              <w:t>R$       177.979,68</w:t>
            </w:r>
          </w:p>
        </w:tc>
      </w:tr>
      <w:tr w:rsidR="00B90085" w:rsidRPr="00422DD2" w14:paraId="69F1596A"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7C59797" w14:textId="77777777" w:rsidR="00B90085" w:rsidRPr="00422DD2" w:rsidRDefault="00B90085" w:rsidP="009D2C1C">
            <w:pPr>
              <w:rPr>
                <w:rFonts w:ascii="Arial" w:hAnsi="Arial" w:cs="Arial"/>
                <w:sz w:val="22"/>
                <w:szCs w:val="22"/>
              </w:rPr>
            </w:pPr>
            <w:r w:rsidRPr="00422DD2">
              <w:rPr>
                <w:rFonts w:ascii="Arial" w:hAnsi="Arial" w:cs="Arial"/>
                <w:sz w:val="22"/>
                <w:szCs w:val="22"/>
              </w:rPr>
              <w:t>38</w:t>
            </w:r>
          </w:p>
        </w:tc>
        <w:tc>
          <w:tcPr>
            <w:tcW w:w="4111" w:type="dxa"/>
            <w:tcBorders>
              <w:top w:val="nil"/>
              <w:left w:val="nil"/>
              <w:bottom w:val="single" w:sz="4" w:space="0" w:color="auto"/>
              <w:right w:val="single" w:sz="4" w:space="0" w:color="auto"/>
            </w:tcBorders>
            <w:shd w:val="clear" w:color="auto" w:fill="auto"/>
            <w:noWrap/>
            <w:vAlign w:val="center"/>
            <w:hideMark/>
          </w:tcPr>
          <w:p w14:paraId="22556056" w14:textId="77777777" w:rsidR="00B90085" w:rsidRPr="00422DD2" w:rsidRDefault="00B90085" w:rsidP="009D2C1C">
            <w:pPr>
              <w:rPr>
                <w:rFonts w:ascii="Arial" w:hAnsi="Arial" w:cs="Arial"/>
                <w:sz w:val="22"/>
                <w:szCs w:val="22"/>
              </w:rPr>
            </w:pPr>
            <w:r w:rsidRPr="00422DD2">
              <w:rPr>
                <w:rFonts w:ascii="Arial" w:hAnsi="Arial" w:cs="Arial"/>
                <w:sz w:val="22"/>
                <w:szCs w:val="22"/>
              </w:rPr>
              <w:t>Pneu 10-00-20 -Liso 16 lonas, radial, índice de carga 146/143 (3000/2725)</w:t>
            </w:r>
          </w:p>
        </w:tc>
        <w:tc>
          <w:tcPr>
            <w:tcW w:w="992" w:type="dxa"/>
            <w:tcBorders>
              <w:top w:val="nil"/>
              <w:left w:val="nil"/>
              <w:bottom w:val="single" w:sz="4" w:space="0" w:color="auto"/>
              <w:right w:val="single" w:sz="4" w:space="0" w:color="auto"/>
            </w:tcBorders>
            <w:shd w:val="clear" w:color="auto" w:fill="auto"/>
            <w:vAlign w:val="center"/>
            <w:hideMark/>
          </w:tcPr>
          <w:p w14:paraId="405D8CF9"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72</w:t>
            </w:r>
          </w:p>
        </w:tc>
        <w:tc>
          <w:tcPr>
            <w:tcW w:w="1418" w:type="dxa"/>
            <w:tcBorders>
              <w:top w:val="nil"/>
              <w:left w:val="nil"/>
              <w:bottom w:val="single" w:sz="4" w:space="0" w:color="auto"/>
              <w:right w:val="single" w:sz="4" w:space="0" w:color="auto"/>
            </w:tcBorders>
            <w:shd w:val="clear" w:color="auto" w:fill="auto"/>
            <w:vAlign w:val="center"/>
            <w:hideMark/>
          </w:tcPr>
          <w:p w14:paraId="5FF5FC1B"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R$ 2.212,47 </w:t>
            </w:r>
          </w:p>
        </w:tc>
        <w:tc>
          <w:tcPr>
            <w:tcW w:w="1996" w:type="dxa"/>
            <w:tcBorders>
              <w:top w:val="nil"/>
              <w:left w:val="nil"/>
              <w:bottom w:val="single" w:sz="4" w:space="0" w:color="auto"/>
              <w:right w:val="single" w:sz="4" w:space="0" w:color="auto"/>
            </w:tcBorders>
            <w:shd w:val="clear" w:color="auto" w:fill="auto"/>
            <w:hideMark/>
          </w:tcPr>
          <w:p w14:paraId="7AD574DE" w14:textId="77777777" w:rsidR="00B90085" w:rsidRPr="00422DD2" w:rsidRDefault="00B90085" w:rsidP="009D2C1C">
            <w:pPr>
              <w:rPr>
                <w:rFonts w:ascii="Arial" w:hAnsi="Arial" w:cs="Arial"/>
                <w:sz w:val="22"/>
                <w:szCs w:val="22"/>
              </w:rPr>
            </w:pPr>
            <w:r w:rsidRPr="00422DD2">
              <w:rPr>
                <w:rFonts w:ascii="Arial" w:hAnsi="Arial" w:cs="Arial"/>
                <w:sz w:val="22"/>
                <w:szCs w:val="22"/>
              </w:rPr>
              <w:t>R$       159.297,84</w:t>
            </w:r>
          </w:p>
        </w:tc>
      </w:tr>
      <w:tr w:rsidR="00B90085" w:rsidRPr="00422DD2" w14:paraId="06D65263"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B001F95" w14:textId="77777777" w:rsidR="00B90085" w:rsidRPr="00422DD2" w:rsidRDefault="00B90085" w:rsidP="009D2C1C">
            <w:pPr>
              <w:rPr>
                <w:rFonts w:ascii="Arial" w:hAnsi="Arial" w:cs="Arial"/>
                <w:sz w:val="22"/>
                <w:szCs w:val="22"/>
              </w:rPr>
            </w:pPr>
            <w:r w:rsidRPr="00422DD2">
              <w:rPr>
                <w:rFonts w:ascii="Arial" w:hAnsi="Arial" w:cs="Arial"/>
                <w:sz w:val="22"/>
                <w:szCs w:val="22"/>
              </w:rPr>
              <w:t>39</w:t>
            </w:r>
          </w:p>
        </w:tc>
        <w:tc>
          <w:tcPr>
            <w:tcW w:w="4111" w:type="dxa"/>
            <w:tcBorders>
              <w:top w:val="nil"/>
              <w:left w:val="nil"/>
              <w:bottom w:val="single" w:sz="4" w:space="0" w:color="auto"/>
              <w:right w:val="single" w:sz="4" w:space="0" w:color="auto"/>
            </w:tcBorders>
            <w:shd w:val="clear" w:color="auto" w:fill="auto"/>
            <w:noWrap/>
            <w:vAlign w:val="center"/>
            <w:hideMark/>
          </w:tcPr>
          <w:p w14:paraId="7EC87C6E" w14:textId="77777777" w:rsidR="00B90085" w:rsidRPr="00422DD2" w:rsidRDefault="00B90085" w:rsidP="009D2C1C">
            <w:pPr>
              <w:rPr>
                <w:rFonts w:ascii="Arial" w:hAnsi="Arial" w:cs="Arial"/>
                <w:sz w:val="22"/>
                <w:szCs w:val="22"/>
              </w:rPr>
            </w:pPr>
            <w:r w:rsidRPr="00422DD2">
              <w:rPr>
                <w:rFonts w:ascii="Arial" w:hAnsi="Arial" w:cs="Arial"/>
                <w:sz w:val="22"/>
                <w:szCs w:val="22"/>
              </w:rPr>
              <w:t>Pneu 225/75/16 - RADIAL</w:t>
            </w:r>
          </w:p>
        </w:tc>
        <w:tc>
          <w:tcPr>
            <w:tcW w:w="992" w:type="dxa"/>
            <w:tcBorders>
              <w:top w:val="nil"/>
              <w:left w:val="nil"/>
              <w:bottom w:val="single" w:sz="4" w:space="0" w:color="auto"/>
              <w:right w:val="single" w:sz="4" w:space="0" w:color="auto"/>
            </w:tcBorders>
            <w:shd w:val="clear" w:color="auto" w:fill="auto"/>
            <w:vAlign w:val="center"/>
            <w:hideMark/>
          </w:tcPr>
          <w:p w14:paraId="6C5A77FA"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80</w:t>
            </w:r>
          </w:p>
        </w:tc>
        <w:tc>
          <w:tcPr>
            <w:tcW w:w="1418" w:type="dxa"/>
            <w:tcBorders>
              <w:top w:val="nil"/>
              <w:left w:val="nil"/>
              <w:bottom w:val="single" w:sz="4" w:space="0" w:color="auto"/>
              <w:right w:val="single" w:sz="4" w:space="0" w:color="auto"/>
            </w:tcBorders>
            <w:shd w:val="clear" w:color="auto" w:fill="auto"/>
            <w:vAlign w:val="center"/>
            <w:hideMark/>
          </w:tcPr>
          <w:p w14:paraId="65B9A0F0"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839,65 </w:t>
            </w:r>
          </w:p>
        </w:tc>
        <w:tc>
          <w:tcPr>
            <w:tcW w:w="1996" w:type="dxa"/>
            <w:tcBorders>
              <w:top w:val="nil"/>
              <w:left w:val="nil"/>
              <w:bottom w:val="single" w:sz="4" w:space="0" w:color="auto"/>
              <w:right w:val="single" w:sz="4" w:space="0" w:color="auto"/>
            </w:tcBorders>
            <w:shd w:val="clear" w:color="auto" w:fill="auto"/>
            <w:hideMark/>
          </w:tcPr>
          <w:p w14:paraId="1D5FFF6A" w14:textId="77777777" w:rsidR="00B90085" w:rsidRPr="00422DD2" w:rsidRDefault="00B90085" w:rsidP="009D2C1C">
            <w:pPr>
              <w:rPr>
                <w:rFonts w:ascii="Arial" w:hAnsi="Arial" w:cs="Arial"/>
                <w:sz w:val="22"/>
                <w:szCs w:val="22"/>
              </w:rPr>
            </w:pPr>
            <w:r w:rsidRPr="00422DD2">
              <w:rPr>
                <w:rFonts w:ascii="Arial" w:hAnsi="Arial" w:cs="Arial"/>
                <w:sz w:val="22"/>
                <w:szCs w:val="22"/>
              </w:rPr>
              <w:t>R$         67.172,00</w:t>
            </w:r>
          </w:p>
        </w:tc>
      </w:tr>
      <w:tr w:rsidR="00B90085" w:rsidRPr="00422DD2" w14:paraId="4C778CF5"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7236160" w14:textId="77777777" w:rsidR="00B90085" w:rsidRPr="00422DD2" w:rsidRDefault="00B90085" w:rsidP="009D2C1C">
            <w:pPr>
              <w:rPr>
                <w:rFonts w:ascii="Arial" w:hAnsi="Arial" w:cs="Arial"/>
                <w:sz w:val="22"/>
                <w:szCs w:val="22"/>
              </w:rPr>
            </w:pPr>
            <w:r w:rsidRPr="00422DD2">
              <w:rPr>
                <w:rFonts w:ascii="Arial" w:hAnsi="Arial" w:cs="Arial"/>
                <w:sz w:val="22"/>
                <w:szCs w:val="22"/>
              </w:rPr>
              <w:t>40</w:t>
            </w:r>
          </w:p>
        </w:tc>
        <w:tc>
          <w:tcPr>
            <w:tcW w:w="4111" w:type="dxa"/>
            <w:tcBorders>
              <w:top w:val="nil"/>
              <w:left w:val="nil"/>
              <w:bottom w:val="single" w:sz="4" w:space="0" w:color="auto"/>
              <w:right w:val="single" w:sz="4" w:space="0" w:color="auto"/>
            </w:tcBorders>
            <w:shd w:val="clear" w:color="auto" w:fill="auto"/>
            <w:noWrap/>
            <w:vAlign w:val="center"/>
            <w:hideMark/>
          </w:tcPr>
          <w:p w14:paraId="535B8FAB" w14:textId="77777777" w:rsidR="00B90085" w:rsidRPr="00422DD2" w:rsidRDefault="00B90085" w:rsidP="009D2C1C">
            <w:pPr>
              <w:rPr>
                <w:rFonts w:ascii="Arial" w:hAnsi="Arial" w:cs="Arial"/>
                <w:sz w:val="22"/>
                <w:szCs w:val="22"/>
              </w:rPr>
            </w:pPr>
            <w:r w:rsidRPr="00422DD2">
              <w:rPr>
                <w:rFonts w:ascii="Arial" w:hAnsi="Arial" w:cs="Arial"/>
                <w:sz w:val="22"/>
                <w:szCs w:val="22"/>
              </w:rPr>
              <w:t>Pneu 225/65/16 -RADIAL</w:t>
            </w:r>
          </w:p>
        </w:tc>
        <w:tc>
          <w:tcPr>
            <w:tcW w:w="992" w:type="dxa"/>
            <w:tcBorders>
              <w:top w:val="nil"/>
              <w:left w:val="nil"/>
              <w:bottom w:val="single" w:sz="4" w:space="0" w:color="auto"/>
              <w:right w:val="single" w:sz="4" w:space="0" w:color="auto"/>
            </w:tcBorders>
            <w:shd w:val="clear" w:color="auto" w:fill="auto"/>
            <w:vAlign w:val="center"/>
            <w:hideMark/>
          </w:tcPr>
          <w:p w14:paraId="7AA36D42"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40</w:t>
            </w:r>
          </w:p>
        </w:tc>
        <w:tc>
          <w:tcPr>
            <w:tcW w:w="1418" w:type="dxa"/>
            <w:tcBorders>
              <w:top w:val="nil"/>
              <w:left w:val="nil"/>
              <w:bottom w:val="single" w:sz="4" w:space="0" w:color="auto"/>
              <w:right w:val="single" w:sz="4" w:space="0" w:color="auto"/>
            </w:tcBorders>
            <w:shd w:val="clear" w:color="auto" w:fill="auto"/>
            <w:vAlign w:val="center"/>
            <w:hideMark/>
          </w:tcPr>
          <w:p w14:paraId="6AA36A85"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832,87 </w:t>
            </w:r>
          </w:p>
        </w:tc>
        <w:tc>
          <w:tcPr>
            <w:tcW w:w="1996" w:type="dxa"/>
            <w:tcBorders>
              <w:top w:val="nil"/>
              <w:left w:val="nil"/>
              <w:bottom w:val="single" w:sz="4" w:space="0" w:color="auto"/>
              <w:right w:val="single" w:sz="4" w:space="0" w:color="auto"/>
            </w:tcBorders>
            <w:shd w:val="clear" w:color="auto" w:fill="auto"/>
            <w:hideMark/>
          </w:tcPr>
          <w:p w14:paraId="1A3A5FBD" w14:textId="77777777" w:rsidR="00B90085" w:rsidRPr="00422DD2" w:rsidRDefault="00B90085" w:rsidP="009D2C1C">
            <w:pPr>
              <w:rPr>
                <w:rFonts w:ascii="Arial" w:hAnsi="Arial" w:cs="Arial"/>
                <w:sz w:val="22"/>
                <w:szCs w:val="22"/>
              </w:rPr>
            </w:pPr>
            <w:r w:rsidRPr="00422DD2">
              <w:rPr>
                <w:rFonts w:ascii="Arial" w:hAnsi="Arial" w:cs="Arial"/>
                <w:sz w:val="22"/>
                <w:szCs w:val="22"/>
              </w:rPr>
              <w:t>R$         33.314,80</w:t>
            </w:r>
          </w:p>
        </w:tc>
      </w:tr>
      <w:tr w:rsidR="00B90085" w:rsidRPr="00422DD2" w14:paraId="6B3D249D"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1676ECB" w14:textId="77777777" w:rsidR="00B90085" w:rsidRPr="00422DD2" w:rsidRDefault="00B90085" w:rsidP="009D2C1C">
            <w:pPr>
              <w:rPr>
                <w:rFonts w:ascii="Arial" w:hAnsi="Arial" w:cs="Arial"/>
                <w:sz w:val="22"/>
                <w:szCs w:val="22"/>
              </w:rPr>
            </w:pPr>
            <w:r w:rsidRPr="00422DD2">
              <w:rPr>
                <w:rFonts w:ascii="Arial" w:hAnsi="Arial" w:cs="Arial"/>
                <w:sz w:val="22"/>
                <w:szCs w:val="22"/>
              </w:rPr>
              <w:t>41</w:t>
            </w:r>
          </w:p>
        </w:tc>
        <w:tc>
          <w:tcPr>
            <w:tcW w:w="4111" w:type="dxa"/>
            <w:tcBorders>
              <w:top w:val="nil"/>
              <w:left w:val="nil"/>
              <w:bottom w:val="single" w:sz="4" w:space="0" w:color="auto"/>
              <w:right w:val="single" w:sz="4" w:space="0" w:color="auto"/>
            </w:tcBorders>
            <w:shd w:val="clear" w:color="auto" w:fill="auto"/>
            <w:noWrap/>
            <w:vAlign w:val="center"/>
            <w:hideMark/>
          </w:tcPr>
          <w:p w14:paraId="181228C8" w14:textId="77777777" w:rsidR="00B90085" w:rsidRPr="00422DD2" w:rsidRDefault="00B90085" w:rsidP="009D2C1C">
            <w:pPr>
              <w:rPr>
                <w:rFonts w:ascii="Arial" w:hAnsi="Arial" w:cs="Arial"/>
                <w:sz w:val="22"/>
                <w:szCs w:val="22"/>
              </w:rPr>
            </w:pPr>
            <w:r w:rsidRPr="00422DD2">
              <w:rPr>
                <w:rFonts w:ascii="Arial" w:hAnsi="Arial" w:cs="Arial"/>
                <w:sz w:val="22"/>
                <w:szCs w:val="22"/>
              </w:rPr>
              <w:t>Pneu 215/75/17.5 -LISO RADIAL, 16 lonas, índice de carga 146 (3.000 kg), Rodoviária.</w:t>
            </w:r>
          </w:p>
        </w:tc>
        <w:tc>
          <w:tcPr>
            <w:tcW w:w="992" w:type="dxa"/>
            <w:tcBorders>
              <w:top w:val="nil"/>
              <w:left w:val="nil"/>
              <w:bottom w:val="single" w:sz="4" w:space="0" w:color="auto"/>
              <w:right w:val="single" w:sz="4" w:space="0" w:color="auto"/>
            </w:tcBorders>
            <w:shd w:val="clear" w:color="auto" w:fill="auto"/>
            <w:vAlign w:val="center"/>
            <w:hideMark/>
          </w:tcPr>
          <w:p w14:paraId="0BB33BA1"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30</w:t>
            </w:r>
          </w:p>
        </w:tc>
        <w:tc>
          <w:tcPr>
            <w:tcW w:w="1418" w:type="dxa"/>
            <w:tcBorders>
              <w:top w:val="nil"/>
              <w:left w:val="nil"/>
              <w:bottom w:val="single" w:sz="4" w:space="0" w:color="auto"/>
              <w:right w:val="single" w:sz="4" w:space="0" w:color="auto"/>
            </w:tcBorders>
            <w:shd w:val="clear" w:color="auto" w:fill="auto"/>
            <w:vAlign w:val="center"/>
            <w:hideMark/>
          </w:tcPr>
          <w:p w14:paraId="76034116"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888,33 </w:t>
            </w:r>
          </w:p>
        </w:tc>
        <w:tc>
          <w:tcPr>
            <w:tcW w:w="1996" w:type="dxa"/>
            <w:tcBorders>
              <w:top w:val="nil"/>
              <w:left w:val="nil"/>
              <w:bottom w:val="single" w:sz="4" w:space="0" w:color="auto"/>
              <w:right w:val="single" w:sz="4" w:space="0" w:color="auto"/>
            </w:tcBorders>
            <w:shd w:val="clear" w:color="auto" w:fill="auto"/>
            <w:hideMark/>
          </w:tcPr>
          <w:p w14:paraId="75E4F2A2" w14:textId="77777777" w:rsidR="00B90085" w:rsidRPr="00422DD2" w:rsidRDefault="00B90085" w:rsidP="009D2C1C">
            <w:pPr>
              <w:rPr>
                <w:rFonts w:ascii="Arial" w:hAnsi="Arial" w:cs="Arial"/>
                <w:sz w:val="22"/>
                <w:szCs w:val="22"/>
              </w:rPr>
            </w:pPr>
            <w:r w:rsidRPr="00422DD2">
              <w:rPr>
                <w:rFonts w:ascii="Arial" w:hAnsi="Arial" w:cs="Arial"/>
                <w:sz w:val="22"/>
                <w:szCs w:val="22"/>
              </w:rPr>
              <w:t>R$         26.649,90</w:t>
            </w:r>
          </w:p>
        </w:tc>
      </w:tr>
      <w:tr w:rsidR="00B90085" w:rsidRPr="00422DD2" w14:paraId="0080B341"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3B28D4E" w14:textId="77777777" w:rsidR="00B90085" w:rsidRPr="00422DD2" w:rsidRDefault="00B90085" w:rsidP="009D2C1C">
            <w:pPr>
              <w:rPr>
                <w:rFonts w:ascii="Arial" w:hAnsi="Arial" w:cs="Arial"/>
                <w:sz w:val="22"/>
                <w:szCs w:val="22"/>
              </w:rPr>
            </w:pPr>
            <w:r w:rsidRPr="00422DD2">
              <w:rPr>
                <w:rFonts w:ascii="Arial" w:hAnsi="Arial" w:cs="Arial"/>
                <w:sz w:val="22"/>
                <w:szCs w:val="22"/>
              </w:rPr>
              <w:t>42</w:t>
            </w:r>
          </w:p>
        </w:tc>
        <w:tc>
          <w:tcPr>
            <w:tcW w:w="4111" w:type="dxa"/>
            <w:tcBorders>
              <w:top w:val="nil"/>
              <w:left w:val="nil"/>
              <w:bottom w:val="single" w:sz="4" w:space="0" w:color="auto"/>
              <w:right w:val="single" w:sz="4" w:space="0" w:color="auto"/>
            </w:tcBorders>
            <w:shd w:val="clear" w:color="auto" w:fill="auto"/>
            <w:noWrap/>
            <w:vAlign w:val="center"/>
            <w:hideMark/>
          </w:tcPr>
          <w:p w14:paraId="13E39CF7" w14:textId="77777777" w:rsidR="00B90085" w:rsidRPr="00422DD2" w:rsidRDefault="00B90085" w:rsidP="009D2C1C">
            <w:pPr>
              <w:rPr>
                <w:rFonts w:ascii="Arial" w:hAnsi="Arial" w:cs="Arial"/>
                <w:sz w:val="22"/>
                <w:szCs w:val="22"/>
              </w:rPr>
            </w:pPr>
            <w:r w:rsidRPr="00422DD2">
              <w:rPr>
                <w:rFonts w:ascii="Arial" w:hAnsi="Arial" w:cs="Arial"/>
                <w:sz w:val="22"/>
                <w:szCs w:val="22"/>
              </w:rPr>
              <w:t>Pneu 215/75/16 - RADIAL</w:t>
            </w:r>
          </w:p>
        </w:tc>
        <w:tc>
          <w:tcPr>
            <w:tcW w:w="992" w:type="dxa"/>
            <w:tcBorders>
              <w:top w:val="nil"/>
              <w:left w:val="nil"/>
              <w:bottom w:val="single" w:sz="4" w:space="0" w:color="auto"/>
              <w:right w:val="single" w:sz="4" w:space="0" w:color="auto"/>
            </w:tcBorders>
            <w:shd w:val="clear" w:color="auto" w:fill="auto"/>
            <w:vAlign w:val="center"/>
            <w:hideMark/>
          </w:tcPr>
          <w:p w14:paraId="1E0968FA"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20</w:t>
            </w:r>
          </w:p>
        </w:tc>
        <w:tc>
          <w:tcPr>
            <w:tcW w:w="1418" w:type="dxa"/>
            <w:tcBorders>
              <w:top w:val="nil"/>
              <w:left w:val="nil"/>
              <w:bottom w:val="single" w:sz="4" w:space="0" w:color="auto"/>
              <w:right w:val="single" w:sz="4" w:space="0" w:color="auto"/>
            </w:tcBorders>
            <w:shd w:val="clear" w:color="auto" w:fill="auto"/>
            <w:vAlign w:val="center"/>
            <w:hideMark/>
          </w:tcPr>
          <w:p w14:paraId="6A0D0FF7"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954,73 </w:t>
            </w:r>
          </w:p>
        </w:tc>
        <w:tc>
          <w:tcPr>
            <w:tcW w:w="1996" w:type="dxa"/>
            <w:tcBorders>
              <w:top w:val="nil"/>
              <w:left w:val="nil"/>
              <w:bottom w:val="single" w:sz="4" w:space="0" w:color="auto"/>
              <w:right w:val="single" w:sz="4" w:space="0" w:color="auto"/>
            </w:tcBorders>
            <w:shd w:val="clear" w:color="auto" w:fill="auto"/>
            <w:hideMark/>
          </w:tcPr>
          <w:p w14:paraId="122A6C12" w14:textId="77777777" w:rsidR="00B90085" w:rsidRPr="00422DD2" w:rsidRDefault="00B90085" w:rsidP="009D2C1C">
            <w:pPr>
              <w:rPr>
                <w:rFonts w:ascii="Arial" w:hAnsi="Arial" w:cs="Arial"/>
                <w:sz w:val="22"/>
                <w:szCs w:val="22"/>
              </w:rPr>
            </w:pPr>
            <w:r w:rsidRPr="00422DD2">
              <w:rPr>
                <w:rFonts w:ascii="Arial" w:hAnsi="Arial" w:cs="Arial"/>
                <w:sz w:val="22"/>
                <w:szCs w:val="22"/>
              </w:rPr>
              <w:t>R$         19.094,60</w:t>
            </w:r>
          </w:p>
        </w:tc>
      </w:tr>
      <w:tr w:rsidR="00B90085" w:rsidRPr="00422DD2" w14:paraId="255AAD30"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4696761" w14:textId="77777777" w:rsidR="00B90085" w:rsidRPr="00422DD2" w:rsidRDefault="00B90085" w:rsidP="009D2C1C">
            <w:pPr>
              <w:rPr>
                <w:rFonts w:ascii="Arial" w:hAnsi="Arial" w:cs="Arial"/>
                <w:sz w:val="22"/>
                <w:szCs w:val="22"/>
              </w:rPr>
            </w:pPr>
            <w:r w:rsidRPr="00422DD2">
              <w:rPr>
                <w:rFonts w:ascii="Arial" w:hAnsi="Arial" w:cs="Arial"/>
                <w:sz w:val="22"/>
                <w:szCs w:val="22"/>
              </w:rPr>
              <w:t>43</w:t>
            </w:r>
          </w:p>
        </w:tc>
        <w:tc>
          <w:tcPr>
            <w:tcW w:w="4111" w:type="dxa"/>
            <w:tcBorders>
              <w:top w:val="nil"/>
              <w:left w:val="nil"/>
              <w:bottom w:val="single" w:sz="4" w:space="0" w:color="auto"/>
              <w:right w:val="single" w:sz="4" w:space="0" w:color="auto"/>
            </w:tcBorders>
            <w:shd w:val="clear" w:color="auto" w:fill="auto"/>
            <w:noWrap/>
            <w:vAlign w:val="center"/>
            <w:hideMark/>
          </w:tcPr>
          <w:p w14:paraId="3AAFD8DE" w14:textId="77777777" w:rsidR="00B90085" w:rsidRPr="00422DD2" w:rsidRDefault="00B90085" w:rsidP="009D2C1C">
            <w:pPr>
              <w:rPr>
                <w:rFonts w:ascii="Arial" w:hAnsi="Arial" w:cs="Arial"/>
                <w:sz w:val="22"/>
                <w:szCs w:val="22"/>
              </w:rPr>
            </w:pPr>
            <w:r w:rsidRPr="00422DD2">
              <w:rPr>
                <w:rFonts w:ascii="Arial" w:hAnsi="Arial" w:cs="Arial"/>
                <w:sz w:val="22"/>
                <w:szCs w:val="22"/>
              </w:rPr>
              <w:t>Pneu 185/70/14 -RADIAL</w:t>
            </w:r>
          </w:p>
        </w:tc>
        <w:tc>
          <w:tcPr>
            <w:tcW w:w="992" w:type="dxa"/>
            <w:tcBorders>
              <w:top w:val="nil"/>
              <w:left w:val="nil"/>
              <w:bottom w:val="single" w:sz="4" w:space="0" w:color="auto"/>
              <w:right w:val="single" w:sz="4" w:space="0" w:color="auto"/>
            </w:tcBorders>
            <w:shd w:val="clear" w:color="auto" w:fill="auto"/>
            <w:vAlign w:val="center"/>
            <w:hideMark/>
          </w:tcPr>
          <w:p w14:paraId="071F9FC8"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52</w:t>
            </w:r>
          </w:p>
        </w:tc>
        <w:tc>
          <w:tcPr>
            <w:tcW w:w="1418" w:type="dxa"/>
            <w:tcBorders>
              <w:top w:val="nil"/>
              <w:left w:val="nil"/>
              <w:bottom w:val="single" w:sz="4" w:space="0" w:color="auto"/>
              <w:right w:val="single" w:sz="4" w:space="0" w:color="auto"/>
            </w:tcBorders>
            <w:shd w:val="clear" w:color="auto" w:fill="auto"/>
            <w:vAlign w:val="center"/>
            <w:hideMark/>
          </w:tcPr>
          <w:p w14:paraId="63417B0B"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458,95 </w:t>
            </w:r>
          </w:p>
        </w:tc>
        <w:tc>
          <w:tcPr>
            <w:tcW w:w="1996" w:type="dxa"/>
            <w:tcBorders>
              <w:top w:val="nil"/>
              <w:left w:val="nil"/>
              <w:bottom w:val="single" w:sz="4" w:space="0" w:color="auto"/>
              <w:right w:val="single" w:sz="4" w:space="0" w:color="auto"/>
            </w:tcBorders>
            <w:shd w:val="clear" w:color="auto" w:fill="auto"/>
            <w:hideMark/>
          </w:tcPr>
          <w:p w14:paraId="621A4875" w14:textId="77777777" w:rsidR="00B90085" w:rsidRPr="00422DD2" w:rsidRDefault="00B90085" w:rsidP="009D2C1C">
            <w:pPr>
              <w:rPr>
                <w:rFonts w:ascii="Arial" w:hAnsi="Arial" w:cs="Arial"/>
                <w:sz w:val="22"/>
                <w:szCs w:val="22"/>
              </w:rPr>
            </w:pPr>
            <w:r w:rsidRPr="00422DD2">
              <w:rPr>
                <w:rFonts w:ascii="Arial" w:hAnsi="Arial" w:cs="Arial"/>
                <w:sz w:val="22"/>
                <w:szCs w:val="22"/>
              </w:rPr>
              <w:t>R$         23.865,40</w:t>
            </w:r>
          </w:p>
        </w:tc>
      </w:tr>
      <w:tr w:rsidR="00B90085" w:rsidRPr="00422DD2" w14:paraId="727B12A9"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2B2C782" w14:textId="77777777" w:rsidR="00B90085" w:rsidRPr="00422DD2" w:rsidRDefault="00B90085" w:rsidP="009D2C1C">
            <w:pPr>
              <w:rPr>
                <w:rFonts w:ascii="Arial" w:hAnsi="Arial" w:cs="Arial"/>
                <w:sz w:val="22"/>
                <w:szCs w:val="22"/>
              </w:rPr>
            </w:pPr>
            <w:r w:rsidRPr="00422DD2">
              <w:rPr>
                <w:rFonts w:ascii="Arial" w:hAnsi="Arial" w:cs="Arial"/>
                <w:sz w:val="22"/>
                <w:szCs w:val="22"/>
              </w:rPr>
              <w:t>44</w:t>
            </w:r>
          </w:p>
        </w:tc>
        <w:tc>
          <w:tcPr>
            <w:tcW w:w="4111" w:type="dxa"/>
            <w:tcBorders>
              <w:top w:val="nil"/>
              <w:left w:val="nil"/>
              <w:bottom w:val="single" w:sz="4" w:space="0" w:color="auto"/>
              <w:right w:val="single" w:sz="4" w:space="0" w:color="auto"/>
            </w:tcBorders>
            <w:shd w:val="clear" w:color="auto" w:fill="auto"/>
            <w:noWrap/>
            <w:vAlign w:val="center"/>
            <w:hideMark/>
          </w:tcPr>
          <w:p w14:paraId="3F9C7B20" w14:textId="77777777" w:rsidR="00B90085" w:rsidRPr="00422DD2" w:rsidRDefault="00B90085" w:rsidP="009D2C1C">
            <w:pPr>
              <w:rPr>
                <w:rFonts w:ascii="Arial" w:hAnsi="Arial" w:cs="Arial"/>
                <w:sz w:val="22"/>
                <w:szCs w:val="22"/>
              </w:rPr>
            </w:pPr>
            <w:r w:rsidRPr="00422DD2">
              <w:rPr>
                <w:rFonts w:ascii="Arial" w:hAnsi="Arial" w:cs="Arial"/>
                <w:sz w:val="22"/>
                <w:szCs w:val="22"/>
              </w:rPr>
              <w:t>Pneu 185/65/14-RADIAL</w:t>
            </w:r>
          </w:p>
        </w:tc>
        <w:tc>
          <w:tcPr>
            <w:tcW w:w="992" w:type="dxa"/>
            <w:tcBorders>
              <w:top w:val="nil"/>
              <w:left w:val="nil"/>
              <w:bottom w:val="single" w:sz="4" w:space="0" w:color="auto"/>
              <w:right w:val="single" w:sz="4" w:space="0" w:color="auto"/>
            </w:tcBorders>
            <w:shd w:val="clear" w:color="auto" w:fill="auto"/>
            <w:vAlign w:val="center"/>
            <w:hideMark/>
          </w:tcPr>
          <w:p w14:paraId="712C5D9A"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152</w:t>
            </w:r>
          </w:p>
        </w:tc>
        <w:tc>
          <w:tcPr>
            <w:tcW w:w="1418" w:type="dxa"/>
            <w:tcBorders>
              <w:top w:val="nil"/>
              <w:left w:val="nil"/>
              <w:bottom w:val="single" w:sz="4" w:space="0" w:color="auto"/>
              <w:right w:val="single" w:sz="4" w:space="0" w:color="auto"/>
            </w:tcBorders>
            <w:shd w:val="clear" w:color="auto" w:fill="auto"/>
            <w:vAlign w:val="center"/>
            <w:hideMark/>
          </w:tcPr>
          <w:p w14:paraId="4E0FDB20"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443,19 </w:t>
            </w:r>
          </w:p>
        </w:tc>
        <w:tc>
          <w:tcPr>
            <w:tcW w:w="1996" w:type="dxa"/>
            <w:tcBorders>
              <w:top w:val="nil"/>
              <w:left w:val="nil"/>
              <w:bottom w:val="single" w:sz="4" w:space="0" w:color="auto"/>
              <w:right w:val="single" w:sz="4" w:space="0" w:color="auto"/>
            </w:tcBorders>
            <w:shd w:val="clear" w:color="auto" w:fill="auto"/>
            <w:hideMark/>
          </w:tcPr>
          <w:p w14:paraId="51562FF8" w14:textId="77777777" w:rsidR="00B90085" w:rsidRPr="00422DD2" w:rsidRDefault="00B90085" w:rsidP="009D2C1C">
            <w:pPr>
              <w:rPr>
                <w:rFonts w:ascii="Arial" w:hAnsi="Arial" w:cs="Arial"/>
                <w:sz w:val="22"/>
                <w:szCs w:val="22"/>
              </w:rPr>
            </w:pPr>
            <w:r w:rsidRPr="00422DD2">
              <w:rPr>
                <w:rFonts w:ascii="Arial" w:hAnsi="Arial" w:cs="Arial"/>
                <w:sz w:val="22"/>
                <w:szCs w:val="22"/>
              </w:rPr>
              <w:t>R$         67.364,88</w:t>
            </w:r>
          </w:p>
        </w:tc>
      </w:tr>
      <w:tr w:rsidR="00B90085" w:rsidRPr="00422DD2" w14:paraId="5CF3D45A"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687C7DD" w14:textId="77777777" w:rsidR="00B90085" w:rsidRPr="00422DD2" w:rsidRDefault="00B90085" w:rsidP="009D2C1C">
            <w:pPr>
              <w:rPr>
                <w:rFonts w:ascii="Arial" w:hAnsi="Arial" w:cs="Arial"/>
                <w:sz w:val="22"/>
                <w:szCs w:val="22"/>
              </w:rPr>
            </w:pPr>
            <w:r w:rsidRPr="00422DD2">
              <w:rPr>
                <w:rFonts w:ascii="Arial" w:hAnsi="Arial" w:cs="Arial"/>
                <w:sz w:val="22"/>
                <w:szCs w:val="22"/>
              </w:rPr>
              <w:t>45</w:t>
            </w:r>
          </w:p>
        </w:tc>
        <w:tc>
          <w:tcPr>
            <w:tcW w:w="4111" w:type="dxa"/>
            <w:tcBorders>
              <w:top w:val="nil"/>
              <w:left w:val="nil"/>
              <w:bottom w:val="single" w:sz="4" w:space="0" w:color="auto"/>
              <w:right w:val="single" w:sz="4" w:space="0" w:color="auto"/>
            </w:tcBorders>
            <w:shd w:val="clear" w:color="auto" w:fill="auto"/>
            <w:noWrap/>
            <w:vAlign w:val="center"/>
            <w:hideMark/>
          </w:tcPr>
          <w:p w14:paraId="520B6DD5" w14:textId="77777777" w:rsidR="00B90085" w:rsidRPr="00422DD2" w:rsidRDefault="00B90085" w:rsidP="009D2C1C">
            <w:pPr>
              <w:rPr>
                <w:rFonts w:ascii="Arial" w:hAnsi="Arial" w:cs="Arial"/>
                <w:sz w:val="22"/>
                <w:szCs w:val="22"/>
              </w:rPr>
            </w:pPr>
            <w:r w:rsidRPr="00422DD2">
              <w:rPr>
                <w:rFonts w:ascii="Arial" w:hAnsi="Arial" w:cs="Arial"/>
                <w:sz w:val="22"/>
                <w:szCs w:val="22"/>
              </w:rPr>
              <w:t>Pneu 175/70/13-RADIAL</w:t>
            </w:r>
          </w:p>
        </w:tc>
        <w:tc>
          <w:tcPr>
            <w:tcW w:w="992" w:type="dxa"/>
            <w:tcBorders>
              <w:top w:val="nil"/>
              <w:left w:val="nil"/>
              <w:bottom w:val="single" w:sz="4" w:space="0" w:color="auto"/>
              <w:right w:val="single" w:sz="4" w:space="0" w:color="auto"/>
            </w:tcBorders>
            <w:shd w:val="clear" w:color="auto" w:fill="auto"/>
            <w:vAlign w:val="center"/>
            <w:hideMark/>
          </w:tcPr>
          <w:p w14:paraId="1B816AA9"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106</w:t>
            </w:r>
          </w:p>
        </w:tc>
        <w:tc>
          <w:tcPr>
            <w:tcW w:w="1418" w:type="dxa"/>
            <w:tcBorders>
              <w:top w:val="nil"/>
              <w:left w:val="nil"/>
              <w:bottom w:val="single" w:sz="4" w:space="0" w:color="auto"/>
              <w:right w:val="single" w:sz="4" w:space="0" w:color="auto"/>
            </w:tcBorders>
            <w:shd w:val="clear" w:color="auto" w:fill="auto"/>
            <w:vAlign w:val="center"/>
            <w:hideMark/>
          </w:tcPr>
          <w:p w14:paraId="4EE5868C"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366,81 </w:t>
            </w:r>
          </w:p>
        </w:tc>
        <w:tc>
          <w:tcPr>
            <w:tcW w:w="1996" w:type="dxa"/>
            <w:tcBorders>
              <w:top w:val="nil"/>
              <w:left w:val="nil"/>
              <w:bottom w:val="single" w:sz="4" w:space="0" w:color="auto"/>
              <w:right w:val="single" w:sz="4" w:space="0" w:color="auto"/>
            </w:tcBorders>
            <w:shd w:val="clear" w:color="auto" w:fill="auto"/>
            <w:hideMark/>
          </w:tcPr>
          <w:p w14:paraId="566788B1" w14:textId="77777777" w:rsidR="00B90085" w:rsidRPr="00422DD2" w:rsidRDefault="00B90085" w:rsidP="009D2C1C">
            <w:pPr>
              <w:rPr>
                <w:rFonts w:ascii="Arial" w:hAnsi="Arial" w:cs="Arial"/>
                <w:sz w:val="22"/>
                <w:szCs w:val="22"/>
              </w:rPr>
            </w:pPr>
            <w:r w:rsidRPr="00422DD2">
              <w:rPr>
                <w:rFonts w:ascii="Arial" w:hAnsi="Arial" w:cs="Arial"/>
                <w:sz w:val="22"/>
                <w:szCs w:val="22"/>
              </w:rPr>
              <w:t>R$         38.881,86</w:t>
            </w:r>
          </w:p>
        </w:tc>
      </w:tr>
      <w:tr w:rsidR="00B90085" w:rsidRPr="00422DD2" w14:paraId="5B292CF0"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12669AC" w14:textId="77777777" w:rsidR="00B90085" w:rsidRPr="00422DD2" w:rsidRDefault="00B90085" w:rsidP="009D2C1C">
            <w:pPr>
              <w:rPr>
                <w:rFonts w:ascii="Arial" w:hAnsi="Arial" w:cs="Arial"/>
                <w:sz w:val="22"/>
                <w:szCs w:val="22"/>
              </w:rPr>
            </w:pPr>
            <w:r w:rsidRPr="00422DD2">
              <w:rPr>
                <w:rFonts w:ascii="Arial" w:hAnsi="Arial" w:cs="Arial"/>
                <w:sz w:val="22"/>
                <w:szCs w:val="22"/>
              </w:rPr>
              <w:t>46</w:t>
            </w:r>
          </w:p>
        </w:tc>
        <w:tc>
          <w:tcPr>
            <w:tcW w:w="4111" w:type="dxa"/>
            <w:tcBorders>
              <w:top w:val="nil"/>
              <w:left w:val="nil"/>
              <w:bottom w:val="single" w:sz="4" w:space="0" w:color="auto"/>
              <w:right w:val="single" w:sz="4" w:space="0" w:color="auto"/>
            </w:tcBorders>
            <w:shd w:val="clear" w:color="auto" w:fill="auto"/>
            <w:noWrap/>
            <w:vAlign w:val="center"/>
            <w:hideMark/>
          </w:tcPr>
          <w:p w14:paraId="09B0B152" w14:textId="77777777" w:rsidR="00B90085" w:rsidRPr="00422DD2" w:rsidRDefault="00B90085" w:rsidP="009D2C1C">
            <w:pPr>
              <w:rPr>
                <w:rFonts w:ascii="Arial" w:hAnsi="Arial" w:cs="Arial"/>
                <w:sz w:val="22"/>
                <w:szCs w:val="22"/>
              </w:rPr>
            </w:pPr>
            <w:r w:rsidRPr="00422DD2">
              <w:rPr>
                <w:rFonts w:ascii="Arial" w:hAnsi="Arial" w:cs="Arial"/>
                <w:sz w:val="22"/>
                <w:szCs w:val="22"/>
              </w:rPr>
              <w:t>Pneu 195/65/15 -RADIAL</w:t>
            </w:r>
          </w:p>
        </w:tc>
        <w:tc>
          <w:tcPr>
            <w:tcW w:w="992" w:type="dxa"/>
            <w:tcBorders>
              <w:top w:val="nil"/>
              <w:left w:val="nil"/>
              <w:bottom w:val="single" w:sz="4" w:space="0" w:color="auto"/>
              <w:right w:val="single" w:sz="4" w:space="0" w:color="auto"/>
            </w:tcBorders>
            <w:shd w:val="clear" w:color="auto" w:fill="auto"/>
            <w:vAlign w:val="center"/>
            <w:hideMark/>
          </w:tcPr>
          <w:p w14:paraId="5A8F555A"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60</w:t>
            </w:r>
          </w:p>
        </w:tc>
        <w:tc>
          <w:tcPr>
            <w:tcW w:w="1418" w:type="dxa"/>
            <w:tcBorders>
              <w:top w:val="nil"/>
              <w:left w:val="nil"/>
              <w:bottom w:val="single" w:sz="4" w:space="0" w:color="auto"/>
              <w:right w:val="single" w:sz="4" w:space="0" w:color="auto"/>
            </w:tcBorders>
            <w:shd w:val="clear" w:color="auto" w:fill="auto"/>
            <w:vAlign w:val="center"/>
            <w:hideMark/>
          </w:tcPr>
          <w:p w14:paraId="47CA513C" w14:textId="77777777" w:rsidR="00B90085" w:rsidRPr="00422DD2" w:rsidRDefault="00B90085" w:rsidP="009D2C1C">
            <w:pPr>
              <w:jc w:val="center"/>
              <w:rPr>
                <w:rFonts w:ascii="Arial" w:hAnsi="Arial" w:cs="Arial"/>
                <w:sz w:val="22"/>
                <w:szCs w:val="22"/>
              </w:rPr>
            </w:pPr>
            <w:r w:rsidRPr="00422DD2">
              <w:rPr>
                <w:rFonts w:ascii="Arial" w:hAnsi="Arial" w:cs="Arial"/>
                <w:sz w:val="22"/>
                <w:szCs w:val="22"/>
              </w:rPr>
              <w:t xml:space="preserve"> R$    439,88 </w:t>
            </w:r>
          </w:p>
        </w:tc>
        <w:tc>
          <w:tcPr>
            <w:tcW w:w="1996" w:type="dxa"/>
            <w:tcBorders>
              <w:top w:val="nil"/>
              <w:left w:val="nil"/>
              <w:bottom w:val="single" w:sz="4" w:space="0" w:color="auto"/>
              <w:right w:val="single" w:sz="4" w:space="0" w:color="auto"/>
            </w:tcBorders>
            <w:shd w:val="clear" w:color="auto" w:fill="auto"/>
            <w:hideMark/>
          </w:tcPr>
          <w:p w14:paraId="379B4815" w14:textId="77777777" w:rsidR="00B90085" w:rsidRPr="00422DD2" w:rsidRDefault="00B90085" w:rsidP="009D2C1C">
            <w:pPr>
              <w:rPr>
                <w:rFonts w:ascii="Arial" w:hAnsi="Arial" w:cs="Arial"/>
                <w:sz w:val="22"/>
                <w:szCs w:val="22"/>
              </w:rPr>
            </w:pPr>
            <w:r w:rsidRPr="00422DD2">
              <w:rPr>
                <w:rFonts w:ascii="Arial" w:hAnsi="Arial" w:cs="Arial"/>
                <w:sz w:val="22"/>
                <w:szCs w:val="22"/>
              </w:rPr>
              <w:t>R$         26.392,80</w:t>
            </w:r>
          </w:p>
        </w:tc>
      </w:tr>
      <w:tr w:rsidR="00B90085" w:rsidRPr="00422DD2" w14:paraId="3D2C2E3D"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5ADCED3" w14:textId="77777777" w:rsidR="00B90085" w:rsidRPr="00422DD2" w:rsidRDefault="00B90085" w:rsidP="009D2C1C">
            <w:pPr>
              <w:rPr>
                <w:rFonts w:ascii="Arial" w:hAnsi="Arial" w:cs="Arial"/>
                <w:sz w:val="22"/>
                <w:szCs w:val="22"/>
              </w:rPr>
            </w:pPr>
            <w:r w:rsidRPr="00422DD2">
              <w:rPr>
                <w:rFonts w:ascii="Arial" w:hAnsi="Arial" w:cs="Arial"/>
                <w:sz w:val="22"/>
                <w:szCs w:val="22"/>
              </w:rPr>
              <w:t>47</w:t>
            </w:r>
          </w:p>
        </w:tc>
        <w:tc>
          <w:tcPr>
            <w:tcW w:w="4111" w:type="dxa"/>
            <w:tcBorders>
              <w:top w:val="nil"/>
              <w:left w:val="nil"/>
              <w:bottom w:val="single" w:sz="4" w:space="0" w:color="auto"/>
              <w:right w:val="single" w:sz="4" w:space="0" w:color="auto"/>
            </w:tcBorders>
            <w:shd w:val="clear" w:color="auto" w:fill="auto"/>
            <w:noWrap/>
            <w:vAlign w:val="center"/>
            <w:hideMark/>
          </w:tcPr>
          <w:p w14:paraId="07E4541D" w14:textId="77777777" w:rsidR="00B90085" w:rsidRPr="00422DD2" w:rsidRDefault="00B90085" w:rsidP="009D2C1C">
            <w:pPr>
              <w:rPr>
                <w:rFonts w:ascii="Arial" w:hAnsi="Arial" w:cs="Arial"/>
                <w:sz w:val="22"/>
                <w:szCs w:val="22"/>
              </w:rPr>
            </w:pPr>
            <w:r w:rsidRPr="00422DD2">
              <w:rPr>
                <w:rFonts w:ascii="Arial" w:hAnsi="Arial" w:cs="Arial"/>
                <w:sz w:val="22"/>
                <w:szCs w:val="22"/>
              </w:rPr>
              <w:t>Bicos de roda para pneu sem câmara</w:t>
            </w:r>
          </w:p>
        </w:tc>
        <w:tc>
          <w:tcPr>
            <w:tcW w:w="992" w:type="dxa"/>
            <w:tcBorders>
              <w:top w:val="nil"/>
              <w:left w:val="nil"/>
              <w:bottom w:val="single" w:sz="4" w:space="0" w:color="auto"/>
              <w:right w:val="single" w:sz="4" w:space="0" w:color="auto"/>
            </w:tcBorders>
            <w:shd w:val="clear" w:color="auto" w:fill="auto"/>
            <w:noWrap/>
            <w:vAlign w:val="center"/>
            <w:hideMark/>
          </w:tcPr>
          <w:p w14:paraId="5D7B9FBF"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18</w:t>
            </w:r>
          </w:p>
        </w:tc>
        <w:tc>
          <w:tcPr>
            <w:tcW w:w="1418" w:type="dxa"/>
            <w:tcBorders>
              <w:top w:val="nil"/>
              <w:left w:val="nil"/>
              <w:bottom w:val="single" w:sz="4" w:space="0" w:color="auto"/>
              <w:right w:val="single" w:sz="4" w:space="0" w:color="auto"/>
            </w:tcBorders>
            <w:shd w:val="clear" w:color="auto" w:fill="auto"/>
            <w:noWrap/>
            <w:vAlign w:val="center"/>
            <w:hideMark/>
          </w:tcPr>
          <w:p w14:paraId="6AAC399A"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 xml:space="preserve"> R$        2,12 </w:t>
            </w:r>
          </w:p>
        </w:tc>
        <w:tc>
          <w:tcPr>
            <w:tcW w:w="1996" w:type="dxa"/>
            <w:tcBorders>
              <w:top w:val="nil"/>
              <w:left w:val="nil"/>
              <w:bottom w:val="single" w:sz="4" w:space="0" w:color="auto"/>
              <w:right w:val="single" w:sz="4" w:space="0" w:color="auto"/>
            </w:tcBorders>
            <w:shd w:val="clear" w:color="auto" w:fill="auto"/>
            <w:hideMark/>
          </w:tcPr>
          <w:p w14:paraId="6C2AB344" w14:textId="77777777" w:rsidR="00B90085" w:rsidRPr="00422DD2" w:rsidRDefault="00B90085" w:rsidP="009D2C1C">
            <w:pPr>
              <w:rPr>
                <w:rFonts w:ascii="Arial" w:hAnsi="Arial" w:cs="Arial"/>
                <w:sz w:val="22"/>
                <w:szCs w:val="22"/>
              </w:rPr>
            </w:pPr>
            <w:r w:rsidRPr="00422DD2">
              <w:rPr>
                <w:rFonts w:ascii="Arial" w:hAnsi="Arial" w:cs="Arial"/>
                <w:sz w:val="22"/>
                <w:szCs w:val="22"/>
              </w:rPr>
              <w:t>R$                38,16</w:t>
            </w:r>
          </w:p>
        </w:tc>
      </w:tr>
      <w:tr w:rsidR="00B90085" w:rsidRPr="00422DD2" w14:paraId="0970AFCB"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2F6C1C9" w14:textId="77777777" w:rsidR="00B90085" w:rsidRPr="00422DD2" w:rsidRDefault="00B90085" w:rsidP="009D2C1C">
            <w:pPr>
              <w:rPr>
                <w:rFonts w:ascii="Arial" w:hAnsi="Arial" w:cs="Arial"/>
                <w:sz w:val="22"/>
                <w:szCs w:val="22"/>
              </w:rPr>
            </w:pPr>
            <w:r w:rsidRPr="00422DD2">
              <w:rPr>
                <w:rFonts w:ascii="Arial" w:hAnsi="Arial" w:cs="Arial"/>
                <w:sz w:val="22"/>
                <w:szCs w:val="22"/>
              </w:rPr>
              <w:t>48</w:t>
            </w:r>
          </w:p>
        </w:tc>
        <w:tc>
          <w:tcPr>
            <w:tcW w:w="4111" w:type="dxa"/>
            <w:tcBorders>
              <w:top w:val="nil"/>
              <w:left w:val="nil"/>
              <w:bottom w:val="single" w:sz="4" w:space="0" w:color="auto"/>
              <w:right w:val="single" w:sz="4" w:space="0" w:color="auto"/>
            </w:tcBorders>
            <w:shd w:val="clear" w:color="auto" w:fill="auto"/>
            <w:noWrap/>
            <w:vAlign w:val="center"/>
            <w:hideMark/>
          </w:tcPr>
          <w:p w14:paraId="2F751DE1" w14:textId="77777777" w:rsidR="00B90085" w:rsidRPr="00422DD2" w:rsidRDefault="00B90085" w:rsidP="009D2C1C">
            <w:pPr>
              <w:rPr>
                <w:rFonts w:ascii="Arial" w:hAnsi="Arial" w:cs="Arial"/>
                <w:sz w:val="22"/>
                <w:szCs w:val="22"/>
              </w:rPr>
            </w:pPr>
            <w:r w:rsidRPr="00422DD2">
              <w:rPr>
                <w:rFonts w:ascii="Arial" w:hAnsi="Arial" w:cs="Arial"/>
                <w:sz w:val="22"/>
                <w:szCs w:val="22"/>
              </w:rPr>
              <w:t>Câmara de ar 185/65 R 15</w:t>
            </w:r>
          </w:p>
        </w:tc>
        <w:tc>
          <w:tcPr>
            <w:tcW w:w="992" w:type="dxa"/>
            <w:tcBorders>
              <w:top w:val="nil"/>
              <w:left w:val="nil"/>
              <w:bottom w:val="single" w:sz="4" w:space="0" w:color="auto"/>
              <w:right w:val="single" w:sz="4" w:space="0" w:color="auto"/>
            </w:tcBorders>
            <w:shd w:val="clear" w:color="auto" w:fill="auto"/>
            <w:noWrap/>
            <w:vAlign w:val="center"/>
            <w:hideMark/>
          </w:tcPr>
          <w:p w14:paraId="3B07FCC2"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12</w:t>
            </w:r>
          </w:p>
        </w:tc>
        <w:tc>
          <w:tcPr>
            <w:tcW w:w="1418" w:type="dxa"/>
            <w:tcBorders>
              <w:top w:val="nil"/>
              <w:left w:val="nil"/>
              <w:bottom w:val="single" w:sz="4" w:space="0" w:color="auto"/>
              <w:right w:val="single" w:sz="4" w:space="0" w:color="auto"/>
            </w:tcBorders>
            <w:shd w:val="clear" w:color="auto" w:fill="auto"/>
            <w:noWrap/>
            <w:vAlign w:val="center"/>
            <w:hideMark/>
          </w:tcPr>
          <w:p w14:paraId="3C7864E9"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 xml:space="preserve"> R$    113,17 </w:t>
            </w:r>
          </w:p>
        </w:tc>
        <w:tc>
          <w:tcPr>
            <w:tcW w:w="1996" w:type="dxa"/>
            <w:tcBorders>
              <w:top w:val="nil"/>
              <w:left w:val="nil"/>
              <w:bottom w:val="single" w:sz="4" w:space="0" w:color="auto"/>
              <w:right w:val="single" w:sz="4" w:space="0" w:color="auto"/>
            </w:tcBorders>
            <w:shd w:val="clear" w:color="auto" w:fill="auto"/>
            <w:hideMark/>
          </w:tcPr>
          <w:p w14:paraId="71C40E97" w14:textId="77777777" w:rsidR="00B90085" w:rsidRPr="00422DD2" w:rsidRDefault="00B90085" w:rsidP="009D2C1C">
            <w:pPr>
              <w:rPr>
                <w:rFonts w:ascii="Arial" w:hAnsi="Arial" w:cs="Arial"/>
                <w:sz w:val="22"/>
                <w:szCs w:val="22"/>
              </w:rPr>
            </w:pPr>
            <w:r w:rsidRPr="00422DD2">
              <w:rPr>
                <w:rFonts w:ascii="Arial" w:hAnsi="Arial" w:cs="Arial"/>
                <w:sz w:val="22"/>
                <w:szCs w:val="22"/>
              </w:rPr>
              <w:t>R$           1.358,04</w:t>
            </w:r>
          </w:p>
        </w:tc>
      </w:tr>
      <w:tr w:rsidR="00B90085" w:rsidRPr="00422DD2" w14:paraId="294BCF8B"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314B8D1" w14:textId="77777777" w:rsidR="00B90085" w:rsidRPr="00422DD2" w:rsidRDefault="00B90085" w:rsidP="009D2C1C">
            <w:pPr>
              <w:rPr>
                <w:rFonts w:ascii="Arial" w:hAnsi="Arial" w:cs="Arial"/>
                <w:sz w:val="22"/>
                <w:szCs w:val="22"/>
              </w:rPr>
            </w:pPr>
            <w:r w:rsidRPr="00422DD2">
              <w:rPr>
                <w:rFonts w:ascii="Arial" w:hAnsi="Arial" w:cs="Arial"/>
                <w:sz w:val="22"/>
                <w:szCs w:val="22"/>
              </w:rPr>
              <w:t>49</w:t>
            </w:r>
          </w:p>
        </w:tc>
        <w:tc>
          <w:tcPr>
            <w:tcW w:w="4111" w:type="dxa"/>
            <w:tcBorders>
              <w:top w:val="nil"/>
              <w:left w:val="nil"/>
              <w:bottom w:val="single" w:sz="4" w:space="0" w:color="auto"/>
              <w:right w:val="single" w:sz="4" w:space="0" w:color="auto"/>
            </w:tcBorders>
            <w:shd w:val="clear" w:color="auto" w:fill="auto"/>
            <w:noWrap/>
            <w:vAlign w:val="center"/>
            <w:hideMark/>
          </w:tcPr>
          <w:p w14:paraId="0D02FB00" w14:textId="77777777" w:rsidR="00B90085" w:rsidRPr="00422DD2" w:rsidRDefault="00B90085" w:rsidP="009D2C1C">
            <w:pPr>
              <w:rPr>
                <w:rFonts w:ascii="Arial" w:hAnsi="Arial" w:cs="Arial"/>
                <w:sz w:val="22"/>
                <w:szCs w:val="22"/>
              </w:rPr>
            </w:pPr>
            <w:r w:rsidRPr="00422DD2">
              <w:rPr>
                <w:rFonts w:ascii="Arial" w:hAnsi="Arial" w:cs="Arial"/>
                <w:sz w:val="22"/>
                <w:szCs w:val="22"/>
              </w:rPr>
              <w:t>Câmara de ar 205/65 R 15</w:t>
            </w:r>
          </w:p>
        </w:tc>
        <w:tc>
          <w:tcPr>
            <w:tcW w:w="992" w:type="dxa"/>
            <w:tcBorders>
              <w:top w:val="nil"/>
              <w:left w:val="nil"/>
              <w:bottom w:val="single" w:sz="4" w:space="0" w:color="auto"/>
              <w:right w:val="single" w:sz="4" w:space="0" w:color="auto"/>
            </w:tcBorders>
            <w:shd w:val="clear" w:color="auto" w:fill="auto"/>
            <w:noWrap/>
            <w:vAlign w:val="center"/>
            <w:hideMark/>
          </w:tcPr>
          <w:p w14:paraId="4663F702"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12</w:t>
            </w:r>
          </w:p>
        </w:tc>
        <w:tc>
          <w:tcPr>
            <w:tcW w:w="1418" w:type="dxa"/>
            <w:tcBorders>
              <w:top w:val="nil"/>
              <w:left w:val="nil"/>
              <w:bottom w:val="single" w:sz="4" w:space="0" w:color="auto"/>
              <w:right w:val="single" w:sz="4" w:space="0" w:color="auto"/>
            </w:tcBorders>
            <w:shd w:val="clear" w:color="auto" w:fill="auto"/>
            <w:noWrap/>
            <w:vAlign w:val="center"/>
            <w:hideMark/>
          </w:tcPr>
          <w:p w14:paraId="0407D090"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 xml:space="preserve"> R$    116,50 </w:t>
            </w:r>
          </w:p>
        </w:tc>
        <w:tc>
          <w:tcPr>
            <w:tcW w:w="1996" w:type="dxa"/>
            <w:tcBorders>
              <w:top w:val="nil"/>
              <w:left w:val="nil"/>
              <w:bottom w:val="single" w:sz="4" w:space="0" w:color="auto"/>
              <w:right w:val="single" w:sz="4" w:space="0" w:color="auto"/>
            </w:tcBorders>
            <w:shd w:val="clear" w:color="auto" w:fill="auto"/>
            <w:hideMark/>
          </w:tcPr>
          <w:p w14:paraId="3AD8C6B5" w14:textId="77777777" w:rsidR="00B90085" w:rsidRPr="00422DD2" w:rsidRDefault="00B90085" w:rsidP="009D2C1C">
            <w:pPr>
              <w:rPr>
                <w:rFonts w:ascii="Arial" w:hAnsi="Arial" w:cs="Arial"/>
                <w:sz w:val="22"/>
                <w:szCs w:val="22"/>
              </w:rPr>
            </w:pPr>
            <w:r w:rsidRPr="00422DD2">
              <w:rPr>
                <w:rFonts w:ascii="Arial" w:hAnsi="Arial" w:cs="Arial"/>
                <w:sz w:val="22"/>
                <w:szCs w:val="22"/>
              </w:rPr>
              <w:t>R$           1.398,00</w:t>
            </w:r>
          </w:p>
        </w:tc>
      </w:tr>
      <w:tr w:rsidR="00B90085" w:rsidRPr="00422DD2" w14:paraId="7D5B3481"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C65CD67" w14:textId="77777777" w:rsidR="00B90085" w:rsidRPr="00422DD2" w:rsidRDefault="00B90085" w:rsidP="009D2C1C">
            <w:pPr>
              <w:rPr>
                <w:rFonts w:ascii="Arial" w:hAnsi="Arial" w:cs="Arial"/>
                <w:sz w:val="22"/>
                <w:szCs w:val="22"/>
              </w:rPr>
            </w:pPr>
            <w:r w:rsidRPr="00422DD2">
              <w:rPr>
                <w:rFonts w:ascii="Arial" w:hAnsi="Arial" w:cs="Arial"/>
                <w:sz w:val="22"/>
                <w:szCs w:val="22"/>
              </w:rPr>
              <w:t>50</w:t>
            </w:r>
          </w:p>
        </w:tc>
        <w:tc>
          <w:tcPr>
            <w:tcW w:w="4111" w:type="dxa"/>
            <w:tcBorders>
              <w:top w:val="nil"/>
              <w:left w:val="nil"/>
              <w:bottom w:val="single" w:sz="4" w:space="0" w:color="auto"/>
              <w:right w:val="single" w:sz="4" w:space="0" w:color="auto"/>
            </w:tcBorders>
            <w:shd w:val="clear" w:color="auto" w:fill="auto"/>
            <w:noWrap/>
            <w:vAlign w:val="center"/>
            <w:hideMark/>
          </w:tcPr>
          <w:p w14:paraId="4885D451" w14:textId="77777777" w:rsidR="00B90085" w:rsidRPr="00422DD2" w:rsidRDefault="00B90085" w:rsidP="009D2C1C">
            <w:pPr>
              <w:rPr>
                <w:rFonts w:ascii="Arial" w:hAnsi="Arial" w:cs="Arial"/>
                <w:sz w:val="22"/>
                <w:szCs w:val="22"/>
              </w:rPr>
            </w:pPr>
            <w:r w:rsidRPr="00422DD2">
              <w:rPr>
                <w:rFonts w:ascii="Arial" w:hAnsi="Arial" w:cs="Arial"/>
                <w:sz w:val="22"/>
                <w:szCs w:val="22"/>
              </w:rPr>
              <w:t xml:space="preserve">Câmara de ar 1000 x 20 </w:t>
            </w:r>
          </w:p>
        </w:tc>
        <w:tc>
          <w:tcPr>
            <w:tcW w:w="992" w:type="dxa"/>
            <w:tcBorders>
              <w:top w:val="nil"/>
              <w:left w:val="nil"/>
              <w:bottom w:val="single" w:sz="4" w:space="0" w:color="auto"/>
              <w:right w:val="single" w:sz="4" w:space="0" w:color="auto"/>
            </w:tcBorders>
            <w:shd w:val="clear" w:color="auto" w:fill="auto"/>
            <w:noWrap/>
            <w:vAlign w:val="center"/>
            <w:hideMark/>
          </w:tcPr>
          <w:p w14:paraId="512EF07B"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120</w:t>
            </w:r>
          </w:p>
        </w:tc>
        <w:tc>
          <w:tcPr>
            <w:tcW w:w="1418" w:type="dxa"/>
            <w:tcBorders>
              <w:top w:val="nil"/>
              <w:left w:val="nil"/>
              <w:bottom w:val="single" w:sz="4" w:space="0" w:color="auto"/>
              <w:right w:val="single" w:sz="4" w:space="0" w:color="auto"/>
            </w:tcBorders>
            <w:shd w:val="clear" w:color="auto" w:fill="auto"/>
            <w:noWrap/>
            <w:vAlign w:val="center"/>
            <w:hideMark/>
          </w:tcPr>
          <w:p w14:paraId="10CC7C59"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 xml:space="preserve"> R$    166,06 </w:t>
            </w:r>
          </w:p>
        </w:tc>
        <w:tc>
          <w:tcPr>
            <w:tcW w:w="1996" w:type="dxa"/>
            <w:tcBorders>
              <w:top w:val="nil"/>
              <w:left w:val="nil"/>
              <w:bottom w:val="single" w:sz="4" w:space="0" w:color="auto"/>
              <w:right w:val="single" w:sz="4" w:space="0" w:color="auto"/>
            </w:tcBorders>
            <w:shd w:val="clear" w:color="auto" w:fill="auto"/>
            <w:hideMark/>
          </w:tcPr>
          <w:p w14:paraId="0FCB17C2" w14:textId="77777777" w:rsidR="00B90085" w:rsidRPr="00422DD2" w:rsidRDefault="00B90085" w:rsidP="009D2C1C">
            <w:pPr>
              <w:rPr>
                <w:rFonts w:ascii="Arial" w:hAnsi="Arial" w:cs="Arial"/>
                <w:sz w:val="22"/>
                <w:szCs w:val="22"/>
              </w:rPr>
            </w:pPr>
            <w:r w:rsidRPr="00422DD2">
              <w:rPr>
                <w:rFonts w:ascii="Arial" w:hAnsi="Arial" w:cs="Arial"/>
                <w:sz w:val="22"/>
                <w:szCs w:val="22"/>
              </w:rPr>
              <w:t>R$         19.927,20</w:t>
            </w:r>
          </w:p>
        </w:tc>
      </w:tr>
      <w:tr w:rsidR="00B90085" w:rsidRPr="00422DD2" w14:paraId="060F1FA1"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EFA408F" w14:textId="77777777" w:rsidR="00B90085" w:rsidRPr="00422DD2" w:rsidRDefault="00B90085" w:rsidP="009D2C1C">
            <w:pPr>
              <w:rPr>
                <w:rFonts w:ascii="Arial" w:hAnsi="Arial" w:cs="Arial"/>
                <w:sz w:val="22"/>
                <w:szCs w:val="22"/>
              </w:rPr>
            </w:pPr>
            <w:r w:rsidRPr="00422DD2">
              <w:rPr>
                <w:rFonts w:ascii="Arial" w:hAnsi="Arial" w:cs="Arial"/>
                <w:sz w:val="22"/>
                <w:szCs w:val="22"/>
              </w:rPr>
              <w:t>51</w:t>
            </w:r>
          </w:p>
        </w:tc>
        <w:tc>
          <w:tcPr>
            <w:tcW w:w="4111" w:type="dxa"/>
            <w:tcBorders>
              <w:top w:val="nil"/>
              <w:left w:val="nil"/>
              <w:bottom w:val="single" w:sz="4" w:space="0" w:color="auto"/>
              <w:right w:val="single" w:sz="4" w:space="0" w:color="auto"/>
            </w:tcBorders>
            <w:shd w:val="clear" w:color="auto" w:fill="auto"/>
            <w:noWrap/>
            <w:vAlign w:val="center"/>
            <w:hideMark/>
          </w:tcPr>
          <w:p w14:paraId="518B85FD" w14:textId="77777777" w:rsidR="00B90085" w:rsidRPr="00422DD2" w:rsidRDefault="00B90085" w:rsidP="009D2C1C">
            <w:pPr>
              <w:rPr>
                <w:rFonts w:ascii="Arial" w:hAnsi="Arial" w:cs="Arial"/>
                <w:sz w:val="22"/>
                <w:szCs w:val="22"/>
              </w:rPr>
            </w:pPr>
            <w:r w:rsidRPr="00422DD2">
              <w:rPr>
                <w:rFonts w:ascii="Arial" w:hAnsi="Arial" w:cs="Arial"/>
                <w:sz w:val="22"/>
                <w:szCs w:val="22"/>
              </w:rPr>
              <w:t xml:space="preserve">Câmara de ar 12/4/24 </w:t>
            </w:r>
          </w:p>
        </w:tc>
        <w:tc>
          <w:tcPr>
            <w:tcW w:w="992" w:type="dxa"/>
            <w:tcBorders>
              <w:top w:val="nil"/>
              <w:left w:val="nil"/>
              <w:bottom w:val="single" w:sz="4" w:space="0" w:color="auto"/>
              <w:right w:val="single" w:sz="4" w:space="0" w:color="auto"/>
            </w:tcBorders>
            <w:shd w:val="clear" w:color="auto" w:fill="auto"/>
            <w:noWrap/>
            <w:vAlign w:val="center"/>
            <w:hideMark/>
          </w:tcPr>
          <w:p w14:paraId="70A02528"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8</w:t>
            </w:r>
          </w:p>
        </w:tc>
        <w:tc>
          <w:tcPr>
            <w:tcW w:w="1418" w:type="dxa"/>
            <w:tcBorders>
              <w:top w:val="nil"/>
              <w:left w:val="nil"/>
              <w:bottom w:val="single" w:sz="4" w:space="0" w:color="auto"/>
              <w:right w:val="single" w:sz="4" w:space="0" w:color="auto"/>
            </w:tcBorders>
            <w:shd w:val="clear" w:color="auto" w:fill="auto"/>
            <w:noWrap/>
            <w:vAlign w:val="center"/>
            <w:hideMark/>
          </w:tcPr>
          <w:p w14:paraId="4ABE5F19"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 xml:space="preserve"> R$    283,53 </w:t>
            </w:r>
          </w:p>
        </w:tc>
        <w:tc>
          <w:tcPr>
            <w:tcW w:w="1996" w:type="dxa"/>
            <w:tcBorders>
              <w:top w:val="nil"/>
              <w:left w:val="nil"/>
              <w:bottom w:val="single" w:sz="4" w:space="0" w:color="auto"/>
              <w:right w:val="single" w:sz="4" w:space="0" w:color="auto"/>
            </w:tcBorders>
            <w:shd w:val="clear" w:color="auto" w:fill="auto"/>
            <w:hideMark/>
          </w:tcPr>
          <w:p w14:paraId="04532DC2" w14:textId="77777777" w:rsidR="00B90085" w:rsidRPr="00422DD2" w:rsidRDefault="00B90085" w:rsidP="009D2C1C">
            <w:pPr>
              <w:rPr>
                <w:rFonts w:ascii="Arial" w:hAnsi="Arial" w:cs="Arial"/>
                <w:sz w:val="22"/>
                <w:szCs w:val="22"/>
              </w:rPr>
            </w:pPr>
            <w:r w:rsidRPr="00422DD2">
              <w:rPr>
                <w:rFonts w:ascii="Arial" w:hAnsi="Arial" w:cs="Arial"/>
                <w:sz w:val="22"/>
                <w:szCs w:val="22"/>
              </w:rPr>
              <w:t>R$           2.268,24</w:t>
            </w:r>
          </w:p>
        </w:tc>
      </w:tr>
      <w:tr w:rsidR="00B90085" w:rsidRPr="00422DD2" w14:paraId="5338795B"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D3D2727" w14:textId="77777777" w:rsidR="00B90085" w:rsidRPr="00422DD2" w:rsidRDefault="00B90085" w:rsidP="009D2C1C">
            <w:pPr>
              <w:rPr>
                <w:rFonts w:ascii="Arial" w:hAnsi="Arial" w:cs="Arial"/>
                <w:sz w:val="22"/>
                <w:szCs w:val="22"/>
              </w:rPr>
            </w:pPr>
            <w:r w:rsidRPr="00422DD2">
              <w:rPr>
                <w:rFonts w:ascii="Arial" w:hAnsi="Arial" w:cs="Arial"/>
                <w:sz w:val="22"/>
                <w:szCs w:val="22"/>
              </w:rPr>
              <w:t>52</w:t>
            </w:r>
          </w:p>
        </w:tc>
        <w:tc>
          <w:tcPr>
            <w:tcW w:w="4111" w:type="dxa"/>
            <w:tcBorders>
              <w:top w:val="nil"/>
              <w:left w:val="nil"/>
              <w:bottom w:val="single" w:sz="4" w:space="0" w:color="auto"/>
              <w:right w:val="single" w:sz="4" w:space="0" w:color="auto"/>
            </w:tcBorders>
            <w:shd w:val="clear" w:color="auto" w:fill="auto"/>
            <w:noWrap/>
            <w:vAlign w:val="center"/>
            <w:hideMark/>
          </w:tcPr>
          <w:p w14:paraId="7E13B777" w14:textId="77777777" w:rsidR="00B90085" w:rsidRPr="00422DD2" w:rsidRDefault="00B90085" w:rsidP="009D2C1C">
            <w:pPr>
              <w:rPr>
                <w:rFonts w:ascii="Arial" w:hAnsi="Arial" w:cs="Arial"/>
                <w:sz w:val="22"/>
                <w:szCs w:val="22"/>
              </w:rPr>
            </w:pPr>
            <w:r w:rsidRPr="00422DD2">
              <w:rPr>
                <w:rFonts w:ascii="Arial" w:hAnsi="Arial" w:cs="Arial"/>
                <w:sz w:val="22"/>
                <w:szCs w:val="22"/>
              </w:rPr>
              <w:t xml:space="preserve">Câmara de ar 14/9/28 </w:t>
            </w:r>
          </w:p>
        </w:tc>
        <w:tc>
          <w:tcPr>
            <w:tcW w:w="992" w:type="dxa"/>
            <w:tcBorders>
              <w:top w:val="nil"/>
              <w:left w:val="nil"/>
              <w:bottom w:val="single" w:sz="4" w:space="0" w:color="auto"/>
              <w:right w:val="single" w:sz="4" w:space="0" w:color="auto"/>
            </w:tcBorders>
            <w:shd w:val="clear" w:color="auto" w:fill="auto"/>
            <w:noWrap/>
            <w:vAlign w:val="center"/>
            <w:hideMark/>
          </w:tcPr>
          <w:p w14:paraId="55724831"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12</w:t>
            </w:r>
          </w:p>
        </w:tc>
        <w:tc>
          <w:tcPr>
            <w:tcW w:w="1418" w:type="dxa"/>
            <w:tcBorders>
              <w:top w:val="nil"/>
              <w:left w:val="nil"/>
              <w:bottom w:val="single" w:sz="4" w:space="0" w:color="auto"/>
              <w:right w:val="single" w:sz="4" w:space="0" w:color="auto"/>
            </w:tcBorders>
            <w:shd w:val="clear" w:color="auto" w:fill="auto"/>
            <w:noWrap/>
            <w:vAlign w:val="center"/>
            <w:hideMark/>
          </w:tcPr>
          <w:p w14:paraId="1C48524D"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 xml:space="preserve"> R$    417,66 </w:t>
            </w:r>
          </w:p>
        </w:tc>
        <w:tc>
          <w:tcPr>
            <w:tcW w:w="1996" w:type="dxa"/>
            <w:tcBorders>
              <w:top w:val="nil"/>
              <w:left w:val="nil"/>
              <w:bottom w:val="single" w:sz="4" w:space="0" w:color="auto"/>
              <w:right w:val="single" w:sz="4" w:space="0" w:color="auto"/>
            </w:tcBorders>
            <w:shd w:val="clear" w:color="auto" w:fill="auto"/>
            <w:hideMark/>
          </w:tcPr>
          <w:p w14:paraId="1D8A06ED" w14:textId="77777777" w:rsidR="00B90085" w:rsidRPr="00422DD2" w:rsidRDefault="00B90085" w:rsidP="009D2C1C">
            <w:pPr>
              <w:rPr>
                <w:rFonts w:ascii="Arial" w:hAnsi="Arial" w:cs="Arial"/>
                <w:sz w:val="22"/>
                <w:szCs w:val="22"/>
              </w:rPr>
            </w:pPr>
            <w:r w:rsidRPr="00422DD2">
              <w:rPr>
                <w:rFonts w:ascii="Arial" w:hAnsi="Arial" w:cs="Arial"/>
                <w:sz w:val="22"/>
                <w:szCs w:val="22"/>
              </w:rPr>
              <w:t>R$           5.011,92</w:t>
            </w:r>
          </w:p>
        </w:tc>
      </w:tr>
      <w:tr w:rsidR="00B90085" w:rsidRPr="00422DD2" w14:paraId="75A18C60"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89467EF" w14:textId="77777777" w:rsidR="00B90085" w:rsidRPr="00422DD2" w:rsidRDefault="00B90085" w:rsidP="009D2C1C">
            <w:pPr>
              <w:rPr>
                <w:rFonts w:ascii="Arial" w:hAnsi="Arial" w:cs="Arial"/>
                <w:sz w:val="22"/>
                <w:szCs w:val="22"/>
              </w:rPr>
            </w:pPr>
            <w:r w:rsidRPr="00422DD2">
              <w:rPr>
                <w:rFonts w:ascii="Arial" w:hAnsi="Arial" w:cs="Arial"/>
                <w:sz w:val="22"/>
                <w:szCs w:val="22"/>
              </w:rPr>
              <w:t>53</w:t>
            </w:r>
          </w:p>
        </w:tc>
        <w:tc>
          <w:tcPr>
            <w:tcW w:w="4111" w:type="dxa"/>
            <w:tcBorders>
              <w:top w:val="nil"/>
              <w:left w:val="nil"/>
              <w:bottom w:val="single" w:sz="4" w:space="0" w:color="auto"/>
              <w:right w:val="single" w:sz="4" w:space="0" w:color="auto"/>
            </w:tcBorders>
            <w:shd w:val="clear" w:color="auto" w:fill="auto"/>
            <w:noWrap/>
            <w:vAlign w:val="center"/>
            <w:hideMark/>
          </w:tcPr>
          <w:p w14:paraId="3064076E" w14:textId="77777777" w:rsidR="00B90085" w:rsidRPr="00422DD2" w:rsidRDefault="00B90085" w:rsidP="009D2C1C">
            <w:pPr>
              <w:rPr>
                <w:rFonts w:ascii="Arial" w:hAnsi="Arial" w:cs="Arial"/>
                <w:sz w:val="22"/>
                <w:szCs w:val="22"/>
              </w:rPr>
            </w:pPr>
            <w:r w:rsidRPr="00422DD2">
              <w:rPr>
                <w:rFonts w:ascii="Arial" w:hAnsi="Arial" w:cs="Arial"/>
                <w:sz w:val="22"/>
                <w:szCs w:val="22"/>
              </w:rPr>
              <w:t xml:space="preserve">Câmara de ar 17.5/25 </w:t>
            </w:r>
          </w:p>
        </w:tc>
        <w:tc>
          <w:tcPr>
            <w:tcW w:w="992" w:type="dxa"/>
            <w:tcBorders>
              <w:top w:val="nil"/>
              <w:left w:val="nil"/>
              <w:bottom w:val="single" w:sz="4" w:space="0" w:color="auto"/>
              <w:right w:val="single" w:sz="4" w:space="0" w:color="auto"/>
            </w:tcBorders>
            <w:shd w:val="clear" w:color="auto" w:fill="auto"/>
            <w:noWrap/>
            <w:vAlign w:val="center"/>
            <w:hideMark/>
          </w:tcPr>
          <w:p w14:paraId="087DC501"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40</w:t>
            </w:r>
          </w:p>
        </w:tc>
        <w:tc>
          <w:tcPr>
            <w:tcW w:w="1418" w:type="dxa"/>
            <w:tcBorders>
              <w:top w:val="nil"/>
              <w:left w:val="nil"/>
              <w:bottom w:val="single" w:sz="4" w:space="0" w:color="auto"/>
              <w:right w:val="single" w:sz="4" w:space="0" w:color="auto"/>
            </w:tcBorders>
            <w:shd w:val="clear" w:color="auto" w:fill="auto"/>
            <w:noWrap/>
            <w:vAlign w:val="center"/>
            <w:hideMark/>
          </w:tcPr>
          <w:p w14:paraId="5BFB7A1F"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 xml:space="preserve"> R$    460,30 </w:t>
            </w:r>
          </w:p>
        </w:tc>
        <w:tc>
          <w:tcPr>
            <w:tcW w:w="1996" w:type="dxa"/>
            <w:tcBorders>
              <w:top w:val="nil"/>
              <w:left w:val="nil"/>
              <w:bottom w:val="single" w:sz="4" w:space="0" w:color="auto"/>
              <w:right w:val="single" w:sz="4" w:space="0" w:color="auto"/>
            </w:tcBorders>
            <w:shd w:val="clear" w:color="auto" w:fill="auto"/>
            <w:hideMark/>
          </w:tcPr>
          <w:p w14:paraId="5988F165" w14:textId="77777777" w:rsidR="00B90085" w:rsidRPr="00422DD2" w:rsidRDefault="00B90085" w:rsidP="009D2C1C">
            <w:pPr>
              <w:rPr>
                <w:rFonts w:ascii="Arial" w:hAnsi="Arial" w:cs="Arial"/>
                <w:sz w:val="22"/>
                <w:szCs w:val="22"/>
              </w:rPr>
            </w:pPr>
            <w:r w:rsidRPr="00422DD2">
              <w:rPr>
                <w:rFonts w:ascii="Arial" w:hAnsi="Arial" w:cs="Arial"/>
                <w:sz w:val="22"/>
                <w:szCs w:val="22"/>
              </w:rPr>
              <w:t>R$         18.412,00</w:t>
            </w:r>
          </w:p>
        </w:tc>
      </w:tr>
      <w:tr w:rsidR="00B90085" w:rsidRPr="00422DD2" w14:paraId="01147C66"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193332A" w14:textId="77777777" w:rsidR="00B90085" w:rsidRPr="00422DD2" w:rsidRDefault="00B90085" w:rsidP="009D2C1C">
            <w:pPr>
              <w:rPr>
                <w:rFonts w:ascii="Arial" w:hAnsi="Arial" w:cs="Arial"/>
                <w:sz w:val="22"/>
                <w:szCs w:val="22"/>
              </w:rPr>
            </w:pPr>
            <w:r w:rsidRPr="00422DD2">
              <w:rPr>
                <w:rFonts w:ascii="Arial" w:hAnsi="Arial" w:cs="Arial"/>
                <w:sz w:val="22"/>
                <w:szCs w:val="22"/>
              </w:rPr>
              <w:t>54</w:t>
            </w:r>
          </w:p>
        </w:tc>
        <w:tc>
          <w:tcPr>
            <w:tcW w:w="4111" w:type="dxa"/>
            <w:tcBorders>
              <w:top w:val="nil"/>
              <w:left w:val="nil"/>
              <w:bottom w:val="single" w:sz="4" w:space="0" w:color="auto"/>
              <w:right w:val="single" w:sz="4" w:space="0" w:color="auto"/>
            </w:tcBorders>
            <w:shd w:val="clear" w:color="auto" w:fill="auto"/>
            <w:noWrap/>
            <w:vAlign w:val="center"/>
            <w:hideMark/>
          </w:tcPr>
          <w:p w14:paraId="171EA881" w14:textId="77777777" w:rsidR="00B90085" w:rsidRPr="00422DD2" w:rsidRDefault="00B90085" w:rsidP="009D2C1C">
            <w:pPr>
              <w:rPr>
                <w:rFonts w:ascii="Arial" w:hAnsi="Arial" w:cs="Arial"/>
                <w:sz w:val="22"/>
                <w:szCs w:val="22"/>
              </w:rPr>
            </w:pPr>
            <w:r w:rsidRPr="00422DD2">
              <w:rPr>
                <w:rFonts w:ascii="Arial" w:hAnsi="Arial" w:cs="Arial"/>
                <w:sz w:val="22"/>
                <w:szCs w:val="22"/>
              </w:rPr>
              <w:t xml:space="preserve">Câmara de ar 175/70R-13 </w:t>
            </w:r>
          </w:p>
        </w:tc>
        <w:tc>
          <w:tcPr>
            <w:tcW w:w="992" w:type="dxa"/>
            <w:tcBorders>
              <w:top w:val="nil"/>
              <w:left w:val="nil"/>
              <w:bottom w:val="single" w:sz="4" w:space="0" w:color="auto"/>
              <w:right w:val="single" w:sz="4" w:space="0" w:color="auto"/>
            </w:tcBorders>
            <w:shd w:val="clear" w:color="auto" w:fill="auto"/>
            <w:noWrap/>
            <w:vAlign w:val="center"/>
            <w:hideMark/>
          </w:tcPr>
          <w:p w14:paraId="0E3312F7"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16</w:t>
            </w:r>
          </w:p>
        </w:tc>
        <w:tc>
          <w:tcPr>
            <w:tcW w:w="1418" w:type="dxa"/>
            <w:tcBorders>
              <w:top w:val="nil"/>
              <w:left w:val="nil"/>
              <w:bottom w:val="single" w:sz="4" w:space="0" w:color="auto"/>
              <w:right w:val="single" w:sz="4" w:space="0" w:color="auto"/>
            </w:tcBorders>
            <w:shd w:val="clear" w:color="auto" w:fill="auto"/>
            <w:noWrap/>
            <w:vAlign w:val="center"/>
            <w:hideMark/>
          </w:tcPr>
          <w:p w14:paraId="586B46C0"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 xml:space="preserve"> R$      43,07 </w:t>
            </w:r>
          </w:p>
        </w:tc>
        <w:tc>
          <w:tcPr>
            <w:tcW w:w="1996" w:type="dxa"/>
            <w:tcBorders>
              <w:top w:val="nil"/>
              <w:left w:val="nil"/>
              <w:bottom w:val="single" w:sz="4" w:space="0" w:color="auto"/>
              <w:right w:val="single" w:sz="4" w:space="0" w:color="auto"/>
            </w:tcBorders>
            <w:shd w:val="clear" w:color="auto" w:fill="auto"/>
            <w:hideMark/>
          </w:tcPr>
          <w:p w14:paraId="2686165C" w14:textId="77777777" w:rsidR="00B90085" w:rsidRPr="00422DD2" w:rsidRDefault="00B90085" w:rsidP="009D2C1C">
            <w:pPr>
              <w:rPr>
                <w:rFonts w:ascii="Arial" w:hAnsi="Arial" w:cs="Arial"/>
                <w:sz w:val="22"/>
                <w:szCs w:val="22"/>
              </w:rPr>
            </w:pPr>
            <w:r w:rsidRPr="00422DD2">
              <w:rPr>
                <w:rFonts w:ascii="Arial" w:hAnsi="Arial" w:cs="Arial"/>
                <w:sz w:val="22"/>
                <w:szCs w:val="22"/>
              </w:rPr>
              <w:t>R$              689,12</w:t>
            </w:r>
          </w:p>
        </w:tc>
      </w:tr>
      <w:tr w:rsidR="00B90085" w:rsidRPr="00422DD2" w14:paraId="640D02EB"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9F518A5" w14:textId="77777777" w:rsidR="00B90085" w:rsidRPr="00422DD2" w:rsidRDefault="00B90085" w:rsidP="009D2C1C">
            <w:pPr>
              <w:rPr>
                <w:rFonts w:ascii="Arial" w:hAnsi="Arial" w:cs="Arial"/>
                <w:sz w:val="22"/>
                <w:szCs w:val="22"/>
              </w:rPr>
            </w:pPr>
            <w:r w:rsidRPr="00422DD2">
              <w:rPr>
                <w:rFonts w:ascii="Arial" w:hAnsi="Arial" w:cs="Arial"/>
                <w:sz w:val="22"/>
                <w:szCs w:val="22"/>
              </w:rPr>
              <w:t>55</w:t>
            </w:r>
          </w:p>
        </w:tc>
        <w:tc>
          <w:tcPr>
            <w:tcW w:w="4111" w:type="dxa"/>
            <w:tcBorders>
              <w:top w:val="nil"/>
              <w:left w:val="nil"/>
              <w:bottom w:val="single" w:sz="4" w:space="0" w:color="auto"/>
              <w:right w:val="single" w:sz="4" w:space="0" w:color="auto"/>
            </w:tcBorders>
            <w:shd w:val="clear" w:color="auto" w:fill="auto"/>
            <w:noWrap/>
            <w:vAlign w:val="center"/>
            <w:hideMark/>
          </w:tcPr>
          <w:p w14:paraId="1ABF1F47" w14:textId="77777777" w:rsidR="00B90085" w:rsidRPr="00422DD2" w:rsidRDefault="00B90085" w:rsidP="009D2C1C">
            <w:pPr>
              <w:rPr>
                <w:rFonts w:ascii="Arial" w:hAnsi="Arial" w:cs="Arial"/>
                <w:sz w:val="22"/>
                <w:szCs w:val="22"/>
              </w:rPr>
            </w:pPr>
            <w:r w:rsidRPr="00422DD2">
              <w:rPr>
                <w:rFonts w:ascii="Arial" w:hAnsi="Arial" w:cs="Arial"/>
                <w:sz w:val="22"/>
                <w:szCs w:val="22"/>
              </w:rPr>
              <w:t>Câmara de ar 185/60 R 15</w:t>
            </w:r>
          </w:p>
        </w:tc>
        <w:tc>
          <w:tcPr>
            <w:tcW w:w="992" w:type="dxa"/>
            <w:tcBorders>
              <w:top w:val="nil"/>
              <w:left w:val="nil"/>
              <w:bottom w:val="single" w:sz="4" w:space="0" w:color="auto"/>
              <w:right w:val="single" w:sz="4" w:space="0" w:color="auto"/>
            </w:tcBorders>
            <w:shd w:val="clear" w:color="auto" w:fill="auto"/>
            <w:noWrap/>
            <w:vAlign w:val="center"/>
            <w:hideMark/>
          </w:tcPr>
          <w:p w14:paraId="311FA1A6"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12</w:t>
            </w:r>
          </w:p>
        </w:tc>
        <w:tc>
          <w:tcPr>
            <w:tcW w:w="1418" w:type="dxa"/>
            <w:tcBorders>
              <w:top w:val="nil"/>
              <w:left w:val="nil"/>
              <w:bottom w:val="single" w:sz="4" w:space="0" w:color="auto"/>
              <w:right w:val="single" w:sz="4" w:space="0" w:color="auto"/>
            </w:tcBorders>
            <w:shd w:val="clear" w:color="auto" w:fill="auto"/>
            <w:noWrap/>
            <w:vAlign w:val="center"/>
            <w:hideMark/>
          </w:tcPr>
          <w:p w14:paraId="25893E00"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 xml:space="preserve"> R$      80,88 </w:t>
            </w:r>
          </w:p>
        </w:tc>
        <w:tc>
          <w:tcPr>
            <w:tcW w:w="1996" w:type="dxa"/>
            <w:tcBorders>
              <w:top w:val="nil"/>
              <w:left w:val="nil"/>
              <w:bottom w:val="single" w:sz="4" w:space="0" w:color="auto"/>
              <w:right w:val="single" w:sz="4" w:space="0" w:color="auto"/>
            </w:tcBorders>
            <w:shd w:val="clear" w:color="auto" w:fill="auto"/>
            <w:hideMark/>
          </w:tcPr>
          <w:p w14:paraId="1D1C5C48" w14:textId="77777777" w:rsidR="00B90085" w:rsidRPr="00422DD2" w:rsidRDefault="00B90085" w:rsidP="009D2C1C">
            <w:pPr>
              <w:rPr>
                <w:rFonts w:ascii="Arial" w:hAnsi="Arial" w:cs="Arial"/>
                <w:sz w:val="22"/>
                <w:szCs w:val="22"/>
              </w:rPr>
            </w:pPr>
            <w:r w:rsidRPr="00422DD2">
              <w:rPr>
                <w:rFonts w:ascii="Arial" w:hAnsi="Arial" w:cs="Arial"/>
                <w:sz w:val="22"/>
                <w:szCs w:val="22"/>
              </w:rPr>
              <w:t>R$              970,56</w:t>
            </w:r>
          </w:p>
        </w:tc>
      </w:tr>
      <w:tr w:rsidR="00B90085" w:rsidRPr="00422DD2" w14:paraId="289E6183"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235E1E0" w14:textId="77777777" w:rsidR="00B90085" w:rsidRPr="00422DD2" w:rsidRDefault="00B90085" w:rsidP="009D2C1C">
            <w:pPr>
              <w:rPr>
                <w:rFonts w:ascii="Arial" w:hAnsi="Arial" w:cs="Arial"/>
                <w:sz w:val="22"/>
                <w:szCs w:val="22"/>
              </w:rPr>
            </w:pPr>
            <w:r w:rsidRPr="00422DD2">
              <w:rPr>
                <w:rFonts w:ascii="Arial" w:hAnsi="Arial" w:cs="Arial"/>
                <w:sz w:val="22"/>
                <w:szCs w:val="22"/>
              </w:rPr>
              <w:t>56</w:t>
            </w:r>
          </w:p>
        </w:tc>
        <w:tc>
          <w:tcPr>
            <w:tcW w:w="4111" w:type="dxa"/>
            <w:tcBorders>
              <w:top w:val="nil"/>
              <w:left w:val="nil"/>
              <w:bottom w:val="single" w:sz="4" w:space="0" w:color="auto"/>
              <w:right w:val="single" w:sz="4" w:space="0" w:color="auto"/>
            </w:tcBorders>
            <w:shd w:val="clear" w:color="auto" w:fill="auto"/>
            <w:noWrap/>
            <w:vAlign w:val="center"/>
            <w:hideMark/>
          </w:tcPr>
          <w:p w14:paraId="48273121" w14:textId="77777777" w:rsidR="00B90085" w:rsidRPr="00422DD2" w:rsidRDefault="00B90085" w:rsidP="009D2C1C">
            <w:pPr>
              <w:rPr>
                <w:rFonts w:ascii="Arial" w:hAnsi="Arial" w:cs="Arial"/>
                <w:sz w:val="22"/>
                <w:szCs w:val="22"/>
              </w:rPr>
            </w:pPr>
            <w:r w:rsidRPr="00422DD2">
              <w:rPr>
                <w:rFonts w:ascii="Arial" w:hAnsi="Arial" w:cs="Arial"/>
                <w:sz w:val="22"/>
                <w:szCs w:val="22"/>
              </w:rPr>
              <w:t xml:space="preserve">Câmara de ar 185/65/R14 </w:t>
            </w:r>
          </w:p>
        </w:tc>
        <w:tc>
          <w:tcPr>
            <w:tcW w:w="992" w:type="dxa"/>
            <w:tcBorders>
              <w:top w:val="nil"/>
              <w:left w:val="nil"/>
              <w:bottom w:val="single" w:sz="4" w:space="0" w:color="auto"/>
              <w:right w:val="single" w:sz="4" w:space="0" w:color="auto"/>
            </w:tcBorders>
            <w:shd w:val="clear" w:color="auto" w:fill="auto"/>
            <w:noWrap/>
            <w:vAlign w:val="center"/>
            <w:hideMark/>
          </w:tcPr>
          <w:p w14:paraId="2294A844"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16</w:t>
            </w:r>
          </w:p>
        </w:tc>
        <w:tc>
          <w:tcPr>
            <w:tcW w:w="1418" w:type="dxa"/>
            <w:tcBorders>
              <w:top w:val="nil"/>
              <w:left w:val="nil"/>
              <w:bottom w:val="single" w:sz="4" w:space="0" w:color="auto"/>
              <w:right w:val="single" w:sz="4" w:space="0" w:color="auto"/>
            </w:tcBorders>
            <w:shd w:val="clear" w:color="auto" w:fill="auto"/>
            <w:noWrap/>
            <w:vAlign w:val="center"/>
            <w:hideMark/>
          </w:tcPr>
          <w:p w14:paraId="3C07F40C"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 xml:space="preserve"> R$      88,97 </w:t>
            </w:r>
          </w:p>
        </w:tc>
        <w:tc>
          <w:tcPr>
            <w:tcW w:w="1996" w:type="dxa"/>
            <w:tcBorders>
              <w:top w:val="nil"/>
              <w:left w:val="nil"/>
              <w:bottom w:val="single" w:sz="4" w:space="0" w:color="auto"/>
              <w:right w:val="single" w:sz="4" w:space="0" w:color="auto"/>
            </w:tcBorders>
            <w:shd w:val="clear" w:color="auto" w:fill="auto"/>
            <w:hideMark/>
          </w:tcPr>
          <w:p w14:paraId="182A44CE" w14:textId="77777777" w:rsidR="00B90085" w:rsidRPr="00422DD2" w:rsidRDefault="00B90085" w:rsidP="009D2C1C">
            <w:pPr>
              <w:rPr>
                <w:rFonts w:ascii="Arial" w:hAnsi="Arial" w:cs="Arial"/>
                <w:sz w:val="22"/>
                <w:szCs w:val="22"/>
              </w:rPr>
            </w:pPr>
            <w:r w:rsidRPr="00422DD2">
              <w:rPr>
                <w:rFonts w:ascii="Arial" w:hAnsi="Arial" w:cs="Arial"/>
                <w:sz w:val="22"/>
                <w:szCs w:val="22"/>
              </w:rPr>
              <w:t>R$           1.423,52</w:t>
            </w:r>
          </w:p>
        </w:tc>
      </w:tr>
      <w:tr w:rsidR="00B90085" w:rsidRPr="00422DD2" w14:paraId="78ABC803"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F0FADCA" w14:textId="77777777" w:rsidR="00B90085" w:rsidRPr="00422DD2" w:rsidRDefault="00B90085" w:rsidP="009D2C1C">
            <w:pPr>
              <w:rPr>
                <w:rFonts w:ascii="Arial" w:hAnsi="Arial" w:cs="Arial"/>
                <w:sz w:val="22"/>
                <w:szCs w:val="22"/>
              </w:rPr>
            </w:pPr>
            <w:r w:rsidRPr="00422DD2">
              <w:rPr>
                <w:rFonts w:ascii="Arial" w:hAnsi="Arial" w:cs="Arial"/>
                <w:sz w:val="22"/>
                <w:szCs w:val="22"/>
              </w:rPr>
              <w:t>57</w:t>
            </w:r>
          </w:p>
        </w:tc>
        <w:tc>
          <w:tcPr>
            <w:tcW w:w="4111" w:type="dxa"/>
            <w:tcBorders>
              <w:top w:val="nil"/>
              <w:left w:val="nil"/>
              <w:bottom w:val="single" w:sz="4" w:space="0" w:color="auto"/>
              <w:right w:val="single" w:sz="4" w:space="0" w:color="auto"/>
            </w:tcBorders>
            <w:shd w:val="clear" w:color="auto" w:fill="auto"/>
            <w:noWrap/>
            <w:vAlign w:val="center"/>
            <w:hideMark/>
          </w:tcPr>
          <w:p w14:paraId="778AF7FE" w14:textId="77777777" w:rsidR="00B90085" w:rsidRPr="00422DD2" w:rsidRDefault="00B90085" w:rsidP="009D2C1C">
            <w:pPr>
              <w:rPr>
                <w:rFonts w:ascii="Arial" w:hAnsi="Arial" w:cs="Arial"/>
                <w:sz w:val="22"/>
                <w:szCs w:val="22"/>
              </w:rPr>
            </w:pPr>
            <w:r w:rsidRPr="00422DD2">
              <w:rPr>
                <w:rFonts w:ascii="Arial" w:hAnsi="Arial" w:cs="Arial"/>
                <w:sz w:val="22"/>
                <w:szCs w:val="22"/>
              </w:rPr>
              <w:t xml:space="preserve">Câmara de ar 185/70/R14 </w:t>
            </w:r>
          </w:p>
        </w:tc>
        <w:tc>
          <w:tcPr>
            <w:tcW w:w="992" w:type="dxa"/>
            <w:tcBorders>
              <w:top w:val="nil"/>
              <w:left w:val="nil"/>
              <w:bottom w:val="single" w:sz="4" w:space="0" w:color="auto"/>
              <w:right w:val="single" w:sz="4" w:space="0" w:color="auto"/>
            </w:tcBorders>
            <w:shd w:val="clear" w:color="auto" w:fill="auto"/>
            <w:noWrap/>
            <w:vAlign w:val="center"/>
            <w:hideMark/>
          </w:tcPr>
          <w:p w14:paraId="2958D4C5"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16</w:t>
            </w:r>
          </w:p>
        </w:tc>
        <w:tc>
          <w:tcPr>
            <w:tcW w:w="1418" w:type="dxa"/>
            <w:tcBorders>
              <w:top w:val="nil"/>
              <w:left w:val="nil"/>
              <w:bottom w:val="single" w:sz="4" w:space="0" w:color="auto"/>
              <w:right w:val="single" w:sz="4" w:space="0" w:color="auto"/>
            </w:tcBorders>
            <w:shd w:val="clear" w:color="auto" w:fill="auto"/>
            <w:noWrap/>
            <w:vAlign w:val="center"/>
            <w:hideMark/>
          </w:tcPr>
          <w:p w14:paraId="4FE74908"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 xml:space="preserve"> R$      35,24 </w:t>
            </w:r>
          </w:p>
        </w:tc>
        <w:tc>
          <w:tcPr>
            <w:tcW w:w="1996" w:type="dxa"/>
            <w:tcBorders>
              <w:top w:val="nil"/>
              <w:left w:val="nil"/>
              <w:bottom w:val="single" w:sz="4" w:space="0" w:color="auto"/>
              <w:right w:val="single" w:sz="4" w:space="0" w:color="auto"/>
            </w:tcBorders>
            <w:shd w:val="clear" w:color="auto" w:fill="auto"/>
            <w:hideMark/>
          </w:tcPr>
          <w:p w14:paraId="76E98BF9" w14:textId="77777777" w:rsidR="00B90085" w:rsidRPr="00422DD2" w:rsidRDefault="00B90085" w:rsidP="009D2C1C">
            <w:pPr>
              <w:rPr>
                <w:rFonts w:ascii="Arial" w:hAnsi="Arial" w:cs="Arial"/>
                <w:sz w:val="22"/>
                <w:szCs w:val="22"/>
              </w:rPr>
            </w:pPr>
            <w:r w:rsidRPr="00422DD2">
              <w:rPr>
                <w:rFonts w:ascii="Arial" w:hAnsi="Arial" w:cs="Arial"/>
                <w:sz w:val="22"/>
                <w:szCs w:val="22"/>
              </w:rPr>
              <w:t>R$              563,84</w:t>
            </w:r>
          </w:p>
        </w:tc>
      </w:tr>
      <w:tr w:rsidR="00B90085" w:rsidRPr="00422DD2" w14:paraId="642F7A79"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1252554" w14:textId="77777777" w:rsidR="00B90085" w:rsidRPr="00422DD2" w:rsidRDefault="00B90085" w:rsidP="009D2C1C">
            <w:pPr>
              <w:rPr>
                <w:rFonts w:ascii="Arial" w:hAnsi="Arial" w:cs="Arial"/>
                <w:sz w:val="22"/>
                <w:szCs w:val="22"/>
              </w:rPr>
            </w:pPr>
            <w:r w:rsidRPr="00422DD2">
              <w:rPr>
                <w:rFonts w:ascii="Arial" w:hAnsi="Arial" w:cs="Arial"/>
                <w:sz w:val="22"/>
                <w:szCs w:val="22"/>
              </w:rPr>
              <w:t>58</w:t>
            </w:r>
          </w:p>
        </w:tc>
        <w:tc>
          <w:tcPr>
            <w:tcW w:w="4111" w:type="dxa"/>
            <w:tcBorders>
              <w:top w:val="nil"/>
              <w:left w:val="nil"/>
              <w:bottom w:val="single" w:sz="4" w:space="0" w:color="auto"/>
              <w:right w:val="single" w:sz="4" w:space="0" w:color="auto"/>
            </w:tcBorders>
            <w:shd w:val="clear" w:color="auto" w:fill="auto"/>
            <w:noWrap/>
            <w:vAlign w:val="center"/>
            <w:hideMark/>
          </w:tcPr>
          <w:p w14:paraId="39160CAA" w14:textId="77777777" w:rsidR="00B90085" w:rsidRPr="00422DD2" w:rsidRDefault="00B90085" w:rsidP="009D2C1C">
            <w:pPr>
              <w:rPr>
                <w:rFonts w:ascii="Arial" w:hAnsi="Arial" w:cs="Arial"/>
                <w:sz w:val="22"/>
                <w:szCs w:val="22"/>
              </w:rPr>
            </w:pPr>
            <w:r w:rsidRPr="00422DD2">
              <w:rPr>
                <w:rFonts w:ascii="Arial" w:hAnsi="Arial" w:cs="Arial"/>
                <w:sz w:val="22"/>
                <w:szCs w:val="22"/>
              </w:rPr>
              <w:t xml:space="preserve">Câmara de ar 19.5 l/24 </w:t>
            </w:r>
          </w:p>
        </w:tc>
        <w:tc>
          <w:tcPr>
            <w:tcW w:w="992" w:type="dxa"/>
            <w:tcBorders>
              <w:top w:val="nil"/>
              <w:left w:val="nil"/>
              <w:bottom w:val="single" w:sz="4" w:space="0" w:color="auto"/>
              <w:right w:val="single" w:sz="4" w:space="0" w:color="auto"/>
            </w:tcBorders>
            <w:shd w:val="clear" w:color="auto" w:fill="auto"/>
            <w:noWrap/>
            <w:vAlign w:val="center"/>
            <w:hideMark/>
          </w:tcPr>
          <w:p w14:paraId="1DF0A70F"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24</w:t>
            </w:r>
          </w:p>
        </w:tc>
        <w:tc>
          <w:tcPr>
            <w:tcW w:w="1418" w:type="dxa"/>
            <w:tcBorders>
              <w:top w:val="nil"/>
              <w:left w:val="nil"/>
              <w:bottom w:val="single" w:sz="4" w:space="0" w:color="auto"/>
              <w:right w:val="single" w:sz="4" w:space="0" w:color="auto"/>
            </w:tcBorders>
            <w:shd w:val="clear" w:color="auto" w:fill="auto"/>
            <w:noWrap/>
            <w:vAlign w:val="center"/>
            <w:hideMark/>
          </w:tcPr>
          <w:p w14:paraId="3445A100"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 xml:space="preserve"> R$    510,60 </w:t>
            </w:r>
          </w:p>
        </w:tc>
        <w:tc>
          <w:tcPr>
            <w:tcW w:w="1996" w:type="dxa"/>
            <w:tcBorders>
              <w:top w:val="nil"/>
              <w:left w:val="nil"/>
              <w:bottom w:val="single" w:sz="4" w:space="0" w:color="auto"/>
              <w:right w:val="single" w:sz="4" w:space="0" w:color="auto"/>
            </w:tcBorders>
            <w:shd w:val="clear" w:color="auto" w:fill="auto"/>
            <w:hideMark/>
          </w:tcPr>
          <w:p w14:paraId="6E3E3977" w14:textId="77777777" w:rsidR="00B90085" w:rsidRPr="00422DD2" w:rsidRDefault="00B90085" w:rsidP="009D2C1C">
            <w:pPr>
              <w:rPr>
                <w:rFonts w:ascii="Arial" w:hAnsi="Arial" w:cs="Arial"/>
                <w:sz w:val="22"/>
                <w:szCs w:val="22"/>
              </w:rPr>
            </w:pPr>
            <w:r w:rsidRPr="00422DD2">
              <w:rPr>
                <w:rFonts w:ascii="Arial" w:hAnsi="Arial" w:cs="Arial"/>
                <w:sz w:val="22"/>
                <w:szCs w:val="22"/>
              </w:rPr>
              <w:t>R$         12.254,40</w:t>
            </w:r>
          </w:p>
        </w:tc>
      </w:tr>
      <w:tr w:rsidR="00B90085" w:rsidRPr="00422DD2" w14:paraId="1D256214"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C7A51B2" w14:textId="77777777" w:rsidR="00B90085" w:rsidRPr="00422DD2" w:rsidRDefault="00B90085" w:rsidP="009D2C1C">
            <w:pPr>
              <w:rPr>
                <w:rFonts w:ascii="Arial" w:hAnsi="Arial" w:cs="Arial"/>
                <w:sz w:val="22"/>
                <w:szCs w:val="22"/>
              </w:rPr>
            </w:pPr>
            <w:r w:rsidRPr="00422DD2">
              <w:rPr>
                <w:rFonts w:ascii="Arial" w:hAnsi="Arial" w:cs="Arial"/>
                <w:sz w:val="22"/>
                <w:szCs w:val="22"/>
              </w:rPr>
              <w:t>59</w:t>
            </w:r>
          </w:p>
        </w:tc>
        <w:tc>
          <w:tcPr>
            <w:tcW w:w="4111" w:type="dxa"/>
            <w:tcBorders>
              <w:top w:val="nil"/>
              <w:left w:val="nil"/>
              <w:bottom w:val="single" w:sz="4" w:space="0" w:color="auto"/>
              <w:right w:val="single" w:sz="4" w:space="0" w:color="auto"/>
            </w:tcBorders>
            <w:shd w:val="clear" w:color="auto" w:fill="auto"/>
            <w:noWrap/>
            <w:vAlign w:val="center"/>
            <w:hideMark/>
          </w:tcPr>
          <w:p w14:paraId="4B9CD60E" w14:textId="77777777" w:rsidR="00B90085" w:rsidRPr="00422DD2" w:rsidRDefault="00B90085" w:rsidP="009D2C1C">
            <w:pPr>
              <w:rPr>
                <w:rFonts w:ascii="Arial" w:hAnsi="Arial" w:cs="Arial"/>
                <w:sz w:val="22"/>
                <w:szCs w:val="22"/>
              </w:rPr>
            </w:pPr>
            <w:r w:rsidRPr="00422DD2">
              <w:rPr>
                <w:rFonts w:ascii="Arial" w:hAnsi="Arial" w:cs="Arial"/>
                <w:sz w:val="22"/>
                <w:szCs w:val="22"/>
              </w:rPr>
              <w:t xml:space="preserve">Câmara de ar 23.1-R 26 </w:t>
            </w:r>
          </w:p>
        </w:tc>
        <w:tc>
          <w:tcPr>
            <w:tcW w:w="992" w:type="dxa"/>
            <w:tcBorders>
              <w:top w:val="nil"/>
              <w:left w:val="nil"/>
              <w:bottom w:val="single" w:sz="4" w:space="0" w:color="auto"/>
              <w:right w:val="single" w:sz="4" w:space="0" w:color="auto"/>
            </w:tcBorders>
            <w:shd w:val="clear" w:color="auto" w:fill="auto"/>
            <w:noWrap/>
            <w:vAlign w:val="center"/>
            <w:hideMark/>
          </w:tcPr>
          <w:p w14:paraId="5ACCC05C"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4</w:t>
            </w:r>
          </w:p>
        </w:tc>
        <w:tc>
          <w:tcPr>
            <w:tcW w:w="1418" w:type="dxa"/>
            <w:tcBorders>
              <w:top w:val="nil"/>
              <w:left w:val="nil"/>
              <w:bottom w:val="single" w:sz="4" w:space="0" w:color="auto"/>
              <w:right w:val="single" w:sz="4" w:space="0" w:color="auto"/>
            </w:tcBorders>
            <w:shd w:val="clear" w:color="auto" w:fill="auto"/>
            <w:noWrap/>
            <w:vAlign w:val="center"/>
            <w:hideMark/>
          </w:tcPr>
          <w:p w14:paraId="7BFC6B20"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 xml:space="preserve"> R$    595,06 </w:t>
            </w:r>
          </w:p>
        </w:tc>
        <w:tc>
          <w:tcPr>
            <w:tcW w:w="1996" w:type="dxa"/>
            <w:tcBorders>
              <w:top w:val="nil"/>
              <w:left w:val="nil"/>
              <w:bottom w:val="single" w:sz="4" w:space="0" w:color="auto"/>
              <w:right w:val="single" w:sz="4" w:space="0" w:color="auto"/>
            </w:tcBorders>
            <w:shd w:val="clear" w:color="auto" w:fill="auto"/>
            <w:hideMark/>
          </w:tcPr>
          <w:p w14:paraId="1DA6A56F" w14:textId="77777777" w:rsidR="00B90085" w:rsidRPr="00422DD2" w:rsidRDefault="00B90085" w:rsidP="009D2C1C">
            <w:pPr>
              <w:rPr>
                <w:rFonts w:ascii="Arial" w:hAnsi="Arial" w:cs="Arial"/>
                <w:sz w:val="22"/>
                <w:szCs w:val="22"/>
              </w:rPr>
            </w:pPr>
            <w:r w:rsidRPr="00422DD2">
              <w:rPr>
                <w:rFonts w:ascii="Arial" w:hAnsi="Arial" w:cs="Arial"/>
                <w:sz w:val="22"/>
                <w:szCs w:val="22"/>
              </w:rPr>
              <w:t>R$           2.380,24</w:t>
            </w:r>
          </w:p>
        </w:tc>
      </w:tr>
      <w:tr w:rsidR="00B90085" w:rsidRPr="00422DD2" w14:paraId="73FFBA7C"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E304912" w14:textId="77777777" w:rsidR="00B90085" w:rsidRPr="00422DD2" w:rsidRDefault="00B90085" w:rsidP="009D2C1C">
            <w:pPr>
              <w:rPr>
                <w:rFonts w:ascii="Arial" w:hAnsi="Arial" w:cs="Arial"/>
                <w:sz w:val="22"/>
                <w:szCs w:val="22"/>
              </w:rPr>
            </w:pPr>
            <w:r w:rsidRPr="00422DD2">
              <w:rPr>
                <w:rFonts w:ascii="Arial" w:hAnsi="Arial" w:cs="Arial"/>
                <w:sz w:val="22"/>
                <w:szCs w:val="22"/>
              </w:rPr>
              <w:t>60</w:t>
            </w:r>
          </w:p>
        </w:tc>
        <w:tc>
          <w:tcPr>
            <w:tcW w:w="4111" w:type="dxa"/>
            <w:tcBorders>
              <w:top w:val="nil"/>
              <w:left w:val="nil"/>
              <w:bottom w:val="single" w:sz="4" w:space="0" w:color="auto"/>
              <w:right w:val="single" w:sz="4" w:space="0" w:color="auto"/>
            </w:tcBorders>
            <w:shd w:val="clear" w:color="auto" w:fill="auto"/>
            <w:noWrap/>
            <w:vAlign w:val="center"/>
            <w:hideMark/>
          </w:tcPr>
          <w:p w14:paraId="5D700D08" w14:textId="77777777" w:rsidR="00B90085" w:rsidRPr="00422DD2" w:rsidRDefault="00B90085" w:rsidP="009D2C1C">
            <w:pPr>
              <w:rPr>
                <w:rFonts w:ascii="Arial" w:hAnsi="Arial" w:cs="Arial"/>
                <w:sz w:val="22"/>
                <w:szCs w:val="22"/>
              </w:rPr>
            </w:pPr>
            <w:r w:rsidRPr="00422DD2">
              <w:rPr>
                <w:rFonts w:ascii="Arial" w:hAnsi="Arial" w:cs="Arial"/>
                <w:sz w:val="22"/>
                <w:szCs w:val="22"/>
              </w:rPr>
              <w:t>Câmara de ar 23.1-R 30</w:t>
            </w:r>
          </w:p>
        </w:tc>
        <w:tc>
          <w:tcPr>
            <w:tcW w:w="992" w:type="dxa"/>
            <w:tcBorders>
              <w:top w:val="nil"/>
              <w:left w:val="nil"/>
              <w:bottom w:val="single" w:sz="4" w:space="0" w:color="auto"/>
              <w:right w:val="single" w:sz="4" w:space="0" w:color="auto"/>
            </w:tcBorders>
            <w:shd w:val="clear" w:color="auto" w:fill="auto"/>
            <w:noWrap/>
            <w:vAlign w:val="center"/>
            <w:hideMark/>
          </w:tcPr>
          <w:p w14:paraId="2EB0CF6A"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4</w:t>
            </w:r>
          </w:p>
        </w:tc>
        <w:tc>
          <w:tcPr>
            <w:tcW w:w="1418" w:type="dxa"/>
            <w:tcBorders>
              <w:top w:val="nil"/>
              <w:left w:val="nil"/>
              <w:bottom w:val="single" w:sz="4" w:space="0" w:color="auto"/>
              <w:right w:val="single" w:sz="4" w:space="0" w:color="auto"/>
            </w:tcBorders>
            <w:shd w:val="clear" w:color="auto" w:fill="auto"/>
            <w:noWrap/>
            <w:vAlign w:val="center"/>
            <w:hideMark/>
          </w:tcPr>
          <w:p w14:paraId="5011D160"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 xml:space="preserve"> R$    766,09 </w:t>
            </w:r>
          </w:p>
        </w:tc>
        <w:tc>
          <w:tcPr>
            <w:tcW w:w="1996" w:type="dxa"/>
            <w:tcBorders>
              <w:top w:val="nil"/>
              <w:left w:val="nil"/>
              <w:bottom w:val="single" w:sz="4" w:space="0" w:color="auto"/>
              <w:right w:val="single" w:sz="4" w:space="0" w:color="auto"/>
            </w:tcBorders>
            <w:shd w:val="clear" w:color="auto" w:fill="auto"/>
            <w:hideMark/>
          </w:tcPr>
          <w:p w14:paraId="569A2EBC" w14:textId="77777777" w:rsidR="00B90085" w:rsidRPr="00422DD2" w:rsidRDefault="00B90085" w:rsidP="009D2C1C">
            <w:pPr>
              <w:rPr>
                <w:rFonts w:ascii="Arial" w:hAnsi="Arial" w:cs="Arial"/>
                <w:sz w:val="22"/>
                <w:szCs w:val="22"/>
              </w:rPr>
            </w:pPr>
            <w:r w:rsidRPr="00422DD2">
              <w:rPr>
                <w:rFonts w:ascii="Arial" w:hAnsi="Arial" w:cs="Arial"/>
                <w:sz w:val="22"/>
                <w:szCs w:val="22"/>
              </w:rPr>
              <w:t>R$           3.064,36</w:t>
            </w:r>
          </w:p>
        </w:tc>
      </w:tr>
      <w:tr w:rsidR="00B90085" w:rsidRPr="00422DD2" w14:paraId="570F5444"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4A21F3C" w14:textId="77777777" w:rsidR="00B90085" w:rsidRPr="00422DD2" w:rsidRDefault="00B90085" w:rsidP="009D2C1C">
            <w:pPr>
              <w:rPr>
                <w:rFonts w:ascii="Arial" w:hAnsi="Arial" w:cs="Arial"/>
                <w:sz w:val="22"/>
                <w:szCs w:val="22"/>
              </w:rPr>
            </w:pPr>
            <w:r w:rsidRPr="00422DD2">
              <w:rPr>
                <w:rFonts w:ascii="Arial" w:hAnsi="Arial" w:cs="Arial"/>
                <w:sz w:val="22"/>
                <w:szCs w:val="22"/>
              </w:rPr>
              <w:t>61</w:t>
            </w:r>
          </w:p>
        </w:tc>
        <w:tc>
          <w:tcPr>
            <w:tcW w:w="4111" w:type="dxa"/>
            <w:tcBorders>
              <w:top w:val="nil"/>
              <w:left w:val="nil"/>
              <w:bottom w:val="single" w:sz="4" w:space="0" w:color="auto"/>
              <w:right w:val="single" w:sz="4" w:space="0" w:color="auto"/>
            </w:tcBorders>
            <w:shd w:val="clear" w:color="auto" w:fill="auto"/>
            <w:noWrap/>
            <w:vAlign w:val="center"/>
            <w:hideMark/>
          </w:tcPr>
          <w:p w14:paraId="4A9501C2" w14:textId="77777777" w:rsidR="00B90085" w:rsidRPr="00422DD2" w:rsidRDefault="00B90085" w:rsidP="009D2C1C">
            <w:pPr>
              <w:rPr>
                <w:rFonts w:ascii="Arial" w:hAnsi="Arial" w:cs="Arial"/>
                <w:sz w:val="22"/>
                <w:szCs w:val="22"/>
              </w:rPr>
            </w:pPr>
            <w:r w:rsidRPr="00422DD2">
              <w:rPr>
                <w:rFonts w:ascii="Arial" w:hAnsi="Arial" w:cs="Arial"/>
                <w:sz w:val="22"/>
                <w:szCs w:val="22"/>
              </w:rPr>
              <w:t>Câmara de ar 750/16 Bico de Ferro</w:t>
            </w:r>
          </w:p>
        </w:tc>
        <w:tc>
          <w:tcPr>
            <w:tcW w:w="992" w:type="dxa"/>
            <w:tcBorders>
              <w:top w:val="nil"/>
              <w:left w:val="nil"/>
              <w:bottom w:val="single" w:sz="4" w:space="0" w:color="auto"/>
              <w:right w:val="single" w:sz="4" w:space="0" w:color="auto"/>
            </w:tcBorders>
            <w:shd w:val="clear" w:color="auto" w:fill="auto"/>
            <w:noWrap/>
            <w:vAlign w:val="center"/>
            <w:hideMark/>
          </w:tcPr>
          <w:p w14:paraId="51715BD2"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24</w:t>
            </w:r>
          </w:p>
        </w:tc>
        <w:tc>
          <w:tcPr>
            <w:tcW w:w="1418" w:type="dxa"/>
            <w:tcBorders>
              <w:top w:val="nil"/>
              <w:left w:val="nil"/>
              <w:bottom w:val="single" w:sz="4" w:space="0" w:color="auto"/>
              <w:right w:val="single" w:sz="4" w:space="0" w:color="auto"/>
            </w:tcBorders>
            <w:shd w:val="clear" w:color="auto" w:fill="auto"/>
            <w:noWrap/>
            <w:vAlign w:val="center"/>
            <w:hideMark/>
          </w:tcPr>
          <w:p w14:paraId="04DC7A28"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 xml:space="preserve"> R$    120,25 </w:t>
            </w:r>
          </w:p>
        </w:tc>
        <w:tc>
          <w:tcPr>
            <w:tcW w:w="1996" w:type="dxa"/>
            <w:tcBorders>
              <w:top w:val="nil"/>
              <w:left w:val="nil"/>
              <w:bottom w:val="single" w:sz="4" w:space="0" w:color="auto"/>
              <w:right w:val="single" w:sz="4" w:space="0" w:color="auto"/>
            </w:tcBorders>
            <w:shd w:val="clear" w:color="auto" w:fill="auto"/>
            <w:hideMark/>
          </w:tcPr>
          <w:p w14:paraId="19471578" w14:textId="77777777" w:rsidR="00B90085" w:rsidRPr="00422DD2" w:rsidRDefault="00B90085" w:rsidP="009D2C1C">
            <w:pPr>
              <w:rPr>
                <w:rFonts w:ascii="Arial" w:hAnsi="Arial" w:cs="Arial"/>
                <w:sz w:val="22"/>
                <w:szCs w:val="22"/>
              </w:rPr>
            </w:pPr>
            <w:r w:rsidRPr="00422DD2">
              <w:rPr>
                <w:rFonts w:ascii="Arial" w:hAnsi="Arial" w:cs="Arial"/>
                <w:sz w:val="22"/>
                <w:szCs w:val="22"/>
              </w:rPr>
              <w:t>R$           2.886,00</w:t>
            </w:r>
          </w:p>
        </w:tc>
      </w:tr>
      <w:tr w:rsidR="00B90085" w:rsidRPr="00422DD2" w14:paraId="39B57F16"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2208CF9" w14:textId="77777777" w:rsidR="00B90085" w:rsidRPr="00422DD2" w:rsidRDefault="00B90085" w:rsidP="009D2C1C">
            <w:pPr>
              <w:rPr>
                <w:rFonts w:ascii="Arial" w:hAnsi="Arial" w:cs="Arial"/>
                <w:sz w:val="22"/>
                <w:szCs w:val="22"/>
              </w:rPr>
            </w:pPr>
            <w:r w:rsidRPr="00422DD2">
              <w:rPr>
                <w:rFonts w:ascii="Arial" w:hAnsi="Arial" w:cs="Arial"/>
                <w:sz w:val="22"/>
                <w:szCs w:val="22"/>
              </w:rPr>
              <w:t>62</w:t>
            </w:r>
          </w:p>
        </w:tc>
        <w:tc>
          <w:tcPr>
            <w:tcW w:w="4111" w:type="dxa"/>
            <w:tcBorders>
              <w:top w:val="nil"/>
              <w:left w:val="nil"/>
              <w:bottom w:val="single" w:sz="4" w:space="0" w:color="auto"/>
              <w:right w:val="single" w:sz="4" w:space="0" w:color="auto"/>
            </w:tcBorders>
            <w:shd w:val="clear" w:color="auto" w:fill="auto"/>
            <w:noWrap/>
            <w:vAlign w:val="center"/>
            <w:hideMark/>
          </w:tcPr>
          <w:p w14:paraId="35CCDEE2" w14:textId="77777777" w:rsidR="00B90085" w:rsidRPr="00422DD2" w:rsidRDefault="00B90085" w:rsidP="009D2C1C">
            <w:pPr>
              <w:rPr>
                <w:rFonts w:ascii="Arial" w:hAnsi="Arial" w:cs="Arial"/>
                <w:sz w:val="22"/>
                <w:szCs w:val="22"/>
              </w:rPr>
            </w:pPr>
            <w:r w:rsidRPr="00422DD2">
              <w:rPr>
                <w:rFonts w:ascii="Arial" w:hAnsi="Arial" w:cs="Arial"/>
                <w:sz w:val="22"/>
                <w:szCs w:val="22"/>
              </w:rPr>
              <w:t xml:space="preserve">Câmara de ar 90/90/18 REF. 57P </w:t>
            </w:r>
          </w:p>
        </w:tc>
        <w:tc>
          <w:tcPr>
            <w:tcW w:w="992" w:type="dxa"/>
            <w:tcBorders>
              <w:top w:val="nil"/>
              <w:left w:val="nil"/>
              <w:bottom w:val="single" w:sz="4" w:space="0" w:color="auto"/>
              <w:right w:val="single" w:sz="4" w:space="0" w:color="auto"/>
            </w:tcBorders>
            <w:shd w:val="clear" w:color="auto" w:fill="auto"/>
            <w:noWrap/>
            <w:vAlign w:val="center"/>
            <w:hideMark/>
          </w:tcPr>
          <w:p w14:paraId="0F8F6750"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8</w:t>
            </w:r>
          </w:p>
        </w:tc>
        <w:tc>
          <w:tcPr>
            <w:tcW w:w="1418" w:type="dxa"/>
            <w:tcBorders>
              <w:top w:val="nil"/>
              <w:left w:val="nil"/>
              <w:bottom w:val="single" w:sz="4" w:space="0" w:color="auto"/>
              <w:right w:val="single" w:sz="4" w:space="0" w:color="auto"/>
            </w:tcBorders>
            <w:shd w:val="clear" w:color="auto" w:fill="auto"/>
            <w:noWrap/>
            <w:vAlign w:val="center"/>
            <w:hideMark/>
          </w:tcPr>
          <w:p w14:paraId="0B7B1F10"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 xml:space="preserve"> R$      69,75 </w:t>
            </w:r>
          </w:p>
        </w:tc>
        <w:tc>
          <w:tcPr>
            <w:tcW w:w="1996" w:type="dxa"/>
            <w:tcBorders>
              <w:top w:val="nil"/>
              <w:left w:val="nil"/>
              <w:bottom w:val="single" w:sz="4" w:space="0" w:color="auto"/>
              <w:right w:val="single" w:sz="4" w:space="0" w:color="auto"/>
            </w:tcBorders>
            <w:shd w:val="clear" w:color="auto" w:fill="auto"/>
            <w:hideMark/>
          </w:tcPr>
          <w:p w14:paraId="0D6368BB" w14:textId="77777777" w:rsidR="00B90085" w:rsidRPr="00422DD2" w:rsidRDefault="00B90085" w:rsidP="009D2C1C">
            <w:pPr>
              <w:rPr>
                <w:rFonts w:ascii="Arial" w:hAnsi="Arial" w:cs="Arial"/>
                <w:sz w:val="22"/>
                <w:szCs w:val="22"/>
              </w:rPr>
            </w:pPr>
            <w:r w:rsidRPr="00422DD2">
              <w:rPr>
                <w:rFonts w:ascii="Arial" w:hAnsi="Arial" w:cs="Arial"/>
                <w:sz w:val="22"/>
                <w:szCs w:val="22"/>
              </w:rPr>
              <w:t>R$              558,00</w:t>
            </w:r>
          </w:p>
        </w:tc>
      </w:tr>
      <w:tr w:rsidR="00B90085" w:rsidRPr="00422DD2" w14:paraId="062F9305"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2D94ED4" w14:textId="77777777" w:rsidR="00B90085" w:rsidRPr="00422DD2" w:rsidRDefault="00B90085" w:rsidP="009D2C1C">
            <w:pPr>
              <w:rPr>
                <w:rFonts w:ascii="Arial" w:hAnsi="Arial" w:cs="Arial"/>
                <w:sz w:val="22"/>
                <w:szCs w:val="22"/>
              </w:rPr>
            </w:pPr>
            <w:r w:rsidRPr="00422DD2">
              <w:rPr>
                <w:rFonts w:ascii="Arial" w:hAnsi="Arial" w:cs="Arial"/>
                <w:sz w:val="22"/>
                <w:szCs w:val="22"/>
              </w:rPr>
              <w:t>63</w:t>
            </w:r>
          </w:p>
        </w:tc>
        <w:tc>
          <w:tcPr>
            <w:tcW w:w="4111" w:type="dxa"/>
            <w:tcBorders>
              <w:top w:val="nil"/>
              <w:left w:val="nil"/>
              <w:bottom w:val="single" w:sz="4" w:space="0" w:color="auto"/>
              <w:right w:val="single" w:sz="4" w:space="0" w:color="auto"/>
            </w:tcBorders>
            <w:shd w:val="clear" w:color="auto" w:fill="auto"/>
            <w:noWrap/>
            <w:vAlign w:val="center"/>
            <w:hideMark/>
          </w:tcPr>
          <w:p w14:paraId="65B1DAB4" w14:textId="77777777" w:rsidR="00B90085" w:rsidRPr="00422DD2" w:rsidRDefault="00B90085" w:rsidP="009D2C1C">
            <w:pPr>
              <w:rPr>
                <w:rFonts w:ascii="Arial" w:hAnsi="Arial" w:cs="Arial"/>
                <w:sz w:val="22"/>
                <w:szCs w:val="22"/>
              </w:rPr>
            </w:pPr>
            <w:r w:rsidRPr="00422DD2">
              <w:rPr>
                <w:rFonts w:ascii="Arial" w:hAnsi="Arial" w:cs="Arial"/>
                <w:sz w:val="22"/>
                <w:szCs w:val="22"/>
              </w:rPr>
              <w:t>Câmara de ar 1400/24</w:t>
            </w:r>
          </w:p>
        </w:tc>
        <w:tc>
          <w:tcPr>
            <w:tcW w:w="992" w:type="dxa"/>
            <w:tcBorders>
              <w:top w:val="nil"/>
              <w:left w:val="nil"/>
              <w:bottom w:val="single" w:sz="4" w:space="0" w:color="auto"/>
              <w:right w:val="single" w:sz="4" w:space="0" w:color="auto"/>
            </w:tcBorders>
            <w:shd w:val="clear" w:color="auto" w:fill="auto"/>
            <w:noWrap/>
            <w:vAlign w:val="center"/>
            <w:hideMark/>
          </w:tcPr>
          <w:p w14:paraId="7320145D"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20</w:t>
            </w:r>
          </w:p>
        </w:tc>
        <w:tc>
          <w:tcPr>
            <w:tcW w:w="1418" w:type="dxa"/>
            <w:tcBorders>
              <w:top w:val="nil"/>
              <w:left w:val="nil"/>
              <w:bottom w:val="single" w:sz="4" w:space="0" w:color="auto"/>
              <w:right w:val="single" w:sz="4" w:space="0" w:color="auto"/>
            </w:tcBorders>
            <w:shd w:val="clear" w:color="auto" w:fill="auto"/>
            <w:noWrap/>
            <w:vAlign w:val="center"/>
            <w:hideMark/>
          </w:tcPr>
          <w:p w14:paraId="30BA36FC"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 xml:space="preserve"> R$    335,36 </w:t>
            </w:r>
          </w:p>
        </w:tc>
        <w:tc>
          <w:tcPr>
            <w:tcW w:w="1996" w:type="dxa"/>
            <w:tcBorders>
              <w:top w:val="nil"/>
              <w:left w:val="nil"/>
              <w:bottom w:val="single" w:sz="4" w:space="0" w:color="auto"/>
              <w:right w:val="single" w:sz="4" w:space="0" w:color="auto"/>
            </w:tcBorders>
            <w:shd w:val="clear" w:color="auto" w:fill="auto"/>
            <w:hideMark/>
          </w:tcPr>
          <w:p w14:paraId="72DC3D7B" w14:textId="77777777" w:rsidR="00B90085" w:rsidRPr="00422DD2" w:rsidRDefault="00B90085" w:rsidP="009D2C1C">
            <w:pPr>
              <w:rPr>
                <w:rFonts w:ascii="Arial" w:hAnsi="Arial" w:cs="Arial"/>
                <w:sz w:val="22"/>
                <w:szCs w:val="22"/>
              </w:rPr>
            </w:pPr>
            <w:r w:rsidRPr="00422DD2">
              <w:rPr>
                <w:rFonts w:ascii="Arial" w:hAnsi="Arial" w:cs="Arial"/>
                <w:sz w:val="22"/>
                <w:szCs w:val="22"/>
              </w:rPr>
              <w:t>R$           6.707,20</w:t>
            </w:r>
          </w:p>
        </w:tc>
      </w:tr>
      <w:tr w:rsidR="00B90085" w:rsidRPr="00422DD2" w14:paraId="0F580931"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A27D9B1" w14:textId="77777777" w:rsidR="00B90085" w:rsidRPr="00422DD2" w:rsidRDefault="00B90085" w:rsidP="009D2C1C">
            <w:pPr>
              <w:rPr>
                <w:rFonts w:ascii="Arial" w:hAnsi="Arial" w:cs="Arial"/>
                <w:sz w:val="22"/>
                <w:szCs w:val="22"/>
              </w:rPr>
            </w:pPr>
            <w:r w:rsidRPr="00422DD2">
              <w:rPr>
                <w:rFonts w:ascii="Arial" w:hAnsi="Arial" w:cs="Arial"/>
                <w:sz w:val="22"/>
                <w:szCs w:val="22"/>
              </w:rPr>
              <w:t>64</w:t>
            </w:r>
          </w:p>
        </w:tc>
        <w:tc>
          <w:tcPr>
            <w:tcW w:w="4111" w:type="dxa"/>
            <w:tcBorders>
              <w:top w:val="nil"/>
              <w:left w:val="nil"/>
              <w:bottom w:val="single" w:sz="4" w:space="0" w:color="auto"/>
              <w:right w:val="single" w:sz="4" w:space="0" w:color="auto"/>
            </w:tcBorders>
            <w:shd w:val="clear" w:color="auto" w:fill="auto"/>
            <w:noWrap/>
            <w:vAlign w:val="center"/>
            <w:hideMark/>
          </w:tcPr>
          <w:p w14:paraId="15D741F5" w14:textId="77777777" w:rsidR="00B90085" w:rsidRPr="00422DD2" w:rsidRDefault="00B90085" w:rsidP="009D2C1C">
            <w:pPr>
              <w:rPr>
                <w:rFonts w:ascii="Arial" w:hAnsi="Arial" w:cs="Arial"/>
                <w:sz w:val="22"/>
                <w:szCs w:val="22"/>
              </w:rPr>
            </w:pPr>
            <w:r w:rsidRPr="00422DD2">
              <w:rPr>
                <w:rFonts w:ascii="Arial" w:hAnsi="Arial" w:cs="Arial"/>
                <w:sz w:val="22"/>
                <w:szCs w:val="22"/>
              </w:rPr>
              <w:t>Protetor de aro 1000 x 20</w:t>
            </w:r>
          </w:p>
        </w:tc>
        <w:tc>
          <w:tcPr>
            <w:tcW w:w="992" w:type="dxa"/>
            <w:tcBorders>
              <w:top w:val="nil"/>
              <w:left w:val="nil"/>
              <w:bottom w:val="single" w:sz="4" w:space="0" w:color="auto"/>
              <w:right w:val="single" w:sz="4" w:space="0" w:color="auto"/>
            </w:tcBorders>
            <w:shd w:val="clear" w:color="auto" w:fill="auto"/>
            <w:noWrap/>
            <w:vAlign w:val="center"/>
            <w:hideMark/>
          </w:tcPr>
          <w:p w14:paraId="7E0A01A2"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120</w:t>
            </w:r>
          </w:p>
        </w:tc>
        <w:tc>
          <w:tcPr>
            <w:tcW w:w="1418" w:type="dxa"/>
            <w:tcBorders>
              <w:top w:val="nil"/>
              <w:left w:val="nil"/>
              <w:bottom w:val="single" w:sz="4" w:space="0" w:color="auto"/>
              <w:right w:val="single" w:sz="4" w:space="0" w:color="auto"/>
            </w:tcBorders>
            <w:shd w:val="clear" w:color="auto" w:fill="auto"/>
            <w:noWrap/>
            <w:vAlign w:val="center"/>
            <w:hideMark/>
          </w:tcPr>
          <w:p w14:paraId="60ED9571"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 xml:space="preserve"> R$      85,92 </w:t>
            </w:r>
          </w:p>
        </w:tc>
        <w:tc>
          <w:tcPr>
            <w:tcW w:w="1996" w:type="dxa"/>
            <w:tcBorders>
              <w:top w:val="nil"/>
              <w:left w:val="nil"/>
              <w:bottom w:val="single" w:sz="4" w:space="0" w:color="auto"/>
              <w:right w:val="single" w:sz="4" w:space="0" w:color="auto"/>
            </w:tcBorders>
            <w:shd w:val="clear" w:color="auto" w:fill="auto"/>
            <w:hideMark/>
          </w:tcPr>
          <w:p w14:paraId="158AF7FB" w14:textId="77777777" w:rsidR="00B90085" w:rsidRPr="00422DD2" w:rsidRDefault="00B90085" w:rsidP="009D2C1C">
            <w:pPr>
              <w:rPr>
                <w:rFonts w:ascii="Arial" w:hAnsi="Arial" w:cs="Arial"/>
                <w:sz w:val="22"/>
                <w:szCs w:val="22"/>
              </w:rPr>
            </w:pPr>
            <w:r w:rsidRPr="00422DD2">
              <w:rPr>
                <w:rFonts w:ascii="Arial" w:hAnsi="Arial" w:cs="Arial"/>
                <w:sz w:val="22"/>
                <w:szCs w:val="22"/>
              </w:rPr>
              <w:t>R$         10.310,40</w:t>
            </w:r>
          </w:p>
        </w:tc>
      </w:tr>
      <w:tr w:rsidR="00B90085" w:rsidRPr="00422DD2" w14:paraId="1205B6A8"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F654856" w14:textId="77777777" w:rsidR="00B90085" w:rsidRPr="00422DD2" w:rsidRDefault="00B90085" w:rsidP="009D2C1C">
            <w:pPr>
              <w:rPr>
                <w:rFonts w:ascii="Arial" w:hAnsi="Arial" w:cs="Arial"/>
                <w:sz w:val="22"/>
                <w:szCs w:val="22"/>
              </w:rPr>
            </w:pPr>
            <w:r w:rsidRPr="00422DD2">
              <w:rPr>
                <w:rFonts w:ascii="Arial" w:hAnsi="Arial" w:cs="Arial"/>
                <w:sz w:val="22"/>
                <w:szCs w:val="22"/>
              </w:rPr>
              <w:t>65</w:t>
            </w:r>
          </w:p>
        </w:tc>
        <w:tc>
          <w:tcPr>
            <w:tcW w:w="4111" w:type="dxa"/>
            <w:tcBorders>
              <w:top w:val="nil"/>
              <w:left w:val="nil"/>
              <w:bottom w:val="single" w:sz="4" w:space="0" w:color="auto"/>
              <w:right w:val="single" w:sz="4" w:space="0" w:color="auto"/>
            </w:tcBorders>
            <w:shd w:val="clear" w:color="auto" w:fill="auto"/>
            <w:noWrap/>
            <w:vAlign w:val="center"/>
            <w:hideMark/>
          </w:tcPr>
          <w:p w14:paraId="2B94D32D" w14:textId="77777777" w:rsidR="00B90085" w:rsidRPr="00422DD2" w:rsidRDefault="00B90085" w:rsidP="009D2C1C">
            <w:pPr>
              <w:rPr>
                <w:rFonts w:ascii="Arial" w:hAnsi="Arial" w:cs="Arial"/>
                <w:sz w:val="22"/>
                <w:szCs w:val="22"/>
              </w:rPr>
            </w:pPr>
            <w:r w:rsidRPr="00422DD2">
              <w:rPr>
                <w:rFonts w:ascii="Arial" w:hAnsi="Arial" w:cs="Arial"/>
                <w:sz w:val="22"/>
                <w:szCs w:val="22"/>
              </w:rPr>
              <w:t>Protetor de aro 12/04/24</w:t>
            </w:r>
          </w:p>
        </w:tc>
        <w:tc>
          <w:tcPr>
            <w:tcW w:w="992" w:type="dxa"/>
            <w:tcBorders>
              <w:top w:val="nil"/>
              <w:left w:val="nil"/>
              <w:bottom w:val="single" w:sz="4" w:space="0" w:color="auto"/>
              <w:right w:val="single" w:sz="4" w:space="0" w:color="auto"/>
            </w:tcBorders>
            <w:shd w:val="clear" w:color="auto" w:fill="auto"/>
            <w:noWrap/>
            <w:vAlign w:val="center"/>
            <w:hideMark/>
          </w:tcPr>
          <w:p w14:paraId="07762737"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8</w:t>
            </w:r>
          </w:p>
        </w:tc>
        <w:tc>
          <w:tcPr>
            <w:tcW w:w="1418" w:type="dxa"/>
            <w:tcBorders>
              <w:top w:val="nil"/>
              <w:left w:val="nil"/>
              <w:bottom w:val="single" w:sz="4" w:space="0" w:color="auto"/>
              <w:right w:val="single" w:sz="4" w:space="0" w:color="auto"/>
            </w:tcBorders>
            <w:shd w:val="clear" w:color="auto" w:fill="auto"/>
            <w:noWrap/>
            <w:vAlign w:val="center"/>
            <w:hideMark/>
          </w:tcPr>
          <w:p w14:paraId="5ACB0F7E"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 xml:space="preserve"> R$    247,71 </w:t>
            </w:r>
          </w:p>
        </w:tc>
        <w:tc>
          <w:tcPr>
            <w:tcW w:w="1996" w:type="dxa"/>
            <w:tcBorders>
              <w:top w:val="nil"/>
              <w:left w:val="nil"/>
              <w:bottom w:val="single" w:sz="4" w:space="0" w:color="auto"/>
              <w:right w:val="single" w:sz="4" w:space="0" w:color="auto"/>
            </w:tcBorders>
            <w:shd w:val="clear" w:color="auto" w:fill="auto"/>
            <w:hideMark/>
          </w:tcPr>
          <w:p w14:paraId="3B1E3C8D" w14:textId="77777777" w:rsidR="00B90085" w:rsidRPr="00422DD2" w:rsidRDefault="00B90085" w:rsidP="009D2C1C">
            <w:pPr>
              <w:rPr>
                <w:rFonts w:ascii="Arial" w:hAnsi="Arial" w:cs="Arial"/>
                <w:sz w:val="22"/>
                <w:szCs w:val="22"/>
              </w:rPr>
            </w:pPr>
            <w:r w:rsidRPr="00422DD2">
              <w:rPr>
                <w:rFonts w:ascii="Arial" w:hAnsi="Arial" w:cs="Arial"/>
                <w:sz w:val="22"/>
                <w:szCs w:val="22"/>
              </w:rPr>
              <w:t>R$           1.981,68</w:t>
            </w:r>
          </w:p>
        </w:tc>
      </w:tr>
      <w:tr w:rsidR="00B90085" w:rsidRPr="00422DD2" w14:paraId="357F81FE"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03CFED0" w14:textId="77777777" w:rsidR="00B90085" w:rsidRPr="00422DD2" w:rsidRDefault="00B90085" w:rsidP="009D2C1C">
            <w:pPr>
              <w:rPr>
                <w:rFonts w:ascii="Arial" w:hAnsi="Arial" w:cs="Arial"/>
                <w:sz w:val="22"/>
                <w:szCs w:val="22"/>
              </w:rPr>
            </w:pPr>
            <w:r w:rsidRPr="00422DD2">
              <w:rPr>
                <w:rFonts w:ascii="Arial" w:hAnsi="Arial" w:cs="Arial"/>
                <w:sz w:val="22"/>
                <w:szCs w:val="22"/>
              </w:rPr>
              <w:t>66</w:t>
            </w:r>
          </w:p>
        </w:tc>
        <w:tc>
          <w:tcPr>
            <w:tcW w:w="4111" w:type="dxa"/>
            <w:tcBorders>
              <w:top w:val="nil"/>
              <w:left w:val="nil"/>
              <w:bottom w:val="single" w:sz="4" w:space="0" w:color="auto"/>
              <w:right w:val="single" w:sz="4" w:space="0" w:color="auto"/>
            </w:tcBorders>
            <w:shd w:val="clear" w:color="auto" w:fill="auto"/>
            <w:noWrap/>
            <w:vAlign w:val="center"/>
            <w:hideMark/>
          </w:tcPr>
          <w:p w14:paraId="3F081262" w14:textId="77777777" w:rsidR="00B90085" w:rsidRPr="00422DD2" w:rsidRDefault="00B90085" w:rsidP="009D2C1C">
            <w:pPr>
              <w:rPr>
                <w:rFonts w:ascii="Arial" w:hAnsi="Arial" w:cs="Arial"/>
                <w:sz w:val="22"/>
                <w:szCs w:val="22"/>
              </w:rPr>
            </w:pPr>
            <w:r w:rsidRPr="00422DD2">
              <w:rPr>
                <w:rFonts w:ascii="Arial" w:hAnsi="Arial" w:cs="Arial"/>
                <w:sz w:val="22"/>
                <w:szCs w:val="22"/>
              </w:rPr>
              <w:t>Protetor de aro 17.5/25</w:t>
            </w:r>
          </w:p>
        </w:tc>
        <w:tc>
          <w:tcPr>
            <w:tcW w:w="992" w:type="dxa"/>
            <w:tcBorders>
              <w:top w:val="nil"/>
              <w:left w:val="nil"/>
              <w:bottom w:val="single" w:sz="4" w:space="0" w:color="auto"/>
              <w:right w:val="single" w:sz="4" w:space="0" w:color="auto"/>
            </w:tcBorders>
            <w:shd w:val="clear" w:color="auto" w:fill="auto"/>
            <w:noWrap/>
            <w:vAlign w:val="center"/>
            <w:hideMark/>
          </w:tcPr>
          <w:p w14:paraId="33B60282"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10</w:t>
            </w:r>
          </w:p>
        </w:tc>
        <w:tc>
          <w:tcPr>
            <w:tcW w:w="1418" w:type="dxa"/>
            <w:tcBorders>
              <w:top w:val="nil"/>
              <w:left w:val="nil"/>
              <w:bottom w:val="single" w:sz="4" w:space="0" w:color="auto"/>
              <w:right w:val="single" w:sz="4" w:space="0" w:color="auto"/>
            </w:tcBorders>
            <w:shd w:val="clear" w:color="auto" w:fill="auto"/>
            <w:noWrap/>
            <w:vAlign w:val="center"/>
            <w:hideMark/>
          </w:tcPr>
          <w:p w14:paraId="688B1356"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 xml:space="preserve"> R$    336,83 </w:t>
            </w:r>
          </w:p>
        </w:tc>
        <w:tc>
          <w:tcPr>
            <w:tcW w:w="1996" w:type="dxa"/>
            <w:tcBorders>
              <w:top w:val="nil"/>
              <w:left w:val="nil"/>
              <w:bottom w:val="single" w:sz="4" w:space="0" w:color="auto"/>
              <w:right w:val="single" w:sz="4" w:space="0" w:color="auto"/>
            </w:tcBorders>
            <w:shd w:val="clear" w:color="auto" w:fill="auto"/>
            <w:hideMark/>
          </w:tcPr>
          <w:p w14:paraId="3A71A97A" w14:textId="77777777" w:rsidR="00B90085" w:rsidRPr="00422DD2" w:rsidRDefault="00B90085" w:rsidP="009D2C1C">
            <w:pPr>
              <w:rPr>
                <w:rFonts w:ascii="Arial" w:hAnsi="Arial" w:cs="Arial"/>
                <w:sz w:val="22"/>
                <w:szCs w:val="22"/>
              </w:rPr>
            </w:pPr>
            <w:r w:rsidRPr="00422DD2">
              <w:rPr>
                <w:rFonts w:ascii="Arial" w:hAnsi="Arial" w:cs="Arial"/>
                <w:sz w:val="22"/>
                <w:szCs w:val="22"/>
              </w:rPr>
              <w:t>R$           3.368,30</w:t>
            </w:r>
          </w:p>
        </w:tc>
      </w:tr>
      <w:tr w:rsidR="00B90085" w:rsidRPr="00422DD2" w14:paraId="3AD38055"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7AAAA7D" w14:textId="77777777" w:rsidR="00B90085" w:rsidRPr="00422DD2" w:rsidRDefault="00B90085" w:rsidP="009D2C1C">
            <w:pPr>
              <w:rPr>
                <w:rFonts w:ascii="Arial" w:hAnsi="Arial" w:cs="Arial"/>
                <w:sz w:val="22"/>
                <w:szCs w:val="22"/>
              </w:rPr>
            </w:pPr>
            <w:r w:rsidRPr="00422DD2">
              <w:rPr>
                <w:rFonts w:ascii="Arial" w:hAnsi="Arial" w:cs="Arial"/>
                <w:sz w:val="22"/>
                <w:szCs w:val="22"/>
              </w:rPr>
              <w:t>67</w:t>
            </w:r>
          </w:p>
        </w:tc>
        <w:tc>
          <w:tcPr>
            <w:tcW w:w="4111" w:type="dxa"/>
            <w:tcBorders>
              <w:top w:val="nil"/>
              <w:left w:val="nil"/>
              <w:bottom w:val="single" w:sz="4" w:space="0" w:color="auto"/>
              <w:right w:val="single" w:sz="4" w:space="0" w:color="auto"/>
            </w:tcBorders>
            <w:shd w:val="clear" w:color="auto" w:fill="auto"/>
            <w:noWrap/>
            <w:vAlign w:val="center"/>
            <w:hideMark/>
          </w:tcPr>
          <w:p w14:paraId="695B669B" w14:textId="77777777" w:rsidR="00B90085" w:rsidRPr="00422DD2" w:rsidRDefault="00B90085" w:rsidP="009D2C1C">
            <w:pPr>
              <w:rPr>
                <w:rFonts w:ascii="Arial" w:hAnsi="Arial" w:cs="Arial"/>
                <w:sz w:val="22"/>
                <w:szCs w:val="22"/>
              </w:rPr>
            </w:pPr>
            <w:r w:rsidRPr="00422DD2">
              <w:rPr>
                <w:rFonts w:ascii="Arial" w:hAnsi="Arial" w:cs="Arial"/>
                <w:sz w:val="22"/>
                <w:szCs w:val="22"/>
              </w:rPr>
              <w:t>Protetor de aro 19.5 l/24</w:t>
            </w:r>
          </w:p>
        </w:tc>
        <w:tc>
          <w:tcPr>
            <w:tcW w:w="992" w:type="dxa"/>
            <w:tcBorders>
              <w:top w:val="nil"/>
              <w:left w:val="nil"/>
              <w:bottom w:val="single" w:sz="4" w:space="0" w:color="auto"/>
              <w:right w:val="single" w:sz="4" w:space="0" w:color="auto"/>
            </w:tcBorders>
            <w:shd w:val="clear" w:color="auto" w:fill="auto"/>
            <w:noWrap/>
            <w:vAlign w:val="center"/>
            <w:hideMark/>
          </w:tcPr>
          <w:p w14:paraId="727C4968"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16</w:t>
            </w:r>
          </w:p>
        </w:tc>
        <w:tc>
          <w:tcPr>
            <w:tcW w:w="1418" w:type="dxa"/>
            <w:tcBorders>
              <w:top w:val="nil"/>
              <w:left w:val="nil"/>
              <w:bottom w:val="single" w:sz="4" w:space="0" w:color="auto"/>
              <w:right w:val="single" w:sz="4" w:space="0" w:color="auto"/>
            </w:tcBorders>
            <w:shd w:val="clear" w:color="auto" w:fill="auto"/>
            <w:noWrap/>
            <w:vAlign w:val="center"/>
            <w:hideMark/>
          </w:tcPr>
          <w:p w14:paraId="251919B6"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 xml:space="preserve"> R$    254,87 </w:t>
            </w:r>
          </w:p>
        </w:tc>
        <w:tc>
          <w:tcPr>
            <w:tcW w:w="1996" w:type="dxa"/>
            <w:tcBorders>
              <w:top w:val="nil"/>
              <w:left w:val="nil"/>
              <w:bottom w:val="single" w:sz="4" w:space="0" w:color="auto"/>
              <w:right w:val="single" w:sz="4" w:space="0" w:color="auto"/>
            </w:tcBorders>
            <w:shd w:val="clear" w:color="auto" w:fill="auto"/>
            <w:hideMark/>
          </w:tcPr>
          <w:p w14:paraId="4EFC2991" w14:textId="77777777" w:rsidR="00B90085" w:rsidRPr="00422DD2" w:rsidRDefault="00B90085" w:rsidP="009D2C1C">
            <w:pPr>
              <w:rPr>
                <w:rFonts w:ascii="Arial" w:hAnsi="Arial" w:cs="Arial"/>
                <w:sz w:val="22"/>
                <w:szCs w:val="22"/>
              </w:rPr>
            </w:pPr>
            <w:r w:rsidRPr="00422DD2">
              <w:rPr>
                <w:rFonts w:ascii="Arial" w:hAnsi="Arial" w:cs="Arial"/>
                <w:sz w:val="22"/>
                <w:szCs w:val="22"/>
              </w:rPr>
              <w:t>R$           4.077,92</w:t>
            </w:r>
          </w:p>
        </w:tc>
      </w:tr>
      <w:tr w:rsidR="00B90085" w:rsidRPr="00422DD2" w14:paraId="4F297431" w14:textId="77777777" w:rsidTr="009D2C1C">
        <w:trPr>
          <w:trHeight w:val="2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EEF22DB" w14:textId="77777777" w:rsidR="00B90085" w:rsidRPr="00422DD2" w:rsidRDefault="00B90085" w:rsidP="009D2C1C">
            <w:pPr>
              <w:rPr>
                <w:rFonts w:ascii="Arial" w:hAnsi="Arial" w:cs="Arial"/>
                <w:sz w:val="22"/>
                <w:szCs w:val="22"/>
              </w:rPr>
            </w:pPr>
            <w:r w:rsidRPr="00422DD2">
              <w:rPr>
                <w:rFonts w:ascii="Arial" w:hAnsi="Arial" w:cs="Arial"/>
                <w:sz w:val="22"/>
                <w:szCs w:val="22"/>
              </w:rPr>
              <w:t>68</w:t>
            </w:r>
          </w:p>
        </w:tc>
        <w:tc>
          <w:tcPr>
            <w:tcW w:w="4111" w:type="dxa"/>
            <w:tcBorders>
              <w:top w:val="nil"/>
              <w:left w:val="nil"/>
              <w:bottom w:val="single" w:sz="4" w:space="0" w:color="auto"/>
              <w:right w:val="single" w:sz="4" w:space="0" w:color="auto"/>
            </w:tcBorders>
            <w:shd w:val="clear" w:color="auto" w:fill="auto"/>
            <w:noWrap/>
            <w:vAlign w:val="center"/>
            <w:hideMark/>
          </w:tcPr>
          <w:p w14:paraId="17190D91" w14:textId="77777777" w:rsidR="00B90085" w:rsidRPr="00422DD2" w:rsidRDefault="00B90085" w:rsidP="009D2C1C">
            <w:pPr>
              <w:rPr>
                <w:rFonts w:ascii="Arial" w:hAnsi="Arial" w:cs="Arial"/>
                <w:sz w:val="22"/>
                <w:szCs w:val="22"/>
              </w:rPr>
            </w:pPr>
            <w:r w:rsidRPr="00422DD2">
              <w:rPr>
                <w:rFonts w:ascii="Arial" w:hAnsi="Arial" w:cs="Arial"/>
                <w:sz w:val="22"/>
                <w:szCs w:val="22"/>
              </w:rPr>
              <w:t>Protetor de aro 750/16</w:t>
            </w:r>
          </w:p>
        </w:tc>
        <w:tc>
          <w:tcPr>
            <w:tcW w:w="992" w:type="dxa"/>
            <w:tcBorders>
              <w:top w:val="nil"/>
              <w:left w:val="nil"/>
              <w:bottom w:val="single" w:sz="4" w:space="0" w:color="auto"/>
              <w:right w:val="single" w:sz="4" w:space="0" w:color="auto"/>
            </w:tcBorders>
            <w:shd w:val="clear" w:color="auto" w:fill="auto"/>
            <w:noWrap/>
            <w:vAlign w:val="center"/>
            <w:hideMark/>
          </w:tcPr>
          <w:p w14:paraId="372A3DA2"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24</w:t>
            </w:r>
          </w:p>
        </w:tc>
        <w:tc>
          <w:tcPr>
            <w:tcW w:w="1418" w:type="dxa"/>
            <w:tcBorders>
              <w:top w:val="nil"/>
              <w:left w:val="nil"/>
              <w:bottom w:val="single" w:sz="4" w:space="0" w:color="auto"/>
              <w:right w:val="single" w:sz="4" w:space="0" w:color="auto"/>
            </w:tcBorders>
            <w:shd w:val="clear" w:color="auto" w:fill="auto"/>
            <w:noWrap/>
            <w:vAlign w:val="center"/>
            <w:hideMark/>
          </w:tcPr>
          <w:p w14:paraId="6A8B2E0A" w14:textId="77777777" w:rsidR="00B90085" w:rsidRPr="00422DD2" w:rsidRDefault="00B90085" w:rsidP="009D2C1C">
            <w:pPr>
              <w:jc w:val="right"/>
              <w:rPr>
                <w:rFonts w:ascii="Arial" w:hAnsi="Arial" w:cs="Arial"/>
                <w:sz w:val="22"/>
                <w:szCs w:val="22"/>
              </w:rPr>
            </w:pPr>
            <w:r w:rsidRPr="00422DD2">
              <w:rPr>
                <w:rFonts w:ascii="Arial" w:hAnsi="Arial" w:cs="Arial"/>
                <w:sz w:val="22"/>
                <w:szCs w:val="22"/>
              </w:rPr>
              <w:t xml:space="preserve"> R$      87,27 </w:t>
            </w:r>
          </w:p>
        </w:tc>
        <w:tc>
          <w:tcPr>
            <w:tcW w:w="1996" w:type="dxa"/>
            <w:tcBorders>
              <w:top w:val="nil"/>
              <w:left w:val="nil"/>
              <w:bottom w:val="single" w:sz="4" w:space="0" w:color="auto"/>
              <w:right w:val="single" w:sz="4" w:space="0" w:color="auto"/>
            </w:tcBorders>
            <w:shd w:val="clear" w:color="auto" w:fill="auto"/>
            <w:hideMark/>
          </w:tcPr>
          <w:p w14:paraId="78722CB1" w14:textId="77777777" w:rsidR="00B90085" w:rsidRPr="00422DD2" w:rsidRDefault="00B90085" w:rsidP="009D2C1C">
            <w:pPr>
              <w:rPr>
                <w:rFonts w:ascii="Arial" w:hAnsi="Arial" w:cs="Arial"/>
                <w:sz w:val="22"/>
                <w:szCs w:val="22"/>
              </w:rPr>
            </w:pPr>
            <w:r w:rsidRPr="00422DD2">
              <w:rPr>
                <w:rFonts w:ascii="Arial" w:hAnsi="Arial" w:cs="Arial"/>
                <w:sz w:val="22"/>
                <w:szCs w:val="22"/>
              </w:rPr>
              <w:t>R$           2.094,48</w:t>
            </w:r>
          </w:p>
        </w:tc>
      </w:tr>
      <w:tr w:rsidR="00B90085" w:rsidRPr="00422DD2" w14:paraId="65733957" w14:textId="77777777" w:rsidTr="009D2C1C">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5B593E" w14:textId="77777777" w:rsidR="00B90085" w:rsidRPr="00422DD2" w:rsidRDefault="00B90085" w:rsidP="009D2C1C">
            <w:pPr>
              <w:rPr>
                <w:rFonts w:ascii="Arial" w:hAnsi="Arial" w:cs="Arial"/>
                <w:sz w:val="22"/>
                <w:szCs w:val="22"/>
              </w:rPr>
            </w:pPr>
            <w:r w:rsidRPr="00422DD2">
              <w:rPr>
                <w:rFonts w:ascii="Arial" w:hAnsi="Arial" w:cs="Arial"/>
                <w:sz w:val="22"/>
                <w:szCs w:val="22"/>
              </w:rPr>
              <w:t> </w:t>
            </w:r>
          </w:p>
        </w:tc>
        <w:tc>
          <w:tcPr>
            <w:tcW w:w="4111" w:type="dxa"/>
            <w:tcBorders>
              <w:top w:val="nil"/>
              <w:left w:val="nil"/>
              <w:bottom w:val="single" w:sz="4" w:space="0" w:color="auto"/>
              <w:right w:val="single" w:sz="4" w:space="0" w:color="auto"/>
            </w:tcBorders>
            <w:shd w:val="clear" w:color="auto" w:fill="auto"/>
            <w:noWrap/>
            <w:vAlign w:val="bottom"/>
            <w:hideMark/>
          </w:tcPr>
          <w:p w14:paraId="3F7B400B" w14:textId="77777777" w:rsidR="00B90085" w:rsidRPr="00422DD2" w:rsidRDefault="00B90085" w:rsidP="009D2C1C">
            <w:pPr>
              <w:rPr>
                <w:rFonts w:ascii="Arial" w:hAnsi="Arial" w:cs="Arial"/>
                <w:sz w:val="22"/>
                <w:szCs w:val="22"/>
              </w:rPr>
            </w:pPr>
            <w:r w:rsidRPr="00422DD2">
              <w:rPr>
                <w:rFonts w:ascii="Arial" w:hAnsi="Arial" w:cs="Arial"/>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7654B963" w14:textId="77777777" w:rsidR="00B90085" w:rsidRPr="00422DD2" w:rsidRDefault="00B90085" w:rsidP="009D2C1C">
            <w:pPr>
              <w:rPr>
                <w:rFonts w:ascii="Arial" w:hAnsi="Arial" w:cs="Arial"/>
                <w:sz w:val="22"/>
                <w:szCs w:val="22"/>
              </w:rPr>
            </w:pPr>
            <w:r w:rsidRPr="00422DD2">
              <w:rPr>
                <w:rFonts w:ascii="Arial" w:hAnsi="Arial" w:cs="Arial"/>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2B59118A" w14:textId="77777777" w:rsidR="00B90085" w:rsidRPr="00422DD2" w:rsidRDefault="00B90085" w:rsidP="009D2C1C">
            <w:pPr>
              <w:rPr>
                <w:rFonts w:ascii="Arial" w:hAnsi="Arial" w:cs="Arial"/>
                <w:sz w:val="22"/>
                <w:szCs w:val="22"/>
              </w:rPr>
            </w:pPr>
            <w:r w:rsidRPr="00422DD2">
              <w:rPr>
                <w:rFonts w:ascii="Arial" w:hAnsi="Arial" w:cs="Arial"/>
                <w:sz w:val="22"/>
                <w:szCs w:val="22"/>
              </w:rPr>
              <w:t> </w:t>
            </w:r>
          </w:p>
        </w:tc>
        <w:tc>
          <w:tcPr>
            <w:tcW w:w="1996" w:type="dxa"/>
            <w:tcBorders>
              <w:top w:val="nil"/>
              <w:left w:val="nil"/>
              <w:bottom w:val="single" w:sz="4" w:space="0" w:color="auto"/>
              <w:right w:val="single" w:sz="4" w:space="0" w:color="auto"/>
            </w:tcBorders>
            <w:shd w:val="clear" w:color="auto" w:fill="auto"/>
            <w:noWrap/>
            <w:vAlign w:val="bottom"/>
            <w:hideMark/>
          </w:tcPr>
          <w:p w14:paraId="1302974E" w14:textId="77777777" w:rsidR="00B90085" w:rsidRPr="00422DD2" w:rsidRDefault="00B90085" w:rsidP="009D2C1C">
            <w:pPr>
              <w:rPr>
                <w:rFonts w:ascii="Arial" w:hAnsi="Arial" w:cs="Arial"/>
                <w:sz w:val="22"/>
                <w:szCs w:val="22"/>
              </w:rPr>
            </w:pPr>
            <w:r w:rsidRPr="00422DD2">
              <w:rPr>
                <w:rFonts w:ascii="Arial" w:hAnsi="Arial" w:cs="Arial"/>
                <w:sz w:val="22"/>
                <w:szCs w:val="22"/>
              </w:rPr>
              <w:t xml:space="preserve"> R$ 2.740.247,68 </w:t>
            </w:r>
          </w:p>
        </w:tc>
      </w:tr>
    </w:tbl>
    <w:p w14:paraId="106BACAE" w14:textId="77777777" w:rsidR="00B90085" w:rsidRPr="00422DD2" w:rsidRDefault="00B90085" w:rsidP="00B90085">
      <w:pPr>
        <w:autoSpaceDE w:val="0"/>
        <w:autoSpaceDN w:val="0"/>
        <w:adjustRightInd w:val="0"/>
        <w:jc w:val="both"/>
        <w:rPr>
          <w:rFonts w:ascii="Arial" w:hAnsi="Arial" w:cs="Arial"/>
          <w:sz w:val="22"/>
          <w:szCs w:val="22"/>
        </w:rPr>
      </w:pPr>
    </w:p>
    <w:p w14:paraId="0DCC3C2C" w14:textId="77777777" w:rsidR="00B90085" w:rsidRPr="00422DD2" w:rsidRDefault="00B90085" w:rsidP="00B90085">
      <w:pPr>
        <w:spacing w:after="120"/>
        <w:jc w:val="both"/>
        <w:rPr>
          <w:rFonts w:ascii="Arial" w:hAnsi="Arial" w:cs="Arial"/>
          <w:sz w:val="22"/>
          <w:szCs w:val="22"/>
        </w:rPr>
      </w:pPr>
      <w:r w:rsidRPr="00422DD2">
        <w:rPr>
          <w:rFonts w:ascii="Arial" w:hAnsi="Arial" w:cs="Arial"/>
          <w:sz w:val="22"/>
          <w:szCs w:val="22"/>
        </w:rPr>
        <w:t>2.2. O objeto desta contratação não se enquadra como bem de luxo, conforme Decreto nº 5.075/2024, publicado no Diário Oficial dos Municípios do Paraná em 30 de janeiro de 2024, Edição 2950.</w:t>
      </w:r>
    </w:p>
    <w:p w14:paraId="6F2D16DC" w14:textId="77777777" w:rsidR="00B90085" w:rsidRPr="00422DD2" w:rsidRDefault="00B90085" w:rsidP="00B90085">
      <w:pPr>
        <w:spacing w:after="120"/>
        <w:jc w:val="both"/>
        <w:rPr>
          <w:rFonts w:ascii="Arial" w:hAnsi="Arial" w:cs="Arial"/>
          <w:sz w:val="22"/>
          <w:szCs w:val="22"/>
        </w:rPr>
      </w:pPr>
      <w:r w:rsidRPr="00422DD2">
        <w:rPr>
          <w:rFonts w:ascii="Arial" w:hAnsi="Arial" w:cs="Arial"/>
          <w:sz w:val="22"/>
          <w:szCs w:val="22"/>
        </w:rPr>
        <w:t>2.3. Os bens, objeto desta contratação são caracterização como comuns, em razão da realização de processo anual para aquisição de Pneus, Câmaras, Protetores e Bicos novos.</w:t>
      </w:r>
    </w:p>
    <w:p w14:paraId="2FD2DC93" w14:textId="77777777" w:rsidR="00B90085" w:rsidRPr="00422DD2" w:rsidRDefault="00B90085" w:rsidP="00B90085">
      <w:pPr>
        <w:spacing w:after="120"/>
        <w:jc w:val="both"/>
        <w:rPr>
          <w:rFonts w:ascii="Arial" w:hAnsi="Arial" w:cs="Arial"/>
          <w:sz w:val="22"/>
          <w:szCs w:val="22"/>
        </w:rPr>
      </w:pPr>
      <w:r w:rsidRPr="00422DD2">
        <w:rPr>
          <w:rFonts w:ascii="Arial" w:hAnsi="Arial" w:cs="Arial"/>
          <w:sz w:val="22"/>
          <w:szCs w:val="22"/>
        </w:rPr>
        <w:t>2.4. O contrato/ata terá um prazo de 12 (doze) meses, iniciando-se a partir da assinatura do contrato com a possibilidade de renovação por igual período, desde que comprovado o preço vantajoso, conforme o Art. 84 da Lei 14.133/21.</w:t>
      </w:r>
    </w:p>
    <w:p w14:paraId="4764C78C" w14:textId="77777777" w:rsidR="00B90085" w:rsidRPr="00422DD2" w:rsidRDefault="00B90085" w:rsidP="00B90085">
      <w:pPr>
        <w:jc w:val="both"/>
        <w:rPr>
          <w:rFonts w:ascii="Arial" w:hAnsi="Arial" w:cs="Arial"/>
          <w:bCs/>
          <w:color w:val="000000"/>
          <w:sz w:val="22"/>
          <w:szCs w:val="22"/>
        </w:rPr>
      </w:pPr>
      <w:r w:rsidRPr="00422DD2">
        <w:rPr>
          <w:rFonts w:ascii="Arial" w:hAnsi="Arial" w:cs="Arial"/>
          <w:sz w:val="22"/>
          <w:szCs w:val="22"/>
        </w:rPr>
        <w:t>2.5. O contrato/ata oferece maior detalhamento das regras que serão aplicadas em relação à vigência da contratação</w:t>
      </w:r>
      <w:r w:rsidRPr="00422DD2">
        <w:rPr>
          <w:rFonts w:ascii="Arial" w:hAnsi="Arial" w:cs="Arial"/>
          <w:bCs/>
          <w:color w:val="000000"/>
          <w:sz w:val="22"/>
          <w:szCs w:val="22"/>
        </w:rPr>
        <w:t>.</w:t>
      </w:r>
    </w:p>
    <w:p w14:paraId="00481F07" w14:textId="77777777" w:rsidR="00B90085" w:rsidRPr="00422DD2" w:rsidRDefault="00B90085" w:rsidP="00B90085">
      <w:pPr>
        <w:jc w:val="both"/>
        <w:rPr>
          <w:rFonts w:ascii="Arial" w:hAnsi="Arial" w:cs="Arial"/>
          <w:bCs/>
          <w:color w:val="000000"/>
          <w:sz w:val="22"/>
          <w:szCs w:val="22"/>
        </w:rPr>
      </w:pPr>
    </w:p>
    <w:p w14:paraId="69DB08DC" w14:textId="77777777" w:rsidR="00B90085" w:rsidRPr="00422DD2" w:rsidRDefault="00B90085" w:rsidP="00B90085">
      <w:pPr>
        <w:jc w:val="both"/>
        <w:rPr>
          <w:rFonts w:ascii="Arial" w:hAnsi="Arial" w:cs="Arial"/>
          <w:bCs/>
          <w:color w:val="000000"/>
          <w:sz w:val="22"/>
          <w:szCs w:val="22"/>
        </w:rPr>
      </w:pPr>
    </w:p>
    <w:p w14:paraId="12EFDE68" w14:textId="77777777" w:rsidR="00B90085" w:rsidRPr="00422DD2" w:rsidRDefault="00B90085" w:rsidP="00B90085">
      <w:pPr>
        <w:jc w:val="both"/>
        <w:rPr>
          <w:rFonts w:ascii="Arial" w:hAnsi="Arial" w:cs="Arial"/>
          <w:b/>
          <w:bCs/>
          <w:sz w:val="22"/>
          <w:szCs w:val="22"/>
        </w:rPr>
      </w:pPr>
      <w:r w:rsidRPr="00422DD2">
        <w:rPr>
          <w:rFonts w:ascii="Arial" w:hAnsi="Arial" w:cs="Arial"/>
          <w:b/>
          <w:bCs/>
          <w:sz w:val="22"/>
          <w:szCs w:val="22"/>
        </w:rPr>
        <w:t>3- FUNDAMENTAÇÃO E DESCRIÇÃO DA NECESSIDADE DA CONTRATAÇÃO</w:t>
      </w:r>
    </w:p>
    <w:p w14:paraId="1733EEA9" w14:textId="77777777" w:rsidR="00B90085" w:rsidRPr="00422DD2" w:rsidRDefault="00B90085" w:rsidP="00B90085">
      <w:pPr>
        <w:autoSpaceDE w:val="0"/>
        <w:autoSpaceDN w:val="0"/>
        <w:adjustRightInd w:val="0"/>
        <w:jc w:val="both"/>
        <w:rPr>
          <w:rFonts w:ascii="Arial" w:eastAsiaTheme="minorHAnsi" w:hAnsi="Arial" w:cs="Arial"/>
          <w:color w:val="000000"/>
          <w:sz w:val="22"/>
          <w:szCs w:val="22"/>
          <w:lang w:eastAsia="en-US"/>
        </w:rPr>
      </w:pPr>
    </w:p>
    <w:p w14:paraId="3E5789AF" w14:textId="77777777" w:rsidR="00B90085" w:rsidRPr="00422DD2" w:rsidRDefault="00B90085" w:rsidP="00B90085">
      <w:pPr>
        <w:autoSpaceDE w:val="0"/>
        <w:autoSpaceDN w:val="0"/>
        <w:adjustRightInd w:val="0"/>
        <w:jc w:val="both"/>
        <w:rPr>
          <w:rFonts w:ascii="Arial" w:eastAsiaTheme="minorHAnsi" w:hAnsi="Arial" w:cs="Arial"/>
          <w:color w:val="000000"/>
          <w:sz w:val="22"/>
          <w:szCs w:val="22"/>
          <w:lang w:eastAsia="en-US"/>
        </w:rPr>
      </w:pPr>
      <w:r w:rsidRPr="00422DD2">
        <w:rPr>
          <w:rFonts w:ascii="Arial" w:eastAsiaTheme="minorHAnsi" w:hAnsi="Arial" w:cs="Arial"/>
          <w:color w:val="000000"/>
          <w:sz w:val="22"/>
          <w:szCs w:val="22"/>
          <w:lang w:eastAsia="en-US"/>
        </w:rPr>
        <w:t xml:space="preserve">3.1. A contratação pretendida tem por finalidade atender as demandas operacionais, concernente à frota de veículos do município, neste caso pneus, câmaras de ar e protetores de pneus, para garantir a segurança dos usuários e motoristas que utilizam os veículos de maneira que atendam padrões recomendados pelas montadoras, que tenham procedência, que  estejam dentro dos parâmetros recomendados constantes no manual do fabricante dos respectivos veículos da frota municipal, assegurando que estes veículos, estejam à disposição a qualquer tempo que forem demandados, e com isso, garantir a eficiência e eficácia na qualidade da prestação dos serviços públicos. </w:t>
      </w:r>
    </w:p>
    <w:p w14:paraId="3F49D292" w14:textId="77777777" w:rsidR="00B90085" w:rsidRPr="00422DD2" w:rsidRDefault="00B90085" w:rsidP="00B90085">
      <w:pPr>
        <w:autoSpaceDE w:val="0"/>
        <w:autoSpaceDN w:val="0"/>
        <w:adjustRightInd w:val="0"/>
        <w:jc w:val="both"/>
        <w:rPr>
          <w:rFonts w:ascii="Arial" w:eastAsiaTheme="minorHAnsi" w:hAnsi="Arial" w:cs="Arial"/>
          <w:color w:val="000000"/>
          <w:sz w:val="22"/>
          <w:szCs w:val="22"/>
          <w:lang w:eastAsia="en-US"/>
        </w:rPr>
      </w:pPr>
      <w:r w:rsidRPr="00422DD2">
        <w:rPr>
          <w:rFonts w:ascii="Arial" w:eastAsiaTheme="minorHAnsi" w:hAnsi="Arial" w:cs="Arial"/>
          <w:color w:val="000000"/>
          <w:sz w:val="22"/>
          <w:szCs w:val="22"/>
          <w:lang w:eastAsia="en-US"/>
        </w:rPr>
        <w:t>Considerando a extrema importância do uso dos pneus, câmaras de ar e protetores de pneus em boas condições de uso aos veículos e maquinas, e que garantam segurança aos usuários e a ampliação aos demais serviços essenciais do município. Considerando também, que os produtos em questão se desgastam continuamente e, com isso, necessitam ser substituídos para garantir a estabilidade dos veículos e, consequentemente a segurança no momento de serem utilizados.</w:t>
      </w:r>
    </w:p>
    <w:p w14:paraId="0E1FF645" w14:textId="77777777" w:rsidR="00B90085" w:rsidRPr="00422DD2" w:rsidRDefault="00B90085" w:rsidP="00B90085">
      <w:pPr>
        <w:autoSpaceDE w:val="0"/>
        <w:autoSpaceDN w:val="0"/>
        <w:adjustRightInd w:val="0"/>
        <w:jc w:val="both"/>
        <w:rPr>
          <w:rFonts w:ascii="Arial" w:hAnsi="Arial" w:cs="Arial"/>
          <w:sz w:val="22"/>
          <w:szCs w:val="22"/>
        </w:rPr>
      </w:pPr>
      <w:r w:rsidRPr="00422DD2">
        <w:rPr>
          <w:rFonts w:ascii="Arial" w:eastAsiaTheme="minorHAnsi" w:hAnsi="Arial" w:cs="Arial"/>
          <w:color w:val="000000"/>
          <w:sz w:val="22"/>
          <w:szCs w:val="22"/>
          <w:lang w:eastAsia="en-US"/>
        </w:rPr>
        <w:t>Este estudo se justifica em virtude do desgaste nos pneus dos veículos da frota de veículos do Município de Itambaracá -PR. Sabe-se que os pneus, quando atingem o limite de rodagem representado normalmente pelo desgaste nos sulcos, precisam ser substituídos para garantir a estabilidade do veículo e, por consectário lógico, a segurança dos usuários</w:t>
      </w:r>
    </w:p>
    <w:p w14:paraId="7B3776A0" w14:textId="77777777" w:rsidR="00B90085" w:rsidRPr="00422DD2" w:rsidRDefault="00B90085" w:rsidP="00B90085">
      <w:pPr>
        <w:autoSpaceDE w:val="0"/>
        <w:autoSpaceDN w:val="0"/>
        <w:adjustRightInd w:val="0"/>
        <w:jc w:val="both"/>
        <w:rPr>
          <w:rFonts w:ascii="Arial" w:eastAsiaTheme="minorHAnsi" w:hAnsi="Arial" w:cs="Arial"/>
          <w:color w:val="000000"/>
          <w:sz w:val="22"/>
          <w:szCs w:val="22"/>
          <w:lang w:eastAsia="en-US"/>
        </w:rPr>
      </w:pPr>
      <w:r w:rsidRPr="00422DD2">
        <w:rPr>
          <w:rFonts w:ascii="Arial" w:hAnsi="Arial" w:cs="Arial"/>
          <w:sz w:val="22"/>
          <w:szCs w:val="22"/>
        </w:rPr>
        <w:t>O desgaste nos pneus, além de apresentar riscos à segurança, caracteriza infração grave prevista no Código de Trânsito Brasileiro, razão pela qual se revela imprescindível a troca regular, de acordo com a demanda na manutenção dos veículos municipais, visando preservar a integridade dos motoristas e dos administrados que se utilizam dos automóveis e, sobretudo, garantir o bom funcionamento dos serviços públicos.</w:t>
      </w:r>
    </w:p>
    <w:p w14:paraId="19CED5DB" w14:textId="77777777" w:rsidR="00B90085" w:rsidRPr="00422DD2" w:rsidRDefault="00B90085" w:rsidP="00B90085">
      <w:pPr>
        <w:jc w:val="both"/>
        <w:rPr>
          <w:rFonts w:ascii="Arial" w:hAnsi="Arial" w:cs="Arial"/>
          <w:bCs/>
          <w:color w:val="000000"/>
          <w:sz w:val="22"/>
          <w:szCs w:val="22"/>
        </w:rPr>
      </w:pPr>
    </w:p>
    <w:p w14:paraId="2EEF049B" w14:textId="77777777" w:rsidR="00B90085" w:rsidRPr="00422DD2" w:rsidRDefault="00B90085" w:rsidP="00B90085">
      <w:pPr>
        <w:autoSpaceDE w:val="0"/>
        <w:autoSpaceDN w:val="0"/>
        <w:adjustRightInd w:val="0"/>
        <w:rPr>
          <w:rFonts w:ascii="Arial" w:eastAsiaTheme="minorHAnsi" w:hAnsi="Arial" w:cs="Arial"/>
          <w:b/>
          <w:bCs/>
          <w:color w:val="000000"/>
          <w:sz w:val="22"/>
          <w:szCs w:val="22"/>
          <w:lang w:eastAsia="en-US"/>
        </w:rPr>
      </w:pPr>
      <w:r w:rsidRPr="00422DD2">
        <w:rPr>
          <w:rFonts w:ascii="Arial" w:eastAsiaTheme="minorHAnsi" w:hAnsi="Arial" w:cs="Arial"/>
          <w:b/>
          <w:bCs/>
          <w:color w:val="000000"/>
          <w:sz w:val="22"/>
          <w:szCs w:val="22"/>
          <w:lang w:eastAsia="en-US"/>
        </w:rPr>
        <w:t xml:space="preserve">4- DESCRIÇÃO DA SOLUÇÃO COMO UM TODO </w:t>
      </w:r>
    </w:p>
    <w:p w14:paraId="2290842E" w14:textId="77777777" w:rsidR="00B90085" w:rsidRPr="00422DD2" w:rsidRDefault="00B90085" w:rsidP="00B90085">
      <w:pPr>
        <w:autoSpaceDE w:val="0"/>
        <w:autoSpaceDN w:val="0"/>
        <w:adjustRightInd w:val="0"/>
        <w:rPr>
          <w:rFonts w:ascii="Arial" w:eastAsiaTheme="minorHAnsi" w:hAnsi="Arial" w:cs="Arial"/>
          <w:color w:val="000000"/>
          <w:sz w:val="22"/>
          <w:szCs w:val="22"/>
          <w:lang w:eastAsia="en-US"/>
        </w:rPr>
      </w:pPr>
    </w:p>
    <w:p w14:paraId="1D2B9255" w14:textId="77777777" w:rsidR="00B90085" w:rsidRPr="00422DD2" w:rsidRDefault="00B90085" w:rsidP="00B90085">
      <w:pPr>
        <w:autoSpaceDE w:val="0"/>
        <w:autoSpaceDN w:val="0"/>
        <w:adjustRightInd w:val="0"/>
        <w:jc w:val="both"/>
        <w:rPr>
          <w:rFonts w:ascii="Arial" w:hAnsi="Arial" w:cs="Arial"/>
          <w:sz w:val="22"/>
          <w:szCs w:val="22"/>
        </w:rPr>
      </w:pPr>
      <w:r w:rsidRPr="00422DD2">
        <w:rPr>
          <w:rFonts w:ascii="Arial" w:hAnsi="Arial" w:cs="Arial"/>
          <w:sz w:val="22"/>
          <w:szCs w:val="22"/>
        </w:rPr>
        <w:t>4.1. A referida aquisição de pneus tem por finalidade efetuar a troca dos pneus, câmaras e protetores desgastados da frota de veículos e dos maquinários deste Município, para tanto será necessária a aquisição dos pneus através de abertura de um processo licitatório. Posto que o ente não dispõe nenhum contrato em vigor, do qual possam ser adquiridos tais itens para suprir a demanda existente.</w:t>
      </w:r>
    </w:p>
    <w:p w14:paraId="2B999482" w14:textId="77777777" w:rsidR="00B90085" w:rsidRPr="00422DD2" w:rsidRDefault="00B90085" w:rsidP="00B90085">
      <w:pPr>
        <w:autoSpaceDE w:val="0"/>
        <w:autoSpaceDN w:val="0"/>
        <w:adjustRightInd w:val="0"/>
        <w:jc w:val="both"/>
        <w:rPr>
          <w:rFonts w:ascii="Arial" w:eastAsiaTheme="minorHAnsi" w:hAnsi="Arial" w:cs="Arial"/>
          <w:color w:val="000000"/>
          <w:sz w:val="22"/>
          <w:szCs w:val="22"/>
          <w:lang w:eastAsia="en-US"/>
        </w:rPr>
      </w:pPr>
      <w:r w:rsidRPr="00422DD2">
        <w:rPr>
          <w:rFonts w:ascii="Arial" w:hAnsi="Arial" w:cs="Arial"/>
          <w:sz w:val="22"/>
          <w:szCs w:val="22"/>
        </w:rPr>
        <w:t xml:space="preserve">4.2. </w:t>
      </w:r>
      <w:r w:rsidRPr="00422DD2">
        <w:rPr>
          <w:rFonts w:ascii="Arial" w:eastAsiaTheme="minorHAnsi" w:hAnsi="Arial" w:cs="Arial"/>
          <w:color w:val="000000"/>
          <w:sz w:val="22"/>
          <w:szCs w:val="22"/>
          <w:lang w:eastAsia="en-US"/>
        </w:rPr>
        <w:t xml:space="preserve">A solução encontrada é a aquisição de pneus novos, câmaras e protetores, observados os diferentes modelos acima especificados, no intuito de realizar a manutenção dos veículos da frota do Município Itambaracá-PR. Isso, para garantir a segurança dos administrados, em especial, dos motoristas que utilizam os veículos cotidianamente. </w:t>
      </w:r>
    </w:p>
    <w:p w14:paraId="3DE2F999" w14:textId="77777777" w:rsidR="00B90085" w:rsidRPr="00C94052" w:rsidRDefault="00B90085" w:rsidP="00B90085">
      <w:pPr>
        <w:autoSpaceDE w:val="0"/>
        <w:autoSpaceDN w:val="0"/>
        <w:adjustRightInd w:val="0"/>
        <w:rPr>
          <w:rFonts w:ascii="Arial" w:hAnsi="Arial" w:cs="Arial"/>
          <w:bCs/>
          <w:color w:val="FF0000"/>
          <w:sz w:val="22"/>
          <w:szCs w:val="22"/>
        </w:rPr>
      </w:pPr>
      <w:r w:rsidRPr="00C94052">
        <w:rPr>
          <w:rFonts w:ascii="Arial" w:eastAsiaTheme="minorHAnsi" w:hAnsi="Arial" w:cs="Arial"/>
          <w:color w:val="FF0000"/>
          <w:sz w:val="22"/>
          <w:szCs w:val="22"/>
          <w:lang w:eastAsia="en-US"/>
        </w:rPr>
        <w:t xml:space="preserve">4.3. </w:t>
      </w:r>
      <w:r w:rsidRPr="00C94052">
        <w:rPr>
          <w:rFonts w:ascii="Arial" w:hAnsi="Arial" w:cs="Arial"/>
          <w:color w:val="FF0000"/>
          <w:sz w:val="22"/>
          <w:szCs w:val="22"/>
        </w:rPr>
        <w:t xml:space="preserve">PNEUS - </w:t>
      </w:r>
      <w:r w:rsidRPr="00C94052">
        <w:rPr>
          <w:rFonts w:ascii="Arial" w:hAnsi="Arial" w:cs="Arial"/>
          <w:bCs/>
          <w:color w:val="FF0000"/>
          <w:sz w:val="22"/>
          <w:szCs w:val="22"/>
        </w:rPr>
        <w:t>ACORDÃO Nº 1045/16 e 1266/21– TRIBUNAL DE CONTAS DO ESTADO DO PARANÁ.</w:t>
      </w:r>
    </w:p>
    <w:p w14:paraId="478E292A" w14:textId="77777777" w:rsidR="00B90085" w:rsidRPr="00C94052" w:rsidRDefault="00B90085" w:rsidP="00B90085">
      <w:pPr>
        <w:jc w:val="both"/>
        <w:rPr>
          <w:rFonts w:ascii="Arial" w:hAnsi="Arial" w:cs="Arial"/>
          <w:color w:val="FF0000"/>
          <w:sz w:val="22"/>
          <w:szCs w:val="22"/>
        </w:rPr>
      </w:pPr>
      <w:r w:rsidRPr="00C94052">
        <w:rPr>
          <w:rFonts w:ascii="Arial" w:hAnsi="Arial" w:cs="Arial"/>
          <w:color w:val="FF0000"/>
          <w:sz w:val="22"/>
          <w:szCs w:val="22"/>
        </w:rPr>
        <w:t xml:space="preserve">I) Certificação INMETRO, obrigatória àqueles pneus produzidos no Brasil e/ou oriundos do exterior. A homologação INMETRO ocorre privativamente sobre pneumáticos destinados a motocicletas, motonetas, ciclomotores, automóveis de passageiros, inclusive os de uso misto e rebocados, veículos comerciais, comerciais leves e rebocados; </w:t>
      </w:r>
    </w:p>
    <w:p w14:paraId="33CE0E25" w14:textId="77777777" w:rsidR="00B90085" w:rsidRPr="00C94052" w:rsidRDefault="00B90085" w:rsidP="00B90085">
      <w:pPr>
        <w:jc w:val="both"/>
        <w:rPr>
          <w:rFonts w:ascii="Arial" w:hAnsi="Arial" w:cs="Arial"/>
          <w:color w:val="FF0000"/>
          <w:sz w:val="22"/>
          <w:szCs w:val="22"/>
        </w:rPr>
      </w:pPr>
      <w:r w:rsidRPr="00C94052">
        <w:rPr>
          <w:rFonts w:ascii="Arial" w:hAnsi="Arial" w:cs="Arial"/>
          <w:color w:val="FF0000"/>
          <w:sz w:val="22"/>
          <w:szCs w:val="22"/>
        </w:rPr>
        <w:t>II) Prazos de garantia de 5 (cinco anos), pois este se destina a assegurar conforto, estabilidade e segurança à Administração;</w:t>
      </w:r>
    </w:p>
    <w:p w14:paraId="03016BC6" w14:textId="77777777" w:rsidR="00B90085" w:rsidRPr="00C94052" w:rsidRDefault="00B90085" w:rsidP="00B90085">
      <w:pPr>
        <w:jc w:val="both"/>
        <w:rPr>
          <w:rFonts w:ascii="Arial" w:hAnsi="Arial" w:cs="Arial"/>
          <w:color w:val="FF0000"/>
          <w:sz w:val="22"/>
          <w:szCs w:val="22"/>
        </w:rPr>
      </w:pPr>
      <w:r w:rsidRPr="00C94052">
        <w:rPr>
          <w:rFonts w:ascii="Arial" w:hAnsi="Arial" w:cs="Arial"/>
          <w:color w:val="FF0000"/>
          <w:sz w:val="22"/>
          <w:szCs w:val="22"/>
        </w:rPr>
        <w:t xml:space="preserve">III) Prazos de fabricação não superior a 6 meses no momento em que é entregue, pois trata-se de imposição voltada a resguardar a contento o objeto do contrato; </w:t>
      </w:r>
    </w:p>
    <w:p w14:paraId="68904599" w14:textId="77777777" w:rsidR="00B90085" w:rsidRPr="00C94052" w:rsidRDefault="00B90085" w:rsidP="00B90085">
      <w:pPr>
        <w:jc w:val="both"/>
        <w:rPr>
          <w:rFonts w:ascii="Arial" w:hAnsi="Arial" w:cs="Arial"/>
          <w:color w:val="FF0000"/>
          <w:sz w:val="22"/>
          <w:szCs w:val="22"/>
        </w:rPr>
      </w:pPr>
      <w:r w:rsidRPr="00C94052">
        <w:rPr>
          <w:rFonts w:ascii="Arial" w:hAnsi="Arial" w:cs="Arial"/>
          <w:color w:val="FF0000"/>
          <w:sz w:val="22"/>
          <w:szCs w:val="22"/>
        </w:rPr>
        <w:t xml:space="preserve">IV) Certificação IBAMA, obrigatória àqueles pneus produzidos no Brasil e/ou oriundos do exterior, via respectivos certificados de fabricação e regularidade de importação, ambos, voltados a atestar e efetivar a preservação do meio ambiente, a biota e o desenvolvimento sustentável; </w:t>
      </w:r>
    </w:p>
    <w:p w14:paraId="01CAE10B" w14:textId="77777777" w:rsidR="00B90085" w:rsidRPr="00C94052" w:rsidRDefault="00B90085" w:rsidP="00B90085">
      <w:pPr>
        <w:jc w:val="both"/>
        <w:rPr>
          <w:rFonts w:ascii="Arial" w:hAnsi="Arial" w:cs="Arial"/>
          <w:color w:val="FF0000"/>
          <w:sz w:val="22"/>
          <w:szCs w:val="22"/>
        </w:rPr>
      </w:pPr>
      <w:r w:rsidRPr="00C94052">
        <w:rPr>
          <w:rFonts w:ascii="Arial" w:hAnsi="Arial" w:cs="Arial"/>
          <w:color w:val="FF0000"/>
          <w:sz w:val="22"/>
          <w:szCs w:val="22"/>
        </w:rPr>
        <w:t>V) Entrega de informativo, catálogo, cartilha ou qualquer outro documento idôneo ofertado em língua portuguesa que demonstre as especificações técnicas e instruções de uso do produto, visto que o direito à informação é inerente ao procedimento licitatório;</w:t>
      </w:r>
    </w:p>
    <w:p w14:paraId="5F282109" w14:textId="77777777" w:rsidR="00B90085" w:rsidRPr="00C94052" w:rsidRDefault="00B90085" w:rsidP="00B90085">
      <w:pPr>
        <w:autoSpaceDE w:val="0"/>
        <w:autoSpaceDN w:val="0"/>
        <w:adjustRightInd w:val="0"/>
        <w:rPr>
          <w:rFonts w:ascii="Arial" w:hAnsi="Arial" w:cs="Arial"/>
          <w:bCs/>
          <w:color w:val="FF0000"/>
          <w:sz w:val="22"/>
          <w:szCs w:val="22"/>
        </w:rPr>
      </w:pPr>
    </w:p>
    <w:p w14:paraId="21883F66" w14:textId="77777777" w:rsidR="00B90085" w:rsidRPr="00C94052" w:rsidRDefault="00B90085" w:rsidP="00B90085">
      <w:pPr>
        <w:autoSpaceDE w:val="0"/>
        <w:autoSpaceDN w:val="0"/>
        <w:adjustRightInd w:val="0"/>
        <w:jc w:val="both"/>
        <w:rPr>
          <w:rFonts w:ascii="Arial" w:hAnsi="Arial" w:cs="Arial"/>
          <w:bCs/>
          <w:color w:val="FF0000"/>
          <w:sz w:val="22"/>
          <w:szCs w:val="22"/>
        </w:rPr>
      </w:pPr>
      <w:r w:rsidRPr="00C94052">
        <w:rPr>
          <w:rFonts w:ascii="Arial" w:hAnsi="Arial" w:cs="Arial"/>
          <w:bCs/>
          <w:color w:val="FF0000"/>
          <w:sz w:val="22"/>
          <w:szCs w:val="22"/>
        </w:rPr>
        <w:t xml:space="preserve"> 4.4. CAMARAS:</w:t>
      </w:r>
    </w:p>
    <w:p w14:paraId="02F4F078" w14:textId="77777777" w:rsidR="00B90085" w:rsidRPr="00C94052" w:rsidRDefault="00B90085" w:rsidP="00B90085">
      <w:pPr>
        <w:autoSpaceDE w:val="0"/>
        <w:autoSpaceDN w:val="0"/>
        <w:adjustRightInd w:val="0"/>
        <w:jc w:val="both"/>
        <w:rPr>
          <w:rFonts w:ascii="Arial" w:hAnsi="Arial" w:cs="Arial"/>
          <w:color w:val="FF0000"/>
          <w:sz w:val="22"/>
          <w:szCs w:val="22"/>
        </w:rPr>
      </w:pPr>
      <w:r w:rsidRPr="00C94052">
        <w:rPr>
          <w:rFonts w:ascii="Arial" w:hAnsi="Arial" w:cs="Arial"/>
          <w:bCs/>
          <w:color w:val="FF0000"/>
          <w:sz w:val="22"/>
          <w:szCs w:val="22"/>
        </w:rPr>
        <w:t xml:space="preserve">I - </w:t>
      </w:r>
      <w:r w:rsidRPr="00C94052">
        <w:rPr>
          <w:rFonts w:ascii="Arial" w:hAnsi="Arial" w:cs="Arial"/>
          <w:color w:val="FF0000"/>
          <w:sz w:val="22"/>
          <w:szCs w:val="22"/>
        </w:rPr>
        <w:t xml:space="preserve">Todas as </w:t>
      </w:r>
      <w:r w:rsidRPr="00C94052">
        <w:rPr>
          <w:rFonts w:ascii="Arial" w:hAnsi="Arial" w:cs="Arial"/>
          <w:bCs/>
          <w:color w:val="FF0000"/>
          <w:sz w:val="22"/>
          <w:szCs w:val="22"/>
        </w:rPr>
        <w:t xml:space="preserve">câmaras </w:t>
      </w:r>
      <w:r w:rsidRPr="00C94052">
        <w:rPr>
          <w:rFonts w:ascii="Arial" w:hAnsi="Arial" w:cs="Arial"/>
          <w:color w:val="FF0000"/>
          <w:sz w:val="22"/>
          <w:szCs w:val="22"/>
        </w:rPr>
        <w:t>solicitados deverão ter certificação de qualidade pelo INMETRO (Instituto Nacional de Metrologia e Controle da Qualidade). Quando da entrega dos produtos, deverá ser apresentado o respectivo selo de certificação da qualidade do INMETRO, impresso no mesmo. A apresentação do selo será dispensada quando os produtos portarem o símbolo da marca de conformidade do INMETRO sob forma de decalque na sua superfície.</w:t>
      </w:r>
    </w:p>
    <w:p w14:paraId="09B9D8DB" w14:textId="77777777" w:rsidR="00B90085" w:rsidRPr="00C94052" w:rsidRDefault="00B90085" w:rsidP="00B90085">
      <w:pPr>
        <w:autoSpaceDE w:val="0"/>
        <w:autoSpaceDN w:val="0"/>
        <w:adjustRightInd w:val="0"/>
        <w:jc w:val="both"/>
        <w:rPr>
          <w:rFonts w:ascii="Arial" w:hAnsi="Arial" w:cs="Arial"/>
          <w:color w:val="FF0000"/>
          <w:sz w:val="22"/>
          <w:szCs w:val="22"/>
        </w:rPr>
      </w:pPr>
      <w:r w:rsidRPr="00C94052">
        <w:rPr>
          <w:rFonts w:ascii="Arial" w:hAnsi="Arial" w:cs="Arial"/>
          <w:bCs/>
          <w:color w:val="FF0000"/>
          <w:sz w:val="22"/>
          <w:szCs w:val="22"/>
        </w:rPr>
        <w:t xml:space="preserve">II </w:t>
      </w:r>
      <w:r w:rsidRPr="00C94052">
        <w:rPr>
          <w:rFonts w:ascii="Arial" w:hAnsi="Arial" w:cs="Arial"/>
          <w:color w:val="FF0000"/>
          <w:sz w:val="22"/>
          <w:szCs w:val="22"/>
        </w:rPr>
        <w:t>- Todas as câmaras deverão atender as normas da ABNT.</w:t>
      </w:r>
    </w:p>
    <w:p w14:paraId="38131519" w14:textId="77777777" w:rsidR="000A7742" w:rsidRDefault="00B90085" w:rsidP="00B90085">
      <w:pPr>
        <w:autoSpaceDE w:val="0"/>
        <w:autoSpaceDN w:val="0"/>
        <w:adjustRightInd w:val="0"/>
        <w:jc w:val="both"/>
        <w:rPr>
          <w:rFonts w:ascii="Arial" w:hAnsi="Arial" w:cs="Arial"/>
          <w:color w:val="FF0000"/>
          <w:sz w:val="22"/>
          <w:szCs w:val="22"/>
        </w:rPr>
      </w:pPr>
      <w:r w:rsidRPr="00C94052">
        <w:rPr>
          <w:rFonts w:ascii="Arial" w:hAnsi="Arial" w:cs="Arial"/>
          <w:bCs/>
          <w:color w:val="FF0000"/>
          <w:sz w:val="22"/>
          <w:szCs w:val="22"/>
        </w:rPr>
        <w:t xml:space="preserve">II </w:t>
      </w:r>
      <w:r w:rsidRPr="00C94052">
        <w:rPr>
          <w:rFonts w:ascii="Arial" w:hAnsi="Arial" w:cs="Arial"/>
          <w:color w:val="FF0000"/>
          <w:sz w:val="22"/>
          <w:szCs w:val="22"/>
        </w:rPr>
        <w:t xml:space="preserve">- As câmaras deverão apresentar padrão de qualidade.   </w:t>
      </w:r>
    </w:p>
    <w:p w14:paraId="39C0F1F3" w14:textId="4F1D362D" w:rsidR="00B90085" w:rsidRPr="00C94052" w:rsidRDefault="00B90085" w:rsidP="00B90085">
      <w:pPr>
        <w:autoSpaceDE w:val="0"/>
        <w:autoSpaceDN w:val="0"/>
        <w:adjustRightInd w:val="0"/>
        <w:jc w:val="both"/>
        <w:rPr>
          <w:rFonts w:ascii="Arial" w:hAnsi="Arial" w:cs="Arial"/>
          <w:color w:val="FF0000"/>
          <w:sz w:val="22"/>
          <w:szCs w:val="22"/>
        </w:rPr>
      </w:pPr>
      <w:r w:rsidRPr="00C94052">
        <w:rPr>
          <w:rFonts w:ascii="Arial" w:hAnsi="Arial" w:cs="Arial"/>
          <w:color w:val="FF0000"/>
          <w:sz w:val="22"/>
          <w:szCs w:val="22"/>
        </w:rPr>
        <w:t xml:space="preserve">             </w:t>
      </w:r>
    </w:p>
    <w:p w14:paraId="3A0EBE13" w14:textId="77777777" w:rsidR="00B90085" w:rsidRPr="00422DD2" w:rsidRDefault="00B90085" w:rsidP="00B90085">
      <w:pPr>
        <w:autoSpaceDE w:val="0"/>
        <w:autoSpaceDN w:val="0"/>
        <w:adjustRightInd w:val="0"/>
        <w:jc w:val="both"/>
        <w:rPr>
          <w:rFonts w:ascii="Arial" w:eastAsiaTheme="minorHAnsi" w:hAnsi="Arial" w:cs="Arial"/>
          <w:color w:val="000000"/>
          <w:sz w:val="22"/>
          <w:szCs w:val="22"/>
          <w:lang w:eastAsia="en-US"/>
        </w:rPr>
      </w:pPr>
      <w:r w:rsidRPr="00422DD2">
        <w:rPr>
          <w:rFonts w:ascii="Arial" w:eastAsiaTheme="minorHAnsi" w:hAnsi="Arial" w:cs="Arial"/>
          <w:color w:val="000000"/>
          <w:sz w:val="22"/>
          <w:szCs w:val="22"/>
          <w:lang w:eastAsia="en-US"/>
        </w:rPr>
        <w:t xml:space="preserve">Para a perfeita execução do objeto deste contrato, aplica-se, no que couber, o Código de Defesa do Consumidor – Lei Nº 8.078/1990. </w:t>
      </w:r>
    </w:p>
    <w:p w14:paraId="629EC268" w14:textId="77777777" w:rsidR="00B90085" w:rsidRPr="00422DD2" w:rsidRDefault="00B90085" w:rsidP="00B90085">
      <w:pPr>
        <w:autoSpaceDE w:val="0"/>
        <w:autoSpaceDN w:val="0"/>
        <w:adjustRightInd w:val="0"/>
        <w:jc w:val="both"/>
        <w:rPr>
          <w:rFonts w:ascii="Arial" w:hAnsi="Arial" w:cs="Arial"/>
          <w:sz w:val="22"/>
          <w:szCs w:val="22"/>
        </w:rPr>
      </w:pPr>
      <w:r w:rsidRPr="00422DD2">
        <w:rPr>
          <w:rFonts w:ascii="Arial" w:eastAsiaTheme="minorHAnsi" w:hAnsi="Arial" w:cs="Arial"/>
          <w:color w:val="000000"/>
          <w:sz w:val="22"/>
          <w:szCs w:val="22"/>
          <w:lang w:eastAsia="en-US"/>
        </w:rPr>
        <w:t>Sugere-se a adoção da licitação na modalidade Pregão Eletrônico, pelo Sistema de Registro de Preços, por estar evidenciada a necessidade de contratações frequentes e por se tratar de um objeto que não possibilita definir previamente o quantitativo demandado durante a vigência do contrato.</w:t>
      </w:r>
    </w:p>
    <w:p w14:paraId="7F94F202" w14:textId="77777777" w:rsidR="00B90085" w:rsidRPr="00422DD2" w:rsidRDefault="00B90085" w:rsidP="00B90085">
      <w:pPr>
        <w:autoSpaceDE w:val="0"/>
        <w:autoSpaceDN w:val="0"/>
        <w:adjustRightInd w:val="0"/>
        <w:jc w:val="both"/>
        <w:rPr>
          <w:rFonts w:ascii="Arial" w:hAnsi="Arial" w:cs="Arial"/>
          <w:sz w:val="22"/>
          <w:szCs w:val="22"/>
        </w:rPr>
      </w:pPr>
    </w:p>
    <w:p w14:paraId="10153BF4" w14:textId="77777777" w:rsidR="00B90085" w:rsidRPr="00422DD2" w:rsidRDefault="00B90085" w:rsidP="00B90085">
      <w:pPr>
        <w:autoSpaceDE w:val="0"/>
        <w:autoSpaceDN w:val="0"/>
        <w:adjustRightInd w:val="0"/>
        <w:rPr>
          <w:rFonts w:ascii="Arial" w:eastAsiaTheme="minorHAnsi" w:hAnsi="Arial" w:cs="Arial"/>
          <w:b/>
          <w:bCs/>
          <w:color w:val="000000"/>
          <w:sz w:val="22"/>
          <w:szCs w:val="22"/>
          <w:lang w:eastAsia="en-US"/>
        </w:rPr>
      </w:pPr>
      <w:r w:rsidRPr="00422DD2">
        <w:rPr>
          <w:rFonts w:ascii="Arial" w:hAnsi="Arial" w:cs="Arial"/>
          <w:b/>
          <w:sz w:val="22"/>
          <w:szCs w:val="22"/>
        </w:rPr>
        <w:t>5.</w:t>
      </w:r>
      <w:r w:rsidRPr="00422DD2">
        <w:rPr>
          <w:rFonts w:ascii="Arial" w:hAnsi="Arial" w:cs="Arial"/>
          <w:sz w:val="22"/>
          <w:szCs w:val="22"/>
        </w:rPr>
        <w:t xml:space="preserve"> </w:t>
      </w:r>
      <w:r w:rsidRPr="00422DD2">
        <w:rPr>
          <w:rFonts w:ascii="Arial" w:eastAsiaTheme="minorHAnsi" w:hAnsi="Arial" w:cs="Arial"/>
          <w:b/>
          <w:bCs/>
          <w:color w:val="000000"/>
          <w:sz w:val="22"/>
          <w:szCs w:val="22"/>
          <w:lang w:eastAsia="en-US"/>
        </w:rPr>
        <w:t xml:space="preserve">JUSTIFICATIVA PARA O PARCELAMENTO OU NÃO DA SOLUÇÃO </w:t>
      </w:r>
    </w:p>
    <w:p w14:paraId="19A9B19F" w14:textId="77777777" w:rsidR="00B90085" w:rsidRPr="00422DD2" w:rsidRDefault="00B90085" w:rsidP="00B90085">
      <w:pPr>
        <w:autoSpaceDE w:val="0"/>
        <w:autoSpaceDN w:val="0"/>
        <w:adjustRightInd w:val="0"/>
        <w:rPr>
          <w:rFonts w:ascii="Arial" w:eastAsiaTheme="minorHAnsi" w:hAnsi="Arial" w:cs="Arial"/>
          <w:color w:val="000000"/>
          <w:sz w:val="22"/>
          <w:szCs w:val="22"/>
          <w:lang w:eastAsia="en-US"/>
        </w:rPr>
      </w:pPr>
    </w:p>
    <w:p w14:paraId="1E0FDA29" w14:textId="77777777" w:rsidR="00B90085" w:rsidRPr="00422DD2" w:rsidRDefault="00B90085" w:rsidP="00B90085">
      <w:pPr>
        <w:autoSpaceDE w:val="0"/>
        <w:autoSpaceDN w:val="0"/>
        <w:adjustRightInd w:val="0"/>
        <w:jc w:val="both"/>
        <w:rPr>
          <w:rFonts w:ascii="Arial" w:eastAsiaTheme="minorHAnsi" w:hAnsi="Arial" w:cs="Arial"/>
          <w:color w:val="000000"/>
          <w:sz w:val="22"/>
          <w:szCs w:val="22"/>
          <w:lang w:eastAsia="en-US"/>
        </w:rPr>
      </w:pPr>
      <w:r w:rsidRPr="00422DD2">
        <w:rPr>
          <w:rFonts w:ascii="Arial" w:eastAsiaTheme="minorHAnsi" w:hAnsi="Arial" w:cs="Arial"/>
          <w:color w:val="000000"/>
          <w:sz w:val="22"/>
          <w:szCs w:val="22"/>
          <w:lang w:eastAsia="en-US"/>
        </w:rPr>
        <w:t xml:space="preserve">Nos termos do art. 40, inciso V, alínea “b”, da Lei Federal nº 14.133/2021, as licitações atenderão ao princípio do parcelamento, quando tecnicamente viável e economicamente vantajoso. </w:t>
      </w:r>
    </w:p>
    <w:p w14:paraId="61310F9D" w14:textId="77777777" w:rsidR="00B90085" w:rsidRPr="00422DD2" w:rsidRDefault="00B90085" w:rsidP="00B90085">
      <w:pPr>
        <w:autoSpaceDE w:val="0"/>
        <w:autoSpaceDN w:val="0"/>
        <w:adjustRightInd w:val="0"/>
        <w:jc w:val="both"/>
        <w:rPr>
          <w:rFonts w:ascii="Arial" w:eastAsiaTheme="minorHAnsi" w:hAnsi="Arial" w:cs="Arial"/>
          <w:color w:val="000000"/>
          <w:sz w:val="22"/>
          <w:szCs w:val="22"/>
          <w:lang w:eastAsia="en-US"/>
        </w:rPr>
      </w:pPr>
      <w:r w:rsidRPr="00422DD2">
        <w:rPr>
          <w:rFonts w:ascii="Arial" w:eastAsiaTheme="minorHAnsi" w:hAnsi="Arial" w:cs="Arial"/>
          <w:color w:val="000000"/>
          <w:sz w:val="22"/>
          <w:szCs w:val="22"/>
          <w:lang w:eastAsia="en-US"/>
        </w:rPr>
        <w:t xml:space="preserve">Nesse caso, tendo em vista a divisibilidade do objeto, sugere-se a licitação por itens, visando o aumento na competitividade do certame, pois possibilita a participação de vários fornecedores. </w:t>
      </w:r>
    </w:p>
    <w:p w14:paraId="3230E722" w14:textId="77777777" w:rsidR="00B90085" w:rsidRPr="00422DD2" w:rsidRDefault="00B90085" w:rsidP="00B90085">
      <w:pPr>
        <w:autoSpaceDE w:val="0"/>
        <w:autoSpaceDN w:val="0"/>
        <w:adjustRightInd w:val="0"/>
        <w:jc w:val="both"/>
        <w:rPr>
          <w:rFonts w:ascii="Arial" w:eastAsiaTheme="minorHAnsi" w:hAnsi="Arial" w:cs="Arial"/>
          <w:color w:val="000000"/>
          <w:sz w:val="22"/>
          <w:szCs w:val="22"/>
          <w:lang w:eastAsia="en-US"/>
        </w:rPr>
      </w:pPr>
      <w:r w:rsidRPr="00422DD2">
        <w:rPr>
          <w:rFonts w:ascii="Arial" w:eastAsiaTheme="minorHAnsi" w:hAnsi="Arial" w:cs="Arial"/>
          <w:color w:val="000000"/>
          <w:sz w:val="22"/>
          <w:szCs w:val="22"/>
          <w:lang w:eastAsia="en-US"/>
        </w:rPr>
        <w:t>Ainda, registra-se que a entrega parcelada do objeto licitado é justificada pela sua demanda variável, de modo que a entrega agrupada se revelaria inviável, na medida em que sequer haveria ambiente apropriado para a alocação dos pneus até que fosse necessária a sua utilização.</w:t>
      </w:r>
    </w:p>
    <w:p w14:paraId="191FC8D0" w14:textId="77777777" w:rsidR="00B90085" w:rsidRPr="00422DD2" w:rsidRDefault="00B90085" w:rsidP="00B90085">
      <w:pPr>
        <w:autoSpaceDE w:val="0"/>
        <w:autoSpaceDN w:val="0"/>
        <w:adjustRightInd w:val="0"/>
        <w:jc w:val="both"/>
        <w:rPr>
          <w:rFonts w:ascii="Arial" w:hAnsi="Arial" w:cs="Arial"/>
          <w:sz w:val="22"/>
          <w:szCs w:val="22"/>
        </w:rPr>
      </w:pPr>
    </w:p>
    <w:p w14:paraId="736795A5" w14:textId="77777777" w:rsidR="00B90085" w:rsidRPr="00422DD2" w:rsidRDefault="00B90085" w:rsidP="00B90085">
      <w:pPr>
        <w:autoSpaceDE w:val="0"/>
        <w:autoSpaceDN w:val="0"/>
        <w:adjustRightInd w:val="0"/>
        <w:rPr>
          <w:rFonts w:ascii="Arial" w:eastAsiaTheme="minorHAnsi" w:hAnsi="Arial" w:cs="Arial"/>
          <w:b/>
          <w:bCs/>
          <w:color w:val="000000"/>
          <w:sz w:val="22"/>
          <w:szCs w:val="22"/>
          <w:lang w:eastAsia="en-US"/>
        </w:rPr>
      </w:pPr>
      <w:r w:rsidRPr="00422DD2">
        <w:rPr>
          <w:rFonts w:ascii="Arial" w:hAnsi="Arial" w:cs="Arial"/>
          <w:b/>
          <w:bCs/>
          <w:color w:val="000000"/>
          <w:sz w:val="22"/>
          <w:szCs w:val="22"/>
        </w:rPr>
        <w:t xml:space="preserve">6. </w:t>
      </w:r>
      <w:r w:rsidRPr="00422DD2">
        <w:rPr>
          <w:rFonts w:ascii="Arial" w:eastAsiaTheme="minorHAnsi" w:hAnsi="Arial" w:cs="Arial"/>
          <w:b/>
          <w:bCs/>
          <w:color w:val="000000"/>
          <w:sz w:val="22"/>
          <w:szCs w:val="22"/>
          <w:lang w:eastAsia="en-US"/>
        </w:rPr>
        <w:t xml:space="preserve">DEMONSTRATIVO DOS RESULTADOS PRETENDIDOS </w:t>
      </w:r>
    </w:p>
    <w:p w14:paraId="67E4E316" w14:textId="77777777" w:rsidR="00B90085" w:rsidRPr="00422DD2" w:rsidRDefault="00B90085" w:rsidP="00B90085">
      <w:pPr>
        <w:autoSpaceDE w:val="0"/>
        <w:autoSpaceDN w:val="0"/>
        <w:adjustRightInd w:val="0"/>
        <w:rPr>
          <w:rFonts w:ascii="Arial" w:eastAsiaTheme="minorHAnsi" w:hAnsi="Arial" w:cs="Arial"/>
          <w:b/>
          <w:color w:val="000000"/>
          <w:sz w:val="22"/>
          <w:szCs w:val="22"/>
          <w:lang w:eastAsia="en-US"/>
        </w:rPr>
      </w:pPr>
    </w:p>
    <w:p w14:paraId="52E89E7B" w14:textId="77777777" w:rsidR="00B90085" w:rsidRPr="00422DD2" w:rsidRDefault="00B90085" w:rsidP="00B90085">
      <w:pPr>
        <w:autoSpaceDE w:val="0"/>
        <w:autoSpaceDN w:val="0"/>
        <w:adjustRightInd w:val="0"/>
        <w:jc w:val="both"/>
        <w:rPr>
          <w:rFonts w:ascii="Arial" w:eastAsiaTheme="minorHAnsi" w:hAnsi="Arial" w:cs="Arial"/>
          <w:color w:val="000000"/>
          <w:sz w:val="22"/>
          <w:szCs w:val="22"/>
          <w:lang w:eastAsia="en-US"/>
        </w:rPr>
      </w:pPr>
      <w:r w:rsidRPr="00422DD2">
        <w:rPr>
          <w:rFonts w:ascii="Arial" w:eastAsiaTheme="minorHAnsi" w:hAnsi="Arial" w:cs="Arial"/>
          <w:color w:val="000000"/>
          <w:sz w:val="22"/>
          <w:szCs w:val="22"/>
          <w:lang w:eastAsia="en-US"/>
        </w:rPr>
        <w:t xml:space="preserve">Pretende-se, com o presente processo licitatório, assegurar a seleção da proposta apta a gerar a contratação mais vantajosa para o Município em termos de economicidade, atentando-se para a qualidade dos bens contratados nos moldes das especificações alhures mencionadas. </w:t>
      </w:r>
    </w:p>
    <w:p w14:paraId="4114A635" w14:textId="77777777" w:rsidR="00B90085" w:rsidRPr="00422DD2" w:rsidRDefault="00B90085" w:rsidP="00B90085">
      <w:pPr>
        <w:autoSpaceDE w:val="0"/>
        <w:autoSpaceDN w:val="0"/>
        <w:adjustRightInd w:val="0"/>
        <w:jc w:val="both"/>
        <w:rPr>
          <w:rFonts w:ascii="Arial" w:eastAsiaTheme="minorHAnsi" w:hAnsi="Arial" w:cs="Arial"/>
          <w:color w:val="000000"/>
          <w:sz w:val="22"/>
          <w:szCs w:val="22"/>
          <w:lang w:eastAsia="en-US"/>
        </w:rPr>
      </w:pPr>
      <w:r w:rsidRPr="00422DD2">
        <w:rPr>
          <w:rFonts w:ascii="Arial" w:eastAsiaTheme="minorHAnsi" w:hAnsi="Arial" w:cs="Arial"/>
          <w:color w:val="000000"/>
          <w:sz w:val="22"/>
          <w:szCs w:val="22"/>
          <w:lang w:eastAsia="en-US"/>
        </w:rPr>
        <w:t xml:space="preserve">Almeja-se, igualmente, assegurar o tratamento isonômico e a justa competição entre os licitantes, evitar contratação com sobre preço ou com preço manifestamente inexequível, bem como impedir o superfaturamento na execução do contrato. </w:t>
      </w:r>
    </w:p>
    <w:p w14:paraId="50390AB5" w14:textId="77777777" w:rsidR="00B90085" w:rsidRPr="00422DD2" w:rsidRDefault="00B90085" w:rsidP="00B90085">
      <w:pPr>
        <w:autoSpaceDE w:val="0"/>
        <w:autoSpaceDN w:val="0"/>
        <w:adjustRightInd w:val="0"/>
        <w:jc w:val="both"/>
        <w:rPr>
          <w:rFonts w:ascii="Arial" w:eastAsiaTheme="minorHAnsi" w:hAnsi="Arial" w:cs="Arial"/>
          <w:color w:val="000000"/>
          <w:sz w:val="22"/>
          <w:szCs w:val="22"/>
          <w:lang w:eastAsia="en-US"/>
        </w:rPr>
      </w:pPr>
      <w:r w:rsidRPr="00422DD2">
        <w:rPr>
          <w:rFonts w:ascii="Arial" w:eastAsiaTheme="minorHAnsi" w:hAnsi="Arial" w:cs="Arial"/>
          <w:color w:val="000000"/>
          <w:sz w:val="22"/>
          <w:szCs w:val="22"/>
          <w:lang w:eastAsia="en-US"/>
        </w:rPr>
        <w:t xml:space="preserve">A contratação decorrente do presente processo licitatório exigirá da contratada o cumprimento das boas práticas de sustentabilidade, contribuindo para a racionalização e otimização do uso dos recursos e para a redução dos impactos ambientais. </w:t>
      </w:r>
    </w:p>
    <w:p w14:paraId="375C9839" w14:textId="77777777" w:rsidR="00B90085" w:rsidRPr="00422DD2" w:rsidRDefault="00B90085" w:rsidP="00B90085">
      <w:pPr>
        <w:jc w:val="both"/>
        <w:rPr>
          <w:rFonts w:ascii="Arial" w:hAnsi="Arial" w:cs="Arial"/>
          <w:bCs/>
          <w:color w:val="000000"/>
          <w:sz w:val="22"/>
          <w:szCs w:val="22"/>
        </w:rPr>
      </w:pPr>
    </w:p>
    <w:p w14:paraId="76488DB5" w14:textId="77777777" w:rsidR="00B90085" w:rsidRPr="00422DD2" w:rsidRDefault="00B90085" w:rsidP="00B90085">
      <w:pPr>
        <w:autoSpaceDE w:val="0"/>
        <w:autoSpaceDN w:val="0"/>
        <w:adjustRightInd w:val="0"/>
        <w:rPr>
          <w:rFonts w:ascii="Arial" w:eastAsiaTheme="minorHAnsi" w:hAnsi="Arial" w:cs="Arial"/>
          <w:b/>
          <w:bCs/>
          <w:sz w:val="22"/>
          <w:szCs w:val="22"/>
          <w:lang w:eastAsia="en-US"/>
        </w:rPr>
      </w:pPr>
      <w:r w:rsidRPr="00422DD2">
        <w:rPr>
          <w:rFonts w:ascii="Arial" w:hAnsi="Arial" w:cs="Arial"/>
          <w:b/>
          <w:bCs/>
          <w:sz w:val="22"/>
          <w:szCs w:val="22"/>
        </w:rPr>
        <w:t xml:space="preserve">7. </w:t>
      </w:r>
      <w:r w:rsidRPr="00422DD2">
        <w:rPr>
          <w:rFonts w:ascii="Arial" w:eastAsiaTheme="minorHAnsi" w:hAnsi="Arial" w:cs="Arial"/>
          <w:b/>
          <w:bCs/>
          <w:sz w:val="22"/>
          <w:szCs w:val="22"/>
          <w:lang w:eastAsia="en-US"/>
        </w:rPr>
        <w:t xml:space="preserve"> IMPACTOS AMBIENTAIS </w:t>
      </w:r>
    </w:p>
    <w:p w14:paraId="58715223" w14:textId="77777777" w:rsidR="00B90085" w:rsidRPr="00422DD2" w:rsidRDefault="00B90085" w:rsidP="00B90085">
      <w:pPr>
        <w:autoSpaceDE w:val="0"/>
        <w:autoSpaceDN w:val="0"/>
        <w:adjustRightInd w:val="0"/>
        <w:rPr>
          <w:rFonts w:ascii="Arial" w:eastAsiaTheme="minorHAnsi" w:hAnsi="Arial" w:cs="Arial"/>
          <w:b/>
          <w:bCs/>
          <w:sz w:val="22"/>
          <w:szCs w:val="22"/>
          <w:lang w:eastAsia="en-US"/>
        </w:rPr>
      </w:pPr>
    </w:p>
    <w:p w14:paraId="0E68EC73" w14:textId="77777777" w:rsidR="00B90085" w:rsidRPr="00422DD2" w:rsidRDefault="00B90085" w:rsidP="00B90085">
      <w:pPr>
        <w:autoSpaceDE w:val="0"/>
        <w:autoSpaceDN w:val="0"/>
        <w:adjustRightInd w:val="0"/>
        <w:rPr>
          <w:rFonts w:ascii="Arial" w:eastAsiaTheme="minorHAnsi" w:hAnsi="Arial" w:cs="Arial"/>
          <w:b/>
          <w:bCs/>
          <w:sz w:val="22"/>
          <w:szCs w:val="22"/>
          <w:lang w:eastAsia="en-US"/>
        </w:rPr>
      </w:pPr>
      <w:r w:rsidRPr="00422DD2">
        <w:rPr>
          <w:rFonts w:ascii="Arial" w:eastAsiaTheme="minorHAnsi" w:hAnsi="Arial" w:cs="Arial"/>
          <w:color w:val="000000"/>
          <w:sz w:val="22"/>
          <w:szCs w:val="22"/>
          <w:lang w:eastAsia="en-US"/>
        </w:rPr>
        <w:t xml:space="preserve">Não há previsão de impactos ambientais. </w:t>
      </w:r>
    </w:p>
    <w:p w14:paraId="6A43A22F" w14:textId="77777777" w:rsidR="00B90085" w:rsidRPr="00422DD2" w:rsidRDefault="00B90085" w:rsidP="00B90085">
      <w:pPr>
        <w:autoSpaceDE w:val="0"/>
        <w:autoSpaceDN w:val="0"/>
        <w:adjustRightInd w:val="0"/>
        <w:rPr>
          <w:rFonts w:ascii="Arial" w:eastAsiaTheme="minorHAnsi" w:hAnsi="Arial" w:cs="Arial"/>
          <w:b/>
          <w:bCs/>
          <w:color w:val="000000"/>
          <w:sz w:val="22"/>
          <w:szCs w:val="22"/>
          <w:lang w:eastAsia="en-US"/>
        </w:rPr>
      </w:pPr>
    </w:p>
    <w:p w14:paraId="3FB1DDEF" w14:textId="77777777" w:rsidR="00B90085" w:rsidRPr="00422DD2" w:rsidRDefault="00B90085" w:rsidP="00B90085">
      <w:pPr>
        <w:autoSpaceDE w:val="0"/>
        <w:autoSpaceDN w:val="0"/>
        <w:adjustRightInd w:val="0"/>
        <w:rPr>
          <w:rFonts w:ascii="Arial" w:eastAsiaTheme="minorHAnsi" w:hAnsi="Arial" w:cs="Arial"/>
          <w:color w:val="000000"/>
          <w:sz w:val="22"/>
          <w:szCs w:val="22"/>
          <w:lang w:eastAsia="en-US"/>
        </w:rPr>
      </w:pPr>
      <w:r w:rsidRPr="00422DD2">
        <w:rPr>
          <w:rFonts w:ascii="Arial" w:eastAsiaTheme="minorHAnsi" w:hAnsi="Arial" w:cs="Arial"/>
          <w:b/>
          <w:bCs/>
          <w:color w:val="000000"/>
          <w:sz w:val="22"/>
          <w:szCs w:val="22"/>
          <w:lang w:eastAsia="en-US"/>
        </w:rPr>
        <w:t xml:space="preserve"> LOGÍSTICA REVERSA </w:t>
      </w:r>
    </w:p>
    <w:p w14:paraId="259BF324" w14:textId="77777777" w:rsidR="00B90085" w:rsidRPr="00422DD2" w:rsidRDefault="00B90085" w:rsidP="00B90085">
      <w:pPr>
        <w:autoSpaceDE w:val="0"/>
        <w:autoSpaceDN w:val="0"/>
        <w:adjustRightInd w:val="0"/>
        <w:rPr>
          <w:rFonts w:ascii="Arial" w:eastAsiaTheme="minorHAnsi" w:hAnsi="Arial" w:cs="Arial"/>
          <w:color w:val="000000"/>
          <w:sz w:val="22"/>
          <w:szCs w:val="22"/>
          <w:lang w:eastAsia="en-US"/>
        </w:rPr>
      </w:pPr>
    </w:p>
    <w:p w14:paraId="6ACB7355" w14:textId="77777777" w:rsidR="00B90085" w:rsidRPr="00422DD2" w:rsidRDefault="00B90085" w:rsidP="00B90085">
      <w:pPr>
        <w:autoSpaceDE w:val="0"/>
        <w:autoSpaceDN w:val="0"/>
        <w:adjustRightInd w:val="0"/>
        <w:jc w:val="both"/>
        <w:rPr>
          <w:rFonts w:ascii="Arial" w:eastAsiaTheme="minorHAnsi" w:hAnsi="Arial" w:cs="Arial"/>
          <w:color w:val="000000"/>
          <w:sz w:val="22"/>
          <w:szCs w:val="22"/>
          <w:lang w:eastAsia="en-US"/>
        </w:rPr>
      </w:pPr>
      <w:r w:rsidRPr="00422DD2">
        <w:rPr>
          <w:rFonts w:ascii="Arial" w:eastAsiaTheme="minorHAnsi" w:hAnsi="Arial" w:cs="Arial"/>
          <w:color w:val="000000"/>
          <w:sz w:val="22"/>
          <w:szCs w:val="22"/>
          <w:lang w:eastAsia="en-US"/>
        </w:rPr>
        <w:t xml:space="preserve">Conforme definição apresentada na própria legislação, lei 12.305/2010, a logística reversa é um instrumento de desenvolvimento econômico e social caracterizado por um conjunto de ações, procedimentos e meios destinados a viabilizar a coleta e a restituição dos resíduos sólidos ao setor empresarial, para reaproveitamento, em seu ciclo ou em outros ciclos produtivos, ou outra destinação final ambientalmente adequada. É por meio desse sistema, por exemplo, que materiais recicláveis de um produto eletrônico ou pneus em fim de vida útil, descartado pelo consumidor, poderão retornar ao setor produtivo na forma de matéria-prima. </w:t>
      </w:r>
    </w:p>
    <w:p w14:paraId="1A147A1E" w14:textId="77777777" w:rsidR="00B90085" w:rsidRPr="00422DD2" w:rsidRDefault="00B90085" w:rsidP="00B90085">
      <w:pPr>
        <w:autoSpaceDE w:val="0"/>
        <w:autoSpaceDN w:val="0"/>
        <w:adjustRightInd w:val="0"/>
        <w:jc w:val="both"/>
        <w:rPr>
          <w:rFonts w:ascii="Arial" w:eastAsiaTheme="minorHAnsi" w:hAnsi="Arial" w:cs="Arial"/>
          <w:color w:val="000000"/>
          <w:sz w:val="22"/>
          <w:szCs w:val="22"/>
          <w:lang w:eastAsia="en-US"/>
        </w:rPr>
      </w:pPr>
      <w:r w:rsidRPr="00422DD2">
        <w:rPr>
          <w:rFonts w:ascii="Arial" w:eastAsiaTheme="minorHAnsi" w:hAnsi="Arial" w:cs="Arial"/>
          <w:color w:val="000000"/>
          <w:sz w:val="22"/>
          <w:szCs w:val="22"/>
          <w:lang w:eastAsia="en-US"/>
        </w:rPr>
        <w:t xml:space="preserve">Considerando, a natureza reciclável do objeto e a necessidade de destinação ambientalmente adequada, esta municipalidade, adotará, para os do objeto licitado, procedimento de logística reversa, em atendimento à lei 12.305/2010, que institui a política nacional de resíduos sólidos, em especial a responsabilidade compartilhada pelo ciclo de vida do produtos. </w:t>
      </w:r>
    </w:p>
    <w:p w14:paraId="1E9D9CA7" w14:textId="77777777" w:rsidR="00B90085" w:rsidRPr="00422DD2" w:rsidRDefault="00B90085" w:rsidP="00B90085">
      <w:pPr>
        <w:autoSpaceDE w:val="0"/>
        <w:autoSpaceDN w:val="0"/>
        <w:adjustRightInd w:val="0"/>
        <w:jc w:val="both"/>
        <w:rPr>
          <w:rFonts w:ascii="Arial" w:eastAsiaTheme="minorHAnsi" w:hAnsi="Arial" w:cs="Arial"/>
          <w:color w:val="000000"/>
          <w:sz w:val="22"/>
          <w:szCs w:val="22"/>
          <w:lang w:eastAsia="en-US"/>
        </w:rPr>
      </w:pPr>
      <w:r w:rsidRPr="00422DD2">
        <w:rPr>
          <w:rFonts w:ascii="Arial" w:eastAsiaTheme="minorHAnsi" w:hAnsi="Arial" w:cs="Arial"/>
          <w:color w:val="000000"/>
          <w:sz w:val="22"/>
          <w:szCs w:val="22"/>
          <w:lang w:eastAsia="en-US"/>
        </w:rPr>
        <w:t xml:space="preserve">"art. 33. Logística reversa, mediante retorno dos produtos após o uso pelo consumidor, de forma independente do serviço público de limpeza urbana e de manejo dos resíduos sólidos, os fabricantes, importadores, distribuidores e comerciantes de: [...] Iii - pneus” </w:t>
      </w:r>
    </w:p>
    <w:p w14:paraId="1F8F7EA6" w14:textId="77777777" w:rsidR="00B90085" w:rsidRPr="00422DD2" w:rsidRDefault="00B90085" w:rsidP="00B90085">
      <w:pPr>
        <w:autoSpaceDE w:val="0"/>
        <w:autoSpaceDN w:val="0"/>
        <w:adjustRightInd w:val="0"/>
        <w:jc w:val="both"/>
        <w:rPr>
          <w:rFonts w:ascii="Arial" w:eastAsiaTheme="minorHAnsi" w:hAnsi="Arial" w:cs="Arial"/>
          <w:color w:val="000000"/>
          <w:sz w:val="22"/>
          <w:szCs w:val="22"/>
          <w:lang w:eastAsia="en-US"/>
        </w:rPr>
      </w:pPr>
      <w:r w:rsidRPr="00422DD2">
        <w:rPr>
          <w:rFonts w:ascii="Arial" w:eastAsiaTheme="minorHAnsi" w:hAnsi="Arial" w:cs="Arial"/>
          <w:color w:val="000000"/>
          <w:sz w:val="22"/>
          <w:szCs w:val="22"/>
          <w:lang w:eastAsia="en-US"/>
        </w:rPr>
        <w:t>A logística reversa visa integrar práticas ambientalmente responsáveis na gestão de resíduos, transformando o descarte de produtos em um processo sustentável e economicamente viável.</w:t>
      </w:r>
    </w:p>
    <w:p w14:paraId="5EFA60D2" w14:textId="77777777" w:rsidR="00B90085" w:rsidRPr="00422DD2" w:rsidRDefault="00B90085" w:rsidP="00B90085">
      <w:pPr>
        <w:autoSpaceDE w:val="0"/>
        <w:autoSpaceDN w:val="0"/>
        <w:adjustRightInd w:val="0"/>
        <w:jc w:val="both"/>
        <w:rPr>
          <w:rFonts w:ascii="Arial" w:eastAsiaTheme="minorHAnsi" w:hAnsi="Arial" w:cs="Arial"/>
          <w:sz w:val="22"/>
          <w:szCs w:val="22"/>
          <w:lang w:eastAsia="en-US"/>
        </w:rPr>
      </w:pPr>
      <w:r w:rsidRPr="00422DD2">
        <w:rPr>
          <w:rFonts w:ascii="Arial" w:hAnsi="Arial" w:cs="Arial"/>
          <w:sz w:val="22"/>
          <w:szCs w:val="22"/>
        </w:rPr>
        <w:t>Instrução normativa Ibama n.º 01, de 18/03/2010, lei n.º 12.305, de 2010 - política nacional de resíduos sólidos, resolução Conama n.º 416, de 30/09/2009, e legislação correlata.</w:t>
      </w:r>
    </w:p>
    <w:p w14:paraId="4661532C" w14:textId="77777777" w:rsidR="00B90085" w:rsidRPr="00422DD2" w:rsidRDefault="00B90085" w:rsidP="00B90085">
      <w:pPr>
        <w:widowControl w:val="0"/>
        <w:autoSpaceDE w:val="0"/>
        <w:autoSpaceDN w:val="0"/>
        <w:adjustRightInd w:val="0"/>
        <w:jc w:val="both"/>
        <w:rPr>
          <w:rFonts w:ascii="Arial" w:hAnsi="Arial" w:cs="Arial"/>
          <w:b/>
          <w:bCs/>
          <w:sz w:val="22"/>
          <w:szCs w:val="22"/>
        </w:rPr>
      </w:pPr>
    </w:p>
    <w:p w14:paraId="1EC094A1" w14:textId="5A868637" w:rsidR="00B90085" w:rsidRPr="00422DD2" w:rsidRDefault="00B90085" w:rsidP="00B90085">
      <w:pPr>
        <w:widowControl w:val="0"/>
        <w:autoSpaceDE w:val="0"/>
        <w:autoSpaceDN w:val="0"/>
        <w:adjustRightInd w:val="0"/>
        <w:ind w:right="-54"/>
        <w:jc w:val="both"/>
        <w:rPr>
          <w:rFonts w:ascii="Arial" w:hAnsi="Arial" w:cs="Arial"/>
          <w:b/>
          <w:sz w:val="22"/>
          <w:szCs w:val="22"/>
        </w:rPr>
      </w:pPr>
      <w:r w:rsidRPr="00422DD2">
        <w:rPr>
          <w:rFonts w:ascii="Arial" w:hAnsi="Arial" w:cs="Arial"/>
          <w:b/>
          <w:bCs/>
          <w:sz w:val="22"/>
          <w:szCs w:val="22"/>
        </w:rPr>
        <w:t xml:space="preserve">8. </w:t>
      </w:r>
      <w:r w:rsidRPr="00422DD2">
        <w:rPr>
          <w:rFonts w:ascii="Arial" w:hAnsi="Arial" w:cs="Arial"/>
          <w:b/>
          <w:color w:val="000000"/>
          <w:sz w:val="22"/>
          <w:szCs w:val="22"/>
        </w:rPr>
        <w:t xml:space="preserve">DAS CONDIÇÕES E LOCAL DE </w:t>
      </w:r>
      <w:r w:rsidR="007D090E" w:rsidRPr="00422DD2">
        <w:rPr>
          <w:rFonts w:ascii="Arial" w:hAnsi="Arial" w:cs="Arial"/>
          <w:b/>
          <w:color w:val="000000"/>
          <w:sz w:val="22"/>
          <w:szCs w:val="22"/>
        </w:rPr>
        <w:t>ENTREGA OBJETO</w:t>
      </w:r>
      <w:r w:rsidRPr="00422DD2">
        <w:rPr>
          <w:rFonts w:ascii="Arial" w:hAnsi="Arial" w:cs="Arial"/>
          <w:b/>
          <w:sz w:val="22"/>
          <w:szCs w:val="22"/>
        </w:rPr>
        <w:t xml:space="preserve"> DA LICITAÇÃO.</w:t>
      </w:r>
    </w:p>
    <w:p w14:paraId="5D12AF91" w14:textId="401A2964" w:rsidR="00B90085" w:rsidRPr="00422DD2" w:rsidRDefault="00B90085" w:rsidP="00B90085">
      <w:pPr>
        <w:autoSpaceDE w:val="0"/>
        <w:autoSpaceDN w:val="0"/>
        <w:adjustRightInd w:val="0"/>
        <w:jc w:val="both"/>
        <w:rPr>
          <w:rFonts w:ascii="Arial" w:hAnsi="Arial" w:cs="Arial"/>
          <w:color w:val="000000"/>
          <w:sz w:val="22"/>
          <w:szCs w:val="22"/>
        </w:rPr>
      </w:pPr>
      <w:r w:rsidRPr="00422DD2">
        <w:rPr>
          <w:rFonts w:ascii="Arial" w:hAnsi="Arial" w:cs="Arial"/>
          <w:b/>
          <w:bCs/>
          <w:color w:val="000000"/>
          <w:sz w:val="22"/>
          <w:szCs w:val="22"/>
        </w:rPr>
        <w:t xml:space="preserve">8.1. </w:t>
      </w:r>
      <w:r w:rsidRPr="00422DD2">
        <w:rPr>
          <w:rFonts w:ascii="Arial" w:hAnsi="Arial" w:cs="Arial"/>
          <w:color w:val="000000"/>
          <w:sz w:val="22"/>
          <w:szCs w:val="22"/>
        </w:rPr>
        <w:t xml:space="preserve">A entrega do objeto por parte da contratada deverá se dar no prazo máximo de </w:t>
      </w:r>
      <w:r w:rsidR="008D2D71">
        <w:rPr>
          <w:rFonts w:ascii="Arial" w:hAnsi="Arial" w:cs="Arial"/>
          <w:sz w:val="22"/>
          <w:szCs w:val="22"/>
        </w:rPr>
        <w:t>15 (quinze</w:t>
      </w:r>
      <w:bookmarkStart w:id="3" w:name="_GoBack"/>
      <w:bookmarkEnd w:id="3"/>
      <w:r w:rsidRPr="00422DD2">
        <w:rPr>
          <w:rFonts w:ascii="Arial" w:hAnsi="Arial" w:cs="Arial"/>
          <w:sz w:val="22"/>
          <w:szCs w:val="22"/>
        </w:rPr>
        <w:t>) dias corridos após o recebimento da ordem de fornecimento.</w:t>
      </w:r>
    </w:p>
    <w:p w14:paraId="30E627AA" w14:textId="77777777" w:rsidR="00B90085" w:rsidRPr="00422DD2" w:rsidRDefault="00B90085" w:rsidP="00B90085">
      <w:pPr>
        <w:autoSpaceDE w:val="0"/>
        <w:autoSpaceDN w:val="0"/>
        <w:adjustRightInd w:val="0"/>
        <w:jc w:val="both"/>
        <w:rPr>
          <w:rFonts w:ascii="Arial" w:hAnsi="Arial" w:cs="Arial"/>
          <w:b/>
          <w:color w:val="000000"/>
          <w:sz w:val="22"/>
          <w:szCs w:val="22"/>
        </w:rPr>
      </w:pPr>
    </w:p>
    <w:p w14:paraId="088C845F" w14:textId="77777777" w:rsidR="00B90085" w:rsidRPr="00422DD2" w:rsidRDefault="00B90085" w:rsidP="00B90085">
      <w:pPr>
        <w:autoSpaceDE w:val="0"/>
        <w:autoSpaceDN w:val="0"/>
        <w:adjustRightInd w:val="0"/>
        <w:jc w:val="both"/>
        <w:rPr>
          <w:rFonts w:ascii="Arial" w:hAnsi="Arial" w:cs="Arial"/>
          <w:sz w:val="22"/>
          <w:szCs w:val="22"/>
        </w:rPr>
      </w:pPr>
      <w:r w:rsidRPr="00422DD2">
        <w:rPr>
          <w:rFonts w:ascii="Arial" w:hAnsi="Arial" w:cs="Arial"/>
          <w:b/>
          <w:color w:val="000000"/>
          <w:sz w:val="22"/>
          <w:szCs w:val="22"/>
        </w:rPr>
        <w:t>8.1.1.</w:t>
      </w:r>
      <w:r w:rsidRPr="00422DD2">
        <w:rPr>
          <w:rFonts w:ascii="Arial" w:hAnsi="Arial" w:cs="Arial"/>
          <w:color w:val="000000"/>
          <w:sz w:val="22"/>
          <w:szCs w:val="22"/>
        </w:rPr>
        <w:t xml:space="preserve"> </w:t>
      </w:r>
      <w:r w:rsidRPr="00422DD2">
        <w:rPr>
          <w:rFonts w:ascii="Arial" w:hAnsi="Arial" w:cs="Arial"/>
          <w:b/>
          <w:sz w:val="22"/>
          <w:szCs w:val="22"/>
        </w:rPr>
        <w:t>Local de Entrega e Horário</w:t>
      </w:r>
      <w:r w:rsidRPr="00422DD2">
        <w:rPr>
          <w:rFonts w:ascii="Arial" w:hAnsi="Arial" w:cs="Arial"/>
          <w:sz w:val="22"/>
          <w:szCs w:val="22"/>
        </w:rPr>
        <w:t>: Os produtos deverão ser entregues em dias úteis das   07:00hs às 11:00hs e das 13:00 às 17:00hs no Pátio desta Municipalidade, Sito à Avenida Interventor Manoel Ribas, nº 06 – Centro Itambaracá Pr. No horário de expediente.</w:t>
      </w:r>
    </w:p>
    <w:p w14:paraId="11BEDB4D" w14:textId="77777777" w:rsidR="00B90085" w:rsidRPr="00422DD2" w:rsidRDefault="00B90085" w:rsidP="00B90085">
      <w:pPr>
        <w:autoSpaceDE w:val="0"/>
        <w:autoSpaceDN w:val="0"/>
        <w:adjustRightInd w:val="0"/>
        <w:jc w:val="both"/>
        <w:rPr>
          <w:rFonts w:ascii="Arial" w:hAnsi="Arial" w:cs="Arial"/>
          <w:b/>
          <w:color w:val="000000"/>
          <w:sz w:val="22"/>
          <w:szCs w:val="22"/>
        </w:rPr>
      </w:pPr>
    </w:p>
    <w:p w14:paraId="61EFC195"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color w:val="000000"/>
          <w:sz w:val="22"/>
          <w:szCs w:val="22"/>
        </w:rPr>
        <w:t xml:space="preserve">8.1.2. </w:t>
      </w:r>
      <w:r w:rsidRPr="00422DD2">
        <w:rPr>
          <w:rFonts w:ascii="Arial" w:hAnsi="Arial" w:cs="Arial"/>
          <w:sz w:val="22"/>
          <w:szCs w:val="22"/>
        </w:rPr>
        <w:t>Caso não seja possível a entrega na data assinalada, a empresa deverá comunicar as razões respectivas com pelo menos 03 (três) dias de antecedência para que qualquer pleito de prorrogação de prazo seja analisado, ressalvadas situações de caso fortuito e força maior.</w:t>
      </w:r>
    </w:p>
    <w:p w14:paraId="45E25C34"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8.2.</w:t>
      </w:r>
      <w:r w:rsidRPr="00422DD2">
        <w:rPr>
          <w:rFonts w:ascii="Arial" w:hAnsi="Arial" w:cs="Arial"/>
          <w:sz w:val="22"/>
          <w:szCs w:val="22"/>
        </w:rPr>
        <w:t xml:space="preserve"> Monitoramento e Controle da Execução:</w:t>
      </w:r>
    </w:p>
    <w:p w14:paraId="17F80006"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8.2.1</w:t>
      </w:r>
      <w:r w:rsidRPr="00422DD2">
        <w:rPr>
          <w:rFonts w:ascii="Arial" w:hAnsi="Arial" w:cs="Arial"/>
          <w:sz w:val="22"/>
          <w:szCs w:val="22"/>
        </w:rPr>
        <w:t>. A Administração Pública Municipal designará servidores responsáveis pela fiscalização e gestão do contrato. Estes servidores irão monitorar o desempenho do contrato através de indicadores de desempenho como a pontualidade das entregas, a qualidade dos produtos e a eficiência na solução de eventuais problemas.</w:t>
      </w:r>
    </w:p>
    <w:p w14:paraId="2025A473"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8.3</w:t>
      </w:r>
      <w:r w:rsidRPr="00422DD2">
        <w:rPr>
          <w:rFonts w:ascii="Arial" w:hAnsi="Arial" w:cs="Arial"/>
          <w:sz w:val="22"/>
          <w:szCs w:val="22"/>
        </w:rPr>
        <w:t>. Comunicação e Reporte:</w:t>
      </w:r>
    </w:p>
    <w:p w14:paraId="5F228114"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8.3.1</w:t>
      </w:r>
      <w:r w:rsidRPr="00422DD2">
        <w:rPr>
          <w:rFonts w:ascii="Arial" w:hAnsi="Arial" w:cs="Arial"/>
          <w:sz w:val="22"/>
          <w:szCs w:val="22"/>
        </w:rPr>
        <w:t>. A comunicação entre a Administração e a empresa contratada será realizada através de canais formais, incluindo e-mail e reuniões presenciais ou virtuais.</w:t>
      </w:r>
    </w:p>
    <w:p w14:paraId="49BECA09" w14:textId="77777777" w:rsidR="00B90085" w:rsidRPr="00422DD2" w:rsidRDefault="00B90085" w:rsidP="00B90085">
      <w:pPr>
        <w:autoSpaceDE w:val="0"/>
        <w:autoSpaceDN w:val="0"/>
        <w:adjustRightInd w:val="0"/>
        <w:jc w:val="both"/>
        <w:rPr>
          <w:rFonts w:ascii="Arial" w:hAnsi="Arial" w:cs="Arial"/>
          <w:color w:val="222222"/>
          <w:sz w:val="22"/>
          <w:szCs w:val="22"/>
          <w:u w:val="single"/>
        </w:rPr>
      </w:pPr>
    </w:p>
    <w:p w14:paraId="37599915" w14:textId="77777777" w:rsidR="00B90085" w:rsidRPr="00422DD2" w:rsidRDefault="00B90085" w:rsidP="00B90085">
      <w:pPr>
        <w:spacing w:after="120"/>
        <w:jc w:val="both"/>
        <w:rPr>
          <w:rFonts w:ascii="Arial" w:hAnsi="Arial" w:cs="Arial"/>
          <w:b/>
          <w:bCs/>
          <w:sz w:val="22"/>
          <w:szCs w:val="22"/>
        </w:rPr>
      </w:pPr>
      <w:r w:rsidRPr="00422DD2">
        <w:rPr>
          <w:rFonts w:ascii="Arial" w:hAnsi="Arial" w:cs="Arial"/>
          <w:b/>
          <w:bCs/>
          <w:sz w:val="22"/>
          <w:szCs w:val="22"/>
        </w:rPr>
        <w:t>9. DAS OBRIGAÇÕES DO CONTRATO</w:t>
      </w:r>
    </w:p>
    <w:p w14:paraId="03527DFE"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9.1.</w:t>
      </w:r>
      <w:r w:rsidRPr="00422DD2">
        <w:rPr>
          <w:rFonts w:ascii="Arial" w:hAnsi="Arial" w:cs="Arial"/>
          <w:sz w:val="22"/>
          <w:szCs w:val="22"/>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14:paraId="0EB83811"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9.2.</w:t>
      </w:r>
      <w:r w:rsidRPr="00422DD2">
        <w:rPr>
          <w:rFonts w:ascii="Arial" w:hAnsi="Arial" w:cs="Arial"/>
          <w:sz w:val="22"/>
          <w:szCs w:val="22"/>
        </w:rPr>
        <w:t xml:space="preserve"> Em caso de impedimento, ordem de paralisação ou suspensão do contrato, o cronograma de execução será prorrogado automaticamente pelo tempo correspondente, anotadas tais circunstâncias mediante simples apostila (Lei nº 14.133/2021, art. 115, §5º).</w:t>
      </w:r>
    </w:p>
    <w:p w14:paraId="4C4B9FE5"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9.3</w:t>
      </w:r>
      <w:r w:rsidRPr="00422DD2">
        <w:rPr>
          <w:rFonts w:ascii="Arial" w:hAnsi="Arial" w:cs="Arial"/>
          <w:sz w:val="22"/>
          <w:szCs w:val="22"/>
        </w:rPr>
        <w:t>. A execução do contrato deverá ser acompanhada e fiscalizada pelo(s) fiscal(is) do contrato, ou pelos respectivos substitutos (Lei nº 14.133/2021, art. 117, caput).</w:t>
      </w:r>
    </w:p>
    <w:p w14:paraId="0C41FC1F"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9.4</w:t>
      </w:r>
      <w:r w:rsidRPr="00422DD2">
        <w:rPr>
          <w:rFonts w:ascii="Arial" w:hAnsi="Arial" w:cs="Arial"/>
          <w:sz w:val="22"/>
          <w:szCs w:val="22"/>
        </w:rPr>
        <w:t>. O fiscal do contrato anotará em registro próprio todas as ocorrências relacionadas à execução do contrato, determinando o que for necessário para a regularização das faltas ou dos defeitos observados (Lei nº 14.133/2021, art. 117, §1º).</w:t>
      </w:r>
    </w:p>
    <w:p w14:paraId="5A71E243"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9.5.</w:t>
      </w:r>
      <w:r w:rsidRPr="00422DD2">
        <w:rPr>
          <w:rFonts w:ascii="Arial" w:hAnsi="Arial" w:cs="Arial"/>
          <w:sz w:val="22"/>
          <w:szCs w:val="22"/>
        </w:rPr>
        <w:t xml:space="preserve"> O fiscal do contrato informará a seus superiores, em tempo hábil para a adoção das medidas convenientes, a situação que demandar decisão ou providência que ultrapasse sua competência (Lei nº 14.133/2021, art. 117, §2º).</w:t>
      </w:r>
    </w:p>
    <w:p w14:paraId="5E021C99"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9.6</w:t>
      </w:r>
      <w:r w:rsidRPr="00422DD2">
        <w:rPr>
          <w:rFonts w:ascii="Arial" w:hAnsi="Arial" w:cs="Arial"/>
          <w:sz w:val="22"/>
          <w:szCs w:val="22"/>
        </w:rPr>
        <w:t>.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121007E1"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9.7</w:t>
      </w:r>
      <w:r w:rsidRPr="00422DD2">
        <w:rPr>
          <w:rFonts w:ascii="Arial" w:hAnsi="Arial" w:cs="Arial"/>
          <w:sz w:val="22"/>
          <w:szCs w:val="22"/>
        </w:rPr>
        <w:t>.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0C0B049B"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9.8.</w:t>
      </w:r>
      <w:r w:rsidRPr="00422DD2">
        <w:rPr>
          <w:rFonts w:ascii="Arial" w:hAnsi="Arial" w:cs="Arial"/>
          <w:sz w:val="22"/>
          <w:szCs w:val="22"/>
        </w:rPr>
        <w:t xml:space="preserve"> Somente o contratado será responsável pelos encargos trabalhistas, previdenciários, fiscais e comerciais resultantes da execução do contrato (Lei 14.133/21, art. 121, caput).</w:t>
      </w:r>
    </w:p>
    <w:p w14:paraId="1DBC54D3"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9.9</w:t>
      </w:r>
      <w:r w:rsidRPr="00422DD2">
        <w:rPr>
          <w:rFonts w:ascii="Arial" w:hAnsi="Arial" w:cs="Arial"/>
          <w:sz w:val="22"/>
          <w:szCs w:val="22"/>
        </w:rPr>
        <w:t>. A inadimplência do contratado em relação aos encargos trabalhistas, fiscais e comerciais não transferirá à Administração a responsabilidade pelo seu pagamento e não poderá onerar o objeto do contrato (Lei nº 14.133/2021, art. 121, §1º).</w:t>
      </w:r>
    </w:p>
    <w:p w14:paraId="5D0EE410"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9.10</w:t>
      </w:r>
      <w:r w:rsidRPr="00422DD2">
        <w:rPr>
          <w:rFonts w:ascii="Arial" w:hAnsi="Arial" w:cs="Arial"/>
          <w:sz w:val="22"/>
          <w:szCs w:val="22"/>
        </w:rPr>
        <w:t>. As comunicações entre o órgão ou entidade e a contratada devem ser realizadas por escrito sempre que o ato exigir tal formalidade, admitindo-se, excepcionalmente, o uso de mensagem eletrônica para esse fim (IN 5/2017, art. 44, §2º).</w:t>
      </w:r>
    </w:p>
    <w:p w14:paraId="1F50299C"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9.11</w:t>
      </w:r>
      <w:r w:rsidRPr="00422DD2">
        <w:rPr>
          <w:rFonts w:ascii="Arial" w:hAnsi="Arial" w:cs="Arial"/>
          <w:sz w:val="22"/>
          <w:szCs w:val="22"/>
        </w:rPr>
        <w:t>. O órgão ou entidade poderá convocar representante da empresa para adoção de providências que devam ser cumpridas de imediato (IN 5/2017, art. 44, §3º).</w:t>
      </w:r>
    </w:p>
    <w:p w14:paraId="6158F972"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9.12</w:t>
      </w:r>
      <w:r w:rsidRPr="00422DD2">
        <w:rPr>
          <w:rFonts w:ascii="Arial" w:hAnsi="Arial" w:cs="Arial"/>
          <w:sz w:val="22"/>
          <w:szCs w:val="22"/>
        </w:rPr>
        <w:t>. Serão exigidos a Certidão Negativa de Débito (CND) relativa a Créditos Tributários Federais e à Dívida Ativa da União, o Certificado de Regularidade do FGTS (CRF) e a Certidão Negativa de Débitos Trabalhistas (CNDT).</w:t>
      </w:r>
    </w:p>
    <w:p w14:paraId="2D6677F6"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9.13</w:t>
      </w:r>
      <w:r w:rsidRPr="00422DD2">
        <w:rPr>
          <w:rFonts w:ascii="Arial" w:hAnsi="Arial" w:cs="Arial"/>
          <w:sz w:val="22"/>
          <w:szCs w:val="22"/>
        </w:rPr>
        <w:t>. A Contratada deve cumprir todas as obrigações constantes neste termo de referência, seus anexos e sua proposta, assumindo como exclusivamente seus os riscos e as despesas decorrentes da boa e perfeita execução do objeto.</w:t>
      </w:r>
    </w:p>
    <w:p w14:paraId="4F14E146" w14:textId="77777777" w:rsidR="00B90085" w:rsidRPr="00422DD2" w:rsidRDefault="00B90085" w:rsidP="00B90085">
      <w:pPr>
        <w:jc w:val="both"/>
        <w:rPr>
          <w:rFonts w:ascii="Arial" w:hAnsi="Arial" w:cs="Arial"/>
          <w:sz w:val="22"/>
          <w:szCs w:val="22"/>
        </w:rPr>
      </w:pPr>
    </w:p>
    <w:p w14:paraId="6F130A27" w14:textId="77777777" w:rsidR="00B90085" w:rsidRPr="00422DD2" w:rsidRDefault="00B90085" w:rsidP="00B90085">
      <w:pPr>
        <w:autoSpaceDE w:val="0"/>
        <w:autoSpaceDN w:val="0"/>
        <w:adjustRightInd w:val="0"/>
        <w:rPr>
          <w:rFonts w:ascii="Arial" w:eastAsiaTheme="minorHAnsi" w:hAnsi="Arial" w:cs="Arial"/>
          <w:b/>
          <w:bCs/>
          <w:sz w:val="22"/>
          <w:szCs w:val="22"/>
          <w:lang w:eastAsia="en-US"/>
        </w:rPr>
      </w:pPr>
      <w:r w:rsidRPr="00422DD2">
        <w:rPr>
          <w:rFonts w:ascii="Arial" w:eastAsiaTheme="minorHAnsi" w:hAnsi="Arial" w:cs="Arial"/>
          <w:b/>
          <w:bCs/>
          <w:sz w:val="22"/>
          <w:szCs w:val="22"/>
          <w:lang w:eastAsia="en-US"/>
        </w:rPr>
        <w:t>10. OBRIGAÇÕES DA CONTRATADA</w:t>
      </w:r>
    </w:p>
    <w:p w14:paraId="48795E32" w14:textId="77777777" w:rsidR="00B90085" w:rsidRPr="00422DD2" w:rsidRDefault="00B90085" w:rsidP="00B90085">
      <w:pPr>
        <w:jc w:val="both"/>
        <w:rPr>
          <w:rFonts w:ascii="Arial" w:eastAsiaTheme="minorHAnsi" w:hAnsi="Arial" w:cs="Arial"/>
          <w:sz w:val="22"/>
          <w:szCs w:val="22"/>
          <w:lang w:eastAsia="en-US"/>
        </w:rPr>
      </w:pPr>
    </w:p>
    <w:p w14:paraId="731F90E2" w14:textId="77777777" w:rsidR="00B90085" w:rsidRPr="00422DD2" w:rsidRDefault="00B90085" w:rsidP="00B90085">
      <w:pPr>
        <w:spacing w:after="120"/>
        <w:jc w:val="both"/>
        <w:rPr>
          <w:rFonts w:ascii="Arial" w:eastAsiaTheme="minorHAnsi" w:hAnsi="Arial" w:cs="Arial"/>
          <w:sz w:val="22"/>
          <w:szCs w:val="22"/>
          <w:lang w:eastAsia="en-US"/>
        </w:rPr>
      </w:pPr>
      <w:r w:rsidRPr="00422DD2">
        <w:rPr>
          <w:rFonts w:ascii="Arial" w:eastAsiaTheme="minorHAnsi" w:hAnsi="Arial" w:cs="Arial"/>
          <w:sz w:val="22"/>
          <w:szCs w:val="22"/>
          <w:lang w:eastAsia="en-US"/>
        </w:rPr>
        <w:t>São obrigações da contratante:</w:t>
      </w:r>
    </w:p>
    <w:p w14:paraId="1D061D73" w14:textId="77777777" w:rsidR="00B90085" w:rsidRPr="00422DD2" w:rsidRDefault="00B90085" w:rsidP="00B90085">
      <w:pPr>
        <w:spacing w:after="120"/>
        <w:jc w:val="both"/>
        <w:rPr>
          <w:rFonts w:ascii="Arial" w:eastAsiaTheme="minorHAnsi" w:hAnsi="Arial" w:cs="Arial"/>
          <w:sz w:val="22"/>
          <w:szCs w:val="22"/>
          <w:lang w:eastAsia="en-US"/>
        </w:rPr>
      </w:pPr>
      <w:r w:rsidRPr="00422DD2">
        <w:rPr>
          <w:rFonts w:ascii="Arial" w:eastAsiaTheme="minorHAnsi" w:hAnsi="Arial" w:cs="Arial"/>
          <w:b/>
          <w:bCs/>
          <w:sz w:val="22"/>
          <w:szCs w:val="22"/>
          <w:lang w:eastAsia="en-US"/>
        </w:rPr>
        <w:t>10.1</w:t>
      </w:r>
      <w:r w:rsidRPr="00422DD2">
        <w:rPr>
          <w:rFonts w:ascii="Arial" w:eastAsiaTheme="minorHAnsi" w:hAnsi="Arial" w:cs="Arial"/>
          <w:sz w:val="22"/>
          <w:szCs w:val="22"/>
          <w:lang w:eastAsia="en-US"/>
        </w:rPr>
        <w:t>. Receber o objeto no prazo e condições estabelecidas no Edital e seus anexos;</w:t>
      </w:r>
    </w:p>
    <w:p w14:paraId="0EA47542" w14:textId="77777777" w:rsidR="00B90085" w:rsidRPr="00422DD2" w:rsidRDefault="00B90085" w:rsidP="00B90085">
      <w:pPr>
        <w:spacing w:after="120"/>
        <w:jc w:val="both"/>
        <w:rPr>
          <w:rFonts w:ascii="Arial" w:eastAsiaTheme="minorHAnsi" w:hAnsi="Arial" w:cs="Arial"/>
          <w:sz w:val="22"/>
          <w:szCs w:val="22"/>
          <w:lang w:eastAsia="en-US"/>
        </w:rPr>
      </w:pPr>
      <w:r w:rsidRPr="00422DD2">
        <w:rPr>
          <w:rFonts w:ascii="Arial" w:eastAsiaTheme="minorHAnsi" w:hAnsi="Arial" w:cs="Arial"/>
          <w:b/>
          <w:bCs/>
          <w:sz w:val="22"/>
          <w:szCs w:val="22"/>
          <w:lang w:eastAsia="en-US"/>
        </w:rPr>
        <w:t>10.2</w:t>
      </w:r>
      <w:r w:rsidRPr="00422DD2">
        <w:rPr>
          <w:rFonts w:ascii="Arial" w:eastAsiaTheme="minorHAnsi" w:hAnsi="Arial" w:cs="Arial"/>
          <w:sz w:val="22"/>
          <w:szCs w:val="22"/>
          <w:lang w:eastAsia="en-US"/>
        </w:rPr>
        <w:t>. Verificar minuciosamente, no prazo fixado, a conformidade dos bens recebidos provisoriamente com as especificações constantes do Edital e da proposta, para fins de aceitação e recebimento definitivo;</w:t>
      </w:r>
    </w:p>
    <w:p w14:paraId="56332C75" w14:textId="77777777" w:rsidR="00B90085" w:rsidRPr="00422DD2" w:rsidRDefault="00B90085" w:rsidP="00B90085">
      <w:pPr>
        <w:spacing w:after="120"/>
        <w:jc w:val="both"/>
        <w:rPr>
          <w:rFonts w:ascii="Arial" w:eastAsiaTheme="minorHAnsi" w:hAnsi="Arial" w:cs="Arial"/>
          <w:sz w:val="22"/>
          <w:szCs w:val="22"/>
          <w:lang w:eastAsia="en-US"/>
        </w:rPr>
      </w:pPr>
      <w:r w:rsidRPr="00422DD2">
        <w:rPr>
          <w:rFonts w:ascii="Arial" w:eastAsiaTheme="minorHAnsi" w:hAnsi="Arial" w:cs="Arial"/>
          <w:b/>
          <w:bCs/>
          <w:sz w:val="22"/>
          <w:szCs w:val="22"/>
          <w:lang w:eastAsia="en-US"/>
        </w:rPr>
        <w:t>10.3</w:t>
      </w:r>
      <w:r w:rsidRPr="00422DD2">
        <w:rPr>
          <w:rFonts w:ascii="Arial" w:eastAsiaTheme="minorHAnsi" w:hAnsi="Arial" w:cs="Arial"/>
          <w:sz w:val="22"/>
          <w:szCs w:val="22"/>
          <w:lang w:eastAsia="en-US"/>
        </w:rPr>
        <w:t>. Comunicar a contratada, por escrito, sobre imperfeições, falhas ou irregularidades verificadas no objeto fornecido, para que seja substituído, reparado ou corrigido;</w:t>
      </w:r>
    </w:p>
    <w:p w14:paraId="043D6949"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10.4</w:t>
      </w:r>
      <w:r w:rsidRPr="00422DD2">
        <w:rPr>
          <w:rFonts w:ascii="Arial" w:hAnsi="Arial" w:cs="Arial"/>
          <w:sz w:val="22"/>
          <w:szCs w:val="22"/>
        </w:rPr>
        <w:t>. Acompanhar e fiscalizar o cumprimento das obrigações da Contratada, através de comissão/servidor especialmente designado;</w:t>
      </w:r>
    </w:p>
    <w:p w14:paraId="42FCD4C2"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10.5</w:t>
      </w:r>
      <w:r w:rsidRPr="00422DD2">
        <w:rPr>
          <w:rFonts w:ascii="Arial" w:hAnsi="Arial" w:cs="Arial"/>
          <w:sz w:val="22"/>
          <w:szCs w:val="22"/>
        </w:rPr>
        <w:t>. Efetuar o pagamento a Contratada no valor correspondente ao fornecimento do objeto, no prazo e forma estabelecidos no Edital e seus anexos;</w:t>
      </w:r>
    </w:p>
    <w:p w14:paraId="787AFC00"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10.6</w:t>
      </w:r>
      <w:r w:rsidRPr="00422DD2">
        <w:rPr>
          <w:rFonts w:ascii="Arial" w:hAnsi="Arial" w:cs="Arial"/>
          <w:sz w:val="22"/>
          <w:szCs w:val="22"/>
        </w:rPr>
        <w:t>. A Administração não responderá por quaisquer compromissos assumidos pela Contratada com terceiros, ainda que vinculados a execução do presente Termo de Contrato, bem como por qualquer dano causado a terceiros em decorrência de ato da Contratada, de seus empregados, prepostos ou subordinados.</w:t>
      </w:r>
    </w:p>
    <w:p w14:paraId="212290ED" w14:textId="77777777" w:rsidR="00B90085" w:rsidRPr="00422DD2" w:rsidRDefault="00B90085" w:rsidP="00B90085">
      <w:pPr>
        <w:pStyle w:val="PargrafodaLista"/>
        <w:jc w:val="both"/>
        <w:rPr>
          <w:rFonts w:ascii="Arial" w:hAnsi="Arial" w:cs="Arial"/>
          <w:sz w:val="22"/>
          <w:szCs w:val="22"/>
        </w:rPr>
      </w:pPr>
    </w:p>
    <w:p w14:paraId="461E9091" w14:textId="77777777" w:rsidR="00B90085" w:rsidRPr="00422DD2" w:rsidRDefault="00B90085" w:rsidP="00B90085">
      <w:pPr>
        <w:spacing w:after="120"/>
        <w:jc w:val="both"/>
        <w:rPr>
          <w:rFonts w:ascii="Arial" w:hAnsi="Arial" w:cs="Arial"/>
          <w:b/>
          <w:bCs/>
          <w:sz w:val="22"/>
          <w:szCs w:val="22"/>
        </w:rPr>
      </w:pPr>
      <w:r w:rsidRPr="00422DD2">
        <w:rPr>
          <w:rFonts w:ascii="Arial" w:hAnsi="Arial" w:cs="Arial"/>
          <w:b/>
          <w:bCs/>
          <w:sz w:val="22"/>
          <w:szCs w:val="22"/>
        </w:rPr>
        <w:t>11. MODELO DE GESTÃO DO CONTRATO</w:t>
      </w:r>
    </w:p>
    <w:p w14:paraId="1D9CD48F" w14:textId="77777777" w:rsidR="00B90085" w:rsidRPr="00422DD2" w:rsidRDefault="00B90085" w:rsidP="00B90085">
      <w:pPr>
        <w:spacing w:after="120"/>
        <w:jc w:val="both"/>
        <w:rPr>
          <w:rFonts w:ascii="Arial" w:hAnsi="Arial" w:cs="Arial"/>
          <w:b/>
          <w:bCs/>
          <w:sz w:val="22"/>
          <w:szCs w:val="22"/>
        </w:rPr>
      </w:pPr>
      <w:r w:rsidRPr="00422DD2">
        <w:rPr>
          <w:rFonts w:ascii="Arial" w:hAnsi="Arial" w:cs="Arial"/>
          <w:b/>
          <w:bCs/>
          <w:sz w:val="22"/>
          <w:szCs w:val="22"/>
        </w:rPr>
        <w:t>Designação de Responsáveis:</w:t>
      </w:r>
    </w:p>
    <w:p w14:paraId="2493292C"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11.1</w:t>
      </w:r>
      <w:r w:rsidRPr="00422DD2">
        <w:rPr>
          <w:rFonts w:ascii="Arial" w:hAnsi="Arial" w:cs="Arial"/>
          <w:sz w:val="22"/>
          <w:szCs w:val="22"/>
        </w:rPr>
        <w:t>. Compete ao Gestor e ao(s) Fiscal (is) as atribuições constantes na Lei Federal nº 14.133/2021 e no Decreto Municipal nº 5.074/2024</w:t>
      </w:r>
    </w:p>
    <w:p w14:paraId="3C9F51CE"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11.2.</w:t>
      </w:r>
      <w:r w:rsidRPr="00422DD2">
        <w:rPr>
          <w:rFonts w:ascii="Arial" w:hAnsi="Arial" w:cs="Arial"/>
          <w:sz w:val="22"/>
          <w:szCs w:val="22"/>
        </w:rPr>
        <w:t xml:space="preserve"> A função deste servidor inclui o monitoramento do desempenho do contrato, a verificação da conformidade dos produtos entregues com as especificações do contrato, a aprovação dos produtos entregues, a coordenação da comunicação entre a Administração e a empresa contratada e a aplicação de penalidades, se necessário.</w:t>
      </w:r>
    </w:p>
    <w:p w14:paraId="471216FD"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13.3.</w:t>
      </w:r>
      <w:r w:rsidRPr="00422DD2">
        <w:rPr>
          <w:rFonts w:ascii="Arial" w:hAnsi="Arial" w:cs="Arial"/>
          <w:sz w:val="22"/>
          <w:szCs w:val="22"/>
        </w:rPr>
        <w:t xml:space="preserve"> Eficiência no atendimento: a empresa contratada deve responder a qualquer solicitação da Administração em até 24 horas em 95% dos casos.</w:t>
      </w:r>
    </w:p>
    <w:p w14:paraId="1C08C8DF" w14:textId="77777777" w:rsidR="00B90085" w:rsidRPr="00422DD2" w:rsidRDefault="00B90085" w:rsidP="00B90085">
      <w:pPr>
        <w:spacing w:after="120"/>
        <w:jc w:val="both"/>
        <w:rPr>
          <w:rFonts w:ascii="Arial" w:hAnsi="Arial" w:cs="Arial"/>
          <w:b/>
          <w:bCs/>
          <w:sz w:val="22"/>
          <w:szCs w:val="22"/>
        </w:rPr>
      </w:pPr>
      <w:r w:rsidRPr="00422DD2">
        <w:rPr>
          <w:rFonts w:ascii="Arial" w:hAnsi="Arial" w:cs="Arial"/>
          <w:b/>
          <w:bCs/>
          <w:sz w:val="22"/>
          <w:szCs w:val="22"/>
        </w:rPr>
        <w:t>13.4. Resolução de Conflitos e Penalidades:</w:t>
      </w:r>
    </w:p>
    <w:p w14:paraId="180EC823"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13.4</w:t>
      </w:r>
      <w:r w:rsidRPr="00422DD2">
        <w:rPr>
          <w:rFonts w:ascii="Arial" w:hAnsi="Arial" w:cs="Arial"/>
          <w:b/>
          <w:sz w:val="22"/>
          <w:szCs w:val="22"/>
        </w:rPr>
        <w:t>.1</w:t>
      </w:r>
      <w:r w:rsidRPr="00422DD2">
        <w:rPr>
          <w:rFonts w:ascii="Arial" w:hAnsi="Arial" w:cs="Arial"/>
          <w:sz w:val="22"/>
          <w:szCs w:val="22"/>
        </w:rPr>
        <w:t>. Em caso de conflitos relacionados ao contrato, a Administração e a empresa contratada devem primeiro buscar uma solução amigável através de negociação direta. Se não for possível alcançar uma solução dessa forma, será solicitado abertura de processo administrativo.</w:t>
      </w:r>
    </w:p>
    <w:p w14:paraId="0A20B83E"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13.4.2.</w:t>
      </w:r>
      <w:r w:rsidRPr="00422DD2">
        <w:rPr>
          <w:rFonts w:ascii="Arial" w:hAnsi="Arial" w:cs="Arial"/>
          <w:sz w:val="22"/>
          <w:szCs w:val="22"/>
        </w:rPr>
        <w:t xml:space="preserve"> As penalidades pela não conformidade com as obrigações contratuais incluem multas, suspensão temporária de participação em licitação e impedimento de contratar com a Administração, conforme estabelecido nos artigos da Lei nº 14.133/21. A aplicação de penalidades será precedida de processo administrativo que assegure o contraditório e a ampla defesa.</w:t>
      </w:r>
    </w:p>
    <w:p w14:paraId="2448C79D" w14:textId="77777777" w:rsidR="00B90085" w:rsidRPr="00422DD2" w:rsidRDefault="00B90085" w:rsidP="00B90085">
      <w:pPr>
        <w:pStyle w:val="PargrafodaLista"/>
        <w:ind w:left="1440"/>
        <w:jc w:val="both"/>
        <w:rPr>
          <w:rFonts w:ascii="Arial" w:hAnsi="Arial" w:cs="Arial"/>
          <w:color w:val="002060"/>
          <w:sz w:val="22"/>
          <w:szCs w:val="22"/>
        </w:rPr>
      </w:pPr>
    </w:p>
    <w:p w14:paraId="0E3327DF"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14. FORMAS E CRITÉRIOS DE SELEÇÃO DO FORNECEDOR</w:t>
      </w:r>
    </w:p>
    <w:p w14:paraId="5B8D42AB"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14.1.</w:t>
      </w:r>
      <w:r w:rsidRPr="00422DD2">
        <w:rPr>
          <w:rFonts w:ascii="Arial" w:hAnsi="Arial" w:cs="Arial"/>
          <w:sz w:val="22"/>
          <w:szCs w:val="22"/>
        </w:rPr>
        <w:t xml:space="preserve"> O fornecedor será selecionado por meio da realização de procedimento de REGISTRO DE PREÇOS:</w:t>
      </w:r>
    </w:p>
    <w:p w14:paraId="55437DDA"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14.1.1</w:t>
      </w:r>
      <w:r w:rsidRPr="00422DD2">
        <w:rPr>
          <w:rFonts w:ascii="Arial" w:hAnsi="Arial" w:cs="Arial"/>
          <w:sz w:val="22"/>
          <w:szCs w:val="22"/>
        </w:rPr>
        <w:t>. Por se tratar de aquisições eventuais justifica-se o Registro de Preços quando, pelas características do bem ou serviço, houver necessidade de contratações frequentes, quando for conveniente a aquisição de bens com previsão de entregas parceladas.</w:t>
      </w:r>
    </w:p>
    <w:p w14:paraId="193FE4F9"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14.2</w:t>
      </w:r>
      <w:r w:rsidRPr="00422DD2">
        <w:rPr>
          <w:rFonts w:ascii="Arial" w:hAnsi="Arial" w:cs="Arial"/>
          <w:sz w:val="22"/>
          <w:szCs w:val="22"/>
        </w:rPr>
        <w:t>. Modalidade de Licitação:</w:t>
      </w:r>
    </w:p>
    <w:p w14:paraId="433FD097"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14.2.1</w:t>
      </w:r>
      <w:r w:rsidRPr="00422DD2">
        <w:rPr>
          <w:rFonts w:ascii="Arial" w:hAnsi="Arial" w:cs="Arial"/>
          <w:sz w:val="22"/>
          <w:szCs w:val="22"/>
        </w:rPr>
        <w:t>. Tendo em vista a natureza do objeto e o valor estimado para a contratação, será adotada a modalidade de Pregão, na forma eletrônica, conforme determina a Lei nº 14.133/2021. Esta modalidade é a mais adequada para a aquisição de bens comuns, tais como os que constituem o objeto desta contratação.</w:t>
      </w:r>
    </w:p>
    <w:p w14:paraId="02320A2D"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14.3</w:t>
      </w:r>
      <w:r w:rsidRPr="00422DD2">
        <w:rPr>
          <w:rFonts w:ascii="Arial" w:hAnsi="Arial" w:cs="Arial"/>
          <w:sz w:val="22"/>
          <w:szCs w:val="22"/>
        </w:rPr>
        <w:t>. Tipo de Licitação:</w:t>
      </w:r>
    </w:p>
    <w:p w14:paraId="54BD013E"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14.3.1</w:t>
      </w:r>
      <w:r w:rsidRPr="00422DD2">
        <w:rPr>
          <w:rFonts w:ascii="Arial" w:hAnsi="Arial" w:cs="Arial"/>
          <w:sz w:val="22"/>
          <w:szCs w:val="22"/>
        </w:rPr>
        <w:t>. A licitação será do tipo menor preço por item, pois se trata de uma aquisição de bens comuns cujas especificações podem ser definidas com precisão no Termo de Referência. Este modelo permite uma ampla competição entre os fornecedores e garante a obtenção dos produtos necessários pelo menor custo.</w:t>
      </w:r>
    </w:p>
    <w:p w14:paraId="71E57766"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14.4</w:t>
      </w:r>
      <w:r w:rsidRPr="00422DD2">
        <w:rPr>
          <w:rFonts w:ascii="Arial" w:hAnsi="Arial" w:cs="Arial"/>
          <w:sz w:val="22"/>
          <w:szCs w:val="22"/>
        </w:rPr>
        <w:t>. Modo de disputa licitação: Aberta:</w:t>
      </w:r>
    </w:p>
    <w:p w14:paraId="0B2266AA"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14.4.1</w:t>
      </w:r>
      <w:r w:rsidRPr="00422DD2">
        <w:rPr>
          <w:rFonts w:ascii="Arial" w:hAnsi="Arial" w:cs="Arial"/>
          <w:sz w:val="22"/>
          <w:szCs w:val="22"/>
        </w:rPr>
        <w:t>. O edital preverá intervalo mínimo de diferença de valores ou de percentuais entre os lances, que incidirá tanto em relação aos lances intermediários, quanto em relação ao lance que cobrir a melhor oferta.</w:t>
      </w:r>
    </w:p>
    <w:p w14:paraId="41C93CBB"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14.5</w:t>
      </w:r>
      <w:r w:rsidRPr="00422DD2">
        <w:rPr>
          <w:rFonts w:ascii="Arial" w:hAnsi="Arial" w:cs="Arial"/>
          <w:sz w:val="22"/>
          <w:szCs w:val="22"/>
        </w:rPr>
        <w:t>. Critérios de Avaliação das Propostas:</w:t>
      </w:r>
    </w:p>
    <w:p w14:paraId="602BBBE1"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14.5.1.</w:t>
      </w:r>
      <w:r w:rsidRPr="00422DD2">
        <w:rPr>
          <w:rFonts w:ascii="Arial" w:hAnsi="Arial" w:cs="Arial"/>
          <w:sz w:val="22"/>
          <w:szCs w:val="22"/>
        </w:rPr>
        <w:t xml:space="preserve"> As propostas serão avaliadas e comparadas com base no preço ofertado para cada item, desde que estejam em conformidade com as especificações e requisitos estabelecidos no Termo de Referência. Além disso, as propostas deverão observar os princípios de vantajosidade, economicidade e sustentabilidade, conforme previsto na Lei 14.133/2021.</w:t>
      </w:r>
    </w:p>
    <w:p w14:paraId="08D3A0CD"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7.6</w:t>
      </w:r>
      <w:r w:rsidRPr="00422DD2">
        <w:rPr>
          <w:rFonts w:ascii="Arial" w:hAnsi="Arial" w:cs="Arial"/>
          <w:sz w:val="22"/>
          <w:szCs w:val="22"/>
        </w:rPr>
        <w:t>. Critérios de Desempate:</w:t>
      </w:r>
    </w:p>
    <w:p w14:paraId="39CC87D4"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14.6.1</w:t>
      </w:r>
      <w:r w:rsidRPr="00422DD2">
        <w:rPr>
          <w:rFonts w:ascii="Arial" w:hAnsi="Arial" w:cs="Arial"/>
          <w:sz w:val="22"/>
          <w:szCs w:val="22"/>
        </w:rPr>
        <w:t>. Em caso de empate entre as propostas, será adotado o critério de desempate previsto na legislação, que prioriza, nesta ordem: microempresas e empresas de pequeno porte; fornecedores que promovam o desenvolvimento sustentável, considerando critérios de eficiência energética, redução de emissões de gases de efeito estufa e conservação da biodiversidade; e, por último, o sorteio.</w:t>
      </w:r>
    </w:p>
    <w:p w14:paraId="7683A20F" w14:textId="77777777" w:rsidR="00B90085" w:rsidRPr="00422DD2" w:rsidRDefault="00B90085" w:rsidP="00B90085">
      <w:pPr>
        <w:pStyle w:val="PargrafodaLista"/>
        <w:autoSpaceDE w:val="0"/>
        <w:autoSpaceDN w:val="0"/>
        <w:adjustRightInd w:val="0"/>
        <w:ind w:left="0"/>
        <w:jc w:val="both"/>
        <w:rPr>
          <w:rFonts w:ascii="Arial" w:eastAsiaTheme="minorHAnsi" w:hAnsi="Arial" w:cs="Arial"/>
          <w:b/>
          <w:bCs/>
          <w:color w:val="000000"/>
          <w:sz w:val="22"/>
          <w:szCs w:val="22"/>
        </w:rPr>
      </w:pPr>
    </w:p>
    <w:p w14:paraId="32ED15AE" w14:textId="77777777" w:rsidR="00B90085" w:rsidRPr="00422DD2" w:rsidRDefault="00B90085" w:rsidP="00B90085">
      <w:pPr>
        <w:pStyle w:val="PargrafodaLista"/>
        <w:autoSpaceDE w:val="0"/>
        <w:autoSpaceDN w:val="0"/>
        <w:adjustRightInd w:val="0"/>
        <w:spacing w:after="120"/>
        <w:ind w:left="0"/>
        <w:contextualSpacing w:val="0"/>
        <w:jc w:val="both"/>
        <w:rPr>
          <w:rFonts w:ascii="Arial" w:eastAsiaTheme="minorHAnsi" w:hAnsi="Arial" w:cs="Arial"/>
          <w:b/>
          <w:bCs/>
          <w:color w:val="000000"/>
          <w:sz w:val="22"/>
          <w:szCs w:val="22"/>
        </w:rPr>
      </w:pPr>
      <w:r w:rsidRPr="00422DD2">
        <w:rPr>
          <w:rFonts w:ascii="Arial" w:eastAsiaTheme="minorHAnsi" w:hAnsi="Arial" w:cs="Arial"/>
          <w:b/>
          <w:bCs/>
          <w:color w:val="000000"/>
          <w:sz w:val="22"/>
          <w:szCs w:val="22"/>
        </w:rPr>
        <w:t>15. CONDIÇÕES DE CONTRATAÇÃO</w:t>
      </w:r>
    </w:p>
    <w:p w14:paraId="4C659458"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15.1</w:t>
      </w:r>
      <w:r w:rsidRPr="00422DD2">
        <w:rPr>
          <w:rFonts w:ascii="Arial" w:hAnsi="Arial" w:cs="Arial"/>
          <w:sz w:val="22"/>
          <w:szCs w:val="22"/>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   </w:t>
      </w:r>
    </w:p>
    <w:p w14:paraId="6FF8CF87" w14:textId="77777777" w:rsidR="00B90085" w:rsidRPr="00422DD2" w:rsidRDefault="00B90085" w:rsidP="00B90085">
      <w:pPr>
        <w:spacing w:after="120"/>
        <w:jc w:val="both"/>
        <w:rPr>
          <w:rFonts w:ascii="Arial" w:hAnsi="Arial" w:cs="Arial"/>
          <w:sz w:val="22"/>
          <w:szCs w:val="22"/>
        </w:rPr>
      </w:pPr>
      <w:r w:rsidRPr="00422DD2">
        <w:rPr>
          <w:rFonts w:ascii="Arial" w:hAnsi="Arial" w:cs="Arial"/>
          <w:sz w:val="22"/>
          <w:szCs w:val="22"/>
        </w:rPr>
        <w:t xml:space="preserve">a) Cadastro Nacional de Empresas Inidôneas e Suspensas - CEIS, mantido pela Controladoria-Geral da União </w:t>
      </w:r>
      <w:r w:rsidRPr="00422DD2">
        <w:rPr>
          <w:rFonts w:ascii="Arial" w:hAnsi="Arial" w:cs="Arial"/>
          <w:sz w:val="22"/>
          <w:szCs w:val="22"/>
          <w:u w:val="single"/>
        </w:rPr>
        <w:t>(www.portaldatransparencia.gov.br/ceis)</w:t>
      </w:r>
      <w:r w:rsidRPr="00422DD2">
        <w:rPr>
          <w:rFonts w:ascii="Arial" w:hAnsi="Arial" w:cs="Arial"/>
          <w:sz w:val="22"/>
          <w:szCs w:val="22"/>
        </w:rPr>
        <w:t xml:space="preserve">; e </w:t>
      </w:r>
    </w:p>
    <w:p w14:paraId="373E6CE6" w14:textId="77777777" w:rsidR="00B90085" w:rsidRPr="00422DD2" w:rsidRDefault="00B90085" w:rsidP="00B90085">
      <w:pPr>
        <w:spacing w:after="120"/>
        <w:jc w:val="both"/>
        <w:rPr>
          <w:rFonts w:ascii="Arial" w:hAnsi="Arial" w:cs="Arial"/>
          <w:sz w:val="22"/>
          <w:szCs w:val="22"/>
        </w:rPr>
      </w:pPr>
      <w:r w:rsidRPr="00422DD2">
        <w:rPr>
          <w:rFonts w:ascii="Arial" w:hAnsi="Arial" w:cs="Arial"/>
          <w:sz w:val="22"/>
          <w:szCs w:val="22"/>
        </w:rPr>
        <w:t xml:space="preserve">b) Cadastro Nacional de Empresas Punidas – CNEP, mantido pela Controladoria-Geral da União </w:t>
      </w:r>
      <w:r w:rsidRPr="00422DD2">
        <w:rPr>
          <w:rFonts w:ascii="Arial" w:hAnsi="Arial" w:cs="Arial"/>
          <w:sz w:val="22"/>
          <w:szCs w:val="22"/>
          <w:u w:val="single"/>
        </w:rPr>
        <w:t>(https://www.portaltransparencia.gov.br/sancoes/cnep)</w:t>
      </w:r>
    </w:p>
    <w:p w14:paraId="70E47AF5"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15.2</w:t>
      </w:r>
      <w:r w:rsidRPr="00422DD2">
        <w:rPr>
          <w:rFonts w:ascii="Arial" w:hAnsi="Arial" w:cs="Arial"/>
          <w:sz w:val="22"/>
          <w:szCs w:val="22"/>
        </w:rPr>
        <w:t>.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7.7.16. Poder Público, inclusive por intermédio de pessoa jurídica da qual seja sócio majoritário.</w:t>
      </w:r>
    </w:p>
    <w:p w14:paraId="084E0D2E"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15.3</w:t>
      </w:r>
      <w:r w:rsidRPr="00422DD2">
        <w:rPr>
          <w:rFonts w:ascii="Arial" w:hAnsi="Arial" w:cs="Arial"/>
          <w:sz w:val="22"/>
          <w:szCs w:val="22"/>
        </w:rPr>
        <w:t>. Caso conste na Consulta de Situação do Fornecedor a existência de Ocorrências Impeditivas Indiretas, o gestor diligenciará para verificar se houve fraude por parte das empresas apontadas no Relatório de Ocorrências Impeditivas Indiretas.</w:t>
      </w:r>
    </w:p>
    <w:p w14:paraId="355C6113"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15.4</w:t>
      </w:r>
      <w:r w:rsidRPr="00422DD2">
        <w:rPr>
          <w:rFonts w:ascii="Arial" w:hAnsi="Arial" w:cs="Arial"/>
          <w:sz w:val="22"/>
          <w:szCs w:val="22"/>
        </w:rPr>
        <w:t>. A tentativa de burla será verificada por meio dos vínculos societários, linhas de fornecimento similares, dentre outros.</w:t>
      </w:r>
    </w:p>
    <w:p w14:paraId="3404D4B1"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15.5</w:t>
      </w:r>
      <w:r w:rsidRPr="00422DD2">
        <w:rPr>
          <w:rFonts w:ascii="Arial" w:hAnsi="Arial" w:cs="Arial"/>
          <w:sz w:val="22"/>
          <w:szCs w:val="22"/>
        </w:rPr>
        <w:t>. O fornecedor será convocado para manifestação previamente a uma eventual negativa de contratação.</w:t>
      </w:r>
    </w:p>
    <w:p w14:paraId="38606C62"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15.6</w:t>
      </w:r>
      <w:r w:rsidRPr="00422DD2">
        <w:rPr>
          <w:rFonts w:ascii="Arial" w:hAnsi="Arial" w:cs="Arial"/>
          <w:sz w:val="22"/>
          <w:szCs w:val="22"/>
        </w:rPr>
        <w:t>. Não serão aceitos documentos de habilitação com indicação de CNPJ/CPF diferentes, salvo aqueles legalmente permitidos.</w:t>
      </w:r>
    </w:p>
    <w:p w14:paraId="662ABC86"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15.7</w:t>
      </w:r>
      <w:r w:rsidRPr="00422DD2">
        <w:rPr>
          <w:rFonts w:ascii="Arial" w:hAnsi="Arial" w:cs="Arial"/>
          <w:sz w:val="22"/>
          <w:szCs w:val="22"/>
        </w:rPr>
        <w:t>.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108F411E" w14:textId="77777777" w:rsidR="00B90085" w:rsidRPr="00422DD2" w:rsidRDefault="00B90085" w:rsidP="00B90085">
      <w:pPr>
        <w:spacing w:after="120"/>
        <w:jc w:val="both"/>
        <w:rPr>
          <w:rFonts w:ascii="Arial" w:hAnsi="Arial" w:cs="Arial"/>
          <w:sz w:val="22"/>
          <w:szCs w:val="22"/>
        </w:rPr>
      </w:pPr>
      <w:r w:rsidRPr="00422DD2">
        <w:rPr>
          <w:rFonts w:ascii="Arial" w:hAnsi="Arial" w:cs="Arial"/>
          <w:b/>
          <w:bCs/>
          <w:sz w:val="22"/>
          <w:szCs w:val="22"/>
        </w:rPr>
        <w:t>15.8</w:t>
      </w:r>
      <w:r w:rsidRPr="00422DD2">
        <w:rPr>
          <w:rFonts w:ascii="Arial" w:hAnsi="Arial" w:cs="Arial"/>
          <w:sz w:val="22"/>
          <w:szCs w:val="22"/>
        </w:rPr>
        <w:t>. Serão aceitos registros de CNPJ de fornecedor matriz e filial com diferenças de números de documentos pertinentes ao CND e ao CRF/FGTS, quando for comprovada a centralização do recolhimento dessas contribuições.</w:t>
      </w:r>
    </w:p>
    <w:p w14:paraId="62C1C69B" w14:textId="77777777" w:rsidR="00B90085" w:rsidRPr="00422DD2" w:rsidRDefault="00B90085" w:rsidP="00B90085">
      <w:pPr>
        <w:jc w:val="both"/>
        <w:rPr>
          <w:rFonts w:ascii="Arial" w:eastAsiaTheme="minorHAnsi" w:hAnsi="Arial" w:cs="Arial"/>
          <w:b/>
          <w:bCs/>
          <w:sz w:val="22"/>
          <w:szCs w:val="22"/>
        </w:rPr>
      </w:pPr>
    </w:p>
    <w:p w14:paraId="3EED16AE" w14:textId="77777777" w:rsidR="00B90085" w:rsidRPr="00422DD2" w:rsidRDefault="00B90085" w:rsidP="00B90085">
      <w:pPr>
        <w:jc w:val="both"/>
        <w:rPr>
          <w:rFonts w:ascii="Arial" w:hAnsi="Arial" w:cs="Arial"/>
          <w:sz w:val="22"/>
          <w:szCs w:val="22"/>
        </w:rPr>
      </w:pPr>
      <w:r w:rsidRPr="00422DD2">
        <w:rPr>
          <w:rFonts w:ascii="Arial" w:eastAsiaTheme="minorHAnsi" w:hAnsi="Arial" w:cs="Arial"/>
          <w:b/>
          <w:bCs/>
          <w:sz w:val="22"/>
          <w:szCs w:val="22"/>
        </w:rPr>
        <w:t>16.  RECEBIMENTO E CRITÉRIOS DE PAGAMENTO</w:t>
      </w:r>
    </w:p>
    <w:p w14:paraId="288BDA0B" w14:textId="77777777" w:rsidR="00B90085" w:rsidRPr="00422DD2" w:rsidRDefault="00B90085" w:rsidP="00B90085">
      <w:pPr>
        <w:autoSpaceDE w:val="0"/>
        <w:autoSpaceDN w:val="0"/>
        <w:adjustRightInd w:val="0"/>
        <w:jc w:val="both"/>
        <w:rPr>
          <w:rFonts w:ascii="Arial" w:eastAsiaTheme="minorHAnsi" w:hAnsi="Arial" w:cs="Arial"/>
          <w:sz w:val="22"/>
          <w:szCs w:val="22"/>
          <w:lang w:eastAsia="en-US"/>
        </w:rPr>
      </w:pPr>
    </w:p>
    <w:p w14:paraId="1838A0C1" w14:textId="77777777" w:rsidR="00B90085" w:rsidRPr="00422DD2" w:rsidRDefault="00B90085" w:rsidP="00B90085">
      <w:pPr>
        <w:autoSpaceDE w:val="0"/>
        <w:autoSpaceDN w:val="0"/>
        <w:adjustRightInd w:val="0"/>
        <w:jc w:val="both"/>
        <w:rPr>
          <w:rFonts w:ascii="Arial" w:eastAsiaTheme="minorHAnsi" w:hAnsi="Arial" w:cs="Arial"/>
          <w:sz w:val="22"/>
          <w:szCs w:val="22"/>
          <w:lang w:eastAsia="en-US"/>
        </w:rPr>
      </w:pPr>
      <w:r w:rsidRPr="00422DD2">
        <w:rPr>
          <w:rFonts w:ascii="Arial" w:eastAsiaTheme="minorHAnsi" w:hAnsi="Arial" w:cs="Arial"/>
          <w:sz w:val="22"/>
          <w:szCs w:val="22"/>
          <w:lang w:eastAsia="en-US"/>
        </w:rPr>
        <w:t>Recebimento do Objeto:</w:t>
      </w:r>
    </w:p>
    <w:p w14:paraId="4F7BCDE6" w14:textId="77777777" w:rsidR="00B90085" w:rsidRPr="00422DD2" w:rsidRDefault="00B90085" w:rsidP="00B90085">
      <w:pPr>
        <w:autoSpaceDE w:val="0"/>
        <w:autoSpaceDN w:val="0"/>
        <w:adjustRightInd w:val="0"/>
        <w:jc w:val="both"/>
        <w:rPr>
          <w:rFonts w:ascii="Arial" w:eastAsiaTheme="minorHAnsi" w:hAnsi="Arial" w:cs="Arial"/>
          <w:sz w:val="22"/>
          <w:szCs w:val="22"/>
          <w:lang w:eastAsia="en-US"/>
        </w:rPr>
      </w:pPr>
    </w:p>
    <w:p w14:paraId="5B96DCD3"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b/>
          <w:bCs/>
          <w:sz w:val="22"/>
          <w:szCs w:val="22"/>
          <w:lang w:eastAsia="en-US"/>
        </w:rPr>
        <w:t>16.1.</w:t>
      </w:r>
      <w:r w:rsidRPr="00422DD2">
        <w:rPr>
          <w:rFonts w:ascii="Arial" w:eastAsiaTheme="minorHAnsi" w:hAnsi="Arial" w:cs="Arial"/>
          <w:sz w:val="22"/>
          <w:szCs w:val="22"/>
          <w:lang w:eastAsia="en-US"/>
        </w:rPr>
        <w:t xml:space="preserve"> Os bens/insumos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45A2768D"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b/>
          <w:bCs/>
          <w:sz w:val="22"/>
          <w:szCs w:val="22"/>
          <w:lang w:eastAsia="en-US"/>
        </w:rPr>
        <w:t>16.2</w:t>
      </w:r>
      <w:r w:rsidRPr="00422DD2">
        <w:rPr>
          <w:rFonts w:ascii="Arial" w:eastAsiaTheme="minorHAnsi" w:hAnsi="Arial" w:cs="Arial"/>
          <w:sz w:val="22"/>
          <w:szCs w:val="22"/>
          <w:lang w:eastAsia="en-US"/>
        </w:rPr>
        <w:t>. Os bens/insumos poderão ser rejeitados, no todo ou em parte, inclusive antes do recebimento provisório, quando em desacordo com as especificações constantes no Termo de Referência e na proposta, devendo ser substituídos no prazo de 03 (três) dias úteis, a contar da notificação da contratada, às suas custas, sem prejuízo da aplicação das penalidades.</w:t>
      </w:r>
    </w:p>
    <w:p w14:paraId="04AAC848"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b/>
          <w:bCs/>
          <w:sz w:val="22"/>
          <w:szCs w:val="22"/>
          <w:lang w:eastAsia="en-US"/>
        </w:rPr>
        <w:t>16.3</w:t>
      </w:r>
      <w:r w:rsidRPr="00422DD2">
        <w:rPr>
          <w:rFonts w:ascii="Arial" w:eastAsiaTheme="minorHAnsi" w:hAnsi="Arial" w:cs="Arial"/>
          <w:sz w:val="22"/>
          <w:szCs w:val="22"/>
          <w:lang w:eastAsia="en-US"/>
        </w:rPr>
        <w:t>. O recebimento definitivo ocorrerá no prazo de 3 (três) dias úteis, a contar do recebimento da nota fiscal ou instrumento de cobrança equivalente pela Administração, após a verificação da qualidade e quantidade do material e consequente aceitação mediante termo detalhado.</w:t>
      </w:r>
    </w:p>
    <w:p w14:paraId="26D22975"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b/>
          <w:bCs/>
          <w:sz w:val="22"/>
          <w:szCs w:val="22"/>
          <w:lang w:eastAsia="en-US"/>
        </w:rPr>
        <w:t>16.4.</w:t>
      </w:r>
      <w:r w:rsidRPr="00422DD2">
        <w:rPr>
          <w:rFonts w:ascii="Arial" w:eastAsiaTheme="minorHAnsi" w:hAnsi="Arial" w:cs="Arial"/>
          <w:sz w:val="22"/>
          <w:szCs w:val="22"/>
          <w:lang w:eastAsia="en-US"/>
        </w:rPr>
        <w:t xml:space="preserve"> O prazo para recebimento definitivo poderá ser excepcionalmente prorrogado, de forma justificada, por igual período, quando houver necessidade de diligências para a aferição do atendimento das exigências contratuais.</w:t>
      </w:r>
    </w:p>
    <w:p w14:paraId="678D22ED"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b/>
          <w:bCs/>
          <w:sz w:val="22"/>
          <w:szCs w:val="22"/>
          <w:lang w:eastAsia="en-US"/>
        </w:rPr>
        <w:t>16.5</w:t>
      </w:r>
      <w:r w:rsidRPr="00422DD2">
        <w:rPr>
          <w:rFonts w:ascii="Arial" w:eastAsiaTheme="minorHAnsi" w:hAnsi="Arial" w:cs="Arial"/>
          <w:sz w:val="22"/>
          <w:szCs w:val="22"/>
          <w:lang w:eastAsia="en-US"/>
        </w:rPr>
        <w:t>. No caso de controvérsia sobre a execução do objeto, quanto à dimensão, qualidade e quantidade, comunicando-se à empresa para emissão de Nota Fiscal no que pertence à parcela incontroversa da execução do objeto, para efeito de liquidação e pagamento.</w:t>
      </w:r>
    </w:p>
    <w:p w14:paraId="2C81CB7F"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b/>
          <w:bCs/>
          <w:sz w:val="22"/>
          <w:szCs w:val="22"/>
          <w:lang w:eastAsia="en-US"/>
        </w:rPr>
        <w:t>16.6.</w:t>
      </w:r>
      <w:r w:rsidRPr="00422DD2">
        <w:rPr>
          <w:rFonts w:ascii="Arial" w:eastAsiaTheme="minorHAnsi" w:hAnsi="Arial" w:cs="Arial"/>
          <w:sz w:val="22"/>
          <w:szCs w:val="22"/>
          <w:lang w:eastAsia="en-US"/>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A68821C"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b/>
          <w:bCs/>
          <w:sz w:val="22"/>
          <w:szCs w:val="22"/>
          <w:lang w:eastAsia="en-US"/>
        </w:rPr>
        <w:t>16.7</w:t>
      </w:r>
      <w:r w:rsidRPr="00422DD2">
        <w:rPr>
          <w:rFonts w:ascii="Arial" w:eastAsiaTheme="minorHAnsi" w:hAnsi="Arial" w:cs="Arial"/>
          <w:sz w:val="22"/>
          <w:szCs w:val="22"/>
          <w:lang w:eastAsia="en-US"/>
        </w:rPr>
        <w:t>. O recebimento provisório ou definitivo não excluirá a responsabilidade civil pela solidez e pela segurança do serviço nem a responsabilidade ético-profissional pela perfeita execução do contrato.</w:t>
      </w:r>
    </w:p>
    <w:p w14:paraId="66541DC6"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sz w:val="22"/>
          <w:szCs w:val="22"/>
          <w:lang w:eastAsia="en-US"/>
        </w:rPr>
        <w:t>Liquidação</w:t>
      </w:r>
    </w:p>
    <w:p w14:paraId="44071836"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b/>
          <w:bCs/>
          <w:sz w:val="22"/>
          <w:szCs w:val="22"/>
          <w:lang w:eastAsia="en-US"/>
        </w:rPr>
        <w:t>16.8</w:t>
      </w:r>
      <w:r w:rsidRPr="00422DD2">
        <w:rPr>
          <w:rFonts w:ascii="Arial" w:eastAsiaTheme="minorHAnsi" w:hAnsi="Arial" w:cs="Arial"/>
          <w:sz w:val="22"/>
          <w:szCs w:val="22"/>
          <w:lang w:eastAsia="en-US"/>
        </w:rPr>
        <w:t>. Recebida a Nota Fiscal ou documento de cobrança equivalente, correrá o prazo de dez dias úteis para fins de liquidação, na forma desta seção, prorrogáveis por igual período, conforme a legislação aplicável.</w:t>
      </w:r>
    </w:p>
    <w:p w14:paraId="5F389CF1"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b/>
          <w:bCs/>
          <w:sz w:val="22"/>
          <w:szCs w:val="22"/>
          <w:lang w:eastAsia="en-US"/>
        </w:rPr>
        <w:t>16.9.</w:t>
      </w:r>
      <w:r w:rsidRPr="00422DD2">
        <w:rPr>
          <w:rFonts w:ascii="Arial" w:eastAsiaTheme="minorHAnsi" w:hAnsi="Arial" w:cs="Arial"/>
          <w:sz w:val="22"/>
          <w:szCs w:val="22"/>
          <w:lang w:eastAsia="en-US"/>
        </w:rPr>
        <w:t xml:space="preserve"> Para fins de liquidação, o setor competente deverá verificar se a nota fiscal ou instrumento de cobrança equivalente apresentado expressa os elementos necessários e essenciais do documento, tais como:</w:t>
      </w:r>
    </w:p>
    <w:p w14:paraId="19E9B4C7"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sz w:val="22"/>
          <w:szCs w:val="22"/>
          <w:lang w:eastAsia="en-US"/>
        </w:rPr>
        <w:t>a) o prazo de validade;</w:t>
      </w:r>
    </w:p>
    <w:p w14:paraId="35C8E6FF"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sz w:val="22"/>
          <w:szCs w:val="22"/>
          <w:lang w:eastAsia="en-US"/>
        </w:rPr>
        <w:t>b) a data da emissão;</w:t>
      </w:r>
    </w:p>
    <w:p w14:paraId="7752A105"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sz w:val="22"/>
          <w:szCs w:val="22"/>
          <w:lang w:eastAsia="en-US"/>
        </w:rPr>
        <w:t>c) os dados do contrato e do órgão contratante;</w:t>
      </w:r>
    </w:p>
    <w:p w14:paraId="37F83B99"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sz w:val="22"/>
          <w:szCs w:val="22"/>
          <w:lang w:eastAsia="en-US"/>
        </w:rPr>
        <w:t>d) período respectivo de execução do contrato;</w:t>
      </w:r>
    </w:p>
    <w:p w14:paraId="49131CF2"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sz w:val="22"/>
          <w:szCs w:val="22"/>
          <w:lang w:eastAsia="en-US"/>
        </w:rPr>
        <w:t>e) o valor a pagar; e</w:t>
      </w:r>
    </w:p>
    <w:p w14:paraId="7D4A4AE0"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sz w:val="22"/>
          <w:szCs w:val="22"/>
          <w:lang w:eastAsia="en-US"/>
        </w:rPr>
        <w:t>f) eventual destaque do valor de retenções tributárias cabíveis.</w:t>
      </w:r>
    </w:p>
    <w:p w14:paraId="262760D9"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b/>
          <w:bCs/>
          <w:sz w:val="22"/>
          <w:szCs w:val="22"/>
          <w:lang w:eastAsia="en-US"/>
        </w:rPr>
        <w:t>16.10</w:t>
      </w:r>
      <w:r w:rsidRPr="00422DD2">
        <w:rPr>
          <w:rFonts w:ascii="Arial" w:eastAsiaTheme="minorHAnsi" w:hAnsi="Arial" w:cs="Arial"/>
          <w:sz w:val="22"/>
          <w:szCs w:val="22"/>
          <w:lang w:eastAsia="en-US"/>
        </w:rPr>
        <w:t>.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4FBB26D8"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b/>
          <w:bCs/>
          <w:sz w:val="22"/>
          <w:szCs w:val="22"/>
          <w:lang w:eastAsia="en-US"/>
        </w:rPr>
        <w:t>16.11</w:t>
      </w:r>
      <w:r w:rsidRPr="00422DD2">
        <w:rPr>
          <w:rFonts w:ascii="Arial" w:eastAsiaTheme="minorHAnsi" w:hAnsi="Arial" w:cs="Arial"/>
          <w:sz w:val="22"/>
          <w:szCs w:val="22"/>
          <w:lang w:eastAsia="en-US"/>
        </w:rPr>
        <w:t>. A nota fiscal ou instrumento de cobrança equivalente deverá ser obrigatoriamente acompanhado da comprovação da regularidade fiscal.</w:t>
      </w:r>
    </w:p>
    <w:p w14:paraId="59CE0748"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b/>
          <w:bCs/>
          <w:sz w:val="22"/>
          <w:szCs w:val="22"/>
          <w:lang w:eastAsia="en-US"/>
        </w:rPr>
        <w:t>16.12.</w:t>
      </w:r>
      <w:r w:rsidRPr="00422DD2">
        <w:rPr>
          <w:rFonts w:ascii="Arial" w:eastAsiaTheme="minorHAnsi" w:hAnsi="Arial" w:cs="Arial"/>
          <w:sz w:val="22"/>
          <w:szCs w:val="22"/>
          <w:lang w:eastAsia="en-US"/>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FFA34B0"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b/>
          <w:bCs/>
          <w:sz w:val="22"/>
          <w:szCs w:val="22"/>
          <w:lang w:eastAsia="en-US"/>
        </w:rPr>
        <w:t>16.13</w:t>
      </w:r>
      <w:r w:rsidRPr="00422DD2">
        <w:rPr>
          <w:rFonts w:ascii="Arial" w:eastAsiaTheme="minorHAnsi" w:hAnsi="Arial" w:cs="Arial"/>
          <w:sz w:val="22"/>
          <w:szCs w:val="22"/>
          <w:lang w:eastAsia="en-US"/>
        </w:rPr>
        <w:t>.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4CC4347B"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b/>
          <w:bCs/>
          <w:sz w:val="22"/>
          <w:szCs w:val="22"/>
          <w:lang w:eastAsia="en-US"/>
        </w:rPr>
        <w:t>16.14.</w:t>
      </w:r>
      <w:r w:rsidRPr="00422DD2">
        <w:rPr>
          <w:rFonts w:ascii="Arial" w:eastAsiaTheme="minorHAnsi" w:hAnsi="Arial" w:cs="Arial"/>
          <w:sz w:val="22"/>
          <w:szCs w:val="22"/>
          <w:lang w:eastAsia="en-US"/>
        </w:rPr>
        <w:t xml:space="preserve"> Persistindo a irregularidade, o contratante deverá adotar as medidas necessárias à rescisão contratual nos autos do processo administrativo correspondente, assegurada ao contratado a ampla defesa.</w:t>
      </w:r>
    </w:p>
    <w:p w14:paraId="1E1E25C8"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b/>
          <w:bCs/>
          <w:sz w:val="22"/>
          <w:szCs w:val="22"/>
          <w:lang w:eastAsia="en-US"/>
        </w:rPr>
        <w:t>16.15</w:t>
      </w:r>
      <w:r w:rsidRPr="00422DD2">
        <w:rPr>
          <w:rFonts w:ascii="Arial" w:eastAsiaTheme="minorHAnsi" w:hAnsi="Arial" w:cs="Arial"/>
          <w:sz w:val="22"/>
          <w:szCs w:val="22"/>
          <w:lang w:eastAsia="en-US"/>
        </w:rPr>
        <w:t>. Havendo a efetiva execução do objeto, os pagamentos serão realizados normalmente, até que se decida pela rescisão do contrato, caso o contratado não regularize sua situação fiscal.</w:t>
      </w:r>
    </w:p>
    <w:p w14:paraId="059C2DFF"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sz w:val="22"/>
          <w:szCs w:val="22"/>
          <w:lang w:eastAsia="en-US"/>
        </w:rPr>
        <w:t>Prazo de pagamento</w:t>
      </w:r>
    </w:p>
    <w:p w14:paraId="539D35ED"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b/>
          <w:bCs/>
          <w:sz w:val="22"/>
          <w:szCs w:val="22"/>
          <w:lang w:eastAsia="en-US"/>
        </w:rPr>
        <w:t>16.16</w:t>
      </w:r>
      <w:r w:rsidRPr="00422DD2">
        <w:rPr>
          <w:rFonts w:ascii="Arial" w:eastAsiaTheme="minorHAnsi" w:hAnsi="Arial" w:cs="Arial"/>
          <w:sz w:val="22"/>
          <w:szCs w:val="22"/>
          <w:lang w:eastAsia="en-US"/>
        </w:rPr>
        <w:t>. O pagamento será efetuado no prazo de até 30 (trinta) dias contados a partir do atesto da Nota Fiscal.</w:t>
      </w:r>
    </w:p>
    <w:p w14:paraId="512A97F8"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b/>
          <w:bCs/>
          <w:sz w:val="22"/>
          <w:szCs w:val="22"/>
          <w:lang w:eastAsia="en-US"/>
        </w:rPr>
        <w:t>16.17.</w:t>
      </w:r>
      <w:r w:rsidRPr="00422DD2">
        <w:rPr>
          <w:rFonts w:ascii="Arial" w:eastAsiaTheme="minorHAnsi" w:hAnsi="Arial" w:cs="Arial"/>
          <w:sz w:val="22"/>
          <w:szCs w:val="22"/>
          <w:lang w:eastAsia="en-US"/>
        </w:rPr>
        <w:t xml:space="preserve"> No caso de atraso pelo Contratante, os valores devidos ao contratado serão atualizados monetariamente entre o termo final do prazo de pagamento até a data de sua efetiva realização, mediante aplicação do índice Nacional de Preços ao Consumidor para fins de correção monetária.</w:t>
      </w:r>
    </w:p>
    <w:p w14:paraId="6A14DAE2" w14:textId="77777777" w:rsidR="00B90085" w:rsidRPr="00422DD2" w:rsidRDefault="00B90085" w:rsidP="00B90085">
      <w:pPr>
        <w:autoSpaceDE w:val="0"/>
        <w:autoSpaceDN w:val="0"/>
        <w:adjustRightInd w:val="0"/>
        <w:jc w:val="both"/>
        <w:rPr>
          <w:rFonts w:ascii="Arial" w:eastAsiaTheme="minorHAnsi" w:hAnsi="Arial" w:cs="Arial"/>
          <w:b/>
          <w:bCs/>
          <w:color w:val="000000"/>
          <w:sz w:val="22"/>
          <w:szCs w:val="22"/>
          <w:lang w:eastAsia="en-US"/>
        </w:rPr>
      </w:pPr>
    </w:p>
    <w:p w14:paraId="3D1E0F7B" w14:textId="77777777" w:rsidR="00B90085" w:rsidRPr="00422DD2" w:rsidRDefault="00B90085" w:rsidP="00B90085">
      <w:pPr>
        <w:autoSpaceDE w:val="0"/>
        <w:autoSpaceDN w:val="0"/>
        <w:adjustRightInd w:val="0"/>
        <w:jc w:val="both"/>
        <w:rPr>
          <w:rFonts w:ascii="Arial" w:eastAsiaTheme="minorHAnsi" w:hAnsi="Arial" w:cs="Arial"/>
          <w:b/>
          <w:bCs/>
          <w:color w:val="000000"/>
          <w:sz w:val="22"/>
          <w:szCs w:val="22"/>
          <w:lang w:eastAsia="en-US"/>
        </w:rPr>
      </w:pPr>
      <w:r w:rsidRPr="00422DD2">
        <w:rPr>
          <w:rFonts w:ascii="Arial" w:eastAsiaTheme="minorHAnsi" w:hAnsi="Arial" w:cs="Arial"/>
          <w:b/>
          <w:bCs/>
          <w:color w:val="000000"/>
          <w:sz w:val="22"/>
          <w:szCs w:val="22"/>
          <w:lang w:eastAsia="en-US"/>
        </w:rPr>
        <w:t>FORMA DE PAGAMENTO</w:t>
      </w:r>
    </w:p>
    <w:p w14:paraId="4544B36E" w14:textId="77777777" w:rsidR="00B90085" w:rsidRPr="00422DD2" w:rsidRDefault="00B90085" w:rsidP="00B90085">
      <w:pPr>
        <w:autoSpaceDE w:val="0"/>
        <w:autoSpaceDN w:val="0"/>
        <w:adjustRightInd w:val="0"/>
        <w:jc w:val="both"/>
        <w:rPr>
          <w:rFonts w:ascii="Arial" w:eastAsiaTheme="minorHAnsi" w:hAnsi="Arial" w:cs="Arial"/>
          <w:color w:val="000000"/>
          <w:sz w:val="22"/>
          <w:szCs w:val="22"/>
          <w:lang w:eastAsia="en-US"/>
        </w:rPr>
      </w:pPr>
    </w:p>
    <w:p w14:paraId="77A46351" w14:textId="77777777" w:rsidR="00B90085" w:rsidRPr="00422DD2" w:rsidRDefault="00B90085" w:rsidP="00B90085">
      <w:pPr>
        <w:autoSpaceDE w:val="0"/>
        <w:autoSpaceDN w:val="0"/>
        <w:adjustRightInd w:val="0"/>
        <w:spacing w:after="120"/>
        <w:jc w:val="both"/>
        <w:rPr>
          <w:rFonts w:ascii="Arial" w:eastAsiaTheme="minorHAnsi" w:hAnsi="Arial" w:cs="Arial"/>
          <w:color w:val="000000"/>
          <w:sz w:val="22"/>
          <w:szCs w:val="22"/>
          <w:lang w:eastAsia="en-US"/>
        </w:rPr>
      </w:pPr>
      <w:r w:rsidRPr="00422DD2">
        <w:rPr>
          <w:rFonts w:ascii="Arial" w:eastAsiaTheme="minorHAnsi" w:hAnsi="Arial" w:cs="Arial"/>
          <w:b/>
          <w:bCs/>
          <w:color w:val="000000"/>
          <w:sz w:val="22"/>
          <w:szCs w:val="22"/>
          <w:lang w:eastAsia="en-US"/>
        </w:rPr>
        <w:t>16.18</w:t>
      </w:r>
      <w:r w:rsidRPr="00422DD2">
        <w:rPr>
          <w:rFonts w:ascii="Arial" w:eastAsiaTheme="minorHAnsi" w:hAnsi="Arial" w:cs="Arial"/>
          <w:color w:val="000000"/>
          <w:sz w:val="22"/>
          <w:szCs w:val="22"/>
          <w:lang w:eastAsia="en-US"/>
        </w:rPr>
        <w:t>. O pagamento será realizado por meio de ordem bancária, para crédito em banco, agência e conta corrente indicados pelo contratado.</w:t>
      </w:r>
    </w:p>
    <w:p w14:paraId="78830AE4" w14:textId="77777777" w:rsidR="00B90085" w:rsidRPr="00422DD2" w:rsidRDefault="00B90085" w:rsidP="00B90085">
      <w:pPr>
        <w:autoSpaceDE w:val="0"/>
        <w:autoSpaceDN w:val="0"/>
        <w:adjustRightInd w:val="0"/>
        <w:spacing w:after="120"/>
        <w:jc w:val="both"/>
        <w:rPr>
          <w:rFonts w:ascii="Arial" w:eastAsiaTheme="minorHAnsi" w:hAnsi="Arial" w:cs="Arial"/>
          <w:color w:val="000000"/>
          <w:sz w:val="22"/>
          <w:szCs w:val="22"/>
          <w:lang w:eastAsia="en-US"/>
        </w:rPr>
      </w:pPr>
      <w:r w:rsidRPr="00422DD2">
        <w:rPr>
          <w:rFonts w:ascii="Arial" w:eastAsiaTheme="minorHAnsi" w:hAnsi="Arial" w:cs="Arial"/>
          <w:b/>
          <w:bCs/>
          <w:color w:val="000000"/>
          <w:sz w:val="22"/>
          <w:szCs w:val="22"/>
          <w:lang w:eastAsia="en-US"/>
        </w:rPr>
        <w:t>16.19.</w:t>
      </w:r>
      <w:r w:rsidRPr="00422DD2">
        <w:rPr>
          <w:rFonts w:ascii="Arial" w:eastAsiaTheme="minorHAnsi" w:hAnsi="Arial" w:cs="Arial"/>
          <w:color w:val="000000"/>
          <w:sz w:val="22"/>
          <w:szCs w:val="22"/>
          <w:lang w:eastAsia="en-US"/>
        </w:rPr>
        <w:t xml:space="preserve"> Será considerada data do pagamento o dia em que constar como emitida a ordem bancária para pagamento.</w:t>
      </w:r>
    </w:p>
    <w:p w14:paraId="5645BF64" w14:textId="77777777" w:rsidR="00B90085" w:rsidRPr="00422DD2" w:rsidRDefault="00B90085" w:rsidP="00B90085">
      <w:pPr>
        <w:autoSpaceDE w:val="0"/>
        <w:autoSpaceDN w:val="0"/>
        <w:adjustRightInd w:val="0"/>
        <w:spacing w:after="120"/>
        <w:jc w:val="both"/>
        <w:rPr>
          <w:rFonts w:ascii="Arial" w:eastAsiaTheme="minorHAnsi" w:hAnsi="Arial" w:cs="Arial"/>
          <w:color w:val="000000"/>
          <w:sz w:val="22"/>
          <w:szCs w:val="22"/>
          <w:lang w:eastAsia="en-US"/>
        </w:rPr>
      </w:pPr>
      <w:r w:rsidRPr="00422DD2">
        <w:rPr>
          <w:rFonts w:ascii="Arial" w:eastAsiaTheme="minorHAnsi" w:hAnsi="Arial" w:cs="Arial"/>
          <w:b/>
          <w:bCs/>
          <w:color w:val="000000"/>
          <w:sz w:val="22"/>
          <w:szCs w:val="22"/>
          <w:lang w:eastAsia="en-US"/>
        </w:rPr>
        <w:t>16.20.</w:t>
      </w:r>
      <w:r w:rsidRPr="00422DD2">
        <w:rPr>
          <w:rFonts w:ascii="Arial" w:eastAsiaTheme="minorHAnsi" w:hAnsi="Arial" w:cs="Arial"/>
          <w:color w:val="000000"/>
          <w:sz w:val="22"/>
          <w:szCs w:val="22"/>
          <w:lang w:eastAsia="en-US"/>
        </w:rPr>
        <w:t xml:space="preserve"> Quando do pagamento, será efetuada a retenção tributária prevista na legislação aplicável.</w:t>
      </w:r>
    </w:p>
    <w:p w14:paraId="4CCC5531" w14:textId="77777777" w:rsidR="00B90085" w:rsidRPr="00422DD2" w:rsidRDefault="00B90085" w:rsidP="00B90085">
      <w:pPr>
        <w:autoSpaceDE w:val="0"/>
        <w:autoSpaceDN w:val="0"/>
        <w:adjustRightInd w:val="0"/>
        <w:spacing w:after="120"/>
        <w:jc w:val="both"/>
        <w:rPr>
          <w:rFonts w:ascii="Arial" w:eastAsiaTheme="minorHAnsi" w:hAnsi="Arial" w:cs="Arial"/>
          <w:color w:val="000000"/>
          <w:sz w:val="22"/>
          <w:szCs w:val="22"/>
          <w:lang w:eastAsia="en-US"/>
        </w:rPr>
      </w:pPr>
      <w:r w:rsidRPr="00422DD2">
        <w:rPr>
          <w:rFonts w:ascii="Arial" w:eastAsiaTheme="minorHAnsi" w:hAnsi="Arial" w:cs="Arial"/>
          <w:b/>
          <w:bCs/>
          <w:color w:val="000000"/>
          <w:sz w:val="22"/>
          <w:szCs w:val="22"/>
          <w:lang w:eastAsia="en-US"/>
        </w:rPr>
        <w:t>16.21</w:t>
      </w:r>
      <w:r w:rsidRPr="00422DD2">
        <w:rPr>
          <w:rFonts w:ascii="Arial" w:eastAsiaTheme="minorHAnsi" w:hAnsi="Arial" w:cs="Arial"/>
          <w:color w:val="000000"/>
          <w:sz w:val="22"/>
          <w:szCs w:val="22"/>
          <w:lang w:eastAsia="en-US"/>
        </w:rPr>
        <w:t>. Independentemente do percentual de tributo inserido na planilha, quando houver, serão retidos na fonte, quando da realização do pagamento, os percentuais estabelecidos na legislação vigente.</w:t>
      </w:r>
    </w:p>
    <w:p w14:paraId="55ED07ED"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b/>
          <w:bCs/>
          <w:color w:val="000000"/>
          <w:sz w:val="22"/>
          <w:szCs w:val="22"/>
          <w:lang w:eastAsia="en-US"/>
        </w:rPr>
        <w:t>16.22</w:t>
      </w:r>
      <w:r w:rsidRPr="00422DD2">
        <w:rPr>
          <w:rFonts w:ascii="Arial" w:eastAsiaTheme="minorHAnsi" w:hAnsi="Arial" w:cs="Arial"/>
          <w:color w:val="000000"/>
          <w:sz w:val="22"/>
          <w:szCs w:val="22"/>
          <w:lang w:eastAsia="en-US"/>
        </w:rPr>
        <w:t xml:space="preserve">. O contratado regularmente optante pelo Simples Nacional, nos termos da </w:t>
      </w:r>
      <w:r w:rsidRPr="00422DD2">
        <w:rPr>
          <w:rFonts w:ascii="Arial" w:eastAsiaTheme="minorHAnsi" w:hAnsi="Arial" w:cs="Arial"/>
          <w:sz w:val="22"/>
          <w:szCs w:val="22"/>
          <w:lang w:eastAsia="en-US"/>
        </w:rPr>
        <w:t>Lei Complementar nº 123, de 2006</w:t>
      </w:r>
      <w:r w:rsidRPr="00422DD2">
        <w:rPr>
          <w:rFonts w:ascii="Arial" w:eastAsiaTheme="minorHAnsi" w:hAnsi="Arial" w:cs="Arial"/>
          <w:color w:val="000000"/>
          <w:sz w:val="22"/>
          <w:szCs w:val="22"/>
          <w:lang w:eastAsia="en-US"/>
        </w:rPr>
        <w:t xml:space="preserve">, não sofrerá a retenção tributária quanto aos impostos e contribuições abrangidos por aquele regime. No entanto, o pagamento ficará condicionado à apresentação de comprovação, por </w:t>
      </w:r>
      <w:r w:rsidRPr="00422DD2">
        <w:rPr>
          <w:rFonts w:ascii="Arial" w:eastAsiaTheme="minorHAnsi" w:hAnsi="Arial" w:cs="Arial"/>
          <w:sz w:val="22"/>
          <w:szCs w:val="22"/>
          <w:lang w:eastAsia="en-US"/>
        </w:rPr>
        <w:t>meio de documento oficial, de que faz jus ao tratamento tributário favorecido previsto na referida Lei Complementar.</w:t>
      </w:r>
    </w:p>
    <w:p w14:paraId="0155E1BF" w14:textId="77777777" w:rsidR="00B90085" w:rsidRPr="00422DD2" w:rsidRDefault="00B90085" w:rsidP="00B90085">
      <w:pPr>
        <w:autoSpaceDE w:val="0"/>
        <w:autoSpaceDN w:val="0"/>
        <w:adjustRightInd w:val="0"/>
        <w:rPr>
          <w:rFonts w:ascii="Arial" w:hAnsi="Arial" w:cs="Arial"/>
          <w:sz w:val="22"/>
          <w:szCs w:val="22"/>
        </w:rPr>
      </w:pPr>
    </w:p>
    <w:p w14:paraId="56C21D46" w14:textId="77777777" w:rsidR="00B90085" w:rsidRPr="00422DD2" w:rsidRDefault="00B90085" w:rsidP="00B90085">
      <w:pPr>
        <w:spacing w:after="120"/>
        <w:jc w:val="both"/>
        <w:rPr>
          <w:rFonts w:ascii="Arial" w:hAnsi="Arial" w:cs="Arial"/>
          <w:b/>
          <w:bCs/>
          <w:sz w:val="22"/>
          <w:szCs w:val="22"/>
        </w:rPr>
      </w:pPr>
      <w:r w:rsidRPr="00422DD2">
        <w:rPr>
          <w:rFonts w:ascii="Arial" w:hAnsi="Arial" w:cs="Arial"/>
          <w:b/>
          <w:bCs/>
          <w:sz w:val="22"/>
          <w:szCs w:val="22"/>
        </w:rPr>
        <w:t>17. VALOR MÁXIMO E ADEQUAÇÃO ORÇAMENTÁRIA</w:t>
      </w:r>
    </w:p>
    <w:p w14:paraId="6FE9EBCE" w14:textId="77777777" w:rsidR="00B90085" w:rsidRPr="00422DD2" w:rsidRDefault="00B90085" w:rsidP="00B90085">
      <w:pPr>
        <w:autoSpaceDE w:val="0"/>
        <w:autoSpaceDN w:val="0"/>
        <w:adjustRightInd w:val="0"/>
        <w:jc w:val="both"/>
        <w:rPr>
          <w:rFonts w:ascii="Arial" w:hAnsi="Arial" w:cs="Arial"/>
          <w:sz w:val="22"/>
          <w:szCs w:val="22"/>
        </w:rPr>
      </w:pPr>
      <w:r w:rsidRPr="00422DD2">
        <w:rPr>
          <w:rFonts w:ascii="Arial" w:eastAsiaTheme="minorHAnsi" w:hAnsi="Arial" w:cs="Arial"/>
          <w:b/>
          <w:bCs/>
          <w:sz w:val="22"/>
          <w:szCs w:val="22"/>
          <w:lang w:eastAsia="en-US"/>
        </w:rPr>
        <w:t xml:space="preserve">17.1 </w:t>
      </w:r>
      <w:r w:rsidRPr="00422DD2">
        <w:rPr>
          <w:rFonts w:ascii="Arial" w:eastAsiaTheme="minorHAnsi" w:hAnsi="Arial" w:cs="Arial"/>
          <w:sz w:val="22"/>
          <w:szCs w:val="22"/>
          <w:lang w:eastAsia="en-US"/>
        </w:rPr>
        <w:t>O valor máximo permitido, para esta Contratação, é de R$ 2.740.247,68 (</w:t>
      </w:r>
      <w:r w:rsidRPr="00422DD2">
        <w:rPr>
          <w:rFonts w:ascii="Arial" w:hAnsi="Arial" w:cs="Arial"/>
          <w:bCs/>
          <w:sz w:val="22"/>
          <w:szCs w:val="22"/>
        </w:rPr>
        <w:t>dois milhões e setecentos e quarenta mil e duzentos e quarenta e sete reais e sessenta e oito centavos).</w:t>
      </w:r>
    </w:p>
    <w:p w14:paraId="7C084048" w14:textId="77777777" w:rsidR="00B90085" w:rsidRPr="00422DD2" w:rsidRDefault="00B90085" w:rsidP="00B90085">
      <w:pPr>
        <w:spacing w:after="120"/>
        <w:jc w:val="both"/>
        <w:rPr>
          <w:rFonts w:ascii="Arial" w:hAnsi="Arial" w:cs="Arial"/>
          <w:sz w:val="22"/>
          <w:szCs w:val="22"/>
        </w:rPr>
      </w:pPr>
      <w:r w:rsidRPr="00422DD2">
        <w:rPr>
          <w:rFonts w:ascii="Arial" w:eastAsiaTheme="minorHAnsi" w:hAnsi="Arial" w:cs="Arial"/>
          <w:b/>
          <w:bCs/>
          <w:sz w:val="22"/>
          <w:szCs w:val="22"/>
          <w:lang w:eastAsia="en-US"/>
        </w:rPr>
        <w:t xml:space="preserve">17.2 </w:t>
      </w:r>
      <w:r w:rsidRPr="00422DD2">
        <w:rPr>
          <w:rFonts w:ascii="Arial" w:hAnsi="Arial" w:cs="Arial"/>
          <w:sz w:val="22"/>
          <w:szCs w:val="22"/>
        </w:rPr>
        <w:t>As despesas decorrentes da presente licitação onerarão os seguintes recursos orçamentários indicados.</w:t>
      </w:r>
    </w:p>
    <w:p w14:paraId="6397137F" w14:textId="77777777" w:rsidR="00B90085" w:rsidRPr="00422DD2" w:rsidRDefault="00B90085" w:rsidP="00B90085">
      <w:pPr>
        <w:autoSpaceDE w:val="0"/>
        <w:autoSpaceDN w:val="0"/>
        <w:adjustRightInd w:val="0"/>
        <w:rPr>
          <w:rFonts w:ascii="Arial" w:eastAsiaTheme="minorHAnsi" w:hAnsi="Arial" w:cs="Arial"/>
          <w:b/>
          <w:bCs/>
          <w:sz w:val="22"/>
          <w:szCs w:val="22"/>
          <w:lang w:eastAsia="en-US"/>
        </w:rPr>
      </w:pPr>
    </w:p>
    <w:p w14:paraId="35D3ED64" w14:textId="77777777" w:rsidR="00B90085" w:rsidRPr="00422DD2" w:rsidRDefault="00B90085" w:rsidP="00B90085">
      <w:pPr>
        <w:autoSpaceDE w:val="0"/>
        <w:autoSpaceDN w:val="0"/>
        <w:adjustRightInd w:val="0"/>
        <w:rPr>
          <w:rFonts w:ascii="Arial" w:eastAsiaTheme="minorHAnsi" w:hAnsi="Arial" w:cs="Arial"/>
          <w:b/>
          <w:bCs/>
          <w:sz w:val="22"/>
          <w:szCs w:val="22"/>
          <w:lang w:eastAsia="en-US"/>
        </w:rPr>
      </w:pPr>
      <w:r w:rsidRPr="00422DD2">
        <w:rPr>
          <w:rFonts w:ascii="Arial" w:eastAsiaTheme="minorHAnsi" w:hAnsi="Arial" w:cs="Arial"/>
          <w:b/>
          <w:bCs/>
          <w:sz w:val="22"/>
          <w:szCs w:val="22"/>
          <w:lang w:eastAsia="en-US"/>
        </w:rPr>
        <w:t>18. DAS OBRIGAÇÕES DA CONTRATADA</w:t>
      </w:r>
    </w:p>
    <w:p w14:paraId="1E46F1A4" w14:textId="77777777" w:rsidR="00B90085" w:rsidRPr="00422DD2" w:rsidRDefault="00B90085" w:rsidP="00B90085">
      <w:pPr>
        <w:autoSpaceDE w:val="0"/>
        <w:autoSpaceDN w:val="0"/>
        <w:adjustRightInd w:val="0"/>
        <w:rPr>
          <w:rFonts w:ascii="Arial" w:eastAsiaTheme="minorHAnsi" w:hAnsi="Arial" w:cs="Arial"/>
          <w:b/>
          <w:bCs/>
          <w:sz w:val="22"/>
          <w:szCs w:val="22"/>
          <w:lang w:eastAsia="en-US"/>
        </w:rPr>
      </w:pPr>
    </w:p>
    <w:p w14:paraId="22B0F207" w14:textId="77777777" w:rsidR="00B90085" w:rsidRPr="00422DD2" w:rsidRDefault="00B90085" w:rsidP="00B90085">
      <w:pPr>
        <w:autoSpaceDE w:val="0"/>
        <w:autoSpaceDN w:val="0"/>
        <w:adjustRightInd w:val="0"/>
        <w:spacing w:after="120"/>
        <w:jc w:val="both"/>
        <w:rPr>
          <w:rFonts w:ascii="Arial" w:eastAsiaTheme="minorHAnsi" w:hAnsi="Arial" w:cs="Arial"/>
          <w:b/>
          <w:bCs/>
          <w:sz w:val="22"/>
          <w:szCs w:val="22"/>
          <w:lang w:eastAsia="en-US"/>
        </w:rPr>
      </w:pPr>
      <w:r w:rsidRPr="00422DD2">
        <w:rPr>
          <w:rFonts w:ascii="Arial" w:eastAsiaTheme="minorHAnsi" w:hAnsi="Arial" w:cs="Arial"/>
          <w:b/>
          <w:bCs/>
          <w:sz w:val="22"/>
          <w:szCs w:val="22"/>
          <w:lang w:eastAsia="en-US"/>
        </w:rPr>
        <w:t>18.1 A CONTRATADA obrigar-se-á:</w:t>
      </w:r>
    </w:p>
    <w:p w14:paraId="7941BB06"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sz w:val="22"/>
          <w:szCs w:val="22"/>
          <w:lang w:eastAsia="en-US"/>
        </w:rPr>
        <w:t>a) O Contratado deve cumprir todas as obrigações constantes deste Termo de Referência, assumindo como exclusivamente seus os riscos e as despesas decorrentes da boa e perfeita execução do objeto, observando, ainda, as obrigações a seguir dispostas:</w:t>
      </w:r>
    </w:p>
    <w:p w14:paraId="69B0D621"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sz w:val="22"/>
          <w:szCs w:val="22"/>
          <w:lang w:eastAsia="en-US"/>
        </w:rPr>
        <w:t>1) Comunicar imediatamente eventuais atrasos na entrega do objeto, fundamentando justificadamente e documentalmente os seus motivos; para posterior análise da CONTRATANTE; ficando a seu exclusivo critério a aceitabilidade; independente de aplicação das penalidades previstas em lei;</w:t>
      </w:r>
    </w:p>
    <w:p w14:paraId="4013A10E"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sz w:val="22"/>
          <w:szCs w:val="22"/>
          <w:lang w:eastAsia="en-US"/>
        </w:rPr>
        <w:t>2) Comunicar ao Fiscal do contrato, no prazo de 24 (vinte e quatro) horas, qualquer ocorrência anormal ou acidente que se verifique no local da execução do objeto contratual;</w:t>
      </w:r>
    </w:p>
    <w:p w14:paraId="4C167399"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sz w:val="22"/>
          <w:szCs w:val="22"/>
          <w:lang w:eastAsia="en-US"/>
        </w:rPr>
        <w:t>3) Substituir, no prazo de 03 (três) dias úteis sem ônus para a Contratante, os produtos devolvidos em razão de divergências entre o produto recebido e as especificações contidas neste Termo de Referência;</w:t>
      </w:r>
    </w:p>
    <w:p w14:paraId="145D826F"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sz w:val="22"/>
          <w:szCs w:val="22"/>
          <w:lang w:eastAsia="en-US"/>
        </w:rPr>
        <w:t>4) Paralisar, por determinação do contratante, qualquer atividade que não esteja sendo executada de acordo com a boa técnica ou que ponha em risco a segurança de pessoas ou bens de terceiros.</w:t>
      </w:r>
    </w:p>
    <w:p w14:paraId="6261AB99"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sz w:val="22"/>
          <w:szCs w:val="22"/>
          <w:lang w:eastAsia="en-US"/>
        </w:rPr>
        <w:t>5)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800ED2A"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sz w:val="22"/>
          <w:szCs w:val="22"/>
          <w:lang w:eastAsia="en-US"/>
        </w:rPr>
        <w:t>6)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36974345"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sz w:val="22"/>
          <w:szCs w:val="22"/>
          <w:lang w:eastAsia="en-US"/>
        </w:rPr>
        <w:t>7) Responsabilizar-se pelos vícios e danos decorrentes do objeto, de acordo com o Código de Defesa do Consumidor (Lei nº 8.078, de 1990);</w:t>
      </w:r>
    </w:p>
    <w:p w14:paraId="63FC6DD4"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sz w:val="22"/>
          <w:szCs w:val="22"/>
          <w:lang w:eastAsia="en-US"/>
        </w:rPr>
        <w:t>8) Reparar, corrigir, remover, reconstruir ou substituir, a suas expensas, no total ou em parte, o objeto do contrato em que se verificarem vícios, defeitos ou incorreções resultantes de sua execução ou de materiais nela empregados, nos termos do Art. 119, da Lei Federal nº 14.133/21;</w:t>
      </w:r>
    </w:p>
    <w:p w14:paraId="660E4DF5"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sz w:val="22"/>
          <w:szCs w:val="22"/>
          <w:lang w:eastAsia="en-US"/>
        </w:rPr>
        <w:t>9)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4DD19814"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sz w:val="22"/>
          <w:szCs w:val="22"/>
          <w:lang w:eastAsia="en-US"/>
        </w:rPr>
        <w:t>10) Manter durante toda a execução do contrato todas as condições exigidas para a habilitação ou para a qualificação, nos termos do Art. 92, inciso XVI da Lei Federal nº 14.133/21;</w:t>
      </w:r>
    </w:p>
    <w:p w14:paraId="7CC41C91"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sz w:val="22"/>
          <w:szCs w:val="22"/>
          <w:lang w:eastAsia="en-US"/>
        </w:rPr>
        <w:t>11) No ato do pagamento, a Contratada deverá apresentar a Certidão Negativa de Débitos Relativos a Créditos Tributários Federais e à Dívida Ativa da União; Certificado de Regularidade de Situação do FGTS e Certidão Negativa de Débitos Trabalhistas - CNDT, com prazo vigente, junto à Tesouraria deste Município, a fim de comprovar sua idoneidade;</w:t>
      </w:r>
    </w:p>
    <w:p w14:paraId="0A88D6B2"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sz w:val="22"/>
          <w:szCs w:val="22"/>
          <w:lang w:eastAsia="en-US"/>
        </w:rPr>
        <w:t xml:space="preserve">12) No caso de empresas locais, deverá ainda ser apresentada a Certidão Negativa de Débitos Municipais </w:t>
      </w:r>
    </w:p>
    <w:p w14:paraId="3EA1336B"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sz w:val="22"/>
          <w:szCs w:val="22"/>
          <w:lang w:eastAsia="en-US"/>
        </w:rPr>
        <w:t>13) Guardar sigilo sobre todas as informações obtidas em decorrência do cumprimento do contrato;</w:t>
      </w:r>
    </w:p>
    <w:p w14:paraId="493E7805"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sz w:val="22"/>
          <w:szCs w:val="22"/>
          <w:lang w:eastAsia="en-US"/>
        </w:rPr>
        <w:t>14) Acatar todas as demais condições e assumir as obrigações contidas neste Edital e nos Contratos.</w:t>
      </w:r>
    </w:p>
    <w:p w14:paraId="7C8F4416" w14:textId="77777777" w:rsidR="00B90085" w:rsidRPr="00422DD2" w:rsidRDefault="00B90085" w:rsidP="00B90085">
      <w:pPr>
        <w:autoSpaceDE w:val="0"/>
        <w:autoSpaceDN w:val="0"/>
        <w:adjustRightInd w:val="0"/>
        <w:spacing w:after="120"/>
        <w:jc w:val="both"/>
        <w:rPr>
          <w:rFonts w:ascii="Arial" w:eastAsiaTheme="minorHAnsi" w:hAnsi="Arial" w:cs="Arial"/>
          <w:b/>
          <w:bCs/>
          <w:sz w:val="22"/>
          <w:szCs w:val="22"/>
          <w:lang w:eastAsia="en-US"/>
        </w:rPr>
      </w:pPr>
      <w:r w:rsidRPr="00422DD2">
        <w:rPr>
          <w:rFonts w:ascii="Arial" w:eastAsiaTheme="minorHAnsi" w:hAnsi="Arial" w:cs="Arial"/>
          <w:b/>
          <w:bCs/>
          <w:sz w:val="22"/>
          <w:szCs w:val="22"/>
          <w:lang w:eastAsia="en-US"/>
        </w:rPr>
        <w:t>19. DAS OBRIGAÇÕES DA CONTRATANTE</w:t>
      </w:r>
    </w:p>
    <w:p w14:paraId="1F33EBE4" w14:textId="77777777" w:rsidR="00B90085" w:rsidRPr="00422DD2" w:rsidRDefault="00B90085" w:rsidP="00B90085">
      <w:pPr>
        <w:autoSpaceDE w:val="0"/>
        <w:autoSpaceDN w:val="0"/>
        <w:adjustRightInd w:val="0"/>
        <w:spacing w:after="120"/>
        <w:jc w:val="both"/>
        <w:rPr>
          <w:rFonts w:ascii="Arial" w:eastAsiaTheme="minorHAnsi" w:hAnsi="Arial" w:cs="Arial"/>
          <w:b/>
          <w:bCs/>
          <w:sz w:val="22"/>
          <w:szCs w:val="22"/>
          <w:lang w:eastAsia="en-US"/>
        </w:rPr>
      </w:pPr>
      <w:r w:rsidRPr="00422DD2">
        <w:rPr>
          <w:rFonts w:ascii="Arial" w:eastAsiaTheme="minorHAnsi" w:hAnsi="Arial" w:cs="Arial"/>
          <w:b/>
          <w:bCs/>
          <w:sz w:val="22"/>
          <w:szCs w:val="22"/>
          <w:lang w:eastAsia="en-US"/>
        </w:rPr>
        <w:t>19.1. A CONTRATANTE obrigar-se-á:</w:t>
      </w:r>
    </w:p>
    <w:p w14:paraId="25ED52E3"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sz w:val="22"/>
          <w:szCs w:val="22"/>
          <w:lang w:eastAsia="en-US"/>
        </w:rPr>
        <w:t>a) Proporcionar à CONTRATADA todas as condições necessárias ao pleno cumprimento das obrigações decorrentes da presente contratação, consoante estabelece a Lei Federal nº 14.133/21; e demais normas deste edital;</w:t>
      </w:r>
    </w:p>
    <w:p w14:paraId="1C9185C4"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sz w:val="22"/>
          <w:szCs w:val="22"/>
          <w:lang w:eastAsia="en-US"/>
        </w:rPr>
        <w:t>b) Fiscalizar e acompanhar o recebimento do objeto deste Pregão, através dos Responsáveis pela Fiscalização e Recebimento, nomeados por Portarias;</w:t>
      </w:r>
    </w:p>
    <w:p w14:paraId="15C565A1"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sz w:val="22"/>
          <w:szCs w:val="22"/>
          <w:lang w:eastAsia="en-US"/>
        </w:rPr>
        <w:t>c) Comunicar a CONTRATADA toda e qualquer ocorrência relacionada com a execução do Contrato, diligenciando nos casos que exigem providências corretivas;</w:t>
      </w:r>
    </w:p>
    <w:p w14:paraId="50D89885" w14:textId="77777777" w:rsidR="00B90085" w:rsidRPr="00422DD2"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sz w:val="22"/>
          <w:szCs w:val="22"/>
          <w:lang w:eastAsia="en-US"/>
        </w:rPr>
        <w:t>d) Providenciar os pagamentos à CONTRATADA à vista das Notas Fiscais Eletrônicas/Faturas; devidamente atestadas nos prazos fixados.</w:t>
      </w:r>
    </w:p>
    <w:p w14:paraId="206007A7" w14:textId="77777777" w:rsidR="00B90085" w:rsidRDefault="00B90085" w:rsidP="00B90085">
      <w:pPr>
        <w:autoSpaceDE w:val="0"/>
        <w:autoSpaceDN w:val="0"/>
        <w:adjustRightInd w:val="0"/>
        <w:spacing w:after="120"/>
        <w:jc w:val="both"/>
        <w:rPr>
          <w:rFonts w:ascii="Arial" w:eastAsiaTheme="minorHAnsi" w:hAnsi="Arial" w:cs="Arial"/>
          <w:sz w:val="22"/>
          <w:szCs w:val="22"/>
          <w:lang w:eastAsia="en-US"/>
        </w:rPr>
      </w:pPr>
      <w:r w:rsidRPr="00422DD2">
        <w:rPr>
          <w:rFonts w:ascii="Arial" w:eastAsiaTheme="minorHAnsi" w:hAnsi="Arial" w:cs="Arial"/>
          <w:sz w:val="22"/>
          <w:szCs w:val="22"/>
          <w:lang w:eastAsia="en-US"/>
        </w:rPr>
        <w:t>e) Arcar com os encargos no caso do não pagamento nos prazos e condições previstas no Edital.</w:t>
      </w:r>
    </w:p>
    <w:p w14:paraId="75D7D52D" w14:textId="77777777" w:rsidR="007D090E" w:rsidRDefault="007D090E" w:rsidP="00B90085">
      <w:pPr>
        <w:autoSpaceDE w:val="0"/>
        <w:autoSpaceDN w:val="0"/>
        <w:adjustRightInd w:val="0"/>
        <w:spacing w:after="120"/>
        <w:jc w:val="both"/>
        <w:rPr>
          <w:rFonts w:ascii="Arial" w:eastAsiaTheme="minorHAnsi" w:hAnsi="Arial" w:cs="Arial"/>
          <w:sz w:val="22"/>
          <w:szCs w:val="22"/>
          <w:lang w:eastAsia="en-US"/>
        </w:rPr>
      </w:pPr>
    </w:p>
    <w:p w14:paraId="32240826" w14:textId="77777777" w:rsidR="008D02FA" w:rsidRPr="00A54059" w:rsidRDefault="008D02FA" w:rsidP="00017157">
      <w:pPr>
        <w:autoSpaceDE w:val="0"/>
        <w:autoSpaceDN w:val="0"/>
        <w:adjustRightInd w:val="0"/>
        <w:jc w:val="center"/>
        <w:rPr>
          <w:rFonts w:ascii="Arial" w:eastAsiaTheme="minorHAnsi" w:hAnsi="Arial" w:cs="Arial"/>
          <w:b/>
          <w:bCs/>
          <w:color w:val="000000"/>
          <w:lang w:eastAsia="en-US"/>
        </w:rPr>
      </w:pPr>
      <w:r w:rsidRPr="00A54059">
        <w:rPr>
          <w:rFonts w:ascii="Arial" w:eastAsiaTheme="minorHAnsi" w:hAnsi="Arial" w:cs="Arial"/>
          <w:b/>
          <w:bCs/>
          <w:color w:val="000000"/>
          <w:lang w:eastAsia="en-US"/>
        </w:rPr>
        <w:t>ANEXO III – DECLARAÇÃO UNIFICADA</w:t>
      </w:r>
    </w:p>
    <w:p w14:paraId="4C09DD21" w14:textId="77777777" w:rsidR="00017157" w:rsidRPr="00A54059" w:rsidRDefault="00017157" w:rsidP="00017157">
      <w:pPr>
        <w:autoSpaceDE w:val="0"/>
        <w:autoSpaceDN w:val="0"/>
        <w:adjustRightInd w:val="0"/>
        <w:jc w:val="center"/>
        <w:rPr>
          <w:rFonts w:ascii="Arial" w:eastAsiaTheme="minorHAnsi" w:hAnsi="Arial" w:cs="Arial"/>
          <w:b/>
          <w:bCs/>
          <w:color w:val="000000"/>
          <w:lang w:eastAsia="en-US"/>
        </w:rPr>
      </w:pPr>
    </w:p>
    <w:p w14:paraId="2B596602" w14:textId="19256E6C" w:rsidR="008D02FA" w:rsidRPr="00A54059" w:rsidRDefault="008D02FA" w:rsidP="00017157">
      <w:pPr>
        <w:autoSpaceDE w:val="0"/>
        <w:autoSpaceDN w:val="0"/>
        <w:adjustRightInd w:val="0"/>
        <w:jc w:val="center"/>
        <w:rPr>
          <w:rFonts w:ascii="Arial" w:eastAsiaTheme="minorHAnsi" w:hAnsi="Arial" w:cs="Arial"/>
          <w:b/>
          <w:bCs/>
          <w:color w:val="000000"/>
          <w:lang w:eastAsia="en-US"/>
        </w:rPr>
      </w:pPr>
      <w:r w:rsidRPr="00A54059">
        <w:rPr>
          <w:rFonts w:ascii="Arial" w:eastAsiaTheme="minorHAnsi" w:hAnsi="Arial" w:cs="Arial"/>
          <w:b/>
          <w:bCs/>
          <w:color w:val="000000"/>
          <w:lang w:eastAsia="en-US"/>
        </w:rPr>
        <w:t>(MODELO)</w:t>
      </w:r>
    </w:p>
    <w:p w14:paraId="0B641279" w14:textId="77777777" w:rsidR="00017157" w:rsidRDefault="00017157" w:rsidP="008D02FA">
      <w:pPr>
        <w:autoSpaceDE w:val="0"/>
        <w:autoSpaceDN w:val="0"/>
        <w:adjustRightInd w:val="0"/>
        <w:rPr>
          <w:rFonts w:ascii="Arial Narrow,Bold" w:eastAsiaTheme="minorHAnsi" w:hAnsi="Arial Narrow,Bold" w:cs="Arial Narrow,Bold"/>
          <w:b/>
          <w:bCs/>
          <w:color w:val="000000"/>
          <w:lang w:eastAsia="en-US"/>
        </w:rPr>
      </w:pPr>
    </w:p>
    <w:p w14:paraId="1FAB2A27" w14:textId="397CFF8A" w:rsidR="008D02FA" w:rsidRPr="00027037" w:rsidRDefault="008D02FA" w:rsidP="008D02FA">
      <w:pPr>
        <w:autoSpaceDE w:val="0"/>
        <w:autoSpaceDN w:val="0"/>
        <w:adjustRightInd w:val="0"/>
        <w:rPr>
          <w:rFonts w:ascii="Arial" w:eastAsiaTheme="minorHAnsi" w:hAnsi="Arial" w:cs="Arial"/>
          <w:b/>
          <w:bCs/>
          <w:color w:val="000000"/>
          <w:sz w:val="22"/>
          <w:szCs w:val="22"/>
          <w:lang w:eastAsia="en-US"/>
        </w:rPr>
      </w:pPr>
      <w:r w:rsidRPr="00027037">
        <w:rPr>
          <w:rFonts w:ascii="Arial" w:eastAsiaTheme="minorHAnsi" w:hAnsi="Arial" w:cs="Arial"/>
          <w:b/>
          <w:bCs/>
          <w:color w:val="000000"/>
          <w:sz w:val="22"/>
          <w:szCs w:val="22"/>
          <w:lang w:eastAsia="en-US"/>
        </w:rPr>
        <w:t xml:space="preserve">Ao MUNICÍPIO DE </w:t>
      </w:r>
      <w:r w:rsidR="00017157" w:rsidRPr="00027037">
        <w:rPr>
          <w:rFonts w:ascii="Arial" w:eastAsiaTheme="minorHAnsi" w:hAnsi="Arial" w:cs="Arial"/>
          <w:b/>
          <w:bCs/>
          <w:color w:val="000000"/>
          <w:sz w:val="22"/>
          <w:szCs w:val="22"/>
          <w:lang w:eastAsia="en-US"/>
        </w:rPr>
        <w:t>ITAMBARACÁ/PR</w:t>
      </w:r>
    </w:p>
    <w:p w14:paraId="2B7B6FCE" w14:textId="77777777" w:rsidR="00017157" w:rsidRPr="00027037" w:rsidRDefault="00017157" w:rsidP="008D02FA">
      <w:pPr>
        <w:autoSpaceDE w:val="0"/>
        <w:autoSpaceDN w:val="0"/>
        <w:adjustRightInd w:val="0"/>
        <w:rPr>
          <w:rFonts w:ascii="Arial" w:eastAsiaTheme="minorHAnsi" w:hAnsi="Arial" w:cs="Arial"/>
          <w:b/>
          <w:bCs/>
          <w:color w:val="000000"/>
          <w:sz w:val="22"/>
          <w:szCs w:val="22"/>
          <w:lang w:eastAsia="en-US"/>
        </w:rPr>
      </w:pPr>
    </w:p>
    <w:p w14:paraId="047CE254" w14:textId="33611821" w:rsidR="008D02FA" w:rsidRPr="00027037" w:rsidRDefault="008D02FA" w:rsidP="008D02FA">
      <w:pPr>
        <w:autoSpaceDE w:val="0"/>
        <w:autoSpaceDN w:val="0"/>
        <w:adjustRightInd w:val="0"/>
        <w:rPr>
          <w:rFonts w:ascii="Arial" w:eastAsiaTheme="minorHAnsi" w:hAnsi="Arial" w:cs="Arial"/>
          <w:b/>
          <w:bCs/>
          <w:color w:val="000000"/>
          <w:sz w:val="22"/>
          <w:szCs w:val="22"/>
          <w:lang w:eastAsia="en-US"/>
        </w:rPr>
      </w:pPr>
      <w:r w:rsidRPr="00027037">
        <w:rPr>
          <w:rFonts w:ascii="Arial" w:eastAsiaTheme="minorHAnsi" w:hAnsi="Arial" w:cs="Arial"/>
          <w:b/>
          <w:bCs/>
          <w:color w:val="000000"/>
          <w:sz w:val="22"/>
          <w:szCs w:val="22"/>
          <w:lang w:eastAsia="en-US"/>
        </w:rPr>
        <w:t xml:space="preserve">Referência: Edital Pregão Eletrônico SRP nº </w:t>
      </w:r>
      <w:r w:rsidR="00017157" w:rsidRPr="00027037">
        <w:rPr>
          <w:rFonts w:ascii="Arial" w:eastAsiaTheme="minorHAnsi" w:hAnsi="Arial" w:cs="Arial"/>
          <w:b/>
          <w:bCs/>
          <w:color w:val="000000"/>
          <w:sz w:val="22"/>
          <w:szCs w:val="22"/>
          <w:highlight w:val="yellow"/>
          <w:lang w:eastAsia="en-US"/>
        </w:rPr>
        <w:t>__</w:t>
      </w:r>
      <w:r w:rsidRPr="00027037">
        <w:rPr>
          <w:rFonts w:ascii="Arial" w:eastAsiaTheme="minorHAnsi" w:hAnsi="Arial" w:cs="Arial"/>
          <w:b/>
          <w:bCs/>
          <w:color w:val="000000"/>
          <w:sz w:val="22"/>
          <w:szCs w:val="22"/>
          <w:lang w:eastAsia="en-US"/>
        </w:rPr>
        <w:t>/2024</w:t>
      </w:r>
    </w:p>
    <w:p w14:paraId="7BD03490" w14:textId="77777777" w:rsidR="00017157" w:rsidRPr="00027037" w:rsidRDefault="00017157" w:rsidP="00017157">
      <w:pPr>
        <w:autoSpaceDE w:val="0"/>
        <w:autoSpaceDN w:val="0"/>
        <w:adjustRightInd w:val="0"/>
        <w:jc w:val="both"/>
        <w:rPr>
          <w:rFonts w:ascii="Arial" w:eastAsiaTheme="minorHAnsi" w:hAnsi="Arial" w:cs="Arial"/>
          <w:color w:val="000000"/>
          <w:sz w:val="22"/>
          <w:szCs w:val="22"/>
          <w:lang w:eastAsia="en-US"/>
        </w:rPr>
      </w:pPr>
    </w:p>
    <w:p w14:paraId="415213A2" w14:textId="77777777" w:rsidR="006012F2" w:rsidRDefault="006012F2" w:rsidP="00017157">
      <w:pPr>
        <w:autoSpaceDE w:val="0"/>
        <w:autoSpaceDN w:val="0"/>
        <w:adjustRightInd w:val="0"/>
        <w:jc w:val="both"/>
        <w:rPr>
          <w:rFonts w:ascii="Arial" w:eastAsiaTheme="minorHAnsi" w:hAnsi="Arial" w:cs="Arial"/>
          <w:color w:val="000000"/>
          <w:sz w:val="22"/>
          <w:szCs w:val="22"/>
          <w:lang w:eastAsia="en-US"/>
        </w:rPr>
      </w:pPr>
    </w:p>
    <w:p w14:paraId="6551A4EF" w14:textId="228AC91D" w:rsidR="008D02FA" w:rsidRPr="00027037" w:rsidRDefault="008D02FA" w:rsidP="00017157">
      <w:pPr>
        <w:autoSpaceDE w:val="0"/>
        <w:autoSpaceDN w:val="0"/>
        <w:adjustRightInd w:val="0"/>
        <w:jc w:val="both"/>
        <w:rPr>
          <w:rFonts w:ascii="Arial" w:eastAsiaTheme="minorHAnsi" w:hAnsi="Arial" w:cs="Arial"/>
          <w:color w:val="000000"/>
          <w:sz w:val="22"/>
          <w:szCs w:val="22"/>
          <w:lang w:eastAsia="en-US"/>
        </w:rPr>
      </w:pPr>
      <w:r w:rsidRPr="00027037">
        <w:rPr>
          <w:rFonts w:ascii="Arial" w:eastAsiaTheme="minorHAnsi" w:hAnsi="Arial" w:cs="Arial"/>
          <w:color w:val="000000"/>
          <w:sz w:val="22"/>
          <w:szCs w:val="22"/>
          <w:lang w:eastAsia="en-US"/>
        </w:rPr>
        <w:t>A Empresa ___________, devidamente inscrita no CNPJ nº _____________, com endereço na Rua</w:t>
      </w:r>
      <w:r w:rsidR="00017157" w:rsidRPr="00027037">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__________, nº______, CEP: _________ na cidade de __________ Estado do _____________,</w:t>
      </w:r>
      <w:r w:rsidR="00017157" w:rsidRPr="00027037">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telefone (___) _____- _______ por intermédio de seu representante legal, o (a) Sr (a)</w:t>
      </w:r>
      <w:r w:rsidR="00017157" w:rsidRPr="00027037">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___________________, inscrito (a) no CPF nº _____________ e RG nº _________, DECLARA</w:t>
      </w:r>
      <w:r w:rsidR="00017157" w:rsidRPr="00027037">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expressamente:</w:t>
      </w:r>
    </w:p>
    <w:p w14:paraId="6CD53EA0" w14:textId="77777777" w:rsidR="00017157" w:rsidRPr="00027037" w:rsidRDefault="00017157" w:rsidP="00017157">
      <w:pPr>
        <w:autoSpaceDE w:val="0"/>
        <w:autoSpaceDN w:val="0"/>
        <w:adjustRightInd w:val="0"/>
        <w:jc w:val="both"/>
        <w:rPr>
          <w:rFonts w:ascii="Arial" w:eastAsiaTheme="minorHAnsi" w:hAnsi="Arial" w:cs="Arial"/>
          <w:color w:val="000000"/>
          <w:sz w:val="22"/>
          <w:szCs w:val="22"/>
          <w:lang w:eastAsia="en-US"/>
        </w:rPr>
      </w:pPr>
    </w:p>
    <w:p w14:paraId="55511476" w14:textId="77777777" w:rsidR="006012F2" w:rsidRDefault="006012F2" w:rsidP="006012F2">
      <w:pPr>
        <w:autoSpaceDE w:val="0"/>
        <w:autoSpaceDN w:val="0"/>
        <w:adjustRightInd w:val="0"/>
        <w:spacing w:after="120"/>
        <w:jc w:val="both"/>
        <w:rPr>
          <w:rFonts w:ascii="Arial" w:eastAsiaTheme="minorHAnsi" w:hAnsi="Arial" w:cs="Arial"/>
          <w:color w:val="000000"/>
          <w:sz w:val="22"/>
          <w:szCs w:val="22"/>
          <w:lang w:eastAsia="en-US"/>
        </w:rPr>
      </w:pPr>
    </w:p>
    <w:p w14:paraId="680965B7" w14:textId="7A7AD52D" w:rsidR="008D02FA" w:rsidRPr="00027037" w:rsidRDefault="008D02FA" w:rsidP="006012F2">
      <w:pPr>
        <w:autoSpaceDE w:val="0"/>
        <w:autoSpaceDN w:val="0"/>
        <w:adjustRightInd w:val="0"/>
        <w:spacing w:after="120"/>
        <w:jc w:val="both"/>
        <w:rPr>
          <w:rFonts w:ascii="Arial" w:eastAsiaTheme="minorHAnsi" w:hAnsi="Arial" w:cs="Arial"/>
          <w:color w:val="000000"/>
          <w:sz w:val="22"/>
          <w:szCs w:val="22"/>
          <w:lang w:eastAsia="en-US"/>
        </w:rPr>
      </w:pPr>
      <w:r w:rsidRPr="00027037">
        <w:rPr>
          <w:rFonts w:ascii="Arial" w:eastAsiaTheme="minorHAnsi" w:hAnsi="Arial" w:cs="Arial"/>
          <w:color w:val="000000"/>
          <w:sz w:val="22"/>
          <w:szCs w:val="22"/>
          <w:lang w:eastAsia="en-US"/>
        </w:rPr>
        <w:t>a) que atende aos requisitos de habilitação, e que inexistem fatos impeditivos para sua habilitação no certame,</w:t>
      </w:r>
      <w:r w:rsidR="00017157" w:rsidRPr="00027037">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ciente da obrigatoriedade de declarar ocorrências posteriores;</w:t>
      </w:r>
    </w:p>
    <w:p w14:paraId="758826D6" w14:textId="03D8AA07" w:rsidR="008D02FA" w:rsidRPr="00027037" w:rsidRDefault="008D02FA" w:rsidP="006012F2">
      <w:pPr>
        <w:autoSpaceDE w:val="0"/>
        <w:autoSpaceDN w:val="0"/>
        <w:adjustRightInd w:val="0"/>
        <w:spacing w:after="120"/>
        <w:jc w:val="both"/>
        <w:rPr>
          <w:rFonts w:ascii="Arial" w:eastAsiaTheme="minorHAnsi" w:hAnsi="Arial" w:cs="Arial"/>
          <w:color w:val="000000"/>
          <w:sz w:val="22"/>
          <w:szCs w:val="22"/>
          <w:lang w:eastAsia="en-US"/>
        </w:rPr>
      </w:pPr>
      <w:r w:rsidRPr="00027037">
        <w:rPr>
          <w:rFonts w:ascii="Arial" w:eastAsiaTheme="minorHAnsi" w:hAnsi="Arial" w:cs="Arial"/>
          <w:color w:val="000000"/>
          <w:sz w:val="22"/>
          <w:szCs w:val="22"/>
          <w:lang w:eastAsia="en-US"/>
        </w:rPr>
        <w:t>b) que está ciente e concorda com as condições contidas no edital e seus anexos, bem como de que a</w:t>
      </w:r>
      <w:r w:rsidR="006012F2">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proposta apresentada compreende a integralidade dos custos para atendimento dos direitos trabalhistas</w:t>
      </w:r>
      <w:r w:rsidR="006012F2">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assegurados na Constituição Federal, nas leis trabalhistas, nas normas infralegais, nas convenções coletivas</w:t>
      </w:r>
      <w:r w:rsidR="00017157" w:rsidRPr="00027037">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de trabalho e nos termos de ajustamento de conduta vigentes na data de sua entrega em definitivo;</w:t>
      </w:r>
    </w:p>
    <w:p w14:paraId="504C6132" w14:textId="31AC5458" w:rsidR="008D02FA" w:rsidRPr="00027037" w:rsidRDefault="008D02FA" w:rsidP="006012F2">
      <w:pPr>
        <w:autoSpaceDE w:val="0"/>
        <w:autoSpaceDN w:val="0"/>
        <w:adjustRightInd w:val="0"/>
        <w:spacing w:after="120"/>
        <w:jc w:val="both"/>
        <w:rPr>
          <w:rFonts w:ascii="Arial" w:eastAsiaTheme="minorHAnsi" w:hAnsi="Arial" w:cs="Arial"/>
          <w:color w:val="000000"/>
          <w:sz w:val="22"/>
          <w:szCs w:val="22"/>
          <w:lang w:eastAsia="en-US"/>
        </w:rPr>
      </w:pPr>
      <w:r w:rsidRPr="00027037">
        <w:rPr>
          <w:rFonts w:ascii="Arial" w:eastAsiaTheme="minorHAnsi" w:hAnsi="Arial" w:cs="Arial"/>
          <w:color w:val="000000"/>
          <w:sz w:val="22"/>
          <w:szCs w:val="22"/>
          <w:lang w:eastAsia="en-US"/>
        </w:rPr>
        <w:t>c) que assume a responsabilidade pelas transações que forem efetuadas no sistema, assumindo como firmes</w:t>
      </w:r>
      <w:r w:rsidR="00017157" w:rsidRPr="00027037">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e verdadeiras;</w:t>
      </w:r>
    </w:p>
    <w:p w14:paraId="49D2C36A" w14:textId="3D372D5B" w:rsidR="008D02FA" w:rsidRPr="00027037" w:rsidRDefault="008D02FA" w:rsidP="006012F2">
      <w:pPr>
        <w:autoSpaceDE w:val="0"/>
        <w:autoSpaceDN w:val="0"/>
        <w:adjustRightInd w:val="0"/>
        <w:spacing w:after="120"/>
        <w:jc w:val="both"/>
        <w:rPr>
          <w:rFonts w:ascii="Arial" w:eastAsiaTheme="minorHAnsi" w:hAnsi="Arial" w:cs="Arial"/>
          <w:sz w:val="22"/>
          <w:szCs w:val="22"/>
          <w:lang w:eastAsia="en-US"/>
        </w:rPr>
      </w:pPr>
      <w:r w:rsidRPr="00027037">
        <w:rPr>
          <w:rFonts w:ascii="Arial" w:eastAsiaTheme="minorHAnsi" w:hAnsi="Arial" w:cs="Arial"/>
          <w:color w:val="000000"/>
          <w:sz w:val="22"/>
          <w:szCs w:val="22"/>
          <w:lang w:eastAsia="en-US"/>
        </w:rPr>
        <w:t>d) que não emprega menor de 18 anos em trabalho noturno, perigoso ou insalubre e não emprega menor de</w:t>
      </w:r>
      <w:r w:rsidR="00017157" w:rsidRPr="00027037">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 xml:space="preserve">16 anos, salvo menor, a partir de 14 anos, na condição de aprendiz, nos termos do </w:t>
      </w:r>
      <w:r w:rsidRPr="00027037">
        <w:rPr>
          <w:rFonts w:ascii="Arial" w:eastAsiaTheme="minorHAnsi" w:hAnsi="Arial" w:cs="Arial"/>
          <w:sz w:val="22"/>
          <w:szCs w:val="22"/>
          <w:lang w:eastAsia="en-US"/>
        </w:rPr>
        <w:t>artigo 7°, XXXIII, da</w:t>
      </w:r>
      <w:r w:rsidR="00017157" w:rsidRPr="00027037">
        <w:rPr>
          <w:rFonts w:ascii="Arial" w:eastAsiaTheme="minorHAnsi" w:hAnsi="Arial" w:cs="Arial"/>
          <w:sz w:val="22"/>
          <w:szCs w:val="22"/>
          <w:lang w:eastAsia="en-US"/>
        </w:rPr>
        <w:t xml:space="preserve"> </w:t>
      </w:r>
      <w:r w:rsidRPr="00027037">
        <w:rPr>
          <w:rFonts w:ascii="Arial" w:eastAsiaTheme="minorHAnsi" w:hAnsi="Arial" w:cs="Arial"/>
          <w:sz w:val="22"/>
          <w:szCs w:val="22"/>
          <w:lang w:eastAsia="en-US"/>
        </w:rPr>
        <w:t>Constituição;</w:t>
      </w:r>
    </w:p>
    <w:p w14:paraId="45FE6DD7" w14:textId="41F28807" w:rsidR="008D02FA" w:rsidRPr="00027037" w:rsidRDefault="008D02FA" w:rsidP="006012F2">
      <w:pPr>
        <w:autoSpaceDE w:val="0"/>
        <w:autoSpaceDN w:val="0"/>
        <w:adjustRightInd w:val="0"/>
        <w:spacing w:after="120"/>
        <w:jc w:val="both"/>
        <w:rPr>
          <w:rFonts w:ascii="Arial" w:eastAsiaTheme="minorHAnsi" w:hAnsi="Arial" w:cs="Arial"/>
          <w:color w:val="000000"/>
          <w:sz w:val="22"/>
          <w:szCs w:val="22"/>
          <w:lang w:eastAsia="en-US"/>
        </w:rPr>
      </w:pPr>
      <w:r w:rsidRPr="00027037">
        <w:rPr>
          <w:rFonts w:ascii="Arial" w:eastAsiaTheme="minorHAnsi" w:hAnsi="Arial" w:cs="Arial"/>
          <w:color w:val="000000"/>
          <w:sz w:val="22"/>
          <w:szCs w:val="22"/>
          <w:lang w:eastAsia="en-US"/>
        </w:rPr>
        <w:t>e) que não possui, em sua cadeia produtiva, empregados executando trabalho degradante ou forçado, observando</w:t>
      </w:r>
      <w:r w:rsidR="00017157" w:rsidRPr="00027037">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 xml:space="preserve">o disposto nos </w:t>
      </w:r>
      <w:r w:rsidRPr="00027037">
        <w:rPr>
          <w:rFonts w:ascii="Arial" w:eastAsiaTheme="minorHAnsi" w:hAnsi="Arial" w:cs="Arial"/>
          <w:sz w:val="22"/>
          <w:szCs w:val="22"/>
          <w:lang w:eastAsia="en-US"/>
        </w:rPr>
        <w:t>incisos III e IV do art. 1º e no inciso III do art. 5º da Constituição Federal</w:t>
      </w:r>
      <w:r w:rsidRPr="00027037">
        <w:rPr>
          <w:rFonts w:ascii="Arial" w:eastAsiaTheme="minorHAnsi" w:hAnsi="Arial" w:cs="Arial"/>
          <w:color w:val="000000"/>
          <w:sz w:val="22"/>
          <w:szCs w:val="22"/>
          <w:lang w:eastAsia="en-US"/>
        </w:rPr>
        <w:t>;</w:t>
      </w:r>
    </w:p>
    <w:p w14:paraId="4972762A" w14:textId="4E0F6C8A" w:rsidR="008D02FA" w:rsidRPr="00027037" w:rsidRDefault="008D02FA" w:rsidP="006012F2">
      <w:pPr>
        <w:autoSpaceDE w:val="0"/>
        <w:autoSpaceDN w:val="0"/>
        <w:adjustRightInd w:val="0"/>
        <w:spacing w:after="120"/>
        <w:jc w:val="both"/>
        <w:rPr>
          <w:rFonts w:ascii="Arial" w:eastAsiaTheme="minorHAnsi" w:hAnsi="Arial" w:cs="Arial"/>
          <w:color w:val="000000"/>
          <w:sz w:val="22"/>
          <w:szCs w:val="22"/>
          <w:lang w:eastAsia="en-US"/>
        </w:rPr>
      </w:pPr>
      <w:r w:rsidRPr="00027037">
        <w:rPr>
          <w:rFonts w:ascii="Arial" w:eastAsiaTheme="minorHAnsi" w:hAnsi="Arial" w:cs="Arial"/>
          <w:color w:val="000000"/>
          <w:sz w:val="22"/>
          <w:szCs w:val="22"/>
          <w:lang w:eastAsia="en-US"/>
        </w:rPr>
        <w:t>f) que cumpre as exigências de reserva de cargos para pessoa com deficiência e para reabilitado da Previdência</w:t>
      </w:r>
      <w:r w:rsidR="00017157" w:rsidRPr="00027037">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Social, previstas em lei e em outras normas específicas;</w:t>
      </w:r>
    </w:p>
    <w:p w14:paraId="5D187D53" w14:textId="4B09D910" w:rsidR="008D02FA" w:rsidRPr="00027037" w:rsidRDefault="008D02FA" w:rsidP="006012F2">
      <w:pPr>
        <w:autoSpaceDE w:val="0"/>
        <w:autoSpaceDN w:val="0"/>
        <w:adjustRightInd w:val="0"/>
        <w:spacing w:after="120"/>
        <w:jc w:val="both"/>
        <w:rPr>
          <w:rFonts w:ascii="Arial" w:eastAsiaTheme="minorHAnsi" w:hAnsi="Arial" w:cs="Arial"/>
          <w:color w:val="000000"/>
          <w:sz w:val="22"/>
          <w:szCs w:val="22"/>
          <w:lang w:eastAsia="en-US"/>
        </w:rPr>
      </w:pPr>
      <w:r w:rsidRPr="00027037">
        <w:rPr>
          <w:rFonts w:ascii="Arial" w:eastAsiaTheme="minorHAnsi" w:hAnsi="Arial" w:cs="Arial"/>
          <w:color w:val="000000"/>
          <w:sz w:val="22"/>
          <w:szCs w:val="22"/>
          <w:lang w:eastAsia="en-US"/>
        </w:rPr>
        <w:t xml:space="preserve">g) </w:t>
      </w:r>
      <w:r w:rsidR="006012F2">
        <w:rPr>
          <w:rFonts w:ascii="Arial" w:eastAsiaTheme="minorHAnsi" w:hAnsi="Arial" w:cs="Arial"/>
          <w:color w:val="000000"/>
          <w:sz w:val="22"/>
          <w:szCs w:val="22"/>
          <w:lang w:eastAsia="en-US"/>
        </w:rPr>
        <w:t xml:space="preserve">( ) </w:t>
      </w:r>
      <w:r w:rsidRPr="00027037">
        <w:rPr>
          <w:rFonts w:ascii="Arial" w:eastAsiaTheme="minorHAnsi" w:hAnsi="Arial" w:cs="Arial"/>
          <w:color w:val="000000"/>
          <w:sz w:val="22"/>
          <w:szCs w:val="22"/>
          <w:lang w:eastAsia="en-US"/>
        </w:rPr>
        <w:t>que cumpre os requisitos estabelecidos no artigo 3° da Lei Complementar nº 123, de 2006, estando apto</w:t>
      </w:r>
      <w:r w:rsidR="00017157" w:rsidRPr="00027037">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a usufruir do tratamento favorecido estabelecido em seus arts. 42 a 49, observado o disposto nos §§ 1º</w:t>
      </w:r>
      <w:r w:rsidR="00017157" w:rsidRPr="00027037">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ao 3º do art. 4º, da Lei n.º 14.133, de 2021.</w:t>
      </w:r>
    </w:p>
    <w:p w14:paraId="77C275E8" w14:textId="77777777" w:rsidR="00017157" w:rsidRPr="00027037" w:rsidRDefault="00017157" w:rsidP="00017157">
      <w:pPr>
        <w:autoSpaceDE w:val="0"/>
        <w:autoSpaceDN w:val="0"/>
        <w:adjustRightInd w:val="0"/>
        <w:jc w:val="both"/>
        <w:rPr>
          <w:rFonts w:ascii="Arial" w:eastAsiaTheme="minorHAnsi" w:hAnsi="Arial" w:cs="Arial"/>
          <w:color w:val="000000"/>
          <w:sz w:val="22"/>
          <w:szCs w:val="22"/>
          <w:lang w:eastAsia="en-US"/>
        </w:rPr>
      </w:pPr>
    </w:p>
    <w:p w14:paraId="0F8CCF2B" w14:textId="189A6FDF" w:rsidR="008D02FA" w:rsidRDefault="008D02FA" w:rsidP="00017157">
      <w:pPr>
        <w:autoSpaceDE w:val="0"/>
        <w:autoSpaceDN w:val="0"/>
        <w:adjustRightInd w:val="0"/>
        <w:jc w:val="both"/>
        <w:rPr>
          <w:rFonts w:ascii="Arial" w:eastAsiaTheme="minorHAnsi" w:hAnsi="Arial" w:cs="Arial"/>
          <w:color w:val="000000"/>
          <w:sz w:val="22"/>
          <w:szCs w:val="22"/>
          <w:lang w:eastAsia="en-US"/>
        </w:rPr>
      </w:pPr>
      <w:r w:rsidRPr="00027037">
        <w:rPr>
          <w:rFonts w:ascii="Arial" w:eastAsiaTheme="minorHAnsi" w:hAnsi="Arial" w:cs="Arial"/>
          <w:color w:val="000000"/>
          <w:sz w:val="22"/>
          <w:szCs w:val="22"/>
          <w:lang w:eastAsia="en-US"/>
        </w:rPr>
        <w:t>Local e data.</w:t>
      </w:r>
    </w:p>
    <w:p w14:paraId="074EF0DC" w14:textId="77777777" w:rsidR="006012F2" w:rsidRPr="00027037" w:rsidRDefault="006012F2" w:rsidP="00017157">
      <w:pPr>
        <w:autoSpaceDE w:val="0"/>
        <w:autoSpaceDN w:val="0"/>
        <w:adjustRightInd w:val="0"/>
        <w:jc w:val="both"/>
        <w:rPr>
          <w:rFonts w:ascii="Arial" w:eastAsiaTheme="minorHAnsi" w:hAnsi="Arial" w:cs="Arial"/>
          <w:color w:val="000000"/>
          <w:sz w:val="22"/>
          <w:szCs w:val="22"/>
          <w:lang w:eastAsia="en-US"/>
        </w:rPr>
      </w:pPr>
    </w:p>
    <w:p w14:paraId="27F45B52" w14:textId="77777777" w:rsidR="008D02FA" w:rsidRPr="00027037" w:rsidRDefault="008D02FA" w:rsidP="00017157">
      <w:pPr>
        <w:autoSpaceDE w:val="0"/>
        <w:autoSpaceDN w:val="0"/>
        <w:adjustRightInd w:val="0"/>
        <w:jc w:val="center"/>
        <w:rPr>
          <w:rFonts w:ascii="Arial" w:eastAsiaTheme="minorHAnsi" w:hAnsi="Arial" w:cs="Arial"/>
          <w:color w:val="000000"/>
          <w:sz w:val="22"/>
          <w:szCs w:val="22"/>
          <w:lang w:eastAsia="en-US"/>
        </w:rPr>
      </w:pPr>
      <w:r w:rsidRPr="00027037">
        <w:rPr>
          <w:rFonts w:ascii="Arial" w:eastAsiaTheme="minorHAnsi" w:hAnsi="Arial" w:cs="Arial"/>
          <w:color w:val="000000"/>
          <w:sz w:val="22"/>
          <w:szCs w:val="22"/>
          <w:lang w:eastAsia="en-US"/>
        </w:rPr>
        <w:t>________________________________________</w:t>
      </w:r>
    </w:p>
    <w:p w14:paraId="64602331" w14:textId="77777777" w:rsidR="008D02FA" w:rsidRPr="00027037" w:rsidRDefault="008D02FA" w:rsidP="00017157">
      <w:pPr>
        <w:autoSpaceDE w:val="0"/>
        <w:autoSpaceDN w:val="0"/>
        <w:adjustRightInd w:val="0"/>
        <w:jc w:val="center"/>
        <w:rPr>
          <w:rFonts w:ascii="Arial" w:eastAsiaTheme="minorHAnsi" w:hAnsi="Arial" w:cs="Arial"/>
          <w:color w:val="000000"/>
          <w:sz w:val="22"/>
          <w:szCs w:val="22"/>
          <w:lang w:eastAsia="en-US"/>
        </w:rPr>
      </w:pPr>
      <w:r w:rsidRPr="00027037">
        <w:rPr>
          <w:rFonts w:ascii="Arial" w:eastAsiaTheme="minorHAnsi" w:hAnsi="Arial" w:cs="Arial"/>
          <w:color w:val="000000"/>
          <w:sz w:val="22"/>
          <w:szCs w:val="22"/>
          <w:lang w:eastAsia="en-US"/>
        </w:rPr>
        <w:t>(Assinatura, RG e CPF do declarante)</w:t>
      </w:r>
    </w:p>
    <w:p w14:paraId="4220ADD7" w14:textId="5732F6CD" w:rsidR="008D02FA" w:rsidRPr="00027037" w:rsidRDefault="008D02FA" w:rsidP="008D02FA">
      <w:pPr>
        <w:widowControl w:val="0"/>
        <w:tabs>
          <w:tab w:val="left" w:pos="1545"/>
        </w:tabs>
        <w:autoSpaceDE w:val="0"/>
        <w:autoSpaceDN w:val="0"/>
        <w:adjustRightInd w:val="0"/>
        <w:jc w:val="center"/>
        <w:rPr>
          <w:rFonts w:ascii="Arial" w:hAnsi="Arial" w:cs="Arial"/>
          <w:b/>
          <w:bCs/>
          <w:sz w:val="22"/>
          <w:szCs w:val="22"/>
        </w:rPr>
      </w:pPr>
      <w:r w:rsidRPr="00027037">
        <w:rPr>
          <w:rFonts w:ascii="Arial" w:eastAsiaTheme="minorHAnsi" w:hAnsi="Arial" w:cs="Arial"/>
          <w:b/>
          <w:bCs/>
          <w:color w:val="000000"/>
          <w:sz w:val="22"/>
          <w:szCs w:val="22"/>
          <w:lang w:eastAsia="en-US"/>
        </w:rPr>
        <w:t>Representante Legal</w:t>
      </w:r>
    </w:p>
    <w:p w14:paraId="4ADB878D"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11CE7B37"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3EA137D9"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72156988"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22E221B7"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63AF0482"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3C035DBB"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08535B21"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2FC63FD9" w14:textId="77777777" w:rsidR="006012F2" w:rsidRDefault="006012F2" w:rsidP="00994A3A">
      <w:pPr>
        <w:widowControl w:val="0"/>
        <w:tabs>
          <w:tab w:val="left" w:pos="1545"/>
        </w:tabs>
        <w:autoSpaceDE w:val="0"/>
        <w:autoSpaceDN w:val="0"/>
        <w:adjustRightInd w:val="0"/>
        <w:jc w:val="center"/>
        <w:rPr>
          <w:rFonts w:ascii="Arial" w:hAnsi="Arial" w:cs="Arial"/>
          <w:b/>
          <w:bCs/>
          <w:sz w:val="22"/>
          <w:szCs w:val="22"/>
        </w:rPr>
      </w:pPr>
    </w:p>
    <w:p w14:paraId="3221A963" w14:textId="77777777" w:rsidR="008D02FA" w:rsidRDefault="008D02FA" w:rsidP="00FC41A6">
      <w:pPr>
        <w:autoSpaceDE w:val="0"/>
        <w:autoSpaceDN w:val="0"/>
        <w:adjustRightInd w:val="0"/>
        <w:jc w:val="center"/>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ANEXO IV – MODELO PROPOSTA DE PREÇOS</w:t>
      </w:r>
    </w:p>
    <w:p w14:paraId="7007E95A" w14:textId="77777777" w:rsidR="009D0DA4" w:rsidRPr="006012F2" w:rsidRDefault="009D0DA4" w:rsidP="00FC41A6">
      <w:pPr>
        <w:autoSpaceDE w:val="0"/>
        <w:autoSpaceDN w:val="0"/>
        <w:adjustRightInd w:val="0"/>
        <w:jc w:val="center"/>
        <w:rPr>
          <w:rFonts w:ascii="Arial" w:eastAsiaTheme="minorHAnsi" w:hAnsi="Arial" w:cs="Arial"/>
          <w:b/>
          <w:bCs/>
          <w:sz w:val="22"/>
          <w:szCs w:val="22"/>
          <w:lang w:eastAsia="en-US"/>
        </w:rPr>
      </w:pPr>
    </w:p>
    <w:p w14:paraId="490E66F2" w14:textId="77777777" w:rsidR="006012F2" w:rsidRPr="006012F2" w:rsidRDefault="006012F2" w:rsidP="006012F2">
      <w:pPr>
        <w:autoSpaceDE w:val="0"/>
        <w:autoSpaceDN w:val="0"/>
        <w:adjustRightInd w:val="0"/>
        <w:jc w:val="both"/>
        <w:rPr>
          <w:rFonts w:ascii="Arial" w:eastAsiaTheme="minorHAnsi" w:hAnsi="Arial" w:cs="Arial"/>
          <w:b/>
          <w:bCs/>
          <w:sz w:val="22"/>
          <w:szCs w:val="22"/>
          <w:lang w:eastAsia="en-US"/>
        </w:rPr>
      </w:pPr>
    </w:p>
    <w:p w14:paraId="506C048B" w14:textId="77777777" w:rsidR="008D02FA" w:rsidRPr="006012F2" w:rsidRDefault="008D02FA" w:rsidP="006012F2">
      <w:pPr>
        <w:autoSpaceDE w:val="0"/>
        <w:autoSpaceDN w:val="0"/>
        <w:adjustRightInd w:val="0"/>
        <w:jc w:val="both"/>
        <w:rPr>
          <w:rFonts w:ascii="Arial" w:eastAsiaTheme="minorHAnsi" w:hAnsi="Arial" w:cs="Arial"/>
          <w:sz w:val="22"/>
          <w:szCs w:val="22"/>
          <w:lang w:eastAsia="en-US"/>
        </w:rPr>
      </w:pPr>
      <w:r w:rsidRPr="006012F2">
        <w:rPr>
          <w:rFonts w:ascii="Arial" w:eastAsiaTheme="minorHAnsi" w:hAnsi="Arial" w:cs="Arial"/>
          <w:sz w:val="22"/>
          <w:szCs w:val="22"/>
          <w:lang w:eastAsia="en-US"/>
        </w:rPr>
        <w:t>(ESTE MODELO DE PROPOSTA DEVERÁ SER PREENCHIDO PELO LICITANTE VENCEDOR)</w:t>
      </w:r>
    </w:p>
    <w:p w14:paraId="5CC06A3C" w14:textId="77777777" w:rsidR="006012F2" w:rsidRPr="006012F2" w:rsidRDefault="006012F2" w:rsidP="006012F2">
      <w:pPr>
        <w:autoSpaceDE w:val="0"/>
        <w:autoSpaceDN w:val="0"/>
        <w:adjustRightInd w:val="0"/>
        <w:jc w:val="both"/>
        <w:rPr>
          <w:rFonts w:ascii="Arial" w:eastAsiaTheme="minorHAnsi" w:hAnsi="Arial" w:cs="Arial"/>
          <w:b/>
          <w:bCs/>
          <w:sz w:val="22"/>
          <w:szCs w:val="22"/>
          <w:lang w:eastAsia="en-US"/>
        </w:rPr>
      </w:pPr>
    </w:p>
    <w:p w14:paraId="5AF73092" w14:textId="12D8765D" w:rsidR="008D02FA" w:rsidRPr="006012F2" w:rsidRDefault="008D02FA" w:rsidP="006012F2">
      <w:pPr>
        <w:autoSpaceDE w:val="0"/>
        <w:autoSpaceDN w:val="0"/>
        <w:adjustRightInd w:val="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Ao MUNICÍPIO DE</w:t>
      </w:r>
      <w:r w:rsidR="006012F2" w:rsidRPr="006012F2">
        <w:rPr>
          <w:rFonts w:ascii="Arial" w:eastAsiaTheme="minorHAnsi" w:hAnsi="Arial" w:cs="Arial"/>
          <w:b/>
          <w:bCs/>
          <w:sz w:val="22"/>
          <w:szCs w:val="22"/>
          <w:lang w:eastAsia="en-US"/>
        </w:rPr>
        <w:t xml:space="preserve"> ITAMBARACÁ/PR</w:t>
      </w:r>
    </w:p>
    <w:p w14:paraId="36915AD3" w14:textId="77777777" w:rsidR="006012F2" w:rsidRPr="006012F2" w:rsidRDefault="006012F2" w:rsidP="006012F2">
      <w:pPr>
        <w:autoSpaceDE w:val="0"/>
        <w:autoSpaceDN w:val="0"/>
        <w:adjustRightInd w:val="0"/>
        <w:jc w:val="both"/>
        <w:rPr>
          <w:rFonts w:ascii="Arial" w:eastAsiaTheme="minorHAnsi" w:hAnsi="Arial" w:cs="Arial"/>
          <w:b/>
          <w:bCs/>
          <w:sz w:val="22"/>
          <w:szCs w:val="22"/>
          <w:lang w:eastAsia="en-US"/>
        </w:rPr>
      </w:pPr>
    </w:p>
    <w:p w14:paraId="580F3657" w14:textId="08BF8657" w:rsidR="008D02FA" w:rsidRPr="006012F2"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 xml:space="preserve">Referência: Edital Pregão Eletrônico SRP nº </w:t>
      </w:r>
      <w:r w:rsidR="006012F2" w:rsidRPr="006012F2">
        <w:rPr>
          <w:rFonts w:ascii="Arial" w:eastAsiaTheme="minorHAnsi" w:hAnsi="Arial" w:cs="Arial"/>
          <w:b/>
          <w:bCs/>
          <w:sz w:val="22"/>
          <w:szCs w:val="22"/>
          <w:highlight w:val="yellow"/>
          <w:lang w:eastAsia="en-US"/>
        </w:rPr>
        <w:t>__</w:t>
      </w:r>
      <w:r w:rsidRPr="006012F2">
        <w:rPr>
          <w:rFonts w:ascii="Arial" w:eastAsiaTheme="minorHAnsi" w:hAnsi="Arial" w:cs="Arial"/>
          <w:b/>
          <w:bCs/>
          <w:sz w:val="22"/>
          <w:szCs w:val="22"/>
          <w:lang w:eastAsia="en-US"/>
        </w:rPr>
        <w:t>/2024</w:t>
      </w:r>
    </w:p>
    <w:p w14:paraId="5AA4979F" w14:textId="77777777" w:rsidR="008D02FA" w:rsidRPr="006012F2"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Razão Social:</w:t>
      </w:r>
    </w:p>
    <w:p w14:paraId="77599DCD" w14:textId="77777777" w:rsidR="008D02FA" w:rsidRPr="006012F2"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CNPJ:</w:t>
      </w:r>
    </w:p>
    <w:p w14:paraId="4407C905" w14:textId="77777777" w:rsidR="008D02FA" w:rsidRPr="006012F2"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Endereço:</w:t>
      </w:r>
    </w:p>
    <w:p w14:paraId="79B78EEB" w14:textId="77777777" w:rsidR="008D02FA" w:rsidRPr="006012F2"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E-mail: Telefone:</w:t>
      </w:r>
    </w:p>
    <w:p w14:paraId="11F2BFDD" w14:textId="77777777" w:rsidR="008D02FA" w:rsidRPr="006012F2"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Agência: Conta Bancária nº: Banco:</w:t>
      </w:r>
    </w:p>
    <w:p w14:paraId="4E0E19DC" w14:textId="77777777" w:rsidR="006012F2" w:rsidRPr="006012F2" w:rsidRDefault="006012F2" w:rsidP="006012F2">
      <w:pPr>
        <w:autoSpaceDE w:val="0"/>
        <w:autoSpaceDN w:val="0"/>
        <w:adjustRightInd w:val="0"/>
        <w:jc w:val="both"/>
        <w:rPr>
          <w:rFonts w:ascii="Arial" w:eastAsiaTheme="minorHAnsi" w:hAnsi="Arial" w:cs="Arial"/>
          <w:b/>
          <w:bCs/>
          <w:sz w:val="22"/>
          <w:szCs w:val="22"/>
          <w:lang w:eastAsia="en-US"/>
        </w:rPr>
      </w:pPr>
    </w:p>
    <w:p w14:paraId="28B749BE" w14:textId="06C4FC42" w:rsidR="008D02FA" w:rsidRPr="006012F2" w:rsidRDefault="008D02FA" w:rsidP="006012F2">
      <w:pPr>
        <w:autoSpaceDE w:val="0"/>
        <w:autoSpaceDN w:val="0"/>
        <w:adjustRightInd w:val="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Apresentamos nossa proposta de preços para o (s) Item (s) abaixo detalhado (s):</w:t>
      </w:r>
    </w:p>
    <w:p w14:paraId="2DD613BA" w14:textId="77777777" w:rsidR="006012F2" w:rsidRPr="006012F2" w:rsidRDefault="006012F2" w:rsidP="006012F2">
      <w:pPr>
        <w:autoSpaceDE w:val="0"/>
        <w:autoSpaceDN w:val="0"/>
        <w:adjustRightInd w:val="0"/>
        <w:jc w:val="both"/>
        <w:rPr>
          <w:rFonts w:ascii="Arial" w:eastAsiaTheme="minorHAnsi" w:hAnsi="Arial" w:cs="Arial"/>
          <w:b/>
          <w:bCs/>
          <w:sz w:val="22"/>
          <w:szCs w:val="22"/>
          <w:lang w:eastAsia="en-US"/>
        </w:rPr>
      </w:pPr>
    </w:p>
    <w:tbl>
      <w:tblPr>
        <w:tblW w:w="8937" w:type="dxa"/>
        <w:tblInd w:w="75" w:type="dxa"/>
        <w:tblCellMar>
          <w:left w:w="70" w:type="dxa"/>
          <w:right w:w="70" w:type="dxa"/>
        </w:tblCellMar>
        <w:tblLook w:val="04A0" w:firstRow="1" w:lastRow="0" w:firstColumn="1" w:lastColumn="0" w:noHBand="0" w:noVBand="1"/>
      </w:tblPr>
      <w:tblGrid>
        <w:gridCol w:w="565"/>
        <w:gridCol w:w="597"/>
        <w:gridCol w:w="960"/>
        <w:gridCol w:w="2846"/>
        <w:gridCol w:w="720"/>
        <w:gridCol w:w="1690"/>
        <w:gridCol w:w="1559"/>
      </w:tblGrid>
      <w:tr w:rsidR="00FE2530" w14:paraId="5FEB24B8" w14:textId="77777777" w:rsidTr="00FE2530">
        <w:trPr>
          <w:trHeight w:val="300"/>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73E4F" w14:textId="77777777" w:rsidR="00FE2530" w:rsidRDefault="00FE2530">
            <w:pPr>
              <w:rPr>
                <w:rFonts w:ascii="Calibri" w:hAnsi="Calibri" w:cs="Calibri"/>
                <w:b/>
                <w:bCs/>
                <w:color w:val="000000"/>
                <w:sz w:val="22"/>
                <w:szCs w:val="22"/>
              </w:rPr>
            </w:pPr>
            <w:r>
              <w:rPr>
                <w:rFonts w:ascii="Calibri" w:hAnsi="Calibri" w:cs="Calibri"/>
                <w:b/>
                <w:bCs/>
                <w:color w:val="000000"/>
                <w:sz w:val="22"/>
                <w:szCs w:val="22"/>
              </w:rPr>
              <w:t>Item</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027E33FF" w14:textId="77777777" w:rsidR="00FE2530" w:rsidRDefault="00FE2530">
            <w:pPr>
              <w:rPr>
                <w:rFonts w:ascii="Calibri" w:hAnsi="Calibri" w:cs="Calibri"/>
                <w:b/>
                <w:bCs/>
                <w:color w:val="000000"/>
                <w:sz w:val="22"/>
                <w:szCs w:val="22"/>
              </w:rPr>
            </w:pPr>
            <w:r>
              <w:rPr>
                <w:rFonts w:ascii="Calibri" w:hAnsi="Calibri" w:cs="Calibri"/>
                <w:b/>
                <w:bCs/>
                <w:color w:val="000000"/>
                <w:sz w:val="22"/>
                <w:szCs w:val="22"/>
              </w:rPr>
              <w:t>Qtde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E9D6234" w14:textId="77777777" w:rsidR="00FE2530" w:rsidRDefault="00FE2530">
            <w:pPr>
              <w:rPr>
                <w:rFonts w:ascii="Calibri" w:hAnsi="Calibri" w:cs="Calibri"/>
                <w:b/>
                <w:bCs/>
                <w:color w:val="000000"/>
                <w:sz w:val="22"/>
                <w:szCs w:val="22"/>
              </w:rPr>
            </w:pPr>
            <w:r>
              <w:rPr>
                <w:rFonts w:ascii="Calibri" w:hAnsi="Calibri" w:cs="Calibri"/>
                <w:b/>
                <w:bCs/>
                <w:color w:val="000000"/>
                <w:sz w:val="22"/>
                <w:szCs w:val="22"/>
              </w:rPr>
              <w:t>Unidade</w:t>
            </w:r>
          </w:p>
        </w:tc>
        <w:tc>
          <w:tcPr>
            <w:tcW w:w="2846" w:type="dxa"/>
            <w:tcBorders>
              <w:top w:val="single" w:sz="4" w:space="0" w:color="auto"/>
              <w:left w:val="nil"/>
              <w:bottom w:val="single" w:sz="4" w:space="0" w:color="auto"/>
              <w:right w:val="single" w:sz="4" w:space="0" w:color="auto"/>
            </w:tcBorders>
            <w:shd w:val="clear" w:color="auto" w:fill="auto"/>
            <w:noWrap/>
            <w:vAlign w:val="bottom"/>
            <w:hideMark/>
          </w:tcPr>
          <w:p w14:paraId="36CD30F2" w14:textId="77777777" w:rsidR="00FE2530" w:rsidRDefault="00FE2530" w:rsidP="00FE2530">
            <w:pPr>
              <w:jc w:val="center"/>
              <w:rPr>
                <w:rFonts w:ascii="Calibri" w:hAnsi="Calibri" w:cs="Calibri"/>
                <w:b/>
                <w:bCs/>
                <w:color w:val="000000"/>
                <w:sz w:val="22"/>
                <w:szCs w:val="22"/>
              </w:rPr>
            </w:pPr>
            <w:r>
              <w:rPr>
                <w:rFonts w:ascii="Calibri" w:hAnsi="Calibri" w:cs="Calibri"/>
                <w:b/>
                <w:bCs/>
                <w:color w:val="000000"/>
                <w:sz w:val="22"/>
                <w:szCs w:val="22"/>
              </w:rPr>
              <w:t>Descrição</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78DB8C67" w14:textId="77777777" w:rsidR="00FE2530" w:rsidRDefault="00FE2530">
            <w:pPr>
              <w:rPr>
                <w:rFonts w:ascii="Calibri" w:hAnsi="Calibri" w:cs="Calibri"/>
                <w:b/>
                <w:bCs/>
                <w:color w:val="000000"/>
                <w:sz w:val="22"/>
                <w:szCs w:val="22"/>
              </w:rPr>
            </w:pPr>
            <w:r>
              <w:rPr>
                <w:rFonts w:ascii="Calibri" w:hAnsi="Calibri" w:cs="Calibri"/>
                <w:b/>
                <w:bCs/>
                <w:color w:val="000000"/>
                <w:sz w:val="22"/>
                <w:szCs w:val="22"/>
              </w:rPr>
              <w:t>Marca</w:t>
            </w:r>
          </w:p>
        </w:tc>
        <w:tc>
          <w:tcPr>
            <w:tcW w:w="1690" w:type="dxa"/>
            <w:tcBorders>
              <w:top w:val="single" w:sz="4" w:space="0" w:color="auto"/>
              <w:left w:val="nil"/>
              <w:bottom w:val="single" w:sz="4" w:space="0" w:color="auto"/>
              <w:right w:val="single" w:sz="4" w:space="0" w:color="auto"/>
            </w:tcBorders>
            <w:shd w:val="clear" w:color="auto" w:fill="auto"/>
            <w:noWrap/>
            <w:vAlign w:val="bottom"/>
            <w:hideMark/>
          </w:tcPr>
          <w:p w14:paraId="19A6391E" w14:textId="77777777" w:rsidR="00FE2530" w:rsidRDefault="00FE2530">
            <w:pPr>
              <w:rPr>
                <w:rFonts w:ascii="Calibri" w:hAnsi="Calibri" w:cs="Calibri"/>
                <w:b/>
                <w:bCs/>
                <w:color w:val="000000"/>
                <w:sz w:val="22"/>
                <w:szCs w:val="22"/>
              </w:rPr>
            </w:pPr>
            <w:r>
              <w:rPr>
                <w:rFonts w:ascii="Calibri" w:hAnsi="Calibri" w:cs="Calibri"/>
                <w:b/>
                <w:bCs/>
                <w:color w:val="000000"/>
                <w:sz w:val="22"/>
                <w:szCs w:val="22"/>
              </w:rPr>
              <w:t>Valor Unitário</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E9E461" w14:textId="77777777" w:rsidR="00FE2530" w:rsidRDefault="00FE2530">
            <w:pPr>
              <w:rPr>
                <w:rFonts w:ascii="Calibri" w:hAnsi="Calibri" w:cs="Calibri"/>
                <w:b/>
                <w:bCs/>
                <w:color w:val="000000"/>
                <w:sz w:val="22"/>
                <w:szCs w:val="22"/>
              </w:rPr>
            </w:pPr>
            <w:r>
              <w:rPr>
                <w:rFonts w:ascii="Calibri" w:hAnsi="Calibri" w:cs="Calibri"/>
                <w:b/>
                <w:bCs/>
                <w:color w:val="000000"/>
                <w:sz w:val="22"/>
                <w:szCs w:val="22"/>
              </w:rPr>
              <w:t>Valor Total</w:t>
            </w:r>
          </w:p>
        </w:tc>
      </w:tr>
      <w:tr w:rsidR="00FE2530" w14:paraId="787D5B88" w14:textId="77777777" w:rsidTr="00FE2530">
        <w:trPr>
          <w:trHeight w:val="300"/>
        </w:trPr>
        <w:tc>
          <w:tcPr>
            <w:tcW w:w="565" w:type="dxa"/>
            <w:tcBorders>
              <w:top w:val="nil"/>
              <w:left w:val="single" w:sz="4" w:space="0" w:color="auto"/>
              <w:bottom w:val="single" w:sz="4" w:space="0" w:color="auto"/>
              <w:right w:val="single" w:sz="4" w:space="0" w:color="auto"/>
            </w:tcBorders>
            <w:shd w:val="clear" w:color="auto" w:fill="auto"/>
            <w:noWrap/>
            <w:vAlign w:val="bottom"/>
            <w:hideMark/>
          </w:tcPr>
          <w:p w14:paraId="5AEC8B9F" w14:textId="77777777" w:rsidR="00FE2530" w:rsidRDefault="00FE2530">
            <w:pPr>
              <w:rPr>
                <w:rFonts w:ascii="Calibri" w:hAnsi="Calibri" w:cs="Calibri"/>
                <w:color w:val="000000"/>
                <w:sz w:val="22"/>
                <w:szCs w:val="22"/>
              </w:rPr>
            </w:pPr>
            <w:r>
              <w:rPr>
                <w:rFonts w:ascii="Calibri" w:hAnsi="Calibri" w:cs="Calibri"/>
                <w:color w:val="000000"/>
                <w:sz w:val="22"/>
                <w:szCs w:val="22"/>
              </w:rPr>
              <w:t> </w:t>
            </w:r>
          </w:p>
        </w:tc>
        <w:tc>
          <w:tcPr>
            <w:tcW w:w="597" w:type="dxa"/>
            <w:tcBorders>
              <w:top w:val="nil"/>
              <w:left w:val="nil"/>
              <w:bottom w:val="single" w:sz="4" w:space="0" w:color="auto"/>
              <w:right w:val="single" w:sz="4" w:space="0" w:color="auto"/>
            </w:tcBorders>
            <w:shd w:val="clear" w:color="auto" w:fill="auto"/>
            <w:noWrap/>
            <w:vAlign w:val="bottom"/>
            <w:hideMark/>
          </w:tcPr>
          <w:p w14:paraId="3FB5385D" w14:textId="77777777" w:rsidR="00FE2530" w:rsidRDefault="00FE2530">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26402D51" w14:textId="77777777" w:rsidR="00FE2530" w:rsidRDefault="00FE2530">
            <w:pPr>
              <w:rPr>
                <w:rFonts w:ascii="Calibri" w:hAnsi="Calibri" w:cs="Calibri"/>
                <w:color w:val="000000"/>
                <w:sz w:val="22"/>
                <w:szCs w:val="22"/>
              </w:rPr>
            </w:pPr>
            <w:r>
              <w:rPr>
                <w:rFonts w:ascii="Calibri" w:hAnsi="Calibri" w:cs="Calibri"/>
                <w:color w:val="000000"/>
                <w:sz w:val="22"/>
                <w:szCs w:val="22"/>
              </w:rPr>
              <w:t> </w:t>
            </w:r>
          </w:p>
        </w:tc>
        <w:tc>
          <w:tcPr>
            <w:tcW w:w="2846" w:type="dxa"/>
            <w:tcBorders>
              <w:top w:val="nil"/>
              <w:left w:val="nil"/>
              <w:bottom w:val="single" w:sz="4" w:space="0" w:color="auto"/>
              <w:right w:val="single" w:sz="4" w:space="0" w:color="auto"/>
            </w:tcBorders>
            <w:shd w:val="clear" w:color="auto" w:fill="auto"/>
            <w:noWrap/>
            <w:vAlign w:val="bottom"/>
            <w:hideMark/>
          </w:tcPr>
          <w:p w14:paraId="071734A0" w14:textId="77777777" w:rsidR="00FE2530" w:rsidRDefault="00FE2530">
            <w:pPr>
              <w:rPr>
                <w:rFonts w:ascii="Calibri" w:hAnsi="Calibri" w:cs="Calibri"/>
                <w:color w:val="000000"/>
                <w:sz w:val="22"/>
                <w:szCs w:val="22"/>
              </w:rPr>
            </w:pPr>
            <w:r>
              <w:rPr>
                <w:rFonts w:ascii="Calibri" w:hAnsi="Calibri" w:cs="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04A9A72" w14:textId="77777777" w:rsidR="00FE2530" w:rsidRDefault="00FE2530">
            <w:pPr>
              <w:rPr>
                <w:rFonts w:ascii="Calibri" w:hAnsi="Calibri" w:cs="Calibri"/>
                <w:color w:val="000000"/>
                <w:sz w:val="22"/>
                <w:szCs w:val="22"/>
              </w:rPr>
            </w:pPr>
            <w:r>
              <w:rPr>
                <w:rFonts w:ascii="Calibri" w:hAnsi="Calibri" w:cs="Calibri"/>
                <w:color w:val="000000"/>
                <w:sz w:val="22"/>
                <w:szCs w:val="22"/>
              </w:rPr>
              <w:t> </w:t>
            </w:r>
          </w:p>
        </w:tc>
        <w:tc>
          <w:tcPr>
            <w:tcW w:w="1690" w:type="dxa"/>
            <w:tcBorders>
              <w:top w:val="nil"/>
              <w:left w:val="nil"/>
              <w:bottom w:val="single" w:sz="4" w:space="0" w:color="auto"/>
              <w:right w:val="single" w:sz="4" w:space="0" w:color="auto"/>
            </w:tcBorders>
            <w:shd w:val="clear" w:color="auto" w:fill="auto"/>
            <w:noWrap/>
            <w:vAlign w:val="bottom"/>
            <w:hideMark/>
          </w:tcPr>
          <w:p w14:paraId="6913C35B" w14:textId="77777777" w:rsidR="00FE2530" w:rsidRDefault="00FE2530">
            <w:pPr>
              <w:rPr>
                <w:rFonts w:ascii="Calibri" w:hAnsi="Calibri" w:cs="Calibri"/>
                <w:color w:val="000000"/>
                <w:sz w:val="22"/>
                <w:szCs w:val="22"/>
              </w:rPr>
            </w:pPr>
            <w:r>
              <w:rPr>
                <w:rFonts w:ascii="Calibri" w:hAnsi="Calibri" w:cs="Calibri"/>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63A5FE3" w14:textId="77777777" w:rsidR="00FE2530" w:rsidRDefault="00FE2530">
            <w:pPr>
              <w:rPr>
                <w:rFonts w:ascii="Calibri" w:hAnsi="Calibri" w:cs="Calibri"/>
                <w:color w:val="000000"/>
                <w:sz w:val="22"/>
                <w:szCs w:val="22"/>
              </w:rPr>
            </w:pPr>
            <w:r>
              <w:rPr>
                <w:rFonts w:ascii="Calibri" w:hAnsi="Calibri" w:cs="Calibri"/>
                <w:color w:val="000000"/>
                <w:sz w:val="22"/>
                <w:szCs w:val="22"/>
              </w:rPr>
              <w:t> </w:t>
            </w:r>
          </w:p>
        </w:tc>
      </w:tr>
    </w:tbl>
    <w:p w14:paraId="7CA573D3" w14:textId="77777777" w:rsidR="000430E7" w:rsidRDefault="000430E7" w:rsidP="000430E7">
      <w:pPr>
        <w:jc w:val="both"/>
        <w:rPr>
          <w:rFonts w:ascii="Arial" w:hAnsi="Arial" w:cs="Arial"/>
          <w:b/>
          <w:u w:val="single"/>
        </w:rPr>
      </w:pPr>
    </w:p>
    <w:p w14:paraId="46200EE6" w14:textId="1AAB9159" w:rsidR="006012F2" w:rsidRDefault="000430E7" w:rsidP="00B90085">
      <w:pPr>
        <w:jc w:val="both"/>
        <w:rPr>
          <w:rFonts w:ascii="Arial" w:hAnsi="Arial" w:cs="Arial"/>
          <w:b/>
          <w:sz w:val="22"/>
          <w:szCs w:val="22"/>
          <w:u w:val="single"/>
        </w:rPr>
      </w:pPr>
      <w:r w:rsidRPr="000430E7">
        <w:rPr>
          <w:rFonts w:ascii="Arial" w:hAnsi="Arial" w:cs="Arial"/>
          <w:b/>
          <w:sz w:val="22"/>
          <w:szCs w:val="22"/>
          <w:u w:val="single"/>
        </w:rPr>
        <w:t xml:space="preserve">A EMPRESA DEVERÁ OBRIGATÓRIAMENTE </w:t>
      </w:r>
      <w:r w:rsidR="00B90085">
        <w:rPr>
          <w:rFonts w:ascii="Arial" w:hAnsi="Arial" w:cs="Arial"/>
          <w:b/>
          <w:sz w:val="22"/>
          <w:szCs w:val="22"/>
          <w:u w:val="single"/>
        </w:rPr>
        <w:t>MARCA DO PRODUTO</w:t>
      </w:r>
    </w:p>
    <w:p w14:paraId="3A72F603" w14:textId="77777777" w:rsidR="00C94052" w:rsidRDefault="00C94052" w:rsidP="00B90085">
      <w:pPr>
        <w:jc w:val="both"/>
        <w:rPr>
          <w:rFonts w:ascii="Arial" w:hAnsi="Arial" w:cs="Arial"/>
          <w:b/>
          <w:sz w:val="22"/>
          <w:szCs w:val="22"/>
          <w:u w:val="single"/>
        </w:rPr>
      </w:pPr>
    </w:p>
    <w:p w14:paraId="03BFCF98" w14:textId="692F333F" w:rsidR="00C94052" w:rsidRPr="009D0DA4" w:rsidRDefault="00C94052" w:rsidP="00C94052">
      <w:pPr>
        <w:autoSpaceDE w:val="0"/>
        <w:autoSpaceDN w:val="0"/>
        <w:adjustRightInd w:val="0"/>
        <w:rPr>
          <w:rFonts w:ascii="Arial" w:hAnsi="Arial" w:cs="Arial"/>
          <w:b/>
          <w:bCs/>
          <w:sz w:val="22"/>
          <w:szCs w:val="22"/>
        </w:rPr>
      </w:pPr>
      <w:r w:rsidRPr="009D0DA4">
        <w:rPr>
          <w:rFonts w:ascii="Arial" w:hAnsi="Arial" w:cs="Arial"/>
          <w:b/>
          <w:bCs/>
          <w:sz w:val="22"/>
          <w:szCs w:val="22"/>
        </w:rPr>
        <w:t>DOCUMENTOS P</w:t>
      </w:r>
      <w:r w:rsidR="009D0DA4" w:rsidRPr="009D0DA4">
        <w:rPr>
          <w:rFonts w:ascii="Arial" w:hAnsi="Arial" w:cs="Arial"/>
          <w:b/>
          <w:bCs/>
          <w:sz w:val="22"/>
          <w:szCs w:val="22"/>
        </w:rPr>
        <w:t xml:space="preserve">ARA SER APRESENTADO NA PROPOSTA: </w:t>
      </w:r>
    </w:p>
    <w:p w14:paraId="35AA0415" w14:textId="708B9A49" w:rsidR="00C94052" w:rsidRPr="009D0DA4" w:rsidRDefault="00C94052" w:rsidP="00C94052">
      <w:pPr>
        <w:autoSpaceDE w:val="0"/>
        <w:autoSpaceDN w:val="0"/>
        <w:adjustRightInd w:val="0"/>
        <w:rPr>
          <w:rFonts w:ascii="Arial" w:hAnsi="Arial" w:cs="Arial"/>
          <w:bCs/>
          <w:sz w:val="22"/>
          <w:szCs w:val="22"/>
        </w:rPr>
      </w:pPr>
      <w:r w:rsidRPr="009D0DA4">
        <w:rPr>
          <w:rFonts w:ascii="Arial" w:hAnsi="Arial" w:cs="Arial"/>
          <w:sz w:val="22"/>
          <w:szCs w:val="22"/>
        </w:rPr>
        <w:t xml:space="preserve">PNEUS - </w:t>
      </w:r>
      <w:r w:rsidRPr="009D0DA4">
        <w:rPr>
          <w:rFonts w:ascii="Arial" w:hAnsi="Arial" w:cs="Arial"/>
          <w:bCs/>
          <w:sz w:val="22"/>
          <w:szCs w:val="22"/>
        </w:rPr>
        <w:t>ACORDÃO Nº 1045/16 e 1266/21– TRIBUNAL DE CONTAS DO ESTADO DO PARANÁ.</w:t>
      </w:r>
    </w:p>
    <w:p w14:paraId="566B70C5" w14:textId="77777777" w:rsidR="00C94052" w:rsidRPr="009D0DA4" w:rsidRDefault="00C94052" w:rsidP="00C94052">
      <w:pPr>
        <w:jc w:val="both"/>
        <w:rPr>
          <w:rFonts w:ascii="Arial" w:hAnsi="Arial" w:cs="Arial"/>
          <w:sz w:val="22"/>
          <w:szCs w:val="22"/>
        </w:rPr>
      </w:pPr>
      <w:r w:rsidRPr="009D0DA4">
        <w:rPr>
          <w:rFonts w:ascii="Arial" w:hAnsi="Arial" w:cs="Arial"/>
          <w:sz w:val="22"/>
          <w:szCs w:val="22"/>
        </w:rPr>
        <w:t xml:space="preserve">I) Certificação INMETRO, obrigatória àqueles pneus produzidos no Brasil e/ou oriundos do exterior. A homologação INMETRO ocorre privativamente sobre pneumáticos destinados a motocicletas, motonetas, ciclomotores, automóveis de passageiros, inclusive os de uso misto e rebocados, veículos comerciais, comerciais leves e rebocados; </w:t>
      </w:r>
    </w:p>
    <w:p w14:paraId="72D218EB" w14:textId="77777777" w:rsidR="00C94052" w:rsidRPr="009D0DA4" w:rsidRDefault="00C94052" w:rsidP="00C94052">
      <w:pPr>
        <w:jc w:val="both"/>
        <w:rPr>
          <w:rFonts w:ascii="Arial" w:hAnsi="Arial" w:cs="Arial"/>
          <w:sz w:val="22"/>
          <w:szCs w:val="22"/>
        </w:rPr>
      </w:pPr>
      <w:r w:rsidRPr="009D0DA4">
        <w:rPr>
          <w:rFonts w:ascii="Arial" w:hAnsi="Arial" w:cs="Arial"/>
          <w:sz w:val="22"/>
          <w:szCs w:val="22"/>
        </w:rPr>
        <w:t>II) Prazos de garantia de 5 (cinco anos), pois este se destina a assegurar conforto, estabilidade e segurança à Administração;</w:t>
      </w:r>
    </w:p>
    <w:p w14:paraId="0112EA08" w14:textId="77777777" w:rsidR="00C94052" w:rsidRPr="009D0DA4" w:rsidRDefault="00C94052" w:rsidP="00C94052">
      <w:pPr>
        <w:jc w:val="both"/>
        <w:rPr>
          <w:rFonts w:ascii="Arial" w:hAnsi="Arial" w:cs="Arial"/>
          <w:sz w:val="22"/>
          <w:szCs w:val="22"/>
        </w:rPr>
      </w:pPr>
      <w:r w:rsidRPr="009D0DA4">
        <w:rPr>
          <w:rFonts w:ascii="Arial" w:hAnsi="Arial" w:cs="Arial"/>
          <w:sz w:val="22"/>
          <w:szCs w:val="22"/>
        </w:rPr>
        <w:t xml:space="preserve">III) Prazos de fabricação não superior a 6 meses no momento em que é entregue, pois trata-se de imposição voltada a resguardar a contento o objeto do contrato; </w:t>
      </w:r>
    </w:p>
    <w:p w14:paraId="4DA8F5B8" w14:textId="77777777" w:rsidR="00C94052" w:rsidRPr="009D0DA4" w:rsidRDefault="00C94052" w:rsidP="00C94052">
      <w:pPr>
        <w:jc w:val="both"/>
        <w:rPr>
          <w:rFonts w:ascii="Arial" w:hAnsi="Arial" w:cs="Arial"/>
          <w:sz w:val="22"/>
          <w:szCs w:val="22"/>
        </w:rPr>
      </w:pPr>
      <w:r w:rsidRPr="009D0DA4">
        <w:rPr>
          <w:rFonts w:ascii="Arial" w:hAnsi="Arial" w:cs="Arial"/>
          <w:sz w:val="22"/>
          <w:szCs w:val="22"/>
        </w:rPr>
        <w:t xml:space="preserve">IV) Certificação IBAMA, obrigatória àqueles pneus produzidos no Brasil e/ou oriundos do exterior, via respectivos certificados de fabricação e regularidade de importação, ambos, voltados a atestar e efetivar a preservação do meio ambiente, a biota e o desenvolvimento sustentável; </w:t>
      </w:r>
    </w:p>
    <w:p w14:paraId="65E77241" w14:textId="77777777" w:rsidR="00C94052" w:rsidRPr="009D0DA4" w:rsidRDefault="00C94052" w:rsidP="00C94052">
      <w:pPr>
        <w:jc w:val="both"/>
        <w:rPr>
          <w:rFonts w:ascii="Arial" w:hAnsi="Arial" w:cs="Arial"/>
          <w:sz w:val="22"/>
          <w:szCs w:val="22"/>
        </w:rPr>
      </w:pPr>
      <w:r w:rsidRPr="009D0DA4">
        <w:rPr>
          <w:rFonts w:ascii="Arial" w:hAnsi="Arial" w:cs="Arial"/>
          <w:sz w:val="22"/>
          <w:szCs w:val="22"/>
        </w:rPr>
        <w:t>V) Entrega de informativo, catálogo, cartilha ou qualquer outro documento idôneo ofertado em língua portuguesa que demonstre as especificações técnicas e instruções de uso do produto, visto que o direito à informação é inerente ao procedimento licitatório;</w:t>
      </w:r>
    </w:p>
    <w:p w14:paraId="7B1707D1" w14:textId="77777777" w:rsidR="00C94052" w:rsidRPr="009D0DA4" w:rsidRDefault="00C94052" w:rsidP="00C94052">
      <w:pPr>
        <w:autoSpaceDE w:val="0"/>
        <w:autoSpaceDN w:val="0"/>
        <w:adjustRightInd w:val="0"/>
        <w:rPr>
          <w:rFonts w:ascii="Arial" w:hAnsi="Arial" w:cs="Arial"/>
          <w:bCs/>
          <w:sz w:val="22"/>
          <w:szCs w:val="22"/>
        </w:rPr>
      </w:pPr>
    </w:p>
    <w:p w14:paraId="3D93E5D2" w14:textId="77777777" w:rsidR="00C94052" w:rsidRPr="009D0DA4" w:rsidRDefault="00C94052" w:rsidP="00C94052">
      <w:pPr>
        <w:autoSpaceDE w:val="0"/>
        <w:autoSpaceDN w:val="0"/>
        <w:adjustRightInd w:val="0"/>
        <w:jc w:val="both"/>
        <w:rPr>
          <w:rFonts w:ascii="Arial" w:hAnsi="Arial" w:cs="Arial"/>
          <w:bCs/>
          <w:sz w:val="22"/>
          <w:szCs w:val="22"/>
        </w:rPr>
      </w:pPr>
      <w:r w:rsidRPr="009D0DA4">
        <w:rPr>
          <w:rFonts w:ascii="Arial" w:hAnsi="Arial" w:cs="Arial"/>
          <w:bCs/>
          <w:sz w:val="22"/>
          <w:szCs w:val="22"/>
        </w:rPr>
        <w:t xml:space="preserve"> 4.4. CAMARAS:</w:t>
      </w:r>
    </w:p>
    <w:p w14:paraId="6DE47DBB" w14:textId="77777777" w:rsidR="00C94052" w:rsidRPr="009D0DA4" w:rsidRDefault="00C94052" w:rsidP="00C94052">
      <w:pPr>
        <w:autoSpaceDE w:val="0"/>
        <w:autoSpaceDN w:val="0"/>
        <w:adjustRightInd w:val="0"/>
        <w:jc w:val="both"/>
        <w:rPr>
          <w:rFonts w:ascii="Arial" w:hAnsi="Arial" w:cs="Arial"/>
          <w:sz w:val="22"/>
          <w:szCs w:val="22"/>
        </w:rPr>
      </w:pPr>
      <w:r w:rsidRPr="009D0DA4">
        <w:rPr>
          <w:rFonts w:ascii="Arial" w:hAnsi="Arial" w:cs="Arial"/>
          <w:bCs/>
          <w:sz w:val="22"/>
          <w:szCs w:val="22"/>
        </w:rPr>
        <w:t xml:space="preserve">I - </w:t>
      </w:r>
      <w:r w:rsidRPr="009D0DA4">
        <w:rPr>
          <w:rFonts w:ascii="Arial" w:hAnsi="Arial" w:cs="Arial"/>
          <w:sz w:val="22"/>
          <w:szCs w:val="22"/>
        </w:rPr>
        <w:t xml:space="preserve">Todas as </w:t>
      </w:r>
      <w:r w:rsidRPr="009D0DA4">
        <w:rPr>
          <w:rFonts w:ascii="Arial" w:hAnsi="Arial" w:cs="Arial"/>
          <w:bCs/>
          <w:sz w:val="22"/>
          <w:szCs w:val="22"/>
        </w:rPr>
        <w:t xml:space="preserve">câmaras </w:t>
      </w:r>
      <w:r w:rsidRPr="009D0DA4">
        <w:rPr>
          <w:rFonts w:ascii="Arial" w:hAnsi="Arial" w:cs="Arial"/>
          <w:sz w:val="22"/>
          <w:szCs w:val="22"/>
        </w:rPr>
        <w:t>solicitados deverão ter certificação de qualidade pelo INMETRO (Instituto Nacional de Metrologia e Controle da Qualidade). Quando da entrega dos produtos, deverá ser apresentado o respectivo selo de certificação da qualidade do INMETRO, impresso no mesmo. A apresentação do selo será dispensada quando os produtos portarem o símbolo da marca de conformidade do INMETRO sob forma de decalque na sua superfície.</w:t>
      </w:r>
    </w:p>
    <w:p w14:paraId="71B863F8" w14:textId="77777777" w:rsidR="00C94052" w:rsidRPr="009D0DA4" w:rsidRDefault="00C94052" w:rsidP="00C94052">
      <w:pPr>
        <w:autoSpaceDE w:val="0"/>
        <w:autoSpaceDN w:val="0"/>
        <w:adjustRightInd w:val="0"/>
        <w:jc w:val="both"/>
        <w:rPr>
          <w:rFonts w:ascii="Arial" w:hAnsi="Arial" w:cs="Arial"/>
          <w:sz w:val="22"/>
          <w:szCs w:val="22"/>
        </w:rPr>
      </w:pPr>
      <w:r w:rsidRPr="009D0DA4">
        <w:rPr>
          <w:rFonts w:ascii="Arial" w:hAnsi="Arial" w:cs="Arial"/>
          <w:bCs/>
          <w:sz w:val="22"/>
          <w:szCs w:val="22"/>
        </w:rPr>
        <w:t xml:space="preserve">II </w:t>
      </w:r>
      <w:r w:rsidRPr="009D0DA4">
        <w:rPr>
          <w:rFonts w:ascii="Arial" w:hAnsi="Arial" w:cs="Arial"/>
          <w:sz w:val="22"/>
          <w:szCs w:val="22"/>
        </w:rPr>
        <w:t>- Todas as câmaras deverão atender as normas da ABNT.</w:t>
      </w:r>
    </w:p>
    <w:p w14:paraId="6754A77B" w14:textId="49E016CE" w:rsidR="00C94052" w:rsidRPr="009D0DA4" w:rsidRDefault="00C94052" w:rsidP="00C94052">
      <w:pPr>
        <w:jc w:val="both"/>
        <w:rPr>
          <w:rFonts w:ascii="Arial" w:eastAsiaTheme="minorHAnsi" w:hAnsi="Arial" w:cs="Arial"/>
          <w:b/>
          <w:bCs/>
          <w:sz w:val="22"/>
          <w:szCs w:val="22"/>
          <w:lang w:eastAsia="en-US"/>
        </w:rPr>
      </w:pPr>
      <w:r w:rsidRPr="009D0DA4">
        <w:rPr>
          <w:rFonts w:ascii="Arial" w:hAnsi="Arial" w:cs="Arial"/>
          <w:bCs/>
          <w:sz w:val="22"/>
          <w:szCs w:val="22"/>
        </w:rPr>
        <w:t xml:space="preserve">II </w:t>
      </w:r>
      <w:r w:rsidRPr="009D0DA4">
        <w:rPr>
          <w:rFonts w:ascii="Arial" w:hAnsi="Arial" w:cs="Arial"/>
          <w:sz w:val="22"/>
          <w:szCs w:val="22"/>
        </w:rPr>
        <w:t xml:space="preserve">- As câmaras deverão apresentar padrão de qualidade.                </w:t>
      </w:r>
    </w:p>
    <w:p w14:paraId="2868348C" w14:textId="77777777" w:rsidR="000430E7" w:rsidRPr="009D0DA4" w:rsidRDefault="000430E7" w:rsidP="006012F2">
      <w:pPr>
        <w:autoSpaceDE w:val="0"/>
        <w:autoSpaceDN w:val="0"/>
        <w:adjustRightInd w:val="0"/>
        <w:spacing w:after="120"/>
        <w:jc w:val="both"/>
        <w:rPr>
          <w:rFonts w:ascii="Arial" w:eastAsiaTheme="minorHAnsi" w:hAnsi="Arial" w:cs="Arial"/>
          <w:b/>
          <w:bCs/>
          <w:sz w:val="22"/>
          <w:szCs w:val="22"/>
          <w:lang w:eastAsia="en-US"/>
        </w:rPr>
      </w:pPr>
    </w:p>
    <w:p w14:paraId="5921C25D" w14:textId="22F90420" w:rsidR="008D02FA" w:rsidRPr="006012F2"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O valor total proposto para o Item é de R$ (XXXXXXXXX).</w:t>
      </w:r>
    </w:p>
    <w:p w14:paraId="7F2A542E" w14:textId="77777777" w:rsidR="008D02FA" w:rsidRPr="006012F2"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Validade da proposta: 60 (sessenta) dias.</w:t>
      </w:r>
    </w:p>
    <w:p w14:paraId="15EC6638" w14:textId="77777777" w:rsidR="008D02FA" w:rsidRPr="006012F2"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Prazo de entrega: Conforme Edital.</w:t>
      </w:r>
    </w:p>
    <w:p w14:paraId="291A2F69" w14:textId="77777777" w:rsidR="008D02FA" w:rsidRPr="006012F2"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Prazo de garantia: Conforme Edital.</w:t>
      </w:r>
    </w:p>
    <w:p w14:paraId="6C99AA68" w14:textId="77777777" w:rsidR="008D02FA" w:rsidRDefault="008D02FA" w:rsidP="006012F2">
      <w:pPr>
        <w:autoSpaceDE w:val="0"/>
        <w:autoSpaceDN w:val="0"/>
        <w:adjustRightInd w:val="0"/>
        <w:jc w:val="both"/>
        <w:rPr>
          <w:rFonts w:ascii="Arial" w:eastAsiaTheme="minorHAnsi" w:hAnsi="Arial" w:cs="Arial"/>
          <w:sz w:val="22"/>
          <w:szCs w:val="22"/>
          <w:lang w:eastAsia="en-US"/>
        </w:rPr>
      </w:pPr>
      <w:r w:rsidRPr="006012F2">
        <w:rPr>
          <w:rFonts w:ascii="Arial" w:eastAsiaTheme="minorHAnsi" w:hAnsi="Arial" w:cs="Arial"/>
          <w:sz w:val="22"/>
          <w:szCs w:val="22"/>
          <w:lang w:eastAsia="en-US"/>
        </w:rPr>
        <w:t>Local e data.</w:t>
      </w:r>
    </w:p>
    <w:p w14:paraId="4289A8CC" w14:textId="77777777" w:rsidR="00FC41A6" w:rsidRDefault="00FC41A6" w:rsidP="006012F2">
      <w:pPr>
        <w:autoSpaceDE w:val="0"/>
        <w:autoSpaceDN w:val="0"/>
        <w:adjustRightInd w:val="0"/>
        <w:jc w:val="both"/>
        <w:rPr>
          <w:rFonts w:ascii="Arial" w:eastAsiaTheme="minorHAnsi" w:hAnsi="Arial" w:cs="Arial"/>
          <w:sz w:val="22"/>
          <w:szCs w:val="22"/>
          <w:lang w:eastAsia="en-US"/>
        </w:rPr>
      </w:pPr>
    </w:p>
    <w:p w14:paraId="20556137" w14:textId="77777777" w:rsidR="00FC41A6" w:rsidRDefault="00FC41A6" w:rsidP="006012F2">
      <w:pPr>
        <w:autoSpaceDE w:val="0"/>
        <w:autoSpaceDN w:val="0"/>
        <w:adjustRightInd w:val="0"/>
        <w:jc w:val="both"/>
        <w:rPr>
          <w:rFonts w:ascii="Arial" w:eastAsiaTheme="minorHAnsi" w:hAnsi="Arial" w:cs="Arial"/>
          <w:sz w:val="22"/>
          <w:szCs w:val="22"/>
          <w:lang w:eastAsia="en-US"/>
        </w:rPr>
      </w:pPr>
    </w:p>
    <w:p w14:paraId="7A900D37" w14:textId="77777777" w:rsidR="009D0DA4" w:rsidRDefault="009D0DA4" w:rsidP="006012F2">
      <w:pPr>
        <w:autoSpaceDE w:val="0"/>
        <w:autoSpaceDN w:val="0"/>
        <w:adjustRightInd w:val="0"/>
        <w:jc w:val="both"/>
        <w:rPr>
          <w:rFonts w:ascii="Arial" w:eastAsiaTheme="minorHAnsi" w:hAnsi="Arial" w:cs="Arial"/>
          <w:sz w:val="22"/>
          <w:szCs w:val="22"/>
          <w:lang w:eastAsia="en-US"/>
        </w:rPr>
      </w:pPr>
    </w:p>
    <w:p w14:paraId="0357EA00" w14:textId="77777777" w:rsidR="009D0DA4" w:rsidRPr="006012F2" w:rsidRDefault="009D0DA4" w:rsidP="006012F2">
      <w:pPr>
        <w:autoSpaceDE w:val="0"/>
        <w:autoSpaceDN w:val="0"/>
        <w:adjustRightInd w:val="0"/>
        <w:jc w:val="both"/>
        <w:rPr>
          <w:rFonts w:ascii="Arial" w:eastAsiaTheme="minorHAnsi" w:hAnsi="Arial" w:cs="Arial"/>
          <w:sz w:val="22"/>
          <w:szCs w:val="22"/>
          <w:lang w:eastAsia="en-US"/>
        </w:rPr>
      </w:pPr>
    </w:p>
    <w:p w14:paraId="5E2B3AC3" w14:textId="77777777" w:rsidR="008D02FA" w:rsidRPr="006012F2" w:rsidRDefault="008D02FA" w:rsidP="006012F2">
      <w:pPr>
        <w:autoSpaceDE w:val="0"/>
        <w:autoSpaceDN w:val="0"/>
        <w:adjustRightInd w:val="0"/>
        <w:jc w:val="center"/>
        <w:rPr>
          <w:rFonts w:ascii="Arial" w:eastAsiaTheme="minorHAnsi" w:hAnsi="Arial" w:cs="Arial"/>
          <w:sz w:val="22"/>
          <w:szCs w:val="22"/>
          <w:lang w:eastAsia="en-US"/>
        </w:rPr>
      </w:pPr>
      <w:r w:rsidRPr="006012F2">
        <w:rPr>
          <w:rFonts w:ascii="Arial" w:eastAsiaTheme="minorHAnsi" w:hAnsi="Arial" w:cs="Arial"/>
          <w:sz w:val="22"/>
          <w:szCs w:val="22"/>
          <w:lang w:eastAsia="en-US"/>
        </w:rPr>
        <w:t>________________________________________</w:t>
      </w:r>
    </w:p>
    <w:p w14:paraId="3B7A22BB" w14:textId="77777777" w:rsidR="008D02FA" w:rsidRPr="006012F2" w:rsidRDefault="008D02FA" w:rsidP="006012F2">
      <w:pPr>
        <w:autoSpaceDE w:val="0"/>
        <w:autoSpaceDN w:val="0"/>
        <w:adjustRightInd w:val="0"/>
        <w:jc w:val="center"/>
        <w:rPr>
          <w:rFonts w:ascii="Arial" w:eastAsiaTheme="minorHAnsi" w:hAnsi="Arial" w:cs="Arial"/>
          <w:sz w:val="22"/>
          <w:szCs w:val="22"/>
          <w:lang w:eastAsia="en-US"/>
        </w:rPr>
      </w:pPr>
      <w:r w:rsidRPr="006012F2">
        <w:rPr>
          <w:rFonts w:ascii="Arial" w:eastAsiaTheme="minorHAnsi" w:hAnsi="Arial" w:cs="Arial"/>
          <w:sz w:val="22"/>
          <w:szCs w:val="22"/>
          <w:lang w:eastAsia="en-US"/>
        </w:rPr>
        <w:t>(Assinatura, RG e CPF do declarante)</w:t>
      </w:r>
    </w:p>
    <w:p w14:paraId="131C6024" w14:textId="57933C3E" w:rsidR="008D02FA" w:rsidRPr="006012F2" w:rsidRDefault="008D02FA" w:rsidP="006012F2">
      <w:pPr>
        <w:widowControl w:val="0"/>
        <w:tabs>
          <w:tab w:val="left" w:pos="1545"/>
        </w:tabs>
        <w:autoSpaceDE w:val="0"/>
        <w:autoSpaceDN w:val="0"/>
        <w:adjustRightInd w:val="0"/>
        <w:jc w:val="center"/>
        <w:rPr>
          <w:rFonts w:ascii="Arial" w:hAnsi="Arial" w:cs="Arial"/>
          <w:b/>
          <w:bCs/>
          <w:sz w:val="22"/>
          <w:szCs w:val="22"/>
        </w:rPr>
      </w:pPr>
      <w:r w:rsidRPr="006012F2">
        <w:rPr>
          <w:rFonts w:ascii="Arial" w:eastAsiaTheme="minorHAnsi" w:hAnsi="Arial" w:cs="Arial"/>
          <w:b/>
          <w:bCs/>
          <w:sz w:val="22"/>
          <w:szCs w:val="22"/>
          <w:lang w:eastAsia="en-US"/>
        </w:rPr>
        <w:t>Representante Legal</w:t>
      </w:r>
    </w:p>
    <w:p w14:paraId="35D0A139" w14:textId="77777777" w:rsidR="008D02FA" w:rsidRDefault="008D02FA" w:rsidP="006012F2">
      <w:pPr>
        <w:widowControl w:val="0"/>
        <w:tabs>
          <w:tab w:val="left" w:pos="1545"/>
        </w:tabs>
        <w:autoSpaceDE w:val="0"/>
        <w:autoSpaceDN w:val="0"/>
        <w:adjustRightInd w:val="0"/>
        <w:jc w:val="both"/>
        <w:rPr>
          <w:rFonts w:ascii="Arial" w:hAnsi="Arial" w:cs="Arial"/>
          <w:b/>
          <w:bCs/>
          <w:sz w:val="22"/>
          <w:szCs w:val="22"/>
        </w:rPr>
      </w:pPr>
    </w:p>
    <w:p w14:paraId="0381DF85"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52F6C0DD"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5E702584"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5F5D0CF6"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65B6CD37"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58EE90A6"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7677AE4C"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434A10C2"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24A2E8FD"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055B13F6" w14:textId="77777777" w:rsidR="00B553B3" w:rsidRDefault="00B553B3" w:rsidP="00994A3A">
      <w:pPr>
        <w:widowControl w:val="0"/>
        <w:tabs>
          <w:tab w:val="left" w:pos="1545"/>
        </w:tabs>
        <w:autoSpaceDE w:val="0"/>
        <w:autoSpaceDN w:val="0"/>
        <w:adjustRightInd w:val="0"/>
        <w:jc w:val="center"/>
        <w:rPr>
          <w:rFonts w:ascii="Arial" w:hAnsi="Arial" w:cs="Arial"/>
          <w:b/>
          <w:bCs/>
          <w:sz w:val="22"/>
          <w:szCs w:val="22"/>
        </w:rPr>
      </w:pPr>
    </w:p>
    <w:p w14:paraId="77E91630" w14:textId="77777777" w:rsidR="00B553B3" w:rsidRDefault="00B553B3" w:rsidP="00994A3A">
      <w:pPr>
        <w:widowControl w:val="0"/>
        <w:tabs>
          <w:tab w:val="left" w:pos="1545"/>
        </w:tabs>
        <w:autoSpaceDE w:val="0"/>
        <w:autoSpaceDN w:val="0"/>
        <w:adjustRightInd w:val="0"/>
        <w:jc w:val="center"/>
        <w:rPr>
          <w:rFonts w:ascii="Arial" w:hAnsi="Arial" w:cs="Arial"/>
          <w:b/>
          <w:bCs/>
          <w:sz w:val="22"/>
          <w:szCs w:val="22"/>
        </w:rPr>
      </w:pPr>
    </w:p>
    <w:p w14:paraId="13A013BF" w14:textId="77777777" w:rsidR="00B553B3" w:rsidRDefault="00B553B3" w:rsidP="00994A3A">
      <w:pPr>
        <w:widowControl w:val="0"/>
        <w:tabs>
          <w:tab w:val="left" w:pos="1545"/>
        </w:tabs>
        <w:autoSpaceDE w:val="0"/>
        <w:autoSpaceDN w:val="0"/>
        <w:adjustRightInd w:val="0"/>
        <w:jc w:val="center"/>
        <w:rPr>
          <w:rFonts w:ascii="Arial" w:hAnsi="Arial" w:cs="Arial"/>
          <w:b/>
          <w:bCs/>
          <w:sz w:val="22"/>
          <w:szCs w:val="22"/>
        </w:rPr>
      </w:pPr>
    </w:p>
    <w:p w14:paraId="42F3D0A8" w14:textId="77777777" w:rsidR="00B90085" w:rsidRDefault="00B90085" w:rsidP="00994A3A">
      <w:pPr>
        <w:widowControl w:val="0"/>
        <w:tabs>
          <w:tab w:val="left" w:pos="1545"/>
        </w:tabs>
        <w:autoSpaceDE w:val="0"/>
        <w:autoSpaceDN w:val="0"/>
        <w:adjustRightInd w:val="0"/>
        <w:jc w:val="center"/>
        <w:rPr>
          <w:rFonts w:ascii="Arial" w:hAnsi="Arial" w:cs="Arial"/>
          <w:b/>
          <w:bCs/>
          <w:sz w:val="22"/>
          <w:szCs w:val="22"/>
        </w:rPr>
      </w:pPr>
    </w:p>
    <w:p w14:paraId="1E98A842" w14:textId="77777777" w:rsidR="00B90085" w:rsidRDefault="00B90085" w:rsidP="00994A3A">
      <w:pPr>
        <w:widowControl w:val="0"/>
        <w:tabs>
          <w:tab w:val="left" w:pos="1545"/>
        </w:tabs>
        <w:autoSpaceDE w:val="0"/>
        <w:autoSpaceDN w:val="0"/>
        <w:adjustRightInd w:val="0"/>
        <w:jc w:val="center"/>
        <w:rPr>
          <w:rFonts w:ascii="Arial" w:hAnsi="Arial" w:cs="Arial"/>
          <w:b/>
          <w:bCs/>
          <w:sz w:val="22"/>
          <w:szCs w:val="22"/>
        </w:rPr>
      </w:pPr>
    </w:p>
    <w:p w14:paraId="295BB46B" w14:textId="77777777" w:rsidR="007D090E" w:rsidRDefault="007D090E" w:rsidP="00994A3A">
      <w:pPr>
        <w:widowControl w:val="0"/>
        <w:tabs>
          <w:tab w:val="left" w:pos="1545"/>
        </w:tabs>
        <w:autoSpaceDE w:val="0"/>
        <w:autoSpaceDN w:val="0"/>
        <w:adjustRightInd w:val="0"/>
        <w:jc w:val="center"/>
        <w:rPr>
          <w:rFonts w:ascii="Arial" w:hAnsi="Arial" w:cs="Arial"/>
          <w:b/>
          <w:bCs/>
          <w:sz w:val="22"/>
          <w:szCs w:val="22"/>
        </w:rPr>
      </w:pPr>
    </w:p>
    <w:p w14:paraId="3E254237" w14:textId="77777777" w:rsidR="007D090E" w:rsidRDefault="007D090E" w:rsidP="00994A3A">
      <w:pPr>
        <w:widowControl w:val="0"/>
        <w:tabs>
          <w:tab w:val="left" w:pos="1545"/>
        </w:tabs>
        <w:autoSpaceDE w:val="0"/>
        <w:autoSpaceDN w:val="0"/>
        <w:adjustRightInd w:val="0"/>
        <w:jc w:val="center"/>
        <w:rPr>
          <w:rFonts w:ascii="Arial" w:hAnsi="Arial" w:cs="Arial"/>
          <w:b/>
          <w:bCs/>
          <w:sz w:val="22"/>
          <w:szCs w:val="22"/>
        </w:rPr>
      </w:pPr>
    </w:p>
    <w:p w14:paraId="5EBF48B5" w14:textId="77777777" w:rsidR="00B553B3" w:rsidRDefault="00B553B3" w:rsidP="00994A3A">
      <w:pPr>
        <w:widowControl w:val="0"/>
        <w:tabs>
          <w:tab w:val="left" w:pos="1545"/>
        </w:tabs>
        <w:autoSpaceDE w:val="0"/>
        <w:autoSpaceDN w:val="0"/>
        <w:adjustRightInd w:val="0"/>
        <w:jc w:val="center"/>
        <w:rPr>
          <w:rFonts w:ascii="Arial" w:hAnsi="Arial" w:cs="Arial"/>
          <w:b/>
          <w:bCs/>
          <w:sz w:val="22"/>
          <w:szCs w:val="22"/>
        </w:rPr>
      </w:pPr>
    </w:p>
    <w:p w14:paraId="3C91CEE8" w14:textId="77777777" w:rsidR="00B553B3" w:rsidRDefault="00B553B3" w:rsidP="00994A3A">
      <w:pPr>
        <w:widowControl w:val="0"/>
        <w:tabs>
          <w:tab w:val="left" w:pos="1545"/>
        </w:tabs>
        <w:autoSpaceDE w:val="0"/>
        <w:autoSpaceDN w:val="0"/>
        <w:adjustRightInd w:val="0"/>
        <w:jc w:val="center"/>
        <w:rPr>
          <w:rFonts w:ascii="Arial" w:hAnsi="Arial" w:cs="Arial"/>
          <w:b/>
          <w:bCs/>
          <w:sz w:val="22"/>
          <w:szCs w:val="22"/>
        </w:rPr>
      </w:pPr>
    </w:p>
    <w:p w14:paraId="7FB1BD79" w14:textId="77777777" w:rsidR="00B553B3" w:rsidRDefault="00B553B3" w:rsidP="00994A3A">
      <w:pPr>
        <w:widowControl w:val="0"/>
        <w:tabs>
          <w:tab w:val="left" w:pos="1545"/>
        </w:tabs>
        <w:autoSpaceDE w:val="0"/>
        <w:autoSpaceDN w:val="0"/>
        <w:adjustRightInd w:val="0"/>
        <w:jc w:val="center"/>
        <w:rPr>
          <w:rFonts w:ascii="Arial" w:hAnsi="Arial" w:cs="Arial"/>
          <w:b/>
          <w:bCs/>
          <w:sz w:val="22"/>
          <w:szCs w:val="22"/>
        </w:rPr>
      </w:pPr>
    </w:p>
    <w:p w14:paraId="5EB8AE95" w14:textId="77777777" w:rsidR="009D0DA4" w:rsidRDefault="009D0DA4" w:rsidP="00994A3A">
      <w:pPr>
        <w:widowControl w:val="0"/>
        <w:tabs>
          <w:tab w:val="left" w:pos="1545"/>
        </w:tabs>
        <w:autoSpaceDE w:val="0"/>
        <w:autoSpaceDN w:val="0"/>
        <w:adjustRightInd w:val="0"/>
        <w:jc w:val="center"/>
        <w:rPr>
          <w:rFonts w:ascii="Arial" w:hAnsi="Arial" w:cs="Arial"/>
          <w:b/>
          <w:bCs/>
          <w:sz w:val="22"/>
          <w:szCs w:val="22"/>
        </w:rPr>
      </w:pPr>
    </w:p>
    <w:p w14:paraId="6E0E66E3" w14:textId="77777777" w:rsidR="009D0DA4" w:rsidRDefault="009D0DA4" w:rsidP="00994A3A">
      <w:pPr>
        <w:widowControl w:val="0"/>
        <w:tabs>
          <w:tab w:val="left" w:pos="1545"/>
        </w:tabs>
        <w:autoSpaceDE w:val="0"/>
        <w:autoSpaceDN w:val="0"/>
        <w:adjustRightInd w:val="0"/>
        <w:jc w:val="center"/>
        <w:rPr>
          <w:rFonts w:ascii="Arial" w:hAnsi="Arial" w:cs="Arial"/>
          <w:b/>
          <w:bCs/>
          <w:sz w:val="22"/>
          <w:szCs w:val="22"/>
        </w:rPr>
      </w:pPr>
    </w:p>
    <w:p w14:paraId="398E0DB9" w14:textId="77777777" w:rsidR="009D0DA4" w:rsidRDefault="009D0DA4" w:rsidP="00994A3A">
      <w:pPr>
        <w:widowControl w:val="0"/>
        <w:tabs>
          <w:tab w:val="left" w:pos="1545"/>
        </w:tabs>
        <w:autoSpaceDE w:val="0"/>
        <w:autoSpaceDN w:val="0"/>
        <w:adjustRightInd w:val="0"/>
        <w:jc w:val="center"/>
        <w:rPr>
          <w:rFonts w:ascii="Arial" w:hAnsi="Arial" w:cs="Arial"/>
          <w:b/>
          <w:bCs/>
          <w:sz w:val="22"/>
          <w:szCs w:val="22"/>
        </w:rPr>
      </w:pPr>
    </w:p>
    <w:p w14:paraId="19B14468" w14:textId="77777777" w:rsidR="009D0DA4" w:rsidRDefault="009D0DA4" w:rsidP="00994A3A">
      <w:pPr>
        <w:widowControl w:val="0"/>
        <w:tabs>
          <w:tab w:val="left" w:pos="1545"/>
        </w:tabs>
        <w:autoSpaceDE w:val="0"/>
        <w:autoSpaceDN w:val="0"/>
        <w:adjustRightInd w:val="0"/>
        <w:jc w:val="center"/>
        <w:rPr>
          <w:rFonts w:ascii="Arial" w:hAnsi="Arial" w:cs="Arial"/>
          <w:b/>
          <w:bCs/>
          <w:sz w:val="22"/>
          <w:szCs w:val="22"/>
        </w:rPr>
      </w:pPr>
    </w:p>
    <w:p w14:paraId="409A0739" w14:textId="77777777" w:rsidR="009D0DA4" w:rsidRDefault="009D0DA4" w:rsidP="00994A3A">
      <w:pPr>
        <w:widowControl w:val="0"/>
        <w:tabs>
          <w:tab w:val="left" w:pos="1545"/>
        </w:tabs>
        <w:autoSpaceDE w:val="0"/>
        <w:autoSpaceDN w:val="0"/>
        <w:adjustRightInd w:val="0"/>
        <w:jc w:val="center"/>
        <w:rPr>
          <w:rFonts w:ascii="Arial" w:hAnsi="Arial" w:cs="Arial"/>
          <w:b/>
          <w:bCs/>
          <w:sz w:val="22"/>
          <w:szCs w:val="22"/>
        </w:rPr>
      </w:pPr>
    </w:p>
    <w:p w14:paraId="7013ED72" w14:textId="77777777" w:rsidR="009D0DA4" w:rsidRDefault="009D0DA4" w:rsidP="00994A3A">
      <w:pPr>
        <w:widowControl w:val="0"/>
        <w:tabs>
          <w:tab w:val="left" w:pos="1545"/>
        </w:tabs>
        <w:autoSpaceDE w:val="0"/>
        <w:autoSpaceDN w:val="0"/>
        <w:adjustRightInd w:val="0"/>
        <w:jc w:val="center"/>
        <w:rPr>
          <w:rFonts w:ascii="Arial" w:hAnsi="Arial" w:cs="Arial"/>
          <w:b/>
          <w:bCs/>
          <w:sz w:val="22"/>
          <w:szCs w:val="22"/>
        </w:rPr>
      </w:pPr>
    </w:p>
    <w:p w14:paraId="47892327" w14:textId="77777777" w:rsidR="009D0DA4" w:rsidRDefault="009D0DA4" w:rsidP="00994A3A">
      <w:pPr>
        <w:widowControl w:val="0"/>
        <w:tabs>
          <w:tab w:val="left" w:pos="1545"/>
        </w:tabs>
        <w:autoSpaceDE w:val="0"/>
        <w:autoSpaceDN w:val="0"/>
        <w:adjustRightInd w:val="0"/>
        <w:jc w:val="center"/>
        <w:rPr>
          <w:rFonts w:ascii="Arial" w:hAnsi="Arial" w:cs="Arial"/>
          <w:b/>
          <w:bCs/>
          <w:sz w:val="22"/>
          <w:szCs w:val="22"/>
        </w:rPr>
      </w:pPr>
    </w:p>
    <w:p w14:paraId="73166901" w14:textId="77777777" w:rsidR="009D0DA4" w:rsidRDefault="009D0DA4" w:rsidP="00994A3A">
      <w:pPr>
        <w:widowControl w:val="0"/>
        <w:tabs>
          <w:tab w:val="left" w:pos="1545"/>
        </w:tabs>
        <w:autoSpaceDE w:val="0"/>
        <w:autoSpaceDN w:val="0"/>
        <w:adjustRightInd w:val="0"/>
        <w:jc w:val="center"/>
        <w:rPr>
          <w:rFonts w:ascii="Arial" w:hAnsi="Arial" w:cs="Arial"/>
          <w:b/>
          <w:bCs/>
          <w:sz w:val="22"/>
          <w:szCs w:val="22"/>
        </w:rPr>
      </w:pPr>
    </w:p>
    <w:p w14:paraId="3DC74366" w14:textId="77777777" w:rsidR="009D0DA4" w:rsidRDefault="009D0DA4" w:rsidP="00994A3A">
      <w:pPr>
        <w:widowControl w:val="0"/>
        <w:tabs>
          <w:tab w:val="left" w:pos="1545"/>
        </w:tabs>
        <w:autoSpaceDE w:val="0"/>
        <w:autoSpaceDN w:val="0"/>
        <w:adjustRightInd w:val="0"/>
        <w:jc w:val="center"/>
        <w:rPr>
          <w:rFonts w:ascii="Arial" w:hAnsi="Arial" w:cs="Arial"/>
          <w:b/>
          <w:bCs/>
          <w:sz w:val="22"/>
          <w:szCs w:val="22"/>
        </w:rPr>
      </w:pPr>
    </w:p>
    <w:p w14:paraId="20717999" w14:textId="77777777" w:rsidR="009D0DA4" w:rsidRDefault="009D0DA4" w:rsidP="00994A3A">
      <w:pPr>
        <w:widowControl w:val="0"/>
        <w:tabs>
          <w:tab w:val="left" w:pos="1545"/>
        </w:tabs>
        <w:autoSpaceDE w:val="0"/>
        <w:autoSpaceDN w:val="0"/>
        <w:adjustRightInd w:val="0"/>
        <w:jc w:val="center"/>
        <w:rPr>
          <w:rFonts w:ascii="Arial" w:hAnsi="Arial" w:cs="Arial"/>
          <w:b/>
          <w:bCs/>
          <w:sz w:val="22"/>
          <w:szCs w:val="22"/>
        </w:rPr>
      </w:pPr>
    </w:p>
    <w:p w14:paraId="3C529862" w14:textId="77777777" w:rsidR="009D0DA4" w:rsidRDefault="009D0DA4" w:rsidP="00994A3A">
      <w:pPr>
        <w:widowControl w:val="0"/>
        <w:tabs>
          <w:tab w:val="left" w:pos="1545"/>
        </w:tabs>
        <w:autoSpaceDE w:val="0"/>
        <w:autoSpaceDN w:val="0"/>
        <w:adjustRightInd w:val="0"/>
        <w:jc w:val="center"/>
        <w:rPr>
          <w:rFonts w:ascii="Arial" w:hAnsi="Arial" w:cs="Arial"/>
          <w:b/>
          <w:bCs/>
          <w:sz w:val="22"/>
          <w:szCs w:val="22"/>
        </w:rPr>
      </w:pPr>
    </w:p>
    <w:p w14:paraId="47ACAB1D" w14:textId="77777777" w:rsidR="009D0DA4" w:rsidRDefault="009D0DA4" w:rsidP="00994A3A">
      <w:pPr>
        <w:widowControl w:val="0"/>
        <w:tabs>
          <w:tab w:val="left" w:pos="1545"/>
        </w:tabs>
        <w:autoSpaceDE w:val="0"/>
        <w:autoSpaceDN w:val="0"/>
        <w:adjustRightInd w:val="0"/>
        <w:jc w:val="center"/>
        <w:rPr>
          <w:rFonts w:ascii="Arial" w:hAnsi="Arial" w:cs="Arial"/>
          <w:b/>
          <w:bCs/>
          <w:sz w:val="22"/>
          <w:szCs w:val="22"/>
        </w:rPr>
      </w:pPr>
    </w:p>
    <w:p w14:paraId="462D4443" w14:textId="77777777" w:rsidR="009D0DA4" w:rsidRDefault="009D0DA4" w:rsidP="00994A3A">
      <w:pPr>
        <w:widowControl w:val="0"/>
        <w:tabs>
          <w:tab w:val="left" w:pos="1545"/>
        </w:tabs>
        <w:autoSpaceDE w:val="0"/>
        <w:autoSpaceDN w:val="0"/>
        <w:adjustRightInd w:val="0"/>
        <w:jc w:val="center"/>
        <w:rPr>
          <w:rFonts w:ascii="Arial" w:hAnsi="Arial" w:cs="Arial"/>
          <w:b/>
          <w:bCs/>
          <w:sz w:val="22"/>
          <w:szCs w:val="22"/>
        </w:rPr>
      </w:pPr>
    </w:p>
    <w:p w14:paraId="51A0982E" w14:textId="77777777" w:rsidR="009D0DA4" w:rsidRDefault="009D0DA4" w:rsidP="00994A3A">
      <w:pPr>
        <w:widowControl w:val="0"/>
        <w:tabs>
          <w:tab w:val="left" w:pos="1545"/>
        </w:tabs>
        <w:autoSpaceDE w:val="0"/>
        <w:autoSpaceDN w:val="0"/>
        <w:adjustRightInd w:val="0"/>
        <w:jc w:val="center"/>
        <w:rPr>
          <w:rFonts w:ascii="Arial" w:hAnsi="Arial" w:cs="Arial"/>
          <w:b/>
          <w:bCs/>
          <w:sz w:val="22"/>
          <w:szCs w:val="22"/>
        </w:rPr>
      </w:pPr>
    </w:p>
    <w:p w14:paraId="18FAEE63" w14:textId="77777777" w:rsidR="009D0DA4" w:rsidRDefault="009D0DA4" w:rsidP="00994A3A">
      <w:pPr>
        <w:widowControl w:val="0"/>
        <w:tabs>
          <w:tab w:val="left" w:pos="1545"/>
        </w:tabs>
        <w:autoSpaceDE w:val="0"/>
        <w:autoSpaceDN w:val="0"/>
        <w:adjustRightInd w:val="0"/>
        <w:jc w:val="center"/>
        <w:rPr>
          <w:rFonts w:ascii="Arial" w:hAnsi="Arial" w:cs="Arial"/>
          <w:b/>
          <w:bCs/>
          <w:sz w:val="22"/>
          <w:szCs w:val="22"/>
        </w:rPr>
      </w:pPr>
    </w:p>
    <w:p w14:paraId="6D97FEFD" w14:textId="77777777" w:rsidR="009D0DA4" w:rsidRDefault="009D0DA4" w:rsidP="00994A3A">
      <w:pPr>
        <w:widowControl w:val="0"/>
        <w:tabs>
          <w:tab w:val="left" w:pos="1545"/>
        </w:tabs>
        <w:autoSpaceDE w:val="0"/>
        <w:autoSpaceDN w:val="0"/>
        <w:adjustRightInd w:val="0"/>
        <w:jc w:val="center"/>
        <w:rPr>
          <w:rFonts w:ascii="Arial" w:hAnsi="Arial" w:cs="Arial"/>
          <w:b/>
          <w:bCs/>
          <w:sz w:val="22"/>
          <w:szCs w:val="22"/>
        </w:rPr>
      </w:pPr>
    </w:p>
    <w:p w14:paraId="7B1E247F" w14:textId="77777777" w:rsidR="009D0DA4" w:rsidRDefault="009D0DA4" w:rsidP="00994A3A">
      <w:pPr>
        <w:widowControl w:val="0"/>
        <w:tabs>
          <w:tab w:val="left" w:pos="1545"/>
        </w:tabs>
        <w:autoSpaceDE w:val="0"/>
        <w:autoSpaceDN w:val="0"/>
        <w:adjustRightInd w:val="0"/>
        <w:jc w:val="center"/>
        <w:rPr>
          <w:rFonts w:ascii="Arial" w:hAnsi="Arial" w:cs="Arial"/>
          <w:b/>
          <w:bCs/>
          <w:sz w:val="22"/>
          <w:szCs w:val="22"/>
        </w:rPr>
      </w:pPr>
    </w:p>
    <w:p w14:paraId="4E6B0E41" w14:textId="77777777" w:rsidR="009D0DA4" w:rsidRDefault="009D0DA4" w:rsidP="00994A3A">
      <w:pPr>
        <w:widowControl w:val="0"/>
        <w:tabs>
          <w:tab w:val="left" w:pos="1545"/>
        </w:tabs>
        <w:autoSpaceDE w:val="0"/>
        <w:autoSpaceDN w:val="0"/>
        <w:adjustRightInd w:val="0"/>
        <w:jc w:val="center"/>
        <w:rPr>
          <w:rFonts w:ascii="Arial" w:hAnsi="Arial" w:cs="Arial"/>
          <w:b/>
          <w:bCs/>
          <w:sz w:val="22"/>
          <w:szCs w:val="22"/>
        </w:rPr>
      </w:pPr>
    </w:p>
    <w:p w14:paraId="7C0E9FAA" w14:textId="77777777" w:rsidR="009D0DA4" w:rsidRDefault="009D0DA4" w:rsidP="00994A3A">
      <w:pPr>
        <w:widowControl w:val="0"/>
        <w:tabs>
          <w:tab w:val="left" w:pos="1545"/>
        </w:tabs>
        <w:autoSpaceDE w:val="0"/>
        <w:autoSpaceDN w:val="0"/>
        <w:adjustRightInd w:val="0"/>
        <w:jc w:val="center"/>
        <w:rPr>
          <w:rFonts w:ascii="Arial" w:hAnsi="Arial" w:cs="Arial"/>
          <w:b/>
          <w:bCs/>
          <w:sz w:val="22"/>
          <w:szCs w:val="22"/>
        </w:rPr>
      </w:pPr>
    </w:p>
    <w:p w14:paraId="5810249B" w14:textId="77777777" w:rsidR="009D0DA4" w:rsidRDefault="009D0DA4" w:rsidP="00994A3A">
      <w:pPr>
        <w:widowControl w:val="0"/>
        <w:tabs>
          <w:tab w:val="left" w:pos="1545"/>
        </w:tabs>
        <w:autoSpaceDE w:val="0"/>
        <w:autoSpaceDN w:val="0"/>
        <w:adjustRightInd w:val="0"/>
        <w:jc w:val="center"/>
        <w:rPr>
          <w:rFonts w:ascii="Arial" w:hAnsi="Arial" w:cs="Arial"/>
          <w:b/>
          <w:bCs/>
          <w:sz w:val="22"/>
          <w:szCs w:val="22"/>
        </w:rPr>
      </w:pPr>
    </w:p>
    <w:p w14:paraId="2EB42AE0" w14:textId="77777777" w:rsidR="000A7742" w:rsidRDefault="000A7742" w:rsidP="00994A3A">
      <w:pPr>
        <w:widowControl w:val="0"/>
        <w:tabs>
          <w:tab w:val="left" w:pos="1545"/>
        </w:tabs>
        <w:autoSpaceDE w:val="0"/>
        <w:autoSpaceDN w:val="0"/>
        <w:adjustRightInd w:val="0"/>
        <w:jc w:val="center"/>
        <w:rPr>
          <w:rFonts w:ascii="Arial" w:hAnsi="Arial" w:cs="Arial"/>
          <w:b/>
          <w:bCs/>
          <w:sz w:val="22"/>
          <w:szCs w:val="22"/>
        </w:rPr>
      </w:pPr>
    </w:p>
    <w:p w14:paraId="50DD94A3" w14:textId="77777777" w:rsidR="000A7742" w:rsidRDefault="000A7742" w:rsidP="00994A3A">
      <w:pPr>
        <w:widowControl w:val="0"/>
        <w:tabs>
          <w:tab w:val="left" w:pos="1545"/>
        </w:tabs>
        <w:autoSpaceDE w:val="0"/>
        <w:autoSpaceDN w:val="0"/>
        <w:adjustRightInd w:val="0"/>
        <w:jc w:val="center"/>
        <w:rPr>
          <w:rFonts w:ascii="Arial" w:hAnsi="Arial" w:cs="Arial"/>
          <w:b/>
          <w:bCs/>
          <w:sz w:val="22"/>
          <w:szCs w:val="22"/>
        </w:rPr>
      </w:pPr>
    </w:p>
    <w:p w14:paraId="7E594537" w14:textId="77777777" w:rsidR="009D0DA4" w:rsidRDefault="009D0DA4" w:rsidP="00994A3A">
      <w:pPr>
        <w:widowControl w:val="0"/>
        <w:tabs>
          <w:tab w:val="left" w:pos="1545"/>
        </w:tabs>
        <w:autoSpaceDE w:val="0"/>
        <w:autoSpaceDN w:val="0"/>
        <w:adjustRightInd w:val="0"/>
        <w:jc w:val="center"/>
        <w:rPr>
          <w:rFonts w:ascii="Arial" w:hAnsi="Arial" w:cs="Arial"/>
          <w:b/>
          <w:bCs/>
          <w:sz w:val="22"/>
          <w:szCs w:val="22"/>
        </w:rPr>
      </w:pPr>
    </w:p>
    <w:p w14:paraId="41C1594C" w14:textId="77777777" w:rsidR="009D0DA4" w:rsidRDefault="009D0DA4" w:rsidP="00994A3A">
      <w:pPr>
        <w:widowControl w:val="0"/>
        <w:tabs>
          <w:tab w:val="left" w:pos="1545"/>
        </w:tabs>
        <w:autoSpaceDE w:val="0"/>
        <w:autoSpaceDN w:val="0"/>
        <w:adjustRightInd w:val="0"/>
        <w:jc w:val="center"/>
        <w:rPr>
          <w:rFonts w:ascii="Arial" w:hAnsi="Arial" w:cs="Arial"/>
          <w:b/>
          <w:bCs/>
          <w:sz w:val="22"/>
          <w:szCs w:val="22"/>
        </w:rPr>
      </w:pPr>
    </w:p>
    <w:p w14:paraId="7BECCC8B" w14:textId="58DE07E6" w:rsidR="00994A3A" w:rsidRPr="00F93D6F" w:rsidRDefault="00994A3A" w:rsidP="00994A3A">
      <w:pPr>
        <w:widowControl w:val="0"/>
        <w:tabs>
          <w:tab w:val="left" w:pos="1545"/>
        </w:tabs>
        <w:autoSpaceDE w:val="0"/>
        <w:autoSpaceDN w:val="0"/>
        <w:adjustRightInd w:val="0"/>
        <w:jc w:val="center"/>
        <w:rPr>
          <w:rFonts w:ascii="Arial" w:hAnsi="Arial" w:cs="Arial"/>
          <w:b/>
          <w:bCs/>
          <w:sz w:val="22"/>
          <w:szCs w:val="22"/>
        </w:rPr>
      </w:pPr>
      <w:r w:rsidRPr="00F93D6F">
        <w:rPr>
          <w:rFonts w:ascii="Arial" w:hAnsi="Arial" w:cs="Arial"/>
          <w:b/>
          <w:bCs/>
          <w:sz w:val="22"/>
          <w:szCs w:val="22"/>
        </w:rPr>
        <w:t>AN</w:t>
      </w:r>
      <w:r w:rsidRPr="00F93D6F">
        <w:rPr>
          <w:rFonts w:ascii="Arial" w:hAnsi="Arial" w:cs="Arial"/>
          <w:b/>
          <w:bCs/>
          <w:spacing w:val="1"/>
          <w:sz w:val="22"/>
          <w:szCs w:val="22"/>
        </w:rPr>
        <w:t>E</w:t>
      </w:r>
      <w:r w:rsidR="007D35A0" w:rsidRPr="00F93D6F">
        <w:rPr>
          <w:rFonts w:ascii="Arial" w:hAnsi="Arial" w:cs="Arial"/>
          <w:b/>
          <w:bCs/>
          <w:sz w:val="22"/>
          <w:szCs w:val="22"/>
        </w:rPr>
        <w:t xml:space="preserve">XO </w:t>
      </w:r>
      <w:r w:rsidR="00FC41A6" w:rsidRPr="00F93D6F">
        <w:rPr>
          <w:rFonts w:ascii="Arial" w:hAnsi="Arial" w:cs="Arial"/>
          <w:b/>
          <w:bCs/>
          <w:sz w:val="22"/>
          <w:szCs w:val="22"/>
        </w:rPr>
        <w:t>V</w:t>
      </w:r>
    </w:p>
    <w:p w14:paraId="466FEFA6" w14:textId="77777777" w:rsidR="00994A3A" w:rsidRPr="00F93D6F" w:rsidRDefault="00994A3A" w:rsidP="00994A3A">
      <w:pPr>
        <w:widowControl w:val="0"/>
        <w:autoSpaceDE w:val="0"/>
        <w:autoSpaceDN w:val="0"/>
        <w:adjustRightInd w:val="0"/>
        <w:jc w:val="center"/>
        <w:rPr>
          <w:rFonts w:ascii="Arial" w:hAnsi="Arial" w:cs="Arial"/>
          <w:b/>
          <w:bCs/>
          <w:sz w:val="22"/>
          <w:szCs w:val="22"/>
        </w:rPr>
      </w:pPr>
    </w:p>
    <w:p w14:paraId="4F499696" w14:textId="1B076203" w:rsidR="00994A3A" w:rsidRPr="00F93D6F" w:rsidRDefault="00994A3A" w:rsidP="00994A3A">
      <w:pPr>
        <w:widowControl w:val="0"/>
        <w:autoSpaceDE w:val="0"/>
        <w:autoSpaceDN w:val="0"/>
        <w:adjustRightInd w:val="0"/>
        <w:jc w:val="center"/>
        <w:rPr>
          <w:rFonts w:ascii="Arial" w:hAnsi="Arial" w:cs="Arial"/>
          <w:b/>
          <w:bCs/>
          <w:sz w:val="22"/>
          <w:szCs w:val="22"/>
        </w:rPr>
      </w:pPr>
      <w:r w:rsidRPr="00F93D6F">
        <w:rPr>
          <w:rFonts w:ascii="Arial" w:hAnsi="Arial" w:cs="Arial"/>
          <w:b/>
          <w:bCs/>
          <w:sz w:val="22"/>
          <w:szCs w:val="22"/>
        </w:rPr>
        <w:t xml:space="preserve">MINUTA DE </w:t>
      </w:r>
      <w:r w:rsidR="00A01344" w:rsidRPr="00F93D6F">
        <w:rPr>
          <w:rFonts w:ascii="Arial" w:hAnsi="Arial" w:cs="Arial"/>
          <w:b/>
          <w:bCs/>
          <w:sz w:val="22"/>
          <w:szCs w:val="22"/>
        </w:rPr>
        <w:t>ATA DE REGI</w:t>
      </w:r>
      <w:r w:rsidR="00EC13D7" w:rsidRPr="00F93D6F">
        <w:rPr>
          <w:rFonts w:ascii="Arial" w:hAnsi="Arial" w:cs="Arial"/>
          <w:b/>
          <w:bCs/>
          <w:sz w:val="22"/>
          <w:szCs w:val="22"/>
        </w:rPr>
        <w:t>S</w:t>
      </w:r>
      <w:r w:rsidR="00A01344" w:rsidRPr="00F93D6F">
        <w:rPr>
          <w:rFonts w:ascii="Arial" w:hAnsi="Arial" w:cs="Arial"/>
          <w:b/>
          <w:bCs/>
          <w:sz w:val="22"/>
          <w:szCs w:val="22"/>
        </w:rPr>
        <w:t>TRO DE PREÇOS</w:t>
      </w:r>
    </w:p>
    <w:p w14:paraId="5522C5D1" w14:textId="77777777" w:rsidR="00994A3A" w:rsidRPr="00F93D6F" w:rsidRDefault="00994A3A" w:rsidP="00994A3A">
      <w:pPr>
        <w:widowControl w:val="0"/>
        <w:autoSpaceDE w:val="0"/>
        <w:autoSpaceDN w:val="0"/>
        <w:adjustRightInd w:val="0"/>
        <w:jc w:val="center"/>
        <w:rPr>
          <w:rFonts w:ascii="Arial" w:hAnsi="Arial" w:cs="Arial"/>
          <w:b/>
          <w:bCs/>
          <w:sz w:val="22"/>
          <w:szCs w:val="22"/>
        </w:rPr>
      </w:pPr>
    </w:p>
    <w:p w14:paraId="12FDD54E" w14:textId="77777777" w:rsidR="00883750" w:rsidRPr="00F93D6F" w:rsidRDefault="00883750" w:rsidP="00883750">
      <w:pPr>
        <w:widowControl w:val="0"/>
        <w:autoSpaceDE w:val="0"/>
        <w:autoSpaceDN w:val="0"/>
        <w:adjustRightInd w:val="0"/>
        <w:spacing w:line="360" w:lineRule="auto"/>
        <w:jc w:val="both"/>
        <w:rPr>
          <w:rFonts w:ascii="Arial" w:hAnsi="Arial" w:cs="Arial"/>
          <w:sz w:val="22"/>
          <w:szCs w:val="22"/>
        </w:rPr>
      </w:pPr>
      <w:r w:rsidRPr="00F93D6F">
        <w:rPr>
          <w:rFonts w:ascii="Arial" w:hAnsi="Arial" w:cs="Arial"/>
          <w:b/>
          <w:sz w:val="22"/>
          <w:szCs w:val="22"/>
        </w:rPr>
        <w:t>PROCESSO ADMINISTRATIVO</w:t>
      </w:r>
      <w:r w:rsidRPr="00F93D6F">
        <w:rPr>
          <w:rFonts w:ascii="Arial" w:hAnsi="Arial" w:cs="Arial"/>
          <w:sz w:val="22"/>
          <w:szCs w:val="22"/>
        </w:rPr>
        <w:t xml:space="preserve"> n.º </w:t>
      </w:r>
      <w:r w:rsidRPr="00F93D6F">
        <w:rPr>
          <w:rFonts w:ascii="Arial" w:hAnsi="Arial" w:cs="Arial"/>
          <w:color w:val="000000"/>
          <w:sz w:val="22"/>
          <w:szCs w:val="22"/>
          <w:u w:val="single"/>
        </w:rPr>
        <w:t>(inserir o número)</w:t>
      </w:r>
      <w:r w:rsidRPr="00F93D6F">
        <w:rPr>
          <w:rFonts w:ascii="Arial" w:hAnsi="Arial" w:cs="Arial"/>
          <w:color w:val="000000"/>
          <w:sz w:val="22"/>
          <w:szCs w:val="22"/>
        </w:rPr>
        <w:t xml:space="preserve"> /</w:t>
      </w:r>
      <w:r w:rsidRPr="00F93D6F">
        <w:rPr>
          <w:rFonts w:ascii="Arial" w:hAnsi="Arial" w:cs="Arial"/>
          <w:color w:val="000000"/>
          <w:sz w:val="22"/>
          <w:szCs w:val="22"/>
          <w:u w:val="single"/>
        </w:rPr>
        <w:t xml:space="preserve"> (o ano)</w:t>
      </w:r>
    </w:p>
    <w:p w14:paraId="01AAB47D" w14:textId="2966905D" w:rsidR="007711B1" w:rsidRPr="00F93D6F" w:rsidRDefault="007711B1" w:rsidP="007711B1">
      <w:pPr>
        <w:widowControl w:val="0"/>
        <w:autoSpaceDE w:val="0"/>
        <w:autoSpaceDN w:val="0"/>
        <w:adjustRightInd w:val="0"/>
        <w:spacing w:line="360" w:lineRule="auto"/>
        <w:jc w:val="both"/>
        <w:rPr>
          <w:rFonts w:ascii="Arial" w:hAnsi="Arial" w:cs="Arial"/>
          <w:sz w:val="22"/>
          <w:szCs w:val="22"/>
        </w:rPr>
      </w:pPr>
      <w:r w:rsidRPr="00F93D6F">
        <w:rPr>
          <w:rFonts w:ascii="Arial" w:hAnsi="Arial" w:cs="Arial"/>
          <w:b/>
          <w:sz w:val="22"/>
          <w:szCs w:val="22"/>
        </w:rPr>
        <w:t xml:space="preserve">PREGÃO </w:t>
      </w:r>
      <w:r w:rsidR="00BA580D" w:rsidRPr="00F93D6F">
        <w:rPr>
          <w:rFonts w:ascii="Arial" w:hAnsi="Arial" w:cs="Arial"/>
          <w:b/>
          <w:sz w:val="22"/>
          <w:szCs w:val="22"/>
        </w:rPr>
        <w:t>ELETRÔNICO</w:t>
      </w:r>
      <w:r w:rsidRPr="00F93D6F">
        <w:rPr>
          <w:rFonts w:ascii="Arial" w:hAnsi="Arial" w:cs="Arial"/>
          <w:b/>
          <w:sz w:val="22"/>
          <w:szCs w:val="22"/>
        </w:rPr>
        <w:t xml:space="preserve"> PARA R</w:t>
      </w:r>
      <w:r w:rsidRPr="00F93D6F">
        <w:rPr>
          <w:rFonts w:ascii="Arial" w:hAnsi="Arial" w:cs="Arial"/>
          <w:b/>
          <w:spacing w:val="-1"/>
          <w:sz w:val="22"/>
          <w:szCs w:val="22"/>
        </w:rPr>
        <w:t>E</w:t>
      </w:r>
      <w:r w:rsidRPr="00F93D6F">
        <w:rPr>
          <w:rFonts w:ascii="Arial" w:hAnsi="Arial" w:cs="Arial"/>
          <w:b/>
          <w:sz w:val="22"/>
          <w:szCs w:val="22"/>
        </w:rPr>
        <w:t>GISTRO</w:t>
      </w:r>
      <w:r w:rsidRPr="00F93D6F">
        <w:rPr>
          <w:rFonts w:ascii="Arial" w:hAnsi="Arial" w:cs="Arial"/>
          <w:b/>
          <w:spacing w:val="1"/>
          <w:sz w:val="22"/>
          <w:szCs w:val="22"/>
        </w:rPr>
        <w:t xml:space="preserve"> </w:t>
      </w:r>
      <w:r w:rsidRPr="00F93D6F">
        <w:rPr>
          <w:rFonts w:ascii="Arial" w:hAnsi="Arial" w:cs="Arial"/>
          <w:b/>
          <w:sz w:val="22"/>
          <w:szCs w:val="22"/>
        </w:rPr>
        <w:t>DE</w:t>
      </w:r>
      <w:r w:rsidRPr="00F93D6F">
        <w:rPr>
          <w:rFonts w:ascii="Arial" w:hAnsi="Arial" w:cs="Arial"/>
          <w:b/>
          <w:spacing w:val="1"/>
          <w:sz w:val="22"/>
          <w:szCs w:val="22"/>
        </w:rPr>
        <w:t xml:space="preserve"> </w:t>
      </w:r>
      <w:r w:rsidRPr="00F93D6F">
        <w:rPr>
          <w:rFonts w:ascii="Arial" w:hAnsi="Arial" w:cs="Arial"/>
          <w:b/>
          <w:sz w:val="22"/>
          <w:szCs w:val="22"/>
        </w:rPr>
        <w:t>PREÇOS</w:t>
      </w:r>
      <w:r w:rsidRPr="00F93D6F">
        <w:rPr>
          <w:rFonts w:ascii="Arial" w:hAnsi="Arial" w:cs="Arial"/>
          <w:spacing w:val="1"/>
          <w:sz w:val="22"/>
          <w:szCs w:val="22"/>
        </w:rPr>
        <w:t xml:space="preserve"> </w:t>
      </w:r>
      <w:r w:rsidRPr="00F93D6F">
        <w:rPr>
          <w:rFonts w:ascii="Arial" w:hAnsi="Arial" w:cs="Arial"/>
          <w:sz w:val="22"/>
          <w:szCs w:val="22"/>
        </w:rPr>
        <w:t xml:space="preserve">n.º </w:t>
      </w:r>
      <w:r w:rsidRPr="00F93D6F">
        <w:rPr>
          <w:rFonts w:ascii="Arial" w:hAnsi="Arial" w:cs="Arial"/>
          <w:color w:val="000000"/>
          <w:sz w:val="22"/>
          <w:szCs w:val="22"/>
          <w:u w:val="single"/>
        </w:rPr>
        <w:t>(inserir o número)</w:t>
      </w:r>
      <w:r w:rsidRPr="00F93D6F">
        <w:rPr>
          <w:rFonts w:ascii="Arial" w:hAnsi="Arial" w:cs="Arial"/>
          <w:color w:val="000000"/>
          <w:sz w:val="22"/>
          <w:szCs w:val="22"/>
        </w:rPr>
        <w:t xml:space="preserve"> /</w:t>
      </w:r>
      <w:r w:rsidRPr="00F93D6F">
        <w:rPr>
          <w:rFonts w:ascii="Arial" w:hAnsi="Arial" w:cs="Arial"/>
          <w:color w:val="000000"/>
          <w:sz w:val="22"/>
          <w:szCs w:val="22"/>
          <w:u w:val="single"/>
        </w:rPr>
        <w:t xml:space="preserve"> (o ano)</w:t>
      </w:r>
    </w:p>
    <w:p w14:paraId="41DC0003" w14:textId="77777777" w:rsidR="007711B1" w:rsidRPr="00F93D6F" w:rsidRDefault="007711B1" w:rsidP="007711B1">
      <w:pPr>
        <w:widowControl w:val="0"/>
        <w:autoSpaceDE w:val="0"/>
        <w:autoSpaceDN w:val="0"/>
        <w:adjustRightInd w:val="0"/>
        <w:spacing w:line="360" w:lineRule="auto"/>
        <w:jc w:val="both"/>
        <w:rPr>
          <w:rFonts w:ascii="Arial" w:hAnsi="Arial" w:cs="Arial"/>
          <w:sz w:val="22"/>
          <w:szCs w:val="22"/>
        </w:rPr>
      </w:pPr>
      <w:r w:rsidRPr="00F93D6F">
        <w:rPr>
          <w:rFonts w:ascii="Arial" w:hAnsi="Arial" w:cs="Arial"/>
          <w:b/>
          <w:sz w:val="22"/>
          <w:szCs w:val="22"/>
        </w:rPr>
        <w:t>ATA</w:t>
      </w:r>
      <w:r w:rsidRPr="00F93D6F">
        <w:rPr>
          <w:rFonts w:ascii="Arial" w:hAnsi="Arial" w:cs="Arial"/>
          <w:b/>
          <w:spacing w:val="1"/>
          <w:sz w:val="22"/>
          <w:szCs w:val="22"/>
        </w:rPr>
        <w:t xml:space="preserve"> </w:t>
      </w:r>
      <w:r w:rsidRPr="00F93D6F">
        <w:rPr>
          <w:rFonts w:ascii="Arial" w:hAnsi="Arial" w:cs="Arial"/>
          <w:b/>
          <w:sz w:val="22"/>
          <w:szCs w:val="22"/>
        </w:rPr>
        <w:t>DE</w:t>
      </w:r>
      <w:r w:rsidRPr="00F93D6F">
        <w:rPr>
          <w:rFonts w:ascii="Arial" w:hAnsi="Arial" w:cs="Arial"/>
          <w:b/>
          <w:spacing w:val="1"/>
          <w:sz w:val="22"/>
          <w:szCs w:val="22"/>
        </w:rPr>
        <w:t xml:space="preserve"> </w:t>
      </w:r>
      <w:r w:rsidRPr="00F93D6F">
        <w:rPr>
          <w:rFonts w:ascii="Arial" w:hAnsi="Arial" w:cs="Arial"/>
          <w:b/>
          <w:sz w:val="22"/>
          <w:szCs w:val="22"/>
        </w:rPr>
        <w:t>REGISTRO</w:t>
      </w:r>
      <w:r w:rsidRPr="00F93D6F">
        <w:rPr>
          <w:rFonts w:ascii="Arial" w:hAnsi="Arial" w:cs="Arial"/>
          <w:b/>
          <w:spacing w:val="1"/>
          <w:sz w:val="22"/>
          <w:szCs w:val="22"/>
        </w:rPr>
        <w:t xml:space="preserve"> </w:t>
      </w:r>
      <w:r w:rsidRPr="00F93D6F">
        <w:rPr>
          <w:rFonts w:ascii="Arial" w:hAnsi="Arial" w:cs="Arial"/>
          <w:b/>
          <w:sz w:val="22"/>
          <w:szCs w:val="22"/>
        </w:rPr>
        <w:t>DE</w:t>
      </w:r>
      <w:r w:rsidRPr="00F93D6F">
        <w:rPr>
          <w:rFonts w:ascii="Arial" w:hAnsi="Arial" w:cs="Arial"/>
          <w:b/>
          <w:spacing w:val="1"/>
          <w:sz w:val="22"/>
          <w:szCs w:val="22"/>
        </w:rPr>
        <w:t xml:space="preserve"> </w:t>
      </w:r>
      <w:r w:rsidRPr="00F93D6F">
        <w:rPr>
          <w:rFonts w:ascii="Arial" w:hAnsi="Arial" w:cs="Arial"/>
          <w:b/>
          <w:sz w:val="22"/>
          <w:szCs w:val="22"/>
        </w:rPr>
        <w:t>PREÇOS</w:t>
      </w:r>
      <w:r w:rsidRPr="00F93D6F">
        <w:rPr>
          <w:rFonts w:ascii="Arial" w:hAnsi="Arial" w:cs="Arial"/>
          <w:sz w:val="22"/>
          <w:szCs w:val="22"/>
        </w:rPr>
        <w:t xml:space="preserve"> n.º </w:t>
      </w:r>
      <w:r w:rsidRPr="00F93D6F">
        <w:rPr>
          <w:rFonts w:ascii="Arial" w:hAnsi="Arial" w:cs="Arial"/>
          <w:color w:val="000000"/>
          <w:sz w:val="22"/>
          <w:szCs w:val="22"/>
          <w:u w:val="single"/>
        </w:rPr>
        <w:t>(inserir o número)</w:t>
      </w:r>
      <w:r w:rsidRPr="00F93D6F">
        <w:rPr>
          <w:rFonts w:ascii="Arial" w:hAnsi="Arial" w:cs="Arial"/>
          <w:color w:val="000000"/>
          <w:sz w:val="22"/>
          <w:szCs w:val="22"/>
        </w:rPr>
        <w:t xml:space="preserve"> /</w:t>
      </w:r>
      <w:r w:rsidRPr="00F93D6F">
        <w:rPr>
          <w:rFonts w:ascii="Arial" w:hAnsi="Arial" w:cs="Arial"/>
          <w:color w:val="000000"/>
          <w:sz w:val="22"/>
          <w:szCs w:val="22"/>
          <w:u w:val="single"/>
        </w:rPr>
        <w:t xml:space="preserve"> (o ano)</w:t>
      </w:r>
    </w:p>
    <w:p w14:paraId="070C1E86" w14:textId="30C7383A" w:rsidR="007711B1" w:rsidRPr="00F93D6F" w:rsidRDefault="007711B1" w:rsidP="007711B1">
      <w:pPr>
        <w:autoSpaceDE w:val="0"/>
        <w:autoSpaceDN w:val="0"/>
        <w:adjustRightInd w:val="0"/>
        <w:jc w:val="both"/>
        <w:rPr>
          <w:rFonts w:ascii="Arial" w:hAnsi="Arial" w:cs="Arial"/>
          <w:color w:val="000000"/>
          <w:sz w:val="22"/>
          <w:szCs w:val="22"/>
        </w:rPr>
      </w:pPr>
      <w:r w:rsidRPr="00F93D6F">
        <w:rPr>
          <w:rFonts w:ascii="Arial" w:eastAsiaTheme="minorHAnsi" w:hAnsi="Arial" w:cs="Arial"/>
          <w:sz w:val="22"/>
          <w:szCs w:val="22"/>
          <w:lang w:eastAsia="en-US"/>
        </w:rPr>
        <w:t xml:space="preserve">Pelo presente instrumento, o </w:t>
      </w:r>
      <w:r w:rsidRPr="00F93D6F">
        <w:rPr>
          <w:rFonts w:ascii="Arial" w:eastAsiaTheme="minorHAnsi" w:hAnsi="Arial" w:cs="Arial"/>
          <w:b/>
          <w:bCs/>
          <w:sz w:val="22"/>
          <w:szCs w:val="22"/>
          <w:lang w:eastAsia="en-US"/>
        </w:rPr>
        <w:t>MUNICIPIO DE ITAMBARACÁ</w:t>
      </w:r>
      <w:r w:rsidRPr="00F93D6F">
        <w:rPr>
          <w:rFonts w:ascii="Arial" w:eastAsiaTheme="minorHAnsi" w:hAnsi="Arial" w:cs="Arial"/>
          <w:sz w:val="22"/>
          <w:szCs w:val="22"/>
          <w:lang w:eastAsia="en-US"/>
        </w:rPr>
        <w:t>, Estado do Paraná, pessoa jurídica de direito público, devidamente inscrito no CNPJ nº. 76.235.738/0001-08, com sede à Avenida Interventor Manoel Ribas, 06, neste ato legalmente representado pel</w:t>
      </w:r>
      <w:r w:rsidR="000F2931" w:rsidRPr="00F93D6F">
        <w:rPr>
          <w:rFonts w:ascii="Arial" w:eastAsiaTheme="minorHAnsi" w:hAnsi="Arial" w:cs="Arial"/>
          <w:sz w:val="22"/>
          <w:szCs w:val="22"/>
          <w:lang w:eastAsia="en-US"/>
        </w:rPr>
        <w:t>o</w:t>
      </w:r>
      <w:r w:rsidRPr="00F93D6F">
        <w:rPr>
          <w:rFonts w:ascii="Arial" w:eastAsiaTheme="minorHAnsi" w:hAnsi="Arial" w:cs="Arial"/>
          <w:sz w:val="22"/>
          <w:szCs w:val="22"/>
          <w:lang w:eastAsia="en-US"/>
        </w:rPr>
        <w:t xml:space="preserve"> </w:t>
      </w:r>
      <w:r w:rsidR="005F53C1" w:rsidRPr="00F93D6F">
        <w:rPr>
          <w:rFonts w:ascii="Arial" w:eastAsiaTheme="minorHAnsi" w:hAnsi="Arial" w:cs="Arial"/>
          <w:sz w:val="22"/>
          <w:szCs w:val="22"/>
          <w:lang w:eastAsia="en-US"/>
        </w:rPr>
        <w:t>Prefeita Municipal Senhora Mônica Cristina Zambon Holzmann</w:t>
      </w:r>
      <w:r w:rsidRPr="00F93D6F">
        <w:rPr>
          <w:rFonts w:ascii="Arial" w:hAnsi="Arial" w:cs="Arial"/>
          <w:color w:val="000000"/>
          <w:sz w:val="22"/>
          <w:szCs w:val="22"/>
        </w:rPr>
        <w:t>, brasileir</w:t>
      </w:r>
      <w:r w:rsidR="00413006" w:rsidRPr="00F93D6F">
        <w:rPr>
          <w:rFonts w:ascii="Arial" w:hAnsi="Arial" w:cs="Arial"/>
          <w:color w:val="000000"/>
          <w:sz w:val="22"/>
          <w:szCs w:val="22"/>
        </w:rPr>
        <w:t>a</w:t>
      </w:r>
      <w:r w:rsidRPr="00F93D6F">
        <w:rPr>
          <w:rFonts w:ascii="Arial" w:hAnsi="Arial" w:cs="Arial"/>
          <w:color w:val="000000"/>
          <w:sz w:val="22"/>
          <w:szCs w:val="22"/>
        </w:rPr>
        <w:t>, casad</w:t>
      </w:r>
      <w:r w:rsidR="00413006" w:rsidRPr="00F93D6F">
        <w:rPr>
          <w:rFonts w:ascii="Arial" w:hAnsi="Arial" w:cs="Arial"/>
          <w:color w:val="000000"/>
          <w:sz w:val="22"/>
          <w:szCs w:val="22"/>
        </w:rPr>
        <w:t>a</w:t>
      </w:r>
      <w:r w:rsidRPr="00F93D6F">
        <w:rPr>
          <w:rFonts w:ascii="Arial" w:hAnsi="Arial" w:cs="Arial"/>
          <w:color w:val="000000"/>
          <w:sz w:val="22"/>
          <w:szCs w:val="22"/>
        </w:rPr>
        <w:t>, portador</w:t>
      </w:r>
      <w:r w:rsidR="00EC13D7" w:rsidRPr="00F93D6F">
        <w:rPr>
          <w:rFonts w:ascii="Arial" w:hAnsi="Arial" w:cs="Arial"/>
          <w:color w:val="000000"/>
          <w:sz w:val="22"/>
          <w:szCs w:val="22"/>
        </w:rPr>
        <w:t>a</w:t>
      </w:r>
      <w:r w:rsidRPr="00F93D6F">
        <w:rPr>
          <w:rFonts w:ascii="Arial" w:hAnsi="Arial" w:cs="Arial"/>
          <w:color w:val="000000"/>
          <w:sz w:val="22"/>
          <w:szCs w:val="22"/>
        </w:rPr>
        <w:t xml:space="preserve"> do CPF nº __ e RG: nº __</w:t>
      </w:r>
      <w:r w:rsidRPr="00F93D6F">
        <w:rPr>
          <w:rFonts w:ascii="Arial" w:eastAsiaTheme="minorHAnsi" w:hAnsi="Arial" w:cs="Arial"/>
          <w:sz w:val="22"/>
          <w:szCs w:val="22"/>
          <w:lang w:eastAsia="en-US"/>
        </w:rPr>
        <w:t xml:space="preserve">, </w:t>
      </w:r>
      <w:r w:rsidR="007E35E2" w:rsidRPr="00F93D6F">
        <w:rPr>
          <w:rFonts w:ascii="Arial" w:eastAsiaTheme="minorHAnsi" w:hAnsi="Arial" w:cs="Arial"/>
          <w:sz w:val="22"/>
          <w:szCs w:val="22"/>
          <w:lang w:eastAsia="en-US"/>
        </w:rPr>
        <w:t>doravante denominado CONTRATANTE; e do outro lado a empresa a seguir descrita e qualificada, nos termos da Lei Federal nº 14.133, de 1º de abril de 2021, e demais legislações aplicáveis, bem como as exigências deste Edital; conforme documento de credenciamento ou procuração inserta nos autos, resolve registrar os preços, conforme decisão exarada no Processo Licitatório Modalidade Pregão Eletrônico nº 0</w:t>
      </w:r>
      <w:r w:rsidR="007E35E2" w:rsidRPr="00F93D6F">
        <w:rPr>
          <w:rFonts w:ascii="Arial" w:eastAsiaTheme="minorHAnsi" w:hAnsi="Arial" w:cs="Arial"/>
          <w:sz w:val="22"/>
          <w:szCs w:val="22"/>
          <w:highlight w:val="yellow"/>
          <w:lang w:eastAsia="en-US"/>
        </w:rPr>
        <w:t>__</w:t>
      </w:r>
      <w:r w:rsidR="007E35E2" w:rsidRPr="00F93D6F">
        <w:rPr>
          <w:rFonts w:ascii="Arial" w:eastAsiaTheme="minorHAnsi" w:hAnsi="Arial" w:cs="Arial"/>
          <w:sz w:val="22"/>
          <w:szCs w:val="22"/>
          <w:lang w:eastAsia="en-US"/>
        </w:rPr>
        <w:t>/2.024, consoante as seguintes cláusulas e condições:</w:t>
      </w:r>
      <w:r w:rsidRPr="00F93D6F">
        <w:rPr>
          <w:rFonts w:ascii="Arial" w:eastAsiaTheme="minorHAnsi" w:hAnsi="Arial" w:cs="Arial"/>
          <w:sz w:val="22"/>
          <w:szCs w:val="22"/>
          <w:lang w:eastAsia="en-US"/>
        </w:rPr>
        <w:t>:</w:t>
      </w:r>
    </w:p>
    <w:p w14:paraId="76FBC1A2" w14:textId="77777777" w:rsidR="007711B1" w:rsidRPr="00F93D6F" w:rsidRDefault="007711B1" w:rsidP="007711B1">
      <w:pPr>
        <w:autoSpaceDE w:val="0"/>
        <w:autoSpaceDN w:val="0"/>
        <w:adjustRightInd w:val="0"/>
        <w:jc w:val="both"/>
        <w:rPr>
          <w:rFonts w:ascii="Arial" w:hAnsi="Arial" w:cs="Arial"/>
          <w:color w:val="000000"/>
          <w:sz w:val="22"/>
          <w:szCs w:val="22"/>
        </w:rPr>
      </w:pPr>
    </w:p>
    <w:p w14:paraId="33406494" w14:textId="77777777" w:rsidR="007711B1" w:rsidRPr="00F93D6F" w:rsidRDefault="007711B1" w:rsidP="0000503E">
      <w:pPr>
        <w:spacing w:after="120"/>
        <w:jc w:val="both"/>
        <w:rPr>
          <w:rFonts w:ascii="Arial" w:hAnsi="Arial" w:cs="Arial"/>
          <w:b/>
          <w:sz w:val="22"/>
          <w:szCs w:val="22"/>
        </w:rPr>
      </w:pPr>
      <w:r w:rsidRPr="00F93D6F">
        <w:rPr>
          <w:rFonts w:ascii="Arial" w:hAnsi="Arial" w:cs="Arial"/>
          <w:b/>
          <w:sz w:val="22"/>
          <w:szCs w:val="22"/>
        </w:rPr>
        <w:t>CLÁUSULA PRIMEIRA</w:t>
      </w:r>
      <w:r w:rsidRPr="00F93D6F">
        <w:rPr>
          <w:rFonts w:ascii="Arial" w:hAnsi="Arial" w:cs="Arial"/>
          <w:b/>
          <w:sz w:val="22"/>
          <w:szCs w:val="22"/>
          <w:u w:val="single"/>
        </w:rPr>
        <w:t>:</w:t>
      </w:r>
      <w:r w:rsidRPr="00F93D6F">
        <w:rPr>
          <w:rFonts w:ascii="Arial" w:hAnsi="Arial" w:cs="Arial"/>
          <w:sz w:val="22"/>
          <w:szCs w:val="22"/>
          <w:u w:val="single"/>
        </w:rPr>
        <w:t xml:space="preserve"> </w:t>
      </w:r>
      <w:r w:rsidRPr="00F93D6F">
        <w:rPr>
          <w:rFonts w:ascii="Arial" w:hAnsi="Arial" w:cs="Arial"/>
          <w:b/>
          <w:sz w:val="22"/>
          <w:szCs w:val="22"/>
          <w:u w:val="single"/>
        </w:rPr>
        <w:t>Objeto</w:t>
      </w:r>
      <w:r w:rsidRPr="00F93D6F">
        <w:rPr>
          <w:rFonts w:ascii="Arial" w:hAnsi="Arial" w:cs="Arial"/>
          <w:b/>
          <w:sz w:val="22"/>
          <w:szCs w:val="22"/>
        </w:rPr>
        <w:t>–</w:t>
      </w:r>
    </w:p>
    <w:p w14:paraId="0DA616D8" w14:textId="2DAF4128" w:rsidR="007711B1" w:rsidRPr="00F93D6F" w:rsidRDefault="00F910E7" w:rsidP="0000503E">
      <w:pPr>
        <w:spacing w:after="120"/>
        <w:ind w:right="-54"/>
        <w:jc w:val="both"/>
        <w:rPr>
          <w:rFonts w:ascii="Arial" w:hAnsi="Arial" w:cs="Arial"/>
          <w:bCs/>
          <w:sz w:val="22"/>
          <w:szCs w:val="22"/>
        </w:rPr>
      </w:pPr>
      <w:r w:rsidRPr="00F93D6F">
        <w:rPr>
          <w:rFonts w:ascii="Arial" w:hAnsi="Arial" w:cs="Arial"/>
          <w:b/>
          <w:sz w:val="22"/>
          <w:szCs w:val="22"/>
        </w:rPr>
        <w:t xml:space="preserve">1.1. </w:t>
      </w:r>
      <w:r w:rsidR="007E35E2" w:rsidRPr="00F93D6F">
        <w:rPr>
          <w:rFonts w:ascii="Arial" w:hAnsi="Arial" w:cs="Arial"/>
          <w:bCs/>
          <w:sz w:val="22"/>
          <w:szCs w:val="22"/>
        </w:rPr>
        <w:t>O Objeto do Processo Licitatório, que deu origem a presente Ata é o Registro de Preços para a ______________________, CONFORME ESPECIFICAÇÃO DETALHADA NO TERMO DE REFERÊNCIA, por um período de 12 (doze) meses, conforme descrito no Anexo II do Edital – Termo de Referência, do Pregão Eletrônico nº 0</w:t>
      </w:r>
      <w:r w:rsidR="007E35E2" w:rsidRPr="00F93D6F">
        <w:rPr>
          <w:rFonts w:ascii="Arial" w:hAnsi="Arial" w:cs="Arial"/>
          <w:bCs/>
          <w:sz w:val="22"/>
          <w:szCs w:val="22"/>
          <w:highlight w:val="yellow"/>
        </w:rPr>
        <w:t>__</w:t>
      </w:r>
      <w:r w:rsidR="007E35E2" w:rsidRPr="00F93D6F">
        <w:rPr>
          <w:rFonts w:ascii="Arial" w:hAnsi="Arial" w:cs="Arial"/>
          <w:bCs/>
          <w:sz w:val="22"/>
          <w:szCs w:val="22"/>
        </w:rPr>
        <w:t>/2024, que juntamente com a proposta da DETENTORA, para todos os fins de direito, obrigando as partes em todos os seus termos, passam a integrar este instrumento, independentemente de transcrição.</w:t>
      </w:r>
      <w:r w:rsidR="007711B1" w:rsidRPr="00F93D6F">
        <w:rPr>
          <w:rFonts w:ascii="Arial" w:hAnsi="Arial" w:cs="Arial"/>
          <w:bCs/>
          <w:sz w:val="22"/>
          <w:szCs w:val="22"/>
        </w:rPr>
        <w:t>.</w:t>
      </w:r>
    </w:p>
    <w:p w14:paraId="19B1F75B" w14:textId="2076BB1F" w:rsidR="00F910E7" w:rsidRPr="00F93D6F" w:rsidRDefault="00F910E7" w:rsidP="004E31A9">
      <w:pPr>
        <w:spacing w:after="120"/>
        <w:jc w:val="both"/>
        <w:rPr>
          <w:rFonts w:ascii="Arial" w:hAnsi="Arial" w:cs="Arial"/>
          <w:sz w:val="22"/>
          <w:szCs w:val="22"/>
        </w:rPr>
      </w:pPr>
      <w:r w:rsidRPr="00F93D6F">
        <w:rPr>
          <w:rFonts w:ascii="Arial" w:hAnsi="Arial" w:cs="Arial"/>
          <w:b/>
          <w:sz w:val="22"/>
          <w:szCs w:val="22"/>
        </w:rPr>
        <w:t>1.2.</w:t>
      </w:r>
      <w:r w:rsidRPr="00F93D6F">
        <w:rPr>
          <w:rFonts w:ascii="Arial" w:hAnsi="Arial" w:cs="Arial"/>
          <w:sz w:val="22"/>
          <w:szCs w:val="22"/>
        </w:rPr>
        <w:t xml:space="preserve"> Integram e completam a presente Ata de Registro de Preços, para todos os fins de direito, obrigando as partes em todos os seus termos, as condições expressas no edital de Edital do Pregão </w:t>
      </w:r>
      <w:r w:rsidR="00E22CD1" w:rsidRPr="00F93D6F">
        <w:rPr>
          <w:rFonts w:ascii="Arial" w:hAnsi="Arial" w:cs="Arial"/>
          <w:sz w:val="22"/>
          <w:szCs w:val="22"/>
        </w:rPr>
        <w:t>Eletrônico</w:t>
      </w:r>
      <w:r w:rsidRPr="00F93D6F">
        <w:rPr>
          <w:rFonts w:ascii="Arial" w:hAnsi="Arial" w:cs="Arial"/>
          <w:sz w:val="22"/>
          <w:szCs w:val="22"/>
        </w:rPr>
        <w:t>-SRP nº 0__/202</w:t>
      </w:r>
      <w:r w:rsidR="001A2F93" w:rsidRPr="00F93D6F">
        <w:rPr>
          <w:rFonts w:ascii="Arial" w:hAnsi="Arial" w:cs="Arial"/>
          <w:sz w:val="22"/>
          <w:szCs w:val="22"/>
        </w:rPr>
        <w:t>4</w:t>
      </w:r>
      <w:r w:rsidRPr="00F93D6F">
        <w:rPr>
          <w:rFonts w:ascii="Arial" w:hAnsi="Arial" w:cs="Arial"/>
          <w:sz w:val="22"/>
          <w:szCs w:val="22"/>
        </w:rPr>
        <w:t>, juntamente com seus anexos e a proposta da CONTRATADA.</w:t>
      </w:r>
    </w:p>
    <w:p w14:paraId="6DE6241D" w14:textId="1A948AA2" w:rsidR="007711B1" w:rsidRPr="00F93D6F" w:rsidRDefault="007711B1" w:rsidP="005B417E">
      <w:pPr>
        <w:tabs>
          <w:tab w:val="num" w:pos="0"/>
        </w:tabs>
        <w:spacing w:after="120"/>
        <w:jc w:val="both"/>
        <w:rPr>
          <w:rFonts w:ascii="Arial" w:hAnsi="Arial" w:cs="Arial"/>
          <w:b/>
          <w:sz w:val="22"/>
          <w:szCs w:val="22"/>
        </w:rPr>
      </w:pPr>
      <w:r w:rsidRPr="00F93D6F">
        <w:rPr>
          <w:rFonts w:ascii="Arial" w:hAnsi="Arial" w:cs="Arial"/>
          <w:b/>
          <w:sz w:val="22"/>
          <w:szCs w:val="22"/>
        </w:rPr>
        <w:t xml:space="preserve">CLÁUSULA SEGUNDA: </w:t>
      </w:r>
      <w:r w:rsidRPr="00F93D6F">
        <w:rPr>
          <w:rFonts w:ascii="Arial" w:hAnsi="Arial" w:cs="Arial"/>
          <w:b/>
          <w:sz w:val="22"/>
          <w:szCs w:val="22"/>
          <w:u w:val="single"/>
        </w:rPr>
        <w:t>Fornecedor</w:t>
      </w:r>
    </w:p>
    <w:p w14:paraId="100BF496" w14:textId="77777777" w:rsidR="007711B1" w:rsidRPr="00F93D6F" w:rsidRDefault="007711B1" w:rsidP="005B417E">
      <w:pPr>
        <w:tabs>
          <w:tab w:val="num" w:pos="0"/>
        </w:tabs>
        <w:spacing w:after="120"/>
        <w:jc w:val="both"/>
        <w:rPr>
          <w:rFonts w:ascii="Arial" w:hAnsi="Arial" w:cs="Arial"/>
          <w:b/>
          <w:sz w:val="22"/>
          <w:szCs w:val="22"/>
        </w:rPr>
      </w:pPr>
      <w:r w:rsidRPr="00F93D6F">
        <w:rPr>
          <w:rFonts w:ascii="Arial" w:hAnsi="Arial" w:cs="Arial"/>
          <w:b/>
          <w:sz w:val="22"/>
          <w:szCs w:val="22"/>
        </w:rPr>
        <w:t>2.</w:t>
      </w:r>
      <w:r w:rsidRPr="00F93D6F">
        <w:rPr>
          <w:rFonts w:ascii="Arial" w:hAnsi="Arial" w:cs="Arial"/>
          <w:sz w:val="22"/>
          <w:szCs w:val="22"/>
        </w:rPr>
        <w:t xml:space="preserve"> O preço registrado unitário e total, as especificações do objeto, a quantidade, as empresas classificadas, e as demais condições ofertadas nas propostas são as que seguem:</w:t>
      </w:r>
    </w:p>
    <w:p w14:paraId="27C38D8D" w14:textId="77777777" w:rsidR="007711B1" w:rsidRPr="00F93D6F" w:rsidRDefault="007711B1" w:rsidP="005B417E">
      <w:pPr>
        <w:tabs>
          <w:tab w:val="num" w:pos="0"/>
        </w:tabs>
        <w:spacing w:after="120"/>
        <w:jc w:val="both"/>
        <w:rPr>
          <w:rFonts w:ascii="Arial" w:eastAsiaTheme="minorHAnsi" w:hAnsi="Arial" w:cs="Arial"/>
          <w:sz w:val="22"/>
          <w:szCs w:val="22"/>
          <w:lang w:eastAsia="en-US"/>
        </w:rPr>
      </w:pPr>
      <w:r w:rsidRPr="00F93D6F">
        <w:rPr>
          <w:rFonts w:ascii="Arial" w:eastAsiaTheme="minorHAnsi" w:hAnsi="Arial" w:cs="Arial"/>
          <w:b/>
          <w:sz w:val="22"/>
          <w:szCs w:val="22"/>
          <w:lang w:eastAsia="en-US"/>
        </w:rPr>
        <w:t>2.1.</w:t>
      </w:r>
      <w:r w:rsidRPr="00F93D6F">
        <w:rPr>
          <w:rFonts w:ascii="Arial" w:eastAsiaTheme="minorHAnsi" w:hAnsi="Arial" w:cs="Arial"/>
          <w:sz w:val="22"/>
          <w:szCs w:val="22"/>
          <w:lang w:eastAsia="en-US"/>
        </w:rPr>
        <w:t xml:space="preserve"> Consoante o procedimento licitatatório que deu origem a presente ata, ficou classificado em primeiro lugar:</w:t>
      </w:r>
    </w:p>
    <w:p w14:paraId="4C157DF1" w14:textId="77777777" w:rsidR="007711B1" w:rsidRPr="00F93D6F" w:rsidRDefault="007711B1" w:rsidP="005B417E">
      <w:pPr>
        <w:tabs>
          <w:tab w:val="num" w:pos="0"/>
        </w:tabs>
        <w:spacing w:after="120"/>
        <w:jc w:val="both"/>
        <w:rPr>
          <w:rFonts w:ascii="Arial" w:hAnsi="Arial" w:cs="Arial"/>
          <w:b/>
          <w:sz w:val="22"/>
          <w:szCs w:val="22"/>
        </w:rPr>
      </w:pPr>
      <w:r w:rsidRPr="00F93D6F">
        <w:rPr>
          <w:rFonts w:ascii="Arial" w:hAnsi="Arial" w:cs="Arial"/>
          <w:b/>
          <w:sz w:val="22"/>
          <w:szCs w:val="22"/>
        </w:rPr>
        <w:t>a) Primeiro colocado:</w:t>
      </w:r>
    </w:p>
    <w:p w14:paraId="6F8D6183" w14:textId="65611AC4" w:rsidR="007711B1" w:rsidRPr="00F93D6F" w:rsidRDefault="00876129" w:rsidP="00876129">
      <w:pPr>
        <w:tabs>
          <w:tab w:val="num" w:pos="0"/>
        </w:tabs>
        <w:jc w:val="both"/>
        <w:rPr>
          <w:rFonts w:ascii="Arial" w:hAnsi="Arial" w:cs="Arial"/>
          <w:sz w:val="22"/>
          <w:szCs w:val="22"/>
        </w:rPr>
      </w:pPr>
      <w:r w:rsidRPr="00F93D6F">
        <w:rPr>
          <w:rFonts w:ascii="Arial" w:hAnsi="Arial" w:cs="Arial"/>
          <w:sz w:val="22"/>
          <w:szCs w:val="22"/>
        </w:rPr>
        <w:t>A empresa ________, com sede na cidade de ____, sito à ____, inscrita no CNPJ/MF sob nº ____, representada por seu Procurador ___, inscrito no CPF/MF sob nº ____ e portador da Carteira de Identidade RG nº ___ doravante denominada DETENTORA, obriga-se a fornecer à Prefeitura Municipal de Itambaracá (PR), de acordo com as solicitações feitas pela CONTRATANTE, os itens a seguir:</w:t>
      </w:r>
    </w:p>
    <w:p w14:paraId="1DE2CC10" w14:textId="77777777" w:rsidR="007711B1" w:rsidRPr="00F93D6F" w:rsidRDefault="007711B1" w:rsidP="007711B1">
      <w:pPr>
        <w:autoSpaceDE w:val="0"/>
        <w:autoSpaceDN w:val="0"/>
        <w:adjustRightInd w:val="0"/>
        <w:jc w:val="both"/>
        <w:rPr>
          <w:rFonts w:ascii="Arial" w:hAnsi="Arial" w:cs="Arial"/>
          <w:i/>
          <w:sz w:val="22"/>
          <w:szCs w:val="22"/>
        </w:rPr>
      </w:pPr>
    </w:p>
    <w:tbl>
      <w:tblPr>
        <w:tblW w:w="9067" w:type="dxa"/>
        <w:tblInd w:w="75" w:type="dxa"/>
        <w:tblCellMar>
          <w:left w:w="70" w:type="dxa"/>
          <w:right w:w="70" w:type="dxa"/>
        </w:tblCellMar>
        <w:tblLook w:val="04A0" w:firstRow="1" w:lastRow="0" w:firstColumn="1" w:lastColumn="0" w:noHBand="0" w:noVBand="1"/>
      </w:tblPr>
      <w:tblGrid>
        <w:gridCol w:w="587"/>
        <w:gridCol w:w="635"/>
        <w:gridCol w:w="996"/>
        <w:gridCol w:w="2937"/>
        <w:gridCol w:w="767"/>
        <w:gridCol w:w="1668"/>
        <w:gridCol w:w="1539"/>
      </w:tblGrid>
      <w:tr w:rsidR="00101D84" w:rsidRPr="00F93D6F" w14:paraId="1C9D0327" w14:textId="77777777" w:rsidTr="00101D84">
        <w:trPr>
          <w:trHeight w:val="300"/>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02550" w14:textId="77777777" w:rsidR="00101D84" w:rsidRPr="00F93D6F" w:rsidRDefault="00101D84" w:rsidP="0045400E">
            <w:pPr>
              <w:rPr>
                <w:rFonts w:ascii="Arial" w:hAnsi="Arial" w:cs="Arial"/>
                <w:b/>
                <w:bCs/>
                <w:color w:val="000000"/>
                <w:sz w:val="22"/>
                <w:szCs w:val="22"/>
              </w:rPr>
            </w:pPr>
            <w:r w:rsidRPr="00F93D6F">
              <w:rPr>
                <w:rFonts w:ascii="Arial" w:hAnsi="Arial" w:cs="Arial"/>
                <w:b/>
                <w:bCs/>
                <w:color w:val="000000"/>
                <w:sz w:val="22"/>
                <w:szCs w:val="22"/>
              </w:rPr>
              <w:t>Item</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0BA46979" w14:textId="77777777" w:rsidR="00101D84" w:rsidRPr="00F93D6F" w:rsidRDefault="00101D84" w:rsidP="0045400E">
            <w:pPr>
              <w:rPr>
                <w:rFonts w:ascii="Arial" w:hAnsi="Arial" w:cs="Arial"/>
                <w:b/>
                <w:bCs/>
                <w:color w:val="000000"/>
                <w:sz w:val="22"/>
                <w:szCs w:val="22"/>
              </w:rPr>
            </w:pPr>
            <w:r w:rsidRPr="00F93D6F">
              <w:rPr>
                <w:rFonts w:ascii="Arial" w:hAnsi="Arial" w:cs="Arial"/>
                <w:b/>
                <w:bCs/>
                <w:color w:val="000000"/>
                <w:sz w:val="22"/>
                <w:szCs w:val="22"/>
              </w:rPr>
              <w:t>Qtde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D6F00A7" w14:textId="77777777" w:rsidR="00101D84" w:rsidRPr="00F93D6F" w:rsidRDefault="00101D84" w:rsidP="0045400E">
            <w:pPr>
              <w:rPr>
                <w:rFonts w:ascii="Arial" w:hAnsi="Arial" w:cs="Arial"/>
                <w:b/>
                <w:bCs/>
                <w:color w:val="000000"/>
                <w:sz w:val="22"/>
                <w:szCs w:val="22"/>
              </w:rPr>
            </w:pPr>
            <w:r w:rsidRPr="00F93D6F">
              <w:rPr>
                <w:rFonts w:ascii="Arial" w:hAnsi="Arial" w:cs="Arial"/>
                <w:b/>
                <w:bCs/>
                <w:color w:val="000000"/>
                <w:sz w:val="22"/>
                <w:szCs w:val="22"/>
              </w:rPr>
              <w:t>Unidade</w:t>
            </w:r>
          </w:p>
        </w:tc>
        <w:tc>
          <w:tcPr>
            <w:tcW w:w="2976" w:type="dxa"/>
            <w:tcBorders>
              <w:top w:val="single" w:sz="4" w:space="0" w:color="auto"/>
              <w:left w:val="nil"/>
              <w:bottom w:val="single" w:sz="4" w:space="0" w:color="auto"/>
              <w:right w:val="single" w:sz="4" w:space="0" w:color="auto"/>
            </w:tcBorders>
            <w:shd w:val="clear" w:color="auto" w:fill="auto"/>
            <w:noWrap/>
            <w:vAlign w:val="bottom"/>
            <w:hideMark/>
          </w:tcPr>
          <w:p w14:paraId="6678DB43" w14:textId="77777777" w:rsidR="00101D84" w:rsidRPr="00F93D6F" w:rsidRDefault="00101D84" w:rsidP="0045400E">
            <w:pPr>
              <w:jc w:val="center"/>
              <w:rPr>
                <w:rFonts w:ascii="Arial" w:hAnsi="Arial" w:cs="Arial"/>
                <w:b/>
                <w:bCs/>
                <w:color w:val="000000"/>
                <w:sz w:val="22"/>
                <w:szCs w:val="22"/>
              </w:rPr>
            </w:pPr>
            <w:r w:rsidRPr="00F93D6F">
              <w:rPr>
                <w:rFonts w:ascii="Arial" w:hAnsi="Arial" w:cs="Arial"/>
                <w:b/>
                <w:bCs/>
                <w:color w:val="000000"/>
                <w:sz w:val="22"/>
                <w:szCs w:val="22"/>
              </w:rPr>
              <w:t>Descrição</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458075F4" w14:textId="77777777" w:rsidR="00101D84" w:rsidRPr="00F93D6F" w:rsidRDefault="00101D84" w:rsidP="0045400E">
            <w:pPr>
              <w:rPr>
                <w:rFonts w:ascii="Arial" w:hAnsi="Arial" w:cs="Arial"/>
                <w:b/>
                <w:bCs/>
                <w:color w:val="000000"/>
                <w:sz w:val="22"/>
                <w:szCs w:val="22"/>
              </w:rPr>
            </w:pPr>
            <w:r w:rsidRPr="00F93D6F">
              <w:rPr>
                <w:rFonts w:ascii="Arial" w:hAnsi="Arial" w:cs="Arial"/>
                <w:b/>
                <w:bCs/>
                <w:color w:val="000000"/>
                <w:sz w:val="22"/>
                <w:szCs w:val="22"/>
              </w:rPr>
              <w:t>Marca</w:t>
            </w:r>
          </w:p>
        </w:tc>
        <w:tc>
          <w:tcPr>
            <w:tcW w:w="1690" w:type="dxa"/>
            <w:tcBorders>
              <w:top w:val="single" w:sz="4" w:space="0" w:color="auto"/>
              <w:left w:val="nil"/>
              <w:bottom w:val="single" w:sz="4" w:space="0" w:color="auto"/>
              <w:right w:val="single" w:sz="4" w:space="0" w:color="auto"/>
            </w:tcBorders>
            <w:shd w:val="clear" w:color="auto" w:fill="auto"/>
            <w:noWrap/>
            <w:vAlign w:val="bottom"/>
            <w:hideMark/>
          </w:tcPr>
          <w:p w14:paraId="6C39D898" w14:textId="77777777" w:rsidR="00101D84" w:rsidRPr="00F93D6F" w:rsidRDefault="00101D84" w:rsidP="0045400E">
            <w:pPr>
              <w:rPr>
                <w:rFonts w:ascii="Arial" w:hAnsi="Arial" w:cs="Arial"/>
                <w:b/>
                <w:bCs/>
                <w:color w:val="000000"/>
                <w:sz w:val="22"/>
                <w:szCs w:val="22"/>
              </w:rPr>
            </w:pPr>
            <w:r w:rsidRPr="00F93D6F">
              <w:rPr>
                <w:rFonts w:ascii="Arial" w:hAnsi="Arial" w:cs="Arial"/>
                <w:b/>
                <w:bCs/>
                <w:color w:val="000000"/>
                <w:sz w:val="22"/>
                <w:szCs w:val="22"/>
              </w:rPr>
              <w:t>Valor Unitário</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373FF3" w14:textId="77777777" w:rsidR="00101D84" w:rsidRPr="00F93D6F" w:rsidRDefault="00101D84" w:rsidP="0045400E">
            <w:pPr>
              <w:rPr>
                <w:rFonts w:ascii="Arial" w:hAnsi="Arial" w:cs="Arial"/>
                <w:b/>
                <w:bCs/>
                <w:color w:val="000000"/>
                <w:sz w:val="22"/>
                <w:szCs w:val="22"/>
              </w:rPr>
            </w:pPr>
            <w:r w:rsidRPr="00F93D6F">
              <w:rPr>
                <w:rFonts w:ascii="Arial" w:hAnsi="Arial" w:cs="Arial"/>
                <w:b/>
                <w:bCs/>
                <w:color w:val="000000"/>
                <w:sz w:val="22"/>
                <w:szCs w:val="22"/>
              </w:rPr>
              <w:t>Valor Total</w:t>
            </w:r>
          </w:p>
        </w:tc>
      </w:tr>
      <w:tr w:rsidR="00101D84" w:rsidRPr="00F93D6F" w14:paraId="2D033EC1" w14:textId="77777777" w:rsidTr="00101D84">
        <w:trPr>
          <w:trHeight w:val="300"/>
        </w:trPr>
        <w:tc>
          <w:tcPr>
            <w:tcW w:w="565" w:type="dxa"/>
            <w:tcBorders>
              <w:top w:val="nil"/>
              <w:left w:val="single" w:sz="4" w:space="0" w:color="auto"/>
              <w:bottom w:val="single" w:sz="4" w:space="0" w:color="auto"/>
              <w:right w:val="single" w:sz="4" w:space="0" w:color="auto"/>
            </w:tcBorders>
            <w:shd w:val="clear" w:color="auto" w:fill="auto"/>
            <w:noWrap/>
            <w:vAlign w:val="bottom"/>
            <w:hideMark/>
          </w:tcPr>
          <w:p w14:paraId="4E8EB9A6" w14:textId="77777777" w:rsidR="00101D84" w:rsidRPr="00F93D6F" w:rsidRDefault="00101D84" w:rsidP="0045400E">
            <w:pPr>
              <w:rPr>
                <w:rFonts w:ascii="Arial" w:hAnsi="Arial" w:cs="Arial"/>
                <w:color w:val="000000"/>
                <w:sz w:val="22"/>
                <w:szCs w:val="22"/>
              </w:rPr>
            </w:pPr>
            <w:r w:rsidRPr="00F93D6F">
              <w:rPr>
                <w:rFonts w:ascii="Arial" w:hAnsi="Arial" w:cs="Arial"/>
                <w:color w:val="000000"/>
                <w:sz w:val="22"/>
                <w:szCs w:val="22"/>
              </w:rPr>
              <w:t> </w:t>
            </w:r>
          </w:p>
        </w:tc>
        <w:tc>
          <w:tcPr>
            <w:tcW w:w="597" w:type="dxa"/>
            <w:tcBorders>
              <w:top w:val="nil"/>
              <w:left w:val="nil"/>
              <w:bottom w:val="single" w:sz="4" w:space="0" w:color="auto"/>
              <w:right w:val="single" w:sz="4" w:space="0" w:color="auto"/>
            </w:tcBorders>
            <w:shd w:val="clear" w:color="auto" w:fill="auto"/>
            <w:noWrap/>
            <w:vAlign w:val="bottom"/>
            <w:hideMark/>
          </w:tcPr>
          <w:p w14:paraId="5474F4EA" w14:textId="77777777" w:rsidR="00101D84" w:rsidRPr="00F93D6F" w:rsidRDefault="00101D84" w:rsidP="0045400E">
            <w:pPr>
              <w:rPr>
                <w:rFonts w:ascii="Arial" w:hAnsi="Arial" w:cs="Arial"/>
                <w:color w:val="000000"/>
                <w:sz w:val="22"/>
                <w:szCs w:val="22"/>
              </w:rPr>
            </w:pPr>
            <w:r w:rsidRPr="00F93D6F">
              <w:rPr>
                <w:rFonts w:ascii="Arial" w:hAnsi="Arial" w:cs="Arial"/>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25E48628" w14:textId="77777777" w:rsidR="00101D84" w:rsidRPr="00F93D6F" w:rsidRDefault="00101D84" w:rsidP="0045400E">
            <w:pPr>
              <w:rPr>
                <w:rFonts w:ascii="Arial" w:hAnsi="Arial" w:cs="Arial"/>
                <w:color w:val="000000"/>
                <w:sz w:val="22"/>
                <w:szCs w:val="22"/>
              </w:rPr>
            </w:pPr>
            <w:r w:rsidRPr="00F93D6F">
              <w:rPr>
                <w:rFonts w:ascii="Arial" w:hAnsi="Arial" w:cs="Arial"/>
                <w:color w:val="000000"/>
                <w:sz w:val="22"/>
                <w:szCs w:val="22"/>
              </w:rPr>
              <w:t> </w:t>
            </w:r>
          </w:p>
        </w:tc>
        <w:tc>
          <w:tcPr>
            <w:tcW w:w="2976" w:type="dxa"/>
            <w:tcBorders>
              <w:top w:val="nil"/>
              <w:left w:val="nil"/>
              <w:bottom w:val="single" w:sz="4" w:space="0" w:color="auto"/>
              <w:right w:val="single" w:sz="4" w:space="0" w:color="auto"/>
            </w:tcBorders>
            <w:shd w:val="clear" w:color="auto" w:fill="auto"/>
            <w:noWrap/>
            <w:vAlign w:val="bottom"/>
            <w:hideMark/>
          </w:tcPr>
          <w:p w14:paraId="4AFB7B81" w14:textId="77777777" w:rsidR="00101D84" w:rsidRPr="00F93D6F" w:rsidRDefault="00101D84" w:rsidP="0045400E">
            <w:pPr>
              <w:rPr>
                <w:rFonts w:ascii="Arial" w:hAnsi="Arial" w:cs="Arial"/>
                <w:color w:val="000000"/>
                <w:sz w:val="22"/>
                <w:szCs w:val="22"/>
              </w:rPr>
            </w:pPr>
            <w:r w:rsidRPr="00F93D6F">
              <w:rPr>
                <w:rFonts w:ascii="Arial" w:hAnsi="Arial" w:cs="Arial"/>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CBDEEF0" w14:textId="77777777" w:rsidR="00101D84" w:rsidRPr="00F93D6F" w:rsidRDefault="00101D84" w:rsidP="0045400E">
            <w:pPr>
              <w:rPr>
                <w:rFonts w:ascii="Arial" w:hAnsi="Arial" w:cs="Arial"/>
                <w:color w:val="000000"/>
                <w:sz w:val="22"/>
                <w:szCs w:val="22"/>
              </w:rPr>
            </w:pPr>
            <w:r w:rsidRPr="00F93D6F">
              <w:rPr>
                <w:rFonts w:ascii="Arial" w:hAnsi="Arial" w:cs="Arial"/>
                <w:color w:val="000000"/>
                <w:sz w:val="22"/>
                <w:szCs w:val="22"/>
              </w:rPr>
              <w:t> </w:t>
            </w:r>
          </w:p>
        </w:tc>
        <w:tc>
          <w:tcPr>
            <w:tcW w:w="1690" w:type="dxa"/>
            <w:tcBorders>
              <w:top w:val="nil"/>
              <w:left w:val="nil"/>
              <w:bottom w:val="single" w:sz="4" w:space="0" w:color="auto"/>
              <w:right w:val="single" w:sz="4" w:space="0" w:color="auto"/>
            </w:tcBorders>
            <w:shd w:val="clear" w:color="auto" w:fill="auto"/>
            <w:noWrap/>
            <w:vAlign w:val="bottom"/>
            <w:hideMark/>
          </w:tcPr>
          <w:p w14:paraId="0D843652" w14:textId="77777777" w:rsidR="00101D84" w:rsidRPr="00F93D6F" w:rsidRDefault="00101D84" w:rsidP="0045400E">
            <w:pPr>
              <w:rPr>
                <w:rFonts w:ascii="Arial" w:hAnsi="Arial" w:cs="Arial"/>
                <w:color w:val="000000"/>
                <w:sz w:val="22"/>
                <w:szCs w:val="22"/>
              </w:rPr>
            </w:pPr>
            <w:r w:rsidRPr="00F93D6F">
              <w:rPr>
                <w:rFonts w:ascii="Arial" w:hAnsi="Arial"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424A60E" w14:textId="77777777" w:rsidR="00101D84" w:rsidRPr="00F93D6F" w:rsidRDefault="00101D84" w:rsidP="0045400E">
            <w:pPr>
              <w:rPr>
                <w:rFonts w:ascii="Arial" w:hAnsi="Arial" w:cs="Arial"/>
                <w:color w:val="000000"/>
                <w:sz w:val="22"/>
                <w:szCs w:val="22"/>
              </w:rPr>
            </w:pPr>
            <w:r w:rsidRPr="00F93D6F">
              <w:rPr>
                <w:rFonts w:ascii="Arial" w:hAnsi="Arial" w:cs="Arial"/>
                <w:color w:val="000000"/>
                <w:sz w:val="22"/>
                <w:szCs w:val="22"/>
              </w:rPr>
              <w:t> </w:t>
            </w:r>
          </w:p>
        </w:tc>
      </w:tr>
    </w:tbl>
    <w:p w14:paraId="2F9E6D8F" w14:textId="77777777" w:rsidR="007711B1" w:rsidRPr="00F93D6F" w:rsidRDefault="007711B1" w:rsidP="007711B1">
      <w:pPr>
        <w:tabs>
          <w:tab w:val="num" w:pos="0"/>
        </w:tabs>
        <w:jc w:val="both"/>
        <w:rPr>
          <w:rFonts w:ascii="Arial" w:eastAsiaTheme="minorHAnsi" w:hAnsi="Arial" w:cs="Arial"/>
          <w:b/>
          <w:sz w:val="22"/>
          <w:szCs w:val="22"/>
          <w:lang w:eastAsia="en-US"/>
        </w:rPr>
      </w:pPr>
    </w:p>
    <w:p w14:paraId="78AED94A" w14:textId="6FD3B252" w:rsidR="00101D84" w:rsidRPr="00F93D6F" w:rsidRDefault="005A3076" w:rsidP="00101D84">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2</w:t>
      </w:r>
      <w:r w:rsidR="00101D84" w:rsidRPr="00F93D6F">
        <w:rPr>
          <w:rFonts w:ascii="Arial" w:eastAsiaTheme="minorHAnsi" w:hAnsi="Arial" w:cs="Arial"/>
          <w:b/>
          <w:bCs/>
          <w:color w:val="000000"/>
          <w:sz w:val="22"/>
          <w:szCs w:val="22"/>
          <w:lang w:eastAsia="en-US"/>
        </w:rPr>
        <w:t xml:space="preserve">.3. </w:t>
      </w:r>
      <w:r w:rsidR="00101D84" w:rsidRPr="00F93D6F">
        <w:rPr>
          <w:rFonts w:ascii="Arial" w:eastAsiaTheme="minorHAnsi" w:hAnsi="Arial" w:cs="Arial"/>
          <w:color w:val="000000"/>
          <w:sz w:val="22"/>
          <w:szCs w:val="22"/>
          <w:lang w:eastAsia="en-US"/>
        </w:rPr>
        <w:t xml:space="preserve">O objeto deste instrumento deverá estar de acordo com as condições e características contidas no Pregão Eletrônico nº 0__/2024, com a proposta da DETENTORA, com a Lei Federal nº 14.133/2021 e com as cláusulas desta Ata de Registro de Preços, bem como as demais leis pertinentes. </w:t>
      </w:r>
    </w:p>
    <w:p w14:paraId="66D2D29C" w14:textId="1880388B" w:rsidR="00101D84" w:rsidRPr="00F93D6F" w:rsidRDefault="005A3076" w:rsidP="00101D84">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2</w:t>
      </w:r>
      <w:r w:rsidR="00101D84" w:rsidRPr="00F93D6F">
        <w:rPr>
          <w:rFonts w:ascii="Arial" w:eastAsiaTheme="minorHAnsi" w:hAnsi="Arial" w:cs="Arial"/>
          <w:b/>
          <w:bCs/>
          <w:color w:val="000000"/>
          <w:sz w:val="22"/>
          <w:szCs w:val="22"/>
          <w:lang w:eastAsia="en-US"/>
        </w:rPr>
        <w:t xml:space="preserve">.4. </w:t>
      </w:r>
      <w:r w:rsidR="00101D84" w:rsidRPr="00F93D6F">
        <w:rPr>
          <w:rFonts w:ascii="Arial" w:eastAsiaTheme="minorHAnsi" w:hAnsi="Arial" w:cs="Arial"/>
          <w:color w:val="000000"/>
          <w:sz w:val="22"/>
          <w:szCs w:val="22"/>
          <w:lang w:eastAsia="en-US"/>
        </w:rPr>
        <w:t xml:space="preserve">Após assinar a Ata de Registro de Preços, a licitante detentora deverá manter sua condição de habilitação e propostas durante o período de vigência da mesma. </w:t>
      </w:r>
    </w:p>
    <w:p w14:paraId="419CD509" w14:textId="77777777" w:rsidR="007711B1" w:rsidRPr="00F93D6F" w:rsidRDefault="007711B1" w:rsidP="007711B1">
      <w:pPr>
        <w:ind w:right="-54"/>
        <w:jc w:val="both"/>
        <w:rPr>
          <w:rFonts w:ascii="Arial" w:hAnsi="Arial" w:cs="Arial"/>
          <w:b/>
          <w:sz w:val="22"/>
          <w:szCs w:val="22"/>
        </w:rPr>
      </w:pPr>
    </w:p>
    <w:p w14:paraId="16D45D18" w14:textId="77777777" w:rsidR="005A3076" w:rsidRPr="00F93D6F" w:rsidRDefault="007711B1" w:rsidP="005A3076">
      <w:pPr>
        <w:spacing w:after="120"/>
        <w:jc w:val="both"/>
        <w:rPr>
          <w:rFonts w:ascii="Arial" w:hAnsi="Arial" w:cs="Arial"/>
          <w:b/>
          <w:sz w:val="22"/>
          <w:szCs w:val="22"/>
          <w:u w:val="single"/>
        </w:rPr>
      </w:pPr>
      <w:r w:rsidRPr="00F93D6F">
        <w:rPr>
          <w:rFonts w:ascii="Arial" w:hAnsi="Arial" w:cs="Arial"/>
          <w:b/>
          <w:sz w:val="22"/>
          <w:szCs w:val="22"/>
        </w:rPr>
        <w:t>CLÁUSULA TERCEIRA</w:t>
      </w:r>
      <w:r w:rsidRPr="00F93D6F">
        <w:rPr>
          <w:rFonts w:ascii="Arial" w:hAnsi="Arial" w:cs="Arial"/>
          <w:b/>
          <w:sz w:val="22"/>
          <w:szCs w:val="22"/>
          <w:u w:val="single"/>
        </w:rPr>
        <w:t xml:space="preserve">: </w:t>
      </w:r>
      <w:r w:rsidR="005A3076" w:rsidRPr="00F93D6F">
        <w:rPr>
          <w:rFonts w:ascii="Arial" w:hAnsi="Arial" w:cs="Arial"/>
          <w:b/>
          <w:sz w:val="22"/>
          <w:szCs w:val="22"/>
          <w:u w:val="single"/>
        </w:rPr>
        <w:t>CLÁUSULA SEGUNDA – DA DOTAÇÃO ORÇAMENTÁRIA</w:t>
      </w:r>
    </w:p>
    <w:p w14:paraId="22CD3039" w14:textId="1EC7411F" w:rsidR="007711B1" w:rsidRPr="00F93D6F" w:rsidRDefault="005A3076" w:rsidP="005A3076">
      <w:pPr>
        <w:spacing w:after="120"/>
        <w:jc w:val="both"/>
        <w:rPr>
          <w:rFonts w:ascii="Arial" w:hAnsi="Arial" w:cs="Arial"/>
          <w:sz w:val="22"/>
          <w:szCs w:val="22"/>
        </w:rPr>
      </w:pPr>
      <w:r w:rsidRPr="00F93D6F">
        <w:rPr>
          <w:rFonts w:ascii="Arial" w:hAnsi="Arial" w:cs="Arial"/>
          <w:b/>
          <w:sz w:val="22"/>
          <w:szCs w:val="22"/>
        </w:rPr>
        <w:t xml:space="preserve">3.1. </w:t>
      </w:r>
      <w:r w:rsidRPr="00F93D6F">
        <w:rPr>
          <w:rFonts w:ascii="Arial" w:hAnsi="Arial" w:cs="Arial"/>
          <w:bCs/>
          <w:sz w:val="22"/>
          <w:szCs w:val="22"/>
        </w:rPr>
        <w:t>As despesas decorrentes da execução da presente licitação correrão à da Dotação Orçamentária: _______________________________</w:t>
      </w:r>
      <w:r w:rsidR="007711B1" w:rsidRPr="00F93D6F">
        <w:rPr>
          <w:rFonts w:ascii="Arial" w:hAnsi="Arial" w:cs="Arial"/>
          <w:bCs/>
          <w:sz w:val="22"/>
          <w:szCs w:val="22"/>
        </w:rPr>
        <w:t>.</w:t>
      </w:r>
    </w:p>
    <w:p w14:paraId="57A1F398" w14:textId="77777777" w:rsidR="005A3076" w:rsidRPr="00F93D6F" w:rsidRDefault="005A3076" w:rsidP="005A3076">
      <w:pPr>
        <w:spacing w:after="120"/>
        <w:jc w:val="both"/>
        <w:rPr>
          <w:rFonts w:ascii="Arial" w:hAnsi="Arial" w:cs="Arial"/>
          <w:sz w:val="22"/>
          <w:szCs w:val="22"/>
        </w:rPr>
      </w:pPr>
    </w:p>
    <w:p w14:paraId="678EC1A3" w14:textId="77777777" w:rsidR="00EE2887" w:rsidRPr="00F93D6F" w:rsidRDefault="007711B1" w:rsidP="00EE2887">
      <w:pPr>
        <w:pStyle w:val="Default"/>
        <w:spacing w:after="120"/>
        <w:jc w:val="both"/>
        <w:rPr>
          <w:rFonts w:eastAsiaTheme="minorHAnsi"/>
          <w:sz w:val="22"/>
          <w:szCs w:val="22"/>
          <w:lang w:eastAsia="en-US"/>
        </w:rPr>
      </w:pPr>
      <w:r w:rsidRPr="00F93D6F">
        <w:rPr>
          <w:b/>
          <w:sz w:val="22"/>
          <w:szCs w:val="22"/>
        </w:rPr>
        <w:t>CLÁUSULA QUARTA</w:t>
      </w:r>
      <w:r w:rsidRPr="00F93D6F">
        <w:rPr>
          <w:b/>
          <w:sz w:val="22"/>
          <w:szCs w:val="22"/>
          <w:u w:val="single"/>
        </w:rPr>
        <w:t xml:space="preserve">: </w:t>
      </w:r>
      <w:r w:rsidR="00EE2887" w:rsidRPr="00F93D6F">
        <w:rPr>
          <w:rFonts w:eastAsiaTheme="minorHAnsi"/>
          <w:b/>
          <w:bCs/>
          <w:sz w:val="22"/>
          <w:szCs w:val="22"/>
          <w:lang w:eastAsia="en-US"/>
        </w:rPr>
        <w:t xml:space="preserve">DA VIGÊNCIA E VALIDADE DO REGISTRO DE PREÇOS </w:t>
      </w:r>
    </w:p>
    <w:p w14:paraId="6AA77FDA" w14:textId="56B9652C" w:rsidR="00EE2887" w:rsidRPr="00F93D6F" w:rsidRDefault="00EE2887" w:rsidP="00EE2887">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 xml:space="preserve">4.1. </w:t>
      </w:r>
      <w:r w:rsidRPr="00F93D6F">
        <w:rPr>
          <w:rFonts w:ascii="Arial" w:eastAsiaTheme="minorHAnsi" w:hAnsi="Arial" w:cs="Arial"/>
          <w:color w:val="000000"/>
          <w:sz w:val="22"/>
          <w:szCs w:val="22"/>
          <w:lang w:eastAsia="en-US"/>
        </w:rPr>
        <w:t xml:space="preserve">A ata de registro de preços terá sua vigência iniciada na data da sua assinatura, que se estenderá até </w:t>
      </w:r>
      <w:r w:rsidR="00DE4F01" w:rsidRPr="00F93D6F">
        <w:rPr>
          <w:rFonts w:ascii="Arial" w:eastAsiaTheme="minorHAnsi" w:hAnsi="Arial" w:cs="Arial"/>
          <w:color w:val="000000"/>
          <w:sz w:val="22"/>
          <w:szCs w:val="22"/>
          <w:lang w:eastAsia="en-US"/>
        </w:rPr>
        <w:t>__</w:t>
      </w:r>
      <w:r w:rsidRPr="00F93D6F">
        <w:rPr>
          <w:rFonts w:ascii="Arial" w:eastAsiaTheme="minorHAnsi" w:hAnsi="Arial" w:cs="Arial"/>
          <w:color w:val="000000"/>
          <w:sz w:val="22"/>
          <w:szCs w:val="22"/>
          <w:lang w:eastAsia="en-US"/>
        </w:rPr>
        <w:t>/</w:t>
      </w:r>
      <w:r w:rsidR="00DE4F01" w:rsidRPr="00F93D6F">
        <w:rPr>
          <w:rFonts w:ascii="Arial" w:eastAsiaTheme="minorHAnsi" w:hAnsi="Arial" w:cs="Arial"/>
          <w:color w:val="000000"/>
          <w:sz w:val="22"/>
          <w:szCs w:val="22"/>
          <w:lang w:eastAsia="en-US"/>
        </w:rPr>
        <w:t>__</w:t>
      </w:r>
      <w:r w:rsidRPr="00F93D6F">
        <w:rPr>
          <w:rFonts w:ascii="Arial" w:eastAsiaTheme="minorHAnsi" w:hAnsi="Arial" w:cs="Arial"/>
          <w:color w:val="000000"/>
          <w:sz w:val="22"/>
          <w:szCs w:val="22"/>
          <w:lang w:eastAsia="en-US"/>
        </w:rPr>
        <w:t>/</w:t>
      </w:r>
      <w:r w:rsidR="00DE4F01" w:rsidRPr="00F93D6F">
        <w:rPr>
          <w:rFonts w:ascii="Arial" w:eastAsiaTheme="minorHAnsi" w:hAnsi="Arial" w:cs="Arial"/>
          <w:color w:val="000000"/>
          <w:sz w:val="22"/>
          <w:szCs w:val="22"/>
          <w:lang w:eastAsia="en-US"/>
        </w:rPr>
        <w:t>__</w:t>
      </w:r>
      <w:r w:rsidRPr="00F93D6F">
        <w:rPr>
          <w:rFonts w:ascii="Arial" w:eastAsiaTheme="minorHAnsi" w:hAnsi="Arial" w:cs="Arial"/>
          <w:color w:val="000000"/>
          <w:sz w:val="22"/>
          <w:szCs w:val="22"/>
          <w:lang w:eastAsia="en-US"/>
        </w:rPr>
        <w:t xml:space="preserve"> , podendo ser prorrogada, por igual período, na forma do artigo 84 da Lei Federal nº 14.133/21. </w:t>
      </w:r>
    </w:p>
    <w:p w14:paraId="36E0AEC7" w14:textId="3A07ACA0" w:rsidR="00EE2887" w:rsidRPr="00F93D6F" w:rsidRDefault="00EE2887" w:rsidP="00EE2887">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 xml:space="preserve">4.2. </w:t>
      </w:r>
      <w:r w:rsidRPr="00F93D6F">
        <w:rPr>
          <w:rFonts w:ascii="Arial" w:eastAsiaTheme="minorHAnsi" w:hAnsi="Arial" w:cs="Arial"/>
          <w:color w:val="000000"/>
          <w:sz w:val="22"/>
          <w:szCs w:val="22"/>
          <w:lang w:eastAsia="en-US"/>
        </w:rPr>
        <w:t xml:space="preserve">Para efeitos de garantia dos produtos e/ou serviços; o prazo de vigência dos contratos se dará até o término da garantia ofertada pela CONTRATADA, conforme descrito na Proposta de Preços. </w:t>
      </w:r>
    </w:p>
    <w:p w14:paraId="315E54EF" w14:textId="77777777" w:rsidR="00EE2887" w:rsidRPr="00F93D6F" w:rsidRDefault="00EE2887" w:rsidP="00EE2887">
      <w:pPr>
        <w:autoSpaceDE w:val="0"/>
        <w:autoSpaceDN w:val="0"/>
        <w:adjustRightInd w:val="0"/>
        <w:spacing w:after="120"/>
        <w:jc w:val="both"/>
        <w:rPr>
          <w:rFonts w:ascii="Arial" w:hAnsi="Arial" w:cs="Arial"/>
          <w:b/>
          <w:sz w:val="22"/>
          <w:szCs w:val="22"/>
        </w:rPr>
      </w:pPr>
    </w:p>
    <w:p w14:paraId="43239248" w14:textId="77777777" w:rsidR="00FE352E" w:rsidRPr="00F93D6F" w:rsidRDefault="007711B1" w:rsidP="00FE352E">
      <w:pPr>
        <w:pStyle w:val="Default"/>
        <w:spacing w:after="120"/>
        <w:rPr>
          <w:rFonts w:eastAsiaTheme="minorHAnsi"/>
          <w:sz w:val="22"/>
          <w:szCs w:val="22"/>
          <w:lang w:eastAsia="en-US"/>
        </w:rPr>
      </w:pPr>
      <w:r w:rsidRPr="00F93D6F">
        <w:rPr>
          <w:b/>
          <w:sz w:val="22"/>
          <w:szCs w:val="22"/>
        </w:rPr>
        <w:t>CLÁUSULA QUINTA</w:t>
      </w:r>
      <w:r w:rsidRPr="00F93D6F">
        <w:rPr>
          <w:b/>
          <w:sz w:val="22"/>
          <w:szCs w:val="22"/>
          <w:u w:val="single"/>
        </w:rPr>
        <w:t xml:space="preserve">: </w:t>
      </w:r>
      <w:bookmarkStart w:id="4" w:name="_Hlk72999770"/>
      <w:r w:rsidR="00FE352E" w:rsidRPr="00F93D6F">
        <w:rPr>
          <w:rFonts w:eastAsiaTheme="minorHAnsi"/>
          <w:b/>
          <w:bCs/>
          <w:sz w:val="22"/>
          <w:szCs w:val="22"/>
          <w:lang w:eastAsia="en-US"/>
        </w:rPr>
        <w:t xml:space="preserve">MODELOS DE EXECUÇÃO E GESTÃO CONTRATUAIS </w:t>
      </w:r>
    </w:p>
    <w:p w14:paraId="2F8F9CCF" w14:textId="7F6262A0" w:rsidR="00FE352E" w:rsidRPr="00F93D6F" w:rsidRDefault="005223B0" w:rsidP="00FE352E">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5</w:t>
      </w:r>
      <w:r w:rsidR="00FE352E" w:rsidRPr="00F93D6F">
        <w:rPr>
          <w:rFonts w:ascii="Arial" w:eastAsiaTheme="minorHAnsi" w:hAnsi="Arial" w:cs="Arial"/>
          <w:b/>
          <w:bCs/>
          <w:color w:val="000000"/>
          <w:sz w:val="22"/>
          <w:szCs w:val="22"/>
          <w:lang w:eastAsia="en-US"/>
        </w:rPr>
        <w:t xml:space="preserve">.1. </w:t>
      </w:r>
      <w:r w:rsidR="00FE352E" w:rsidRPr="00F93D6F">
        <w:rPr>
          <w:rFonts w:ascii="Arial" w:eastAsiaTheme="minorHAnsi" w:hAnsi="Arial" w:cs="Arial"/>
          <w:color w:val="000000"/>
          <w:sz w:val="22"/>
          <w:szCs w:val="22"/>
          <w:lang w:eastAsia="en-US"/>
        </w:rPr>
        <w:t xml:space="preserve">O regime de execução contratual, os modelos de gestão e de execução, assim como os prazos e condições de conclusão, entrega, observação e recebimento do objeto constam no Termo de Referência, anexo a esta Ata de Registro de Preços. </w:t>
      </w:r>
    </w:p>
    <w:p w14:paraId="3A90A3A6" w14:textId="77777777" w:rsidR="00FE352E" w:rsidRPr="00F93D6F" w:rsidRDefault="00FE352E" w:rsidP="00FE352E">
      <w:pPr>
        <w:autoSpaceDE w:val="0"/>
        <w:autoSpaceDN w:val="0"/>
        <w:adjustRightInd w:val="0"/>
        <w:spacing w:after="120"/>
        <w:jc w:val="both"/>
        <w:rPr>
          <w:rFonts w:ascii="Arial" w:eastAsiaTheme="minorHAnsi" w:hAnsi="Arial" w:cs="Arial"/>
          <w:color w:val="000000"/>
          <w:sz w:val="22"/>
          <w:szCs w:val="22"/>
          <w:lang w:eastAsia="en-US"/>
        </w:rPr>
      </w:pPr>
    </w:p>
    <w:p w14:paraId="291F2285" w14:textId="77777777" w:rsidR="005223B0" w:rsidRPr="00F93D6F" w:rsidRDefault="00E5273D" w:rsidP="005223B0">
      <w:pPr>
        <w:pStyle w:val="Default"/>
        <w:spacing w:after="120"/>
        <w:jc w:val="both"/>
        <w:rPr>
          <w:rFonts w:eastAsiaTheme="minorHAnsi"/>
          <w:sz w:val="22"/>
          <w:szCs w:val="22"/>
          <w:lang w:eastAsia="en-US"/>
        </w:rPr>
      </w:pPr>
      <w:r w:rsidRPr="00F93D6F">
        <w:rPr>
          <w:b/>
          <w:bCs/>
          <w:sz w:val="22"/>
          <w:szCs w:val="22"/>
        </w:rPr>
        <w:t>CLÁUSULA SEXTA</w:t>
      </w:r>
      <w:r w:rsidRPr="00F93D6F">
        <w:rPr>
          <w:b/>
          <w:bCs/>
          <w:sz w:val="22"/>
          <w:szCs w:val="22"/>
          <w:u w:val="single"/>
        </w:rPr>
        <w:t>:</w:t>
      </w:r>
      <w:r w:rsidR="007A7882" w:rsidRPr="00F93D6F">
        <w:rPr>
          <w:b/>
          <w:bCs/>
          <w:sz w:val="22"/>
          <w:szCs w:val="22"/>
        </w:rPr>
        <w:t xml:space="preserve"> </w:t>
      </w:r>
      <w:bookmarkEnd w:id="4"/>
      <w:r w:rsidR="005223B0" w:rsidRPr="00F93D6F">
        <w:rPr>
          <w:rFonts w:eastAsiaTheme="minorHAnsi"/>
          <w:b/>
          <w:bCs/>
          <w:sz w:val="22"/>
          <w:szCs w:val="22"/>
          <w:lang w:eastAsia="en-US"/>
        </w:rPr>
        <w:t xml:space="preserve">DOS PREÇOS E DO PAGAMENTO </w:t>
      </w:r>
    </w:p>
    <w:p w14:paraId="2A7C0190" w14:textId="679D7E54" w:rsidR="005223B0" w:rsidRPr="00F93D6F" w:rsidRDefault="005223B0" w:rsidP="005223B0">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 xml:space="preserve">6.1. </w:t>
      </w:r>
      <w:r w:rsidRPr="00F93D6F">
        <w:rPr>
          <w:rFonts w:ascii="Arial" w:eastAsiaTheme="minorHAnsi" w:hAnsi="Arial" w:cs="Arial"/>
          <w:color w:val="000000"/>
          <w:sz w:val="22"/>
          <w:szCs w:val="22"/>
          <w:lang w:eastAsia="en-US"/>
        </w:rPr>
        <w:t xml:space="preserve">O preço para o fornecimento do produto é o constante da cláusula primeira, entendido como justo e suficiente para a total execução do objeto. </w:t>
      </w:r>
    </w:p>
    <w:p w14:paraId="7254C275" w14:textId="6251B16B" w:rsidR="005223B0" w:rsidRPr="00F93D6F" w:rsidRDefault="005223B0" w:rsidP="005223B0">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 xml:space="preserve">6.2. </w:t>
      </w:r>
      <w:r w:rsidRPr="00F93D6F">
        <w:rPr>
          <w:rFonts w:ascii="Arial" w:eastAsiaTheme="minorHAnsi" w:hAnsi="Arial" w:cs="Arial"/>
          <w:color w:val="000000"/>
          <w:sz w:val="22"/>
          <w:szCs w:val="22"/>
          <w:lang w:eastAsia="en-US"/>
        </w:rPr>
        <w:t xml:space="preserve">No valor definido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 </w:t>
      </w:r>
    </w:p>
    <w:p w14:paraId="2ED0FB5F" w14:textId="534499C6" w:rsidR="005223B0" w:rsidRPr="00F93D6F" w:rsidRDefault="005223B0" w:rsidP="005223B0">
      <w:pPr>
        <w:autoSpaceDE w:val="0"/>
        <w:autoSpaceDN w:val="0"/>
        <w:adjustRightInd w:val="0"/>
        <w:spacing w:after="120"/>
        <w:jc w:val="both"/>
        <w:rPr>
          <w:rFonts w:ascii="Arial" w:eastAsiaTheme="minorHAnsi" w:hAnsi="Arial" w:cs="Arial"/>
          <w:sz w:val="22"/>
          <w:szCs w:val="22"/>
          <w:lang w:eastAsia="en-US"/>
        </w:rPr>
      </w:pPr>
      <w:r w:rsidRPr="00F93D6F">
        <w:rPr>
          <w:rFonts w:ascii="Arial" w:eastAsiaTheme="minorHAnsi" w:hAnsi="Arial" w:cs="Arial"/>
          <w:b/>
          <w:bCs/>
          <w:color w:val="000000"/>
          <w:sz w:val="22"/>
          <w:szCs w:val="22"/>
          <w:lang w:eastAsia="en-US"/>
        </w:rPr>
        <w:t xml:space="preserve">6.3. </w:t>
      </w:r>
      <w:r w:rsidRPr="00F93D6F">
        <w:rPr>
          <w:rFonts w:ascii="Arial" w:eastAsiaTheme="minorHAnsi" w:hAnsi="Arial" w:cs="Arial"/>
          <w:color w:val="000000"/>
          <w:sz w:val="22"/>
          <w:szCs w:val="22"/>
          <w:lang w:eastAsia="en-US"/>
        </w:rPr>
        <w:t xml:space="preserve">O prazo para pagamento ao contratado e demais condições a ele referentes encontram-se definidos no Termo de Referência, anexo </w:t>
      </w:r>
      <w:r w:rsidRPr="00F93D6F">
        <w:rPr>
          <w:rFonts w:ascii="Arial" w:eastAsiaTheme="minorHAnsi" w:hAnsi="Arial" w:cs="Arial"/>
          <w:sz w:val="22"/>
          <w:szCs w:val="22"/>
          <w:lang w:eastAsia="en-US"/>
        </w:rPr>
        <w:t xml:space="preserve">a esta Ata de Registro de Preços. </w:t>
      </w:r>
    </w:p>
    <w:p w14:paraId="154EA076" w14:textId="77777777" w:rsidR="005223B0" w:rsidRPr="00F93D6F" w:rsidRDefault="005223B0" w:rsidP="005223B0">
      <w:pPr>
        <w:autoSpaceDE w:val="0"/>
        <w:autoSpaceDN w:val="0"/>
        <w:adjustRightInd w:val="0"/>
        <w:spacing w:after="120"/>
        <w:jc w:val="both"/>
        <w:rPr>
          <w:rFonts w:ascii="Arial" w:eastAsiaTheme="minorHAnsi" w:hAnsi="Arial" w:cs="Arial"/>
          <w:b/>
          <w:bCs/>
          <w:sz w:val="22"/>
          <w:szCs w:val="22"/>
          <w:lang w:eastAsia="en-US"/>
        </w:rPr>
      </w:pPr>
    </w:p>
    <w:p w14:paraId="09329635" w14:textId="766EB921" w:rsidR="00911E8D" w:rsidRPr="00F93D6F" w:rsidRDefault="003D1AE0" w:rsidP="00911E8D">
      <w:pPr>
        <w:pStyle w:val="Default"/>
        <w:spacing w:after="120"/>
        <w:jc w:val="both"/>
        <w:rPr>
          <w:rFonts w:eastAsiaTheme="minorHAnsi"/>
          <w:sz w:val="22"/>
          <w:szCs w:val="22"/>
          <w:lang w:eastAsia="en-US"/>
        </w:rPr>
      </w:pPr>
      <w:r w:rsidRPr="00F93D6F">
        <w:rPr>
          <w:rFonts w:eastAsiaTheme="minorHAnsi"/>
          <w:b/>
          <w:bCs/>
          <w:sz w:val="22"/>
          <w:szCs w:val="22"/>
          <w:lang w:eastAsia="en-US"/>
        </w:rPr>
        <w:t>CLÁUSULA SÉTIMA</w:t>
      </w:r>
      <w:r w:rsidR="00911E8D" w:rsidRPr="00F93D6F">
        <w:rPr>
          <w:rFonts w:eastAsiaTheme="minorHAnsi"/>
          <w:b/>
          <w:bCs/>
          <w:sz w:val="22"/>
          <w:szCs w:val="22"/>
          <w:lang w:eastAsia="en-US"/>
        </w:rPr>
        <w:t xml:space="preserve"> -</w:t>
      </w:r>
      <w:r w:rsidR="003A650A" w:rsidRPr="00F93D6F">
        <w:rPr>
          <w:rFonts w:eastAsiaTheme="minorHAnsi"/>
          <w:b/>
          <w:bCs/>
          <w:sz w:val="22"/>
          <w:szCs w:val="22"/>
          <w:lang w:eastAsia="en-US"/>
        </w:rPr>
        <w:t xml:space="preserve"> </w:t>
      </w:r>
      <w:r w:rsidR="00911E8D" w:rsidRPr="00F93D6F">
        <w:rPr>
          <w:rFonts w:eastAsiaTheme="minorHAnsi"/>
          <w:b/>
          <w:bCs/>
          <w:sz w:val="22"/>
          <w:szCs w:val="22"/>
          <w:lang w:eastAsia="en-US"/>
        </w:rPr>
        <w:t xml:space="preserve">DOS REAJUSTES </w:t>
      </w:r>
    </w:p>
    <w:p w14:paraId="74B9348F" w14:textId="5E6AE4B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 xml:space="preserve">7.1. </w:t>
      </w:r>
      <w:r w:rsidRPr="00F93D6F">
        <w:rPr>
          <w:rFonts w:ascii="Arial" w:eastAsiaTheme="minorHAnsi" w:hAnsi="Arial" w:cs="Arial"/>
          <w:color w:val="000000"/>
          <w:sz w:val="22"/>
          <w:szCs w:val="22"/>
          <w:lang w:eastAsia="en-US"/>
        </w:rPr>
        <w:t xml:space="preserve">Os preços inicialmente contratados são fixos e irreajustáveis pelo período de 12 (doze) meses. </w:t>
      </w:r>
    </w:p>
    <w:p w14:paraId="002252D5" w14:textId="73E399AB"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 xml:space="preserve">7.2. </w:t>
      </w:r>
      <w:r w:rsidRPr="00F93D6F">
        <w:rPr>
          <w:rFonts w:ascii="Arial" w:eastAsiaTheme="minorHAnsi" w:hAnsi="Arial" w:cs="Arial"/>
          <w:color w:val="000000"/>
          <w:sz w:val="22"/>
          <w:szCs w:val="22"/>
          <w:lang w:eastAsia="en-US"/>
        </w:rPr>
        <w:t>O preço registrado poderá, justificadamente ser objeto de reequilíbrio econômico-financeiro, para mais ou para menos, observados os requisitos constantes no item 14 do Pregão Eletrônico nº 0</w:t>
      </w:r>
      <w:r w:rsidRPr="00F93D6F">
        <w:rPr>
          <w:rFonts w:ascii="Arial" w:eastAsiaTheme="minorHAnsi" w:hAnsi="Arial" w:cs="Arial"/>
          <w:color w:val="000000"/>
          <w:sz w:val="22"/>
          <w:szCs w:val="22"/>
          <w:highlight w:val="yellow"/>
          <w:lang w:eastAsia="en-US"/>
        </w:rPr>
        <w:t>__</w:t>
      </w:r>
      <w:r w:rsidRPr="00F93D6F">
        <w:rPr>
          <w:rFonts w:ascii="Arial" w:eastAsiaTheme="minorHAnsi" w:hAnsi="Arial" w:cs="Arial"/>
          <w:color w:val="000000"/>
          <w:sz w:val="22"/>
          <w:szCs w:val="22"/>
          <w:lang w:eastAsia="en-US"/>
        </w:rPr>
        <w:t xml:space="preserve">/2024. </w:t>
      </w:r>
    </w:p>
    <w:p w14:paraId="3FD052AD" w14:textId="23A70D9A"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 xml:space="preserve">7.3. </w:t>
      </w:r>
      <w:r w:rsidRPr="00F93D6F">
        <w:rPr>
          <w:rFonts w:ascii="Arial" w:eastAsiaTheme="minorHAnsi" w:hAnsi="Arial" w:cs="Arial"/>
          <w:color w:val="000000"/>
          <w:sz w:val="22"/>
          <w:szCs w:val="22"/>
          <w:lang w:eastAsia="en-US"/>
        </w:rPr>
        <w:t xml:space="preserve">A </w:t>
      </w:r>
      <w:r w:rsidRPr="00F93D6F">
        <w:rPr>
          <w:rFonts w:ascii="Arial" w:eastAsiaTheme="minorHAnsi" w:hAnsi="Arial" w:cs="Arial"/>
          <w:b/>
          <w:bCs/>
          <w:color w:val="000000"/>
          <w:sz w:val="22"/>
          <w:szCs w:val="22"/>
          <w:lang w:eastAsia="en-US"/>
        </w:rPr>
        <w:t xml:space="preserve">revisão de preços registrados deverá ser solicitado ao Gestor do Contrato e/ou Fiscal do Contrato. </w:t>
      </w:r>
    </w:p>
    <w:p w14:paraId="10803E64" w14:textId="77777777" w:rsidR="00911E8D" w:rsidRPr="00F93D6F" w:rsidRDefault="00911E8D" w:rsidP="00911E8D">
      <w:pPr>
        <w:autoSpaceDE w:val="0"/>
        <w:autoSpaceDN w:val="0"/>
        <w:adjustRightInd w:val="0"/>
        <w:spacing w:after="120"/>
        <w:jc w:val="both"/>
        <w:rPr>
          <w:rFonts w:ascii="Arial" w:hAnsi="Arial" w:cs="Arial"/>
          <w:b/>
          <w:sz w:val="22"/>
          <w:szCs w:val="22"/>
        </w:rPr>
      </w:pPr>
    </w:p>
    <w:p w14:paraId="6F7F860B" w14:textId="77777777" w:rsidR="00911E8D" w:rsidRPr="00F93D6F" w:rsidRDefault="007711B1" w:rsidP="00911E8D">
      <w:pPr>
        <w:pStyle w:val="Default"/>
        <w:spacing w:after="120"/>
        <w:jc w:val="both"/>
        <w:rPr>
          <w:rFonts w:eastAsiaTheme="minorHAnsi"/>
          <w:sz w:val="22"/>
          <w:szCs w:val="22"/>
          <w:lang w:eastAsia="en-US"/>
        </w:rPr>
      </w:pPr>
      <w:r w:rsidRPr="00F93D6F">
        <w:rPr>
          <w:b/>
          <w:sz w:val="22"/>
          <w:szCs w:val="22"/>
        </w:rPr>
        <w:t xml:space="preserve">CLÁUSULA </w:t>
      </w:r>
      <w:r w:rsidR="003F3F47" w:rsidRPr="00F93D6F">
        <w:rPr>
          <w:b/>
          <w:sz w:val="22"/>
          <w:szCs w:val="22"/>
        </w:rPr>
        <w:t>OITAVA</w:t>
      </w:r>
      <w:r w:rsidRPr="00F93D6F">
        <w:rPr>
          <w:b/>
          <w:sz w:val="22"/>
          <w:szCs w:val="22"/>
          <w:u w:val="single"/>
        </w:rPr>
        <w:t xml:space="preserve">: </w:t>
      </w:r>
      <w:r w:rsidR="00911E8D" w:rsidRPr="00F93D6F">
        <w:rPr>
          <w:rFonts w:eastAsiaTheme="minorHAnsi"/>
          <w:b/>
          <w:bCs/>
          <w:sz w:val="22"/>
          <w:szCs w:val="22"/>
          <w:lang w:eastAsia="en-US"/>
        </w:rPr>
        <w:t xml:space="preserve">DA SOLICITAÇÃO DOS PRODUTOS E/OU SERVIÇOS </w:t>
      </w:r>
    </w:p>
    <w:p w14:paraId="0A463CAD" w14:textId="0E1DD84A"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 xml:space="preserve">8.1. </w:t>
      </w:r>
      <w:r w:rsidRPr="00F93D6F">
        <w:rPr>
          <w:rFonts w:ascii="Arial" w:eastAsiaTheme="minorHAnsi" w:hAnsi="Arial" w:cs="Arial"/>
          <w:color w:val="000000"/>
          <w:sz w:val="22"/>
          <w:szCs w:val="22"/>
          <w:lang w:eastAsia="en-US"/>
        </w:rPr>
        <w:t xml:space="preserve">O fornecimento do (s) produto (s) e/ou serviço (s), registrado nesta Ata se darão através de Ordem de Compra/Nota de Empenho, sob responsabilidade da unidade de compras pertinente. </w:t>
      </w:r>
    </w:p>
    <w:p w14:paraId="439262E2" w14:textId="3EB32B5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 xml:space="preserve">8.2. </w:t>
      </w:r>
      <w:r w:rsidRPr="00F93D6F">
        <w:rPr>
          <w:rFonts w:ascii="Arial" w:eastAsiaTheme="minorHAnsi" w:hAnsi="Arial" w:cs="Arial"/>
          <w:color w:val="000000"/>
          <w:sz w:val="22"/>
          <w:szCs w:val="22"/>
          <w:lang w:eastAsia="en-US"/>
        </w:rPr>
        <w:t xml:space="preserve">Cada termo contratual oriundo desta Ata deverá conter, no mínimo: </w:t>
      </w:r>
    </w:p>
    <w:p w14:paraId="61E84E1E" w14:textId="7777777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color w:val="000000"/>
          <w:sz w:val="22"/>
          <w:szCs w:val="22"/>
          <w:lang w:eastAsia="en-US"/>
        </w:rPr>
        <w:t xml:space="preserve">a) Número do Pregão; </w:t>
      </w:r>
    </w:p>
    <w:p w14:paraId="2809C2D2" w14:textId="7777777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color w:val="000000"/>
          <w:sz w:val="22"/>
          <w:szCs w:val="22"/>
          <w:lang w:eastAsia="en-US"/>
        </w:rPr>
        <w:t xml:space="preserve">b) Quantidade do produto; </w:t>
      </w:r>
    </w:p>
    <w:p w14:paraId="1983B7AD" w14:textId="7777777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color w:val="000000"/>
          <w:sz w:val="22"/>
          <w:szCs w:val="22"/>
          <w:lang w:eastAsia="en-US"/>
        </w:rPr>
        <w:t xml:space="preserve">c) Descrição do produto requisitado; </w:t>
      </w:r>
    </w:p>
    <w:p w14:paraId="6D2A22F7" w14:textId="7777777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color w:val="000000"/>
          <w:sz w:val="22"/>
          <w:szCs w:val="22"/>
          <w:lang w:eastAsia="en-US"/>
        </w:rPr>
        <w:t xml:space="preserve">d) Local de entrega; </w:t>
      </w:r>
    </w:p>
    <w:p w14:paraId="048C43A3" w14:textId="7777777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color w:val="000000"/>
          <w:sz w:val="22"/>
          <w:szCs w:val="22"/>
          <w:lang w:eastAsia="en-US"/>
        </w:rPr>
        <w:t xml:space="preserve">e) do recebimento; </w:t>
      </w:r>
    </w:p>
    <w:p w14:paraId="140B78E4" w14:textId="7777777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color w:val="000000"/>
          <w:sz w:val="22"/>
          <w:szCs w:val="22"/>
          <w:lang w:eastAsia="en-US"/>
        </w:rPr>
        <w:t xml:space="preserve">f) dotação orçamentária onerada; </w:t>
      </w:r>
    </w:p>
    <w:p w14:paraId="172990E8" w14:textId="7777777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color w:val="000000"/>
          <w:sz w:val="22"/>
          <w:szCs w:val="22"/>
          <w:lang w:eastAsia="en-US"/>
        </w:rPr>
        <w:t xml:space="preserve">g) valor; </w:t>
      </w:r>
    </w:p>
    <w:p w14:paraId="30A8D219" w14:textId="7777777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color w:val="000000"/>
          <w:sz w:val="22"/>
          <w:szCs w:val="22"/>
          <w:lang w:eastAsia="en-US"/>
        </w:rPr>
        <w:t xml:space="preserve">h) condições de pagamento; </w:t>
      </w:r>
    </w:p>
    <w:p w14:paraId="5790DD4D" w14:textId="7777777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color w:val="000000"/>
          <w:sz w:val="22"/>
          <w:szCs w:val="22"/>
          <w:lang w:eastAsia="en-US"/>
        </w:rPr>
        <w:t xml:space="preserve">i) penalidades; </w:t>
      </w:r>
    </w:p>
    <w:p w14:paraId="6B86B31A" w14:textId="7777777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color w:val="000000"/>
          <w:sz w:val="22"/>
          <w:szCs w:val="22"/>
          <w:lang w:eastAsia="en-US"/>
        </w:rPr>
        <w:t xml:space="preserve">j) garantia contratual, se for o caso. </w:t>
      </w:r>
    </w:p>
    <w:p w14:paraId="4F1EA2AB" w14:textId="77777777" w:rsidR="00911E8D" w:rsidRPr="00F93D6F" w:rsidRDefault="00911E8D" w:rsidP="00911E8D">
      <w:pPr>
        <w:autoSpaceDE w:val="0"/>
        <w:autoSpaceDN w:val="0"/>
        <w:adjustRightInd w:val="0"/>
        <w:spacing w:after="120"/>
        <w:jc w:val="both"/>
        <w:rPr>
          <w:rFonts w:ascii="Arial" w:hAnsi="Arial" w:cs="Arial"/>
          <w:b/>
          <w:sz w:val="22"/>
          <w:szCs w:val="22"/>
        </w:rPr>
      </w:pPr>
    </w:p>
    <w:p w14:paraId="133A5067" w14:textId="77777777" w:rsidR="00911E8D" w:rsidRPr="00F93D6F" w:rsidRDefault="007711B1" w:rsidP="00911E8D">
      <w:pPr>
        <w:pStyle w:val="Default"/>
        <w:spacing w:after="120"/>
        <w:rPr>
          <w:rFonts w:eastAsiaTheme="minorHAnsi"/>
          <w:sz w:val="22"/>
          <w:szCs w:val="22"/>
          <w:lang w:eastAsia="en-US"/>
        </w:rPr>
      </w:pPr>
      <w:r w:rsidRPr="00F93D6F">
        <w:rPr>
          <w:b/>
          <w:sz w:val="22"/>
          <w:szCs w:val="22"/>
        </w:rPr>
        <w:t xml:space="preserve">CLÁUSULA </w:t>
      </w:r>
      <w:r w:rsidR="003F3F47" w:rsidRPr="00F93D6F">
        <w:rPr>
          <w:b/>
          <w:sz w:val="22"/>
          <w:szCs w:val="22"/>
        </w:rPr>
        <w:t>NONA</w:t>
      </w:r>
      <w:r w:rsidRPr="00F93D6F">
        <w:rPr>
          <w:b/>
          <w:sz w:val="22"/>
          <w:szCs w:val="22"/>
          <w:u w:val="single"/>
        </w:rPr>
        <w:t xml:space="preserve">: </w:t>
      </w:r>
      <w:r w:rsidR="00911E8D" w:rsidRPr="00F93D6F">
        <w:rPr>
          <w:rFonts w:eastAsiaTheme="minorHAnsi"/>
          <w:b/>
          <w:bCs/>
          <w:sz w:val="22"/>
          <w:szCs w:val="22"/>
          <w:lang w:eastAsia="en-US"/>
        </w:rPr>
        <w:t xml:space="preserve">DAS INFRAÇÕES E SANÇÕES ADMINISTRATIVAS </w:t>
      </w:r>
    </w:p>
    <w:p w14:paraId="7AB3F59F" w14:textId="42DBCC5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9.1</w:t>
      </w:r>
      <w:r w:rsidRPr="00F93D6F">
        <w:rPr>
          <w:rFonts w:ascii="Arial" w:eastAsiaTheme="minorHAnsi" w:hAnsi="Arial" w:cs="Arial"/>
          <w:color w:val="000000"/>
          <w:sz w:val="22"/>
          <w:szCs w:val="22"/>
          <w:lang w:eastAsia="en-US"/>
        </w:rPr>
        <w:t>. O licitante e a contratada que incorram nas infrações previstas no Artigo 155 da Lei Federal nº 14.133, de 2021, apuradas em regular processo administrativo, sujeitam-se às sanções previstas no Artigo 156 da mesma Lei, bem como no Decreto nº 5.074/2024 do município de Itambaracá/Pr.</w:t>
      </w:r>
    </w:p>
    <w:p w14:paraId="64E2CB26" w14:textId="0CD2D42F"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9.2</w:t>
      </w:r>
      <w:r w:rsidRPr="00F93D6F">
        <w:rPr>
          <w:rFonts w:ascii="Arial" w:eastAsiaTheme="minorHAnsi" w:hAnsi="Arial" w:cs="Arial"/>
          <w:color w:val="000000"/>
          <w:sz w:val="22"/>
          <w:szCs w:val="22"/>
          <w:lang w:eastAsia="en-US"/>
        </w:rPr>
        <w:t xml:space="preserve">. A aplicação das sanções pelo cometimento de infração será precedida do devido processo administrativo, com garantias de contraditório e de ampla defesa. </w:t>
      </w:r>
    </w:p>
    <w:p w14:paraId="6B984A57" w14:textId="36730984"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9.2.1</w:t>
      </w:r>
      <w:r w:rsidRPr="00F93D6F">
        <w:rPr>
          <w:rFonts w:ascii="Arial" w:eastAsiaTheme="minorHAnsi" w:hAnsi="Arial" w:cs="Arial"/>
          <w:color w:val="000000"/>
          <w:sz w:val="22"/>
          <w:szCs w:val="22"/>
          <w:lang w:eastAsia="en-US"/>
        </w:rPr>
        <w:t xml:space="preserve">. A sanção de advertência será aplicada nas seguintes hipóteses: </w:t>
      </w:r>
    </w:p>
    <w:p w14:paraId="4C68EE21" w14:textId="7777777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color w:val="000000"/>
          <w:sz w:val="22"/>
          <w:szCs w:val="22"/>
          <w:lang w:eastAsia="en-US"/>
        </w:rPr>
        <w:t xml:space="preserve">a) descumprimento, de pequena relevância, de obrigação legal ou infração à Lei quando não se justificar aplicação de sanção mais grave; </w:t>
      </w:r>
    </w:p>
    <w:p w14:paraId="70845202" w14:textId="7777777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color w:val="000000"/>
          <w:sz w:val="22"/>
          <w:szCs w:val="22"/>
          <w:lang w:eastAsia="en-US"/>
        </w:rPr>
        <w:t xml:space="preserve">b) inexecução parcial de obrigação contratual principal ou acessória de pequena relevância, a critério da Administração, quando não se justificar aplicação de sanção mais grave. </w:t>
      </w:r>
    </w:p>
    <w:p w14:paraId="1F4B17C1" w14:textId="284D7AF9"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9.2.2</w:t>
      </w:r>
      <w:r w:rsidRPr="00F93D6F">
        <w:rPr>
          <w:rFonts w:ascii="Arial" w:eastAsiaTheme="minorHAnsi" w:hAnsi="Arial" w:cs="Arial"/>
          <w:color w:val="000000"/>
          <w:sz w:val="22"/>
          <w:szCs w:val="22"/>
          <w:lang w:eastAsia="en-US"/>
        </w:rPr>
        <w:t xml:space="preserve">. A sanção de impedimento de licitar e contratar será aplicada, quando não se justificar a imposição de penalidade mais grave, àquele que: </w:t>
      </w:r>
    </w:p>
    <w:p w14:paraId="1EDB18DD" w14:textId="7777777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color w:val="000000"/>
          <w:sz w:val="22"/>
          <w:szCs w:val="22"/>
          <w:lang w:eastAsia="en-US"/>
        </w:rPr>
        <w:t xml:space="preserve">a) dar causa à inexecução parcial do contrato que cause grave dano à Administração, ao funcionamento dos serviços públicos ou ao interesse coletivo; </w:t>
      </w:r>
    </w:p>
    <w:p w14:paraId="56559047" w14:textId="7777777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color w:val="000000"/>
          <w:sz w:val="22"/>
          <w:szCs w:val="22"/>
          <w:lang w:eastAsia="en-US"/>
        </w:rPr>
        <w:t xml:space="preserve">b) dar causa à inexecução total do contrato/ata; </w:t>
      </w:r>
    </w:p>
    <w:p w14:paraId="2B8CE443" w14:textId="7777777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color w:val="000000"/>
          <w:sz w:val="22"/>
          <w:szCs w:val="22"/>
          <w:lang w:eastAsia="en-US"/>
        </w:rPr>
        <w:t xml:space="preserve">c) deixar de entregar a documentação exigida para o certame; </w:t>
      </w:r>
    </w:p>
    <w:p w14:paraId="571DAA77" w14:textId="7777777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color w:val="000000"/>
          <w:sz w:val="22"/>
          <w:szCs w:val="22"/>
          <w:lang w:eastAsia="en-US"/>
        </w:rPr>
        <w:t xml:space="preserve">d) não manter a proposta, salvo em decorrência de fato superveniente devidamente justificado; </w:t>
      </w:r>
    </w:p>
    <w:p w14:paraId="2821860D" w14:textId="7777777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color w:val="000000"/>
          <w:sz w:val="22"/>
          <w:szCs w:val="22"/>
          <w:lang w:eastAsia="en-US"/>
        </w:rPr>
        <w:t xml:space="preserve">e) não celebrar o contrato ou não entregar a documentação exigida para a contratação, quando convocado dentro do prazo de validade de sua proposta; </w:t>
      </w:r>
    </w:p>
    <w:p w14:paraId="29206D00" w14:textId="7777777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color w:val="000000"/>
          <w:sz w:val="22"/>
          <w:szCs w:val="22"/>
          <w:lang w:eastAsia="en-US"/>
        </w:rPr>
        <w:t xml:space="preserve">f) ensejar o retardamento da execução ou da entrega do objeto da licitação sem motivo justificado. </w:t>
      </w:r>
    </w:p>
    <w:p w14:paraId="5C026F64" w14:textId="7C15A384"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9.2.2.1</w:t>
      </w:r>
      <w:r w:rsidRPr="00F93D6F">
        <w:rPr>
          <w:rFonts w:ascii="Arial" w:eastAsiaTheme="minorHAnsi" w:hAnsi="Arial" w:cs="Arial"/>
          <w:color w:val="000000"/>
          <w:sz w:val="22"/>
          <w:szCs w:val="22"/>
          <w:lang w:eastAsia="en-US"/>
        </w:rPr>
        <w:t xml:space="preserve">. Considera-se inexecução total do contrato: </w:t>
      </w:r>
    </w:p>
    <w:p w14:paraId="647839B9" w14:textId="7777777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color w:val="000000"/>
          <w:sz w:val="22"/>
          <w:szCs w:val="22"/>
          <w:lang w:eastAsia="en-US"/>
        </w:rPr>
        <w:t xml:space="preserve">a) recusa injustificada de cumprimento integral da obrigação contratualmente determinada; </w:t>
      </w:r>
    </w:p>
    <w:p w14:paraId="734B6BB6" w14:textId="7777777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color w:val="000000"/>
          <w:sz w:val="22"/>
          <w:szCs w:val="22"/>
          <w:lang w:eastAsia="en-US"/>
        </w:rPr>
        <w:t xml:space="preserve">b) recusa injustificada do adjudicatário em assinar ata de registro de preços, contrato ou em aceitar ou retirar o instrumento equivalente no prazo estabelecido pela Administração também caracterizará o descumprimento total da obrigação assumida. </w:t>
      </w:r>
    </w:p>
    <w:p w14:paraId="2F700879" w14:textId="405D750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9.2.3</w:t>
      </w:r>
      <w:r w:rsidRPr="00F93D6F">
        <w:rPr>
          <w:rFonts w:ascii="Arial" w:eastAsiaTheme="minorHAnsi" w:hAnsi="Arial" w:cs="Arial"/>
          <w:color w:val="000000"/>
          <w:sz w:val="22"/>
          <w:szCs w:val="22"/>
          <w:lang w:eastAsia="en-US"/>
        </w:rPr>
        <w:t xml:space="preserve">. A sanção de declaração de inidoneidade para licitar ou contratar será aplicada àquele que: </w:t>
      </w:r>
    </w:p>
    <w:p w14:paraId="7801DE66" w14:textId="7777777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color w:val="000000"/>
          <w:sz w:val="22"/>
          <w:szCs w:val="22"/>
          <w:lang w:eastAsia="en-US"/>
        </w:rPr>
        <w:t xml:space="preserve">a) apresentar declaração ou documentação falsa exigida para o certame ou prestar declaração falsa durante o Pregão Eletrônico ou a execução do contrato; </w:t>
      </w:r>
    </w:p>
    <w:p w14:paraId="7ABDE417" w14:textId="7777777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color w:val="000000"/>
          <w:sz w:val="22"/>
          <w:szCs w:val="22"/>
          <w:lang w:eastAsia="en-US"/>
        </w:rPr>
        <w:t xml:space="preserve">b) fraudar o Pregão Eletrônico ou praticar ato fraudulento na execução do contrato; </w:t>
      </w:r>
    </w:p>
    <w:p w14:paraId="61E43C11" w14:textId="7777777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color w:val="000000"/>
          <w:sz w:val="22"/>
          <w:szCs w:val="22"/>
          <w:lang w:eastAsia="en-US"/>
        </w:rPr>
        <w:t xml:space="preserve">c) comportar-se de modo inidôneo ou cometer fraude de qualquer natureza; </w:t>
      </w:r>
    </w:p>
    <w:p w14:paraId="0BE13FCE" w14:textId="7777777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color w:val="000000"/>
          <w:sz w:val="22"/>
          <w:szCs w:val="22"/>
          <w:lang w:eastAsia="en-US"/>
        </w:rPr>
        <w:t xml:space="preserve">d) praticar atos ilícitos com vistas a frustrar os objetivos da licitação; </w:t>
      </w:r>
    </w:p>
    <w:p w14:paraId="5B597D54" w14:textId="7777777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color w:val="000000"/>
          <w:sz w:val="22"/>
          <w:szCs w:val="22"/>
          <w:lang w:eastAsia="en-US"/>
        </w:rPr>
        <w:t xml:space="preserve">e) praticar ato lesivo previsto no art. 5º da Lei Federal nº 12.846, de 1º de agosto de 2013. </w:t>
      </w:r>
    </w:p>
    <w:p w14:paraId="1329E1E6" w14:textId="7F6F0729"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9.2.3.1</w:t>
      </w:r>
      <w:r w:rsidRPr="00F93D6F">
        <w:rPr>
          <w:rFonts w:ascii="Arial" w:eastAsiaTheme="minorHAnsi" w:hAnsi="Arial" w:cs="Arial"/>
          <w:color w:val="000000"/>
          <w:sz w:val="22"/>
          <w:szCs w:val="22"/>
          <w:lang w:eastAsia="en-US"/>
        </w:rPr>
        <w:t xml:space="preserve">. Considera-se comportamento inidôneo, entre outros, a declaração falsa quanto às condições de participação, quanto ao enquadramento como ME/EPP ou o conluio entre os fornecedores, em qualquer momento do processo de pregão, mesmo após o encerramento da fase de lances: </w:t>
      </w:r>
    </w:p>
    <w:p w14:paraId="48CBFAFD" w14:textId="0AFFFDA6"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9.2.3.2</w:t>
      </w:r>
      <w:r w:rsidRPr="00F93D6F">
        <w:rPr>
          <w:rFonts w:ascii="Arial" w:eastAsiaTheme="minorHAnsi" w:hAnsi="Arial" w:cs="Arial"/>
          <w:color w:val="000000"/>
          <w:sz w:val="22"/>
          <w:szCs w:val="22"/>
          <w:lang w:eastAsia="en-US"/>
        </w:rPr>
        <w:t xml:space="preserve">. A sanção prevista no item 9.2.3, aplicada por qualquer ente da Federação, impedirá o responsável de licitar ou contratar no âmbito da Administração Pública do Município de Itambaracá/Pr, pelo prazo mínimo de 3 (três) anos e máximo de 6 (seis) anos. </w:t>
      </w:r>
    </w:p>
    <w:p w14:paraId="54688BDC" w14:textId="4D86566A"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9.3.</w:t>
      </w:r>
      <w:r w:rsidRPr="00F93D6F">
        <w:rPr>
          <w:rFonts w:ascii="Arial" w:eastAsiaTheme="minorHAnsi" w:hAnsi="Arial" w:cs="Arial"/>
          <w:color w:val="000000"/>
          <w:sz w:val="22"/>
          <w:szCs w:val="22"/>
          <w:lang w:eastAsia="en-US"/>
        </w:rPr>
        <w:t xml:space="preserve"> Poderá ser aplicada multa de 0,5% (zero vírgula cinco por cento) a 30% (trinta por cento) sobre o valor o valor do contrato licitado. </w:t>
      </w:r>
    </w:p>
    <w:p w14:paraId="49CA497E" w14:textId="3138EB4B" w:rsidR="00911E8D" w:rsidRPr="00F93D6F" w:rsidRDefault="00911E8D" w:rsidP="00911E8D">
      <w:pPr>
        <w:autoSpaceDE w:val="0"/>
        <w:autoSpaceDN w:val="0"/>
        <w:adjustRightInd w:val="0"/>
        <w:spacing w:after="120"/>
        <w:jc w:val="both"/>
        <w:rPr>
          <w:rFonts w:ascii="Arial" w:eastAsiaTheme="minorHAnsi" w:hAnsi="Arial" w:cs="Arial"/>
          <w:sz w:val="22"/>
          <w:szCs w:val="22"/>
          <w:lang w:eastAsia="en-US"/>
        </w:rPr>
      </w:pPr>
      <w:r w:rsidRPr="00F93D6F">
        <w:rPr>
          <w:rFonts w:ascii="Arial" w:eastAsiaTheme="minorHAnsi" w:hAnsi="Arial" w:cs="Arial"/>
          <w:b/>
          <w:bCs/>
          <w:sz w:val="22"/>
          <w:szCs w:val="22"/>
          <w:lang w:eastAsia="en-US"/>
        </w:rPr>
        <w:t>9.3.1.</w:t>
      </w:r>
      <w:r w:rsidRPr="00F93D6F">
        <w:rPr>
          <w:rFonts w:ascii="Arial" w:eastAsiaTheme="minorHAnsi" w:hAnsi="Arial" w:cs="Arial"/>
          <w:sz w:val="22"/>
          <w:szCs w:val="22"/>
          <w:lang w:eastAsia="en-US"/>
        </w:rPr>
        <w:t xml:space="preserve"> Para as infrações previstas no item 9.2.2, a multa será de 0,5% a 15% do valor do contrato licitado.</w:t>
      </w:r>
    </w:p>
    <w:p w14:paraId="7072470E" w14:textId="73B5BECC" w:rsidR="00911E8D" w:rsidRPr="00F93D6F" w:rsidRDefault="00911E8D" w:rsidP="00911E8D">
      <w:pPr>
        <w:autoSpaceDE w:val="0"/>
        <w:autoSpaceDN w:val="0"/>
        <w:adjustRightInd w:val="0"/>
        <w:spacing w:after="120"/>
        <w:jc w:val="both"/>
        <w:rPr>
          <w:rFonts w:ascii="Arial" w:eastAsiaTheme="minorHAnsi" w:hAnsi="Arial" w:cs="Arial"/>
          <w:b/>
          <w:bCs/>
          <w:color w:val="000000"/>
          <w:sz w:val="22"/>
          <w:szCs w:val="22"/>
          <w:lang w:eastAsia="en-US"/>
        </w:rPr>
      </w:pPr>
      <w:r w:rsidRPr="00F93D6F">
        <w:rPr>
          <w:rFonts w:ascii="Arial" w:eastAsiaTheme="minorHAnsi" w:hAnsi="Arial" w:cs="Arial"/>
          <w:b/>
          <w:bCs/>
          <w:sz w:val="22"/>
          <w:szCs w:val="22"/>
          <w:lang w:eastAsia="en-US"/>
        </w:rPr>
        <w:t>9.3.2</w:t>
      </w:r>
      <w:r w:rsidRPr="00F93D6F">
        <w:rPr>
          <w:rFonts w:ascii="Arial" w:eastAsiaTheme="minorHAnsi" w:hAnsi="Arial" w:cs="Arial"/>
          <w:sz w:val="22"/>
          <w:szCs w:val="22"/>
          <w:lang w:eastAsia="en-US"/>
        </w:rPr>
        <w:t>. Para as infrações previstas no item 9.2.3, a multa será de 15% a 30% do valor do contrato licitado.</w:t>
      </w:r>
    </w:p>
    <w:p w14:paraId="6B1CCD95" w14:textId="22772C8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9.4.</w:t>
      </w:r>
      <w:r w:rsidRPr="00F93D6F">
        <w:rPr>
          <w:rFonts w:ascii="Arial" w:eastAsiaTheme="minorHAnsi" w:hAnsi="Arial" w:cs="Arial"/>
          <w:color w:val="000000"/>
          <w:sz w:val="22"/>
          <w:szCs w:val="22"/>
          <w:lang w:eastAsia="en-US"/>
        </w:rPr>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14:paraId="4B07C3BD" w14:textId="38AC80D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9.5</w:t>
      </w:r>
      <w:r w:rsidRPr="00F93D6F">
        <w:rPr>
          <w:rFonts w:ascii="Arial" w:eastAsiaTheme="minorHAnsi" w:hAnsi="Arial" w:cs="Arial"/>
          <w:color w:val="000000"/>
          <w:sz w:val="22"/>
          <w:szCs w:val="22"/>
          <w:lang w:eastAsia="en-US"/>
        </w:rPr>
        <w:t xml:space="preserve">. As sanções de advertência, impedimento de licitar e contratar e declaração de inidoneidade para licitar ou contratar poderão ser aplicadas, cumulativamente ou não, à penalidade de multa. </w:t>
      </w:r>
    </w:p>
    <w:p w14:paraId="03ED182F" w14:textId="71E6437A"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9.6.</w:t>
      </w:r>
      <w:r w:rsidRPr="00F93D6F">
        <w:rPr>
          <w:rFonts w:ascii="Arial" w:eastAsiaTheme="minorHAnsi" w:hAnsi="Arial" w:cs="Arial"/>
          <w:color w:val="000000"/>
          <w:sz w:val="22"/>
          <w:szCs w:val="22"/>
          <w:lang w:eastAsia="en-US"/>
        </w:rPr>
        <w:t xml:space="preserve"> A aplicação das sanções previstas neste edital não exclui, em hipótese alguma, a obrigação de reparação integral dos danos causados </w:t>
      </w:r>
    </w:p>
    <w:p w14:paraId="39C5737B" w14:textId="3C98BA61"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9.7</w:t>
      </w:r>
      <w:r w:rsidRPr="00F93D6F">
        <w:rPr>
          <w:rFonts w:ascii="Arial" w:eastAsiaTheme="minorHAnsi" w:hAnsi="Arial" w:cs="Arial"/>
          <w:color w:val="000000"/>
          <w:sz w:val="22"/>
          <w:szCs w:val="22"/>
          <w:lang w:eastAsia="en-US"/>
        </w:rPr>
        <w:t xml:space="preserve">. Na aplicação das sanções serão considerados: </w:t>
      </w:r>
    </w:p>
    <w:p w14:paraId="66EBF632" w14:textId="21E69855"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9.7.1</w:t>
      </w:r>
      <w:r w:rsidRPr="00F93D6F">
        <w:rPr>
          <w:rFonts w:ascii="Arial" w:eastAsiaTheme="minorHAnsi" w:hAnsi="Arial" w:cs="Arial"/>
          <w:color w:val="000000"/>
          <w:sz w:val="22"/>
          <w:szCs w:val="22"/>
          <w:lang w:eastAsia="en-US"/>
        </w:rPr>
        <w:t xml:space="preserve">. a natureza e a gravidade da infração cometida; </w:t>
      </w:r>
    </w:p>
    <w:p w14:paraId="0550C511" w14:textId="35481408"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9.7.2</w:t>
      </w:r>
      <w:r w:rsidRPr="00F93D6F">
        <w:rPr>
          <w:rFonts w:ascii="Arial" w:eastAsiaTheme="minorHAnsi" w:hAnsi="Arial" w:cs="Arial"/>
          <w:color w:val="000000"/>
          <w:sz w:val="22"/>
          <w:szCs w:val="22"/>
          <w:lang w:eastAsia="en-US"/>
        </w:rPr>
        <w:t xml:space="preserve">. as peculiaridades do caso concreto; </w:t>
      </w:r>
    </w:p>
    <w:p w14:paraId="06A4DC0B" w14:textId="24CBB015"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9.7.3</w:t>
      </w:r>
      <w:r w:rsidRPr="00F93D6F">
        <w:rPr>
          <w:rFonts w:ascii="Arial" w:eastAsiaTheme="minorHAnsi" w:hAnsi="Arial" w:cs="Arial"/>
          <w:color w:val="000000"/>
          <w:sz w:val="22"/>
          <w:szCs w:val="22"/>
          <w:lang w:eastAsia="en-US"/>
        </w:rPr>
        <w:t xml:space="preserve">. as circunstâncias agravantes ou atenuantes; </w:t>
      </w:r>
    </w:p>
    <w:p w14:paraId="7D9A54AE" w14:textId="1A3DAA2D"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9.7.4</w:t>
      </w:r>
      <w:r w:rsidRPr="00F93D6F">
        <w:rPr>
          <w:rFonts w:ascii="Arial" w:eastAsiaTheme="minorHAnsi" w:hAnsi="Arial" w:cs="Arial"/>
          <w:color w:val="000000"/>
          <w:sz w:val="22"/>
          <w:szCs w:val="22"/>
          <w:lang w:eastAsia="en-US"/>
        </w:rPr>
        <w:t xml:space="preserve">. os danos que dela provierem para a Administração Pública </w:t>
      </w:r>
    </w:p>
    <w:p w14:paraId="24AF8A61" w14:textId="796987F8"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9.8</w:t>
      </w:r>
      <w:r w:rsidRPr="00F93D6F">
        <w:rPr>
          <w:rFonts w:ascii="Arial" w:eastAsiaTheme="minorHAnsi" w:hAnsi="Arial" w:cs="Arial"/>
          <w:color w:val="000000"/>
          <w:sz w:val="22"/>
          <w:szCs w:val="22"/>
          <w:lang w:eastAsia="en-US"/>
        </w:rPr>
        <w:t xml:space="preserve">. A aplicação das sanções previstas neste Edital de Pregão Eletrônico, em hipótese alguma, exime a obrigação de reparação integral do dano causado à Administração Pública. </w:t>
      </w:r>
    </w:p>
    <w:p w14:paraId="7D5C65C1" w14:textId="5B97457B"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9.9</w:t>
      </w:r>
      <w:r w:rsidRPr="00F93D6F">
        <w:rPr>
          <w:rFonts w:ascii="Arial" w:eastAsiaTheme="minorHAnsi" w:hAnsi="Arial" w:cs="Arial"/>
          <w:color w:val="000000"/>
          <w:sz w:val="22"/>
          <w:szCs w:val="22"/>
          <w:lang w:eastAsia="en-US"/>
        </w:rPr>
        <w:t xml:space="preserve">. A penalidade de multa pode ser aplicada cumulativamente com as demais sanções. </w:t>
      </w:r>
    </w:p>
    <w:p w14:paraId="5CB897FF" w14:textId="5E855C5D"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9.10.</w:t>
      </w:r>
      <w:r w:rsidRPr="00F93D6F">
        <w:rPr>
          <w:rFonts w:ascii="Arial" w:eastAsiaTheme="minorHAnsi" w:hAnsi="Arial" w:cs="Arial"/>
          <w:color w:val="000000"/>
          <w:sz w:val="22"/>
          <w:szCs w:val="22"/>
          <w:lang w:eastAsia="en-US"/>
        </w:rPr>
        <w:t xml:space="preserve"> O não pagamento nos prazos fixados no Termo de Referência deste edital acarretará multa à </w:t>
      </w:r>
      <w:r w:rsidRPr="00F93D6F">
        <w:rPr>
          <w:rFonts w:ascii="Arial" w:eastAsiaTheme="minorHAnsi" w:hAnsi="Arial" w:cs="Arial"/>
          <w:b/>
          <w:bCs/>
          <w:color w:val="000000"/>
          <w:sz w:val="22"/>
          <w:szCs w:val="22"/>
          <w:lang w:eastAsia="en-US"/>
        </w:rPr>
        <w:t>CONTRATANTE</w:t>
      </w:r>
      <w:r w:rsidRPr="00F93D6F">
        <w:rPr>
          <w:rFonts w:ascii="Arial" w:eastAsiaTheme="minorHAnsi" w:hAnsi="Arial" w:cs="Arial"/>
          <w:color w:val="000000"/>
          <w:sz w:val="22"/>
          <w:szCs w:val="22"/>
          <w:lang w:eastAsia="en-US"/>
        </w:rPr>
        <w:t xml:space="preserve">, mediante a aplicação da fórmula a seguir: </w:t>
      </w:r>
    </w:p>
    <w:p w14:paraId="30ABE748" w14:textId="7777777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color w:val="000000"/>
          <w:sz w:val="22"/>
          <w:szCs w:val="22"/>
          <w:lang w:eastAsia="en-US"/>
        </w:rPr>
        <w:t xml:space="preserve">EM = I x N x VP, onde: </w:t>
      </w:r>
    </w:p>
    <w:p w14:paraId="4DD4803C" w14:textId="7777777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color w:val="000000"/>
          <w:sz w:val="22"/>
          <w:szCs w:val="22"/>
          <w:lang w:eastAsia="en-US"/>
        </w:rPr>
        <w:t xml:space="preserve">I = (TX/100) / 365; </w:t>
      </w:r>
    </w:p>
    <w:p w14:paraId="6C4857C9" w14:textId="7777777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color w:val="000000"/>
          <w:sz w:val="22"/>
          <w:szCs w:val="22"/>
          <w:lang w:eastAsia="en-US"/>
        </w:rPr>
        <w:t xml:space="preserve">I = Índice de atualização financeira; </w:t>
      </w:r>
    </w:p>
    <w:p w14:paraId="2E5C99A1" w14:textId="77777777" w:rsidR="00911E8D" w:rsidRPr="00F93D6F"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color w:val="000000"/>
          <w:sz w:val="22"/>
          <w:szCs w:val="22"/>
          <w:lang w:eastAsia="en-US"/>
        </w:rPr>
        <w:t xml:space="preserve">TX = Percentual da taxa de juros de mora anual; EM = Encargos moratórios; </w:t>
      </w:r>
    </w:p>
    <w:p w14:paraId="317E86A3" w14:textId="77777777" w:rsidR="00911E8D" w:rsidRPr="00F93D6F" w:rsidRDefault="00911E8D" w:rsidP="00911E8D">
      <w:pPr>
        <w:pStyle w:val="Default"/>
        <w:spacing w:after="120"/>
        <w:jc w:val="both"/>
        <w:rPr>
          <w:b/>
          <w:bCs/>
          <w:sz w:val="22"/>
          <w:szCs w:val="22"/>
        </w:rPr>
      </w:pPr>
      <w:r w:rsidRPr="00F93D6F">
        <w:rPr>
          <w:rFonts w:eastAsiaTheme="minorHAnsi"/>
          <w:sz w:val="22"/>
          <w:szCs w:val="22"/>
          <w:lang w:eastAsia="en-US"/>
        </w:rPr>
        <w:t>N = Número de dias entre a data prevista para o pagamento e a do efetivo pagamento; VP = Valor da parcela em atraso.</w:t>
      </w:r>
    </w:p>
    <w:p w14:paraId="005EBB4C" w14:textId="5507C407" w:rsidR="003A650A" w:rsidRPr="00F93D6F" w:rsidRDefault="003A650A" w:rsidP="00911E8D">
      <w:pPr>
        <w:autoSpaceDE w:val="0"/>
        <w:autoSpaceDN w:val="0"/>
        <w:adjustRightInd w:val="0"/>
        <w:spacing w:after="120"/>
        <w:jc w:val="both"/>
        <w:rPr>
          <w:rFonts w:ascii="Arial" w:hAnsi="Arial" w:cs="Arial"/>
          <w:b/>
          <w:sz w:val="22"/>
          <w:szCs w:val="22"/>
          <w:u w:val="single"/>
        </w:rPr>
      </w:pPr>
    </w:p>
    <w:p w14:paraId="090AA95D" w14:textId="32D30D1F" w:rsidR="007711B1" w:rsidRPr="00F93D6F" w:rsidRDefault="007711B1" w:rsidP="0034178A">
      <w:pPr>
        <w:tabs>
          <w:tab w:val="num" w:pos="0"/>
          <w:tab w:val="left" w:pos="4111"/>
        </w:tabs>
        <w:spacing w:after="120"/>
        <w:jc w:val="both"/>
        <w:rPr>
          <w:rFonts w:ascii="Arial" w:hAnsi="Arial" w:cs="Arial"/>
          <w:b/>
          <w:sz w:val="22"/>
          <w:szCs w:val="22"/>
          <w:u w:val="single"/>
        </w:rPr>
      </w:pPr>
      <w:r w:rsidRPr="00F93D6F">
        <w:rPr>
          <w:rFonts w:ascii="Arial" w:hAnsi="Arial" w:cs="Arial"/>
          <w:b/>
          <w:sz w:val="22"/>
          <w:szCs w:val="22"/>
        </w:rPr>
        <w:t xml:space="preserve">CLÁUSULA </w:t>
      </w:r>
      <w:r w:rsidR="00BA7DFE" w:rsidRPr="00F93D6F">
        <w:rPr>
          <w:rFonts w:ascii="Arial" w:hAnsi="Arial" w:cs="Arial"/>
          <w:b/>
          <w:sz w:val="22"/>
          <w:szCs w:val="22"/>
        </w:rPr>
        <w:t>DÉCIMA</w:t>
      </w:r>
      <w:r w:rsidRPr="00F93D6F">
        <w:rPr>
          <w:rFonts w:ascii="Arial" w:hAnsi="Arial" w:cs="Arial"/>
          <w:b/>
          <w:sz w:val="22"/>
          <w:szCs w:val="22"/>
          <w:u w:val="single"/>
        </w:rPr>
        <w:t xml:space="preserve">: </w:t>
      </w:r>
      <w:r w:rsidR="007231C7" w:rsidRPr="00F93D6F">
        <w:rPr>
          <w:rFonts w:ascii="Arial" w:hAnsi="Arial" w:cs="Arial"/>
          <w:b/>
          <w:sz w:val="22"/>
          <w:szCs w:val="22"/>
          <w:u w:val="single"/>
        </w:rPr>
        <w:t>DAS OBRIGAÇÕES</w:t>
      </w:r>
    </w:p>
    <w:p w14:paraId="41DBBF7E" w14:textId="77777777" w:rsidR="007231C7" w:rsidRPr="00F93D6F" w:rsidRDefault="007231C7" w:rsidP="007231C7">
      <w:pPr>
        <w:autoSpaceDE w:val="0"/>
        <w:autoSpaceDN w:val="0"/>
        <w:adjustRightInd w:val="0"/>
        <w:spacing w:after="120"/>
        <w:jc w:val="both"/>
        <w:rPr>
          <w:rFonts w:ascii="Arial" w:eastAsiaTheme="minorHAnsi" w:hAnsi="Arial" w:cs="Arial"/>
          <w:b/>
          <w:bCs/>
          <w:sz w:val="22"/>
          <w:szCs w:val="22"/>
          <w:lang w:eastAsia="en-US"/>
        </w:rPr>
      </w:pPr>
      <w:r w:rsidRPr="00F93D6F">
        <w:rPr>
          <w:rFonts w:ascii="Arial" w:eastAsiaTheme="minorHAnsi" w:hAnsi="Arial" w:cs="Arial"/>
          <w:b/>
          <w:bCs/>
          <w:sz w:val="22"/>
          <w:szCs w:val="22"/>
          <w:lang w:eastAsia="en-US"/>
        </w:rPr>
        <w:t>10.1 A CONTRATADA obrigar-se-á:</w:t>
      </w:r>
    </w:p>
    <w:p w14:paraId="264E1ADE" w14:textId="1A0FC781" w:rsidR="007231C7" w:rsidRPr="00F93D6F" w:rsidRDefault="007231C7" w:rsidP="007231C7">
      <w:pPr>
        <w:autoSpaceDE w:val="0"/>
        <w:autoSpaceDN w:val="0"/>
        <w:adjustRightInd w:val="0"/>
        <w:spacing w:after="120"/>
        <w:jc w:val="both"/>
        <w:rPr>
          <w:rFonts w:ascii="Arial" w:eastAsiaTheme="minorHAnsi" w:hAnsi="Arial" w:cs="Arial"/>
          <w:sz w:val="22"/>
          <w:szCs w:val="22"/>
          <w:lang w:eastAsia="en-US"/>
        </w:rPr>
      </w:pPr>
      <w:r w:rsidRPr="00F93D6F">
        <w:rPr>
          <w:rFonts w:ascii="Arial" w:eastAsiaTheme="minorHAnsi" w:hAnsi="Arial" w:cs="Arial"/>
          <w:sz w:val="22"/>
          <w:szCs w:val="22"/>
          <w:lang w:eastAsia="en-US"/>
        </w:rPr>
        <w:t>a) Fornecer o objeto a ser contratado, cumprindo todas as obrigações constantes desta Ata de Registro de Preços e em seus anexos, assumindo como exclusivamente seus os riscos e as despesas decorrentes da boa e perfeita execução do objeto, observando, ainda, as obrigações a seguir dispostas:</w:t>
      </w:r>
    </w:p>
    <w:p w14:paraId="1D69852D" w14:textId="77777777" w:rsidR="007231C7" w:rsidRPr="00F93D6F" w:rsidRDefault="007231C7" w:rsidP="007231C7">
      <w:pPr>
        <w:autoSpaceDE w:val="0"/>
        <w:autoSpaceDN w:val="0"/>
        <w:adjustRightInd w:val="0"/>
        <w:spacing w:after="120"/>
        <w:jc w:val="both"/>
        <w:rPr>
          <w:rFonts w:ascii="Arial" w:eastAsiaTheme="minorHAnsi" w:hAnsi="Arial" w:cs="Arial"/>
          <w:sz w:val="22"/>
          <w:szCs w:val="22"/>
          <w:lang w:eastAsia="en-US"/>
        </w:rPr>
      </w:pPr>
      <w:r w:rsidRPr="00F93D6F">
        <w:rPr>
          <w:rFonts w:ascii="Arial" w:eastAsiaTheme="minorHAnsi" w:hAnsi="Arial" w:cs="Arial"/>
          <w:sz w:val="22"/>
          <w:szCs w:val="22"/>
          <w:lang w:eastAsia="en-US"/>
        </w:rPr>
        <w:t>1) Comunicar imediatamente eventuais atrasos na entrega do objeto, fundamentando justificadamente e documentalmente os seus motivos; para posterior análise da CONTRATANTE; ficando a seu exclusivo critério a aceitabilidade; independente de aplicação das penalidades previstas em lei;</w:t>
      </w:r>
    </w:p>
    <w:p w14:paraId="7426D09B" w14:textId="77777777" w:rsidR="007231C7" w:rsidRPr="00F93D6F" w:rsidRDefault="007231C7" w:rsidP="007231C7">
      <w:pPr>
        <w:autoSpaceDE w:val="0"/>
        <w:autoSpaceDN w:val="0"/>
        <w:adjustRightInd w:val="0"/>
        <w:spacing w:after="120"/>
        <w:jc w:val="both"/>
        <w:rPr>
          <w:rFonts w:ascii="Arial" w:eastAsiaTheme="minorHAnsi" w:hAnsi="Arial" w:cs="Arial"/>
          <w:sz w:val="22"/>
          <w:szCs w:val="22"/>
          <w:lang w:eastAsia="en-US"/>
        </w:rPr>
      </w:pPr>
      <w:r w:rsidRPr="00F93D6F">
        <w:rPr>
          <w:rFonts w:ascii="Arial" w:eastAsiaTheme="minorHAnsi" w:hAnsi="Arial" w:cs="Arial"/>
          <w:sz w:val="22"/>
          <w:szCs w:val="22"/>
          <w:lang w:eastAsia="en-US"/>
        </w:rPr>
        <w:t>2) Comunicar ao Fiscal do contrato, no prazo de 24 (vinte e quatro) horas, qualquer ocorrência anormal ou acidente que se verifique no local da execução do objeto contratual;</w:t>
      </w:r>
    </w:p>
    <w:p w14:paraId="101DD288" w14:textId="77777777" w:rsidR="007231C7" w:rsidRPr="00F93D6F" w:rsidRDefault="007231C7" w:rsidP="007231C7">
      <w:pPr>
        <w:autoSpaceDE w:val="0"/>
        <w:autoSpaceDN w:val="0"/>
        <w:adjustRightInd w:val="0"/>
        <w:spacing w:after="120"/>
        <w:jc w:val="both"/>
        <w:rPr>
          <w:rFonts w:ascii="Arial" w:eastAsiaTheme="minorHAnsi" w:hAnsi="Arial" w:cs="Arial"/>
          <w:sz w:val="22"/>
          <w:szCs w:val="22"/>
          <w:lang w:eastAsia="en-US"/>
        </w:rPr>
      </w:pPr>
      <w:r w:rsidRPr="00F93D6F">
        <w:rPr>
          <w:rFonts w:ascii="Arial" w:eastAsiaTheme="minorHAnsi" w:hAnsi="Arial" w:cs="Arial"/>
          <w:sz w:val="22"/>
          <w:szCs w:val="22"/>
          <w:lang w:eastAsia="en-US"/>
        </w:rPr>
        <w:t>3) Substituir, no prazo de 03 (três) dias úteis sem ônus para a Contratante, os produtos devolvidos em razão de divergências entre o produto recebido e as especificações contidas neste Termo de Referência;</w:t>
      </w:r>
    </w:p>
    <w:p w14:paraId="63226792" w14:textId="77777777" w:rsidR="007231C7" w:rsidRPr="00F93D6F" w:rsidRDefault="007231C7" w:rsidP="007231C7">
      <w:pPr>
        <w:autoSpaceDE w:val="0"/>
        <w:autoSpaceDN w:val="0"/>
        <w:adjustRightInd w:val="0"/>
        <w:spacing w:after="120"/>
        <w:jc w:val="both"/>
        <w:rPr>
          <w:rFonts w:ascii="Arial" w:eastAsiaTheme="minorHAnsi" w:hAnsi="Arial" w:cs="Arial"/>
          <w:sz w:val="22"/>
          <w:szCs w:val="22"/>
          <w:lang w:eastAsia="en-US"/>
        </w:rPr>
      </w:pPr>
      <w:r w:rsidRPr="00F93D6F">
        <w:rPr>
          <w:rFonts w:ascii="Arial" w:eastAsiaTheme="minorHAnsi" w:hAnsi="Arial" w:cs="Arial"/>
          <w:sz w:val="22"/>
          <w:szCs w:val="22"/>
          <w:lang w:eastAsia="en-US"/>
        </w:rPr>
        <w:t>4) Paralisar, por determinação do contratante, qualquer atividade que não esteja sendo executada de acordo com a boa técnica ou que ponha em risco a segurança de pessoas ou bens de terceiros.</w:t>
      </w:r>
    </w:p>
    <w:p w14:paraId="39EC46C6" w14:textId="77777777" w:rsidR="007231C7" w:rsidRPr="00F93D6F" w:rsidRDefault="007231C7" w:rsidP="007231C7">
      <w:pPr>
        <w:autoSpaceDE w:val="0"/>
        <w:autoSpaceDN w:val="0"/>
        <w:adjustRightInd w:val="0"/>
        <w:spacing w:after="120"/>
        <w:jc w:val="both"/>
        <w:rPr>
          <w:rFonts w:ascii="Arial" w:eastAsiaTheme="minorHAnsi" w:hAnsi="Arial" w:cs="Arial"/>
          <w:sz w:val="22"/>
          <w:szCs w:val="22"/>
          <w:lang w:eastAsia="en-US"/>
        </w:rPr>
      </w:pPr>
      <w:r w:rsidRPr="00F93D6F">
        <w:rPr>
          <w:rFonts w:ascii="Arial" w:eastAsiaTheme="minorHAnsi" w:hAnsi="Arial" w:cs="Arial"/>
          <w:sz w:val="22"/>
          <w:szCs w:val="22"/>
          <w:lang w:eastAsia="en-US"/>
        </w:rPr>
        <w:t>5)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863E1A3" w14:textId="77777777" w:rsidR="007231C7" w:rsidRPr="00F93D6F" w:rsidRDefault="007231C7" w:rsidP="007231C7">
      <w:pPr>
        <w:autoSpaceDE w:val="0"/>
        <w:autoSpaceDN w:val="0"/>
        <w:adjustRightInd w:val="0"/>
        <w:spacing w:after="120"/>
        <w:jc w:val="both"/>
        <w:rPr>
          <w:rFonts w:ascii="Arial" w:eastAsiaTheme="minorHAnsi" w:hAnsi="Arial" w:cs="Arial"/>
          <w:sz w:val="22"/>
          <w:szCs w:val="22"/>
          <w:lang w:eastAsia="en-US"/>
        </w:rPr>
      </w:pPr>
      <w:r w:rsidRPr="00F93D6F">
        <w:rPr>
          <w:rFonts w:ascii="Arial" w:eastAsiaTheme="minorHAnsi" w:hAnsi="Arial" w:cs="Arial"/>
          <w:sz w:val="22"/>
          <w:szCs w:val="22"/>
          <w:lang w:eastAsia="en-US"/>
        </w:rPr>
        <w:t>6)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AD3FD88" w14:textId="77777777" w:rsidR="007231C7" w:rsidRPr="00F93D6F" w:rsidRDefault="007231C7" w:rsidP="007231C7">
      <w:pPr>
        <w:autoSpaceDE w:val="0"/>
        <w:autoSpaceDN w:val="0"/>
        <w:adjustRightInd w:val="0"/>
        <w:spacing w:after="120"/>
        <w:jc w:val="both"/>
        <w:rPr>
          <w:rFonts w:ascii="Arial" w:eastAsiaTheme="minorHAnsi" w:hAnsi="Arial" w:cs="Arial"/>
          <w:sz w:val="22"/>
          <w:szCs w:val="22"/>
          <w:lang w:eastAsia="en-US"/>
        </w:rPr>
      </w:pPr>
      <w:r w:rsidRPr="00F93D6F">
        <w:rPr>
          <w:rFonts w:ascii="Arial" w:eastAsiaTheme="minorHAnsi" w:hAnsi="Arial" w:cs="Arial"/>
          <w:sz w:val="22"/>
          <w:szCs w:val="22"/>
          <w:lang w:eastAsia="en-US"/>
        </w:rPr>
        <w:t>7) Responsabilizar-se pelos vícios e danos decorrentes do objeto, de acordo com o Código de Defesa do Consumidor (Lei nº 8.078, de 1990);</w:t>
      </w:r>
    </w:p>
    <w:p w14:paraId="61B24A02" w14:textId="77777777" w:rsidR="007231C7" w:rsidRPr="00F93D6F" w:rsidRDefault="007231C7" w:rsidP="007231C7">
      <w:pPr>
        <w:autoSpaceDE w:val="0"/>
        <w:autoSpaceDN w:val="0"/>
        <w:adjustRightInd w:val="0"/>
        <w:spacing w:after="120"/>
        <w:jc w:val="both"/>
        <w:rPr>
          <w:rFonts w:ascii="Arial" w:eastAsiaTheme="minorHAnsi" w:hAnsi="Arial" w:cs="Arial"/>
          <w:sz w:val="22"/>
          <w:szCs w:val="22"/>
          <w:lang w:eastAsia="en-US"/>
        </w:rPr>
      </w:pPr>
      <w:r w:rsidRPr="00F93D6F">
        <w:rPr>
          <w:rFonts w:ascii="Arial" w:eastAsiaTheme="minorHAnsi" w:hAnsi="Arial" w:cs="Arial"/>
          <w:sz w:val="22"/>
          <w:szCs w:val="22"/>
          <w:lang w:eastAsia="en-US"/>
        </w:rPr>
        <w:t>8) Reparar, corrigir, remover, reconstruir ou substituir, a suas expensas, no total ou em parte, o objeto do contrato em que se verificarem vícios, defeitos ou incorreções resultantes de sua execução ou de materiais nela empregados, nos termos do Art. 119, da Lei Federal nº 14.133/21;</w:t>
      </w:r>
    </w:p>
    <w:p w14:paraId="0FCE1575" w14:textId="77777777" w:rsidR="007231C7" w:rsidRPr="00F93D6F" w:rsidRDefault="007231C7" w:rsidP="007231C7">
      <w:pPr>
        <w:autoSpaceDE w:val="0"/>
        <w:autoSpaceDN w:val="0"/>
        <w:adjustRightInd w:val="0"/>
        <w:spacing w:after="120"/>
        <w:jc w:val="both"/>
        <w:rPr>
          <w:rFonts w:ascii="Arial" w:eastAsiaTheme="minorHAnsi" w:hAnsi="Arial" w:cs="Arial"/>
          <w:sz w:val="22"/>
          <w:szCs w:val="22"/>
          <w:lang w:eastAsia="en-US"/>
        </w:rPr>
      </w:pPr>
      <w:r w:rsidRPr="00F93D6F">
        <w:rPr>
          <w:rFonts w:ascii="Arial" w:eastAsiaTheme="minorHAnsi" w:hAnsi="Arial" w:cs="Arial"/>
          <w:sz w:val="22"/>
          <w:szCs w:val="22"/>
          <w:lang w:eastAsia="en-US"/>
        </w:rPr>
        <w:t>9)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019DE1A" w14:textId="77777777" w:rsidR="007231C7" w:rsidRPr="00F93D6F" w:rsidRDefault="007231C7" w:rsidP="007231C7">
      <w:pPr>
        <w:autoSpaceDE w:val="0"/>
        <w:autoSpaceDN w:val="0"/>
        <w:adjustRightInd w:val="0"/>
        <w:spacing w:after="120"/>
        <w:jc w:val="both"/>
        <w:rPr>
          <w:rFonts w:ascii="Arial" w:eastAsiaTheme="minorHAnsi" w:hAnsi="Arial" w:cs="Arial"/>
          <w:sz w:val="22"/>
          <w:szCs w:val="22"/>
          <w:lang w:eastAsia="en-US"/>
        </w:rPr>
      </w:pPr>
      <w:r w:rsidRPr="00F93D6F">
        <w:rPr>
          <w:rFonts w:ascii="Arial" w:eastAsiaTheme="minorHAnsi" w:hAnsi="Arial" w:cs="Arial"/>
          <w:sz w:val="22"/>
          <w:szCs w:val="22"/>
          <w:lang w:eastAsia="en-US"/>
        </w:rPr>
        <w:t>10) Manter durante toda a execução do contrato todas as condições exigidas para a habilitação ou para a qualificação, nos termos do Art. 92, inciso XVI da Lei Federal nº 14.133/21;</w:t>
      </w:r>
    </w:p>
    <w:p w14:paraId="2B6A78EB" w14:textId="77777777" w:rsidR="007231C7" w:rsidRPr="00F93D6F" w:rsidRDefault="007231C7" w:rsidP="007231C7">
      <w:pPr>
        <w:autoSpaceDE w:val="0"/>
        <w:autoSpaceDN w:val="0"/>
        <w:adjustRightInd w:val="0"/>
        <w:spacing w:after="120"/>
        <w:jc w:val="both"/>
        <w:rPr>
          <w:rFonts w:ascii="Arial" w:eastAsiaTheme="minorHAnsi" w:hAnsi="Arial" w:cs="Arial"/>
          <w:sz w:val="22"/>
          <w:szCs w:val="22"/>
          <w:lang w:eastAsia="en-US"/>
        </w:rPr>
      </w:pPr>
      <w:r w:rsidRPr="00F93D6F">
        <w:rPr>
          <w:rFonts w:ascii="Arial" w:eastAsiaTheme="minorHAnsi" w:hAnsi="Arial" w:cs="Arial"/>
          <w:sz w:val="22"/>
          <w:szCs w:val="22"/>
          <w:lang w:eastAsia="en-US"/>
        </w:rPr>
        <w:t>11) No ato do pagamento, a Contratada deverá apresentar a Certidão Negativa de Débitos Relativos a Créditos Tributários Federais e à Dívida Ativa da União; Certificado de Regularidade de Situação do FGTS e Certidão Negativa de Débitos Trabalhistas - CNDT, com prazo vigente, junto à Tesouraria deste Município, a fim de comprovar sua idoneidade;</w:t>
      </w:r>
    </w:p>
    <w:p w14:paraId="2EAD9162" w14:textId="77777777" w:rsidR="007231C7" w:rsidRPr="00F93D6F" w:rsidRDefault="007231C7" w:rsidP="007231C7">
      <w:pPr>
        <w:autoSpaceDE w:val="0"/>
        <w:autoSpaceDN w:val="0"/>
        <w:adjustRightInd w:val="0"/>
        <w:spacing w:after="120"/>
        <w:jc w:val="both"/>
        <w:rPr>
          <w:rFonts w:ascii="Arial" w:eastAsiaTheme="minorHAnsi" w:hAnsi="Arial" w:cs="Arial"/>
          <w:sz w:val="22"/>
          <w:szCs w:val="22"/>
          <w:lang w:eastAsia="en-US"/>
        </w:rPr>
      </w:pPr>
      <w:r w:rsidRPr="00F93D6F">
        <w:rPr>
          <w:rFonts w:ascii="Arial" w:eastAsiaTheme="minorHAnsi" w:hAnsi="Arial" w:cs="Arial"/>
          <w:sz w:val="22"/>
          <w:szCs w:val="22"/>
          <w:lang w:eastAsia="en-US"/>
        </w:rPr>
        <w:t xml:space="preserve">12) No caso de empresas locais, deverá ainda ser apresentada a Certidão Negativa de Débitos Municipais </w:t>
      </w:r>
    </w:p>
    <w:p w14:paraId="53AF376A" w14:textId="77777777" w:rsidR="007231C7" w:rsidRPr="00F93D6F" w:rsidRDefault="007231C7" w:rsidP="007231C7">
      <w:pPr>
        <w:autoSpaceDE w:val="0"/>
        <w:autoSpaceDN w:val="0"/>
        <w:adjustRightInd w:val="0"/>
        <w:spacing w:after="120"/>
        <w:jc w:val="both"/>
        <w:rPr>
          <w:rFonts w:ascii="Arial" w:eastAsiaTheme="minorHAnsi" w:hAnsi="Arial" w:cs="Arial"/>
          <w:sz w:val="22"/>
          <w:szCs w:val="22"/>
          <w:lang w:eastAsia="en-US"/>
        </w:rPr>
      </w:pPr>
      <w:r w:rsidRPr="00F93D6F">
        <w:rPr>
          <w:rFonts w:ascii="Arial" w:eastAsiaTheme="minorHAnsi" w:hAnsi="Arial" w:cs="Arial"/>
          <w:sz w:val="22"/>
          <w:szCs w:val="22"/>
          <w:lang w:eastAsia="en-US"/>
        </w:rPr>
        <w:t>13) Guardar sigilo sobre todas as informações obtidas em decorrência do cumprimento do contrato;</w:t>
      </w:r>
    </w:p>
    <w:p w14:paraId="03EDBD0C" w14:textId="28208662" w:rsidR="007231C7" w:rsidRPr="00F93D6F" w:rsidRDefault="007231C7" w:rsidP="007231C7">
      <w:pPr>
        <w:autoSpaceDE w:val="0"/>
        <w:autoSpaceDN w:val="0"/>
        <w:adjustRightInd w:val="0"/>
        <w:spacing w:after="120"/>
        <w:jc w:val="both"/>
        <w:rPr>
          <w:rFonts w:ascii="Arial" w:eastAsiaTheme="minorHAnsi" w:hAnsi="Arial" w:cs="Arial"/>
          <w:sz w:val="22"/>
          <w:szCs w:val="22"/>
          <w:lang w:eastAsia="en-US"/>
        </w:rPr>
      </w:pPr>
      <w:r w:rsidRPr="00F93D6F">
        <w:rPr>
          <w:rFonts w:ascii="Arial" w:eastAsiaTheme="minorHAnsi" w:hAnsi="Arial" w:cs="Arial"/>
          <w:sz w:val="22"/>
          <w:szCs w:val="22"/>
          <w:lang w:eastAsia="en-US"/>
        </w:rPr>
        <w:t>14) Acatar todas as demais condições e assumir as obrigações contidas neste Edital e nas Atas de Registro de Preços/Contratos.</w:t>
      </w:r>
    </w:p>
    <w:p w14:paraId="527A192D" w14:textId="77777777" w:rsidR="007231C7" w:rsidRPr="00F93D6F" w:rsidRDefault="007231C7" w:rsidP="007231C7">
      <w:pPr>
        <w:autoSpaceDE w:val="0"/>
        <w:autoSpaceDN w:val="0"/>
        <w:adjustRightInd w:val="0"/>
        <w:spacing w:after="120"/>
        <w:jc w:val="both"/>
        <w:rPr>
          <w:rFonts w:ascii="Arial" w:eastAsiaTheme="minorHAnsi" w:hAnsi="Arial" w:cs="Arial"/>
          <w:b/>
          <w:bCs/>
          <w:sz w:val="22"/>
          <w:szCs w:val="22"/>
          <w:lang w:eastAsia="en-US"/>
        </w:rPr>
      </w:pPr>
      <w:r w:rsidRPr="00F93D6F">
        <w:rPr>
          <w:rFonts w:ascii="Arial" w:eastAsiaTheme="minorHAnsi" w:hAnsi="Arial" w:cs="Arial"/>
          <w:b/>
          <w:bCs/>
          <w:sz w:val="22"/>
          <w:szCs w:val="22"/>
          <w:lang w:eastAsia="en-US"/>
        </w:rPr>
        <w:t>10. DAS OBRIGAÇÕES DA CONTRATANTE</w:t>
      </w:r>
    </w:p>
    <w:p w14:paraId="3124A672" w14:textId="77777777" w:rsidR="007231C7" w:rsidRPr="00F93D6F" w:rsidRDefault="007231C7" w:rsidP="007231C7">
      <w:pPr>
        <w:autoSpaceDE w:val="0"/>
        <w:autoSpaceDN w:val="0"/>
        <w:adjustRightInd w:val="0"/>
        <w:spacing w:after="120"/>
        <w:jc w:val="both"/>
        <w:rPr>
          <w:rFonts w:ascii="Arial" w:eastAsiaTheme="minorHAnsi" w:hAnsi="Arial" w:cs="Arial"/>
          <w:b/>
          <w:bCs/>
          <w:sz w:val="22"/>
          <w:szCs w:val="22"/>
          <w:lang w:eastAsia="en-US"/>
        </w:rPr>
      </w:pPr>
      <w:r w:rsidRPr="00F93D6F">
        <w:rPr>
          <w:rFonts w:ascii="Arial" w:eastAsiaTheme="minorHAnsi" w:hAnsi="Arial" w:cs="Arial"/>
          <w:b/>
          <w:bCs/>
          <w:sz w:val="22"/>
          <w:szCs w:val="22"/>
          <w:lang w:eastAsia="en-US"/>
        </w:rPr>
        <w:t>10.1. A CONTRATANTE obrigar-se-á:</w:t>
      </w:r>
    </w:p>
    <w:p w14:paraId="661227BF" w14:textId="77777777" w:rsidR="007231C7" w:rsidRPr="00F93D6F" w:rsidRDefault="007231C7" w:rsidP="007231C7">
      <w:pPr>
        <w:autoSpaceDE w:val="0"/>
        <w:autoSpaceDN w:val="0"/>
        <w:adjustRightInd w:val="0"/>
        <w:spacing w:after="120"/>
        <w:jc w:val="both"/>
        <w:rPr>
          <w:rFonts w:ascii="Arial" w:eastAsiaTheme="minorHAnsi" w:hAnsi="Arial" w:cs="Arial"/>
          <w:sz w:val="22"/>
          <w:szCs w:val="22"/>
          <w:lang w:eastAsia="en-US"/>
        </w:rPr>
      </w:pPr>
      <w:r w:rsidRPr="00F93D6F">
        <w:rPr>
          <w:rFonts w:ascii="Arial" w:eastAsiaTheme="minorHAnsi" w:hAnsi="Arial" w:cs="Arial"/>
          <w:sz w:val="22"/>
          <w:szCs w:val="22"/>
          <w:lang w:eastAsia="en-US"/>
        </w:rPr>
        <w:t>a) Proporcionar à CONTRATADA todas as condições necessárias ao pleno cumprimento das obrigações decorrentes da presente contratação, consoante estabelece a Lei Federal nº 14.133/21; e demais normas deste edital;</w:t>
      </w:r>
    </w:p>
    <w:p w14:paraId="618BBD66" w14:textId="77777777" w:rsidR="007231C7" w:rsidRPr="00F93D6F" w:rsidRDefault="007231C7" w:rsidP="007231C7">
      <w:pPr>
        <w:autoSpaceDE w:val="0"/>
        <w:autoSpaceDN w:val="0"/>
        <w:adjustRightInd w:val="0"/>
        <w:spacing w:after="120"/>
        <w:jc w:val="both"/>
        <w:rPr>
          <w:rFonts w:ascii="Arial" w:eastAsiaTheme="minorHAnsi" w:hAnsi="Arial" w:cs="Arial"/>
          <w:sz w:val="22"/>
          <w:szCs w:val="22"/>
          <w:lang w:eastAsia="en-US"/>
        </w:rPr>
      </w:pPr>
      <w:r w:rsidRPr="00F93D6F">
        <w:rPr>
          <w:rFonts w:ascii="Arial" w:eastAsiaTheme="minorHAnsi" w:hAnsi="Arial" w:cs="Arial"/>
          <w:sz w:val="22"/>
          <w:szCs w:val="22"/>
          <w:lang w:eastAsia="en-US"/>
        </w:rPr>
        <w:t>b) Fiscalizar e acompanhar o recebimento do objeto deste Pregão, através dos Responsáveis pela Fiscalização e Recebimento, nomeados por Portarias;</w:t>
      </w:r>
    </w:p>
    <w:p w14:paraId="48EDEB4A" w14:textId="77777777" w:rsidR="007231C7" w:rsidRPr="00F93D6F" w:rsidRDefault="007231C7" w:rsidP="007231C7">
      <w:pPr>
        <w:autoSpaceDE w:val="0"/>
        <w:autoSpaceDN w:val="0"/>
        <w:adjustRightInd w:val="0"/>
        <w:spacing w:after="120"/>
        <w:jc w:val="both"/>
        <w:rPr>
          <w:rFonts w:ascii="Arial" w:eastAsiaTheme="minorHAnsi" w:hAnsi="Arial" w:cs="Arial"/>
          <w:sz w:val="22"/>
          <w:szCs w:val="22"/>
          <w:lang w:eastAsia="en-US"/>
        </w:rPr>
      </w:pPr>
      <w:r w:rsidRPr="00F93D6F">
        <w:rPr>
          <w:rFonts w:ascii="Arial" w:eastAsiaTheme="minorHAnsi" w:hAnsi="Arial" w:cs="Arial"/>
          <w:sz w:val="22"/>
          <w:szCs w:val="22"/>
          <w:lang w:eastAsia="en-US"/>
        </w:rPr>
        <w:t>c) Comunicar a CONTRATADA toda e qualquer ocorrência relacionada com a execução do Contrato, diligenciando nos casos que exigem providências corretivas;</w:t>
      </w:r>
    </w:p>
    <w:p w14:paraId="06D513C8" w14:textId="3AC62D24" w:rsidR="007231C7" w:rsidRPr="00F93D6F" w:rsidRDefault="007231C7" w:rsidP="007231C7">
      <w:pPr>
        <w:autoSpaceDE w:val="0"/>
        <w:autoSpaceDN w:val="0"/>
        <w:adjustRightInd w:val="0"/>
        <w:spacing w:after="120"/>
        <w:jc w:val="both"/>
        <w:rPr>
          <w:rFonts w:ascii="Arial" w:eastAsiaTheme="minorHAnsi" w:hAnsi="Arial" w:cs="Arial"/>
          <w:sz w:val="22"/>
          <w:szCs w:val="22"/>
          <w:lang w:eastAsia="en-US"/>
        </w:rPr>
      </w:pPr>
      <w:r w:rsidRPr="00F93D6F">
        <w:rPr>
          <w:rFonts w:ascii="Arial" w:eastAsiaTheme="minorHAnsi" w:hAnsi="Arial" w:cs="Arial"/>
          <w:sz w:val="22"/>
          <w:szCs w:val="22"/>
          <w:lang w:eastAsia="en-US"/>
        </w:rPr>
        <w:t>d) Aplicar ao Contratado as sanções previstas na lei e nesta Ata de Registro de Preços.</w:t>
      </w:r>
    </w:p>
    <w:p w14:paraId="6A684BAC" w14:textId="02F0E354" w:rsidR="007231C7" w:rsidRPr="00F93D6F" w:rsidRDefault="00E6394F" w:rsidP="007231C7">
      <w:pPr>
        <w:autoSpaceDE w:val="0"/>
        <w:autoSpaceDN w:val="0"/>
        <w:adjustRightInd w:val="0"/>
        <w:spacing w:after="120"/>
        <w:jc w:val="both"/>
        <w:rPr>
          <w:rFonts w:ascii="Arial" w:eastAsiaTheme="minorHAnsi" w:hAnsi="Arial" w:cs="Arial"/>
          <w:sz w:val="22"/>
          <w:szCs w:val="22"/>
          <w:lang w:eastAsia="en-US"/>
        </w:rPr>
      </w:pPr>
      <w:r w:rsidRPr="00F93D6F">
        <w:rPr>
          <w:rFonts w:ascii="Arial" w:eastAsiaTheme="minorHAnsi" w:hAnsi="Arial" w:cs="Arial"/>
          <w:sz w:val="22"/>
          <w:szCs w:val="22"/>
          <w:lang w:eastAsia="en-US"/>
        </w:rPr>
        <w:t>e</w:t>
      </w:r>
      <w:r w:rsidR="007231C7" w:rsidRPr="00F93D6F">
        <w:rPr>
          <w:rFonts w:ascii="Arial" w:eastAsiaTheme="minorHAnsi" w:hAnsi="Arial" w:cs="Arial"/>
          <w:sz w:val="22"/>
          <w:szCs w:val="22"/>
          <w:lang w:eastAsia="en-US"/>
        </w:rPr>
        <w:t>) Providenciar os pagamentos à CONTRATADA à vista das Notas Fiscais Eletrônicas/Faturas; devidamente atestadas nos prazos fixados.</w:t>
      </w:r>
    </w:p>
    <w:p w14:paraId="3E2C04DD" w14:textId="3792C637" w:rsidR="007231C7" w:rsidRPr="00F93D6F" w:rsidRDefault="00E6394F" w:rsidP="007231C7">
      <w:pPr>
        <w:autoSpaceDE w:val="0"/>
        <w:autoSpaceDN w:val="0"/>
        <w:adjustRightInd w:val="0"/>
        <w:spacing w:after="120"/>
        <w:jc w:val="both"/>
        <w:rPr>
          <w:rFonts w:ascii="Arial" w:eastAsiaTheme="minorHAnsi" w:hAnsi="Arial" w:cs="Arial"/>
          <w:sz w:val="22"/>
          <w:szCs w:val="22"/>
          <w:lang w:eastAsia="en-US"/>
        </w:rPr>
      </w:pPr>
      <w:r w:rsidRPr="00F93D6F">
        <w:rPr>
          <w:rFonts w:ascii="Arial" w:eastAsiaTheme="minorHAnsi" w:hAnsi="Arial" w:cs="Arial"/>
          <w:sz w:val="22"/>
          <w:szCs w:val="22"/>
          <w:lang w:eastAsia="en-US"/>
        </w:rPr>
        <w:t>f</w:t>
      </w:r>
      <w:r w:rsidR="007231C7" w:rsidRPr="00F93D6F">
        <w:rPr>
          <w:rFonts w:ascii="Arial" w:eastAsiaTheme="minorHAnsi" w:hAnsi="Arial" w:cs="Arial"/>
          <w:sz w:val="22"/>
          <w:szCs w:val="22"/>
          <w:lang w:eastAsia="en-US"/>
        </w:rPr>
        <w:t>) Arcar com os encargos no caso do não pagamento nos prazos e condições previstas no subitem 11.10 deste Edital.</w:t>
      </w:r>
    </w:p>
    <w:p w14:paraId="377C560F" w14:textId="4E1BE8A1" w:rsidR="00E6394F" w:rsidRPr="00F93D6F" w:rsidRDefault="00E6394F" w:rsidP="00E6394F">
      <w:pPr>
        <w:autoSpaceDE w:val="0"/>
        <w:autoSpaceDN w:val="0"/>
        <w:adjustRightInd w:val="0"/>
        <w:jc w:val="both"/>
        <w:rPr>
          <w:rFonts w:ascii="Arial" w:eastAsiaTheme="minorHAnsi" w:hAnsi="Arial" w:cs="Arial"/>
          <w:color w:val="000000"/>
          <w:sz w:val="22"/>
          <w:szCs w:val="22"/>
          <w:lang w:eastAsia="en-US"/>
        </w:rPr>
      </w:pPr>
      <w:r w:rsidRPr="00F93D6F">
        <w:rPr>
          <w:rFonts w:ascii="Arial" w:eastAsiaTheme="minorHAnsi" w:hAnsi="Arial" w:cs="Arial"/>
          <w:sz w:val="22"/>
          <w:szCs w:val="22"/>
          <w:lang w:eastAsia="en-US"/>
        </w:rPr>
        <w:t xml:space="preserve">f) </w:t>
      </w:r>
      <w:r w:rsidRPr="00F93D6F">
        <w:rPr>
          <w:rFonts w:ascii="Arial" w:eastAsiaTheme="minorHAnsi" w:hAnsi="Arial" w:cs="Arial"/>
          <w:color w:val="000000"/>
          <w:sz w:val="22"/>
          <w:szCs w:val="22"/>
          <w:lang w:eastAsia="en-US"/>
        </w:rPr>
        <w:t xml:space="preserve">Administração não responderá por quaisquer compromissos assumidos pelo Contratado com terceiros, ainda que vinculados à execução do contrato, bem como por qualquer dano causado a terceiros em decorrência de ato do Contratado, de seus empregados, prepostos ou subordinados. </w:t>
      </w:r>
    </w:p>
    <w:p w14:paraId="77E268D5" w14:textId="77777777" w:rsidR="00E6394F" w:rsidRPr="00F93D6F" w:rsidRDefault="00E6394F" w:rsidP="007231C7">
      <w:pPr>
        <w:autoSpaceDE w:val="0"/>
        <w:autoSpaceDN w:val="0"/>
        <w:adjustRightInd w:val="0"/>
        <w:spacing w:after="120"/>
        <w:jc w:val="both"/>
        <w:rPr>
          <w:rFonts w:ascii="Arial" w:hAnsi="Arial" w:cs="Arial"/>
          <w:sz w:val="22"/>
          <w:szCs w:val="22"/>
        </w:rPr>
      </w:pPr>
    </w:p>
    <w:p w14:paraId="6B0E9105" w14:textId="77777777" w:rsidR="00E31DCD" w:rsidRPr="00F93D6F" w:rsidRDefault="007711B1" w:rsidP="00E31DCD">
      <w:pPr>
        <w:pStyle w:val="Default"/>
        <w:spacing w:after="120"/>
        <w:rPr>
          <w:rFonts w:eastAsiaTheme="minorHAnsi"/>
          <w:sz w:val="22"/>
          <w:szCs w:val="22"/>
          <w:lang w:eastAsia="en-US"/>
        </w:rPr>
      </w:pPr>
      <w:r w:rsidRPr="00F93D6F">
        <w:rPr>
          <w:b/>
          <w:sz w:val="22"/>
          <w:szCs w:val="22"/>
        </w:rPr>
        <w:t>CLÁUSULA DÉCIMA</w:t>
      </w:r>
      <w:r w:rsidR="00BA7DFE" w:rsidRPr="00F93D6F">
        <w:rPr>
          <w:b/>
          <w:sz w:val="22"/>
          <w:szCs w:val="22"/>
        </w:rPr>
        <w:t xml:space="preserve"> PRIMEIRA</w:t>
      </w:r>
      <w:r w:rsidRPr="00F93D6F">
        <w:rPr>
          <w:b/>
          <w:sz w:val="22"/>
          <w:szCs w:val="22"/>
          <w:u w:val="single"/>
        </w:rPr>
        <w:t>:</w:t>
      </w:r>
      <w:r w:rsidRPr="00F93D6F">
        <w:rPr>
          <w:b/>
          <w:sz w:val="22"/>
          <w:szCs w:val="22"/>
        </w:rPr>
        <w:t xml:space="preserve"> </w:t>
      </w:r>
      <w:r w:rsidR="00E31DCD" w:rsidRPr="00F93D6F">
        <w:rPr>
          <w:rFonts w:eastAsiaTheme="minorHAnsi"/>
          <w:b/>
          <w:bCs/>
          <w:sz w:val="22"/>
          <w:szCs w:val="22"/>
          <w:u w:val="single"/>
          <w:lang w:eastAsia="en-US"/>
        </w:rPr>
        <w:t>DA GARANTIA</w:t>
      </w:r>
      <w:r w:rsidR="00E31DCD" w:rsidRPr="00F93D6F">
        <w:rPr>
          <w:rFonts w:eastAsiaTheme="minorHAnsi"/>
          <w:sz w:val="22"/>
          <w:szCs w:val="22"/>
          <w:lang w:eastAsia="en-US"/>
        </w:rPr>
        <w:t xml:space="preserve"> </w:t>
      </w:r>
    </w:p>
    <w:p w14:paraId="58DD2170" w14:textId="2662982F" w:rsidR="00E31DCD" w:rsidRPr="00F93D6F" w:rsidRDefault="00E31DCD" w:rsidP="00E31DCD">
      <w:pPr>
        <w:tabs>
          <w:tab w:val="num" w:pos="0"/>
          <w:tab w:val="left" w:pos="4111"/>
        </w:tabs>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1</w:t>
      </w:r>
      <w:r w:rsidR="000D1E5C" w:rsidRPr="00F93D6F">
        <w:rPr>
          <w:rFonts w:ascii="Arial" w:eastAsiaTheme="minorHAnsi" w:hAnsi="Arial" w:cs="Arial"/>
          <w:b/>
          <w:bCs/>
          <w:color w:val="000000"/>
          <w:sz w:val="22"/>
          <w:szCs w:val="22"/>
          <w:lang w:eastAsia="en-US"/>
        </w:rPr>
        <w:t>1</w:t>
      </w:r>
      <w:r w:rsidRPr="00F93D6F">
        <w:rPr>
          <w:rFonts w:ascii="Arial" w:eastAsiaTheme="minorHAnsi" w:hAnsi="Arial" w:cs="Arial"/>
          <w:b/>
          <w:bCs/>
          <w:color w:val="000000"/>
          <w:sz w:val="22"/>
          <w:szCs w:val="22"/>
          <w:lang w:eastAsia="en-US"/>
        </w:rPr>
        <w:t xml:space="preserve">.1. </w:t>
      </w:r>
      <w:r w:rsidRPr="00F93D6F">
        <w:rPr>
          <w:rFonts w:ascii="Arial" w:eastAsiaTheme="minorHAnsi" w:hAnsi="Arial" w:cs="Arial"/>
          <w:color w:val="000000"/>
          <w:sz w:val="22"/>
          <w:szCs w:val="22"/>
          <w:lang w:eastAsia="en-US"/>
        </w:rPr>
        <w:t xml:space="preserve">A Contratada se obriga prestar garantia dos produtos, na forma da Lei, que deverá ser especificada na proposta de preços, iniciando- se a partir da emissão do termo de aceite (Atestado) do produto. </w:t>
      </w:r>
    </w:p>
    <w:p w14:paraId="0376897F" w14:textId="77777777" w:rsidR="00E31DCD" w:rsidRPr="00F93D6F" w:rsidRDefault="00E31DCD" w:rsidP="00E31DCD">
      <w:pPr>
        <w:tabs>
          <w:tab w:val="num" w:pos="0"/>
          <w:tab w:val="left" w:pos="4111"/>
        </w:tabs>
        <w:jc w:val="both"/>
        <w:rPr>
          <w:rFonts w:ascii="Arial" w:eastAsiaTheme="minorHAnsi" w:hAnsi="Arial" w:cs="Arial"/>
          <w:color w:val="000000"/>
          <w:sz w:val="22"/>
          <w:szCs w:val="22"/>
          <w:lang w:eastAsia="en-US"/>
        </w:rPr>
      </w:pPr>
    </w:p>
    <w:p w14:paraId="1533A7DD" w14:textId="3FF57A8A" w:rsidR="000D1E5C" w:rsidRPr="00F93D6F" w:rsidRDefault="007711B1" w:rsidP="000D1E5C">
      <w:pPr>
        <w:pStyle w:val="Default"/>
        <w:spacing w:after="120"/>
        <w:rPr>
          <w:rFonts w:eastAsiaTheme="minorHAnsi"/>
          <w:sz w:val="22"/>
          <w:szCs w:val="22"/>
          <w:lang w:eastAsia="en-US"/>
        </w:rPr>
      </w:pPr>
      <w:r w:rsidRPr="00F93D6F">
        <w:rPr>
          <w:b/>
          <w:bCs/>
          <w:sz w:val="22"/>
          <w:szCs w:val="22"/>
        </w:rPr>
        <w:t xml:space="preserve">CLÁUSULA DÉCIMA </w:t>
      </w:r>
      <w:r w:rsidR="00BA7DFE" w:rsidRPr="00F93D6F">
        <w:rPr>
          <w:b/>
          <w:bCs/>
          <w:sz w:val="22"/>
          <w:szCs w:val="22"/>
        </w:rPr>
        <w:t>SEGUNDA</w:t>
      </w:r>
      <w:r w:rsidR="000D1E5C" w:rsidRPr="00F93D6F">
        <w:rPr>
          <w:b/>
          <w:bCs/>
          <w:sz w:val="22"/>
          <w:szCs w:val="22"/>
        </w:rPr>
        <w:t xml:space="preserve">: </w:t>
      </w:r>
      <w:r w:rsidR="000D1E5C" w:rsidRPr="00F93D6F">
        <w:rPr>
          <w:rFonts w:eastAsiaTheme="minorHAnsi"/>
          <w:b/>
          <w:bCs/>
          <w:sz w:val="22"/>
          <w:szCs w:val="22"/>
          <w:u w:val="single"/>
          <w:lang w:eastAsia="en-US"/>
        </w:rPr>
        <w:t>DA FISCALIZAÇÃO</w:t>
      </w:r>
      <w:r w:rsidR="000D1E5C" w:rsidRPr="00F93D6F">
        <w:rPr>
          <w:rFonts w:eastAsiaTheme="minorHAnsi"/>
          <w:sz w:val="22"/>
          <w:szCs w:val="22"/>
          <w:lang w:eastAsia="en-US"/>
        </w:rPr>
        <w:t xml:space="preserve"> </w:t>
      </w:r>
    </w:p>
    <w:p w14:paraId="695DBEA6" w14:textId="39D4DAD6" w:rsidR="000D1E5C" w:rsidRPr="00F93D6F" w:rsidRDefault="000D1E5C" w:rsidP="000D1E5C">
      <w:pPr>
        <w:tabs>
          <w:tab w:val="num" w:pos="0"/>
          <w:tab w:val="left" w:pos="4111"/>
        </w:tabs>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 xml:space="preserve">12.1. </w:t>
      </w:r>
      <w:r w:rsidRPr="00F93D6F">
        <w:rPr>
          <w:rFonts w:ascii="Arial" w:eastAsiaTheme="minorHAnsi" w:hAnsi="Arial" w:cs="Arial"/>
          <w:color w:val="000000"/>
          <w:sz w:val="22"/>
          <w:szCs w:val="22"/>
          <w:lang w:eastAsia="en-US"/>
        </w:rPr>
        <w:t xml:space="preserve">A fiscalização sobre a execução das contratações da presente licitação se dará conforme as atribuições constantes na Lei Federal nº 14.133/2021 e no Decreto Municipal nº 1610/2022. </w:t>
      </w:r>
    </w:p>
    <w:p w14:paraId="4750CE6D" w14:textId="77777777" w:rsidR="000D1E5C" w:rsidRPr="00F93D6F" w:rsidRDefault="000D1E5C" w:rsidP="000D1E5C">
      <w:pPr>
        <w:tabs>
          <w:tab w:val="num" w:pos="0"/>
          <w:tab w:val="left" w:pos="4111"/>
        </w:tabs>
        <w:jc w:val="both"/>
        <w:rPr>
          <w:rFonts w:ascii="Arial" w:eastAsiaTheme="minorHAnsi" w:hAnsi="Arial" w:cs="Arial"/>
          <w:color w:val="000000"/>
          <w:sz w:val="22"/>
          <w:szCs w:val="22"/>
          <w:lang w:eastAsia="en-US"/>
        </w:rPr>
      </w:pPr>
    </w:p>
    <w:p w14:paraId="42CE3415" w14:textId="77777777" w:rsidR="00127A02" w:rsidRPr="00F93D6F" w:rsidRDefault="007711B1" w:rsidP="00E5668B">
      <w:pPr>
        <w:pStyle w:val="Default"/>
        <w:spacing w:after="120"/>
        <w:jc w:val="both"/>
        <w:rPr>
          <w:rFonts w:eastAsiaTheme="minorHAnsi"/>
          <w:sz w:val="22"/>
          <w:szCs w:val="22"/>
          <w:lang w:eastAsia="en-US"/>
        </w:rPr>
      </w:pPr>
      <w:r w:rsidRPr="00F93D6F">
        <w:rPr>
          <w:b/>
          <w:sz w:val="22"/>
          <w:szCs w:val="22"/>
        </w:rPr>
        <w:t xml:space="preserve">CLÁUSULA DÉCIMA </w:t>
      </w:r>
      <w:r w:rsidR="00BA7DFE" w:rsidRPr="00F93D6F">
        <w:rPr>
          <w:b/>
          <w:sz w:val="22"/>
          <w:szCs w:val="22"/>
        </w:rPr>
        <w:t>TERCEIRA</w:t>
      </w:r>
      <w:r w:rsidRPr="00F93D6F">
        <w:rPr>
          <w:b/>
          <w:sz w:val="22"/>
          <w:szCs w:val="22"/>
          <w:u w:val="single"/>
        </w:rPr>
        <w:t xml:space="preserve">: </w:t>
      </w:r>
      <w:r w:rsidR="00127A02" w:rsidRPr="00F93D6F">
        <w:rPr>
          <w:rFonts w:eastAsiaTheme="minorHAnsi"/>
          <w:b/>
          <w:bCs/>
          <w:sz w:val="22"/>
          <w:szCs w:val="22"/>
          <w:u w:val="single"/>
          <w:lang w:eastAsia="en-US"/>
        </w:rPr>
        <w:t>DA EXTINÇÃO CONTRATUAL</w:t>
      </w:r>
      <w:r w:rsidR="00127A02" w:rsidRPr="00F93D6F">
        <w:rPr>
          <w:rFonts w:eastAsiaTheme="minorHAnsi"/>
          <w:b/>
          <w:bCs/>
          <w:sz w:val="22"/>
          <w:szCs w:val="22"/>
          <w:lang w:eastAsia="en-US"/>
        </w:rPr>
        <w:t xml:space="preserve"> </w:t>
      </w:r>
    </w:p>
    <w:p w14:paraId="7BB0DCDF" w14:textId="23EB6AC1" w:rsidR="00127A02" w:rsidRPr="00F93D6F" w:rsidRDefault="00127A02" w:rsidP="00E5668B">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1</w:t>
      </w:r>
      <w:r w:rsidR="00E5668B" w:rsidRPr="00F93D6F">
        <w:rPr>
          <w:rFonts w:ascii="Arial" w:eastAsiaTheme="minorHAnsi" w:hAnsi="Arial" w:cs="Arial"/>
          <w:b/>
          <w:bCs/>
          <w:color w:val="000000"/>
          <w:sz w:val="22"/>
          <w:szCs w:val="22"/>
          <w:lang w:eastAsia="en-US"/>
        </w:rPr>
        <w:t>3</w:t>
      </w:r>
      <w:r w:rsidRPr="00F93D6F">
        <w:rPr>
          <w:rFonts w:ascii="Arial" w:eastAsiaTheme="minorHAnsi" w:hAnsi="Arial" w:cs="Arial"/>
          <w:b/>
          <w:bCs/>
          <w:color w:val="000000"/>
          <w:sz w:val="22"/>
          <w:szCs w:val="22"/>
          <w:lang w:eastAsia="en-US"/>
        </w:rPr>
        <w:t xml:space="preserve">.1. </w:t>
      </w:r>
      <w:r w:rsidRPr="00F93D6F">
        <w:rPr>
          <w:rFonts w:ascii="Arial" w:eastAsiaTheme="minorHAnsi" w:hAnsi="Arial" w:cs="Arial"/>
          <w:color w:val="000000"/>
          <w:sz w:val="22"/>
          <w:szCs w:val="22"/>
          <w:lang w:eastAsia="en-US"/>
        </w:rPr>
        <w:t xml:space="preserve">A Ata de Registro de Preços e seus contratos decorrentes podem ser extintos antes de cumpridas as obrigações nele estipuladas, ou antes do prazo nele fixado, por algum dos motivos previstos </w:t>
      </w:r>
      <w:r w:rsidRPr="00F93D6F">
        <w:rPr>
          <w:rFonts w:ascii="Arial" w:eastAsiaTheme="minorHAnsi" w:hAnsi="Arial" w:cs="Arial"/>
          <w:sz w:val="22"/>
          <w:szCs w:val="22"/>
          <w:lang w:eastAsia="en-US"/>
        </w:rPr>
        <w:t>no artigo 137 da Lei nº 14.133/21</w:t>
      </w:r>
      <w:r w:rsidRPr="00F93D6F">
        <w:rPr>
          <w:rFonts w:ascii="Arial" w:eastAsiaTheme="minorHAnsi" w:hAnsi="Arial" w:cs="Arial"/>
          <w:color w:val="000080"/>
          <w:sz w:val="22"/>
          <w:szCs w:val="22"/>
          <w:lang w:eastAsia="en-US"/>
        </w:rPr>
        <w:t xml:space="preserve">, </w:t>
      </w:r>
      <w:r w:rsidRPr="00F93D6F">
        <w:rPr>
          <w:rFonts w:ascii="Arial" w:eastAsiaTheme="minorHAnsi" w:hAnsi="Arial" w:cs="Arial"/>
          <w:color w:val="000000"/>
          <w:sz w:val="22"/>
          <w:szCs w:val="22"/>
          <w:lang w:eastAsia="en-US"/>
        </w:rPr>
        <w:t xml:space="preserve">bem como amigavelmente, assegurados o contraditório e a ampla defesa. </w:t>
      </w:r>
    </w:p>
    <w:p w14:paraId="4B164FA5" w14:textId="3E0E4E5D" w:rsidR="00127A02" w:rsidRPr="00F93D6F" w:rsidRDefault="00127A02" w:rsidP="00E5668B">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1</w:t>
      </w:r>
      <w:r w:rsidR="00E5668B" w:rsidRPr="00F93D6F">
        <w:rPr>
          <w:rFonts w:ascii="Arial" w:eastAsiaTheme="minorHAnsi" w:hAnsi="Arial" w:cs="Arial"/>
          <w:b/>
          <w:bCs/>
          <w:color w:val="000000"/>
          <w:sz w:val="22"/>
          <w:szCs w:val="22"/>
          <w:lang w:eastAsia="en-US"/>
        </w:rPr>
        <w:t>3</w:t>
      </w:r>
      <w:r w:rsidRPr="00F93D6F">
        <w:rPr>
          <w:rFonts w:ascii="Arial" w:eastAsiaTheme="minorHAnsi" w:hAnsi="Arial" w:cs="Arial"/>
          <w:b/>
          <w:bCs/>
          <w:color w:val="000000"/>
          <w:sz w:val="22"/>
          <w:szCs w:val="22"/>
          <w:lang w:eastAsia="en-US"/>
        </w:rPr>
        <w:t xml:space="preserve">.1.1. </w:t>
      </w:r>
      <w:r w:rsidRPr="00F93D6F">
        <w:rPr>
          <w:rFonts w:ascii="Arial" w:eastAsiaTheme="minorHAnsi" w:hAnsi="Arial" w:cs="Arial"/>
          <w:color w:val="000000"/>
          <w:sz w:val="22"/>
          <w:szCs w:val="22"/>
          <w:lang w:eastAsia="en-US"/>
        </w:rPr>
        <w:t xml:space="preserve">Nesta hipótese, aplicam-se também os </w:t>
      </w:r>
      <w:r w:rsidRPr="00F93D6F">
        <w:rPr>
          <w:rFonts w:ascii="Arial" w:eastAsiaTheme="minorHAnsi" w:hAnsi="Arial" w:cs="Arial"/>
          <w:sz w:val="22"/>
          <w:szCs w:val="22"/>
          <w:lang w:eastAsia="en-US"/>
        </w:rPr>
        <w:t>artigos 138 e 139 da mesma Lei</w:t>
      </w:r>
      <w:r w:rsidRPr="00F93D6F">
        <w:rPr>
          <w:rFonts w:ascii="Arial" w:eastAsiaTheme="minorHAnsi" w:hAnsi="Arial" w:cs="Arial"/>
          <w:color w:val="000000"/>
          <w:sz w:val="22"/>
          <w:szCs w:val="22"/>
          <w:lang w:eastAsia="en-US"/>
        </w:rPr>
        <w:t xml:space="preserve">. </w:t>
      </w:r>
    </w:p>
    <w:p w14:paraId="31FA57DE" w14:textId="68A6AD5F" w:rsidR="00127A02" w:rsidRPr="00F93D6F" w:rsidRDefault="00127A02" w:rsidP="00E5668B">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1</w:t>
      </w:r>
      <w:r w:rsidR="00E5668B" w:rsidRPr="00F93D6F">
        <w:rPr>
          <w:rFonts w:ascii="Arial" w:eastAsiaTheme="minorHAnsi" w:hAnsi="Arial" w:cs="Arial"/>
          <w:b/>
          <w:bCs/>
          <w:color w:val="000000"/>
          <w:sz w:val="22"/>
          <w:szCs w:val="22"/>
          <w:lang w:eastAsia="en-US"/>
        </w:rPr>
        <w:t>3</w:t>
      </w:r>
      <w:r w:rsidRPr="00F93D6F">
        <w:rPr>
          <w:rFonts w:ascii="Arial" w:eastAsiaTheme="minorHAnsi" w:hAnsi="Arial" w:cs="Arial"/>
          <w:b/>
          <w:bCs/>
          <w:color w:val="000000"/>
          <w:sz w:val="22"/>
          <w:szCs w:val="22"/>
          <w:lang w:eastAsia="en-US"/>
        </w:rPr>
        <w:t xml:space="preserve">.1.2. </w:t>
      </w:r>
      <w:r w:rsidRPr="00F93D6F">
        <w:rPr>
          <w:rFonts w:ascii="Arial" w:eastAsiaTheme="minorHAnsi" w:hAnsi="Arial" w:cs="Arial"/>
          <w:color w:val="000000"/>
          <w:sz w:val="22"/>
          <w:szCs w:val="22"/>
          <w:lang w:eastAsia="en-US"/>
        </w:rPr>
        <w:t xml:space="preserve">A alteração social ou a modificação da finalidade ou da estrutura da empresa não ensejará a rescisão se não restringir sua capacidade de concluir o contrato. </w:t>
      </w:r>
    </w:p>
    <w:p w14:paraId="6C099AD7" w14:textId="496F4BF5" w:rsidR="00127A02" w:rsidRPr="00F93D6F" w:rsidRDefault="00127A02" w:rsidP="00E5668B">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1</w:t>
      </w:r>
      <w:r w:rsidR="00E5668B" w:rsidRPr="00F93D6F">
        <w:rPr>
          <w:rFonts w:ascii="Arial" w:eastAsiaTheme="minorHAnsi" w:hAnsi="Arial" w:cs="Arial"/>
          <w:b/>
          <w:bCs/>
          <w:color w:val="000000"/>
          <w:sz w:val="22"/>
          <w:szCs w:val="22"/>
          <w:lang w:eastAsia="en-US"/>
        </w:rPr>
        <w:t>3</w:t>
      </w:r>
      <w:r w:rsidRPr="00F93D6F">
        <w:rPr>
          <w:rFonts w:ascii="Arial" w:eastAsiaTheme="minorHAnsi" w:hAnsi="Arial" w:cs="Arial"/>
          <w:b/>
          <w:bCs/>
          <w:color w:val="000000"/>
          <w:sz w:val="22"/>
          <w:szCs w:val="22"/>
          <w:lang w:eastAsia="en-US"/>
        </w:rPr>
        <w:t xml:space="preserve">.1.3. </w:t>
      </w:r>
      <w:r w:rsidRPr="00F93D6F">
        <w:rPr>
          <w:rFonts w:ascii="Arial" w:eastAsiaTheme="minorHAnsi" w:hAnsi="Arial" w:cs="Arial"/>
          <w:color w:val="000000"/>
          <w:sz w:val="22"/>
          <w:szCs w:val="22"/>
          <w:lang w:eastAsia="en-US"/>
        </w:rPr>
        <w:t xml:space="preserve">Se a operação implicar mudança da pessoa jurídica contratada, deverá ser formalizado termo aditivo para alteração subjetiva. </w:t>
      </w:r>
    </w:p>
    <w:p w14:paraId="478616FA" w14:textId="1D249C1A" w:rsidR="00127A02" w:rsidRPr="00F93D6F" w:rsidRDefault="00127A02" w:rsidP="00E5668B">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1</w:t>
      </w:r>
      <w:r w:rsidR="00E5668B" w:rsidRPr="00F93D6F">
        <w:rPr>
          <w:rFonts w:ascii="Arial" w:eastAsiaTheme="minorHAnsi" w:hAnsi="Arial" w:cs="Arial"/>
          <w:b/>
          <w:bCs/>
          <w:color w:val="000000"/>
          <w:sz w:val="22"/>
          <w:szCs w:val="22"/>
          <w:lang w:eastAsia="en-US"/>
        </w:rPr>
        <w:t>3</w:t>
      </w:r>
      <w:r w:rsidRPr="00F93D6F">
        <w:rPr>
          <w:rFonts w:ascii="Arial" w:eastAsiaTheme="minorHAnsi" w:hAnsi="Arial" w:cs="Arial"/>
          <w:b/>
          <w:bCs/>
          <w:color w:val="000000"/>
          <w:sz w:val="22"/>
          <w:szCs w:val="22"/>
          <w:lang w:eastAsia="en-US"/>
        </w:rPr>
        <w:t xml:space="preserve">.2. </w:t>
      </w:r>
      <w:r w:rsidRPr="00F93D6F">
        <w:rPr>
          <w:rFonts w:ascii="Arial" w:eastAsiaTheme="minorHAnsi" w:hAnsi="Arial" w:cs="Arial"/>
          <w:color w:val="000000"/>
          <w:sz w:val="22"/>
          <w:szCs w:val="22"/>
          <w:lang w:eastAsia="en-US"/>
        </w:rPr>
        <w:t xml:space="preserve">O termo de rescisão, sempre que possível, será precedido: </w:t>
      </w:r>
    </w:p>
    <w:p w14:paraId="7E2C4BCF" w14:textId="37D693B0" w:rsidR="00127A02" w:rsidRPr="00F93D6F" w:rsidRDefault="00127A02" w:rsidP="00E5668B">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1</w:t>
      </w:r>
      <w:r w:rsidR="00E5668B" w:rsidRPr="00F93D6F">
        <w:rPr>
          <w:rFonts w:ascii="Arial" w:eastAsiaTheme="minorHAnsi" w:hAnsi="Arial" w:cs="Arial"/>
          <w:b/>
          <w:bCs/>
          <w:color w:val="000000"/>
          <w:sz w:val="22"/>
          <w:szCs w:val="22"/>
          <w:lang w:eastAsia="en-US"/>
        </w:rPr>
        <w:t>3</w:t>
      </w:r>
      <w:r w:rsidRPr="00F93D6F">
        <w:rPr>
          <w:rFonts w:ascii="Arial" w:eastAsiaTheme="minorHAnsi" w:hAnsi="Arial" w:cs="Arial"/>
          <w:b/>
          <w:bCs/>
          <w:color w:val="000000"/>
          <w:sz w:val="22"/>
          <w:szCs w:val="22"/>
          <w:lang w:eastAsia="en-US"/>
        </w:rPr>
        <w:t xml:space="preserve">.2.1. </w:t>
      </w:r>
      <w:r w:rsidRPr="00F93D6F">
        <w:rPr>
          <w:rFonts w:ascii="Arial" w:eastAsiaTheme="minorHAnsi" w:hAnsi="Arial" w:cs="Arial"/>
          <w:color w:val="000000"/>
          <w:sz w:val="22"/>
          <w:szCs w:val="22"/>
          <w:lang w:eastAsia="en-US"/>
        </w:rPr>
        <w:t xml:space="preserve">Balanço dos eventos contratuais já cumpridos ou parcialmente cumpridos; </w:t>
      </w:r>
    </w:p>
    <w:p w14:paraId="04653FFC" w14:textId="36238F08" w:rsidR="00127A02" w:rsidRPr="00F93D6F" w:rsidRDefault="00127A02" w:rsidP="00E5668B">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1</w:t>
      </w:r>
      <w:r w:rsidR="00E5668B" w:rsidRPr="00F93D6F">
        <w:rPr>
          <w:rFonts w:ascii="Arial" w:eastAsiaTheme="minorHAnsi" w:hAnsi="Arial" w:cs="Arial"/>
          <w:b/>
          <w:bCs/>
          <w:color w:val="000000"/>
          <w:sz w:val="22"/>
          <w:szCs w:val="22"/>
          <w:lang w:eastAsia="en-US"/>
        </w:rPr>
        <w:t>3</w:t>
      </w:r>
      <w:r w:rsidRPr="00F93D6F">
        <w:rPr>
          <w:rFonts w:ascii="Arial" w:eastAsiaTheme="minorHAnsi" w:hAnsi="Arial" w:cs="Arial"/>
          <w:b/>
          <w:bCs/>
          <w:color w:val="000000"/>
          <w:sz w:val="22"/>
          <w:szCs w:val="22"/>
          <w:lang w:eastAsia="en-US"/>
        </w:rPr>
        <w:t xml:space="preserve">.2.2. </w:t>
      </w:r>
      <w:r w:rsidRPr="00F93D6F">
        <w:rPr>
          <w:rFonts w:ascii="Arial" w:eastAsiaTheme="minorHAnsi" w:hAnsi="Arial" w:cs="Arial"/>
          <w:color w:val="000000"/>
          <w:sz w:val="22"/>
          <w:szCs w:val="22"/>
          <w:lang w:eastAsia="en-US"/>
        </w:rPr>
        <w:t xml:space="preserve">Relação dos pagamentos já efetuados e ainda devidos; </w:t>
      </w:r>
    </w:p>
    <w:p w14:paraId="3B545CB8" w14:textId="772883F6" w:rsidR="00127A02" w:rsidRPr="00F93D6F" w:rsidRDefault="00127A02" w:rsidP="00E5668B">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1</w:t>
      </w:r>
      <w:r w:rsidR="00E5668B" w:rsidRPr="00F93D6F">
        <w:rPr>
          <w:rFonts w:ascii="Arial" w:eastAsiaTheme="minorHAnsi" w:hAnsi="Arial" w:cs="Arial"/>
          <w:b/>
          <w:bCs/>
          <w:color w:val="000000"/>
          <w:sz w:val="22"/>
          <w:szCs w:val="22"/>
          <w:lang w:eastAsia="en-US"/>
        </w:rPr>
        <w:t>3</w:t>
      </w:r>
      <w:r w:rsidRPr="00F93D6F">
        <w:rPr>
          <w:rFonts w:ascii="Arial" w:eastAsiaTheme="minorHAnsi" w:hAnsi="Arial" w:cs="Arial"/>
          <w:b/>
          <w:bCs/>
          <w:color w:val="000000"/>
          <w:sz w:val="22"/>
          <w:szCs w:val="22"/>
          <w:lang w:eastAsia="en-US"/>
        </w:rPr>
        <w:t xml:space="preserve">.2.3. </w:t>
      </w:r>
      <w:r w:rsidRPr="00F93D6F">
        <w:rPr>
          <w:rFonts w:ascii="Arial" w:eastAsiaTheme="minorHAnsi" w:hAnsi="Arial" w:cs="Arial"/>
          <w:color w:val="000000"/>
          <w:sz w:val="22"/>
          <w:szCs w:val="22"/>
          <w:lang w:eastAsia="en-US"/>
        </w:rPr>
        <w:t xml:space="preserve">Indenizações e multas; </w:t>
      </w:r>
    </w:p>
    <w:p w14:paraId="2E75E532" w14:textId="7973E963" w:rsidR="00127A02" w:rsidRPr="00F93D6F" w:rsidRDefault="00127A02" w:rsidP="00E5668B">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1</w:t>
      </w:r>
      <w:r w:rsidR="00792B6F" w:rsidRPr="00F93D6F">
        <w:rPr>
          <w:rFonts w:ascii="Arial" w:eastAsiaTheme="minorHAnsi" w:hAnsi="Arial" w:cs="Arial"/>
          <w:b/>
          <w:bCs/>
          <w:color w:val="000000"/>
          <w:sz w:val="22"/>
          <w:szCs w:val="22"/>
          <w:lang w:eastAsia="en-US"/>
        </w:rPr>
        <w:t>3</w:t>
      </w:r>
      <w:r w:rsidRPr="00F93D6F">
        <w:rPr>
          <w:rFonts w:ascii="Arial" w:eastAsiaTheme="minorHAnsi" w:hAnsi="Arial" w:cs="Arial"/>
          <w:b/>
          <w:bCs/>
          <w:color w:val="000000"/>
          <w:sz w:val="22"/>
          <w:szCs w:val="22"/>
          <w:lang w:eastAsia="en-US"/>
        </w:rPr>
        <w:t xml:space="preserve">.3. </w:t>
      </w:r>
      <w:r w:rsidRPr="00F93D6F">
        <w:rPr>
          <w:rFonts w:ascii="Arial" w:eastAsiaTheme="minorHAnsi" w:hAnsi="Arial" w:cs="Arial"/>
          <w:color w:val="000000"/>
          <w:sz w:val="22"/>
          <w:szCs w:val="22"/>
          <w:lang w:eastAsia="en-US"/>
        </w:rPr>
        <w:t xml:space="preserve">A extinção da Ata de Registro de Preços, bem com seus contratos decorrentes, não configura óbice para o reconhecimento do desequilíbrio econômico-financeiro, hipótese em que será concedida indenização por meio de termo </w:t>
      </w:r>
      <w:r w:rsidRPr="00F93D6F">
        <w:rPr>
          <w:rFonts w:ascii="Arial" w:eastAsiaTheme="minorHAnsi" w:hAnsi="Arial" w:cs="Arial"/>
          <w:sz w:val="22"/>
          <w:szCs w:val="22"/>
          <w:lang w:eastAsia="en-US"/>
        </w:rPr>
        <w:t xml:space="preserve">indenizatório (art. 131, </w:t>
      </w:r>
      <w:r w:rsidRPr="00F93D6F">
        <w:rPr>
          <w:rFonts w:ascii="Arial" w:eastAsiaTheme="minorHAnsi" w:hAnsi="Arial" w:cs="Arial"/>
          <w:i/>
          <w:iCs/>
          <w:sz w:val="22"/>
          <w:szCs w:val="22"/>
          <w:lang w:eastAsia="en-US"/>
        </w:rPr>
        <w:t xml:space="preserve">caput, </w:t>
      </w:r>
      <w:r w:rsidRPr="00F93D6F">
        <w:rPr>
          <w:rFonts w:ascii="Arial" w:eastAsiaTheme="minorHAnsi" w:hAnsi="Arial" w:cs="Arial"/>
          <w:sz w:val="22"/>
          <w:szCs w:val="22"/>
          <w:lang w:eastAsia="en-US"/>
        </w:rPr>
        <w:t>da Lei n.º 14.133, de 2021)</w:t>
      </w:r>
      <w:r w:rsidRPr="00F93D6F">
        <w:rPr>
          <w:rFonts w:ascii="Arial" w:eastAsiaTheme="minorHAnsi" w:hAnsi="Arial" w:cs="Arial"/>
          <w:color w:val="000000"/>
          <w:sz w:val="22"/>
          <w:szCs w:val="22"/>
          <w:lang w:eastAsia="en-US"/>
        </w:rPr>
        <w:t xml:space="preserve">. </w:t>
      </w:r>
    </w:p>
    <w:p w14:paraId="2E960AAC" w14:textId="77777777" w:rsidR="00127A02" w:rsidRPr="00F93D6F" w:rsidRDefault="00127A02" w:rsidP="00127A02">
      <w:pPr>
        <w:tabs>
          <w:tab w:val="num" w:pos="0"/>
          <w:tab w:val="left" w:pos="4111"/>
        </w:tabs>
        <w:jc w:val="both"/>
        <w:rPr>
          <w:rFonts w:ascii="Arial" w:hAnsi="Arial" w:cs="Arial"/>
          <w:b/>
          <w:sz w:val="22"/>
          <w:szCs w:val="22"/>
        </w:rPr>
      </w:pPr>
    </w:p>
    <w:p w14:paraId="7216A3A7" w14:textId="32CE7D1C" w:rsidR="00792B6F" w:rsidRPr="00F93D6F" w:rsidRDefault="00792B6F" w:rsidP="00D76216">
      <w:pPr>
        <w:pStyle w:val="Default"/>
        <w:spacing w:after="120"/>
        <w:jc w:val="both"/>
        <w:rPr>
          <w:b/>
          <w:sz w:val="22"/>
          <w:szCs w:val="22"/>
        </w:rPr>
      </w:pPr>
      <w:r w:rsidRPr="00F93D6F">
        <w:rPr>
          <w:b/>
          <w:sz w:val="22"/>
          <w:szCs w:val="22"/>
        </w:rPr>
        <w:t xml:space="preserve">CLÁUSULA DÉCIMA </w:t>
      </w:r>
      <w:r w:rsidR="007F157B" w:rsidRPr="00F93D6F">
        <w:rPr>
          <w:b/>
          <w:sz w:val="22"/>
          <w:szCs w:val="22"/>
        </w:rPr>
        <w:t>QUARTA</w:t>
      </w:r>
      <w:r w:rsidRPr="00F93D6F">
        <w:rPr>
          <w:b/>
          <w:sz w:val="22"/>
          <w:szCs w:val="22"/>
        </w:rPr>
        <w:t xml:space="preserve">: </w:t>
      </w:r>
      <w:r w:rsidRPr="00F93D6F">
        <w:rPr>
          <w:b/>
          <w:sz w:val="22"/>
          <w:szCs w:val="22"/>
          <w:u w:val="single"/>
        </w:rPr>
        <w:t>CANCELAMENTO DO REGISTRO DE PREÇOS</w:t>
      </w:r>
      <w:r w:rsidRPr="00F93D6F">
        <w:rPr>
          <w:b/>
          <w:sz w:val="22"/>
          <w:szCs w:val="22"/>
        </w:rPr>
        <w:t xml:space="preserve"> </w:t>
      </w:r>
    </w:p>
    <w:p w14:paraId="0DE3AB94" w14:textId="09EB8EC9" w:rsidR="00792B6F" w:rsidRPr="00F93D6F" w:rsidRDefault="007F157B" w:rsidP="00D76216">
      <w:pPr>
        <w:pStyle w:val="Default"/>
        <w:spacing w:after="120"/>
        <w:jc w:val="both"/>
        <w:rPr>
          <w:bCs/>
          <w:sz w:val="22"/>
          <w:szCs w:val="22"/>
        </w:rPr>
      </w:pPr>
      <w:r w:rsidRPr="00F93D6F">
        <w:rPr>
          <w:b/>
          <w:sz w:val="22"/>
          <w:szCs w:val="22"/>
        </w:rPr>
        <w:t>14</w:t>
      </w:r>
      <w:r w:rsidR="00792B6F" w:rsidRPr="00F93D6F">
        <w:rPr>
          <w:b/>
          <w:sz w:val="22"/>
          <w:szCs w:val="22"/>
        </w:rPr>
        <w:t>.1</w:t>
      </w:r>
      <w:r w:rsidR="00792B6F" w:rsidRPr="00F93D6F">
        <w:rPr>
          <w:bCs/>
          <w:sz w:val="22"/>
          <w:szCs w:val="22"/>
        </w:rPr>
        <w:t xml:space="preserve">. O registro do preço do FORNECEDOR será cancelado pelo Município de Itambaracá/Pr quando o FORNECEDOR: </w:t>
      </w:r>
    </w:p>
    <w:p w14:paraId="4E6D49F9" w14:textId="52A2D993" w:rsidR="00792B6F" w:rsidRPr="00F93D6F" w:rsidRDefault="007F157B" w:rsidP="00D76216">
      <w:pPr>
        <w:pStyle w:val="Default"/>
        <w:spacing w:after="120"/>
        <w:jc w:val="both"/>
        <w:rPr>
          <w:bCs/>
          <w:sz w:val="22"/>
          <w:szCs w:val="22"/>
        </w:rPr>
      </w:pPr>
      <w:r w:rsidRPr="00F93D6F">
        <w:rPr>
          <w:b/>
          <w:sz w:val="22"/>
          <w:szCs w:val="22"/>
        </w:rPr>
        <w:t>14</w:t>
      </w:r>
      <w:r w:rsidR="00792B6F" w:rsidRPr="00F93D6F">
        <w:rPr>
          <w:b/>
          <w:sz w:val="22"/>
          <w:szCs w:val="22"/>
        </w:rPr>
        <w:t>.1.1</w:t>
      </w:r>
      <w:r w:rsidR="00792B6F" w:rsidRPr="00F93D6F">
        <w:rPr>
          <w:bCs/>
          <w:sz w:val="22"/>
          <w:szCs w:val="22"/>
        </w:rPr>
        <w:t xml:space="preserve">. for liberado; </w:t>
      </w:r>
    </w:p>
    <w:p w14:paraId="35FFDE02" w14:textId="2875889A" w:rsidR="00792B6F" w:rsidRPr="00F93D6F" w:rsidRDefault="007F157B" w:rsidP="00D76216">
      <w:pPr>
        <w:pStyle w:val="Default"/>
        <w:spacing w:after="120"/>
        <w:jc w:val="both"/>
        <w:rPr>
          <w:bCs/>
          <w:sz w:val="22"/>
          <w:szCs w:val="22"/>
        </w:rPr>
      </w:pPr>
      <w:r w:rsidRPr="00F93D6F">
        <w:rPr>
          <w:b/>
          <w:sz w:val="22"/>
          <w:szCs w:val="22"/>
        </w:rPr>
        <w:t>14</w:t>
      </w:r>
      <w:r w:rsidR="00792B6F" w:rsidRPr="00F93D6F">
        <w:rPr>
          <w:b/>
          <w:sz w:val="22"/>
          <w:szCs w:val="22"/>
        </w:rPr>
        <w:t>.1.2</w:t>
      </w:r>
      <w:r w:rsidR="00792B6F" w:rsidRPr="00F93D6F">
        <w:rPr>
          <w:bCs/>
          <w:sz w:val="22"/>
          <w:szCs w:val="22"/>
        </w:rPr>
        <w:t xml:space="preserve">. descumprir as condições da ata de registro de preços, sem justificativa aceitável; </w:t>
      </w:r>
    </w:p>
    <w:p w14:paraId="27C80DB7" w14:textId="4A94FA0A" w:rsidR="00792B6F" w:rsidRPr="00F93D6F" w:rsidRDefault="007F157B" w:rsidP="00D76216">
      <w:pPr>
        <w:pStyle w:val="Default"/>
        <w:spacing w:after="120"/>
        <w:jc w:val="both"/>
        <w:rPr>
          <w:bCs/>
          <w:sz w:val="22"/>
          <w:szCs w:val="22"/>
        </w:rPr>
      </w:pPr>
      <w:r w:rsidRPr="00F93D6F">
        <w:rPr>
          <w:b/>
          <w:sz w:val="22"/>
          <w:szCs w:val="22"/>
        </w:rPr>
        <w:t>14</w:t>
      </w:r>
      <w:r w:rsidR="00792B6F" w:rsidRPr="00F93D6F">
        <w:rPr>
          <w:b/>
          <w:sz w:val="22"/>
          <w:szCs w:val="22"/>
        </w:rPr>
        <w:t>.1.3</w:t>
      </w:r>
      <w:r w:rsidR="00792B6F" w:rsidRPr="00F93D6F">
        <w:rPr>
          <w:bCs/>
          <w:sz w:val="22"/>
          <w:szCs w:val="22"/>
        </w:rPr>
        <w:t xml:space="preserve">. não aceitar reduzir o seu preço registrado, na hipótese deste se tornar superior àqueles praticados no mercado; </w:t>
      </w:r>
    </w:p>
    <w:p w14:paraId="10E9DF92" w14:textId="24FB3144" w:rsidR="00792B6F" w:rsidRPr="00F93D6F" w:rsidRDefault="007F157B" w:rsidP="00D76216">
      <w:pPr>
        <w:pStyle w:val="Default"/>
        <w:spacing w:after="120"/>
        <w:jc w:val="both"/>
        <w:rPr>
          <w:bCs/>
          <w:sz w:val="22"/>
          <w:szCs w:val="22"/>
        </w:rPr>
      </w:pPr>
      <w:r w:rsidRPr="00F93D6F">
        <w:rPr>
          <w:b/>
          <w:sz w:val="22"/>
          <w:szCs w:val="22"/>
        </w:rPr>
        <w:t>14</w:t>
      </w:r>
      <w:r w:rsidR="00792B6F" w:rsidRPr="00F93D6F">
        <w:rPr>
          <w:b/>
          <w:sz w:val="22"/>
          <w:szCs w:val="22"/>
        </w:rPr>
        <w:t>.1.4</w:t>
      </w:r>
      <w:r w:rsidR="00792B6F" w:rsidRPr="00F93D6F">
        <w:rPr>
          <w:bCs/>
          <w:sz w:val="22"/>
          <w:szCs w:val="22"/>
        </w:rPr>
        <w:t xml:space="preserve">. sofrer sanção em que seja declarada sua inidoneidade; e </w:t>
      </w:r>
    </w:p>
    <w:p w14:paraId="50FEED8D" w14:textId="65357146" w:rsidR="00792B6F" w:rsidRPr="00F93D6F" w:rsidRDefault="007F157B" w:rsidP="00D76216">
      <w:pPr>
        <w:pStyle w:val="Default"/>
        <w:spacing w:after="120"/>
        <w:jc w:val="both"/>
        <w:rPr>
          <w:bCs/>
          <w:sz w:val="22"/>
          <w:szCs w:val="22"/>
        </w:rPr>
      </w:pPr>
      <w:r w:rsidRPr="00F93D6F">
        <w:rPr>
          <w:b/>
          <w:sz w:val="22"/>
          <w:szCs w:val="22"/>
        </w:rPr>
        <w:t>14</w:t>
      </w:r>
      <w:r w:rsidR="00792B6F" w:rsidRPr="00F93D6F">
        <w:rPr>
          <w:b/>
          <w:sz w:val="22"/>
          <w:szCs w:val="22"/>
        </w:rPr>
        <w:t>.1.5.</w:t>
      </w:r>
      <w:r w:rsidR="00792B6F" w:rsidRPr="00F93D6F">
        <w:rPr>
          <w:bCs/>
          <w:sz w:val="22"/>
          <w:szCs w:val="22"/>
        </w:rPr>
        <w:t xml:space="preserve"> demonstrar fato superveniente, decorrente de caso fortuito ou força maior, que prejudique o cumprimento da ata.</w:t>
      </w:r>
    </w:p>
    <w:p w14:paraId="2EB74DF0" w14:textId="29537DE3" w:rsidR="00792B6F" w:rsidRPr="00F93D6F" w:rsidRDefault="007F157B" w:rsidP="00D76216">
      <w:pPr>
        <w:pStyle w:val="Default"/>
        <w:spacing w:after="120"/>
        <w:jc w:val="both"/>
        <w:rPr>
          <w:bCs/>
          <w:sz w:val="22"/>
          <w:szCs w:val="22"/>
        </w:rPr>
      </w:pPr>
      <w:r w:rsidRPr="00F93D6F">
        <w:rPr>
          <w:b/>
          <w:sz w:val="22"/>
          <w:szCs w:val="22"/>
        </w:rPr>
        <w:t>14</w:t>
      </w:r>
      <w:r w:rsidR="00792B6F" w:rsidRPr="00F93D6F">
        <w:rPr>
          <w:b/>
          <w:sz w:val="22"/>
          <w:szCs w:val="22"/>
        </w:rPr>
        <w:t>.2</w:t>
      </w:r>
      <w:r w:rsidR="00792B6F" w:rsidRPr="00F93D6F">
        <w:rPr>
          <w:bCs/>
          <w:sz w:val="22"/>
          <w:szCs w:val="22"/>
        </w:rPr>
        <w:t xml:space="preserve">. A ata de registro de preços será cancelada, total ou parcialmente, pelo Município de Itambaracá/Pr: </w:t>
      </w:r>
    </w:p>
    <w:p w14:paraId="6DBA144B" w14:textId="47A75B7E" w:rsidR="00792B6F" w:rsidRPr="00F93D6F" w:rsidRDefault="007F157B" w:rsidP="00D76216">
      <w:pPr>
        <w:pStyle w:val="Default"/>
        <w:spacing w:after="120"/>
        <w:jc w:val="both"/>
        <w:rPr>
          <w:bCs/>
          <w:sz w:val="22"/>
          <w:szCs w:val="22"/>
        </w:rPr>
      </w:pPr>
      <w:r w:rsidRPr="00F93D6F">
        <w:rPr>
          <w:b/>
          <w:sz w:val="22"/>
          <w:szCs w:val="22"/>
        </w:rPr>
        <w:t>14</w:t>
      </w:r>
      <w:r w:rsidR="00792B6F" w:rsidRPr="00F93D6F">
        <w:rPr>
          <w:b/>
          <w:sz w:val="22"/>
          <w:szCs w:val="22"/>
        </w:rPr>
        <w:t>.2.1.</w:t>
      </w:r>
      <w:r w:rsidR="00792B6F" w:rsidRPr="00F93D6F">
        <w:rPr>
          <w:bCs/>
          <w:sz w:val="22"/>
          <w:szCs w:val="22"/>
        </w:rPr>
        <w:t xml:space="preserve"> pelo decurso do seu prazo de vigência; </w:t>
      </w:r>
    </w:p>
    <w:p w14:paraId="7ADBA3F1" w14:textId="611F906A" w:rsidR="00792B6F" w:rsidRPr="00F93D6F" w:rsidRDefault="007F157B" w:rsidP="00D76216">
      <w:pPr>
        <w:pStyle w:val="Default"/>
        <w:spacing w:after="120"/>
        <w:jc w:val="both"/>
        <w:rPr>
          <w:bCs/>
          <w:sz w:val="22"/>
          <w:szCs w:val="22"/>
        </w:rPr>
      </w:pPr>
      <w:r w:rsidRPr="00F93D6F">
        <w:rPr>
          <w:b/>
          <w:sz w:val="22"/>
          <w:szCs w:val="22"/>
        </w:rPr>
        <w:t>14</w:t>
      </w:r>
      <w:r w:rsidR="00792B6F" w:rsidRPr="00F93D6F">
        <w:rPr>
          <w:b/>
          <w:sz w:val="22"/>
          <w:szCs w:val="22"/>
        </w:rPr>
        <w:t>.2.2</w:t>
      </w:r>
      <w:r w:rsidR="00792B6F" w:rsidRPr="00F93D6F">
        <w:rPr>
          <w:bCs/>
          <w:sz w:val="22"/>
          <w:szCs w:val="22"/>
        </w:rPr>
        <w:t xml:space="preserve">. se não restarem fornecedores registrados; </w:t>
      </w:r>
    </w:p>
    <w:p w14:paraId="04985909" w14:textId="3B72D700" w:rsidR="00792B6F" w:rsidRPr="00F93D6F" w:rsidRDefault="007F157B" w:rsidP="00D76216">
      <w:pPr>
        <w:pStyle w:val="Default"/>
        <w:spacing w:after="120"/>
        <w:jc w:val="both"/>
        <w:rPr>
          <w:bCs/>
          <w:sz w:val="22"/>
          <w:szCs w:val="22"/>
        </w:rPr>
      </w:pPr>
      <w:r w:rsidRPr="00F93D6F">
        <w:rPr>
          <w:b/>
          <w:sz w:val="22"/>
          <w:szCs w:val="22"/>
        </w:rPr>
        <w:t>14</w:t>
      </w:r>
      <w:r w:rsidR="00792B6F" w:rsidRPr="00F93D6F">
        <w:rPr>
          <w:b/>
          <w:sz w:val="22"/>
          <w:szCs w:val="22"/>
        </w:rPr>
        <w:t>.2.3.</w:t>
      </w:r>
      <w:r w:rsidR="00792B6F" w:rsidRPr="00F93D6F">
        <w:rPr>
          <w:bCs/>
          <w:sz w:val="22"/>
          <w:szCs w:val="22"/>
        </w:rPr>
        <w:t xml:space="preserve"> por fato superveniente, decorrente de caso fortuito ou força maior, que prejudique o cumprimento das obrigações previstas na ata, devidamente demonstrado; e </w:t>
      </w:r>
    </w:p>
    <w:p w14:paraId="0052EADD" w14:textId="33AF07E7" w:rsidR="00792B6F" w:rsidRPr="00F93D6F" w:rsidRDefault="007F157B" w:rsidP="00D76216">
      <w:pPr>
        <w:pStyle w:val="Default"/>
        <w:spacing w:after="120"/>
        <w:jc w:val="both"/>
        <w:rPr>
          <w:bCs/>
          <w:sz w:val="22"/>
          <w:szCs w:val="22"/>
        </w:rPr>
      </w:pPr>
      <w:r w:rsidRPr="00F93D6F">
        <w:rPr>
          <w:b/>
          <w:sz w:val="22"/>
          <w:szCs w:val="22"/>
        </w:rPr>
        <w:t>14</w:t>
      </w:r>
      <w:r w:rsidR="00792B6F" w:rsidRPr="00F93D6F">
        <w:rPr>
          <w:b/>
          <w:sz w:val="22"/>
          <w:szCs w:val="22"/>
        </w:rPr>
        <w:t>.2.4</w:t>
      </w:r>
      <w:r w:rsidR="00792B6F" w:rsidRPr="00F93D6F">
        <w:rPr>
          <w:bCs/>
          <w:sz w:val="22"/>
          <w:szCs w:val="22"/>
        </w:rPr>
        <w:t xml:space="preserve">. por razões de interesse público, devidamente justificadas. </w:t>
      </w:r>
    </w:p>
    <w:p w14:paraId="5454E129" w14:textId="0ADDB2D8" w:rsidR="00792B6F" w:rsidRPr="00F93D6F" w:rsidRDefault="007F157B" w:rsidP="00D76216">
      <w:pPr>
        <w:pStyle w:val="Default"/>
        <w:spacing w:after="120"/>
        <w:jc w:val="both"/>
        <w:rPr>
          <w:bCs/>
          <w:sz w:val="22"/>
          <w:szCs w:val="22"/>
        </w:rPr>
      </w:pPr>
      <w:r w:rsidRPr="00F93D6F">
        <w:rPr>
          <w:b/>
          <w:sz w:val="22"/>
          <w:szCs w:val="22"/>
        </w:rPr>
        <w:t>14</w:t>
      </w:r>
      <w:r w:rsidR="00792B6F" w:rsidRPr="00F93D6F">
        <w:rPr>
          <w:b/>
          <w:sz w:val="22"/>
          <w:szCs w:val="22"/>
        </w:rPr>
        <w:t>.3.</w:t>
      </w:r>
      <w:r w:rsidR="00792B6F" w:rsidRPr="00F93D6F">
        <w:rPr>
          <w:bCs/>
          <w:sz w:val="22"/>
          <w:szCs w:val="22"/>
        </w:rPr>
        <w:t xml:space="preserve"> No cancelamento da ata ou do registro do preço do FORNECEDOR, por iniciativa do Município de Itambaracá/Pr, será assegurado o contraditório e a ampla defesa, com prazo de cinco dias úteis para apresentação de defesa, contados da notificação, pessoal ou por publicação no Diário Oficial do Município. </w:t>
      </w:r>
    </w:p>
    <w:p w14:paraId="071C78AF" w14:textId="2E93B8F3" w:rsidR="00792B6F" w:rsidRPr="00F93D6F" w:rsidRDefault="007F157B" w:rsidP="00D76216">
      <w:pPr>
        <w:pStyle w:val="Default"/>
        <w:spacing w:after="120"/>
        <w:jc w:val="both"/>
        <w:rPr>
          <w:bCs/>
          <w:sz w:val="22"/>
          <w:szCs w:val="22"/>
        </w:rPr>
      </w:pPr>
      <w:r w:rsidRPr="00F93D6F">
        <w:rPr>
          <w:b/>
          <w:sz w:val="22"/>
          <w:szCs w:val="22"/>
        </w:rPr>
        <w:t>14</w:t>
      </w:r>
      <w:r w:rsidR="00792B6F" w:rsidRPr="00F93D6F">
        <w:rPr>
          <w:b/>
          <w:sz w:val="22"/>
          <w:szCs w:val="22"/>
        </w:rPr>
        <w:t>.4.</w:t>
      </w:r>
      <w:r w:rsidR="00792B6F" w:rsidRPr="00F93D6F">
        <w:rPr>
          <w:bCs/>
          <w:sz w:val="22"/>
          <w:szCs w:val="22"/>
        </w:rPr>
        <w:t xml:space="preserve"> Nos casos de Revisão dos Preços Registrados e de Cancelamento da Ata ou do Preço Registrado, o Município de Itambaracá/Pr, mediante decisão fundamentada, poderá suspender preventivamente o registro do preço do FORNECEDOR ou a ata de registro de preços. </w:t>
      </w:r>
    </w:p>
    <w:p w14:paraId="016483C4" w14:textId="30FA2994" w:rsidR="00792B6F" w:rsidRPr="00F93D6F" w:rsidRDefault="007F157B" w:rsidP="00D76216">
      <w:pPr>
        <w:pStyle w:val="Default"/>
        <w:spacing w:after="120"/>
        <w:jc w:val="both"/>
        <w:rPr>
          <w:bCs/>
          <w:sz w:val="22"/>
          <w:szCs w:val="22"/>
        </w:rPr>
      </w:pPr>
      <w:r w:rsidRPr="00F93D6F">
        <w:rPr>
          <w:b/>
          <w:sz w:val="22"/>
          <w:szCs w:val="22"/>
        </w:rPr>
        <w:t>14</w:t>
      </w:r>
      <w:r w:rsidR="00792B6F" w:rsidRPr="00F93D6F">
        <w:rPr>
          <w:b/>
          <w:sz w:val="22"/>
          <w:szCs w:val="22"/>
        </w:rPr>
        <w:t>.5.</w:t>
      </w:r>
      <w:r w:rsidR="00792B6F" w:rsidRPr="00F93D6F">
        <w:rPr>
          <w:bCs/>
          <w:sz w:val="22"/>
          <w:szCs w:val="22"/>
        </w:rPr>
        <w:t xml:space="preserve"> O resumo da decisão de suspensão será publicado no Diário Oficial do Município.</w:t>
      </w:r>
    </w:p>
    <w:p w14:paraId="61FEF15D" w14:textId="77777777" w:rsidR="007F157B" w:rsidRPr="00F93D6F" w:rsidRDefault="007F157B" w:rsidP="00D76216">
      <w:pPr>
        <w:pStyle w:val="Default"/>
        <w:spacing w:after="120"/>
        <w:jc w:val="both"/>
        <w:rPr>
          <w:b/>
          <w:sz w:val="22"/>
          <w:szCs w:val="22"/>
        </w:rPr>
      </w:pPr>
    </w:p>
    <w:p w14:paraId="520A00C2" w14:textId="13A43271" w:rsidR="008F08C6" w:rsidRPr="00F93D6F" w:rsidRDefault="008F08C6" w:rsidP="00D76216">
      <w:pPr>
        <w:pStyle w:val="Default"/>
        <w:spacing w:after="120"/>
        <w:jc w:val="both"/>
        <w:rPr>
          <w:b/>
          <w:sz w:val="22"/>
          <w:szCs w:val="22"/>
        </w:rPr>
      </w:pPr>
      <w:r w:rsidRPr="00F93D6F">
        <w:rPr>
          <w:b/>
          <w:sz w:val="22"/>
          <w:szCs w:val="22"/>
        </w:rPr>
        <w:t>CLÁUSULA DÉCIMA QU</w:t>
      </w:r>
      <w:r w:rsidR="007F157B" w:rsidRPr="00F93D6F">
        <w:rPr>
          <w:b/>
          <w:sz w:val="22"/>
          <w:szCs w:val="22"/>
        </w:rPr>
        <w:t>IN</w:t>
      </w:r>
      <w:r w:rsidRPr="00F93D6F">
        <w:rPr>
          <w:b/>
          <w:sz w:val="22"/>
          <w:szCs w:val="22"/>
        </w:rPr>
        <w:t xml:space="preserve">TA: </w:t>
      </w:r>
      <w:r w:rsidRPr="00F93D6F">
        <w:rPr>
          <w:b/>
          <w:sz w:val="22"/>
          <w:szCs w:val="22"/>
          <w:u w:val="single"/>
        </w:rPr>
        <w:t>DA UTILIZAÇÃO DA ATA DE REGISTRO DE PREÇOS POR ÓRGÃOS OU ENTIDADES NÃO PARTICIPANTES</w:t>
      </w:r>
    </w:p>
    <w:p w14:paraId="3556F69B" w14:textId="0A62F266" w:rsidR="008F08C6" w:rsidRPr="00F93D6F" w:rsidRDefault="008F08C6" w:rsidP="008F08C6">
      <w:pPr>
        <w:pStyle w:val="Default"/>
        <w:spacing w:after="240"/>
        <w:jc w:val="both"/>
        <w:rPr>
          <w:b/>
          <w:sz w:val="22"/>
          <w:szCs w:val="22"/>
        </w:rPr>
      </w:pPr>
      <w:r w:rsidRPr="00F93D6F">
        <w:rPr>
          <w:b/>
          <w:sz w:val="22"/>
          <w:szCs w:val="22"/>
        </w:rPr>
        <w:t>8.1</w:t>
      </w:r>
      <w:r w:rsidRPr="00F93D6F">
        <w:rPr>
          <w:bCs/>
          <w:sz w:val="22"/>
          <w:szCs w:val="22"/>
        </w:rPr>
        <w:t>. É vedada a utilização desta ata por órgãos ou entidades não participantes</w:t>
      </w:r>
      <w:r w:rsidRPr="00F93D6F">
        <w:rPr>
          <w:b/>
          <w:sz w:val="22"/>
          <w:szCs w:val="22"/>
        </w:rPr>
        <w:t>.</w:t>
      </w:r>
    </w:p>
    <w:p w14:paraId="132DB59D" w14:textId="13B53599" w:rsidR="00D76216" w:rsidRPr="00F93D6F" w:rsidRDefault="007711B1" w:rsidP="008F08C6">
      <w:pPr>
        <w:pStyle w:val="Default"/>
        <w:spacing w:after="240"/>
        <w:jc w:val="both"/>
        <w:rPr>
          <w:rFonts w:eastAsiaTheme="minorHAnsi"/>
          <w:sz w:val="22"/>
          <w:szCs w:val="22"/>
          <w:lang w:eastAsia="en-US"/>
        </w:rPr>
      </w:pPr>
      <w:r w:rsidRPr="00F93D6F">
        <w:rPr>
          <w:b/>
          <w:sz w:val="22"/>
          <w:szCs w:val="22"/>
        </w:rPr>
        <w:t xml:space="preserve">CLÁUSULA DÉCIMA </w:t>
      </w:r>
      <w:r w:rsidR="007F157B" w:rsidRPr="00F93D6F">
        <w:rPr>
          <w:b/>
          <w:sz w:val="22"/>
          <w:szCs w:val="22"/>
        </w:rPr>
        <w:t>SEXT</w:t>
      </w:r>
      <w:r w:rsidR="00BA7DFE" w:rsidRPr="00F93D6F">
        <w:rPr>
          <w:b/>
          <w:sz w:val="22"/>
          <w:szCs w:val="22"/>
        </w:rPr>
        <w:t>A</w:t>
      </w:r>
      <w:r w:rsidRPr="00F93D6F">
        <w:rPr>
          <w:b/>
          <w:sz w:val="22"/>
          <w:szCs w:val="22"/>
          <w:u w:val="single"/>
        </w:rPr>
        <w:t xml:space="preserve">: </w:t>
      </w:r>
      <w:r w:rsidR="00D76216" w:rsidRPr="00F93D6F">
        <w:rPr>
          <w:rFonts w:eastAsiaTheme="minorHAnsi"/>
          <w:b/>
          <w:bCs/>
          <w:sz w:val="22"/>
          <w:szCs w:val="22"/>
          <w:u w:val="single"/>
          <w:lang w:eastAsia="en-US"/>
        </w:rPr>
        <w:t>DAS ALTERAÇÕES</w:t>
      </w:r>
      <w:r w:rsidR="00D76216" w:rsidRPr="00F93D6F">
        <w:rPr>
          <w:rFonts w:eastAsiaTheme="minorHAnsi"/>
          <w:sz w:val="22"/>
          <w:szCs w:val="22"/>
          <w:lang w:eastAsia="en-US"/>
        </w:rPr>
        <w:t xml:space="preserve"> </w:t>
      </w:r>
    </w:p>
    <w:p w14:paraId="5B9CF55E" w14:textId="1649799F" w:rsidR="00D76216" w:rsidRPr="00F93D6F" w:rsidRDefault="00D76216" w:rsidP="00D76216">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 xml:space="preserve">14.1. </w:t>
      </w:r>
      <w:r w:rsidRPr="00F93D6F">
        <w:rPr>
          <w:rFonts w:ascii="Arial" w:eastAsiaTheme="minorHAnsi" w:hAnsi="Arial" w:cs="Arial"/>
          <w:color w:val="000000"/>
          <w:sz w:val="22"/>
          <w:szCs w:val="22"/>
          <w:lang w:eastAsia="en-US"/>
        </w:rPr>
        <w:t xml:space="preserve">Eventuais alterações contratuais reger-se-ão pela disciplina dos </w:t>
      </w:r>
      <w:r w:rsidRPr="00F93D6F">
        <w:rPr>
          <w:rFonts w:ascii="Arial" w:eastAsiaTheme="minorHAnsi" w:hAnsi="Arial" w:cs="Arial"/>
          <w:sz w:val="22"/>
          <w:szCs w:val="22"/>
          <w:lang w:eastAsia="en-US"/>
        </w:rPr>
        <w:t>arts. 124 e seguintes da Lei nº 14.133, de 2021</w:t>
      </w:r>
      <w:r w:rsidRPr="00F93D6F">
        <w:rPr>
          <w:rFonts w:ascii="Arial" w:eastAsiaTheme="minorHAnsi" w:hAnsi="Arial" w:cs="Arial"/>
          <w:color w:val="000000"/>
          <w:sz w:val="22"/>
          <w:szCs w:val="22"/>
          <w:lang w:eastAsia="en-US"/>
        </w:rPr>
        <w:t xml:space="preserve">. </w:t>
      </w:r>
    </w:p>
    <w:p w14:paraId="2F7DECDE" w14:textId="69CE71CB" w:rsidR="00D76216" w:rsidRPr="00F93D6F" w:rsidRDefault="00D76216" w:rsidP="00D76216">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 xml:space="preserve">14.2. </w:t>
      </w:r>
      <w:r w:rsidRPr="00F93D6F">
        <w:rPr>
          <w:rFonts w:ascii="Arial" w:eastAsiaTheme="minorHAnsi" w:hAnsi="Arial" w:cs="Arial"/>
          <w:color w:val="000000"/>
          <w:sz w:val="22"/>
          <w:szCs w:val="22"/>
          <w:lang w:eastAsia="en-US"/>
        </w:rPr>
        <w:t xml:space="preserve">Registros que não caracterizam alteração da Ata de Registro de Preços podem ser realizados por simples apostila, dispensada a celebração de termo aditivo, na forma do </w:t>
      </w:r>
      <w:r w:rsidRPr="00F93D6F">
        <w:rPr>
          <w:rFonts w:ascii="Arial" w:eastAsiaTheme="minorHAnsi" w:hAnsi="Arial" w:cs="Arial"/>
          <w:sz w:val="22"/>
          <w:szCs w:val="22"/>
          <w:lang w:eastAsia="en-US"/>
        </w:rPr>
        <w:t>art. 136 da Lei nº 14.133, de 2021.</w:t>
      </w:r>
      <w:r w:rsidRPr="00F93D6F">
        <w:rPr>
          <w:rFonts w:ascii="Arial" w:eastAsiaTheme="minorHAnsi" w:hAnsi="Arial" w:cs="Arial"/>
          <w:color w:val="000000"/>
          <w:sz w:val="22"/>
          <w:szCs w:val="22"/>
          <w:lang w:eastAsia="en-US"/>
        </w:rPr>
        <w:t xml:space="preserve"> </w:t>
      </w:r>
    </w:p>
    <w:p w14:paraId="603FBC54" w14:textId="77777777" w:rsidR="00D76216" w:rsidRPr="00F93D6F" w:rsidRDefault="00D76216" w:rsidP="00D76216">
      <w:pPr>
        <w:tabs>
          <w:tab w:val="num" w:pos="0"/>
          <w:tab w:val="left" w:pos="4111"/>
        </w:tabs>
        <w:jc w:val="both"/>
        <w:rPr>
          <w:rFonts w:ascii="Arial" w:hAnsi="Arial" w:cs="Arial"/>
          <w:b/>
          <w:sz w:val="22"/>
          <w:szCs w:val="22"/>
        </w:rPr>
      </w:pPr>
    </w:p>
    <w:p w14:paraId="44799941" w14:textId="0CB839A1" w:rsidR="00D76216" w:rsidRPr="00F93D6F" w:rsidRDefault="007711B1" w:rsidP="00D76216">
      <w:pPr>
        <w:pStyle w:val="Default"/>
        <w:spacing w:after="120"/>
        <w:rPr>
          <w:rFonts w:eastAsiaTheme="minorHAnsi"/>
          <w:sz w:val="22"/>
          <w:szCs w:val="22"/>
          <w:lang w:eastAsia="en-US"/>
        </w:rPr>
      </w:pPr>
      <w:r w:rsidRPr="00F93D6F">
        <w:rPr>
          <w:b/>
          <w:sz w:val="22"/>
          <w:szCs w:val="22"/>
        </w:rPr>
        <w:t xml:space="preserve">CLÁUSULA DÉCIMA </w:t>
      </w:r>
      <w:r w:rsidR="008F08C6" w:rsidRPr="00F93D6F">
        <w:rPr>
          <w:b/>
          <w:sz w:val="22"/>
          <w:szCs w:val="22"/>
        </w:rPr>
        <w:t>S</w:t>
      </w:r>
      <w:r w:rsidR="007F157B" w:rsidRPr="00F93D6F">
        <w:rPr>
          <w:b/>
          <w:sz w:val="22"/>
          <w:szCs w:val="22"/>
        </w:rPr>
        <w:t>ÉTIMA</w:t>
      </w:r>
      <w:r w:rsidRPr="00F93D6F">
        <w:rPr>
          <w:b/>
          <w:sz w:val="22"/>
          <w:szCs w:val="22"/>
          <w:u w:val="single"/>
        </w:rPr>
        <w:t xml:space="preserve">: </w:t>
      </w:r>
      <w:r w:rsidR="00D76216" w:rsidRPr="00F93D6F">
        <w:rPr>
          <w:rFonts w:eastAsiaTheme="minorHAnsi"/>
          <w:b/>
          <w:bCs/>
          <w:sz w:val="22"/>
          <w:szCs w:val="22"/>
          <w:u w:val="single"/>
          <w:lang w:eastAsia="en-US"/>
        </w:rPr>
        <w:t>DA PUBLICAÇÃO</w:t>
      </w:r>
      <w:r w:rsidR="00D76216" w:rsidRPr="00F93D6F">
        <w:rPr>
          <w:rFonts w:eastAsiaTheme="minorHAnsi"/>
          <w:sz w:val="22"/>
          <w:szCs w:val="22"/>
          <w:lang w:eastAsia="en-US"/>
        </w:rPr>
        <w:t xml:space="preserve"> </w:t>
      </w:r>
    </w:p>
    <w:p w14:paraId="5249BA7A" w14:textId="77777777" w:rsidR="00AC16C6" w:rsidRPr="00F93D6F" w:rsidRDefault="00D76216" w:rsidP="00AC16C6">
      <w:pPr>
        <w:widowControl w:val="0"/>
        <w:autoSpaceDE w:val="0"/>
        <w:autoSpaceDN w:val="0"/>
        <w:adjustRightInd w:val="0"/>
        <w:spacing w:after="120"/>
        <w:jc w:val="both"/>
        <w:rPr>
          <w:rFonts w:ascii="Arial" w:hAnsi="Arial" w:cs="Arial"/>
          <w:sz w:val="22"/>
          <w:szCs w:val="22"/>
        </w:rPr>
      </w:pPr>
      <w:r w:rsidRPr="00F93D6F">
        <w:rPr>
          <w:rFonts w:ascii="Arial" w:eastAsiaTheme="minorHAnsi" w:hAnsi="Arial" w:cs="Arial"/>
          <w:b/>
          <w:bCs/>
          <w:color w:val="000000"/>
          <w:sz w:val="22"/>
          <w:szCs w:val="22"/>
          <w:lang w:eastAsia="en-US"/>
        </w:rPr>
        <w:t xml:space="preserve">15.1. </w:t>
      </w:r>
      <w:r w:rsidR="00AC16C6" w:rsidRPr="00F93D6F">
        <w:rPr>
          <w:rFonts w:ascii="Arial" w:eastAsiaTheme="minorHAnsi" w:hAnsi="Arial" w:cs="Arial"/>
          <w:color w:val="000000"/>
          <w:sz w:val="22"/>
          <w:szCs w:val="22"/>
          <w:lang w:eastAsia="en-US"/>
        </w:rPr>
        <w:t xml:space="preserve">Incumbirá ao contratante divulgar o presente instrumento no Portal Nacional de Contratações Públicas (PNCP), na forma prevista no </w:t>
      </w:r>
      <w:r w:rsidR="00AC16C6" w:rsidRPr="00F93D6F">
        <w:rPr>
          <w:rFonts w:ascii="Arial" w:eastAsiaTheme="minorHAnsi" w:hAnsi="Arial" w:cs="Arial"/>
          <w:sz w:val="22"/>
          <w:szCs w:val="22"/>
          <w:lang w:eastAsia="en-US"/>
        </w:rPr>
        <w:t xml:space="preserve">art. 94 da Lei 14.133, de 2021, bem como no Portal Transparência, através do endereço eletrônico: </w:t>
      </w:r>
      <w:hyperlink r:id="rId15" w:history="1">
        <w:r w:rsidR="00AC16C6" w:rsidRPr="00F93D6F">
          <w:rPr>
            <w:rStyle w:val="Hyperlink"/>
            <w:rFonts w:ascii="Arial" w:eastAsiaTheme="minorHAnsi" w:hAnsi="Arial" w:cs="Arial"/>
            <w:sz w:val="22"/>
            <w:szCs w:val="22"/>
            <w:lang w:eastAsia="en-US"/>
          </w:rPr>
          <w:t>http://transparencia.itambaraca.pr.gov.br:8090/portaltransparencia/1/licitacoes</w:t>
        </w:r>
      </w:hyperlink>
      <w:r w:rsidR="00AC16C6" w:rsidRPr="00F93D6F">
        <w:rPr>
          <w:rFonts w:ascii="Arial" w:eastAsiaTheme="minorHAnsi" w:hAnsi="Arial" w:cs="Arial"/>
          <w:color w:val="000000"/>
          <w:sz w:val="22"/>
          <w:szCs w:val="22"/>
          <w:lang w:eastAsia="en-US"/>
        </w:rPr>
        <w:t xml:space="preserve"> e </w:t>
      </w:r>
      <w:r w:rsidR="00AC16C6" w:rsidRPr="00F93D6F">
        <w:rPr>
          <w:rFonts w:ascii="Arial" w:hAnsi="Arial" w:cs="Arial"/>
          <w:sz w:val="22"/>
          <w:szCs w:val="22"/>
        </w:rPr>
        <w:t>Jornal Diário Oficial dos Municípios do Paraná.</w:t>
      </w:r>
    </w:p>
    <w:p w14:paraId="7183B43B" w14:textId="581CB008" w:rsidR="00AC16C6" w:rsidRPr="00F93D6F" w:rsidRDefault="00AC16C6" w:rsidP="00AC16C6">
      <w:pPr>
        <w:jc w:val="both"/>
        <w:rPr>
          <w:rFonts w:ascii="Arial" w:hAnsi="Arial" w:cs="Arial"/>
          <w:sz w:val="22"/>
          <w:szCs w:val="22"/>
        </w:rPr>
      </w:pPr>
      <w:r w:rsidRPr="00F93D6F">
        <w:rPr>
          <w:rFonts w:ascii="Arial" w:hAnsi="Arial" w:cs="Arial"/>
          <w:b/>
          <w:sz w:val="22"/>
          <w:szCs w:val="22"/>
        </w:rPr>
        <w:t>15.2.</w:t>
      </w:r>
      <w:r w:rsidRPr="00F93D6F">
        <w:rPr>
          <w:rFonts w:ascii="Arial" w:hAnsi="Arial" w:cs="Arial"/>
          <w:sz w:val="22"/>
          <w:szCs w:val="22"/>
        </w:rPr>
        <w:t xml:space="preserve"> Em virtude da indispensabilidade da divulgação dos dados constantes nos documentos de habilitação, da proposta de preço e dos contratos, conforme a Lei nº 12.527/11 (Lei de Acesso à Informação – LAI) e a Lei n. º 13.709/18 – (Lei Geral de Proteção de Dados Pessoais – LGPD), o licitante desde já dá ciência e consentimento para a sua divulgação.</w:t>
      </w:r>
    </w:p>
    <w:p w14:paraId="62610ED7" w14:textId="77777777" w:rsidR="00D76216" w:rsidRPr="00F93D6F" w:rsidRDefault="00D76216" w:rsidP="00D76216">
      <w:pPr>
        <w:tabs>
          <w:tab w:val="num" w:pos="0"/>
          <w:tab w:val="left" w:pos="4111"/>
        </w:tabs>
        <w:jc w:val="both"/>
        <w:rPr>
          <w:rFonts w:ascii="Arial" w:eastAsiaTheme="minorHAnsi" w:hAnsi="Arial" w:cs="Arial"/>
          <w:color w:val="000000"/>
          <w:sz w:val="22"/>
          <w:szCs w:val="22"/>
          <w:lang w:eastAsia="en-US"/>
        </w:rPr>
      </w:pPr>
    </w:p>
    <w:p w14:paraId="1A711A5B" w14:textId="243BF853" w:rsidR="00CE3C7F" w:rsidRPr="00F93D6F" w:rsidRDefault="007711B1" w:rsidP="00CE3C7F">
      <w:pPr>
        <w:pStyle w:val="Default"/>
        <w:spacing w:after="120"/>
        <w:jc w:val="both"/>
        <w:rPr>
          <w:rFonts w:eastAsiaTheme="minorHAnsi"/>
          <w:b/>
          <w:bCs/>
          <w:sz w:val="22"/>
          <w:szCs w:val="22"/>
          <w:lang w:eastAsia="en-US"/>
        </w:rPr>
      </w:pPr>
      <w:r w:rsidRPr="00F93D6F">
        <w:rPr>
          <w:b/>
          <w:sz w:val="22"/>
          <w:szCs w:val="22"/>
        </w:rPr>
        <w:t xml:space="preserve">CLÁUSULA DÉCIMA </w:t>
      </w:r>
      <w:r w:rsidR="007F157B" w:rsidRPr="00F93D6F">
        <w:rPr>
          <w:b/>
          <w:sz w:val="22"/>
          <w:szCs w:val="22"/>
        </w:rPr>
        <w:t>OITAVA</w:t>
      </w:r>
      <w:r w:rsidRPr="00F93D6F">
        <w:rPr>
          <w:b/>
          <w:sz w:val="22"/>
          <w:szCs w:val="22"/>
          <w:u w:val="single"/>
        </w:rPr>
        <w:t xml:space="preserve">: </w:t>
      </w:r>
      <w:r w:rsidR="00CE3C7F" w:rsidRPr="00F93D6F">
        <w:rPr>
          <w:rFonts w:eastAsiaTheme="minorHAnsi"/>
          <w:b/>
          <w:bCs/>
          <w:sz w:val="22"/>
          <w:szCs w:val="22"/>
          <w:u w:val="single"/>
          <w:lang w:eastAsia="en-US"/>
        </w:rPr>
        <w:t>DA FRAUDE E DA CORRUPÇÃO</w:t>
      </w:r>
    </w:p>
    <w:p w14:paraId="0CF02DFF" w14:textId="1D620F7B" w:rsidR="00CE3C7F" w:rsidRPr="00F93D6F" w:rsidRDefault="00CE3C7F" w:rsidP="00CE3C7F">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 xml:space="preserve">16.1. </w:t>
      </w:r>
      <w:r w:rsidRPr="00F93D6F">
        <w:rPr>
          <w:rFonts w:ascii="Arial" w:eastAsiaTheme="minorHAnsi" w:hAnsi="Arial" w:cs="Arial"/>
          <w:color w:val="000000"/>
          <w:sz w:val="22"/>
          <w:szCs w:val="22"/>
          <w:lang w:eastAsia="en-US"/>
        </w:rPr>
        <w:t xml:space="preserve">Os licitantes devem observar e o contratado deve observar e fazer observar, por seus fornecedores e subcontratados, se admitida subcontratação, o mais alto padrão de ética durante todo o processo de licitação, de contratação e de execução do objeto contratual. </w:t>
      </w:r>
    </w:p>
    <w:p w14:paraId="75213985" w14:textId="3C9EB625" w:rsidR="00CE3C7F" w:rsidRPr="00F93D6F" w:rsidRDefault="00CE3C7F" w:rsidP="00CE3C7F">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 xml:space="preserve">16.2. </w:t>
      </w:r>
      <w:r w:rsidRPr="00F93D6F">
        <w:rPr>
          <w:rFonts w:ascii="Arial" w:eastAsiaTheme="minorHAnsi" w:hAnsi="Arial" w:cs="Arial"/>
          <w:color w:val="000000"/>
          <w:sz w:val="22"/>
          <w:szCs w:val="22"/>
          <w:lang w:eastAsia="en-US"/>
        </w:rPr>
        <w:t xml:space="preserve">Para os propósitos desta cláusula, definem-se as seguintes práticas: </w:t>
      </w:r>
    </w:p>
    <w:p w14:paraId="16A891C3" w14:textId="77777777" w:rsidR="00CE3C7F" w:rsidRPr="00F93D6F" w:rsidRDefault="00CE3C7F" w:rsidP="00CE3C7F">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 xml:space="preserve">a) </w:t>
      </w:r>
      <w:r w:rsidRPr="00F93D6F">
        <w:rPr>
          <w:rFonts w:ascii="Arial" w:eastAsiaTheme="minorHAnsi" w:hAnsi="Arial" w:cs="Arial"/>
          <w:color w:val="000000"/>
          <w:sz w:val="22"/>
          <w:szCs w:val="22"/>
          <w:lang w:eastAsia="en-US"/>
        </w:rPr>
        <w:t>“</w:t>
      </w:r>
      <w:r w:rsidRPr="00F93D6F">
        <w:rPr>
          <w:rFonts w:ascii="Arial" w:eastAsiaTheme="minorHAnsi" w:hAnsi="Arial" w:cs="Arial"/>
          <w:b/>
          <w:bCs/>
          <w:color w:val="000000"/>
          <w:sz w:val="22"/>
          <w:szCs w:val="22"/>
          <w:lang w:eastAsia="en-US"/>
        </w:rPr>
        <w:t>prática corrupta</w:t>
      </w:r>
      <w:r w:rsidRPr="00F93D6F">
        <w:rPr>
          <w:rFonts w:ascii="Arial" w:eastAsiaTheme="minorHAnsi" w:hAnsi="Arial" w:cs="Arial"/>
          <w:color w:val="000000"/>
          <w:sz w:val="22"/>
          <w:szCs w:val="22"/>
          <w:lang w:eastAsia="en-US"/>
        </w:rPr>
        <w:t xml:space="preserve">”: oferecer, dar, receber ou solicitar, direta ou indiretamente, qualquer vantagem com o objetivo de influenciar a ação de servidor público no processo de licitação ou na execução de contrato; </w:t>
      </w:r>
    </w:p>
    <w:p w14:paraId="5BECB5C9" w14:textId="77777777" w:rsidR="00CE3C7F" w:rsidRPr="00F93D6F" w:rsidRDefault="00CE3C7F" w:rsidP="00CE3C7F">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 xml:space="preserve">b) </w:t>
      </w:r>
      <w:r w:rsidRPr="00F93D6F">
        <w:rPr>
          <w:rFonts w:ascii="Arial" w:eastAsiaTheme="minorHAnsi" w:hAnsi="Arial" w:cs="Arial"/>
          <w:color w:val="000000"/>
          <w:sz w:val="22"/>
          <w:szCs w:val="22"/>
          <w:lang w:eastAsia="en-US"/>
        </w:rPr>
        <w:t>“</w:t>
      </w:r>
      <w:r w:rsidRPr="00F93D6F">
        <w:rPr>
          <w:rFonts w:ascii="Arial" w:eastAsiaTheme="minorHAnsi" w:hAnsi="Arial" w:cs="Arial"/>
          <w:b/>
          <w:bCs/>
          <w:color w:val="000000"/>
          <w:sz w:val="22"/>
          <w:szCs w:val="22"/>
          <w:lang w:eastAsia="en-US"/>
        </w:rPr>
        <w:t>prática fraudulenta</w:t>
      </w:r>
      <w:r w:rsidRPr="00F93D6F">
        <w:rPr>
          <w:rFonts w:ascii="Arial" w:eastAsiaTheme="minorHAnsi" w:hAnsi="Arial" w:cs="Arial"/>
          <w:color w:val="000000"/>
          <w:sz w:val="22"/>
          <w:szCs w:val="22"/>
          <w:lang w:eastAsia="en-US"/>
        </w:rPr>
        <w:t xml:space="preserve">”: a falsificação ou omissão dos fatos, com o objetivo de influenciar o processo de licitação ou de execução de contrato; </w:t>
      </w:r>
    </w:p>
    <w:p w14:paraId="2306D8F5" w14:textId="77777777" w:rsidR="00CE3C7F" w:rsidRPr="00F93D6F" w:rsidRDefault="00CE3C7F" w:rsidP="00CE3C7F">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 xml:space="preserve">c) </w:t>
      </w:r>
      <w:r w:rsidRPr="00F93D6F">
        <w:rPr>
          <w:rFonts w:ascii="Arial" w:eastAsiaTheme="minorHAnsi" w:hAnsi="Arial" w:cs="Arial"/>
          <w:color w:val="000000"/>
          <w:sz w:val="22"/>
          <w:szCs w:val="22"/>
          <w:lang w:eastAsia="en-US"/>
        </w:rPr>
        <w:t>“</w:t>
      </w:r>
      <w:r w:rsidRPr="00F93D6F">
        <w:rPr>
          <w:rFonts w:ascii="Arial" w:eastAsiaTheme="minorHAnsi" w:hAnsi="Arial" w:cs="Arial"/>
          <w:b/>
          <w:bCs/>
          <w:color w:val="000000"/>
          <w:sz w:val="22"/>
          <w:szCs w:val="22"/>
          <w:lang w:eastAsia="en-US"/>
        </w:rPr>
        <w:t>prática colusivas</w:t>
      </w:r>
      <w:r w:rsidRPr="00F93D6F">
        <w:rPr>
          <w:rFonts w:ascii="Arial" w:eastAsiaTheme="minorHAnsi" w:hAnsi="Arial" w:cs="Arial"/>
          <w:color w:val="000000"/>
          <w:sz w:val="22"/>
          <w:szCs w:val="22"/>
          <w:lang w:eastAsia="en-US"/>
        </w:rPr>
        <w:t xml:space="preserve">”: esquematizar ou estabelecer um acordo entre dois ou mais licitantes, com ou sem o conhecimento de representantes ou prepostos do órgão licitador, visando estabelecer preços em níveis artificiais e não competitivos; </w:t>
      </w:r>
    </w:p>
    <w:p w14:paraId="58BDE8EC" w14:textId="77777777" w:rsidR="00CE3C7F" w:rsidRPr="00F93D6F" w:rsidRDefault="00CE3C7F" w:rsidP="00CE3C7F">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 xml:space="preserve">d) </w:t>
      </w:r>
      <w:r w:rsidRPr="00F93D6F">
        <w:rPr>
          <w:rFonts w:ascii="Arial" w:eastAsiaTheme="minorHAnsi" w:hAnsi="Arial" w:cs="Arial"/>
          <w:color w:val="000000"/>
          <w:sz w:val="22"/>
          <w:szCs w:val="22"/>
          <w:lang w:eastAsia="en-US"/>
        </w:rPr>
        <w:t>“</w:t>
      </w:r>
      <w:r w:rsidRPr="00F93D6F">
        <w:rPr>
          <w:rFonts w:ascii="Arial" w:eastAsiaTheme="minorHAnsi" w:hAnsi="Arial" w:cs="Arial"/>
          <w:b/>
          <w:bCs/>
          <w:color w:val="000000"/>
          <w:sz w:val="22"/>
          <w:szCs w:val="22"/>
          <w:lang w:eastAsia="en-US"/>
        </w:rPr>
        <w:t>prática coercitiva</w:t>
      </w:r>
      <w:r w:rsidRPr="00F93D6F">
        <w:rPr>
          <w:rFonts w:ascii="Arial" w:eastAsiaTheme="minorHAnsi" w:hAnsi="Arial" w:cs="Arial"/>
          <w:color w:val="000000"/>
          <w:sz w:val="22"/>
          <w:szCs w:val="22"/>
          <w:lang w:eastAsia="en-US"/>
        </w:rPr>
        <w:t xml:space="preserve">”: causar dano ou ameaçar causar dano, direta ou indiretamente, às pessoas ou sua propriedade, visando influenciar sua participação em um processo licitatório ou afetar a execução do contrato. </w:t>
      </w:r>
    </w:p>
    <w:p w14:paraId="089D8F3D" w14:textId="77777777" w:rsidR="00CE3C7F" w:rsidRPr="00F93D6F" w:rsidRDefault="00CE3C7F" w:rsidP="00CE3C7F">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 xml:space="preserve">e) </w:t>
      </w:r>
      <w:r w:rsidRPr="00F93D6F">
        <w:rPr>
          <w:rFonts w:ascii="Arial" w:eastAsiaTheme="minorHAnsi" w:hAnsi="Arial" w:cs="Arial"/>
          <w:color w:val="000000"/>
          <w:sz w:val="22"/>
          <w:szCs w:val="22"/>
          <w:lang w:eastAsia="en-US"/>
        </w:rPr>
        <w:t>“</w:t>
      </w:r>
      <w:r w:rsidRPr="00F93D6F">
        <w:rPr>
          <w:rFonts w:ascii="Arial" w:eastAsiaTheme="minorHAnsi" w:hAnsi="Arial" w:cs="Arial"/>
          <w:b/>
          <w:bCs/>
          <w:color w:val="000000"/>
          <w:sz w:val="22"/>
          <w:szCs w:val="22"/>
          <w:lang w:eastAsia="en-US"/>
        </w:rPr>
        <w:t>prática obstrutiva</w:t>
      </w:r>
      <w:r w:rsidRPr="00F93D6F">
        <w:rPr>
          <w:rFonts w:ascii="Arial" w:eastAsiaTheme="minorHAnsi" w:hAnsi="Arial" w:cs="Arial"/>
          <w:color w:val="000000"/>
          <w:sz w:val="22"/>
          <w:szCs w:val="22"/>
          <w:lang w:eastAsia="en-US"/>
        </w:rPr>
        <w:t xml:space="preserve">”: destruir, falsificar, alterar ou ocultar provas em inspeções ou fazer declarações falsas aos representantes do organismo financeiro multilateral, com o objetivo de impedir materialmente a apuração de alegações de prática prevista nas cláusulas deste contrato; atos cuja intenção seja impedir materialmente o exercício do direito de o organismo financeiro multilateral promover inspeção. </w:t>
      </w:r>
    </w:p>
    <w:p w14:paraId="1F8CC10C" w14:textId="39A29FA2" w:rsidR="00CE3C7F" w:rsidRPr="00F93D6F" w:rsidRDefault="00CE3C7F" w:rsidP="00CE3C7F">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 xml:space="preserve">16.3. </w:t>
      </w:r>
      <w:r w:rsidRPr="00F93D6F">
        <w:rPr>
          <w:rFonts w:ascii="Arial" w:eastAsiaTheme="minorHAnsi" w:hAnsi="Arial" w:cs="Arial"/>
          <w:color w:val="000000"/>
          <w:sz w:val="22"/>
          <w:szCs w:val="22"/>
          <w:lang w:eastAsia="en-US"/>
        </w:rPr>
        <w:t xml:space="preserve">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 </w:t>
      </w:r>
    </w:p>
    <w:p w14:paraId="75D6B170" w14:textId="694B07EE" w:rsidR="00CE3C7F" w:rsidRPr="00F93D6F" w:rsidRDefault="00CE3C7F" w:rsidP="00CE3C7F">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 xml:space="preserve">16.4. </w:t>
      </w:r>
      <w:r w:rsidRPr="00F93D6F">
        <w:rPr>
          <w:rFonts w:ascii="Arial" w:eastAsiaTheme="minorHAnsi" w:hAnsi="Arial" w:cs="Arial"/>
          <w:color w:val="000000"/>
          <w:sz w:val="22"/>
          <w:szCs w:val="22"/>
          <w:lang w:eastAsia="en-US"/>
        </w:rPr>
        <w:t xml:space="preserve">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2A4DA79B" w14:textId="77777777" w:rsidR="00374A93" w:rsidRPr="00F93D6F" w:rsidRDefault="00374A93" w:rsidP="00374A93">
      <w:pPr>
        <w:pStyle w:val="Default"/>
        <w:spacing w:after="120"/>
        <w:rPr>
          <w:b/>
          <w:snapToGrid w:val="0"/>
          <w:sz w:val="22"/>
          <w:szCs w:val="22"/>
        </w:rPr>
      </w:pPr>
    </w:p>
    <w:p w14:paraId="31C484A2" w14:textId="02123015" w:rsidR="00374A93" w:rsidRPr="00F93D6F" w:rsidRDefault="007711B1" w:rsidP="00374A93">
      <w:pPr>
        <w:pStyle w:val="Default"/>
        <w:spacing w:after="120"/>
        <w:rPr>
          <w:rFonts w:eastAsiaTheme="minorHAnsi"/>
          <w:b/>
          <w:bCs/>
          <w:sz w:val="22"/>
          <w:szCs w:val="22"/>
          <w:lang w:eastAsia="en-US"/>
        </w:rPr>
      </w:pPr>
      <w:r w:rsidRPr="00F93D6F">
        <w:rPr>
          <w:b/>
          <w:snapToGrid w:val="0"/>
          <w:sz w:val="22"/>
          <w:szCs w:val="22"/>
        </w:rPr>
        <w:t>CLÁUSULA DÉCIMA</w:t>
      </w:r>
      <w:r w:rsidR="00F83796" w:rsidRPr="00F93D6F">
        <w:rPr>
          <w:b/>
          <w:snapToGrid w:val="0"/>
          <w:sz w:val="22"/>
          <w:szCs w:val="22"/>
        </w:rPr>
        <w:t xml:space="preserve"> </w:t>
      </w:r>
      <w:r w:rsidR="007F157B" w:rsidRPr="00F93D6F">
        <w:rPr>
          <w:b/>
          <w:snapToGrid w:val="0"/>
          <w:sz w:val="22"/>
          <w:szCs w:val="22"/>
        </w:rPr>
        <w:t>NONA</w:t>
      </w:r>
      <w:r w:rsidR="00F83796" w:rsidRPr="00F93D6F">
        <w:rPr>
          <w:b/>
          <w:snapToGrid w:val="0"/>
          <w:sz w:val="22"/>
          <w:szCs w:val="22"/>
        </w:rPr>
        <w:t>:</w:t>
      </w:r>
      <w:r w:rsidRPr="00F93D6F">
        <w:rPr>
          <w:b/>
          <w:snapToGrid w:val="0"/>
          <w:sz w:val="22"/>
          <w:szCs w:val="22"/>
        </w:rPr>
        <w:t xml:space="preserve"> </w:t>
      </w:r>
      <w:r w:rsidRPr="00F93D6F">
        <w:rPr>
          <w:b/>
          <w:snapToGrid w:val="0"/>
          <w:sz w:val="22"/>
          <w:szCs w:val="22"/>
          <w:u w:val="single"/>
        </w:rPr>
        <w:t>S</w:t>
      </w:r>
      <w:r w:rsidR="00BA7DFE" w:rsidRPr="00F93D6F">
        <w:rPr>
          <w:b/>
          <w:snapToGrid w:val="0"/>
          <w:sz w:val="22"/>
          <w:szCs w:val="22"/>
          <w:u w:val="single"/>
        </w:rPr>
        <w:t>ÉTIMA</w:t>
      </w:r>
      <w:r w:rsidR="00374A93" w:rsidRPr="00F93D6F">
        <w:rPr>
          <w:rFonts w:eastAsiaTheme="minorHAnsi"/>
          <w:b/>
          <w:bCs/>
          <w:sz w:val="22"/>
          <w:szCs w:val="22"/>
          <w:u w:val="single"/>
          <w:lang w:eastAsia="en-US"/>
        </w:rPr>
        <w:t xml:space="preserve"> DAS DISPOSIÇÕES FINAIS</w:t>
      </w:r>
      <w:r w:rsidR="00374A93" w:rsidRPr="00F93D6F">
        <w:rPr>
          <w:rFonts w:eastAsiaTheme="minorHAnsi"/>
          <w:b/>
          <w:bCs/>
          <w:sz w:val="22"/>
          <w:szCs w:val="22"/>
          <w:lang w:eastAsia="en-US"/>
        </w:rPr>
        <w:t xml:space="preserve"> </w:t>
      </w:r>
    </w:p>
    <w:p w14:paraId="5B210B40" w14:textId="64663FCC" w:rsidR="00374A93" w:rsidRPr="00F93D6F" w:rsidRDefault="00374A93" w:rsidP="00F83796">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1</w:t>
      </w:r>
      <w:r w:rsidR="00F83796" w:rsidRPr="00F93D6F">
        <w:rPr>
          <w:rFonts w:ascii="Arial" w:eastAsiaTheme="minorHAnsi" w:hAnsi="Arial" w:cs="Arial"/>
          <w:b/>
          <w:bCs/>
          <w:color w:val="000000"/>
          <w:sz w:val="22"/>
          <w:szCs w:val="22"/>
          <w:lang w:eastAsia="en-US"/>
        </w:rPr>
        <w:t>7</w:t>
      </w:r>
      <w:r w:rsidRPr="00F93D6F">
        <w:rPr>
          <w:rFonts w:ascii="Arial" w:eastAsiaTheme="minorHAnsi" w:hAnsi="Arial" w:cs="Arial"/>
          <w:b/>
          <w:bCs/>
          <w:color w:val="000000"/>
          <w:sz w:val="22"/>
          <w:szCs w:val="22"/>
          <w:lang w:eastAsia="en-US"/>
        </w:rPr>
        <w:t xml:space="preserve">.1. </w:t>
      </w:r>
      <w:r w:rsidRPr="00F93D6F">
        <w:rPr>
          <w:rFonts w:ascii="Arial" w:eastAsiaTheme="minorHAnsi" w:hAnsi="Arial" w:cs="Arial"/>
          <w:color w:val="000000"/>
          <w:sz w:val="22"/>
          <w:szCs w:val="22"/>
          <w:lang w:eastAsia="en-US"/>
        </w:rPr>
        <w:t xml:space="preserve">O Município não se obriga a contratar exclusivamente pela Ata de Registro de Preços, podendo cancelar, ou promover licitação específica, quando julgar conveniente nos termos da legislação específica, sem que caiba recurso por parte de detentor. </w:t>
      </w:r>
    </w:p>
    <w:p w14:paraId="1DB96C45" w14:textId="3F1C2102" w:rsidR="00374A93" w:rsidRPr="00F93D6F" w:rsidRDefault="00374A93" w:rsidP="00F83796">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1</w:t>
      </w:r>
      <w:r w:rsidR="00F83796" w:rsidRPr="00F93D6F">
        <w:rPr>
          <w:rFonts w:ascii="Arial" w:eastAsiaTheme="minorHAnsi" w:hAnsi="Arial" w:cs="Arial"/>
          <w:b/>
          <w:bCs/>
          <w:color w:val="000000"/>
          <w:sz w:val="22"/>
          <w:szCs w:val="22"/>
          <w:lang w:eastAsia="en-US"/>
        </w:rPr>
        <w:t>7</w:t>
      </w:r>
      <w:r w:rsidRPr="00F93D6F">
        <w:rPr>
          <w:rFonts w:ascii="Arial" w:eastAsiaTheme="minorHAnsi" w:hAnsi="Arial" w:cs="Arial"/>
          <w:b/>
          <w:bCs/>
          <w:color w:val="000000"/>
          <w:sz w:val="22"/>
          <w:szCs w:val="22"/>
          <w:lang w:eastAsia="en-US"/>
        </w:rPr>
        <w:t xml:space="preserve">.2. </w:t>
      </w:r>
      <w:r w:rsidRPr="00F93D6F">
        <w:rPr>
          <w:rFonts w:ascii="Arial" w:eastAsiaTheme="minorHAnsi" w:hAnsi="Arial" w:cs="Arial"/>
          <w:color w:val="000000"/>
          <w:sz w:val="22"/>
          <w:szCs w:val="22"/>
          <w:lang w:eastAsia="en-US"/>
        </w:rPr>
        <w:t>Os dados da Ata de Registro de Preços são decorrentes do Pregão Eletrônico nº 0</w:t>
      </w:r>
      <w:r w:rsidRPr="00F93D6F">
        <w:rPr>
          <w:rFonts w:ascii="Arial" w:eastAsiaTheme="minorHAnsi" w:hAnsi="Arial" w:cs="Arial"/>
          <w:color w:val="000000"/>
          <w:sz w:val="22"/>
          <w:szCs w:val="22"/>
          <w:highlight w:val="yellow"/>
          <w:lang w:eastAsia="en-US"/>
        </w:rPr>
        <w:t>__</w:t>
      </w:r>
      <w:r w:rsidRPr="00F93D6F">
        <w:rPr>
          <w:rFonts w:ascii="Arial" w:eastAsiaTheme="minorHAnsi" w:hAnsi="Arial" w:cs="Arial"/>
          <w:color w:val="000000"/>
          <w:sz w:val="22"/>
          <w:szCs w:val="22"/>
          <w:lang w:eastAsia="en-US"/>
        </w:rPr>
        <w:t xml:space="preserve">/2024. </w:t>
      </w:r>
    </w:p>
    <w:p w14:paraId="6D7B5A9F" w14:textId="5284A8E8" w:rsidR="00374A93" w:rsidRPr="00F93D6F" w:rsidRDefault="00374A93" w:rsidP="00F83796">
      <w:pPr>
        <w:autoSpaceDE w:val="0"/>
        <w:autoSpaceDN w:val="0"/>
        <w:adjustRightInd w:val="0"/>
        <w:spacing w:after="120"/>
        <w:jc w:val="both"/>
        <w:rPr>
          <w:rFonts w:ascii="Arial" w:eastAsiaTheme="minorHAnsi" w:hAnsi="Arial" w:cs="Arial"/>
          <w:color w:val="000000"/>
          <w:sz w:val="22"/>
          <w:szCs w:val="22"/>
          <w:lang w:eastAsia="en-US"/>
        </w:rPr>
      </w:pPr>
      <w:r w:rsidRPr="00F93D6F">
        <w:rPr>
          <w:rFonts w:ascii="Arial" w:eastAsiaTheme="minorHAnsi" w:hAnsi="Arial" w:cs="Arial"/>
          <w:b/>
          <w:bCs/>
          <w:color w:val="000000"/>
          <w:sz w:val="22"/>
          <w:szCs w:val="22"/>
          <w:lang w:eastAsia="en-US"/>
        </w:rPr>
        <w:t>1</w:t>
      </w:r>
      <w:r w:rsidR="00F83796" w:rsidRPr="00F93D6F">
        <w:rPr>
          <w:rFonts w:ascii="Arial" w:eastAsiaTheme="minorHAnsi" w:hAnsi="Arial" w:cs="Arial"/>
          <w:b/>
          <w:bCs/>
          <w:color w:val="000000"/>
          <w:sz w:val="22"/>
          <w:szCs w:val="22"/>
          <w:lang w:eastAsia="en-US"/>
        </w:rPr>
        <w:t>7</w:t>
      </w:r>
      <w:r w:rsidRPr="00F93D6F">
        <w:rPr>
          <w:rFonts w:ascii="Arial" w:eastAsiaTheme="minorHAnsi" w:hAnsi="Arial" w:cs="Arial"/>
          <w:b/>
          <w:bCs/>
          <w:color w:val="000000"/>
          <w:sz w:val="22"/>
          <w:szCs w:val="22"/>
          <w:lang w:eastAsia="en-US"/>
        </w:rPr>
        <w:t xml:space="preserve">.3. </w:t>
      </w:r>
      <w:r w:rsidRPr="00F93D6F">
        <w:rPr>
          <w:rFonts w:ascii="Arial" w:eastAsiaTheme="minorHAnsi" w:hAnsi="Arial" w:cs="Arial"/>
          <w:color w:val="000000"/>
          <w:sz w:val="22"/>
          <w:szCs w:val="22"/>
          <w:lang w:eastAsia="en-US"/>
        </w:rPr>
        <w:t xml:space="preserve">Os casos omissos relativos à execução do contrato serão resolvidos pelas partes, com a estrita observância das disposições contidas na Lei Federal nº 14.133/2021 e legislação complementar aplicável à espécie. </w:t>
      </w:r>
    </w:p>
    <w:p w14:paraId="3A37DF78" w14:textId="77777777" w:rsidR="00F83796" w:rsidRPr="00F93D6F" w:rsidRDefault="00F83796" w:rsidP="00F83796">
      <w:pPr>
        <w:widowControl w:val="0"/>
        <w:autoSpaceDE w:val="0"/>
        <w:autoSpaceDN w:val="0"/>
        <w:adjustRightInd w:val="0"/>
        <w:spacing w:after="120"/>
        <w:ind w:right="-54"/>
        <w:jc w:val="both"/>
        <w:rPr>
          <w:rFonts w:ascii="Arial" w:hAnsi="Arial" w:cs="Arial"/>
          <w:b/>
          <w:bCs/>
          <w:sz w:val="22"/>
          <w:szCs w:val="22"/>
        </w:rPr>
      </w:pPr>
    </w:p>
    <w:p w14:paraId="6E809341" w14:textId="1939DA28" w:rsidR="007711B1" w:rsidRPr="00F93D6F" w:rsidRDefault="007711B1" w:rsidP="00F83796">
      <w:pPr>
        <w:widowControl w:val="0"/>
        <w:autoSpaceDE w:val="0"/>
        <w:autoSpaceDN w:val="0"/>
        <w:adjustRightInd w:val="0"/>
        <w:spacing w:after="120"/>
        <w:ind w:right="-54"/>
        <w:jc w:val="both"/>
        <w:rPr>
          <w:rFonts w:ascii="Arial" w:hAnsi="Arial" w:cs="Arial"/>
          <w:b/>
          <w:snapToGrid w:val="0"/>
          <w:color w:val="000000"/>
          <w:sz w:val="22"/>
          <w:szCs w:val="22"/>
          <w:u w:val="single"/>
        </w:rPr>
      </w:pPr>
      <w:r w:rsidRPr="00F93D6F">
        <w:rPr>
          <w:rFonts w:ascii="Arial" w:hAnsi="Arial" w:cs="Arial"/>
          <w:b/>
          <w:bCs/>
          <w:sz w:val="22"/>
          <w:szCs w:val="22"/>
        </w:rPr>
        <w:t xml:space="preserve">CLÁUSULA </w:t>
      </w:r>
      <w:r w:rsidR="007F157B" w:rsidRPr="00F93D6F">
        <w:rPr>
          <w:rFonts w:ascii="Arial" w:hAnsi="Arial" w:cs="Arial"/>
          <w:b/>
          <w:bCs/>
          <w:sz w:val="22"/>
          <w:szCs w:val="22"/>
        </w:rPr>
        <w:t>VIGÉSIMA</w:t>
      </w:r>
      <w:r w:rsidRPr="00F93D6F">
        <w:rPr>
          <w:rFonts w:ascii="Arial" w:hAnsi="Arial" w:cs="Arial"/>
          <w:b/>
          <w:bCs/>
          <w:sz w:val="22"/>
          <w:szCs w:val="22"/>
          <w:u w:val="single"/>
        </w:rPr>
        <w:t xml:space="preserve">: </w:t>
      </w:r>
      <w:r w:rsidRPr="00F93D6F">
        <w:rPr>
          <w:rFonts w:ascii="Arial" w:hAnsi="Arial" w:cs="Arial"/>
          <w:b/>
          <w:snapToGrid w:val="0"/>
          <w:color w:val="000000"/>
          <w:sz w:val="22"/>
          <w:szCs w:val="22"/>
          <w:u w:val="single"/>
        </w:rPr>
        <w:t>Do Foro</w:t>
      </w:r>
    </w:p>
    <w:p w14:paraId="2C5C55AD" w14:textId="0B08A9DE" w:rsidR="007711B1" w:rsidRPr="00F93D6F" w:rsidRDefault="007711B1" w:rsidP="0000503E">
      <w:pPr>
        <w:spacing w:after="120"/>
        <w:ind w:right="-57"/>
        <w:jc w:val="both"/>
        <w:rPr>
          <w:rFonts w:ascii="Arial" w:hAnsi="Arial" w:cs="Arial"/>
          <w:sz w:val="22"/>
          <w:szCs w:val="22"/>
        </w:rPr>
      </w:pPr>
      <w:r w:rsidRPr="00F93D6F">
        <w:rPr>
          <w:rFonts w:ascii="Arial" w:hAnsi="Arial" w:cs="Arial"/>
          <w:sz w:val="22"/>
          <w:szCs w:val="22"/>
        </w:rPr>
        <w:t xml:space="preserve">Fica eleito o Foro da Comarca de Andirá - Pr, para dirimir dúvidas ou questões oriundas do presente Contrato. </w:t>
      </w:r>
    </w:p>
    <w:p w14:paraId="2467F688" w14:textId="77777777" w:rsidR="007711B1" w:rsidRPr="00F93D6F" w:rsidRDefault="007711B1" w:rsidP="00692A27">
      <w:pPr>
        <w:spacing w:after="120"/>
        <w:ind w:right="-57"/>
        <w:jc w:val="both"/>
        <w:rPr>
          <w:rFonts w:ascii="Arial" w:hAnsi="Arial" w:cs="Arial"/>
          <w:sz w:val="22"/>
          <w:szCs w:val="22"/>
        </w:rPr>
      </w:pPr>
      <w:r w:rsidRPr="00F93D6F">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436996FF" w14:textId="4D8F910B" w:rsidR="007711B1" w:rsidRPr="00F93D6F" w:rsidRDefault="007711B1" w:rsidP="007711B1">
      <w:pPr>
        <w:jc w:val="center"/>
        <w:rPr>
          <w:rFonts w:ascii="Arial" w:hAnsi="Arial" w:cs="Arial"/>
          <w:sz w:val="22"/>
          <w:szCs w:val="22"/>
        </w:rPr>
      </w:pPr>
      <w:r w:rsidRPr="00F93D6F">
        <w:rPr>
          <w:rFonts w:ascii="Arial" w:hAnsi="Arial" w:cs="Arial"/>
          <w:sz w:val="22"/>
          <w:szCs w:val="22"/>
        </w:rPr>
        <w:t>Itambaracá, __ de __ de 202</w:t>
      </w:r>
      <w:r w:rsidR="00F83796" w:rsidRPr="00F93D6F">
        <w:rPr>
          <w:rFonts w:ascii="Arial" w:hAnsi="Arial" w:cs="Arial"/>
          <w:sz w:val="22"/>
          <w:szCs w:val="22"/>
        </w:rPr>
        <w:t>4</w:t>
      </w:r>
    </w:p>
    <w:p w14:paraId="2BEEFFD8" w14:textId="77777777" w:rsidR="00515233" w:rsidRPr="00F93D6F" w:rsidRDefault="00515233" w:rsidP="007711B1">
      <w:pPr>
        <w:jc w:val="center"/>
        <w:rPr>
          <w:rFonts w:ascii="Arial" w:hAnsi="Arial" w:cs="Arial"/>
          <w:sz w:val="22"/>
          <w:szCs w:val="22"/>
        </w:rPr>
      </w:pPr>
    </w:p>
    <w:p w14:paraId="17401B4A" w14:textId="77777777" w:rsidR="00994A3A" w:rsidRPr="00F93D6F" w:rsidRDefault="00994A3A" w:rsidP="00994A3A">
      <w:pPr>
        <w:ind w:right="-54"/>
        <w:jc w:val="both"/>
        <w:rPr>
          <w:rFonts w:ascii="Arial" w:hAnsi="Arial" w:cs="Arial"/>
          <w:sz w:val="22"/>
          <w:szCs w:val="22"/>
        </w:rPr>
      </w:pPr>
      <w:r w:rsidRPr="00F93D6F">
        <w:rPr>
          <w:rFonts w:ascii="Arial" w:hAnsi="Arial" w:cs="Arial"/>
          <w:sz w:val="22"/>
          <w:szCs w:val="22"/>
        </w:rPr>
        <w:t xml:space="preserve">__________________________                           __________________________                  </w:t>
      </w:r>
    </w:p>
    <w:p w14:paraId="1163AAE5" w14:textId="77777777" w:rsidR="00994A3A" w:rsidRPr="00F93D6F" w:rsidRDefault="00994A3A" w:rsidP="00994A3A">
      <w:pPr>
        <w:tabs>
          <w:tab w:val="left" w:pos="0"/>
        </w:tabs>
        <w:jc w:val="both"/>
        <w:rPr>
          <w:rFonts w:ascii="Arial" w:hAnsi="Arial" w:cs="Arial"/>
          <w:sz w:val="22"/>
          <w:szCs w:val="22"/>
        </w:rPr>
      </w:pPr>
      <w:r w:rsidRPr="00F93D6F">
        <w:rPr>
          <w:rFonts w:ascii="Arial" w:hAnsi="Arial" w:cs="Arial"/>
          <w:b/>
          <w:bCs/>
          <w:sz w:val="22"/>
          <w:szCs w:val="22"/>
        </w:rPr>
        <w:t xml:space="preserve">   </w:t>
      </w:r>
      <w:r w:rsidRPr="00F93D6F">
        <w:rPr>
          <w:rFonts w:ascii="Arial" w:hAnsi="Arial" w:cs="Arial"/>
          <w:sz w:val="22"/>
          <w:szCs w:val="22"/>
        </w:rPr>
        <w:t xml:space="preserve">Assinatura do CONTRATANTE                             Assinatura da CONTRATADA                  </w:t>
      </w:r>
    </w:p>
    <w:p w14:paraId="379FD1D5" w14:textId="77777777" w:rsidR="00994A3A" w:rsidRPr="00F93D6F" w:rsidRDefault="00994A3A" w:rsidP="00994A3A">
      <w:pPr>
        <w:pStyle w:val="Ttulo1"/>
        <w:ind w:right="-54"/>
        <w:rPr>
          <w:rFonts w:ascii="Arial" w:hAnsi="Arial" w:cs="Arial"/>
          <w:bCs w:val="0"/>
          <w:sz w:val="22"/>
          <w:szCs w:val="22"/>
        </w:rPr>
      </w:pPr>
    </w:p>
    <w:p w14:paraId="5DFC6E34" w14:textId="77777777" w:rsidR="00515233" w:rsidRPr="00F93D6F" w:rsidRDefault="00515233" w:rsidP="00994A3A">
      <w:pPr>
        <w:ind w:right="-54"/>
        <w:jc w:val="both"/>
        <w:rPr>
          <w:rFonts w:ascii="Arial" w:hAnsi="Arial" w:cs="Arial"/>
          <w:b/>
          <w:bCs/>
          <w:sz w:val="22"/>
          <w:szCs w:val="22"/>
        </w:rPr>
      </w:pPr>
    </w:p>
    <w:p w14:paraId="378469D8" w14:textId="0AD9BB8B" w:rsidR="00994A3A" w:rsidRPr="00F93D6F" w:rsidRDefault="00994A3A" w:rsidP="00994A3A">
      <w:pPr>
        <w:ind w:right="-54"/>
        <w:jc w:val="both"/>
        <w:rPr>
          <w:rFonts w:ascii="Arial" w:hAnsi="Arial" w:cs="Arial"/>
          <w:sz w:val="22"/>
          <w:szCs w:val="22"/>
        </w:rPr>
      </w:pPr>
      <w:r w:rsidRPr="00F93D6F">
        <w:rPr>
          <w:rFonts w:ascii="Arial" w:hAnsi="Arial" w:cs="Arial"/>
          <w:b/>
          <w:bCs/>
          <w:sz w:val="22"/>
          <w:szCs w:val="22"/>
        </w:rPr>
        <w:t>TESTEMUNHAS:</w:t>
      </w:r>
      <w:r w:rsidR="00CF2DCE" w:rsidRPr="00F93D6F">
        <w:rPr>
          <w:rFonts w:ascii="Arial" w:hAnsi="Arial" w:cs="Arial"/>
          <w:b/>
          <w:bCs/>
          <w:sz w:val="22"/>
          <w:szCs w:val="22"/>
        </w:rPr>
        <w:t xml:space="preserve"> </w:t>
      </w:r>
      <w:r w:rsidRPr="00F93D6F">
        <w:rPr>
          <w:rFonts w:ascii="Arial" w:hAnsi="Arial" w:cs="Arial"/>
          <w:sz w:val="22"/>
          <w:szCs w:val="22"/>
        </w:rPr>
        <w:t>____________________                   ____________________________</w:t>
      </w:r>
    </w:p>
    <w:p w14:paraId="6DDD6326" w14:textId="0D8D5441" w:rsidR="00994A3A" w:rsidRPr="00F93D6F" w:rsidRDefault="00CF2DCE" w:rsidP="00994A3A">
      <w:pPr>
        <w:ind w:right="-54"/>
        <w:rPr>
          <w:rFonts w:ascii="Arial" w:hAnsi="Arial" w:cs="Arial"/>
          <w:sz w:val="22"/>
          <w:szCs w:val="22"/>
        </w:rPr>
      </w:pPr>
      <w:r w:rsidRPr="00F93D6F">
        <w:rPr>
          <w:rFonts w:ascii="Arial" w:hAnsi="Arial" w:cs="Arial"/>
          <w:sz w:val="22"/>
          <w:szCs w:val="22"/>
        </w:rPr>
        <w:t xml:space="preserve">                              </w:t>
      </w:r>
      <w:r w:rsidR="00994A3A" w:rsidRPr="00F93D6F">
        <w:rPr>
          <w:rFonts w:ascii="Arial" w:hAnsi="Arial" w:cs="Arial"/>
          <w:sz w:val="22"/>
          <w:szCs w:val="22"/>
        </w:rPr>
        <w:t>Nome:                                                Nome:</w:t>
      </w:r>
    </w:p>
    <w:p w14:paraId="48EB665F" w14:textId="4BA2E802" w:rsidR="00675655" w:rsidRPr="00F93D6F" w:rsidRDefault="00CF2DCE" w:rsidP="00EF3A52">
      <w:pPr>
        <w:ind w:right="-54"/>
        <w:rPr>
          <w:rFonts w:ascii="Arial" w:hAnsi="Arial" w:cs="Arial"/>
          <w:b/>
          <w:sz w:val="22"/>
          <w:szCs w:val="22"/>
        </w:rPr>
      </w:pPr>
      <w:r w:rsidRPr="00F93D6F">
        <w:rPr>
          <w:rFonts w:ascii="Arial" w:hAnsi="Arial" w:cs="Arial"/>
          <w:sz w:val="22"/>
          <w:szCs w:val="22"/>
        </w:rPr>
        <w:t xml:space="preserve">                              </w:t>
      </w:r>
      <w:r w:rsidR="00994A3A" w:rsidRPr="00F93D6F">
        <w:rPr>
          <w:rFonts w:ascii="Arial" w:hAnsi="Arial" w:cs="Arial"/>
          <w:sz w:val="22"/>
          <w:szCs w:val="22"/>
        </w:rPr>
        <w:t>CPF:                                                   CPF:</w:t>
      </w:r>
    </w:p>
    <w:p w14:paraId="25B45013" w14:textId="77777777" w:rsidR="00675655" w:rsidRPr="00F93D6F" w:rsidRDefault="00675655" w:rsidP="00675655">
      <w:pPr>
        <w:rPr>
          <w:rFonts w:ascii="Arial" w:hAnsi="Arial" w:cs="Arial"/>
          <w:sz w:val="22"/>
          <w:szCs w:val="22"/>
        </w:rPr>
      </w:pPr>
    </w:p>
    <w:p w14:paraId="2BCC7D24" w14:textId="77777777" w:rsidR="00675655" w:rsidRPr="00F93D6F" w:rsidRDefault="00675655" w:rsidP="00675655">
      <w:pPr>
        <w:rPr>
          <w:rFonts w:ascii="Arial" w:hAnsi="Arial" w:cs="Arial"/>
          <w:sz w:val="22"/>
          <w:szCs w:val="22"/>
        </w:rPr>
      </w:pPr>
    </w:p>
    <w:p w14:paraId="40C842FD" w14:textId="77777777" w:rsidR="00675655" w:rsidRPr="00F93D6F" w:rsidRDefault="00675655" w:rsidP="00675655">
      <w:pPr>
        <w:rPr>
          <w:rFonts w:ascii="Arial" w:hAnsi="Arial" w:cs="Arial"/>
          <w:sz w:val="22"/>
          <w:szCs w:val="22"/>
        </w:rPr>
      </w:pPr>
    </w:p>
    <w:p w14:paraId="79686195" w14:textId="77777777" w:rsidR="00675655" w:rsidRPr="00F93D6F" w:rsidRDefault="00675655" w:rsidP="00675655">
      <w:pPr>
        <w:rPr>
          <w:rFonts w:ascii="Arial" w:hAnsi="Arial" w:cs="Arial"/>
          <w:sz w:val="22"/>
          <w:szCs w:val="22"/>
        </w:rPr>
      </w:pPr>
    </w:p>
    <w:p w14:paraId="76B61E86" w14:textId="77777777" w:rsidR="00675655" w:rsidRPr="00F93D6F" w:rsidRDefault="00675655" w:rsidP="00675655">
      <w:pPr>
        <w:rPr>
          <w:rFonts w:ascii="Arial" w:hAnsi="Arial" w:cs="Arial"/>
          <w:sz w:val="22"/>
          <w:szCs w:val="22"/>
        </w:rPr>
      </w:pPr>
    </w:p>
    <w:p w14:paraId="673245BF" w14:textId="77777777" w:rsidR="00675655" w:rsidRPr="00F93D6F" w:rsidRDefault="00675655" w:rsidP="00675655">
      <w:pPr>
        <w:rPr>
          <w:rFonts w:ascii="Arial" w:hAnsi="Arial" w:cs="Arial"/>
          <w:sz w:val="22"/>
          <w:szCs w:val="22"/>
        </w:rPr>
      </w:pPr>
    </w:p>
    <w:p w14:paraId="4023BDA1" w14:textId="77777777" w:rsidR="00675655" w:rsidRPr="00F93D6F" w:rsidRDefault="00675655" w:rsidP="00675655">
      <w:pPr>
        <w:rPr>
          <w:rFonts w:ascii="Arial" w:hAnsi="Arial" w:cs="Arial"/>
          <w:sz w:val="22"/>
          <w:szCs w:val="22"/>
        </w:rPr>
      </w:pPr>
    </w:p>
    <w:p w14:paraId="36B279E3" w14:textId="77777777" w:rsidR="00675655" w:rsidRPr="00F93D6F" w:rsidRDefault="00675655" w:rsidP="00675655">
      <w:pPr>
        <w:rPr>
          <w:rFonts w:ascii="Arial" w:hAnsi="Arial" w:cs="Arial"/>
          <w:sz w:val="22"/>
          <w:szCs w:val="22"/>
        </w:rPr>
      </w:pPr>
    </w:p>
    <w:p w14:paraId="6A24E48D" w14:textId="77777777" w:rsidR="00675655" w:rsidRPr="00F93D6F" w:rsidRDefault="00675655" w:rsidP="00675655">
      <w:pPr>
        <w:rPr>
          <w:rFonts w:ascii="Arial" w:hAnsi="Arial" w:cs="Arial"/>
          <w:sz w:val="22"/>
          <w:szCs w:val="22"/>
        </w:rPr>
      </w:pPr>
    </w:p>
    <w:p w14:paraId="35F670CE" w14:textId="77777777" w:rsidR="00675655" w:rsidRPr="00F93D6F" w:rsidRDefault="00675655" w:rsidP="00675655">
      <w:pPr>
        <w:rPr>
          <w:rFonts w:ascii="Arial" w:hAnsi="Arial" w:cs="Arial"/>
          <w:sz w:val="22"/>
          <w:szCs w:val="22"/>
        </w:rPr>
      </w:pPr>
    </w:p>
    <w:p w14:paraId="56F98158" w14:textId="77777777" w:rsidR="00675655" w:rsidRPr="00F93D6F" w:rsidRDefault="00675655" w:rsidP="00675655">
      <w:pPr>
        <w:rPr>
          <w:rFonts w:ascii="Arial" w:hAnsi="Arial" w:cs="Arial"/>
          <w:sz w:val="22"/>
          <w:szCs w:val="22"/>
        </w:rPr>
      </w:pPr>
    </w:p>
    <w:p w14:paraId="1213F718" w14:textId="77777777" w:rsidR="00675655" w:rsidRPr="00F93D6F" w:rsidRDefault="00675655" w:rsidP="00675655">
      <w:pPr>
        <w:rPr>
          <w:rFonts w:ascii="Arial" w:hAnsi="Arial" w:cs="Arial"/>
          <w:sz w:val="22"/>
          <w:szCs w:val="22"/>
        </w:rPr>
      </w:pPr>
    </w:p>
    <w:p w14:paraId="13165D6D" w14:textId="77777777" w:rsidR="00675655" w:rsidRPr="00F93D6F" w:rsidRDefault="00675655" w:rsidP="00675655">
      <w:pPr>
        <w:rPr>
          <w:rFonts w:ascii="Arial" w:hAnsi="Arial" w:cs="Arial"/>
          <w:sz w:val="22"/>
          <w:szCs w:val="22"/>
        </w:rPr>
      </w:pPr>
    </w:p>
    <w:p w14:paraId="43AB7D67" w14:textId="5C0AD751" w:rsidR="00675655" w:rsidRPr="00F93D6F" w:rsidRDefault="00675655" w:rsidP="00675655">
      <w:pPr>
        <w:rPr>
          <w:rFonts w:ascii="Arial" w:hAnsi="Arial" w:cs="Arial"/>
          <w:sz w:val="22"/>
          <w:szCs w:val="22"/>
        </w:rPr>
      </w:pPr>
    </w:p>
    <w:p w14:paraId="26F32B86" w14:textId="59D97923" w:rsidR="00675655" w:rsidRPr="00F93D6F" w:rsidRDefault="00675655" w:rsidP="00675655">
      <w:pPr>
        <w:rPr>
          <w:rFonts w:ascii="Arial" w:hAnsi="Arial" w:cs="Arial"/>
          <w:sz w:val="22"/>
          <w:szCs w:val="22"/>
        </w:rPr>
      </w:pPr>
    </w:p>
    <w:p w14:paraId="07091C2B" w14:textId="77777777" w:rsidR="003E4CC7" w:rsidRPr="00675655" w:rsidRDefault="003E4CC7" w:rsidP="00675655">
      <w:pPr>
        <w:jc w:val="right"/>
      </w:pPr>
    </w:p>
    <w:sectPr w:rsidR="003E4CC7" w:rsidRPr="00675655" w:rsidSect="008A1E50">
      <w:headerReference w:type="default" r:id="rId16"/>
      <w:footerReference w:type="even" r:id="rId17"/>
      <w:footerReference w:type="default" r:id="rId18"/>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EE732" w14:textId="77777777" w:rsidR="009013A3" w:rsidRDefault="009013A3">
      <w:r>
        <w:separator/>
      </w:r>
    </w:p>
  </w:endnote>
  <w:endnote w:type="continuationSeparator" w:id="0">
    <w:p w14:paraId="0164C250" w14:textId="77777777" w:rsidR="009013A3" w:rsidRDefault="0090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Arial Narrow,Bold">
    <w:altName w:val="Arial 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ED295A" w:rsidRDefault="00ED295A"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ED295A" w:rsidRDefault="00ED295A"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52500549" w:rsidR="00ED295A" w:rsidRDefault="00ED295A"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013A3">
      <w:rPr>
        <w:rStyle w:val="Nmerodepgina"/>
        <w:noProof/>
      </w:rPr>
      <w:t>1</w:t>
    </w:r>
    <w:r>
      <w:rPr>
        <w:rStyle w:val="Nmerodepgina"/>
      </w:rPr>
      <w:fldChar w:fldCharType="end"/>
    </w:r>
    <w:r>
      <w:rPr>
        <w:rStyle w:val="Nmerodepgina"/>
      </w:rPr>
      <w:t>/48</w:t>
    </w:r>
  </w:p>
  <w:p w14:paraId="7161FCBF" w14:textId="7534A55E" w:rsidR="00ED295A" w:rsidRPr="00536526" w:rsidRDefault="00ED295A"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Pr>
        <w:rStyle w:val="Nmerodepgina"/>
        <w:rFonts w:ascii="Arial" w:hAnsi="Arial"/>
        <w:sz w:val="14"/>
        <w:szCs w:val="14"/>
      </w:rPr>
      <w:t>7</w:t>
    </w:r>
    <w:r w:rsidRPr="00536526">
      <w:rPr>
        <w:rStyle w:val="Nmerodepgina"/>
        <w:rFonts w:ascii="Arial" w:hAnsi="Arial"/>
        <w:sz w:val="14"/>
        <w:szCs w:val="14"/>
      </w:rPr>
      <w:t>venida Interventor Manoel Ribas nº 06, Cx. Postal 01, Cep- 86.375-000, Itambaracá - PR</w:t>
    </w:r>
  </w:p>
  <w:p w14:paraId="572A2E49" w14:textId="77777777" w:rsidR="00ED295A" w:rsidRPr="00536526" w:rsidRDefault="00ED295A"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1D1AD" w14:textId="77777777" w:rsidR="009013A3" w:rsidRDefault="009013A3">
      <w:r>
        <w:separator/>
      </w:r>
    </w:p>
  </w:footnote>
  <w:footnote w:type="continuationSeparator" w:id="0">
    <w:p w14:paraId="3423AE9D" w14:textId="77777777" w:rsidR="009013A3" w:rsidRDefault="009013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2C4BDEFB" w:rsidR="00ED295A" w:rsidRPr="00DE0442" w:rsidRDefault="009013A3">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75905032" r:id="rId2"/>
      </w:object>
    </w:r>
    <w:r w:rsidR="00ED295A" w:rsidRPr="00DE0442">
      <w:rPr>
        <w:b/>
        <w:bCs/>
        <w:sz w:val="22"/>
        <w:szCs w:val="22"/>
      </w:rPr>
      <w:t xml:space="preserve"> MUNICIP</w:t>
    </w:r>
    <w:r w:rsidR="00ED295A">
      <w:rPr>
        <w:b/>
        <w:bCs/>
        <w:sz w:val="22"/>
        <w:szCs w:val="22"/>
      </w:rPr>
      <w:t>ÍO</w:t>
    </w:r>
    <w:r w:rsidR="00ED295A" w:rsidRPr="00DE0442">
      <w:rPr>
        <w:b/>
        <w:bCs/>
        <w:sz w:val="22"/>
        <w:szCs w:val="22"/>
      </w:rPr>
      <w:t xml:space="preserve"> DE ITAMBARACÁ</w:t>
    </w:r>
  </w:p>
  <w:p w14:paraId="181F3858" w14:textId="77777777" w:rsidR="00ED295A" w:rsidRDefault="00ED295A">
    <w:pPr>
      <w:jc w:val="center"/>
      <w:rPr>
        <w:b/>
        <w:bCs/>
        <w:sz w:val="22"/>
        <w:szCs w:val="22"/>
      </w:rPr>
    </w:pPr>
    <w:r w:rsidRPr="00DE0442">
      <w:rPr>
        <w:b/>
        <w:bCs/>
        <w:sz w:val="22"/>
        <w:szCs w:val="22"/>
      </w:rPr>
      <w:t>Estado do Paraná</w:t>
    </w:r>
  </w:p>
  <w:p w14:paraId="00C15633" w14:textId="77777777" w:rsidR="00ED295A" w:rsidRDefault="00ED295A">
    <w:pPr>
      <w:jc w:val="center"/>
      <w:rPr>
        <w:b/>
        <w:bCs/>
        <w:sz w:val="22"/>
        <w:szCs w:val="22"/>
      </w:rPr>
    </w:pPr>
  </w:p>
  <w:p w14:paraId="141487EB" w14:textId="77777777" w:rsidR="00ED295A" w:rsidRPr="00DE0442" w:rsidRDefault="00ED295A">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D6524B"/>
    <w:multiLevelType w:val="multilevel"/>
    <w:tmpl w:val="C112661E"/>
    <w:lvl w:ilvl="0">
      <w:start w:val="6"/>
      <w:numFmt w:val="decimal"/>
      <w:lvlText w:val="%1."/>
      <w:lvlJc w:val="left"/>
      <w:pPr>
        <w:ind w:left="540" w:hanging="54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1C33C89"/>
    <w:multiLevelType w:val="multilevel"/>
    <w:tmpl w:val="0A1411C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61A3933"/>
    <w:multiLevelType w:val="hybridMultilevel"/>
    <w:tmpl w:val="1784A3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A0B67C4"/>
    <w:multiLevelType w:val="hybridMultilevel"/>
    <w:tmpl w:val="554CA9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1E0DB0"/>
    <w:multiLevelType w:val="multilevel"/>
    <w:tmpl w:val="75E0861C"/>
    <w:lvl w:ilvl="0">
      <w:start w:val="1"/>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7">
    <w:nsid w:val="11D307FF"/>
    <w:multiLevelType w:val="multilevel"/>
    <w:tmpl w:val="0E60E9C0"/>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3A8586A"/>
    <w:multiLevelType w:val="multilevel"/>
    <w:tmpl w:val="ED324330"/>
    <w:lvl w:ilvl="0">
      <w:start w:val="1"/>
      <w:numFmt w:val="decimal"/>
      <w:lvlText w:val="%1."/>
      <w:lvlJc w:val="left"/>
      <w:pPr>
        <w:ind w:left="720" w:hanging="360"/>
      </w:pPr>
      <w:rPr>
        <w:b/>
        <w:bCs/>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lvlText w:val="%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14B923AE"/>
    <w:multiLevelType w:val="hybridMultilevel"/>
    <w:tmpl w:val="FAB6B5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5615DBA"/>
    <w:multiLevelType w:val="hybridMultilevel"/>
    <w:tmpl w:val="C18CD240"/>
    <w:lvl w:ilvl="0" w:tplc="836E8E52">
      <w:numFmt w:val="bullet"/>
      <w:lvlText w:val=""/>
      <w:lvlJc w:val="left"/>
      <w:pPr>
        <w:ind w:left="118" w:hanging="708"/>
      </w:pPr>
      <w:rPr>
        <w:rFonts w:ascii="Symbol" w:eastAsia="Symbol" w:hAnsi="Symbol" w:cs="Symbol" w:hint="default"/>
        <w:w w:val="100"/>
        <w:sz w:val="22"/>
        <w:szCs w:val="22"/>
        <w:lang w:val="pt-PT" w:eastAsia="en-US" w:bidi="ar-SA"/>
      </w:rPr>
    </w:lvl>
    <w:lvl w:ilvl="1" w:tplc="76983A5E">
      <w:numFmt w:val="bullet"/>
      <w:lvlText w:val="•"/>
      <w:lvlJc w:val="left"/>
      <w:pPr>
        <w:ind w:left="1044" w:hanging="708"/>
      </w:pPr>
      <w:rPr>
        <w:rFonts w:hint="default"/>
        <w:lang w:val="pt-PT" w:eastAsia="en-US" w:bidi="ar-SA"/>
      </w:rPr>
    </w:lvl>
    <w:lvl w:ilvl="2" w:tplc="830CD8D4">
      <w:numFmt w:val="bullet"/>
      <w:lvlText w:val="•"/>
      <w:lvlJc w:val="left"/>
      <w:pPr>
        <w:ind w:left="1969" w:hanging="708"/>
      </w:pPr>
      <w:rPr>
        <w:rFonts w:hint="default"/>
        <w:lang w:val="pt-PT" w:eastAsia="en-US" w:bidi="ar-SA"/>
      </w:rPr>
    </w:lvl>
    <w:lvl w:ilvl="3" w:tplc="B6321016">
      <w:numFmt w:val="bullet"/>
      <w:lvlText w:val="•"/>
      <w:lvlJc w:val="left"/>
      <w:pPr>
        <w:ind w:left="2893" w:hanging="708"/>
      </w:pPr>
      <w:rPr>
        <w:rFonts w:hint="default"/>
        <w:lang w:val="pt-PT" w:eastAsia="en-US" w:bidi="ar-SA"/>
      </w:rPr>
    </w:lvl>
    <w:lvl w:ilvl="4" w:tplc="87E6E6CC">
      <w:numFmt w:val="bullet"/>
      <w:lvlText w:val="•"/>
      <w:lvlJc w:val="left"/>
      <w:pPr>
        <w:ind w:left="3818" w:hanging="708"/>
      </w:pPr>
      <w:rPr>
        <w:rFonts w:hint="default"/>
        <w:lang w:val="pt-PT" w:eastAsia="en-US" w:bidi="ar-SA"/>
      </w:rPr>
    </w:lvl>
    <w:lvl w:ilvl="5" w:tplc="B7A4B35A">
      <w:numFmt w:val="bullet"/>
      <w:lvlText w:val="•"/>
      <w:lvlJc w:val="left"/>
      <w:pPr>
        <w:ind w:left="4743" w:hanging="708"/>
      </w:pPr>
      <w:rPr>
        <w:rFonts w:hint="default"/>
        <w:lang w:val="pt-PT" w:eastAsia="en-US" w:bidi="ar-SA"/>
      </w:rPr>
    </w:lvl>
    <w:lvl w:ilvl="6" w:tplc="355A3798">
      <w:numFmt w:val="bullet"/>
      <w:lvlText w:val="•"/>
      <w:lvlJc w:val="left"/>
      <w:pPr>
        <w:ind w:left="5667" w:hanging="708"/>
      </w:pPr>
      <w:rPr>
        <w:rFonts w:hint="default"/>
        <w:lang w:val="pt-PT" w:eastAsia="en-US" w:bidi="ar-SA"/>
      </w:rPr>
    </w:lvl>
    <w:lvl w:ilvl="7" w:tplc="261A1B12">
      <w:numFmt w:val="bullet"/>
      <w:lvlText w:val="•"/>
      <w:lvlJc w:val="left"/>
      <w:pPr>
        <w:ind w:left="6592" w:hanging="708"/>
      </w:pPr>
      <w:rPr>
        <w:rFonts w:hint="default"/>
        <w:lang w:val="pt-PT" w:eastAsia="en-US" w:bidi="ar-SA"/>
      </w:rPr>
    </w:lvl>
    <w:lvl w:ilvl="8" w:tplc="0784C12E">
      <w:numFmt w:val="bullet"/>
      <w:lvlText w:val="•"/>
      <w:lvlJc w:val="left"/>
      <w:pPr>
        <w:ind w:left="7517" w:hanging="708"/>
      </w:pPr>
      <w:rPr>
        <w:rFonts w:hint="default"/>
        <w:lang w:val="pt-PT" w:eastAsia="en-US" w:bidi="ar-SA"/>
      </w:rPr>
    </w:lvl>
  </w:abstractNum>
  <w:abstractNum w:abstractNumId="11">
    <w:nsid w:val="16F97C97"/>
    <w:multiLevelType w:val="hybridMultilevel"/>
    <w:tmpl w:val="F932A0F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7333FE2"/>
    <w:multiLevelType w:val="multilevel"/>
    <w:tmpl w:val="FF32DE7E"/>
    <w:lvl w:ilvl="0">
      <w:start w:val="6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0FB72E5"/>
    <w:multiLevelType w:val="multilevel"/>
    <w:tmpl w:val="3BA6BCF6"/>
    <w:lvl w:ilvl="0">
      <w:start w:val="6"/>
      <w:numFmt w:val="decimal"/>
      <w:lvlText w:val="%1."/>
      <w:lvlJc w:val="left"/>
      <w:pPr>
        <w:ind w:left="540" w:hanging="540"/>
      </w:pPr>
      <w:rPr>
        <w:rFonts w:hint="default"/>
      </w:rPr>
    </w:lvl>
    <w:lvl w:ilvl="1">
      <w:start w:val="8"/>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5090283"/>
    <w:multiLevelType w:val="multilevel"/>
    <w:tmpl w:val="F07C6010"/>
    <w:lvl w:ilvl="0">
      <w:start w:val="8"/>
      <w:numFmt w:val="decimal"/>
      <w:lvlText w:val="%1"/>
      <w:lvlJc w:val="left"/>
      <w:pPr>
        <w:ind w:left="303" w:hanging="185"/>
      </w:pPr>
      <w:rPr>
        <w:rFonts w:ascii="Arial" w:eastAsia="Arial" w:hAnsi="Arial" w:cs="Arial" w:hint="default"/>
        <w:b/>
        <w:bCs/>
        <w:w w:val="100"/>
        <w:sz w:val="22"/>
        <w:szCs w:val="22"/>
        <w:lang w:val="pt-PT" w:eastAsia="en-US" w:bidi="ar-SA"/>
      </w:rPr>
    </w:lvl>
    <w:lvl w:ilvl="1">
      <w:start w:val="1"/>
      <w:numFmt w:val="decimal"/>
      <w:lvlText w:val="%1.%2."/>
      <w:lvlJc w:val="left"/>
      <w:pPr>
        <w:ind w:left="490" w:hanging="490"/>
      </w:pPr>
      <w:rPr>
        <w:rFonts w:ascii="Arial" w:eastAsia="Arial" w:hAnsi="Arial" w:cs="Arial" w:hint="default"/>
        <w:b/>
        <w:bCs/>
        <w:w w:val="100"/>
        <w:sz w:val="22"/>
        <w:szCs w:val="22"/>
        <w:lang w:val="pt-PT" w:eastAsia="en-US" w:bidi="ar-SA"/>
      </w:rPr>
    </w:lvl>
    <w:lvl w:ilvl="2">
      <w:start w:val="1"/>
      <w:numFmt w:val="decimal"/>
      <w:lvlText w:val="%1.%2.%3."/>
      <w:lvlJc w:val="left"/>
      <w:pPr>
        <w:ind w:left="118" w:hanging="603"/>
      </w:pPr>
      <w:rPr>
        <w:rFonts w:ascii="Arial" w:eastAsia="Arial" w:hAnsi="Arial" w:cs="Arial" w:hint="default"/>
        <w:b/>
        <w:bCs/>
        <w:spacing w:val="-3"/>
        <w:w w:val="100"/>
        <w:sz w:val="22"/>
        <w:szCs w:val="22"/>
        <w:lang w:val="pt-PT" w:eastAsia="en-US" w:bidi="ar-SA"/>
      </w:rPr>
    </w:lvl>
    <w:lvl w:ilvl="3">
      <w:numFmt w:val="bullet"/>
      <w:lvlText w:val=""/>
      <w:lvlJc w:val="left"/>
      <w:pPr>
        <w:ind w:left="838" w:hanging="360"/>
      </w:pPr>
      <w:rPr>
        <w:rFonts w:ascii="Wingdings" w:eastAsia="Wingdings" w:hAnsi="Wingdings" w:cs="Wingdings" w:hint="default"/>
        <w:w w:val="100"/>
        <w:sz w:val="22"/>
        <w:szCs w:val="22"/>
        <w:lang w:val="pt-PT" w:eastAsia="en-US" w:bidi="ar-SA"/>
      </w:rPr>
    </w:lvl>
    <w:lvl w:ilvl="4">
      <w:numFmt w:val="bullet"/>
      <w:lvlText w:val="•"/>
      <w:lvlJc w:val="left"/>
      <w:pPr>
        <w:ind w:left="2058" w:hanging="360"/>
      </w:pPr>
      <w:rPr>
        <w:rFonts w:hint="default"/>
        <w:lang w:val="pt-PT" w:eastAsia="en-US" w:bidi="ar-SA"/>
      </w:rPr>
    </w:lvl>
    <w:lvl w:ilvl="5">
      <w:numFmt w:val="bullet"/>
      <w:lvlText w:val="•"/>
      <w:lvlJc w:val="left"/>
      <w:pPr>
        <w:ind w:left="3276" w:hanging="360"/>
      </w:pPr>
      <w:rPr>
        <w:rFonts w:hint="default"/>
        <w:lang w:val="pt-PT" w:eastAsia="en-US" w:bidi="ar-SA"/>
      </w:rPr>
    </w:lvl>
    <w:lvl w:ilvl="6">
      <w:numFmt w:val="bullet"/>
      <w:lvlText w:val="•"/>
      <w:lvlJc w:val="left"/>
      <w:pPr>
        <w:ind w:left="4494" w:hanging="360"/>
      </w:pPr>
      <w:rPr>
        <w:rFonts w:hint="default"/>
        <w:lang w:val="pt-PT" w:eastAsia="en-US" w:bidi="ar-SA"/>
      </w:rPr>
    </w:lvl>
    <w:lvl w:ilvl="7">
      <w:numFmt w:val="bullet"/>
      <w:lvlText w:val="•"/>
      <w:lvlJc w:val="left"/>
      <w:pPr>
        <w:ind w:left="5712" w:hanging="360"/>
      </w:pPr>
      <w:rPr>
        <w:rFonts w:hint="default"/>
        <w:lang w:val="pt-PT" w:eastAsia="en-US" w:bidi="ar-SA"/>
      </w:rPr>
    </w:lvl>
    <w:lvl w:ilvl="8">
      <w:numFmt w:val="bullet"/>
      <w:lvlText w:val="•"/>
      <w:lvlJc w:val="left"/>
      <w:pPr>
        <w:ind w:left="6930" w:hanging="360"/>
      </w:pPr>
      <w:rPr>
        <w:rFonts w:hint="default"/>
        <w:lang w:val="pt-PT" w:eastAsia="en-US" w:bidi="ar-SA"/>
      </w:rPr>
    </w:lvl>
  </w:abstractNum>
  <w:abstractNum w:abstractNumId="17">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2B74304"/>
    <w:multiLevelType w:val="hybridMultilevel"/>
    <w:tmpl w:val="F7980B8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30F022B"/>
    <w:multiLevelType w:val="multilevel"/>
    <w:tmpl w:val="C6B6C628"/>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343D545D"/>
    <w:multiLevelType w:val="hybridMultilevel"/>
    <w:tmpl w:val="6DC8004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6">
    <w:nsid w:val="36371C09"/>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422E20FC"/>
    <w:multiLevelType w:val="hybridMultilevel"/>
    <w:tmpl w:val="59A223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ED055A3"/>
    <w:multiLevelType w:val="hybridMultilevel"/>
    <w:tmpl w:val="2A6CB5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1921EB7"/>
    <w:multiLevelType w:val="hybridMultilevel"/>
    <w:tmpl w:val="1C646C34"/>
    <w:lvl w:ilvl="0" w:tplc="6F405DEA">
      <w:numFmt w:val="bullet"/>
      <w:lvlText w:val="–"/>
      <w:lvlJc w:val="left"/>
      <w:pPr>
        <w:ind w:left="118" w:hanging="183"/>
      </w:pPr>
      <w:rPr>
        <w:rFonts w:ascii="Arial MT" w:eastAsia="Arial MT" w:hAnsi="Arial MT" w:cs="Arial MT" w:hint="default"/>
        <w:w w:val="100"/>
        <w:sz w:val="22"/>
        <w:szCs w:val="22"/>
        <w:lang w:val="pt-PT" w:eastAsia="en-US" w:bidi="ar-SA"/>
      </w:rPr>
    </w:lvl>
    <w:lvl w:ilvl="1" w:tplc="4B92774A">
      <w:numFmt w:val="bullet"/>
      <w:lvlText w:val="•"/>
      <w:lvlJc w:val="left"/>
      <w:pPr>
        <w:ind w:left="1044" w:hanging="183"/>
      </w:pPr>
      <w:rPr>
        <w:rFonts w:hint="default"/>
        <w:lang w:val="pt-PT" w:eastAsia="en-US" w:bidi="ar-SA"/>
      </w:rPr>
    </w:lvl>
    <w:lvl w:ilvl="2" w:tplc="D03ADDEE">
      <w:numFmt w:val="bullet"/>
      <w:lvlText w:val="•"/>
      <w:lvlJc w:val="left"/>
      <w:pPr>
        <w:ind w:left="1969" w:hanging="183"/>
      </w:pPr>
      <w:rPr>
        <w:rFonts w:hint="default"/>
        <w:lang w:val="pt-PT" w:eastAsia="en-US" w:bidi="ar-SA"/>
      </w:rPr>
    </w:lvl>
    <w:lvl w:ilvl="3" w:tplc="94C6DA8C">
      <w:numFmt w:val="bullet"/>
      <w:lvlText w:val="•"/>
      <w:lvlJc w:val="left"/>
      <w:pPr>
        <w:ind w:left="2893" w:hanging="183"/>
      </w:pPr>
      <w:rPr>
        <w:rFonts w:hint="default"/>
        <w:lang w:val="pt-PT" w:eastAsia="en-US" w:bidi="ar-SA"/>
      </w:rPr>
    </w:lvl>
    <w:lvl w:ilvl="4" w:tplc="E7289296">
      <w:numFmt w:val="bullet"/>
      <w:lvlText w:val="•"/>
      <w:lvlJc w:val="left"/>
      <w:pPr>
        <w:ind w:left="3818" w:hanging="183"/>
      </w:pPr>
      <w:rPr>
        <w:rFonts w:hint="default"/>
        <w:lang w:val="pt-PT" w:eastAsia="en-US" w:bidi="ar-SA"/>
      </w:rPr>
    </w:lvl>
    <w:lvl w:ilvl="5" w:tplc="0DE215A8">
      <w:numFmt w:val="bullet"/>
      <w:lvlText w:val="•"/>
      <w:lvlJc w:val="left"/>
      <w:pPr>
        <w:ind w:left="4743" w:hanging="183"/>
      </w:pPr>
      <w:rPr>
        <w:rFonts w:hint="default"/>
        <w:lang w:val="pt-PT" w:eastAsia="en-US" w:bidi="ar-SA"/>
      </w:rPr>
    </w:lvl>
    <w:lvl w:ilvl="6" w:tplc="0F6846D6">
      <w:numFmt w:val="bullet"/>
      <w:lvlText w:val="•"/>
      <w:lvlJc w:val="left"/>
      <w:pPr>
        <w:ind w:left="5667" w:hanging="183"/>
      </w:pPr>
      <w:rPr>
        <w:rFonts w:hint="default"/>
        <w:lang w:val="pt-PT" w:eastAsia="en-US" w:bidi="ar-SA"/>
      </w:rPr>
    </w:lvl>
    <w:lvl w:ilvl="7" w:tplc="E1C6E6DC">
      <w:numFmt w:val="bullet"/>
      <w:lvlText w:val="•"/>
      <w:lvlJc w:val="left"/>
      <w:pPr>
        <w:ind w:left="6592" w:hanging="183"/>
      </w:pPr>
      <w:rPr>
        <w:rFonts w:hint="default"/>
        <w:lang w:val="pt-PT" w:eastAsia="en-US" w:bidi="ar-SA"/>
      </w:rPr>
    </w:lvl>
    <w:lvl w:ilvl="8" w:tplc="1A06CD68">
      <w:numFmt w:val="bullet"/>
      <w:lvlText w:val="•"/>
      <w:lvlJc w:val="left"/>
      <w:pPr>
        <w:ind w:left="7517" w:hanging="183"/>
      </w:pPr>
      <w:rPr>
        <w:rFonts w:hint="default"/>
        <w:lang w:val="pt-PT" w:eastAsia="en-US" w:bidi="ar-SA"/>
      </w:rPr>
    </w:lvl>
  </w:abstractNum>
  <w:abstractNum w:abstractNumId="31">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2">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00E469B"/>
    <w:multiLevelType w:val="multilevel"/>
    <w:tmpl w:val="B1ACB5E8"/>
    <w:lvl w:ilvl="0">
      <w:start w:val="7"/>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4">
    <w:nsid w:val="64BA6F66"/>
    <w:multiLevelType w:val="multilevel"/>
    <w:tmpl w:val="C784AB08"/>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663F4EF8"/>
    <w:multiLevelType w:val="multilevel"/>
    <w:tmpl w:val="8DB6214C"/>
    <w:lvl w:ilvl="0">
      <w:start w:val="2"/>
      <w:numFmt w:val="decimal"/>
      <w:lvlText w:val="%1"/>
      <w:lvlJc w:val="left"/>
      <w:pPr>
        <w:ind w:left="360" w:hanging="360"/>
      </w:pPr>
      <w:rPr>
        <w:rFonts w:ascii="Arial" w:hAnsi="Arial" w:cs="Arial" w:hint="default"/>
        <w:b/>
        <w:sz w:val="22"/>
      </w:rPr>
    </w:lvl>
    <w:lvl w:ilvl="1">
      <w:start w:val="1"/>
      <w:numFmt w:val="decimal"/>
      <w:lvlText w:val="%1.%2"/>
      <w:lvlJc w:val="left"/>
      <w:pPr>
        <w:ind w:left="360" w:hanging="360"/>
      </w:pPr>
      <w:rPr>
        <w:rFonts w:ascii="Arial" w:hAnsi="Arial" w:cs="Arial" w:hint="default"/>
        <w:b/>
        <w:sz w:val="22"/>
      </w:rPr>
    </w:lvl>
    <w:lvl w:ilvl="2">
      <w:start w:val="1"/>
      <w:numFmt w:val="decimal"/>
      <w:lvlText w:val="%1.%2.%3"/>
      <w:lvlJc w:val="left"/>
      <w:pPr>
        <w:ind w:left="720" w:hanging="720"/>
      </w:pPr>
      <w:rPr>
        <w:rFonts w:ascii="Arial" w:hAnsi="Arial" w:cs="Arial" w:hint="default"/>
        <w:b/>
        <w:sz w:val="22"/>
      </w:rPr>
    </w:lvl>
    <w:lvl w:ilvl="3">
      <w:start w:val="1"/>
      <w:numFmt w:val="decimal"/>
      <w:lvlText w:val="%1.%2.%3.%4"/>
      <w:lvlJc w:val="left"/>
      <w:pPr>
        <w:ind w:left="720" w:hanging="720"/>
      </w:pPr>
      <w:rPr>
        <w:rFonts w:ascii="Arial" w:hAnsi="Arial" w:cs="Arial" w:hint="default"/>
        <w:b/>
        <w:sz w:val="22"/>
      </w:rPr>
    </w:lvl>
    <w:lvl w:ilvl="4">
      <w:start w:val="1"/>
      <w:numFmt w:val="decimal"/>
      <w:lvlText w:val="%1.%2.%3.%4.%5"/>
      <w:lvlJc w:val="left"/>
      <w:pPr>
        <w:ind w:left="720" w:hanging="720"/>
      </w:pPr>
      <w:rPr>
        <w:rFonts w:ascii="Arial" w:hAnsi="Arial" w:cs="Arial" w:hint="default"/>
        <w:b/>
        <w:sz w:val="22"/>
      </w:rPr>
    </w:lvl>
    <w:lvl w:ilvl="5">
      <w:start w:val="1"/>
      <w:numFmt w:val="decimal"/>
      <w:lvlText w:val="%1.%2.%3.%4.%5.%6"/>
      <w:lvlJc w:val="left"/>
      <w:pPr>
        <w:ind w:left="1080" w:hanging="1080"/>
      </w:pPr>
      <w:rPr>
        <w:rFonts w:ascii="Arial" w:hAnsi="Arial" w:cs="Arial" w:hint="default"/>
        <w:b/>
        <w:sz w:val="22"/>
      </w:rPr>
    </w:lvl>
    <w:lvl w:ilvl="6">
      <w:start w:val="1"/>
      <w:numFmt w:val="decimal"/>
      <w:lvlText w:val="%1.%2.%3.%4.%5.%6.%7"/>
      <w:lvlJc w:val="left"/>
      <w:pPr>
        <w:ind w:left="1080" w:hanging="1080"/>
      </w:pPr>
      <w:rPr>
        <w:rFonts w:ascii="Arial" w:hAnsi="Arial" w:cs="Arial" w:hint="default"/>
        <w:b/>
        <w:sz w:val="22"/>
      </w:rPr>
    </w:lvl>
    <w:lvl w:ilvl="7">
      <w:start w:val="1"/>
      <w:numFmt w:val="decimal"/>
      <w:lvlText w:val="%1.%2.%3.%4.%5.%6.%7.%8"/>
      <w:lvlJc w:val="left"/>
      <w:pPr>
        <w:ind w:left="1440" w:hanging="1440"/>
      </w:pPr>
      <w:rPr>
        <w:rFonts w:ascii="Arial" w:hAnsi="Arial" w:cs="Arial" w:hint="default"/>
        <w:b/>
        <w:sz w:val="22"/>
      </w:rPr>
    </w:lvl>
    <w:lvl w:ilvl="8">
      <w:start w:val="1"/>
      <w:numFmt w:val="decimal"/>
      <w:lvlText w:val="%1.%2.%3.%4.%5.%6.%7.%8.%9"/>
      <w:lvlJc w:val="left"/>
      <w:pPr>
        <w:ind w:left="1440" w:hanging="1440"/>
      </w:pPr>
      <w:rPr>
        <w:rFonts w:ascii="Arial" w:hAnsi="Arial" w:cs="Arial" w:hint="default"/>
        <w:b/>
        <w:sz w:val="22"/>
      </w:rPr>
    </w:lvl>
  </w:abstractNum>
  <w:abstractNum w:abstractNumId="36">
    <w:nsid w:val="68264FCF"/>
    <w:multiLevelType w:val="hybridMultilevel"/>
    <w:tmpl w:val="F7BEE2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B310D14"/>
    <w:multiLevelType w:val="hybridMultilevel"/>
    <w:tmpl w:val="C1D821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DA8246A"/>
    <w:multiLevelType w:val="multilevel"/>
    <w:tmpl w:val="7E863CF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22B2110"/>
    <w:multiLevelType w:val="hybridMultilevel"/>
    <w:tmpl w:val="7E1C6D5A"/>
    <w:lvl w:ilvl="0" w:tplc="2166AE1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5883F0F"/>
    <w:multiLevelType w:val="multilevel"/>
    <w:tmpl w:val="C300507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69762CC"/>
    <w:multiLevelType w:val="hybridMultilevel"/>
    <w:tmpl w:val="FA60E6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9516681"/>
    <w:multiLevelType w:val="hybridMultilevel"/>
    <w:tmpl w:val="C1D821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4">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1"/>
  </w:num>
  <w:num w:numId="2">
    <w:abstractNumId w:val="13"/>
  </w:num>
  <w:num w:numId="3">
    <w:abstractNumId w:val="22"/>
  </w:num>
  <w:num w:numId="4">
    <w:abstractNumId w:val="17"/>
  </w:num>
  <w:num w:numId="5">
    <w:abstractNumId w:val="19"/>
  </w:num>
  <w:num w:numId="6">
    <w:abstractNumId w:val="0"/>
  </w:num>
  <w:num w:numId="7">
    <w:abstractNumId w:val="44"/>
  </w:num>
  <w:num w:numId="8">
    <w:abstractNumId w:val="28"/>
  </w:num>
  <w:num w:numId="9">
    <w:abstractNumId w:val="4"/>
  </w:num>
  <w:num w:numId="10">
    <w:abstractNumId w:val="15"/>
  </w:num>
  <w:num w:numId="11">
    <w:abstractNumId w:val="32"/>
  </w:num>
  <w:num w:numId="12">
    <w:abstractNumId w:val="20"/>
  </w:num>
  <w:num w:numId="13">
    <w:abstractNumId w:val="11"/>
  </w:num>
  <w:num w:numId="14">
    <w:abstractNumId w:val="18"/>
  </w:num>
  <w:num w:numId="15">
    <w:abstractNumId w:val="37"/>
  </w:num>
  <w:num w:numId="16">
    <w:abstractNumId w:val="9"/>
  </w:num>
  <w:num w:numId="17">
    <w:abstractNumId w:val="36"/>
  </w:num>
  <w:num w:numId="18">
    <w:abstractNumId w:val="29"/>
  </w:num>
  <w:num w:numId="19">
    <w:abstractNumId w:val="21"/>
  </w:num>
  <w:num w:numId="20">
    <w:abstractNumId w:val="24"/>
  </w:num>
  <w:num w:numId="21">
    <w:abstractNumId w:val="42"/>
  </w:num>
  <w:num w:numId="22">
    <w:abstractNumId w:val="5"/>
  </w:num>
  <w:num w:numId="23">
    <w:abstractNumId w:val="27"/>
  </w:num>
  <w:num w:numId="24">
    <w:abstractNumId w:val="35"/>
  </w:num>
  <w:num w:numId="25">
    <w:abstractNumId w:val="6"/>
  </w:num>
  <w:num w:numId="26">
    <w:abstractNumId w:val="30"/>
  </w:num>
  <w:num w:numId="27">
    <w:abstractNumId w:val="16"/>
  </w:num>
  <w:num w:numId="28">
    <w:abstractNumId w:val="10"/>
  </w:num>
  <w:num w:numId="29">
    <w:abstractNumId w:val="39"/>
  </w:num>
  <w:num w:numId="30">
    <w:abstractNumId w:val="33"/>
  </w:num>
  <w:num w:numId="31">
    <w:abstractNumId w:val="3"/>
  </w:num>
  <w:num w:numId="32">
    <w:abstractNumId w:val="41"/>
  </w:num>
  <w:num w:numId="33">
    <w:abstractNumId w:val="38"/>
  </w:num>
  <w:num w:numId="34">
    <w:abstractNumId w:val="8"/>
  </w:num>
  <w:num w:numId="35">
    <w:abstractNumId w:val="7"/>
  </w:num>
  <w:num w:numId="36">
    <w:abstractNumId w:val="2"/>
  </w:num>
  <w:num w:numId="37">
    <w:abstractNumId w:val="12"/>
  </w:num>
  <w:num w:numId="38">
    <w:abstractNumId w:val="23"/>
  </w:num>
  <w:num w:numId="39">
    <w:abstractNumId w:val="14"/>
  </w:num>
  <w:num w:numId="40">
    <w:abstractNumId w:val="1"/>
  </w:num>
  <w:num w:numId="41">
    <w:abstractNumId w:val="34"/>
  </w:num>
  <w:num w:numId="42">
    <w:abstractNumId w:val="40"/>
  </w:num>
  <w:num w:numId="43">
    <w:abstractNumId w:val="43"/>
  </w:num>
  <w:num w:numId="44">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483"/>
    <w:rsid w:val="000006D9"/>
    <w:rsid w:val="000007C6"/>
    <w:rsid w:val="00001004"/>
    <w:rsid w:val="00001D83"/>
    <w:rsid w:val="00001FC6"/>
    <w:rsid w:val="000020F4"/>
    <w:rsid w:val="00002430"/>
    <w:rsid w:val="00002E5D"/>
    <w:rsid w:val="000033CB"/>
    <w:rsid w:val="0000377D"/>
    <w:rsid w:val="00004147"/>
    <w:rsid w:val="000042E2"/>
    <w:rsid w:val="0000503E"/>
    <w:rsid w:val="000070E5"/>
    <w:rsid w:val="000101C1"/>
    <w:rsid w:val="00011330"/>
    <w:rsid w:val="000118C6"/>
    <w:rsid w:val="00012413"/>
    <w:rsid w:val="00012729"/>
    <w:rsid w:val="00012E39"/>
    <w:rsid w:val="000133E9"/>
    <w:rsid w:val="00013A15"/>
    <w:rsid w:val="0001454A"/>
    <w:rsid w:val="0001635C"/>
    <w:rsid w:val="000169BB"/>
    <w:rsid w:val="00017157"/>
    <w:rsid w:val="00017F22"/>
    <w:rsid w:val="0002110C"/>
    <w:rsid w:val="00023715"/>
    <w:rsid w:val="00023C8A"/>
    <w:rsid w:val="000243C2"/>
    <w:rsid w:val="0002537C"/>
    <w:rsid w:val="00026F0E"/>
    <w:rsid w:val="00027037"/>
    <w:rsid w:val="0002728C"/>
    <w:rsid w:val="00032211"/>
    <w:rsid w:val="000325B3"/>
    <w:rsid w:val="00034548"/>
    <w:rsid w:val="00034A2C"/>
    <w:rsid w:val="00035DC3"/>
    <w:rsid w:val="00036C01"/>
    <w:rsid w:val="0003701B"/>
    <w:rsid w:val="000410F0"/>
    <w:rsid w:val="000423A0"/>
    <w:rsid w:val="00043053"/>
    <w:rsid w:val="000430E7"/>
    <w:rsid w:val="00043785"/>
    <w:rsid w:val="00043ABF"/>
    <w:rsid w:val="00044920"/>
    <w:rsid w:val="00047723"/>
    <w:rsid w:val="00047897"/>
    <w:rsid w:val="00051136"/>
    <w:rsid w:val="00051256"/>
    <w:rsid w:val="00051CF3"/>
    <w:rsid w:val="00052EE3"/>
    <w:rsid w:val="00052F34"/>
    <w:rsid w:val="0005425E"/>
    <w:rsid w:val="0005476C"/>
    <w:rsid w:val="00054D2F"/>
    <w:rsid w:val="00055BE0"/>
    <w:rsid w:val="00056B82"/>
    <w:rsid w:val="000571B6"/>
    <w:rsid w:val="000602C3"/>
    <w:rsid w:val="00062603"/>
    <w:rsid w:val="00062668"/>
    <w:rsid w:val="00062A93"/>
    <w:rsid w:val="00062D9E"/>
    <w:rsid w:val="000644CE"/>
    <w:rsid w:val="000650E8"/>
    <w:rsid w:val="000670E2"/>
    <w:rsid w:val="00067C4D"/>
    <w:rsid w:val="00070254"/>
    <w:rsid w:val="00071012"/>
    <w:rsid w:val="000717F6"/>
    <w:rsid w:val="00071E53"/>
    <w:rsid w:val="000720D5"/>
    <w:rsid w:val="00072692"/>
    <w:rsid w:val="00072B3E"/>
    <w:rsid w:val="00073ED0"/>
    <w:rsid w:val="000756CA"/>
    <w:rsid w:val="000761F4"/>
    <w:rsid w:val="00080215"/>
    <w:rsid w:val="00080411"/>
    <w:rsid w:val="00080750"/>
    <w:rsid w:val="00081C06"/>
    <w:rsid w:val="00082A40"/>
    <w:rsid w:val="00083861"/>
    <w:rsid w:val="000844E7"/>
    <w:rsid w:val="00084940"/>
    <w:rsid w:val="00084DCA"/>
    <w:rsid w:val="00084E5A"/>
    <w:rsid w:val="0008529A"/>
    <w:rsid w:val="00085515"/>
    <w:rsid w:val="0008562E"/>
    <w:rsid w:val="00085AEA"/>
    <w:rsid w:val="00085BBB"/>
    <w:rsid w:val="00087446"/>
    <w:rsid w:val="0008788D"/>
    <w:rsid w:val="000906FA"/>
    <w:rsid w:val="0009091F"/>
    <w:rsid w:val="00090972"/>
    <w:rsid w:val="00090F10"/>
    <w:rsid w:val="00091381"/>
    <w:rsid w:val="00091A7F"/>
    <w:rsid w:val="00091E6B"/>
    <w:rsid w:val="00091FF4"/>
    <w:rsid w:val="00092602"/>
    <w:rsid w:val="00092A6F"/>
    <w:rsid w:val="0009439D"/>
    <w:rsid w:val="00094629"/>
    <w:rsid w:val="000946B4"/>
    <w:rsid w:val="00094AD7"/>
    <w:rsid w:val="000953D6"/>
    <w:rsid w:val="00095C12"/>
    <w:rsid w:val="00095F0C"/>
    <w:rsid w:val="0009678E"/>
    <w:rsid w:val="00096921"/>
    <w:rsid w:val="00097E12"/>
    <w:rsid w:val="000A0FB3"/>
    <w:rsid w:val="000A20AA"/>
    <w:rsid w:val="000A3429"/>
    <w:rsid w:val="000A52DE"/>
    <w:rsid w:val="000A5AFF"/>
    <w:rsid w:val="000A6AC5"/>
    <w:rsid w:val="000A725F"/>
    <w:rsid w:val="000A7742"/>
    <w:rsid w:val="000A7C0D"/>
    <w:rsid w:val="000B099A"/>
    <w:rsid w:val="000B0E0C"/>
    <w:rsid w:val="000B113E"/>
    <w:rsid w:val="000B12B7"/>
    <w:rsid w:val="000B1CC2"/>
    <w:rsid w:val="000B2782"/>
    <w:rsid w:val="000B355E"/>
    <w:rsid w:val="000B40CF"/>
    <w:rsid w:val="000B442F"/>
    <w:rsid w:val="000B49DE"/>
    <w:rsid w:val="000B4D8B"/>
    <w:rsid w:val="000B4DD6"/>
    <w:rsid w:val="000B4FBD"/>
    <w:rsid w:val="000B5B70"/>
    <w:rsid w:val="000B5E53"/>
    <w:rsid w:val="000B631A"/>
    <w:rsid w:val="000B6D2A"/>
    <w:rsid w:val="000B720E"/>
    <w:rsid w:val="000B73A9"/>
    <w:rsid w:val="000B7604"/>
    <w:rsid w:val="000B7DF1"/>
    <w:rsid w:val="000C0529"/>
    <w:rsid w:val="000C1710"/>
    <w:rsid w:val="000C3099"/>
    <w:rsid w:val="000C31A4"/>
    <w:rsid w:val="000C34FF"/>
    <w:rsid w:val="000C4B92"/>
    <w:rsid w:val="000C4CD1"/>
    <w:rsid w:val="000C5D5B"/>
    <w:rsid w:val="000C6AF6"/>
    <w:rsid w:val="000C6E97"/>
    <w:rsid w:val="000C7535"/>
    <w:rsid w:val="000C76EB"/>
    <w:rsid w:val="000C7751"/>
    <w:rsid w:val="000C7C2C"/>
    <w:rsid w:val="000D0749"/>
    <w:rsid w:val="000D0B6B"/>
    <w:rsid w:val="000D184A"/>
    <w:rsid w:val="000D1912"/>
    <w:rsid w:val="000D1E5C"/>
    <w:rsid w:val="000D2F77"/>
    <w:rsid w:val="000D4D50"/>
    <w:rsid w:val="000D59AA"/>
    <w:rsid w:val="000D72AE"/>
    <w:rsid w:val="000E0512"/>
    <w:rsid w:val="000E1071"/>
    <w:rsid w:val="000E13E9"/>
    <w:rsid w:val="000E4F80"/>
    <w:rsid w:val="000E5713"/>
    <w:rsid w:val="000E5AC0"/>
    <w:rsid w:val="000E5B55"/>
    <w:rsid w:val="000E5E47"/>
    <w:rsid w:val="000E7067"/>
    <w:rsid w:val="000E7986"/>
    <w:rsid w:val="000F033D"/>
    <w:rsid w:val="000F04D4"/>
    <w:rsid w:val="000F110E"/>
    <w:rsid w:val="000F241B"/>
    <w:rsid w:val="000F2931"/>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0A47"/>
    <w:rsid w:val="00101951"/>
    <w:rsid w:val="00101D84"/>
    <w:rsid w:val="0010367F"/>
    <w:rsid w:val="0010383B"/>
    <w:rsid w:val="001040D2"/>
    <w:rsid w:val="00104298"/>
    <w:rsid w:val="00105063"/>
    <w:rsid w:val="0010556D"/>
    <w:rsid w:val="00105E00"/>
    <w:rsid w:val="00105F81"/>
    <w:rsid w:val="00107EBD"/>
    <w:rsid w:val="00110062"/>
    <w:rsid w:val="00110440"/>
    <w:rsid w:val="00110815"/>
    <w:rsid w:val="00110BEF"/>
    <w:rsid w:val="00110F54"/>
    <w:rsid w:val="00111072"/>
    <w:rsid w:val="00111286"/>
    <w:rsid w:val="00111421"/>
    <w:rsid w:val="001118ED"/>
    <w:rsid w:val="0011331F"/>
    <w:rsid w:val="001136AA"/>
    <w:rsid w:val="0011435D"/>
    <w:rsid w:val="00115332"/>
    <w:rsid w:val="00120305"/>
    <w:rsid w:val="00122ACF"/>
    <w:rsid w:val="001232E4"/>
    <w:rsid w:val="00124443"/>
    <w:rsid w:val="001253C2"/>
    <w:rsid w:val="00126CF2"/>
    <w:rsid w:val="00126EBA"/>
    <w:rsid w:val="0012715C"/>
    <w:rsid w:val="00127217"/>
    <w:rsid w:val="00127409"/>
    <w:rsid w:val="00127703"/>
    <w:rsid w:val="00127A02"/>
    <w:rsid w:val="0013042A"/>
    <w:rsid w:val="001316AD"/>
    <w:rsid w:val="00131E04"/>
    <w:rsid w:val="0013279D"/>
    <w:rsid w:val="00133119"/>
    <w:rsid w:val="001345CF"/>
    <w:rsid w:val="00135365"/>
    <w:rsid w:val="00135B3E"/>
    <w:rsid w:val="00135FB1"/>
    <w:rsid w:val="00136DAA"/>
    <w:rsid w:val="00136E55"/>
    <w:rsid w:val="0013714A"/>
    <w:rsid w:val="00137917"/>
    <w:rsid w:val="00137EEC"/>
    <w:rsid w:val="00140140"/>
    <w:rsid w:val="00140FC9"/>
    <w:rsid w:val="0014137F"/>
    <w:rsid w:val="00141B4D"/>
    <w:rsid w:val="00141E82"/>
    <w:rsid w:val="001423E8"/>
    <w:rsid w:val="00142C19"/>
    <w:rsid w:val="00142E2B"/>
    <w:rsid w:val="001431F0"/>
    <w:rsid w:val="00143AEC"/>
    <w:rsid w:val="00144A46"/>
    <w:rsid w:val="00145B85"/>
    <w:rsid w:val="001473E8"/>
    <w:rsid w:val="00147B5B"/>
    <w:rsid w:val="00147E06"/>
    <w:rsid w:val="00150814"/>
    <w:rsid w:val="00151146"/>
    <w:rsid w:val="001516BC"/>
    <w:rsid w:val="00153730"/>
    <w:rsid w:val="00153A73"/>
    <w:rsid w:val="00154145"/>
    <w:rsid w:val="00154199"/>
    <w:rsid w:val="001559AB"/>
    <w:rsid w:val="00155A53"/>
    <w:rsid w:val="00157886"/>
    <w:rsid w:val="00157DF2"/>
    <w:rsid w:val="00160D57"/>
    <w:rsid w:val="00161433"/>
    <w:rsid w:val="0016276F"/>
    <w:rsid w:val="00164654"/>
    <w:rsid w:val="001715C0"/>
    <w:rsid w:val="00171840"/>
    <w:rsid w:val="00171F4E"/>
    <w:rsid w:val="0017319B"/>
    <w:rsid w:val="00173C62"/>
    <w:rsid w:val="00174AC5"/>
    <w:rsid w:val="00174C3A"/>
    <w:rsid w:val="00176575"/>
    <w:rsid w:val="001770DD"/>
    <w:rsid w:val="001808D5"/>
    <w:rsid w:val="001812C1"/>
    <w:rsid w:val="00181DCA"/>
    <w:rsid w:val="00181E05"/>
    <w:rsid w:val="00182BDE"/>
    <w:rsid w:val="00182EFB"/>
    <w:rsid w:val="0018324A"/>
    <w:rsid w:val="00183C32"/>
    <w:rsid w:val="001840DB"/>
    <w:rsid w:val="00184549"/>
    <w:rsid w:val="001847DA"/>
    <w:rsid w:val="00185878"/>
    <w:rsid w:val="001858C2"/>
    <w:rsid w:val="00185D92"/>
    <w:rsid w:val="00185F27"/>
    <w:rsid w:val="0018626D"/>
    <w:rsid w:val="00187434"/>
    <w:rsid w:val="00187615"/>
    <w:rsid w:val="00190C98"/>
    <w:rsid w:val="0019303B"/>
    <w:rsid w:val="00193ADD"/>
    <w:rsid w:val="00194285"/>
    <w:rsid w:val="0019461A"/>
    <w:rsid w:val="00194810"/>
    <w:rsid w:val="001958E1"/>
    <w:rsid w:val="00195C54"/>
    <w:rsid w:val="00196545"/>
    <w:rsid w:val="001A22C8"/>
    <w:rsid w:val="001A2322"/>
    <w:rsid w:val="001A2F93"/>
    <w:rsid w:val="001A49D4"/>
    <w:rsid w:val="001A5667"/>
    <w:rsid w:val="001A5708"/>
    <w:rsid w:val="001A7BFD"/>
    <w:rsid w:val="001B0059"/>
    <w:rsid w:val="001B21BE"/>
    <w:rsid w:val="001B2CDA"/>
    <w:rsid w:val="001B7029"/>
    <w:rsid w:val="001B74BF"/>
    <w:rsid w:val="001B74C9"/>
    <w:rsid w:val="001B7B6F"/>
    <w:rsid w:val="001C072E"/>
    <w:rsid w:val="001C138B"/>
    <w:rsid w:val="001C1AA7"/>
    <w:rsid w:val="001C233B"/>
    <w:rsid w:val="001C2967"/>
    <w:rsid w:val="001C29F3"/>
    <w:rsid w:val="001C36D9"/>
    <w:rsid w:val="001C4102"/>
    <w:rsid w:val="001C4177"/>
    <w:rsid w:val="001C49CD"/>
    <w:rsid w:val="001C509C"/>
    <w:rsid w:val="001C5A03"/>
    <w:rsid w:val="001C743A"/>
    <w:rsid w:val="001C7CA7"/>
    <w:rsid w:val="001D0313"/>
    <w:rsid w:val="001D1A65"/>
    <w:rsid w:val="001D1ADF"/>
    <w:rsid w:val="001D3C9D"/>
    <w:rsid w:val="001D3E95"/>
    <w:rsid w:val="001D4346"/>
    <w:rsid w:val="001D437F"/>
    <w:rsid w:val="001D4FAD"/>
    <w:rsid w:val="001D57C5"/>
    <w:rsid w:val="001D61C4"/>
    <w:rsid w:val="001D6915"/>
    <w:rsid w:val="001E0248"/>
    <w:rsid w:val="001E1E92"/>
    <w:rsid w:val="001E1FD2"/>
    <w:rsid w:val="001E2721"/>
    <w:rsid w:val="001E2747"/>
    <w:rsid w:val="001E5A11"/>
    <w:rsid w:val="001E60CC"/>
    <w:rsid w:val="001E725E"/>
    <w:rsid w:val="001E7CE0"/>
    <w:rsid w:val="001F212C"/>
    <w:rsid w:val="001F2A8E"/>
    <w:rsid w:val="001F3D44"/>
    <w:rsid w:val="001F42D8"/>
    <w:rsid w:val="001F523C"/>
    <w:rsid w:val="001F5758"/>
    <w:rsid w:val="001F5D72"/>
    <w:rsid w:val="001F5EED"/>
    <w:rsid w:val="001F6CBE"/>
    <w:rsid w:val="001F6FFB"/>
    <w:rsid w:val="001F7620"/>
    <w:rsid w:val="001F7698"/>
    <w:rsid w:val="002000BE"/>
    <w:rsid w:val="00200630"/>
    <w:rsid w:val="00200A4C"/>
    <w:rsid w:val="00200B5A"/>
    <w:rsid w:val="002013D5"/>
    <w:rsid w:val="00201CFD"/>
    <w:rsid w:val="0020316E"/>
    <w:rsid w:val="00203C3D"/>
    <w:rsid w:val="00204150"/>
    <w:rsid w:val="002045A2"/>
    <w:rsid w:val="00204702"/>
    <w:rsid w:val="00206625"/>
    <w:rsid w:val="00207169"/>
    <w:rsid w:val="00210048"/>
    <w:rsid w:val="00210C38"/>
    <w:rsid w:val="002112E7"/>
    <w:rsid w:val="002112FC"/>
    <w:rsid w:val="0021205F"/>
    <w:rsid w:val="002124A1"/>
    <w:rsid w:val="00212EEF"/>
    <w:rsid w:val="0021471D"/>
    <w:rsid w:val="0021481A"/>
    <w:rsid w:val="0021644E"/>
    <w:rsid w:val="00216A7C"/>
    <w:rsid w:val="002173F1"/>
    <w:rsid w:val="0021757C"/>
    <w:rsid w:val="00217F3C"/>
    <w:rsid w:val="00217F55"/>
    <w:rsid w:val="00220690"/>
    <w:rsid w:val="00221089"/>
    <w:rsid w:val="002217D5"/>
    <w:rsid w:val="00221B8F"/>
    <w:rsid w:val="00221BF6"/>
    <w:rsid w:val="002222CC"/>
    <w:rsid w:val="0022247D"/>
    <w:rsid w:val="00222EB8"/>
    <w:rsid w:val="00223701"/>
    <w:rsid w:val="00224DFF"/>
    <w:rsid w:val="00224FB6"/>
    <w:rsid w:val="00225A60"/>
    <w:rsid w:val="00225FC4"/>
    <w:rsid w:val="0022637D"/>
    <w:rsid w:val="00226944"/>
    <w:rsid w:val="00227530"/>
    <w:rsid w:val="00227848"/>
    <w:rsid w:val="00230A6A"/>
    <w:rsid w:val="00231341"/>
    <w:rsid w:val="00231825"/>
    <w:rsid w:val="0023228C"/>
    <w:rsid w:val="002336A4"/>
    <w:rsid w:val="002338F7"/>
    <w:rsid w:val="00233E09"/>
    <w:rsid w:val="00233FCF"/>
    <w:rsid w:val="00235ECB"/>
    <w:rsid w:val="00236E0F"/>
    <w:rsid w:val="00236E41"/>
    <w:rsid w:val="00236E7C"/>
    <w:rsid w:val="002422E6"/>
    <w:rsid w:val="00242445"/>
    <w:rsid w:val="00242C22"/>
    <w:rsid w:val="002438DB"/>
    <w:rsid w:val="00243C9B"/>
    <w:rsid w:val="00245CCD"/>
    <w:rsid w:val="0024656B"/>
    <w:rsid w:val="002465CD"/>
    <w:rsid w:val="00246CCB"/>
    <w:rsid w:val="00246E97"/>
    <w:rsid w:val="002476F3"/>
    <w:rsid w:val="0025037C"/>
    <w:rsid w:val="00251405"/>
    <w:rsid w:val="002514BD"/>
    <w:rsid w:val="0025171B"/>
    <w:rsid w:val="00251CAF"/>
    <w:rsid w:val="0025227E"/>
    <w:rsid w:val="00252D8B"/>
    <w:rsid w:val="002530FE"/>
    <w:rsid w:val="002541EE"/>
    <w:rsid w:val="00254935"/>
    <w:rsid w:val="00254B6F"/>
    <w:rsid w:val="002554B3"/>
    <w:rsid w:val="0025560F"/>
    <w:rsid w:val="00256D33"/>
    <w:rsid w:val="00256F56"/>
    <w:rsid w:val="002570AC"/>
    <w:rsid w:val="002571C2"/>
    <w:rsid w:val="0026092E"/>
    <w:rsid w:val="002617EE"/>
    <w:rsid w:val="00261AE0"/>
    <w:rsid w:val="0026227E"/>
    <w:rsid w:val="00262D20"/>
    <w:rsid w:val="002644D8"/>
    <w:rsid w:val="00264C89"/>
    <w:rsid w:val="002660A4"/>
    <w:rsid w:val="00267C19"/>
    <w:rsid w:val="00267E20"/>
    <w:rsid w:val="002711E8"/>
    <w:rsid w:val="0027175F"/>
    <w:rsid w:val="00272FEF"/>
    <w:rsid w:val="00274159"/>
    <w:rsid w:val="002749E6"/>
    <w:rsid w:val="00276561"/>
    <w:rsid w:val="00277618"/>
    <w:rsid w:val="00277703"/>
    <w:rsid w:val="002777E7"/>
    <w:rsid w:val="00277E61"/>
    <w:rsid w:val="0028044D"/>
    <w:rsid w:val="002813A1"/>
    <w:rsid w:val="00281751"/>
    <w:rsid w:val="002839AB"/>
    <w:rsid w:val="002848A8"/>
    <w:rsid w:val="00284DB5"/>
    <w:rsid w:val="00285131"/>
    <w:rsid w:val="00285D4D"/>
    <w:rsid w:val="00286147"/>
    <w:rsid w:val="002870B3"/>
    <w:rsid w:val="002872D7"/>
    <w:rsid w:val="002906DB"/>
    <w:rsid w:val="00290916"/>
    <w:rsid w:val="002909CE"/>
    <w:rsid w:val="00290A47"/>
    <w:rsid w:val="00292A53"/>
    <w:rsid w:val="00295302"/>
    <w:rsid w:val="00295F40"/>
    <w:rsid w:val="00296F30"/>
    <w:rsid w:val="002976A4"/>
    <w:rsid w:val="00297B40"/>
    <w:rsid w:val="00297CDB"/>
    <w:rsid w:val="002A0479"/>
    <w:rsid w:val="002A0C63"/>
    <w:rsid w:val="002A1BC5"/>
    <w:rsid w:val="002A1E7C"/>
    <w:rsid w:val="002A20CD"/>
    <w:rsid w:val="002A2EEE"/>
    <w:rsid w:val="002A3172"/>
    <w:rsid w:val="002A3519"/>
    <w:rsid w:val="002A35FD"/>
    <w:rsid w:val="002A3E4C"/>
    <w:rsid w:val="002A6111"/>
    <w:rsid w:val="002A64A3"/>
    <w:rsid w:val="002A6835"/>
    <w:rsid w:val="002A6893"/>
    <w:rsid w:val="002B015E"/>
    <w:rsid w:val="002B0731"/>
    <w:rsid w:val="002B0D42"/>
    <w:rsid w:val="002B2165"/>
    <w:rsid w:val="002B397B"/>
    <w:rsid w:val="002B3C4A"/>
    <w:rsid w:val="002B416A"/>
    <w:rsid w:val="002B454A"/>
    <w:rsid w:val="002B4CF2"/>
    <w:rsid w:val="002B5077"/>
    <w:rsid w:val="002B54BE"/>
    <w:rsid w:val="002B583E"/>
    <w:rsid w:val="002B5944"/>
    <w:rsid w:val="002B5FD6"/>
    <w:rsid w:val="002B63EC"/>
    <w:rsid w:val="002B68B7"/>
    <w:rsid w:val="002C0238"/>
    <w:rsid w:val="002C089F"/>
    <w:rsid w:val="002C1078"/>
    <w:rsid w:val="002C1917"/>
    <w:rsid w:val="002C194B"/>
    <w:rsid w:val="002C2F9B"/>
    <w:rsid w:val="002C300F"/>
    <w:rsid w:val="002C45A4"/>
    <w:rsid w:val="002C5A42"/>
    <w:rsid w:val="002C6C47"/>
    <w:rsid w:val="002C7FDA"/>
    <w:rsid w:val="002D1246"/>
    <w:rsid w:val="002D1B9A"/>
    <w:rsid w:val="002D1C79"/>
    <w:rsid w:val="002D2179"/>
    <w:rsid w:val="002D2EDC"/>
    <w:rsid w:val="002D306C"/>
    <w:rsid w:val="002D3FAA"/>
    <w:rsid w:val="002D44BE"/>
    <w:rsid w:val="002D4509"/>
    <w:rsid w:val="002D46C2"/>
    <w:rsid w:val="002D4C88"/>
    <w:rsid w:val="002D50CD"/>
    <w:rsid w:val="002D59BE"/>
    <w:rsid w:val="002D6FE0"/>
    <w:rsid w:val="002E0850"/>
    <w:rsid w:val="002E0A0C"/>
    <w:rsid w:val="002E0B0E"/>
    <w:rsid w:val="002E177F"/>
    <w:rsid w:val="002E1E89"/>
    <w:rsid w:val="002E2EF9"/>
    <w:rsid w:val="002E3880"/>
    <w:rsid w:val="002E3EBA"/>
    <w:rsid w:val="002E4E37"/>
    <w:rsid w:val="002E4F64"/>
    <w:rsid w:val="002E5CB1"/>
    <w:rsid w:val="002E5D52"/>
    <w:rsid w:val="002E5E4D"/>
    <w:rsid w:val="002E6983"/>
    <w:rsid w:val="002E69DE"/>
    <w:rsid w:val="002E6E51"/>
    <w:rsid w:val="002E6F77"/>
    <w:rsid w:val="002E731F"/>
    <w:rsid w:val="002E7758"/>
    <w:rsid w:val="002E793C"/>
    <w:rsid w:val="002E7A5C"/>
    <w:rsid w:val="002E7BED"/>
    <w:rsid w:val="002F069A"/>
    <w:rsid w:val="002F124A"/>
    <w:rsid w:val="002F1E50"/>
    <w:rsid w:val="002F3332"/>
    <w:rsid w:val="002F3BEE"/>
    <w:rsid w:val="002F4A20"/>
    <w:rsid w:val="002F5182"/>
    <w:rsid w:val="002F5BA6"/>
    <w:rsid w:val="002F63DD"/>
    <w:rsid w:val="002F7E78"/>
    <w:rsid w:val="00300018"/>
    <w:rsid w:val="00301976"/>
    <w:rsid w:val="00301C84"/>
    <w:rsid w:val="00302A61"/>
    <w:rsid w:val="00302D85"/>
    <w:rsid w:val="003063BF"/>
    <w:rsid w:val="00306565"/>
    <w:rsid w:val="00306F11"/>
    <w:rsid w:val="00310188"/>
    <w:rsid w:val="0031350E"/>
    <w:rsid w:val="003138FB"/>
    <w:rsid w:val="00314382"/>
    <w:rsid w:val="0031487D"/>
    <w:rsid w:val="00314995"/>
    <w:rsid w:val="00314C79"/>
    <w:rsid w:val="00315E2E"/>
    <w:rsid w:val="00315EF3"/>
    <w:rsid w:val="003160DD"/>
    <w:rsid w:val="003162D0"/>
    <w:rsid w:val="00316712"/>
    <w:rsid w:val="00317419"/>
    <w:rsid w:val="003175C5"/>
    <w:rsid w:val="00317A21"/>
    <w:rsid w:val="00317B34"/>
    <w:rsid w:val="003206F1"/>
    <w:rsid w:val="003218BB"/>
    <w:rsid w:val="003218FE"/>
    <w:rsid w:val="00322C9E"/>
    <w:rsid w:val="0032309F"/>
    <w:rsid w:val="003232E1"/>
    <w:rsid w:val="0032404F"/>
    <w:rsid w:val="0032495B"/>
    <w:rsid w:val="00325144"/>
    <w:rsid w:val="0032627A"/>
    <w:rsid w:val="00326B35"/>
    <w:rsid w:val="0032762C"/>
    <w:rsid w:val="00330A62"/>
    <w:rsid w:val="0033129C"/>
    <w:rsid w:val="00331BFC"/>
    <w:rsid w:val="00331C2A"/>
    <w:rsid w:val="003324B1"/>
    <w:rsid w:val="00332566"/>
    <w:rsid w:val="0033514F"/>
    <w:rsid w:val="00335C76"/>
    <w:rsid w:val="00336C4F"/>
    <w:rsid w:val="00340960"/>
    <w:rsid w:val="0034178A"/>
    <w:rsid w:val="003424FC"/>
    <w:rsid w:val="003429CE"/>
    <w:rsid w:val="003435E5"/>
    <w:rsid w:val="00343C6F"/>
    <w:rsid w:val="00343D3D"/>
    <w:rsid w:val="003449C4"/>
    <w:rsid w:val="003452B4"/>
    <w:rsid w:val="00345509"/>
    <w:rsid w:val="00345F88"/>
    <w:rsid w:val="003460D2"/>
    <w:rsid w:val="00346B67"/>
    <w:rsid w:val="00347455"/>
    <w:rsid w:val="00351212"/>
    <w:rsid w:val="003515D6"/>
    <w:rsid w:val="00351D78"/>
    <w:rsid w:val="0035223F"/>
    <w:rsid w:val="0035235A"/>
    <w:rsid w:val="0035281F"/>
    <w:rsid w:val="003549EC"/>
    <w:rsid w:val="00354EFE"/>
    <w:rsid w:val="003555AC"/>
    <w:rsid w:val="00355850"/>
    <w:rsid w:val="00356BF4"/>
    <w:rsid w:val="0036015E"/>
    <w:rsid w:val="0036032D"/>
    <w:rsid w:val="00360635"/>
    <w:rsid w:val="00360B61"/>
    <w:rsid w:val="00360EB8"/>
    <w:rsid w:val="00362509"/>
    <w:rsid w:val="0036282B"/>
    <w:rsid w:val="00363250"/>
    <w:rsid w:val="00364A84"/>
    <w:rsid w:val="00364CEE"/>
    <w:rsid w:val="003651B1"/>
    <w:rsid w:val="00365F01"/>
    <w:rsid w:val="003668CA"/>
    <w:rsid w:val="00367FC3"/>
    <w:rsid w:val="003708A9"/>
    <w:rsid w:val="00370B3E"/>
    <w:rsid w:val="00370C78"/>
    <w:rsid w:val="003715BC"/>
    <w:rsid w:val="00372398"/>
    <w:rsid w:val="00372834"/>
    <w:rsid w:val="00372C11"/>
    <w:rsid w:val="003730C1"/>
    <w:rsid w:val="0037316A"/>
    <w:rsid w:val="003748A6"/>
    <w:rsid w:val="00374A93"/>
    <w:rsid w:val="00374CC5"/>
    <w:rsid w:val="00375644"/>
    <w:rsid w:val="003766DA"/>
    <w:rsid w:val="00376725"/>
    <w:rsid w:val="003767F5"/>
    <w:rsid w:val="00376CB7"/>
    <w:rsid w:val="00377DC9"/>
    <w:rsid w:val="00381076"/>
    <w:rsid w:val="00381827"/>
    <w:rsid w:val="00381C89"/>
    <w:rsid w:val="003828C1"/>
    <w:rsid w:val="003829A4"/>
    <w:rsid w:val="00382F3F"/>
    <w:rsid w:val="003834B4"/>
    <w:rsid w:val="003867E9"/>
    <w:rsid w:val="00386F31"/>
    <w:rsid w:val="00387DCD"/>
    <w:rsid w:val="003904A5"/>
    <w:rsid w:val="00390DBB"/>
    <w:rsid w:val="0039138F"/>
    <w:rsid w:val="0039144B"/>
    <w:rsid w:val="003919B2"/>
    <w:rsid w:val="00392B94"/>
    <w:rsid w:val="00393D32"/>
    <w:rsid w:val="00394301"/>
    <w:rsid w:val="003946EF"/>
    <w:rsid w:val="00394739"/>
    <w:rsid w:val="00394F82"/>
    <w:rsid w:val="003954C0"/>
    <w:rsid w:val="00397259"/>
    <w:rsid w:val="003A159F"/>
    <w:rsid w:val="003A1B3C"/>
    <w:rsid w:val="003A1CB4"/>
    <w:rsid w:val="003A219F"/>
    <w:rsid w:val="003A29CE"/>
    <w:rsid w:val="003A2A34"/>
    <w:rsid w:val="003A345E"/>
    <w:rsid w:val="003A39EF"/>
    <w:rsid w:val="003A3C6A"/>
    <w:rsid w:val="003A4A3F"/>
    <w:rsid w:val="003A5685"/>
    <w:rsid w:val="003A59D7"/>
    <w:rsid w:val="003A632E"/>
    <w:rsid w:val="003A644F"/>
    <w:rsid w:val="003A650A"/>
    <w:rsid w:val="003A69AE"/>
    <w:rsid w:val="003A6A64"/>
    <w:rsid w:val="003A75E5"/>
    <w:rsid w:val="003A7875"/>
    <w:rsid w:val="003B02E3"/>
    <w:rsid w:val="003B0947"/>
    <w:rsid w:val="003B0CCA"/>
    <w:rsid w:val="003B16A2"/>
    <w:rsid w:val="003B181C"/>
    <w:rsid w:val="003B356E"/>
    <w:rsid w:val="003B5AFC"/>
    <w:rsid w:val="003B5D03"/>
    <w:rsid w:val="003B5EC2"/>
    <w:rsid w:val="003B67A7"/>
    <w:rsid w:val="003B6A2E"/>
    <w:rsid w:val="003B6F16"/>
    <w:rsid w:val="003C10EF"/>
    <w:rsid w:val="003C16B6"/>
    <w:rsid w:val="003C196D"/>
    <w:rsid w:val="003C332C"/>
    <w:rsid w:val="003C3EEC"/>
    <w:rsid w:val="003C425D"/>
    <w:rsid w:val="003C51ED"/>
    <w:rsid w:val="003C52A5"/>
    <w:rsid w:val="003C62A6"/>
    <w:rsid w:val="003C7901"/>
    <w:rsid w:val="003C7CFF"/>
    <w:rsid w:val="003D0201"/>
    <w:rsid w:val="003D0ADD"/>
    <w:rsid w:val="003D0D59"/>
    <w:rsid w:val="003D13B8"/>
    <w:rsid w:val="003D1AE0"/>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32FF"/>
    <w:rsid w:val="003E4CA0"/>
    <w:rsid w:val="003E4CC7"/>
    <w:rsid w:val="003E6CF8"/>
    <w:rsid w:val="003E7A35"/>
    <w:rsid w:val="003F08F1"/>
    <w:rsid w:val="003F0CD2"/>
    <w:rsid w:val="003F109C"/>
    <w:rsid w:val="003F1B63"/>
    <w:rsid w:val="003F1E78"/>
    <w:rsid w:val="003F21C9"/>
    <w:rsid w:val="003F34C0"/>
    <w:rsid w:val="003F3EE3"/>
    <w:rsid w:val="003F3F2E"/>
    <w:rsid w:val="003F3F47"/>
    <w:rsid w:val="003F4291"/>
    <w:rsid w:val="003F4371"/>
    <w:rsid w:val="003F4D37"/>
    <w:rsid w:val="003F4FA7"/>
    <w:rsid w:val="003F5202"/>
    <w:rsid w:val="003F52D1"/>
    <w:rsid w:val="003F5E19"/>
    <w:rsid w:val="003F615F"/>
    <w:rsid w:val="003F62C1"/>
    <w:rsid w:val="003F62D1"/>
    <w:rsid w:val="003F66BE"/>
    <w:rsid w:val="003F70EF"/>
    <w:rsid w:val="003F7725"/>
    <w:rsid w:val="003F77D0"/>
    <w:rsid w:val="00400880"/>
    <w:rsid w:val="004009AF"/>
    <w:rsid w:val="0040178D"/>
    <w:rsid w:val="00401A63"/>
    <w:rsid w:val="00401B65"/>
    <w:rsid w:val="00403C4D"/>
    <w:rsid w:val="00404031"/>
    <w:rsid w:val="00404BC8"/>
    <w:rsid w:val="00404F6D"/>
    <w:rsid w:val="0040515F"/>
    <w:rsid w:val="00405A44"/>
    <w:rsid w:val="0040613B"/>
    <w:rsid w:val="004064DB"/>
    <w:rsid w:val="00407641"/>
    <w:rsid w:val="004105A6"/>
    <w:rsid w:val="00411BAC"/>
    <w:rsid w:val="0041277C"/>
    <w:rsid w:val="00412DBE"/>
    <w:rsid w:val="00413006"/>
    <w:rsid w:val="004132A5"/>
    <w:rsid w:val="00413EED"/>
    <w:rsid w:val="004150A2"/>
    <w:rsid w:val="004159A6"/>
    <w:rsid w:val="00415DA1"/>
    <w:rsid w:val="00416242"/>
    <w:rsid w:val="00416CAE"/>
    <w:rsid w:val="00417B4B"/>
    <w:rsid w:val="00420525"/>
    <w:rsid w:val="00421258"/>
    <w:rsid w:val="00422BC7"/>
    <w:rsid w:val="00424FD9"/>
    <w:rsid w:val="00425512"/>
    <w:rsid w:val="00426809"/>
    <w:rsid w:val="00427C75"/>
    <w:rsid w:val="0043013C"/>
    <w:rsid w:val="00430761"/>
    <w:rsid w:val="0043114B"/>
    <w:rsid w:val="004312FE"/>
    <w:rsid w:val="00431A4C"/>
    <w:rsid w:val="004320D0"/>
    <w:rsid w:val="004326F4"/>
    <w:rsid w:val="004338B3"/>
    <w:rsid w:val="00434052"/>
    <w:rsid w:val="00434B51"/>
    <w:rsid w:val="00434F24"/>
    <w:rsid w:val="00435370"/>
    <w:rsid w:val="00435C56"/>
    <w:rsid w:val="00435D86"/>
    <w:rsid w:val="004372B1"/>
    <w:rsid w:val="0044037D"/>
    <w:rsid w:val="0044041A"/>
    <w:rsid w:val="00440591"/>
    <w:rsid w:val="004407AF"/>
    <w:rsid w:val="00440844"/>
    <w:rsid w:val="004413C6"/>
    <w:rsid w:val="00441B26"/>
    <w:rsid w:val="00441DC2"/>
    <w:rsid w:val="0044276C"/>
    <w:rsid w:val="00444D1F"/>
    <w:rsid w:val="00445149"/>
    <w:rsid w:val="004451DD"/>
    <w:rsid w:val="00446739"/>
    <w:rsid w:val="00446A04"/>
    <w:rsid w:val="00447658"/>
    <w:rsid w:val="0044774E"/>
    <w:rsid w:val="00447E92"/>
    <w:rsid w:val="004504D9"/>
    <w:rsid w:val="004505FC"/>
    <w:rsid w:val="004507EA"/>
    <w:rsid w:val="00450A65"/>
    <w:rsid w:val="00451350"/>
    <w:rsid w:val="00451659"/>
    <w:rsid w:val="0045172E"/>
    <w:rsid w:val="0045184F"/>
    <w:rsid w:val="00452A7E"/>
    <w:rsid w:val="00452E9C"/>
    <w:rsid w:val="004537ED"/>
    <w:rsid w:val="0045400E"/>
    <w:rsid w:val="0045417D"/>
    <w:rsid w:val="004543F9"/>
    <w:rsid w:val="0045484A"/>
    <w:rsid w:val="0045577E"/>
    <w:rsid w:val="00455A12"/>
    <w:rsid w:val="0046049E"/>
    <w:rsid w:val="00462A5C"/>
    <w:rsid w:val="00462B8E"/>
    <w:rsid w:val="00462FE2"/>
    <w:rsid w:val="004633B6"/>
    <w:rsid w:val="00464251"/>
    <w:rsid w:val="00465210"/>
    <w:rsid w:val="00465705"/>
    <w:rsid w:val="00465D82"/>
    <w:rsid w:val="00466224"/>
    <w:rsid w:val="0046623B"/>
    <w:rsid w:val="00466559"/>
    <w:rsid w:val="004672C9"/>
    <w:rsid w:val="0046747D"/>
    <w:rsid w:val="00467AD6"/>
    <w:rsid w:val="0047075D"/>
    <w:rsid w:val="00472A53"/>
    <w:rsid w:val="00473105"/>
    <w:rsid w:val="00473A9B"/>
    <w:rsid w:val="004742E3"/>
    <w:rsid w:val="00474DC1"/>
    <w:rsid w:val="00474E5A"/>
    <w:rsid w:val="00475232"/>
    <w:rsid w:val="00475EB7"/>
    <w:rsid w:val="0047606B"/>
    <w:rsid w:val="004771A0"/>
    <w:rsid w:val="00477C0A"/>
    <w:rsid w:val="004807D2"/>
    <w:rsid w:val="00480808"/>
    <w:rsid w:val="00480867"/>
    <w:rsid w:val="004812D7"/>
    <w:rsid w:val="004820DE"/>
    <w:rsid w:val="00482279"/>
    <w:rsid w:val="00482FB7"/>
    <w:rsid w:val="00482FEE"/>
    <w:rsid w:val="004833B5"/>
    <w:rsid w:val="004843BD"/>
    <w:rsid w:val="004849D7"/>
    <w:rsid w:val="00485ED8"/>
    <w:rsid w:val="00487F5D"/>
    <w:rsid w:val="0049155F"/>
    <w:rsid w:val="00491578"/>
    <w:rsid w:val="00491636"/>
    <w:rsid w:val="004921BF"/>
    <w:rsid w:val="00493FA7"/>
    <w:rsid w:val="00494206"/>
    <w:rsid w:val="0049434F"/>
    <w:rsid w:val="004948BE"/>
    <w:rsid w:val="00495B18"/>
    <w:rsid w:val="00496C6C"/>
    <w:rsid w:val="00497A10"/>
    <w:rsid w:val="00497C87"/>
    <w:rsid w:val="004A0145"/>
    <w:rsid w:val="004A27B6"/>
    <w:rsid w:val="004A2C58"/>
    <w:rsid w:val="004A34E0"/>
    <w:rsid w:val="004A3F7F"/>
    <w:rsid w:val="004A4796"/>
    <w:rsid w:val="004A562A"/>
    <w:rsid w:val="004A569F"/>
    <w:rsid w:val="004A59F5"/>
    <w:rsid w:val="004A6929"/>
    <w:rsid w:val="004A79D2"/>
    <w:rsid w:val="004B15F1"/>
    <w:rsid w:val="004B1A32"/>
    <w:rsid w:val="004B45D2"/>
    <w:rsid w:val="004B5BF8"/>
    <w:rsid w:val="004B6151"/>
    <w:rsid w:val="004B6840"/>
    <w:rsid w:val="004B7295"/>
    <w:rsid w:val="004C07EF"/>
    <w:rsid w:val="004C242C"/>
    <w:rsid w:val="004C3A40"/>
    <w:rsid w:val="004C3F5E"/>
    <w:rsid w:val="004C4429"/>
    <w:rsid w:val="004C4910"/>
    <w:rsid w:val="004C4A49"/>
    <w:rsid w:val="004C4EAE"/>
    <w:rsid w:val="004C58CA"/>
    <w:rsid w:val="004C6599"/>
    <w:rsid w:val="004C7A78"/>
    <w:rsid w:val="004D03F7"/>
    <w:rsid w:val="004D122C"/>
    <w:rsid w:val="004D12BD"/>
    <w:rsid w:val="004D2133"/>
    <w:rsid w:val="004D21D4"/>
    <w:rsid w:val="004D2C88"/>
    <w:rsid w:val="004D3452"/>
    <w:rsid w:val="004D3AD7"/>
    <w:rsid w:val="004D4659"/>
    <w:rsid w:val="004D4770"/>
    <w:rsid w:val="004D5BE1"/>
    <w:rsid w:val="004D5CA8"/>
    <w:rsid w:val="004D6363"/>
    <w:rsid w:val="004D63DB"/>
    <w:rsid w:val="004D7499"/>
    <w:rsid w:val="004D7650"/>
    <w:rsid w:val="004D7A53"/>
    <w:rsid w:val="004E0891"/>
    <w:rsid w:val="004E10B6"/>
    <w:rsid w:val="004E21B9"/>
    <w:rsid w:val="004E2B92"/>
    <w:rsid w:val="004E31A9"/>
    <w:rsid w:val="004E3EEC"/>
    <w:rsid w:val="004E4287"/>
    <w:rsid w:val="004E542F"/>
    <w:rsid w:val="004E5C19"/>
    <w:rsid w:val="004E668B"/>
    <w:rsid w:val="004E67D7"/>
    <w:rsid w:val="004F063D"/>
    <w:rsid w:val="004F114F"/>
    <w:rsid w:val="004F4176"/>
    <w:rsid w:val="004F442D"/>
    <w:rsid w:val="004F4B9B"/>
    <w:rsid w:val="004F4D63"/>
    <w:rsid w:val="004F5098"/>
    <w:rsid w:val="004F6978"/>
    <w:rsid w:val="004F6A03"/>
    <w:rsid w:val="004F6A95"/>
    <w:rsid w:val="004F6E28"/>
    <w:rsid w:val="005002C3"/>
    <w:rsid w:val="00500FBF"/>
    <w:rsid w:val="005013A0"/>
    <w:rsid w:val="00502742"/>
    <w:rsid w:val="005032B5"/>
    <w:rsid w:val="00503C53"/>
    <w:rsid w:val="00505094"/>
    <w:rsid w:val="0050512F"/>
    <w:rsid w:val="0050552A"/>
    <w:rsid w:val="005056C4"/>
    <w:rsid w:val="00505936"/>
    <w:rsid w:val="005068A4"/>
    <w:rsid w:val="00507867"/>
    <w:rsid w:val="00507982"/>
    <w:rsid w:val="00507B47"/>
    <w:rsid w:val="00510188"/>
    <w:rsid w:val="00510900"/>
    <w:rsid w:val="0051094D"/>
    <w:rsid w:val="00510B2F"/>
    <w:rsid w:val="005113CF"/>
    <w:rsid w:val="00511869"/>
    <w:rsid w:val="005118F3"/>
    <w:rsid w:val="00511A02"/>
    <w:rsid w:val="00512131"/>
    <w:rsid w:val="00512E93"/>
    <w:rsid w:val="00513182"/>
    <w:rsid w:val="005149BF"/>
    <w:rsid w:val="00515233"/>
    <w:rsid w:val="00515442"/>
    <w:rsid w:val="00515DBC"/>
    <w:rsid w:val="00516216"/>
    <w:rsid w:val="0051738C"/>
    <w:rsid w:val="00517766"/>
    <w:rsid w:val="00517B82"/>
    <w:rsid w:val="005207A0"/>
    <w:rsid w:val="00520A78"/>
    <w:rsid w:val="00520AE7"/>
    <w:rsid w:val="005223A4"/>
    <w:rsid w:val="005223B0"/>
    <w:rsid w:val="00522735"/>
    <w:rsid w:val="00523033"/>
    <w:rsid w:val="00524756"/>
    <w:rsid w:val="00524842"/>
    <w:rsid w:val="0052642D"/>
    <w:rsid w:val="005301CA"/>
    <w:rsid w:val="005309EB"/>
    <w:rsid w:val="00531DCB"/>
    <w:rsid w:val="005359D2"/>
    <w:rsid w:val="005361BD"/>
    <w:rsid w:val="0053645A"/>
    <w:rsid w:val="00536C08"/>
    <w:rsid w:val="00537122"/>
    <w:rsid w:val="005403CE"/>
    <w:rsid w:val="0054128E"/>
    <w:rsid w:val="0054134D"/>
    <w:rsid w:val="005415C6"/>
    <w:rsid w:val="00541DA7"/>
    <w:rsid w:val="00541DAE"/>
    <w:rsid w:val="00542027"/>
    <w:rsid w:val="005425D3"/>
    <w:rsid w:val="00542BF5"/>
    <w:rsid w:val="0054336B"/>
    <w:rsid w:val="0054357E"/>
    <w:rsid w:val="00543991"/>
    <w:rsid w:val="00544858"/>
    <w:rsid w:val="00544C9C"/>
    <w:rsid w:val="005451F8"/>
    <w:rsid w:val="00545F1B"/>
    <w:rsid w:val="00546425"/>
    <w:rsid w:val="00547FCE"/>
    <w:rsid w:val="00550440"/>
    <w:rsid w:val="00550741"/>
    <w:rsid w:val="005510B5"/>
    <w:rsid w:val="00551701"/>
    <w:rsid w:val="00551781"/>
    <w:rsid w:val="005524D1"/>
    <w:rsid w:val="00552D19"/>
    <w:rsid w:val="00553260"/>
    <w:rsid w:val="00553A5B"/>
    <w:rsid w:val="0055468D"/>
    <w:rsid w:val="00554960"/>
    <w:rsid w:val="00555452"/>
    <w:rsid w:val="00555584"/>
    <w:rsid w:val="00555F88"/>
    <w:rsid w:val="00556080"/>
    <w:rsid w:val="005564FF"/>
    <w:rsid w:val="0055665E"/>
    <w:rsid w:val="00556ABD"/>
    <w:rsid w:val="00556BF6"/>
    <w:rsid w:val="00556E37"/>
    <w:rsid w:val="005575DE"/>
    <w:rsid w:val="00560215"/>
    <w:rsid w:val="0056049C"/>
    <w:rsid w:val="005605A0"/>
    <w:rsid w:val="00560C75"/>
    <w:rsid w:val="00560DEF"/>
    <w:rsid w:val="0056161D"/>
    <w:rsid w:val="00561A82"/>
    <w:rsid w:val="0056233F"/>
    <w:rsid w:val="00563C6D"/>
    <w:rsid w:val="00563CF0"/>
    <w:rsid w:val="00563DAB"/>
    <w:rsid w:val="005643D7"/>
    <w:rsid w:val="0056448A"/>
    <w:rsid w:val="00564979"/>
    <w:rsid w:val="005655AC"/>
    <w:rsid w:val="00565CDB"/>
    <w:rsid w:val="00566C91"/>
    <w:rsid w:val="005703DE"/>
    <w:rsid w:val="00570BB9"/>
    <w:rsid w:val="00570C66"/>
    <w:rsid w:val="0057158D"/>
    <w:rsid w:val="00571E22"/>
    <w:rsid w:val="00571F9F"/>
    <w:rsid w:val="0057234D"/>
    <w:rsid w:val="00572705"/>
    <w:rsid w:val="00572BAA"/>
    <w:rsid w:val="00573D0C"/>
    <w:rsid w:val="005744A2"/>
    <w:rsid w:val="005753D2"/>
    <w:rsid w:val="005764A9"/>
    <w:rsid w:val="0057674C"/>
    <w:rsid w:val="005769F6"/>
    <w:rsid w:val="00576E43"/>
    <w:rsid w:val="0057709C"/>
    <w:rsid w:val="0057728D"/>
    <w:rsid w:val="0057761E"/>
    <w:rsid w:val="00577D78"/>
    <w:rsid w:val="00581741"/>
    <w:rsid w:val="00581A0D"/>
    <w:rsid w:val="00581B4E"/>
    <w:rsid w:val="00582351"/>
    <w:rsid w:val="00582894"/>
    <w:rsid w:val="005829BF"/>
    <w:rsid w:val="0058388A"/>
    <w:rsid w:val="0058411F"/>
    <w:rsid w:val="005858E5"/>
    <w:rsid w:val="00585D17"/>
    <w:rsid w:val="00586EA6"/>
    <w:rsid w:val="00587621"/>
    <w:rsid w:val="00587D64"/>
    <w:rsid w:val="005908DF"/>
    <w:rsid w:val="00590B77"/>
    <w:rsid w:val="005915C9"/>
    <w:rsid w:val="00592A0E"/>
    <w:rsid w:val="00592B43"/>
    <w:rsid w:val="00592F9E"/>
    <w:rsid w:val="00593305"/>
    <w:rsid w:val="005936DA"/>
    <w:rsid w:val="00593E2B"/>
    <w:rsid w:val="00595F64"/>
    <w:rsid w:val="005965BA"/>
    <w:rsid w:val="005968CE"/>
    <w:rsid w:val="00597954"/>
    <w:rsid w:val="005A0DC8"/>
    <w:rsid w:val="005A164F"/>
    <w:rsid w:val="005A23E8"/>
    <w:rsid w:val="005A2A1C"/>
    <w:rsid w:val="005A3076"/>
    <w:rsid w:val="005A3218"/>
    <w:rsid w:val="005A33BB"/>
    <w:rsid w:val="005A4729"/>
    <w:rsid w:val="005A5A69"/>
    <w:rsid w:val="005A60F0"/>
    <w:rsid w:val="005A60F8"/>
    <w:rsid w:val="005A725C"/>
    <w:rsid w:val="005A7508"/>
    <w:rsid w:val="005A76A6"/>
    <w:rsid w:val="005A7A32"/>
    <w:rsid w:val="005A7BDA"/>
    <w:rsid w:val="005B1E09"/>
    <w:rsid w:val="005B261F"/>
    <w:rsid w:val="005B3380"/>
    <w:rsid w:val="005B37FD"/>
    <w:rsid w:val="005B3FFC"/>
    <w:rsid w:val="005B417E"/>
    <w:rsid w:val="005B6386"/>
    <w:rsid w:val="005B6E5E"/>
    <w:rsid w:val="005B7385"/>
    <w:rsid w:val="005B7714"/>
    <w:rsid w:val="005C0632"/>
    <w:rsid w:val="005C32BB"/>
    <w:rsid w:val="005C3316"/>
    <w:rsid w:val="005C5C6F"/>
    <w:rsid w:val="005C5FA4"/>
    <w:rsid w:val="005C6B96"/>
    <w:rsid w:val="005C6C64"/>
    <w:rsid w:val="005C6C7A"/>
    <w:rsid w:val="005C7697"/>
    <w:rsid w:val="005C7BD0"/>
    <w:rsid w:val="005D0480"/>
    <w:rsid w:val="005D06BC"/>
    <w:rsid w:val="005D0F03"/>
    <w:rsid w:val="005D11E0"/>
    <w:rsid w:val="005D297E"/>
    <w:rsid w:val="005D303F"/>
    <w:rsid w:val="005D4A9B"/>
    <w:rsid w:val="005D58B5"/>
    <w:rsid w:val="005D5C4D"/>
    <w:rsid w:val="005D6BC5"/>
    <w:rsid w:val="005D7AB8"/>
    <w:rsid w:val="005E0C8F"/>
    <w:rsid w:val="005E0CD8"/>
    <w:rsid w:val="005E2A90"/>
    <w:rsid w:val="005E2CB3"/>
    <w:rsid w:val="005E3490"/>
    <w:rsid w:val="005E3534"/>
    <w:rsid w:val="005E3757"/>
    <w:rsid w:val="005E3ACC"/>
    <w:rsid w:val="005E3DA9"/>
    <w:rsid w:val="005E3E7D"/>
    <w:rsid w:val="005E48F2"/>
    <w:rsid w:val="005E492E"/>
    <w:rsid w:val="005E565C"/>
    <w:rsid w:val="005E635C"/>
    <w:rsid w:val="005E6AB2"/>
    <w:rsid w:val="005E6CB5"/>
    <w:rsid w:val="005E6ED4"/>
    <w:rsid w:val="005E6F84"/>
    <w:rsid w:val="005F06E0"/>
    <w:rsid w:val="005F07B3"/>
    <w:rsid w:val="005F1CB8"/>
    <w:rsid w:val="005F25DA"/>
    <w:rsid w:val="005F2FC6"/>
    <w:rsid w:val="005F476C"/>
    <w:rsid w:val="005F53C1"/>
    <w:rsid w:val="005F5760"/>
    <w:rsid w:val="005F5F6B"/>
    <w:rsid w:val="005F6624"/>
    <w:rsid w:val="005F685C"/>
    <w:rsid w:val="005F74A7"/>
    <w:rsid w:val="005F78F7"/>
    <w:rsid w:val="005F7CAC"/>
    <w:rsid w:val="00600109"/>
    <w:rsid w:val="0060077F"/>
    <w:rsid w:val="006012A2"/>
    <w:rsid w:val="006012F2"/>
    <w:rsid w:val="00601607"/>
    <w:rsid w:val="00602AE9"/>
    <w:rsid w:val="006032DB"/>
    <w:rsid w:val="00603B9B"/>
    <w:rsid w:val="00604470"/>
    <w:rsid w:val="00604BC6"/>
    <w:rsid w:val="00604CA6"/>
    <w:rsid w:val="0060520E"/>
    <w:rsid w:val="00605A01"/>
    <w:rsid w:val="006062CF"/>
    <w:rsid w:val="00606A9A"/>
    <w:rsid w:val="00607278"/>
    <w:rsid w:val="00607AC2"/>
    <w:rsid w:val="00607B80"/>
    <w:rsid w:val="006101C6"/>
    <w:rsid w:val="006106D4"/>
    <w:rsid w:val="00610961"/>
    <w:rsid w:val="00611971"/>
    <w:rsid w:val="00611F3C"/>
    <w:rsid w:val="00612496"/>
    <w:rsid w:val="006125A5"/>
    <w:rsid w:val="00613227"/>
    <w:rsid w:val="00613ADD"/>
    <w:rsid w:val="00613BA0"/>
    <w:rsid w:val="006160ED"/>
    <w:rsid w:val="006169EE"/>
    <w:rsid w:val="00616CA1"/>
    <w:rsid w:val="00617411"/>
    <w:rsid w:val="00620C6A"/>
    <w:rsid w:val="00621731"/>
    <w:rsid w:val="00621D6A"/>
    <w:rsid w:val="00622470"/>
    <w:rsid w:val="00622966"/>
    <w:rsid w:val="006246B0"/>
    <w:rsid w:val="006247EB"/>
    <w:rsid w:val="0062577B"/>
    <w:rsid w:val="00625907"/>
    <w:rsid w:val="0062618A"/>
    <w:rsid w:val="00626A17"/>
    <w:rsid w:val="00630828"/>
    <w:rsid w:val="00630C0A"/>
    <w:rsid w:val="00630E8A"/>
    <w:rsid w:val="00631338"/>
    <w:rsid w:val="00632060"/>
    <w:rsid w:val="006320BB"/>
    <w:rsid w:val="0063243E"/>
    <w:rsid w:val="006325FF"/>
    <w:rsid w:val="006328C6"/>
    <w:rsid w:val="006328F1"/>
    <w:rsid w:val="00633A52"/>
    <w:rsid w:val="00633E08"/>
    <w:rsid w:val="006340CF"/>
    <w:rsid w:val="0063419E"/>
    <w:rsid w:val="00634BED"/>
    <w:rsid w:val="0063602B"/>
    <w:rsid w:val="006364E6"/>
    <w:rsid w:val="006366D9"/>
    <w:rsid w:val="006376F8"/>
    <w:rsid w:val="00637D86"/>
    <w:rsid w:val="00640FF5"/>
    <w:rsid w:val="006412E0"/>
    <w:rsid w:val="00641327"/>
    <w:rsid w:val="00641637"/>
    <w:rsid w:val="006416D6"/>
    <w:rsid w:val="00641FBC"/>
    <w:rsid w:val="006422A2"/>
    <w:rsid w:val="00642C02"/>
    <w:rsid w:val="006433B8"/>
    <w:rsid w:val="0064349E"/>
    <w:rsid w:val="006441C3"/>
    <w:rsid w:val="006444EC"/>
    <w:rsid w:val="006447AC"/>
    <w:rsid w:val="00644B4A"/>
    <w:rsid w:val="006454CA"/>
    <w:rsid w:val="00645708"/>
    <w:rsid w:val="0064580F"/>
    <w:rsid w:val="0064609F"/>
    <w:rsid w:val="00646351"/>
    <w:rsid w:val="00646614"/>
    <w:rsid w:val="00647505"/>
    <w:rsid w:val="0065054C"/>
    <w:rsid w:val="006509CA"/>
    <w:rsid w:val="006518D2"/>
    <w:rsid w:val="0065204B"/>
    <w:rsid w:val="0065534E"/>
    <w:rsid w:val="00655871"/>
    <w:rsid w:val="00655DB5"/>
    <w:rsid w:val="006560A5"/>
    <w:rsid w:val="006565D4"/>
    <w:rsid w:val="006566C4"/>
    <w:rsid w:val="00656CAD"/>
    <w:rsid w:val="00656D0F"/>
    <w:rsid w:val="00657FCB"/>
    <w:rsid w:val="006607ED"/>
    <w:rsid w:val="006609CE"/>
    <w:rsid w:val="006619D7"/>
    <w:rsid w:val="006620EF"/>
    <w:rsid w:val="0066282C"/>
    <w:rsid w:val="006639AF"/>
    <w:rsid w:val="00663ABC"/>
    <w:rsid w:val="00664585"/>
    <w:rsid w:val="006658A0"/>
    <w:rsid w:val="00665A89"/>
    <w:rsid w:val="00665D08"/>
    <w:rsid w:val="00666AC4"/>
    <w:rsid w:val="006679DA"/>
    <w:rsid w:val="00667B1F"/>
    <w:rsid w:val="006708A5"/>
    <w:rsid w:val="00670A0C"/>
    <w:rsid w:val="006715B7"/>
    <w:rsid w:val="0067229C"/>
    <w:rsid w:val="00673C2B"/>
    <w:rsid w:val="0067440D"/>
    <w:rsid w:val="006749B1"/>
    <w:rsid w:val="00675655"/>
    <w:rsid w:val="00675869"/>
    <w:rsid w:val="00676165"/>
    <w:rsid w:val="006764F0"/>
    <w:rsid w:val="00676AFB"/>
    <w:rsid w:val="006823F4"/>
    <w:rsid w:val="00682EC5"/>
    <w:rsid w:val="00683BDD"/>
    <w:rsid w:val="0068413D"/>
    <w:rsid w:val="0068538D"/>
    <w:rsid w:val="0068578D"/>
    <w:rsid w:val="006858E3"/>
    <w:rsid w:val="00686398"/>
    <w:rsid w:val="00686F60"/>
    <w:rsid w:val="00691803"/>
    <w:rsid w:val="00691CC4"/>
    <w:rsid w:val="00692A27"/>
    <w:rsid w:val="00692B8E"/>
    <w:rsid w:val="00693962"/>
    <w:rsid w:val="0069412C"/>
    <w:rsid w:val="006941FC"/>
    <w:rsid w:val="00694268"/>
    <w:rsid w:val="00694E60"/>
    <w:rsid w:val="0069531D"/>
    <w:rsid w:val="00695A7F"/>
    <w:rsid w:val="00695E74"/>
    <w:rsid w:val="00696073"/>
    <w:rsid w:val="00697CA5"/>
    <w:rsid w:val="006A1411"/>
    <w:rsid w:val="006A1817"/>
    <w:rsid w:val="006A32E2"/>
    <w:rsid w:val="006A35C6"/>
    <w:rsid w:val="006A4713"/>
    <w:rsid w:val="006A5695"/>
    <w:rsid w:val="006A6029"/>
    <w:rsid w:val="006A62FC"/>
    <w:rsid w:val="006B0208"/>
    <w:rsid w:val="006B1337"/>
    <w:rsid w:val="006B1358"/>
    <w:rsid w:val="006B21CC"/>
    <w:rsid w:val="006B2B5A"/>
    <w:rsid w:val="006B3FCC"/>
    <w:rsid w:val="006B47E2"/>
    <w:rsid w:val="006B533B"/>
    <w:rsid w:val="006B5DD3"/>
    <w:rsid w:val="006B63F6"/>
    <w:rsid w:val="006B6B4F"/>
    <w:rsid w:val="006B6C48"/>
    <w:rsid w:val="006B7533"/>
    <w:rsid w:val="006B7A7C"/>
    <w:rsid w:val="006B7DD9"/>
    <w:rsid w:val="006C02D6"/>
    <w:rsid w:val="006C0BFD"/>
    <w:rsid w:val="006C0CFB"/>
    <w:rsid w:val="006C1DC9"/>
    <w:rsid w:val="006C20A6"/>
    <w:rsid w:val="006C3384"/>
    <w:rsid w:val="006C3829"/>
    <w:rsid w:val="006C40D4"/>
    <w:rsid w:val="006C43A0"/>
    <w:rsid w:val="006C5883"/>
    <w:rsid w:val="006C59BB"/>
    <w:rsid w:val="006C5A2D"/>
    <w:rsid w:val="006C5FE8"/>
    <w:rsid w:val="006C7955"/>
    <w:rsid w:val="006C7B52"/>
    <w:rsid w:val="006D0532"/>
    <w:rsid w:val="006D195D"/>
    <w:rsid w:val="006D1D1F"/>
    <w:rsid w:val="006D2088"/>
    <w:rsid w:val="006D2685"/>
    <w:rsid w:val="006D28D6"/>
    <w:rsid w:val="006D301F"/>
    <w:rsid w:val="006D3C07"/>
    <w:rsid w:val="006D3CC0"/>
    <w:rsid w:val="006D40AC"/>
    <w:rsid w:val="006D4F43"/>
    <w:rsid w:val="006D50DF"/>
    <w:rsid w:val="006D7382"/>
    <w:rsid w:val="006D77D3"/>
    <w:rsid w:val="006D79E4"/>
    <w:rsid w:val="006D7FFD"/>
    <w:rsid w:val="006E041B"/>
    <w:rsid w:val="006E066D"/>
    <w:rsid w:val="006E152A"/>
    <w:rsid w:val="006E17AD"/>
    <w:rsid w:val="006E2014"/>
    <w:rsid w:val="006E235F"/>
    <w:rsid w:val="006E2579"/>
    <w:rsid w:val="006E4166"/>
    <w:rsid w:val="006E5426"/>
    <w:rsid w:val="006E54AD"/>
    <w:rsid w:val="006E663F"/>
    <w:rsid w:val="006E77F4"/>
    <w:rsid w:val="006E794F"/>
    <w:rsid w:val="006F1B88"/>
    <w:rsid w:val="006F1BAD"/>
    <w:rsid w:val="006F2912"/>
    <w:rsid w:val="006F2A7F"/>
    <w:rsid w:val="006F2B39"/>
    <w:rsid w:val="006F441F"/>
    <w:rsid w:val="006F465E"/>
    <w:rsid w:val="006F48DA"/>
    <w:rsid w:val="006F4E2A"/>
    <w:rsid w:val="006F4E37"/>
    <w:rsid w:val="006F754F"/>
    <w:rsid w:val="006F7800"/>
    <w:rsid w:val="00700C58"/>
    <w:rsid w:val="00700F92"/>
    <w:rsid w:val="00700FF1"/>
    <w:rsid w:val="007027E4"/>
    <w:rsid w:val="00702937"/>
    <w:rsid w:val="00705007"/>
    <w:rsid w:val="00705170"/>
    <w:rsid w:val="0070667F"/>
    <w:rsid w:val="007075F8"/>
    <w:rsid w:val="00710114"/>
    <w:rsid w:val="00710AB9"/>
    <w:rsid w:val="00711900"/>
    <w:rsid w:val="00711ACE"/>
    <w:rsid w:val="0071216F"/>
    <w:rsid w:val="007125A0"/>
    <w:rsid w:val="0071390E"/>
    <w:rsid w:val="0071499C"/>
    <w:rsid w:val="007151C6"/>
    <w:rsid w:val="007156F5"/>
    <w:rsid w:val="00715818"/>
    <w:rsid w:val="00715B7C"/>
    <w:rsid w:val="00715B8B"/>
    <w:rsid w:val="0072051E"/>
    <w:rsid w:val="00721519"/>
    <w:rsid w:val="0072171D"/>
    <w:rsid w:val="007231C7"/>
    <w:rsid w:val="00723335"/>
    <w:rsid w:val="00724653"/>
    <w:rsid w:val="007246C3"/>
    <w:rsid w:val="00725989"/>
    <w:rsid w:val="00726644"/>
    <w:rsid w:val="00726B60"/>
    <w:rsid w:val="00727BBF"/>
    <w:rsid w:val="0073122B"/>
    <w:rsid w:val="007315E9"/>
    <w:rsid w:val="00732181"/>
    <w:rsid w:val="00732EAC"/>
    <w:rsid w:val="007334E2"/>
    <w:rsid w:val="00733798"/>
    <w:rsid w:val="0073471C"/>
    <w:rsid w:val="00734780"/>
    <w:rsid w:val="0073510D"/>
    <w:rsid w:val="00735E01"/>
    <w:rsid w:val="007403BC"/>
    <w:rsid w:val="0074082C"/>
    <w:rsid w:val="00740BA4"/>
    <w:rsid w:val="0074234F"/>
    <w:rsid w:val="0074282C"/>
    <w:rsid w:val="007431EC"/>
    <w:rsid w:val="007432B6"/>
    <w:rsid w:val="00743613"/>
    <w:rsid w:val="00743EB3"/>
    <w:rsid w:val="007442D2"/>
    <w:rsid w:val="00744F26"/>
    <w:rsid w:val="00745E05"/>
    <w:rsid w:val="007471F1"/>
    <w:rsid w:val="007473F0"/>
    <w:rsid w:val="007479D1"/>
    <w:rsid w:val="00750236"/>
    <w:rsid w:val="00750C02"/>
    <w:rsid w:val="007513A0"/>
    <w:rsid w:val="007521F5"/>
    <w:rsid w:val="007528AE"/>
    <w:rsid w:val="00752E3F"/>
    <w:rsid w:val="007537C5"/>
    <w:rsid w:val="00753B74"/>
    <w:rsid w:val="007550DE"/>
    <w:rsid w:val="007556F0"/>
    <w:rsid w:val="00755BCC"/>
    <w:rsid w:val="007565A3"/>
    <w:rsid w:val="007566A7"/>
    <w:rsid w:val="007569A6"/>
    <w:rsid w:val="00756A86"/>
    <w:rsid w:val="00760E5D"/>
    <w:rsid w:val="00761337"/>
    <w:rsid w:val="00761629"/>
    <w:rsid w:val="00761CAF"/>
    <w:rsid w:val="007625F4"/>
    <w:rsid w:val="00762F36"/>
    <w:rsid w:val="007637E2"/>
    <w:rsid w:val="0076389A"/>
    <w:rsid w:val="00763A37"/>
    <w:rsid w:val="007642FA"/>
    <w:rsid w:val="00765E11"/>
    <w:rsid w:val="00766005"/>
    <w:rsid w:val="00766948"/>
    <w:rsid w:val="00766AF5"/>
    <w:rsid w:val="007700CC"/>
    <w:rsid w:val="0077022A"/>
    <w:rsid w:val="00770DC8"/>
    <w:rsid w:val="007711B1"/>
    <w:rsid w:val="007712C5"/>
    <w:rsid w:val="00771AA4"/>
    <w:rsid w:val="00772EA3"/>
    <w:rsid w:val="007731DD"/>
    <w:rsid w:val="00773F67"/>
    <w:rsid w:val="00774C23"/>
    <w:rsid w:val="00774D46"/>
    <w:rsid w:val="00774EA5"/>
    <w:rsid w:val="007768B7"/>
    <w:rsid w:val="00777035"/>
    <w:rsid w:val="007771DF"/>
    <w:rsid w:val="007802D5"/>
    <w:rsid w:val="007811C7"/>
    <w:rsid w:val="00781A6A"/>
    <w:rsid w:val="0078216C"/>
    <w:rsid w:val="007835D0"/>
    <w:rsid w:val="00783AED"/>
    <w:rsid w:val="007848DC"/>
    <w:rsid w:val="007853D1"/>
    <w:rsid w:val="007863F2"/>
    <w:rsid w:val="00787602"/>
    <w:rsid w:val="0079045E"/>
    <w:rsid w:val="00790ADD"/>
    <w:rsid w:val="00791D12"/>
    <w:rsid w:val="00792B6F"/>
    <w:rsid w:val="00792D31"/>
    <w:rsid w:val="00792DE9"/>
    <w:rsid w:val="00793153"/>
    <w:rsid w:val="00794881"/>
    <w:rsid w:val="007949C5"/>
    <w:rsid w:val="00794C4C"/>
    <w:rsid w:val="00794DD8"/>
    <w:rsid w:val="0079504E"/>
    <w:rsid w:val="007958AD"/>
    <w:rsid w:val="007969B8"/>
    <w:rsid w:val="007971E8"/>
    <w:rsid w:val="007A0FDA"/>
    <w:rsid w:val="007A1D40"/>
    <w:rsid w:val="007A1F64"/>
    <w:rsid w:val="007A258C"/>
    <w:rsid w:val="007A2A94"/>
    <w:rsid w:val="007A5068"/>
    <w:rsid w:val="007A5454"/>
    <w:rsid w:val="007A56CE"/>
    <w:rsid w:val="007A7882"/>
    <w:rsid w:val="007A7F26"/>
    <w:rsid w:val="007B167F"/>
    <w:rsid w:val="007B189D"/>
    <w:rsid w:val="007B2C6F"/>
    <w:rsid w:val="007B2F1A"/>
    <w:rsid w:val="007B4187"/>
    <w:rsid w:val="007B4BE7"/>
    <w:rsid w:val="007B5666"/>
    <w:rsid w:val="007B6541"/>
    <w:rsid w:val="007B6B95"/>
    <w:rsid w:val="007B6BB4"/>
    <w:rsid w:val="007B6F07"/>
    <w:rsid w:val="007C0D26"/>
    <w:rsid w:val="007C0FFC"/>
    <w:rsid w:val="007C1DEA"/>
    <w:rsid w:val="007C23FD"/>
    <w:rsid w:val="007C2F87"/>
    <w:rsid w:val="007C46A2"/>
    <w:rsid w:val="007C471D"/>
    <w:rsid w:val="007C4BF2"/>
    <w:rsid w:val="007C5CE7"/>
    <w:rsid w:val="007C73F7"/>
    <w:rsid w:val="007D090E"/>
    <w:rsid w:val="007D0C15"/>
    <w:rsid w:val="007D0F91"/>
    <w:rsid w:val="007D124D"/>
    <w:rsid w:val="007D1BED"/>
    <w:rsid w:val="007D2A4F"/>
    <w:rsid w:val="007D33E2"/>
    <w:rsid w:val="007D35A0"/>
    <w:rsid w:val="007D3682"/>
    <w:rsid w:val="007D39AF"/>
    <w:rsid w:val="007D5122"/>
    <w:rsid w:val="007D53C5"/>
    <w:rsid w:val="007D6238"/>
    <w:rsid w:val="007D645A"/>
    <w:rsid w:val="007E009A"/>
    <w:rsid w:val="007E00CF"/>
    <w:rsid w:val="007E1773"/>
    <w:rsid w:val="007E2060"/>
    <w:rsid w:val="007E35E2"/>
    <w:rsid w:val="007E44B0"/>
    <w:rsid w:val="007E47D5"/>
    <w:rsid w:val="007E48C3"/>
    <w:rsid w:val="007E50DD"/>
    <w:rsid w:val="007E517F"/>
    <w:rsid w:val="007E7F6E"/>
    <w:rsid w:val="007F0AB1"/>
    <w:rsid w:val="007F1444"/>
    <w:rsid w:val="007F157B"/>
    <w:rsid w:val="007F1745"/>
    <w:rsid w:val="007F190F"/>
    <w:rsid w:val="007F1ABA"/>
    <w:rsid w:val="007F1B5D"/>
    <w:rsid w:val="007F26D5"/>
    <w:rsid w:val="007F2A57"/>
    <w:rsid w:val="007F2DB4"/>
    <w:rsid w:val="007F343D"/>
    <w:rsid w:val="007F6D41"/>
    <w:rsid w:val="007F7885"/>
    <w:rsid w:val="007F7BB8"/>
    <w:rsid w:val="00801952"/>
    <w:rsid w:val="00802212"/>
    <w:rsid w:val="00802A73"/>
    <w:rsid w:val="00802C1A"/>
    <w:rsid w:val="008034E6"/>
    <w:rsid w:val="00804EDF"/>
    <w:rsid w:val="00805BF8"/>
    <w:rsid w:val="0080660D"/>
    <w:rsid w:val="00806D3E"/>
    <w:rsid w:val="008076BE"/>
    <w:rsid w:val="008120D0"/>
    <w:rsid w:val="00812B1D"/>
    <w:rsid w:val="00813820"/>
    <w:rsid w:val="00814952"/>
    <w:rsid w:val="00814E42"/>
    <w:rsid w:val="0081590B"/>
    <w:rsid w:val="00816598"/>
    <w:rsid w:val="008202F3"/>
    <w:rsid w:val="008203D6"/>
    <w:rsid w:val="00820426"/>
    <w:rsid w:val="0082064C"/>
    <w:rsid w:val="00820C50"/>
    <w:rsid w:val="00821B34"/>
    <w:rsid w:val="008234A3"/>
    <w:rsid w:val="008234A6"/>
    <w:rsid w:val="00823C09"/>
    <w:rsid w:val="008272BC"/>
    <w:rsid w:val="00827610"/>
    <w:rsid w:val="00830208"/>
    <w:rsid w:val="008311C9"/>
    <w:rsid w:val="008315D4"/>
    <w:rsid w:val="00833131"/>
    <w:rsid w:val="00834077"/>
    <w:rsid w:val="008350A4"/>
    <w:rsid w:val="00835653"/>
    <w:rsid w:val="0083746B"/>
    <w:rsid w:val="00841AC4"/>
    <w:rsid w:val="00841ACD"/>
    <w:rsid w:val="00841BFD"/>
    <w:rsid w:val="00841EFC"/>
    <w:rsid w:val="00843EA4"/>
    <w:rsid w:val="0084529C"/>
    <w:rsid w:val="0084541D"/>
    <w:rsid w:val="0084686D"/>
    <w:rsid w:val="00847718"/>
    <w:rsid w:val="00847C73"/>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0A55"/>
    <w:rsid w:val="008613E7"/>
    <w:rsid w:val="008623ED"/>
    <w:rsid w:val="00862BCA"/>
    <w:rsid w:val="00862E8B"/>
    <w:rsid w:val="00863B92"/>
    <w:rsid w:val="00864673"/>
    <w:rsid w:val="00865B9B"/>
    <w:rsid w:val="0086602B"/>
    <w:rsid w:val="008707A7"/>
    <w:rsid w:val="0087310C"/>
    <w:rsid w:val="00874129"/>
    <w:rsid w:val="00874DD0"/>
    <w:rsid w:val="00876129"/>
    <w:rsid w:val="00876F70"/>
    <w:rsid w:val="00877087"/>
    <w:rsid w:val="00877F13"/>
    <w:rsid w:val="0088021C"/>
    <w:rsid w:val="00880CD4"/>
    <w:rsid w:val="00880FEC"/>
    <w:rsid w:val="0088193E"/>
    <w:rsid w:val="008819BB"/>
    <w:rsid w:val="00881EED"/>
    <w:rsid w:val="008824DD"/>
    <w:rsid w:val="00882DAC"/>
    <w:rsid w:val="00883750"/>
    <w:rsid w:val="0088430C"/>
    <w:rsid w:val="008847BD"/>
    <w:rsid w:val="008848A1"/>
    <w:rsid w:val="008852C4"/>
    <w:rsid w:val="008855AF"/>
    <w:rsid w:val="00885BDA"/>
    <w:rsid w:val="008864D5"/>
    <w:rsid w:val="00886D25"/>
    <w:rsid w:val="00890499"/>
    <w:rsid w:val="00890682"/>
    <w:rsid w:val="008911B5"/>
    <w:rsid w:val="0089211C"/>
    <w:rsid w:val="008928A7"/>
    <w:rsid w:val="00893081"/>
    <w:rsid w:val="0089376E"/>
    <w:rsid w:val="00894666"/>
    <w:rsid w:val="00894F1F"/>
    <w:rsid w:val="00895583"/>
    <w:rsid w:val="00896226"/>
    <w:rsid w:val="008964EE"/>
    <w:rsid w:val="008966FB"/>
    <w:rsid w:val="00896A26"/>
    <w:rsid w:val="00896C8A"/>
    <w:rsid w:val="00896F64"/>
    <w:rsid w:val="0089751F"/>
    <w:rsid w:val="008A0C2C"/>
    <w:rsid w:val="008A113F"/>
    <w:rsid w:val="008A1245"/>
    <w:rsid w:val="008A12EA"/>
    <w:rsid w:val="008A13EB"/>
    <w:rsid w:val="008A1E50"/>
    <w:rsid w:val="008A20E8"/>
    <w:rsid w:val="008A25FE"/>
    <w:rsid w:val="008A285F"/>
    <w:rsid w:val="008A33EF"/>
    <w:rsid w:val="008A35EC"/>
    <w:rsid w:val="008A3E05"/>
    <w:rsid w:val="008A4157"/>
    <w:rsid w:val="008A4BFE"/>
    <w:rsid w:val="008A4CCB"/>
    <w:rsid w:val="008A572E"/>
    <w:rsid w:val="008A5B00"/>
    <w:rsid w:val="008A667E"/>
    <w:rsid w:val="008A7936"/>
    <w:rsid w:val="008B0A44"/>
    <w:rsid w:val="008B1CF6"/>
    <w:rsid w:val="008B2387"/>
    <w:rsid w:val="008B24E5"/>
    <w:rsid w:val="008B297E"/>
    <w:rsid w:val="008B2B9C"/>
    <w:rsid w:val="008B2FE5"/>
    <w:rsid w:val="008B6362"/>
    <w:rsid w:val="008B7508"/>
    <w:rsid w:val="008B7538"/>
    <w:rsid w:val="008B76BC"/>
    <w:rsid w:val="008B7CC6"/>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2FA"/>
    <w:rsid w:val="008D0C4C"/>
    <w:rsid w:val="008D1303"/>
    <w:rsid w:val="008D2BD0"/>
    <w:rsid w:val="008D2BF1"/>
    <w:rsid w:val="008D2D71"/>
    <w:rsid w:val="008D32EF"/>
    <w:rsid w:val="008D36B7"/>
    <w:rsid w:val="008D3D6F"/>
    <w:rsid w:val="008D418C"/>
    <w:rsid w:val="008D613D"/>
    <w:rsid w:val="008D730B"/>
    <w:rsid w:val="008E05C0"/>
    <w:rsid w:val="008E287F"/>
    <w:rsid w:val="008E2CA2"/>
    <w:rsid w:val="008E5BB5"/>
    <w:rsid w:val="008E6109"/>
    <w:rsid w:val="008E6391"/>
    <w:rsid w:val="008E653D"/>
    <w:rsid w:val="008E65FC"/>
    <w:rsid w:val="008E66CD"/>
    <w:rsid w:val="008E6B80"/>
    <w:rsid w:val="008E6EFB"/>
    <w:rsid w:val="008F08C6"/>
    <w:rsid w:val="008F0FEF"/>
    <w:rsid w:val="008F1B02"/>
    <w:rsid w:val="008F1F9A"/>
    <w:rsid w:val="008F29E5"/>
    <w:rsid w:val="008F3EC7"/>
    <w:rsid w:val="008F706A"/>
    <w:rsid w:val="008F7197"/>
    <w:rsid w:val="008F7DC4"/>
    <w:rsid w:val="009001DC"/>
    <w:rsid w:val="00900AF3"/>
    <w:rsid w:val="009010A1"/>
    <w:rsid w:val="00901108"/>
    <w:rsid w:val="009013A3"/>
    <w:rsid w:val="00901AF6"/>
    <w:rsid w:val="00901DC8"/>
    <w:rsid w:val="00902139"/>
    <w:rsid w:val="00902D5F"/>
    <w:rsid w:val="00902EBC"/>
    <w:rsid w:val="0090374C"/>
    <w:rsid w:val="00904F05"/>
    <w:rsid w:val="00905095"/>
    <w:rsid w:val="00905750"/>
    <w:rsid w:val="00906324"/>
    <w:rsid w:val="00906733"/>
    <w:rsid w:val="00906871"/>
    <w:rsid w:val="0090703A"/>
    <w:rsid w:val="00907128"/>
    <w:rsid w:val="00910BE0"/>
    <w:rsid w:val="009118A0"/>
    <w:rsid w:val="00911E8D"/>
    <w:rsid w:val="009126A4"/>
    <w:rsid w:val="00912809"/>
    <w:rsid w:val="00913B42"/>
    <w:rsid w:val="00913C6A"/>
    <w:rsid w:val="0091417E"/>
    <w:rsid w:val="009141DB"/>
    <w:rsid w:val="009146C4"/>
    <w:rsid w:val="00915322"/>
    <w:rsid w:val="00915E9F"/>
    <w:rsid w:val="0091700C"/>
    <w:rsid w:val="009205F1"/>
    <w:rsid w:val="00920690"/>
    <w:rsid w:val="00920951"/>
    <w:rsid w:val="00921099"/>
    <w:rsid w:val="009210AD"/>
    <w:rsid w:val="0092117C"/>
    <w:rsid w:val="0092152B"/>
    <w:rsid w:val="00922D32"/>
    <w:rsid w:val="009232DF"/>
    <w:rsid w:val="009236DB"/>
    <w:rsid w:val="009241F4"/>
    <w:rsid w:val="0092489C"/>
    <w:rsid w:val="009255BE"/>
    <w:rsid w:val="009257FA"/>
    <w:rsid w:val="00925ABB"/>
    <w:rsid w:val="00925D1F"/>
    <w:rsid w:val="00926127"/>
    <w:rsid w:val="00926633"/>
    <w:rsid w:val="00926BC5"/>
    <w:rsid w:val="00927707"/>
    <w:rsid w:val="009300C9"/>
    <w:rsid w:val="0093130A"/>
    <w:rsid w:val="0093130D"/>
    <w:rsid w:val="009315D2"/>
    <w:rsid w:val="009319B0"/>
    <w:rsid w:val="00931EA6"/>
    <w:rsid w:val="00932471"/>
    <w:rsid w:val="00932486"/>
    <w:rsid w:val="0093294E"/>
    <w:rsid w:val="00933A72"/>
    <w:rsid w:val="00933FE6"/>
    <w:rsid w:val="009341B9"/>
    <w:rsid w:val="0093427C"/>
    <w:rsid w:val="00934B72"/>
    <w:rsid w:val="00935F40"/>
    <w:rsid w:val="00936F3A"/>
    <w:rsid w:val="0094026F"/>
    <w:rsid w:val="00940A20"/>
    <w:rsid w:val="00940C06"/>
    <w:rsid w:val="00940E53"/>
    <w:rsid w:val="00941907"/>
    <w:rsid w:val="00941B0D"/>
    <w:rsid w:val="00941BBE"/>
    <w:rsid w:val="00942B0F"/>
    <w:rsid w:val="0094327D"/>
    <w:rsid w:val="009434E7"/>
    <w:rsid w:val="00943AD3"/>
    <w:rsid w:val="00943B42"/>
    <w:rsid w:val="009442B6"/>
    <w:rsid w:val="0094441D"/>
    <w:rsid w:val="009445F6"/>
    <w:rsid w:val="00945619"/>
    <w:rsid w:val="009468CE"/>
    <w:rsid w:val="00947BA2"/>
    <w:rsid w:val="00950369"/>
    <w:rsid w:val="00950515"/>
    <w:rsid w:val="00950EAB"/>
    <w:rsid w:val="00951025"/>
    <w:rsid w:val="0095125D"/>
    <w:rsid w:val="0095212A"/>
    <w:rsid w:val="00952267"/>
    <w:rsid w:val="00952D07"/>
    <w:rsid w:val="00953AD5"/>
    <w:rsid w:val="00953EA0"/>
    <w:rsid w:val="00954085"/>
    <w:rsid w:val="00954C53"/>
    <w:rsid w:val="0095520C"/>
    <w:rsid w:val="00956CD1"/>
    <w:rsid w:val="00956F6D"/>
    <w:rsid w:val="00957A78"/>
    <w:rsid w:val="00960279"/>
    <w:rsid w:val="00960D9B"/>
    <w:rsid w:val="009614C9"/>
    <w:rsid w:val="009617B8"/>
    <w:rsid w:val="009617CB"/>
    <w:rsid w:val="009628C0"/>
    <w:rsid w:val="00962A33"/>
    <w:rsid w:val="00962CEF"/>
    <w:rsid w:val="0096328E"/>
    <w:rsid w:val="0096427F"/>
    <w:rsid w:val="00965622"/>
    <w:rsid w:val="00966405"/>
    <w:rsid w:val="00966575"/>
    <w:rsid w:val="00966794"/>
    <w:rsid w:val="00966CBD"/>
    <w:rsid w:val="00970919"/>
    <w:rsid w:val="0097104B"/>
    <w:rsid w:val="00972348"/>
    <w:rsid w:val="009724AF"/>
    <w:rsid w:val="009725CD"/>
    <w:rsid w:val="0097275B"/>
    <w:rsid w:val="00972A8D"/>
    <w:rsid w:val="00972D0F"/>
    <w:rsid w:val="00973DA0"/>
    <w:rsid w:val="00973EA7"/>
    <w:rsid w:val="00974547"/>
    <w:rsid w:val="00974D45"/>
    <w:rsid w:val="009750C2"/>
    <w:rsid w:val="009756AB"/>
    <w:rsid w:val="00976AFE"/>
    <w:rsid w:val="00977FC2"/>
    <w:rsid w:val="00980B22"/>
    <w:rsid w:val="009818A2"/>
    <w:rsid w:val="00982390"/>
    <w:rsid w:val="00982E6F"/>
    <w:rsid w:val="00983473"/>
    <w:rsid w:val="00983884"/>
    <w:rsid w:val="00983BA6"/>
    <w:rsid w:val="00984E6E"/>
    <w:rsid w:val="00985459"/>
    <w:rsid w:val="009863A3"/>
    <w:rsid w:val="00990064"/>
    <w:rsid w:val="009909A6"/>
    <w:rsid w:val="00991A0F"/>
    <w:rsid w:val="00992056"/>
    <w:rsid w:val="009928E3"/>
    <w:rsid w:val="00993796"/>
    <w:rsid w:val="00994487"/>
    <w:rsid w:val="00994A3A"/>
    <w:rsid w:val="00994EA6"/>
    <w:rsid w:val="00995AF2"/>
    <w:rsid w:val="009A0185"/>
    <w:rsid w:val="009A167E"/>
    <w:rsid w:val="009A2238"/>
    <w:rsid w:val="009A3836"/>
    <w:rsid w:val="009A39CE"/>
    <w:rsid w:val="009A4130"/>
    <w:rsid w:val="009A41B2"/>
    <w:rsid w:val="009A420E"/>
    <w:rsid w:val="009A49C3"/>
    <w:rsid w:val="009A4BC9"/>
    <w:rsid w:val="009A57E3"/>
    <w:rsid w:val="009A5EE4"/>
    <w:rsid w:val="009A69D3"/>
    <w:rsid w:val="009A6E27"/>
    <w:rsid w:val="009B02D3"/>
    <w:rsid w:val="009B06A0"/>
    <w:rsid w:val="009B0804"/>
    <w:rsid w:val="009B11D8"/>
    <w:rsid w:val="009B1882"/>
    <w:rsid w:val="009B19A8"/>
    <w:rsid w:val="009B1B0E"/>
    <w:rsid w:val="009B288B"/>
    <w:rsid w:val="009B2994"/>
    <w:rsid w:val="009B3FCE"/>
    <w:rsid w:val="009B462F"/>
    <w:rsid w:val="009B4732"/>
    <w:rsid w:val="009B4DB8"/>
    <w:rsid w:val="009B58C1"/>
    <w:rsid w:val="009B63CE"/>
    <w:rsid w:val="009B667E"/>
    <w:rsid w:val="009B7B4E"/>
    <w:rsid w:val="009B7E3B"/>
    <w:rsid w:val="009C0E0D"/>
    <w:rsid w:val="009C1036"/>
    <w:rsid w:val="009C1323"/>
    <w:rsid w:val="009C170F"/>
    <w:rsid w:val="009C2D42"/>
    <w:rsid w:val="009C2DE4"/>
    <w:rsid w:val="009C30A6"/>
    <w:rsid w:val="009C4AE6"/>
    <w:rsid w:val="009C5C1F"/>
    <w:rsid w:val="009C5EF8"/>
    <w:rsid w:val="009C61BF"/>
    <w:rsid w:val="009C62F4"/>
    <w:rsid w:val="009C6D4F"/>
    <w:rsid w:val="009C7310"/>
    <w:rsid w:val="009C7829"/>
    <w:rsid w:val="009D07E9"/>
    <w:rsid w:val="009D0D6F"/>
    <w:rsid w:val="009D0DA4"/>
    <w:rsid w:val="009D108C"/>
    <w:rsid w:val="009D15DE"/>
    <w:rsid w:val="009D160B"/>
    <w:rsid w:val="009D2C1C"/>
    <w:rsid w:val="009D2E6C"/>
    <w:rsid w:val="009D366F"/>
    <w:rsid w:val="009D3F9F"/>
    <w:rsid w:val="009D4195"/>
    <w:rsid w:val="009D4FE3"/>
    <w:rsid w:val="009D6BF7"/>
    <w:rsid w:val="009D6E05"/>
    <w:rsid w:val="009D7565"/>
    <w:rsid w:val="009D7994"/>
    <w:rsid w:val="009E1DFB"/>
    <w:rsid w:val="009E29F3"/>
    <w:rsid w:val="009E3319"/>
    <w:rsid w:val="009E39EE"/>
    <w:rsid w:val="009E3B9F"/>
    <w:rsid w:val="009E4154"/>
    <w:rsid w:val="009E4A0C"/>
    <w:rsid w:val="009E58AC"/>
    <w:rsid w:val="009E748A"/>
    <w:rsid w:val="009E7B18"/>
    <w:rsid w:val="009E7D50"/>
    <w:rsid w:val="009F017E"/>
    <w:rsid w:val="009F02BE"/>
    <w:rsid w:val="009F0889"/>
    <w:rsid w:val="009F22D1"/>
    <w:rsid w:val="009F251E"/>
    <w:rsid w:val="009F2AB7"/>
    <w:rsid w:val="009F3651"/>
    <w:rsid w:val="009F3AE4"/>
    <w:rsid w:val="009F3C51"/>
    <w:rsid w:val="009F41B1"/>
    <w:rsid w:val="009F4A73"/>
    <w:rsid w:val="009F507E"/>
    <w:rsid w:val="009F6082"/>
    <w:rsid w:val="009F67CC"/>
    <w:rsid w:val="009F772B"/>
    <w:rsid w:val="009F78E2"/>
    <w:rsid w:val="00A00C25"/>
    <w:rsid w:val="00A011B3"/>
    <w:rsid w:val="00A01344"/>
    <w:rsid w:val="00A01FD3"/>
    <w:rsid w:val="00A02590"/>
    <w:rsid w:val="00A03514"/>
    <w:rsid w:val="00A03636"/>
    <w:rsid w:val="00A03BA6"/>
    <w:rsid w:val="00A03C24"/>
    <w:rsid w:val="00A03D35"/>
    <w:rsid w:val="00A03FC3"/>
    <w:rsid w:val="00A04AC1"/>
    <w:rsid w:val="00A05285"/>
    <w:rsid w:val="00A05A06"/>
    <w:rsid w:val="00A05CDB"/>
    <w:rsid w:val="00A06565"/>
    <w:rsid w:val="00A06D4E"/>
    <w:rsid w:val="00A073BD"/>
    <w:rsid w:val="00A07835"/>
    <w:rsid w:val="00A07CB9"/>
    <w:rsid w:val="00A1066C"/>
    <w:rsid w:val="00A10FC5"/>
    <w:rsid w:val="00A11023"/>
    <w:rsid w:val="00A11296"/>
    <w:rsid w:val="00A1183B"/>
    <w:rsid w:val="00A12564"/>
    <w:rsid w:val="00A12976"/>
    <w:rsid w:val="00A132DD"/>
    <w:rsid w:val="00A1374C"/>
    <w:rsid w:val="00A14837"/>
    <w:rsid w:val="00A15AAF"/>
    <w:rsid w:val="00A16234"/>
    <w:rsid w:val="00A1689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4BC"/>
    <w:rsid w:val="00A25718"/>
    <w:rsid w:val="00A25FDB"/>
    <w:rsid w:val="00A265C7"/>
    <w:rsid w:val="00A2667C"/>
    <w:rsid w:val="00A26AAB"/>
    <w:rsid w:val="00A2775B"/>
    <w:rsid w:val="00A30E80"/>
    <w:rsid w:val="00A315D3"/>
    <w:rsid w:val="00A339AF"/>
    <w:rsid w:val="00A34717"/>
    <w:rsid w:val="00A35481"/>
    <w:rsid w:val="00A37747"/>
    <w:rsid w:val="00A37C62"/>
    <w:rsid w:val="00A37C6D"/>
    <w:rsid w:val="00A402A4"/>
    <w:rsid w:val="00A405F1"/>
    <w:rsid w:val="00A410E3"/>
    <w:rsid w:val="00A41F4F"/>
    <w:rsid w:val="00A42CF9"/>
    <w:rsid w:val="00A442B0"/>
    <w:rsid w:val="00A442CF"/>
    <w:rsid w:val="00A4491D"/>
    <w:rsid w:val="00A44D2C"/>
    <w:rsid w:val="00A44F82"/>
    <w:rsid w:val="00A45004"/>
    <w:rsid w:val="00A45E38"/>
    <w:rsid w:val="00A46F65"/>
    <w:rsid w:val="00A50BAA"/>
    <w:rsid w:val="00A50DEF"/>
    <w:rsid w:val="00A51506"/>
    <w:rsid w:val="00A53593"/>
    <w:rsid w:val="00A538FE"/>
    <w:rsid w:val="00A54059"/>
    <w:rsid w:val="00A543CF"/>
    <w:rsid w:val="00A547DB"/>
    <w:rsid w:val="00A550D7"/>
    <w:rsid w:val="00A55652"/>
    <w:rsid w:val="00A55813"/>
    <w:rsid w:val="00A55B17"/>
    <w:rsid w:val="00A56510"/>
    <w:rsid w:val="00A5724C"/>
    <w:rsid w:val="00A57883"/>
    <w:rsid w:val="00A60DF6"/>
    <w:rsid w:val="00A62339"/>
    <w:rsid w:val="00A64724"/>
    <w:rsid w:val="00A64994"/>
    <w:rsid w:val="00A64B04"/>
    <w:rsid w:val="00A64ED5"/>
    <w:rsid w:val="00A655FD"/>
    <w:rsid w:val="00A65E5B"/>
    <w:rsid w:val="00A65EE8"/>
    <w:rsid w:val="00A66286"/>
    <w:rsid w:val="00A666F0"/>
    <w:rsid w:val="00A6761D"/>
    <w:rsid w:val="00A67AB2"/>
    <w:rsid w:val="00A67B07"/>
    <w:rsid w:val="00A7021A"/>
    <w:rsid w:val="00A71C40"/>
    <w:rsid w:val="00A72C3A"/>
    <w:rsid w:val="00A73C0A"/>
    <w:rsid w:val="00A753C0"/>
    <w:rsid w:val="00A755F5"/>
    <w:rsid w:val="00A75DD1"/>
    <w:rsid w:val="00A75FEB"/>
    <w:rsid w:val="00A7626C"/>
    <w:rsid w:val="00A76767"/>
    <w:rsid w:val="00A7753E"/>
    <w:rsid w:val="00A77A66"/>
    <w:rsid w:val="00A80A15"/>
    <w:rsid w:val="00A80E67"/>
    <w:rsid w:val="00A82E62"/>
    <w:rsid w:val="00A82F81"/>
    <w:rsid w:val="00A83A34"/>
    <w:rsid w:val="00A83FD8"/>
    <w:rsid w:val="00A84368"/>
    <w:rsid w:val="00A8517A"/>
    <w:rsid w:val="00A85B9F"/>
    <w:rsid w:val="00A863B3"/>
    <w:rsid w:val="00A86934"/>
    <w:rsid w:val="00A8699D"/>
    <w:rsid w:val="00A8750D"/>
    <w:rsid w:val="00A87CC0"/>
    <w:rsid w:val="00A90428"/>
    <w:rsid w:val="00A90613"/>
    <w:rsid w:val="00A90B4C"/>
    <w:rsid w:val="00A90DCF"/>
    <w:rsid w:val="00A9218A"/>
    <w:rsid w:val="00A92E37"/>
    <w:rsid w:val="00A93371"/>
    <w:rsid w:val="00A93811"/>
    <w:rsid w:val="00A93D0C"/>
    <w:rsid w:val="00A93F1A"/>
    <w:rsid w:val="00A952C7"/>
    <w:rsid w:val="00A95D63"/>
    <w:rsid w:val="00A96B6C"/>
    <w:rsid w:val="00A971D9"/>
    <w:rsid w:val="00A9734B"/>
    <w:rsid w:val="00A979B4"/>
    <w:rsid w:val="00AA0B50"/>
    <w:rsid w:val="00AA1952"/>
    <w:rsid w:val="00AA1AA8"/>
    <w:rsid w:val="00AA33E5"/>
    <w:rsid w:val="00AA4050"/>
    <w:rsid w:val="00AA456D"/>
    <w:rsid w:val="00AA4C70"/>
    <w:rsid w:val="00AA4FFC"/>
    <w:rsid w:val="00AA645A"/>
    <w:rsid w:val="00AA7626"/>
    <w:rsid w:val="00AA779A"/>
    <w:rsid w:val="00AA7C95"/>
    <w:rsid w:val="00AB0701"/>
    <w:rsid w:val="00AB0DD2"/>
    <w:rsid w:val="00AB131B"/>
    <w:rsid w:val="00AB1B6C"/>
    <w:rsid w:val="00AB1B93"/>
    <w:rsid w:val="00AB2069"/>
    <w:rsid w:val="00AB2372"/>
    <w:rsid w:val="00AB2CE4"/>
    <w:rsid w:val="00AB2DA5"/>
    <w:rsid w:val="00AB3445"/>
    <w:rsid w:val="00AB3EB4"/>
    <w:rsid w:val="00AB5261"/>
    <w:rsid w:val="00AB6D2F"/>
    <w:rsid w:val="00AB717E"/>
    <w:rsid w:val="00AB7659"/>
    <w:rsid w:val="00AB7CBC"/>
    <w:rsid w:val="00AC10B0"/>
    <w:rsid w:val="00AC16C6"/>
    <w:rsid w:val="00AC2046"/>
    <w:rsid w:val="00AC21AF"/>
    <w:rsid w:val="00AC3A95"/>
    <w:rsid w:val="00AC430C"/>
    <w:rsid w:val="00AC4858"/>
    <w:rsid w:val="00AC51B6"/>
    <w:rsid w:val="00AC5AD3"/>
    <w:rsid w:val="00AC63E9"/>
    <w:rsid w:val="00AC6CDE"/>
    <w:rsid w:val="00AC720F"/>
    <w:rsid w:val="00AC7AF5"/>
    <w:rsid w:val="00AD18C6"/>
    <w:rsid w:val="00AD34E5"/>
    <w:rsid w:val="00AD40BD"/>
    <w:rsid w:val="00AD4698"/>
    <w:rsid w:val="00AD668C"/>
    <w:rsid w:val="00AD67BF"/>
    <w:rsid w:val="00AD705E"/>
    <w:rsid w:val="00AD77EA"/>
    <w:rsid w:val="00AE1E1C"/>
    <w:rsid w:val="00AE2407"/>
    <w:rsid w:val="00AE24E9"/>
    <w:rsid w:val="00AE29DF"/>
    <w:rsid w:val="00AE2E20"/>
    <w:rsid w:val="00AE3E5C"/>
    <w:rsid w:val="00AE4514"/>
    <w:rsid w:val="00AE4844"/>
    <w:rsid w:val="00AE58D8"/>
    <w:rsid w:val="00AE5BF4"/>
    <w:rsid w:val="00AE6386"/>
    <w:rsid w:val="00AE6600"/>
    <w:rsid w:val="00AF140F"/>
    <w:rsid w:val="00AF212D"/>
    <w:rsid w:val="00AF28F1"/>
    <w:rsid w:val="00AF2F90"/>
    <w:rsid w:val="00AF3F1F"/>
    <w:rsid w:val="00AF4BB5"/>
    <w:rsid w:val="00AF5CF7"/>
    <w:rsid w:val="00AF603B"/>
    <w:rsid w:val="00AF6B4C"/>
    <w:rsid w:val="00AF6C6E"/>
    <w:rsid w:val="00AF7251"/>
    <w:rsid w:val="00AF73B3"/>
    <w:rsid w:val="00AF74BA"/>
    <w:rsid w:val="00B002C0"/>
    <w:rsid w:val="00B01214"/>
    <w:rsid w:val="00B01A64"/>
    <w:rsid w:val="00B03796"/>
    <w:rsid w:val="00B040A9"/>
    <w:rsid w:val="00B07A55"/>
    <w:rsid w:val="00B103C3"/>
    <w:rsid w:val="00B10A87"/>
    <w:rsid w:val="00B11960"/>
    <w:rsid w:val="00B11F50"/>
    <w:rsid w:val="00B1360A"/>
    <w:rsid w:val="00B14AA5"/>
    <w:rsid w:val="00B14DB2"/>
    <w:rsid w:val="00B154D1"/>
    <w:rsid w:val="00B15D6C"/>
    <w:rsid w:val="00B1767D"/>
    <w:rsid w:val="00B17CFF"/>
    <w:rsid w:val="00B215F3"/>
    <w:rsid w:val="00B21CEE"/>
    <w:rsid w:val="00B220F3"/>
    <w:rsid w:val="00B221D9"/>
    <w:rsid w:val="00B23321"/>
    <w:rsid w:val="00B23689"/>
    <w:rsid w:val="00B256DA"/>
    <w:rsid w:val="00B25DBC"/>
    <w:rsid w:val="00B332A1"/>
    <w:rsid w:val="00B33C58"/>
    <w:rsid w:val="00B33F47"/>
    <w:rsid w:val="00B34460"/>
    <w:rsid w:val="00B34579"/>
    <w:rsid w:val="00B34C7A"/>
    <w:rsid w:val="00B356EF"/>
    <w:rsid w:val="00B35E1F"/>
    <w:rsid w:val="00B3647B"/>
    <w:rsid w:val="00B366D6"/>
    <w:rsid w:val="00B3686A"/>
    <w:rsid w:val="00B4062F"/>
    <w:rsid w:val="00B40CC0"/>
    <w:rsid w:val="00B40F37"/>
    <w:rsid w:val="00B41C18"/>
    <w:rsid w:val="00B41EC6"/>
    <w:rsid w:val="00B42516"/>
    <w:rsid w:val="00B42A3A"/>
    <w:rsid w:val="00B42E56"/>
    <w:rsid w:val="00B4371A"/>
    <w:rsid w:val="00B440FD"/>
    <w:rsid w:val="00B45E04"/>
    <w:rsid w:val="00B461AC"/>
    <w:rsid w:val="00B47923"/>
    <w:rsid w:val="00B5096D"/>
    <w:rsid w:val="00B50E3F"/>
    <w:rsid w:val="00B50E40"/>
    <w:rsid w:val="00B5166E"/>
    <w:rsid w:val="00B51B4C"/>
    <w:rsid w:val="00B52A31"/>
    <w:rsid w:val="00B534FF"/>
    <w:rsid w:val="00B54355"/>
    <w:rsid w:val="00B5512F"/>
    <w:rsid w:val="00B55312"/>
    <w:rsid w:val="00B553B3"/>
    <w:rsid w:val="00B56A53"/>
    <w:rsid w:val="00B56B6C"/>
    <w:rsid w:val="00B614F5"/>
    <w:rsid w:val="00B62056"/>
    <w:rsid w:val="00B62B37"/>
    <w:rsid w:val="00B6367E"/>
    <w:rsid w:val="00B63D81"/>
    <w:rsid w:val="00B6471D"/>
    <w:rsid w:val="00B64EBF"/>
    <w:rsid w:val="00B65073"/>
    <w:rsid w:val="00B66D15"/>
    <w:rsid w:val="00B67259"/>
    <w:rsid w:val="00B701A6"/>
    <w:rsid w:val="00B711FE"/>
    <w:rsid w:val="00B71325"/>
    <w:rsid w:val="00B71561"/>
    <w:rsid w:val="00B71652"/>
    <w:rsid w:val="00B71E92"/>
    <w:rsid w:val="00B73087"/>
    <w:rsid w:val="00B73543"/>
    <w:rsid w:val="00B751F5"/>
    <w:rsid w:val="00B7555E"/>
    <w:rsid w:val="00B76885"/>
    <w:rsid w:val="00B77E2B"/>
    <w:rsid w:val="00B77F25"/>
    <w:rsid w:val="00B80464"/>
    <w:rsid w:val="00B80CE5"/>
    <w:rsid w:val="00B81169"/>
    <w:rsid w:val="00B81C45"/>
    <w:rsid w:val="00B82027"/>
    <w:rsid w:val="00B82DDC"/>
    <w:rsid w:val="00B85AE9"/>
    <w:rsid w:val="00B90085"/>
    <w:rsid w:val="00B91ABB"/>
    <w:rsid w:val="00B934EC"/>
    <w:rsid w:val="00B935FC"/>
    <w:rsid w:val="00B940AE"/>
    <w:rsid w:val="00B945A5"/>
    <w:rsid w:val="00B9469A"/>
    <w:rsid w:val="00B9485A"/>
    <w:rsid w:val="00B95008"/>
    <w:rsid w:val="00B9577A"/>
    <w:rsid w:val="00B96877"/>
    <w:rsid w:val="00B96959"/>
    <w:rsid w:val="00B96E7D"/>
    <w:rsid w:val="00B971AF"/>
    <w:rsid w:val="00B977FF"/>
    <w:rsid w:val="00BA3E57"/>
    <w:rsid w:val="00BA497B"/>
    <w:rsid w:val="00BA5328"/>
    <w:rsid w:val="00BA580D"/>
    <w:rsid w:val="00BA5EDA"/>
    <w:rsid w:val="00BA6032"/>
    <w:rsid w:val="00BA6398"/>
    <w:rsid w:val="00BA6BD2"/>
    <w:rsid w:val="00BA7DFE"/>
    <w:rsid w:val="00BB025B"/>
    <w:rsid w:val="00BB1D89"/>
    <w:rsid w:val="00BB1E1B"/>
    <w:rsid w:val="00BB2616"/>
    <w:rsid w:val="00BB2FD8"/>
    <w:rsid w:val="00BB300E"/>
    <w:rsid w:val="00BB3510"/>
    <w:rsid w:val="00BB35A1"/>
    <w:rsid w:val="00BB414F"/>
    <w:rsid w:val="00BB550D"/>
    <w:rsid w:val="00BB5556"/>
    <w:rsid w:val="00BB74AE"/>
    <w:rsid w:val="00BB7F5E"/>
    <w:rsid w:val="00BC05CC"/>
    <w:rsid w:val="00BC2C10"/>
    <w:rsid w:val="00BC2ECD"/>
    <w:rsid w:val="00BC308D"/>
    <w:rsid w:val="00BC3488"/>
    <w:rsid w:val="00BC39DE"/>
    <w:rsid w:val="00BC3B1F"/>
    <w:rsid w:val="00BC3FC5"/>
    <w:rsid w:val="00BC43E5"/>
    <w:rsid w:val="00BC4E76"/>
    <w:rsid w:val="00BC6FFD"/>
    <w:rsid w:val="00BC79E5"/>
    <w:rsid w:val="00BD098C"/>
    <w:rsid w:val="00BD0DD0"/>
    <w:rsid w:val="00BD0F0B"/>
    <w:rsid w:val="00BD1F92"/>
    <w:rsid w:val="00BD2824"/>
    <w:rsid w:val="00BD2A30"/>
    <w:rsid w:val="00BD3BDA"/>
    <w:rsid w:val="00BD4735"/>
    <w:rsid w:val="00BD4B19"/>
    <w:rsid w:val="00BD5BC1"/>
    <w:rsid w:val="00BD677E"/>
    <w:rsid w:val="00BD694C"/>
    <w:rsid w:val="00BD77BD"/>
    <w:rsid w:val="00BD7966"/>
    <w:rsid w:val="00BE06F9"/>
    <w:rsid w:val="00BE0E27"/>
    <w:rsid w:val="00BE1909"/>
    <w:rsid w:val="00BE1D48"/>
    <w:rsid w:val="00BE29A1"/>
    <w:rsid w:val="00BE2E37"/>
    <w:rsid w:val="00BE2EE1"/>
    <w:rsid w:val="00BE4015"/>
    <w:rsid w:val="00BE4366"/>
    <w:rsid w:val="00BE63DB"/>
    <w:rsid w:val="00BE6517"/>
    <w:rsid w:val="00BE6E13"/>
    <w:rsid w:val="00BE705B"/>
    <w:rsid w:val="00BE7C7C"/>
    <w:rsid w:val="00BF057A"/>
    <w:rsid w:val="00BF0B25"/>
    <w:rsid w:val="00BF14D6"/>
    <w:rsid w:val="00BF155C"/>
    <w:rsid w:val="00BF23A8"/>
    <w:rsid w:val="00BF255F"/>
    <w:rsid w:val="00BF262F"/>
    <w:rsid w:val="00BF2A76"/>
    <w:rsid w:val="00BF2CEC"/>
    <w:rsid w:val="00BF3056"/>
    <w:rsid w:val="00BF34B2"/>
    <w:rsid w:val="00BF38C9"/>
    <w:rsid w:val="00BF3C18"/>
    <w:rsid w:val="00BF3D2A"/>
    <w:rsid w:val="00BF5331"/>
    <w:rsid w:val="00BF5B40"/>
    <w:rsid w:val="00BF5FF3"/>
    <w:rsid w:val="00BF641C"/>
    <w:rsid w:val="00BF692C"/>
    <w:rsid w:val="00C0004A"/>
    <w:rsid w:val="00C000DA"/>
    <w:rsid w:val="00C005BA"/>
    <w:rsid w:val="00C018E0"/>
    <w:rsid w:val="00C01A2B"/>
    <w:rsid w:val="00C01E31"/>
    <w:rsid w:val="00C0202B"/>
    <w:rsid w:val="00C02829"/>
    <w:rsid w:val="00C03137"/>
    <w:rsid w:val="00C0392A"/>
    <w:rsid w:val="00C03AEC"/>
    <w:rsid w:val="00C03FE9"/>
    <w:rsid w:val="00C04225"/>
    <w:rsid w:val="00C04764"/>
    <w:rsid w:val="00C0561E"/>
    <w:rsid w:val="00C05805"/>
    <w:rsid w:val="00C05C20"/>
    <w:rsid w:val="00C05DDF"/>
    <w:rsid w:val="00C05F6A"/>
    <w:rsid w:val="00C061D4"/>
    <w:rsid w:val="00C06E89"/>
    <w:rsid w:val="00C079F2"/>
    <w:rsid w:val="00C10C66"/>
    <w:rsid w:val="00C111A6"/>
    <w:rsid w:val="00C11436"/>
    <w:rsid w:val="00C11933"/>
    <w:rsid w:val="00C11A98"/>
    <w:rsid w:val="00C12726"/>
    <w:rsid w:val="00C12B73"/>
    <w:rsid w:val="00C134CE"/>
    <w:rsid w:val="00C14358"/>
    <w:rsid w:val="00C15099"/>
    <w:rsid w:val="00C15C7D"/>
    <w:rsid w:val="00C162B0"/>
    <w:rsid w:val="00C16360"/>
    <w:rsid w:val="00C16AD7"/>
    <w:rsid w:val="00C170D5"/>
    <w:rsid w:val="00C172CD"/>
    <w:rsid w:val="00C176ED"/>
    <w:rsid w:val="00C20BCF"/>
    <w:rsid w:val="00C20CBC"/>
    <w:rsid w:val="00C21201"/>
    <w:rsid w:val="00C22171"/>
    <w:rsid w:val="00C223AA"/>
    <w:rsid w:val="00C22A44"/>
    <w:rsid w:val="00C22B8F"/>
    <w:rsid w:val="00C22E41"/>
    <w:rsid w:val="00C22FE2"/>
    <w:rsid w:val="00C22FF1"/>
    <w:rsid w:val="00C2378C"/>
    <w:rsid w:val="00C240DE"/>
    <w:rsid w:val="00C25974"/>
    <w:rsid w:val="00C25C4A"/>
    <w:rsid w:val="00C27184"/>
    <w:rsid w:val="00C27E4B"/>
    <w:rsid w:val="00C3008F"/>
    <w:rsid w:val="00C30E8C"/>
    <w:rsid w:val="00C30F38"/>
    <w:rsid w:val="00C311A1"/>
    <w:rsid w:val="00C31B52"/>
    <w:rsid w:val="00C31E72"/>
    <w:rsid w:val="00C32073"/>
    <w:rsid w:val="00C3230A"/>
    <w:rsid w:val="00C32834"/>
    <w:rsid w:val="00C328DD"/>
    <w:rsid w:val="00C335AC"/>
    <w:rsid w:val="00C3458B"/>
    <w:rsid w:val="00C34F71"/>
    <w:rsid w:val="00C36F7D"/>
    <w:rsid w:val="00C375F6"/>
    <w:rsid w:val="00C3776E"/>
    <w:rsid w:val="00C37945"/>
    <w:rsid w:val="00C411E0"/>
    <w:rsid w:val="00C413F7"/>
    <w:rsid w:val="00C41721"/>
    <w:rsid w:val="00C41741"/>
    <w:rsid w:val="00C41BD9"/>
    <w:rsid w:val="00C43122"/>
    <w:rsid w:val="00C43349"/>
    <w:rsid w:val="00C43709"/>
    <w:rsid w:val="00C43A42"/>
    <w:rsid w:val="00C43C21"/>
    <w:rsid w:val="00C43D87"/>
    <w:rsid w:val="00C44FEF"/>
    <w:rsid w:val="00C46EDB"/>
    <w:rsid w:val="00C474CA"/>
    <w:rsid w:val="00C505D0"/>
    <w:rsid w:val="00C515CC"/>
    <w:rsid w:val="00C51A7A"/>
    <w:rsid w:val="00C52B3C"/>
    <w:rsid w:val="00C52F8A"/>
    <w:rsid w:val="00C53A67"/>
    <w:rsid w:val="00C53C7E"/>
    <w:rsid w:val="00C5404B"/>
    <w:rsid w:val="00C54403"/>
    <w:rsid w:val="00C54FB8"/>
    <w:rsid w:val="00C554A6"/>
    <w:rsid w:val="00C55B14"/>
    <w:rsid w:val="00C55E92"/>
    <w:rsid w:val="00C57025"/>
    <w:rsid w:val="00C615FA"/>
    <w:rsid w:val="00C61793"/>
    <w:rsid w:val="00C61B55"/>
    <w:rsid w:val="00C61E6A"/>
    <w:rsid w:val="00C62566"/>
    <w:rsid w:val="00C628CF"/>
    <w:rsid w:val="00C62D42"/>
    <w:rsid w:val="00C62DB8"/>
    <w:rsid w:val="00C635E0"/>
    <w:rsid w:val="00C65667"/>
    <w:rsid w:val="00C6589E"/>
    <w:rsid w:val="00C66723"/>
    <w:rsid w:val="00C668C2"/>
    <w:rsid w:val="00C67222"/>
    <w:rsid w:val="00C6780B"/>
    <w:rsid w:val="00C70187"/>
    <w:rsid w:val="00C70551"/>
    <w:rsid w:val="00C705C8"/>
    <w:rsid w:val="00C70C8F"/>
    <w:rsid w:val="00C7113A"/>
    <w:rsid w:val="00C72252"/>
    <w:rsid w:val="00C74090"/>
    <w:rsid w:val="00C74125"/>
    <w:rsid w:val="00C74882"/>
    <w:rsid w:val="00C74BEA"/>
    <w:rsid w:val="00C74C94"/>
    <w:rsid w:val="00C756FE"/>
    <w:rsid w:val="00C7628B"/>
    <w:rsid w:val="00C76558"/>
    <w:rsid w:val="00C766E8"/>
    <w:rsid w:val="00C77120"/>
    <w:rsid w:val="00C77241"/>
    <w:rsid w:val="00C80F10"/>
    <w:rsid w:val="00C826A4"/>
    <w:rsid w:val="00C829DF"/>
    <w:rsid w:val="00C82EAF"/>
    <w:rsid w:val="00C849E6"/>
    <w:rsid w:val="00C84AA3"/>
    <w:rsid w:val="00C84BAC"/>
    <w:rsid w:val="00C8547F"/>
    <w:rsid w:val="00C85704"/>
    <w:rsid w:val="00C85769"/>
    <w:rsid w:val="00C8605B"/>
    <w:rsid w:val="00C86F45"/>
    <w:rsid w:val="00C87446"/>
    <w:rsid w:val="00C87F15"/>
    <w:rsid w:val="00C90B11"/>
    <w:rsid w:val="00C914DB"/>
    <w:rsid w:val="00C927E1"/>
    <w:rsid w:val="00C94052"/>
    <w:rsid w:val="00C94339"/>
    <w:rsid w:val="00C94889"/>
    <w:rsid w:val="00C95A61"/>
    <w:rsid w:val="00C95AD3"/>
    <w:rsid w:val="00C967E5"/>
    <w:rsid w:val="00C97603"/>
    <w:rsid w:val="00C97638"/>
    <w:rsid w:val="00C97B24"/>
    <w:rsid w:val="00C97F1A"/>
    <w:rsid w:val="00C97FE2"/>
    <w:rsid w:val="00CA0BB2"/>
    <w:rsid w:val="00CA0FE8"/>
    <w:rsid w:val="00CA1B6F"/>
    <w:rsid w:val="00CA1F6A"/>
    <w:rsid w:val="00CA2192"/>
    <w:rsid w:val="00CA2EA9"/>
    <w:rsid w:val="00CA33AD"/>
    <w:rsid w:val="00CA4C81"/>
    <w:rsid w:val="00CA5961"/>
    <w:rsid w:val="00CA6B7D"/>
    <w:rsid w:val="00CA73EF"/>
    <w:rsid w:val="00CA7BE1"/>
    <w:rsid w:val="00CA7D35"/>
    <w:rsid w:val="00CB0EA0"/>
    <w:rsid w:val="00CB1C6F"/>
    <w:rsid w:val="00CB3957"/>
    <w:rsid w:val="00CB3D56"/>
    <w:rsid w:val="00CB4027"/>
    <w:rsid w:val="00CB480A"/>
    <w:rsid w:val="00CB5639"/>
    <w:rsid w:val="00CC00E6"/>
    <w:rsid w:val="00CC141C"/>
    <w:rsid w:val="00CC1AD8"/>
    <w:rsid w:val="00CC2A4D"/>
    <w:rsid w:val="00CC3657"/>
    <w:rsid w:val="00CC5FEA"/>
    <w:rsid w:val="00CC6111"/>
    <w:rsid w:val="00CC6902"/>
    <w:rsid w:val="00CC6BC8"/>
    <w:rsid w:val="00CC6C75"/>
    <w:rsid w:val="00CC7384"/>
    <w:rsid w:val="00CC771D"/>
    <w:rsid w:val="00CC7BCA"/>
    <w:rsid w:val="00CC7D3D"/>
    <w:rsid w:val="00CD043D"/>
    <w:rsid w:val="00CD0510"/>
    <w:rsid w:val="00CD0523"/>
    <w:rsid w:val="00CD0900"/>
    <w:rsid w:val="00CD0DEE"/>
    <w:rsid w:val="00CD0DF0"/>
    <w:rsid w:val="00CD1DC7"/>
    <w:rsid w:val="00CD311F"/>
    <w:rsid w:val="00CD34CD"/>
    <w:rsid w:val="00CD37F2"/>
    <w:rsid w:val="00CD384C"/>
    <w:rsid w:val="00CD4788"/>
    <w:rsid w:val="00CD5193"/>
    <w:rsid w:val="00CD5491"/>
    <w:rsid w:val="00CD6B00"/>
    <w:rsid w:val="00CD6DEF"/>
    <w:rsid w:val="00CD6E0A"/>
    <w:rsid w:val="00CD702C"/>
    <w:rsid w:val="00CD7175"/>
    <w:rsid w:val="00CD7183"/>
    <w:rsid w:val="00CD799A"/>
    <w:rsid w:val="00CE0CCF"/>
    <w:rsid w:val="00CE1212"/>
    <w:rsid w:val="00CE142C"/>
    <w:rsid w:val="00CE1E75"/>
    <w:rsid w:val="00CE2723"/>
    <w:rsid w:val="00CE3C7F"/>
    <w:rsid w:val="00CE5AF1"/>
    <w:rsid w:val="00CE6C3A"/>
    <w:rsid w:val="00CE7584"/>
    <w:rsid w:val="00CF030C"/>
    <w:rsid w:val="00CF0BAA"/>
    <w:rsid w:val="00CF0E6F"/>
    <w:rsid w:val="00CF1CCD"/>
    <w:rsid w:val="00CF24A1"/>
    <w:rsid w:val="00CF29BE"/>
    <w:rsid w:val="00CF2DCE"/>
    <w:rsid w:val="00CF3240"/>
    <w:rsid w:val="00CF4805"/>
    <w:rsid w:val="00CF6995"/>
    <w:rsid w:val="00CF6B6C"/>
    <w:rsid w:val="00CF6DAC"/>
    <w:rsid w:val="00CF7185"/>
    <w:rsid w:val="00D00320"/>
    <w:rsid w:val="00D00B08"/>
    <w:rsid w:val="00D02CB0"/>
    <w:rsid w:val="00D02EA8"/>
    <w:rsid w:val="00D0359F"/>
    <w:rsid w:val="00D066C7"/>
    <w:rsid w:val="00D0691A"/>
    <w:rsid w:val="00D06F7E"/>
    <w:rsid w:val="00D07352"/>
    <w:rsid w:val="00D0745E"/>
    <w:rsid w:val="00D07AFE"/>
    <w:rsid w:val="00D1068B"/>
    <w:rsid w:val="00D112FD"/>
    <w:rsid w:val="00D12998"/>
    <w:rsid w:val="00D12FF9"/>
    <w:rsid w:val="00D134E0"/>
    <w:rsid w:val="00D1422F"/>
    <w:rsid w:val="00D14429"/>
    <w:rsid w:val="00D150C2"/>
    <w:rsid w:val="00D1565F"/>
    <w:rsid w:val="00D15AB1"/>
    <w:rsid w:val="00D16B68"/>
    <w:rsid w:val="00D1717F"/>
    <w:rsid w:val="00D171AF"/>
    <w:rsid w:val="00D225AE"/>
    <w:rsid w:val="00D23240"/>
    <w:rsid w:val="00D23429"/>
    <w:rsid w:val="00D23E03"/>
    <w:rsid w:val="00D25857"/>
    <w:rsid w:val="00D27F83"/>
    <w:rsid w:val="00D31A74"/>
    <w:rsid w:val="00D32241"/>
    <w:rsid w:val="00D3289F"/>
    <w:rsid w:val="00D32E6C"/>
    <w:rsid w:val="00D341DD"/>
    <w:rsid w:val="00D34C71"/>
    <w:rsid w:val="00D34FA7"/>
    <w:rsid w:val="00D370E8"/>
    <w:rsid w:val="00D41395"/>
    <w:rsid w:val="00D4163F"/>
    <w:rsid w:val="00D4224F"/>
    <w:rsid w:val="00D42917"/>
    <w:rsid w:val="00D43023"/>
    <w:rsid w:val="00D431CB"/>
    <w:rsid w:val="00D43D3B"/>
    <w:rsid w:val="00D43EAD"/>
    <w:rsid w:val="00D443EF"/>
    <w:rsid w:val="00D457BC"/>
    <w:rsid w:val="00D45CF7"/>
    <w:rsid w:val="00D45E05"/>
    <w:rsid w:val="00D4613E"/>
    <w:rsid w:val="00D46F76"/>
    <w:rsid w:val="00D472FD"/>
    <w:rsid w:val="00D4755A"/>
    <w:rsid w:val="00D500DD"/>
    <w:rsid w:val="00D5041A"/>
    <w:rsid w:val="00D50FBD"/>
    <w:rsid w:val="00D50FED"/>
    <w:rsid w:val="00D51308"/>
    <w:rsid w:val="00D5191B"/>
    <w:rsid w:val="00D51E27"/>
    <w:rsid w:val="00D5300B"/>
    <w:rsid w:val="00D53C7A"/>
    <w:rsid w:val="00D54BAE"/>
    <w:rsid w:val="00D55235"/>
    <w:rsid w:val="00D563D9"/>
    <w:rsid w:val="00D5646F"/>
    <w:rsid w:val="00D574F8"/>
    <w:rsid w:val="00D57510"/>
    <w:rsid w:val="00D57C31"/>
    <w:rsid w:val="00D57D10"/>
    <w:rsid w:val="00D60F4B"/>
    <w:rsid w:val="00D6119A"/>
    <w:rsid w:val="00D61B59"/>
    <w:rsid w:val="00D62624"/>
    <w:rsid w:val="00D62689"/>
    <w:rsid w:val="00D62EA4"/>
    <w:rsid w:val="00D64675"/>
    <w:rsid w:val="00D653AF"/>
    <w:rsid w:val="00D660DA"/>
    <w:rsid w:val="00D66894"/>
    <w:rsid w:val="00D67A3D"/>
    <w:rsid w:val="00D70796"/>
    <w:rsid w:val="00D713A9"/>
    <w:rsid w:val="00D7198D"/>
    <w:rsid w:val="00D71F9E"/>
    <w:rsid w:val="00D720DF"/>
    <w:rsid w:val="00D72980"/>
    <w:rsid w:val="00D72F9A"/>
    <w:rsid w:val="00D72FD0"/>
    <w:rsid w:val="00D74036"/>
    <w:rsid w:val="00D7474B"/>
    <w:rsid w:val="00D76216"/>
    <w:rsid w:val="00D765C8"/>
    <w:rsid w:val="00D766A4"/>
    <w:rsid w:val="00D77171"/>
    <w:rsid w:val="00D81581"/>
    <w:rsid w:val="00D81AEC"/>
    <w:rsid w:val="00D820A7"/>
    <w:rsid w:val="00D8212F"/>
    <w:rsid w:val="00D8352E"/>
    <w:rsid w:val="00D83DC6"/>
    <w:rsid w:val="00D8454D"/>
    <w:rsid w:val="00D8467E"/>
    <w:rsid w:val="00D85098"/>
    <w:rsid w:val="00D86280"/>
    <w:rsid w:val="00D862B9"/>
    <w:rsid w:val="00D876BE"/>
    <w:rsid w:val="00D91B00"/>
    <w:rsid w:val="00D931C3"/>
    <w:rsid w:val="00D9323A"/>
    <w:rsid w:val="00D9390D"/>
    <w:rsid w:val="00D93C5D"/>
    <w:rsid w:val="00D940FE"/>
    <w:rsid w:val="00D94696"/>
    <w:rsid w:val="00D94F28"/>
    <w:rsid w:val="00D95D6C"/>
    <w:rsid w:val="00D96CCB"/>
    <w:rsid w:val="00D96D6B"/>
    <w:rsid w:val="00D97D25"/>
    <w:rsid w:val="00DA00D2"/>
    <w:rsid w:val="00DA084F"/>
    <w:rsid w:val="00DA0C05"/>
    <w:rsid w:val="00DA0F2C"/>
    <w:rsid w:val="00DA1BD2"/>
    <w:rsid w:val="00DA295E"/>
    <w:rsid w:val="00DA344D"/>
    <w:rsid w:val="00DA361B"/>
    <w:rsid w:val="00DA3C6D"/>
    <w:rsid w:val="00DA3CF8"/>
    <w:rsid w:val="00DA3D2F"/>
    <w:rsid w:val="00DA473B"/>
    <w:rsid w:val="00DA4A09"/>
    <w:rsid w:val="00DA50D8"/>
    <w:rsid w:val="00DA5593"/>
    <w:rsid w:val="00DA6102"/>
    <w:rsid w:val="00DA7180"/>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B7AF7"/>
    <w:rsid w:val="00DC1E8A"/>
    <w:rsid w:val="00DC3B5D"/>
    <w:rsid w:val="00DC41C5"/>
    <w:rsid w:val="00DC42B8"/>
    <w:rsid w:val="00DC42E6"/>
    <w:rsid w:val="00DC496B"/>
    <w:rsid w:val="00DC5F46"/>
    <w:rsid w:val="00DC6001"/>
    <w:rsid w:val="00DC699C"/>
    <w:rsid w:val="00DC6ACC"/>
    <w:rsid w:val="00DC6D70"/>
    <w:rsid w:val="00DC715E"/>
    <w:rsid w:val="00DD0155"/>
    <w:rsid w:val="00DD0DBC"/>
    <w:rsid w:val="00DD1688"/>
    <w:rsid w:val="00DD1E53"/>
    <w:rsid w:val="00DD3039"/>
    <w:rsid w:val="00DD429D"/>
    <w:rsid w:val="00DD5FC4"/>
    <w:rsid w:val="00DD609A"/>
    <w:rsid w:val="00DD620E"/>
    <w:rsid w:val="00DD747E"/>
    <w:rsid w:val="00DD75FE"/>
    <w:rsid w:val="00DE000C"/>
    <w:rsid w:val="00DE0656"/>
    <w:rsid w:val="00DE1591"/>
    <w:rsid w:val="00DE1B98"/>
    <w:rsid w:val="00DE1C27"/>
    <w:rsid w:val="00DE28CC"/>
    <w:rsid w:val="00DE2CCF"/>
    <w:rsid w:val="00DE2D48"/>
    <w:rsid w:val="00DE33A6"/>
    <w:rsid w:val="00DE39B8"/>
    <w:rsid w:val="00DE3B53"/>
    <w:rsid w:val="00DE4F01"/>
    <w:rsid w:val="00DE58C2"/>
    <w:rsid w:val="00DE5BB6"/>
    <w:rsid w:val="00DE5E87"/>
    <w:rsid w:val="00DE5F81"/>
    <w:rsid w:val="00DE606A"/>
    <w:rsid w:val="00DE66F2"/>
    <w:rsid w:val="00DE6F05"/>
    <w:rsid w:val="00DE7AC0"/>
    <w:rsid w:val="00DE7DB7"/>
    <w:rsid w:val="00DF02BA"/>
    <w:rsid w:val="00DF03A6"/>
    <w:rsid w:val="00DF089B"/>
    <w:rsid w:val="00DF1B32"/>
    <w:rsid w:val="00DF3152"/>
    <w:rsid w:val="00DF32D6"/>
    <w:rsid w:val="00DF3331"/>
    <w:rsid w:val="00DF3FD4"/>
    <w:rsid w:val="00DF5162"/>
    <w:rsid w:val="00DF5A77"/>
    <w:rsid w:val="00DF747D"/>
    <w:rsid w:val="00E00DEE"/>
    <w:rsid w:val="00E0152C"/>
    <w:rsid w:val="00E01863"/>
    <w:rsid w:val="00E0191A"/>
    <w:rsid w:val="00E02E48"/>
    <w:rsid w:val="00E03588"/>
    <w:rsid w:val="00E03DBB"/>
    <w:rsid w:val="00E045F4"/>
    <w:rsid w:val="00E047E7"/>
    <w:rsid w:val="00E06D23"/>
    <w:rsid w:val="00E114EF"/>
    <w:rsid w:val="00E1175C"/>
    <w:rsid w:val="00E117C0"/>
    <w:rsid w:val="00E117EA"/>
    <w:rsid w:val="00E12465"/>
    <w:rsid w:val="00E126EF"/>
    <w:rsid w:val="00E12E7D"/>
    <w:rsid w:val="00E14238"/>
    <w:rsid w:val="00E14293"/>
    <w:rsid w:val="00E15F74"/>
    <w:rsid w:val="00E16D6D"/>
    <w:rsid w:val="00E16E74"/>
    <w:rsid w:val="00E17E39"/>
    <w:rsid w:val="00E212D3"/>
    <w:rsid w:val="00E219BC"/>
    <w:rsid w:val="00E21F6C"/>
    <w:rsid w:val="00E22387"/>
    <w:rsid w:val="00E22C53"/>
    <w:rsid w:val="00E22CD1"/>
    <w:rsid w:val="00E22F89"/>
    <w:rsid w:val="00E23CCE"/>
    <w:rsid w:val="00E23D06"/>
    <w:rsid w:val="00E23D2A"/>
    <w:rsid w:val="00E23EA5"/>
    <w:rsid w:val="00E24039"/>
    <w:rsid w:val="00E249F2"/>
    <w:rsid w:val="00E24A51"/>
    <w:rsid w:val="00E25405"/>
    <w:rsid w:val="00E254AB"/>
    <w:rsid w:val="00E2571E"/>
    <w:rsid w:val="00E266FA"/>
    <w:rsid w:val="00E304C7"/>
    <w:rsid w:val="00E311AA"/>
    <w:rsid w:val="00E31947"/>
    <w:rsid w:val="00E31DCD"/>
    <w:rsid w:val="00E31E07"/>
    <w:rsid w:val="00E32365"/>
    <w:rsid w:val="00E3242B"/>
    <w:rsid w:val="00E32787"/>
    <w:rsid w:val="00E32971"/>
    <w:rsid w:val="00E33688"/>
    <w:rsid w:val="00E33D37"/>
    <w:rsid w:val="00E33DB0"/>
    <w:rsid w:val="00E350CF"/>
    <w:rsid w:val="00E35B43"/>
    <w:rsid w:val="00E36765"/>
    <w:rsid w:val="00E36CDF"/>
    <w:rsid w:val="00E36D76"/>
    <w:rsid w:val="00E37A87"/>
    <w:rsid w:val="00E41DE4"/>
    <w:rsid w:val="00E4282B"/>
    <w:rsid w:val="00E42AE3"/>
    <w:rsid w:val="00E4485A"/>
    <w:rsid w:val="00E45714"/>
    <w:rsid w:val="00E45E34"/>
    <w:rsid w:val="00E45FBE"/>
    <w:rsid w:val="00E4610B"/>
    <w:rsid w:val="00E4740F"/>
    <w:rsid w:val="00E479E2"/>
    <w:rsid w:val="00E47C60"/>
    <w:rsid w:val="00E47E6F"/>
    <w:rsid w:val="00E47F10"/>
    <w:rsid w:val="00E50698"/>
    <w:rsid w:val="00E50F3B"/>
    <w:rsid w:val="00E517F0"/>
    <w:rsid w:val="00E5259A"/>
    <w:rsid w:val="00E5273D"/>
    <w:rsid w:val="00E53ED2"/>
    <w:rsid w:val="00E53F42"/>
    <w:rsid w:val="00E55A83"/>
    <w:rsid w:val="00E55FA2"/>
    <w:rsid w:val="00E55FE3"/>
    <w:rsid w:val="00E5668B"/>
    <w:rsid w:val="00E566ED"/>
    <w:rsid w:val="00E57B5C"/>
    <w:rsid w:val="00E60123"/>
    <w:rsid w:val="00E60D98"/>
    <w:rsid w:val="00E61176"/>
    <w:rsid w:val="00E614B4"/>
    <w:rsid w:val="00E62E75"/>
    <w:rsid w:val="00E636EF"/>
    <w:rsid w:val="00E6394F"/>
    <w:rsid w:val="00E6489A"/>
    <w:rsid w:val="00E65532"/>
    <w:rsid w:val="00E6617A"/>
    <w:rsid w:val="00E66705"/>
    <w:rsid w:val="00E67B58"/>
    <w:rsid w:val="00E705D0"/>
    <w:rsid w:val="00E70765"/>
    <w:rsid w:val="00E708B1"/>
    <w:rsid w:val="00E70961"/>
    <w:rsid w:val="00E70D90"/>
    <w:rsid w:val="00E70F5B"/>
    <w:rsid w:val="00E7167E"/>
    <w:rsid w:val="00E71E6E"/>
    <w:rsid w:val="00E74F4E"/>
    <w:rsid w:val="00E75E61"/>
    <w:rsid w:val="00E75F80"/>
    <w:rsid w:val="00E76098"/>
    <w:rsid w:val="00E776F2"/>
    <w:rsid w:val="00E8052F"/>
    <w:rsid w:val="00E8092E"/>
    <w:rsid w:val="00E80B1E"/>
    <w:rsid w:val="00E8120E"/>
    <w:rsid w:val="00E8211F"/>
    <w:rsid w:val="00E83137"/>
    <w:rsid w:val="00E834BC"/>
    <w:rsid w:val="00E84652"/>
    <w:rsid w:val="00E84BBE"/>
    <w:rsid w:val="00E84CBB"/>
    <w:rsid w:val="00E84D4A"/>
    <w:rsid w:val="00E85186"/>
    <w:rsid w:val="00E8545B"/>
    <w:rsid w:val="00E867A9"/>
    <w:rsid w:val="00E87815"/>
    <w:rsid w:val="00E919B7"/>
    <w:rsid w:val="00E91A6C"/>
    <w:rsid w:val="00E930DD"/>
    <w:rsid w:val="00E94C11"/>
    <w:rsid w:val="00E94DF1"/>
    <w:rsid w:val="00E95278"/>
    <w:rsid w:val="00E95933"/>
    <w:rsid w:val="00E966C8"/>
    <w:rsid w:val="00E97021"/>
    <w:rsid w:val="00E97A39"/>
    <w:rsid w:val="00E97F5E"/>
    <w:rsid w:val="00EA03C0"/>
    <w:rsid w:val="00EA0D87"/>
    <w:rsid w:val="00EA20D0"/>
    <w:rsid w:val="00EA38DE"/>
    <w:rsid w:val="00EA3ADC"/>
    <w:rsid w:val="00EA4148"/>
    <w:rsid w:val="00EA5084"/>
    <w:rsid w:val="00EA5FC2"/>
    <w:rsid w:val="00EA65CD"/>
    <w:rsid w:val="00EA6D3C"/>
    <w:rsid w:val="00EA70EF"/>
    <w:rsid w:val="00EA78EB"/>
    <w:rsid w:val="00EB0BCB"/>
    <w:rsid w:val="00EB1448"/>
    <w:rsid w:val="00EB1E22"/>
    <w:rsid w:val="00EB2599"/>
    <w:rsid w:val="00EB2FE9"/>
    <w:rsid w:val="00EB3100"/>
    <w:rsid w:val="00EB4A02"/>
    <w:rsid w:val="00EB4AEB"/>
    <w:rsid w:val="00EB4B7B"/>
    <w:rsid w:val="00EB5684"/>
    <w:rsid w:val="00EB57A8"/>
    <w:rsid w:val="00EB6BD2"/>
    <w:rsid w:val="00EB6D02"/>
    <w:rsid w:val="00EB6EB2"/>
    <w:rsid w:val="00EB7BD0"/>
    <w:rsid w:val="00EB7D98"/>
    <w:rsid w:val="00EC0DD2"/>
    <w:rsid w:val="00EC13D7"/>
    <w:rsid w:val="00EC1DE7"/>
    <w:rsid w:val="00EC2C97"/>
    <w:rsid w:val="00EC3A0D"/>
    <w:rsid w:val="00EC486A"/>
    <w:rsid w:val="00EC5B34"/>
    <w:rsid w:val="00EC638E"/>
    <w:rsid w:val="00EC6573"/>
    <w:rsid w:val="00EC6AE2"/>
    <w:rsid w:val="00EC6AEF"/>
    <w:rsid w:val="00EC7188"/>
    <w:rsid w:val="00EC7607"/>
    <w:rsid w:val="00EC7664"/>
    <w:rsid w:val="00EC766C"/>
    <w:rsid w:val="00EC7F04"/>
    <w:rsid w:val="00ED0387"/>
    <w:rsid w:val="00ED0B41"/>
    <w:rsid w:val="00ED15C8"/>
    <w:rsid w:val="00ED2181"/>
    <w:rsid w:val="00ED295A"/>
    <w:rsid w:val="00ED33B6"/>
    <w:rsid w:val="00ED4D26"/>
    <w:rsid w:val="00ED4DAD"/>
    <w:rsid w:val="00ED538F"/>
    <w:rsid w:val="00ED7474"/>
    <w:rsid w:val="00ED7CFE"/>
    <w:rsid w:val="00EE0278"/>
    <w:rsid w:val="00EE032C"/>
    <w:rsid w:val="00EE055C"/>
    <w:rsid w:val="00EE08E3"/>
    <w:rsid w:val="00EE1DAE"/>
    <w:rsid w:val="00EE25C0"/>
    <w:rsid w:val="00EE2887"/>
    <w:rsid w:val="00EE3FD2"/>
    <w:rsid w:val="00EE413E"/>
    <w:rsid w:val="00EE4185"/>
    <w:rsid w:val="00EE486A"/>
    <w:rsid w:val="00EE4B8B"/>
    <w:rsid w:val="00EE51EE"/>
    <w:rsid w:val="00EE5F3F"/>
    <w:rsid w:val="00EE6773"/>
    <w:rsid w:val="00EE68EC"/>
    <w:rsid w:val="00EE6EEB"/>
    <w:rsid w:val="00EE73A0"/>
    <w:rsid w:val="00EE7E45"/>
    <w:rsid w:val="00EE7FC6"/>
    <w:rsid w:val="00EF07E2"/>
    <w:rsid w:val="00EF0D7F"/>
    <w:rsid w:val="00EF11D7"/>
    <w:rsid w:val="00EF1768"/>
    <w:rsid w:val="00EF2142"/>
    <w:rsid w:val="00EF38DB"/>
    <w:rsid w:val="00EF3A52"/>
    <w:rsid w:val="00EF40D4"/>
    <w:rsid w:val="00EF5895"/>
    <w:rsid w:val="00EF6B8D"/>
    <w:rsid w:val="00EF6E0B"/>
    <w:rsid w:val="00EF71F5"/>
    <w:rsid w:val="00F0068F"/>
    <w:rsid w:val="00F00691"/>
    <w:rsid w:val="00F00C62"/>
    <w:rsid w:val="00F014FA"/>
    <w:rsid w:val="00F02B46"/>
    <w:rsid w:val="00F02F50"/>
    <w:rsid w:val="00F03F38"/>
    <w:rsid w:val="00F0485B"/>
    <w:rsid w:val="00F04965"/>
    <w:rsid w:val="00F053B8"/>
    <w:rsid w:val="00F060E9"/>
    <w:rsid w:val="00F0643B"/>
    <w:rsid w:val="00F064C5"/>
    <w:rsid w:val="00F06CD5"/>
    <w:rsid w:val="00F07C5B"/>
    <w:rsid w:val="00F11DC0"/>
    <w:rsid w:val="00F13436"/>
    <w:rsid w:val="00F137D4"/>
    <w:rsid w:val="00F154A4"/>
    <w:rsid w:val="00F15AFD"/>
    <w:rsid w:val="00F172E2"/>
    <w:rsid w:val="00F17A3F"/>
    <w:rsid w:val="00F20F1A"/>
    <w:rsid w:val="00F212EF"/>
    <w:rsid w:val="00F2186E"/>
    <w:rsid w:val="00F218AC"/>
    <w:rsid w:val="00F22C80"/>
    <w:rsid w:val="00F22E48"/>
    <w:rsid w:val="00F234B6"/>
    <w:rsid w:val="00F25596"/>
    <w:rsid w:val="00F25F1C"/>
    <w:rsid w:val="00F262B0"/>
    <w:rsid w:val="00F27279"/>
    <w:rsid w:val="00F27349"/>
    <w:rsid w:val="00F2736E"/>
    <w:rsid w:val="00F27523"/>
    <w:rsid w:val="00F275EE"/>
    <w:rsid w:val="00F30782"/>
    <w:rsid w:val="00F31C46"/>
    <w:rsid w:val="00F31FB6"/>
    <w:rsid w:val="00F329D8"/>
    <w:rsid w:val="00F32E28"/>
    <w:rsid w:val="00F331D4"/>
    <w:rsid w:val="00F33F47"/>
    <w:rsid w:val="00F35518"/>
    <w:rsid w:val="00F36033"/>
    <w:rsid w:val="00F36104"/>
    <w:rsid w:val="00F36162"/>
    <w:rsid w:val="00F37DB2"/>
    <w:rsid w:val="00F40BD5"/>
    <w:rsid w:val="00F41364"/>
    <w:rsid w:val="00F418D8"/>
    <w:rsid w:val="00F41B16"/>
    <w:rsid w:val="00F42E86"/>
    <w:rsid w:val="00F4452C"/>
    <w:rsid w:val="00F44895"/>
    <w:rsid w:val="00F455E7"/>
    <w:rsid w:val="00F45830"/>
    <w:rsid w:val="00F45AEA"/>
    <w:rsid w:val="00F46258"/>
    <w:rsid w:val="00F465C3"/>
    <w:rsid w:val="00F46A1E"/>
    <w:rsid w:val="00F4709F"/>
    <w:rsid w:val="00F51922"/>
    <w:rsid w:val="00F52D75"/>
    <w:rsid w:val="00F53977"/>
    <w:rsid w:val="00F54610"/>
    <w:rsid w:val="00F5541A"/>
    <w:rsid w:val="00F55D38"/>
    <w:rsid w:val="00F5668A"/>
    <w:rsid w:val="00F56E14"/>
    <w:rsid w:val="00F57379"/>
    <w:rsid w:val="00F5746E"/>
    <w:rsid w:val="00F57B6A"/>
    <w:rsid w:val="00F603B1"/>
    <w:rsid w:val="00F60606"/>
    <w:rsid w:val="00F60C21"/>
    <w:rsid w:val="00F628D7"/>
    <w:rsid w:val="00F63498"/>
    <w:rsid w:val="00F64187"/>
    <w:rsid w:val="00F642E7"/>
    <w:rsid w:val="00F65613"/>
    <w:rsid w:val="00F6563C"/>
    <w:rsid w:val="00F65C69"/>
    <w:rsid w:val="00F66B32"/>
    <w:rsid w:val="00F675CA"/>
    <w:rsid w:val="00F67EAA"/>
    <w:rsid w:val="00F67FAF"/>
    <w:rsid w:val="00F70449"/>
    <w:rsid w:val="00F70B10"/>
    <w:rsid w:val="00F7250D"/>
    <w:rsid w:val="00F726FF"/>
    <w:rsid w:val="00F738A4"/>
    <w:rsid w:val="00F7693E"/>
    <w:rsid w:val="00F76EAB"/>
    <w:rsid w:val="00F77A52"/>
    <w:rsid w:val="00F77C53"/>
    <w:rsid w:val="00F77D43"/>
    <w:rsid w:val="00F77E52"/>
    <w:rsid w:val="00F80328"/>
    <w:rsid w:val="00F80428"/>
    <w:rsid w:val="00F81E95"/>
    <w:rsid w:val="00F826BB"/>
    <w:rsid w:val="00F82C3E"/>
    <w:rsid w:val="00F82CCC"/>
    <w:rsid w:val="00F834C0"/>
    <w:rsid w:val="00F83796"/>
    <w:rsid w:val="00F902E1"/>
    <w:rsid w:val="00F90DD5"/>
    <w:rsid w:val="00F910E7"/>
    <w:rsid w:val="00F9265A"/>
    <w:rsid w:val="00F93609"/>
    <w:rsid w:val="00F93D6F"/>
    <w:rsid w:val="00F94867"/>
    <w:rsid w:val="00F94971"/>
    <w:rsid w:val="00F949AE"/>
    <w:rsid w:val="00F950D3"/>
    <w:rsid w:val="00F95F47"/>
    <w:rsid w:val="00FA1B03"/>
    <w:rsid w:val="00FA21B1"/>
    <w:rsid w:val="00FA22E8"/>
    <w:rsid w:val="00FA303F"/>
    <w:rsid w:val="00FA374D"/>
    <w:rsid w:val="00FA4636"/>
    <w:rsid w:val="00FA4BC9"/>
    <w:rsid w:val="00FA4D5B"/>
    <w:rsid w:val="00FA56DC"/>
    <w:rsid w:val="00FA6959"/>
    <w:rsid w:val="00FA6D38"/>
    <w:rsid w:val="00FB02D9"/>
    <w:rsid w:val="00FB0624"/>
    <w:rsid w:val="00FB1787"/>
    <w:rsid w:val="00FB1836"/>
    <w:rsid w:val="00FB1D08"/>
    <w:rsid w:val="00FB20AD"/>
    <w:rsid w:val="00FB2978"/>
    <w:rsid w:val="00FB2CD3"/>
    <w:rsid w:val="00FB3ED7"/>
    <w:rsid w:val="00FB3F07"/>
    <w:rsid w:val="00FB42F1"/>
    <w:rsid w:val="00FB4C11"/>
    <w:rsid w:val="00FB50D3"/>
    <w:rsid w:val="00FB52B4"/>
    <w:rsid w:val="00FB52BB"/>
    <w:rsid w:val="00FB56FC"/>
    <w:rsid w:val="00FB5D91"/>
    <w:rsid w:val="00FB65E6"/>
    <w:rsid w:val="00FB6670"/>
    <w:rsid w:val="00FB6897"/>
    <w:rsid w:val="00FB6950"/>
    <w:rsid w:val="00FC0147"/>
    <w:rsid w:val="00FC10AA"/>
    <w:rsid w:val="00FC1B12"/>
    <w:rsid w:val="00FC21E2"/>
    <w:rsid w:val="00FC2CAA"/>
    <w:rsid w:val="00FC38AE"/>
    <w:rsid w:val="00FC397E"/>
    <w:rsid w:val="00FC3C18"/>
    <w:rsid w:val="00FC41A6"/>
    <w:rsid w:val="00FC435D"/>
    <w:rsid w:val="00FC47A7"/>
    <w:rsid w:val="00FC4D9D"/>
    <w:rsid w:val="00FC56BE"/>
    <w:rsid w:val="00FC61E2"/>
    <w:rsid w:val="00FC6658"/>
    <w:rsid w:val="00FC6BC6"/>
    <w:rsid w:val="00FC71FA"/>
    <w:rsid w:val="00FD070E"/>
    <w:rsid w:val="00FD1B4B"/>
    <w:rsid w:val="00FD217C"/>
    <w:rsid w:val="00FD42BA"/>
    <w:rsid w:val="00FD4356"/>
    <w:rsid w:val="00FD5514"/>
    <w:rsid w:val="00FD57ED"/>
    <w:rsid w:val="00FD5A22"/>
    <w:rsid w:val="00FD6216"/>
    <w:rsid w:val="00FD6B9C"/>
    <w:rsid w:val="00FD765B"/>
    <w:rsid w:val="00FD7954"/>
    <w:rsid w:val="00FE1692"/>
    <w:rsid w:val="00FE1B72"/>
    <w:rsid w:val="00FE1C2C"/>
    <w:rsid w:val="00FE1E3A"/>
    <w:rsid w:val="00FE2530"/>
    <w:rsid w:val="00FE298C"/>
    <w:rsid w:val="00FE316C"/>
    <w:rsid w:val="00FE3246"/>
    <w:rsid w:val="00FE352E"/>
    <w:rsid w:val="00FE3EB9"/>
    <w:rsid w:val="00FE4B11"/>
    <w:rsid w:val="00FE4C9B"/>
    <w:rsid w:val="00FE4FF6"/>
    <w:rsid w:val="00FE5D95"/>
    <w:rsid w:val="00FE6923"/>
    <w:rsid w:val="00FE6B11"/>
    <w:rsid w:val="00FE6CE4"/>
    <w:rsid w:val="00FE77B3"/>
    <w:rsid w:val="00FE7986"/>
    <w:rsid w:val="00FE7B8C"/>
    <w:rsid w:val="00FF047E"/>
    <w:rsid w:val="00FF1161"/>
    <w:rsid w:val="00FF167E"/>
    <w:rsid w:val="00FF1ED4"/>
    <w:rsid w:val="00FF4621"/>
    <w:rsid w:val="00FF4976"/>
    <w:rsid w:val="00FF4DD1"/>
    <w:rsid w:val="00FF52C3"/>
    <w:rsid w:val="00FF542B"/>
    <w:rsid w:val="00FF5E50"/>
    <w:rsid w:val="00FF60AA"/>
    <w:rsid w:val="00FF655E"/>
    <w:rsid w:val="00FF65D2"/>
    <w:rsid w:val="00FF7439"/>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1"/>
    <w:qFormat/>
    <w:rsid w:val="00E67B58"/>
    <w:pPr>
      <w:keepNext/>
      <w:jc w:val="both"/>
      <w:outlineLvl w:val="0"/>
    </w:pPr>
    <w:rPr>
      <w:b/>
      <w:bCs/>
    </w:rPr>
  </w:style>
  <w:style w:type="paragraph" w:styleId="Ttulo2">
    <w:name w:val="heading 2"/>
    <w:basedOn w:val="Normal"/>
    <w:next w:val="Normal"/>
    <w:link w:val="Ttulo2Char"/>
    <w:uiPriority w:val="1"/>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qFormat/>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uiPriority w:val="99"/>
    <w:rsid w:val="00E67B58"/>
    <w:pPr>
      <w:ind w:firstLine="2160"/>
      <w:jc w:val="both"/>
    </w:pPr>
  </w:style>
  <w:style w:type="character" w:customStyle="1" w:styleId="Recuodecorpodetexto2Char">
    <w:name w:val="Recuo de corpo de texto 2 Char"/>
    <w:basedOn w:val="Fontepargpadro"/>
    <w:link w:val="Recuodecorpodetexto2"/>
    <w:uiPriority w:val="99"/>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2"/>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numbering" w:customStyle="1" w:styleId="Semlista2">
    <w:name w:val="Sem lista2"/>
    <w:next w:val="Semlista"/>
    <w:uiPriority w:val="99"/>
    <w:semiHidden/>
    <w:unhideWhenUsed/>
    <w:rsid w:val="00570C66"/>
  </w:style>
  <w:style w:type="paragraph" w:customStyle="1" w:styleId="xl63">
    <w:name w:val="xl63"/>
    <w:basedOn w:val="Normal"/>
    <w:rsid w:val="00570C66"/>
    <w:pPr>
      <w:spacing w:before="100" w:beforeAutospacing="1" w:after="100" w:afterAutospacing="1"/>
      <w:jc w:val="center"/>
      <w:textAlignment w:val="center"/>
    </w:pPr>
  </w:style>
  <w:style w:type="paragraph" w:customStyle="1" w:styleId="xl64">
    <w:name w:val="xl64"/>
    <w:basedOn w:val="Normal"/>
    <w:rsid w:val="00570C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character" w:customStyle="1" w:styleId="MenoPendente1">
    <w:name w:val="Menção Pendente1"/>
    <w:basedOn w:val="Fontepargpadro"/>
    <w:uiPriority w:val="99"/>
    <w:semiHidden/>
    <w:unhideWhenUsed/>
    <w:rsid w:val="00570C66"/>
    <w:rPr>
      <w:color w:val="605E5C"/>
      <w:shd w:val="clear" w:color="auto" w:fill="E1DFDD"/>
    </w:rPr>
  </w:style>
  <w:style w:type="table" w:customStyle="1" w:styleId="Tabelacomgrade3">
    <w:name w:val="Tabela com grade3"/>
    <w:basedOn w:val="Tabelanormal"/>
    <w:next w:val="Tabelacomgrade"/>
    <w:uiPriority w:val="59"/>
    <w:rsid w:val="00570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2">
    <w:name w:val="xl92"/>
    <w:basedOn w:val="Normal"/>
    <w:rsid w:val="00570C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table" w:customStyle="1" w:styleId="TableNormal">
    <w:name w:val="Table Normal"/>
    <w:uiPriority w:val="2"/>
    <w:semiHidden/>
    <w:unhideWhenUsed/>
    <w:qFormat/>
    <w:rsid w:val="00570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0C66"/>
    <w:pPr>
      <w:widowControl w:val="0"/>
      <w:autoSpaceDE w:val="0"/>
      <w:autoSpaceDN w:val="0"/>
    </w:pPr>
    <w:rPr>
      <w:rFonts w:ascii="Arial MT" w:eastAsia="Arial MT" w:hAnsi="Arial MT" w:cs="Arial MT"/>
      <w:sz w:val="22"/>
      <w:szCs w:val="22"/>
      <w:lang w:val="pt-PT" w:eastAsia="en-US"/>
    </w:rPr>
  </w:style>
  <w:style w:type="table" w:customStyle="1" w:styleId="TableNormal1">
    <w:name w:val="Table Normal1"/>
    <w:uiPriority w:val="2"/>
    <w:semiHidden/>
    <w:unhideWhenUsed/>
    <w:qFormat/>
    <w:rsid w:val="00570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70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oPendente2">
    <w:name w:val="Menção Pendente2"/>
    <w:basedOn w:val="Fontepargpadro"/>
    <w:uiPriority w:val="99"/>
    <w:semiHidden/>
    <w:unhideWhenUsed/>
    <w:rsid w:val="00570C66"/>
    <w:rPr>
      <w:color w:val="605E5C"/>
      <w:shd w:val="clear" w:color="auto" w:fill="E1DFDD"/>
    </w:rPr>
  </w:style>
  <w:style w:type="character" w:customStyle="1" w:styleId="markedcontent">
    <w:name w:val="markedcontent"/>
    <w:basedOn w:val="Fontepargpadro"/>
    <w:rsid w:val="000C6AF6"/>
  </w:style>
  <w:style w:type="character" w:customStyle="1" w:styleId="selectable-text">
    <w:name w:val="selectable-text"/>
    <w:basedOn w:val="Fontepargpadro"/>
    <w:rsid w:val="000C6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01292105">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669912108">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1631009735">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 w:id="2081825951">
      <w:bodyDiv w:val="1"/>
      <w:marLeft w:val="0"/>
      <w:marRight w:val="0"/>
      <w:marTop w:val="0"/>
      <w:marBottom w:val="0"/>
      <w:divBdr>
        <w:top w:val="none" w:sz="0" w:space="0" w:color="auto"/>
        <w:left w:val="none" w:sz="0" w:space="0" w:color="auto"/>
        <w:bottom w:val="none" w:sz="0" w:space="0" w:color="auto"/>
        <w:right w:val="none" w:sz="0" w:space="0" w:color="auto"/>
      </w:divBdr>
    </w:div>
    <w:div w:id="213775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bll.org.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itambaraca.pr.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http://transparencia.itambaraca.pr.gov.br:8090/portaltransparencia/1/licitacoes" TargetMode="External"/><Relationship Id="rId10" Type="http://schemas.openxmlformats.org/officeDocument/2006/relationships/hyperlink" Target="http://www.itambaraca.pr.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mailto:licitacao@itambaraca.pr.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64D60-D1D2-4A31-AC00-AE6727F50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48</Pages>
  <Words>21065</Words>
  <Characters>113755</Characters>
  <Application>Microsoft Office Word</Application>
  <DocSecurity>0</DocSecurity>
  <Lines>947</Lines>
  <Paragraphs>269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Ari</cp:lastModifiedBy>
  <cp:revision>14</cp:revision>
  <cp:lastPrinted>2024-04-26T12:07:00Z</cp:lastPrinted>
  <dcterms:created xsi:type="dcterms:W3CDTF">2024-04-26T16:40:00Z</dcterms:created>
  <dcterms:modified xsi:type="dcterms:W3CDTF">2024-04-29T17:11:00Z</dcterms:modified>
</cp:coreProperties>
</file>