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B9" w:rsidRPr="00895BB9" w:rsidRDefault="00895BB9" w:rsidP="00895BB9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N°071/2015</w:t>
      </w:r>
    </w:p>
    <w:p w:rsidR="00895BB9" w:rsidRPr="00895BB9" w:rsidRDefault="00895BB9" w:rsidP="00895BB9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CONTRATO DE FORNECIMENTO A PREÇO FIXOS E SEM REAJUSTE QUE ENTRE SI CELEBRAM O MUNICÍPIO DE ITAMBARACA E A EMPRESA VALENTIN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DALBEM -ME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FORMA ABAIXO:</w:t>
      </w:r>
    </w:p>
    <w:p w:rsidR="00895BB9" w:rsidRPr="00895BB9" w:rsidRDefault="00895BB9" w:rsidP="00895BB9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MUNICIPIO DE ITAMBARACÁ, Pessoa Jurídica de Direito Público, com CNPJ/MF nº 76.235.738/0001-08, com sede à Avenida Interventor Manoel Ribas, 06, representada pelo Prefeito Municipal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Tostes, brasileiro, casado, inscrito no CPF/MF sob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895BB9">
        <w:rPr>
          <w:rFonts w:ascii="Times New Roman" w:hAnsi="Times New Roman" w:cs="Times New Roman"/>
          <w:sz w:val="24"/>
          <w:szCs w:val="24"/>
        </w:rPr>
        <w:t>478.</w:t>
      </w:r>
      <w:proofErr w:type="gramEnd"/>
      <w:r w:rsidRPr="00895BB9">
        <w:rPr>
          <w:rFonts w:ascii="Times New Roman" w:hAnsi="Times New Roman" w:cs="Times New Roman"/>
          <w:sz w:val="24"/>
          <w:szCs w:val="24"/>
        </w:rPr>
        <w:t xml:space="preserve">507.959-20, portador da Carteira de Identidade RG nº 3.554.127-6 SSP/PR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 empresa </w:t>
      </w:r>
      <w:r w:rsidRPr="00895BB9">
        <w:rPr>
          <w:rFonts w:ascii="Times New Roman" w:hAnsi="Times New Roman" w:cs="Times New Roman"/>
          <w:sz w:val="24"/>
          <w:szCs w:val="24"/>
        </w:rPr>
        <w:t xml:space="preserve">Valentin </w:t>
      </w:r>
      <w:proofErr w:type="spellStart"/>
      <w:r w:rsidRPr="00895BB9">
        <w:rPr>
          <w:rFonts w:ascii="Times New Roman" w:hAnsi="Times New Roman" w:cs="Times New Roman"/>
          <w:sz w:val="24"/>
          <w:szCs w:val="24"/>
        </w:rPr>
        <w:t>Dalbem-ME</w:t>
      </w:r>
      <w:proofErr w:type="spellEnd"/>
      <w:r w:rsidRPr="00895BB9">
        <w:rPr>
          <w:rFonts w:ascii="Times New Roman" w:hAnsi="Times New Roman" w:cs="Times New Roman"/>
          <w:sz w:val="24"/>
          <w:szCs w:val="24"/>
        </w:rPr>
        <w:t xml:space="preserve">, inscrita no CNPJ/MF sob nº 76.229.384/0001-80, com sede na cidade de </w:t>
      </w:r>
      <w:proofErr w:type="spellStart"/>
      <w:r w:rsidRPr="00895BB9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895BB9">
        <w:rPr>
          <w:rFonts w:ascii="Times New Roman" w:hAnsi="Times New Roman" w:cs="Times New Roman"/>
          <w:sz w:val="24"/>
          <w:szCs w:val="24"/>
        </w:rPr>
        <w:t xml:space="preserve">, Estado do Paraná, na Rua Presidente Vargas, </w:t>
      </w:r>
      <w:proofErr w:type="gramStart"/>
      <w:r w:rsidRPr="00895BB9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895BB9">
        <w:rPr>
          <w:rFonts w:ascii="Times New Roman" w:hAnsi="Times New Roman" w:cs="Times New Roman"/>
          <w:sz w:val="24"/>
          <w:szCs w:val="24"/>
        </w:rPr>
        <w:t xml:space="preserve"> 163, CEP 86.375-000,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seguir denominada 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representada por </w:t>
      </w:r>
      <w:r w:rsidRPr="00895BB9">
        <w:rPr>
          <w:rFonts w:ascii="Times New Roman" w:hAnsi="Times New Roman" w:cs="Times New Roman"/>
          <w:sz w:val="24"/>
          <w:szCs w:val="24"/>
        </w:rPr>
        <w:t xml:space="preserve">Valentin </w:t>
      </w:r>
      <w:proofErr w:type="spellStart"/>
      <w:r w:rsidRPr="00895BB9">
        <w:rPr>
          <w:rFonts w:ascii="Times New Roman" w:hAnsi="Times New Roman" w:cs="Times New Roman"/>
          <w:sz w:val="24"/>
          <w:szCs w:val="24"/>
        </w:rPr>
        <w:t>Dalbem</w:t>
      </w:r>
      <w:proofErr w:type="spellEnd"/>
      <w:r w:rsidRPr="00895BB9">
        <w:rPr>
          <w:rFonts w:ascii="Times New Roman" w:hAnsi="Times New Roman" w:cs="Times New Roman"/>
          <w:sz w:val="24"/>
          <w:szCs w:val="24"/>
        </w:rPr>
        <w:t xml:space="preserve"> , portador da Cédula de Identidade RG nº. 643.486 e do CPF nº 528.527.338-20, residente e domiciliado na Rua: Major Florêncio, nº121, na cidade de </w:t>
      </w:r>
      <w:proofErr w:type="spellStart"/>
      <w:r w:rsidRPr="00895BB9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895BB9">
        <w:rPr>
          <w:rFonts w:ascii="Times New Roman" w:hAnsi="Times New Roman" w:cs="Times New Roman"/>
          <w:sz w:val="24"/>
          <w:szCs w:val="24"/>
        </w:rPr>
        <w:t>, Estado do Paraná,</w:t>
      </w:r>
      <w:proofErr w:type="gramStart"/>
      <w:r w:rsidRPr="00895B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95BB9">
        <w:rPr>
          <w:rFonts w:ascii="Times New Roman" w:hAnsi="Times New Roman" w:cs="Times New Roman"/>
          <w:sz w:val="24"/>
          <w:szCs w:val="24"/>
        </w:rPr>
        <w:t>CEP: 86.375-000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, firmam o presente Contrato de Fornecimento com fundamento na Lei Federal nº. 10.520, de 17 de Julho de 2002, aplicando-se subsidiariamente, no que couberem, as disposições da Lei Federal nº. 8.666, de 21 de Junho de 1993 com alterações posteriores, e demais normas regulamentares aplicáveis à espécie na proposta da CONTRATADA datada de 26/11/2015, protocolo n° 4324, conforme condições que estipulam a seguir:</w:t>
      </w:r>
    </w:p>
    <w:p w:rsidR="00895BB9" w:rsidRPr="00895BB9" w:rsidRDefault="00895BB9" w:rsidP="0089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PRIMEIRA – DO OBJETO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objeto de presente Contratação de empresa para Aquisição de Materiais para Decoração e Iluminação da Praça Benedito Lessa, situada na Avenida Interventor Manoel Ribas,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sob regime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empreitada por preço unitário, tipo menor preço, a preços fixos e sem reajuste, em consonância com o Edital, especificações técnicas e demais peças e documentos do Pregão Presencial nº 041/2015 fornecida pelo CONTRATANTE.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1.2.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subsídio ao Edital se levará em conta também as normas do Código de Defesa do Consumidor, Lei nº 8.078 de 11 de setembro de 1990.</w:t>
      </w: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1.3</w:t>
      </w: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Os encargos e custos adicionais, tributos, despesas pessoais, insumos, seguros, transportes, danos materiais e a terceiro, e outras despesas que ensejam sobre o fornecimento do objeto correrão pelas expeças do proponente licitante vencedor, ficando o Município isento de </w:t>
      </w:r>
      <w:proofErr w:type="gramStart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quaisquer responsabilidade</w:t>
      </w:r>
      <w:proofErr w:type="gramEnd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decorrente da entrega do objeto, bem como de possíveis fatos supervenientes ou de força maior.</w:t>
      </w: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1.4.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Integram e completam o presente Termo contratual, para todos os fins de direito, obrigando as partes em todos os seus termos, as condições expressas no edital de Edital do Pregão Presencial nº 041/2015, juntamente com seus anexos e a proposta da CONTRATADA.</w:t>
      </w: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SEGUNDA – DA FORMA DE FORNECIMENTO</w:t>
      </w:r>
    </w:p>
    <w:p w:rsidR="00895BB9" w:rsidRPr="00895BB9" w:rsidRDefault="00895BB9" w:rsidP="00895BB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objeto será fornecido de forma PARCELADA, na Secretaria de Educação, Cultura e Desporto, sita a Rua Presidente Vargas, nº 282, Centro –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95BB9">
        <w:rPr>
          <w:rFonts w:ascii="Times New Roman" w:eastAsia="Times New Roman" w:hAnsi="Times New Roman" w:cs="Times New Roman"/>
          <w:spacing w:val="21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895BB9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período estipulado para a entrega. </w:t>
      </w:r>
    </w:p>
    <w:p w:rsidR="00895BB9" w:rsidRPr="00895BB9" w:rsidRDefault="00895BB9" w:rsidP="00895BB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TERCEIRA – VALOR CONTRATUAL</w:t>
      </w: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objeto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dis</w:t>
      </w:r>
      <w:r w:rsidRPr="00895BB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riminado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neste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</w:t>
      </w:r>
      <w:r w:rsidRPr="00895BB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ento,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efetivamente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entregue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atestado, o Contratante pagará à Contratada a impo</w:t>
      </w:r>
      <w:r w:rsidRPr="00895BB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tância total</w:t>
      </w:r>
      <w:r w:rsidRPr="00895BB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R$ </w:t>
      </w:r>
      <w:r w:rsidR="00997856">
        <w:rPr>
          <w:b/>
          <w:sz w:val="20"/>
          <w:szCs w:val="20"/>
        </w:rPr>
        <w:fldChar w:fldCharType="begin"/>
      </w:r>
      <w:r w:rsidR="00997856">
        <w:rPr>
          <w:b/>
          <w:sz w:val="20"/>
          <w:szCs w:val="20"/>
        </w:rPr>
        <w:instrText xml:space="preserve"> MERGEFIELD "TotalHomologado" </w:instrText>
      </w:r>
      <w:r w:rsidR="00997856">
        <w:rPr>
          <w:b/>
          <w:sz w:val="20"/>
          <w:szCs w:val="20"/>
        </w:rPr>
        <w:fldChar w:fldCharType="separate"/>
      </w:r>
      <w:r w:rsidR="00997856">
        <w:rPr>
          <w:b/>
          <w:noProof/>
          <w:sz w:val="20"/>
          <w:szCs w:val="20"/>
        </w:rPr>
        <w:t xml:space="preserve"> 64.614,20</w:t>
      </w:r>
      <w:r w:rsidR="00997856">
        <w:rPr>
          <w:b/>
          <w:sz w:val="20"/>
          <w:szCs w:val="20"/>
        </w:rPr>
        <w:fldChar w:fldCharType="end"/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997856">
        <w:rPr>
          <w:rFonts w:ascii="Times New Roman" w:eastAsia="Times New Roman" w:hAnsi="Times New Roman" w:cs="Times New Roman"/>
          <w:sz w:val="24"/>
          <w:szCs w:val="24"/>
          <w:lang w:eastAsia="pt-BR"/>
        </w:rPr>
        <w:t>sessenta e quatro mil seiscentos e quatorze reais e vinte centavos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QUARTA-CONDIÇÕES DE PAGAMENTO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4.1.</w:t>
      </w:r>
      <w:r w:rsidRPr="00895BB9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pagamentos serão efetuados em até 30 (trinta) dias, após a entrega do objeto ao Município de </w:t>
      </w:r>
      <w:proofErr w:type="spellStart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sem custos de frete e/ou outros adicionais, mediante apresentação da</w:t>
      </w:r>
      <w:r w:rsidRPr="00895BB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nota</w:t>
      </w:r>
      <w:r w:rsidRPr="00895BB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fiscal, exigível em conformidade com a legislação fiscal, por meio de depósito na conta corrente da licitante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4.1.1.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licitante deverá encaminhar o documento fiscal exigível, discriminando toda importância devida e correspondente ao bem objeto deste edital.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lastRenderedPageBreak/>
        <w:t xml:space="preserve">4.1.2. </w:t>
      </w:r>
      <w:r w:rsidRPr="00895BB9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do Contrato.</w:t>
      </w: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4.2.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4.3.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895BB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895BB9" w:rsidRPr="00895BB9" w:rsidRDefault="00895BB9" w:rsidP="00895BB9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Certidão de Regularidade de débito com o Fundo de Garantia por Tempo de Serviço (FGTS), com validade;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Prova</w:t>
      </w:r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4.4.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4.5.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da entrega do bem licitado não enseja nenhum pagamento à licitante.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QUINTA: DOS RECURSOS ORÇAMENTÁRIOS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5.1.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pagamentos decorrentes do objeto desta li</w:t>
      </w:r>
      <w:r w:rsidRPr="00895B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>c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itação,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os quais se emitirá empenho,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correrá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Pr="00895BB9">
        <w:rPr>
          <w:rFonts w:ascii="Times New Roman" w:eastAsia="Times New Roman" w:hAnsi="Times New Roman" w:cs="Times New Roman"/>
          <w:spacing w:val="12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dotações</w:t>
      </w:r>
      <w:r w:rsidRPr="00895BB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orçamentárias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 06.001.12.361.0018.2025-33.90.30.00.00, fonte 01000; 06.003.12.361.0018.2028-33.90.30.00.00, fonte 01102; 06.004.12.361.0018.2029-33.90.30.00.00, fonte 01103; 06.004.12.361.0018.6004-33.90.30.00.00, fonte 01103 e 06.005.12.361.0018.2030-33.90.30.00.00, fonte 01104 para a Secretaria Municipal de Educação, Cultura e Desporto.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SEXTA – CRITÉRIO DE REAJUSTE</w:t>
      </w: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6.1.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contratual é fixo e irreajustável.</w:t>
      </w:r>
    </w:p>
    <w:p w:rsidR="00895BB9" w:rsidRPr="00895BB9" w:rsidRDefault="00895BB9" w:rsidP="00895BB9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SÉTIMA: VIGÊNCIA</w:t>
      </w:r>
    </w:p>
    <w:p w:rsidR="00895BB9" w:rsidRPr="00895BB9" w:rsidRDefault="00895BB9" w:rsidP="00895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7.1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O contrato a ser assinado terá por vigência o prazo de 360 (trezentos e sessenta) dias, contados a partir da data de assinatura do contrato,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podendo ser prorrogada, nos termos da Lei 8.666/93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CLÁUSULA OITAVA: </w:t>
      </w: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PRAZOS E LOCAL D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 ENTREGA DO OBJETO DA LICITAÇÃO</w:t>
      </w: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8.1.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deve entregar o objeto contratado, em até 05 (cinco) dias corridos, contados após a Ordem de Fornecimento, e ser entregues em horário comercial das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07:00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12:00hs e das 13:00 às 17:00hs, na Secretaria de Educação, sita a Rua Presidente Vargas, nº 282, Centro –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/Pr.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8.2.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O objeto de que trata o presente Edital serão recebidos: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8.2.1.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provisoriamente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efeito de posterior verificação da conformidade do bem recebido, conforme Artigo 73, inciso II, alínea a da Lei Federal nº 8.666/93;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8.2.2.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definitivamente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 verificação da conformidade do bem recebido , conforme disposto no Artigo 73, inciso II, alínea b da Lei Federal nº 8.666/93;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8.3.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hipótese de constatação de anomalia que comprometa a utilização adequada do bem, objeto deste edital, bem como se constatado divergência entre o bem ofertado e o entregue, os mesmos serão rejeitados, no todo ou em parte, conforme dispõe o Artigo 76 da lei Federal nº 8.666/93.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8.4.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Ocorrendo rejeição do bem, o Contratado deverá substituí-lo no prazo máximo de 05 (cinco) dias corridos a contar da data em que for comunicado a citada rejeição, sem ônus para o Contratante, sob pena de sofrer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as sanções cominada em Lei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8.5.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Ainda que o bem seja recebido em caráter definitivo, subsistirá, na forma da Lei, a responsabilidade da empresa contratada pela validade, qualidade e segurança do bem entregue.</w:t>
      </w: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95BB9" w:rsidRPr="00895BB9" w:rsidRDefault="00895BB9" w:rsidP="00895BB9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CLÁUSULA NONA: </w:t>
      </w: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DAS RESPONSABILIDADES DAS PARTES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CONTRATADA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9.1.1.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Adotar todas as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providencias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fiel execução do objeto em conformidade com as disposições deste Edital, executando-o com eficiência, presteza e pontualidade.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9.1.2.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9.1.4.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à Prefeitura de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eventuais casos fortuitos e de força maior, dento do prazo de 02 (dois) dias úteis, após a verificação do fato e apresentar os documentos para a respectiva comprovação em até 05 (cinco) dias consecutivos, a partir da data de sua ocorrência,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serem considerados;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9.1.6.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Arcar com quaisquer compromissos assumidos com terceiros, ainda que vinculados, à execução deste Contrato, isentando o Município de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responsabilidade;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9.1.7.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do contrato, em compatibilidade com as obrigações ora assumidas, de acordo com as condições de habilitação e qualificação exigidas na licitação;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9.2.1.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 do objeto;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9.1.2.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9.2.3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9.2.4.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deste contrato.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9.2.5.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9.2.6.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proofErr w:type="gramStart"/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CONTRATADO(</w:t>
      </w:r>
      <w:proofErr w:type="gramEnd"/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A)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objeto;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CLÁUSULA DÉCIMA - 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DAS PENALIDADES PARA O CASO DE INADIMPLEMENTO CONTRATUAL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10.1. </w:t>
      </w:r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objeto,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poderá,</w:t>
      </w:r>
      <w:proofErr w:type="gramEnd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de acordo com o Artigo 7º, da Lei nº 140.520/02 e dos Artigos 86 a 88, da Lei nº 8.666/93, ás seguintes sanções: 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10.2.1. </w:t>
      </w:r>
      <w:proofErr w:type="gramStart"/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a ser aplicada pela contratante, por escrito, independente de outras sanções cabíveis, quando houver afastamento das condições contratuais ou condições técnicas estabelecidas, inclusive das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recomendações ou determinações da fiscalização do Município de </w:t>
      </w:r>
      <w:proofErr w:type="spellStart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será emitido pelo ordenador de despesa. 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895BB9" w:rsidRPr="00895BB9" w:rsidRDefault="00895BB9" w:rsidP="00895B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do objeto contratual, até o limite de 9,9%, correspondente a até 30 (trinta) dias de atraso, calculado sobre o valor contratual (atraso injustificado ou não aceito pela Administração) no qual caracterizará inadimplemento parcial;</w:t>
      </w:r>
    </w:p>
    <w:p w:rsidR="00895BB9" w:rsidRPr="00895BB9" w:rsidRDefault="00895BB9" w:rsidP="00895B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Multa de 10% (dez por cento) do valor total do Contrato,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o infrator entregar o objeto contratual em desacordo com as especificações, condições e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contratadas e/ou com vício, irregularidade ou defeito oculto que o tornem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impróprio para o fim a que se destina;</w:t>
      </w:r>
    </w:p>
    <w:p w:rsidR="00895BB9" w:rsidRPr="00895BB9" w:rsidRDefault="00895BB9" w:rsidP="00895B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20% (vinte por cento) do valor total do Contrato, no caso de não haver </w:t>
      </w:r>
      <w:proofErr w:type="gramStart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entrega</w:t>
      </w:r>
      <w:proofErr w:type="gramEnd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objeto, caracterizando total inadimplemento;</w:t>
      </w:r>
    </w:p>
    <w:p w:rsidR="00895BB9" w:rsidRPr="00895BB9" w:rsidRDefault="00895BB9" w:rsidP="00895B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homologação da licitação em caso de recusa do infrator em assinar o Contrato.</w:t>
      </w:r>
    </w:p>
    <w:p w:rsidR="00895BB9" w:rsidRPr="00895BB9" w:rsidRDefault="00895BB9" w:rsidP="00895B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</w:t>
      </w:r>
      <w:proofErr w:type="gramStart"/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.1)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desistir da proposta, salvo por motivo justo decorrente de fato superveniente e aceito pelo Município de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.2)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.3)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f) multa indenizatória de 20% (vinte por cento) sobre o valor total do contrato quando o infrator der causa à rescisão do contrato;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multa indenizatória, a título de perdas e danos, na hipótese de o infrator ensejar a rescisão do contrato e sua conduta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implicar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gastos à Administração Pública superiores aos contratados.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proofErr w:type="gramStart"/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temporária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895BB9" w:rsidRPr="00895BB9" w:rsidRDefault="00895BB9" w:rsidP="00895B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895BB9" w:rsidRPr="00895BB9" w:rsidRDefault="00895BB9" w:rsidP="00895B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12 (doze) meses, quando a licitante, convocada dentro do prazo de validade de sua proposta, não celebrar o Contrato, ensejar o retardamento na execução do objeto, falhar ou fraudar na execução do Contrato;</w:t>
      </w:r>
    </w:p>
    <w:p w:rsidR="00895BB9" w:rsidRPr="00895BB9" w:rsidRDefault="00895BB9" w:rsidP="00895B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Tenha praticado atos ilícitos visando frustrar os objetivos da licitação; </w:t>
      </w:r>
      <w:proofErr w:type="gramStart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895B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a Contrato, deixar de entregar ou apresentar documentação falsa exigida para o certame, ensejar o retardamento da execução do seu objeto, não mantiver a proposta, falhar ou fraudar na execução </w:t>
      </w:r>
      <w:proofErr w:type="gramStart"/>
      <w:r w:rsidRPr="00895B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da Contrato</w:t>
      </w:r>
      <w:proofErr w:type="gramEnd"/>
      <w:r w:rsidRPr="00895B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, comportar-se de modo </w:t>
      </w:r>
      <w:r w:rsidRPr="00895B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lastRenderedPageBreak/>
        <w:t xml:space="preserve">inidôneo ou cometer fraude fiscal, a penalidade será aplicada e durante o prazo não superior a 05 (cinco) anos, ficará impedido de licitar e contratar com a Administração e será descredenciado do cadastro de fornecedores da Prefeitura do Município de </w:t>
      </w:r>
      <w:proofErr w:type="spellStart"/>
      <w:r w:rsidRPr="00895B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-PR, sem prejuízo das multas previstas neste edital e na Contrato e das demais cominações legais, aplicadas e dosadas segundo a natureza e a gravidade da falta cometida.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superior a 30 (trinta) dias corridos caracterizará inexecução total do contrato e ocasionará sua rescisão, salvo razões de interesse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devidamente explicitadas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autoridade competente pela contratação.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10.4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10.5. </w:t>
      </w:r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</w:t>
      </w:r>
      <w:proofErr w:type="spellStart"/>
      <w:proofErr w:type="gramStart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oportUnide</w:t>
      </w:r>
      <w:proofErr w:type="spellEnd"/>
      <w:proofErr w:type="gramEnd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defesa prévia, no prazo de 05 (cinco) dias úteis, a contar do recebimento da notificação, nos termos do Artigo 86, § 3º da lei nº 8.666/93, na seguinte ordem: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ou</w:t>
      </w:r>
      <w:proofErr w:type="gramEnd"/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</w:t>
      </w:r>
      <w:proofErr w:type="spellStart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de penalidade, precedida do devido processo administrativo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prática de atos tendentes a frustrar os objetivos da licitação, inclusive a oferta de preço manifestamente inexequível ou maior que o de mercado.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DÉCIMA PRIMEIRA – DA RESCISÃO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Contrato poderá ser rescindido nos seguintes casos: </w:t>
      </w:r>
    </w:p>
    <w:p w:rsidR="00895BB9" w:rsidRPr="00895BB9" w:rsidRDefault="00895BB9" w:rsidP="00895BB9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11.1.1.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Persistência de infrações após a aplicação das multas previstas na Cláusula Décima deste Contrato.</w:t>
      </w:r>
    </w:p>
    <w:p w:rsidR="00895BB9" w:rsidRPr="00895BB9" w:rsidRDefault="00895BB9" w:rsidP="00895BB9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11.1.2.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Manifesta impossibilidade por parte da Contratada de cumprir as obrigações assumidas pela ocorrência de caso fortuito ou força </w:t>
      </w:r>
      <w:proofErr w:type="gramStart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maior, devidamente comprovados</w:t>
      </w:r>
      <w:proofErr w:type="gramEnd"/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95BB9" w:rsidRPr="00895BB9" w:rsidRDefault="00895BB9" w:rsidP="00895BB9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11.1.3.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Interesse público, devidamente motivado e justificado pela Administração.</w:t>
      </w:r>
    </w:p>
    <w:p w:rsidR="00895BB9" w:rsidRPr="00895BB9" w:rsidRDefault="00895BB9" w:rsidP="00895BB9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11.1.4.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Demais hipóteses previstas no art. 78 da Lei Federal nº 8.666/93, bem como deste Edital.</w:t>
      </w:r>
    </w:p>
    <w:p w:rsidR="00895BB9" w:rsidRPr="00895BB9" w:rsidRDefault="00895BB9" w:rsidP="00895BB9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11.1.5.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Liquidação judicial ou extrajudicial ou falência da Contratada.</w:t>
      </w:r>
    </w:p>
    <w:p w:rsidR="00895BB9" w:rsidRPr="00895BB9" w:rsidRDefault="00895BB9" w:rsidP="00895BB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11.2.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estabelecido o reconhecimento dos direitos da Administração, em caso de rescisão administrativa. 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11.3</w:t>
      </w:r>
      <w:r w:rsidRPr="00895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Pela rescisão do Contrato por iniciativa da CONTRATADA, sem justa causa, será aplicada, ainda, cláusula penal de 20% (vinte por cento) do valor total contratado. </w:t>
      </w: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DÉCIMA SEGUNDA – LEGISLAÇÃO APLICÁVEL</w:t>
      </w: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presente instrumento Contratual rege-se pelas disposições expressas na Lei nº 8.666/93, suas alterações e legislação correlata e pelos preceitos de direito público,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aplicando-se-lhe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supletivamente os princípios da teoria geral dos contratos e as disposições de direito privado.</w:t>
      </w:r>
    </w:p>
    <w:p w:rsidR="00895BB9" w:rsidRPr="00895BB9" w:rsidRDefault="00895BB9" w:rsidP="00895BB9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CLÁUSULA DÉCIMA TERCEIRA </w:t>
      </w: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– </w:t>
      </w: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DAS ALTERAÇÕES CONTRATUAIS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13.1.</w:t>
      </w:r>
      <w:r w:rsidRPr="0089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presente contrato poderá ser alterado mediante termo aditivo por iniciativa do contratante ou por acordo entre as partes, de acordo com o Artigo 57 da lei nº 8.666/93.</w:t>
      </w: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DÉCIMA QUARTA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DA</w:t>
      </w:r>
      <w:r w:rsidRPr="00895B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PUBLICIDADE</w:t>
      </w: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14.1.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895BB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895BB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895BB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895BB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895BB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extrato</w:t>
      </w:r>
      <w:r w:rsidRPr="00895BB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895BB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895BB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895BB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895BB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dos Municípios do Paraná.</w:t>
      </w: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  <w:lang w:eastAsia="pt-BR"/>
        </w:rPr>
        <w:t>CLÁUSULA DÉCIMA QUINTA: DOS CASOS OMISSOS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15.1.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CLÁUSULA DÉCIMA SEXTA: </w:t>
      </w:r>
      <w:r w:rsidRPr="00895BB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  <w:lang w:eastAsia="pt-BR"/>
        </w:rPr>
        <w:t>DO FORO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16.1.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</w:t>
      </w:r>
      <w:proofErr w:type="spellStart"/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895BB9" w:rsidRPr="00895BB9" w:rsidRDefault="00895BB9" w:rsidP="00895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07 de </w:t>
      </w:r>
      <w:r w:rsidR="00AC6F2E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2015</w:t>
      </w:r>
      <w:proofErr w:type="gramEnd"/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                                               _________________________ 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Amarildo Tostes                                                                         </w:t>
      </w:r>
      <w:r w:rsidRPr="00895BB9">
        <w:rPr>
          <w:rFonts w:ascii="Times New Roman" w:hAnsi="Times New Roman" w:cs="Times New Roman"/>
          <w:sz w:val="24"/>
          <w:szCs w:val="24"/>
        </w:rPr>
        <w:t xml:space="preserve">Valentin </w:t>
      </w:r>
      <w:proofErr w:type="spellStart"/>
      <w:r w:rsidRPr="00895BB9">
        <w:rPr>
          <w:rFonts w:ascii="Times New Roman" w:hAnsi="Times New Roman" w:cs="Times New Roman"/>
          <w:sz w:val="24"/>
          <w:szCs w:val="24"/>
        </w:rPr>
        <w:t>Dalbem</w:t>
      </w:r>
      <w:proofErr w:type="spellEnd"/>
    </w:p>
    <w:p w:rsidR="00895BB9" w:rsidRPr="00895BB9" w:rsidRDefault="00895BB9" w:rsidP="00895BB9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proofErr w:type="gramStart"/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proofErr w:type="gramEnd"/>
      <w:r w:rsidRPr="00895BB9">
        <w:rPr>
          <w:rFonts w:ascii="Times New Roman" w:hAnsi="Times New Roman" w:cs="Times New Roman"/>
          <w:sz w:val="24"/>
          <w:szCs w:val="24"/>
        </w:rPr>
        <w:t xml:space="preserve">Valentin </w:t>
      </w:r>
      <w:proofErr w:type="spellStart"/>
      <w:r w:rsidRPr="00895BB9">
        <w:rPr>
          <w:rFonts w:ascii="Times New Roman" w:hAnsi="Times New Roman" w:cs="Times New Roman"/>
          <w:sz w:val="24"/>
          <w:szCs w:val="24"/>
        </w:rPr>
        <w:t>Dalbem-ME</w:t>
      </w:r>
      <w:proofErr w:type="spellEnd"/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CONTRATADA</w:t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</w:t>
      </w:r>
    </w:p>
    <w:p w:rsidR="00895BB9" w:rsidRPr="00895BB9" w:rsidRDefault="00895BB9" w:rsidP="00895BB9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</w:t>
      </w:r>
    </w:p>
    <w:p w:rsidR="00895BB9" w:rsidRPr="00895BB9" w:rsidRDefault="00895BB9" w:rsidP="00895B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Daiana Alves de Lima Ramos 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95BB9" w:rsidRPr="00895BB9" w:rsidRDefault="00895BB9" w:rsidP="00895B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Adv.º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/OAB/</w:t>
      </w:r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PR: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54015</w:t>
      </w: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                        ____________________________</w:t>
      </w:r>
    </w:p>
    <w:p w:rsidR="00895BB9" w:rsidRPr="00895BB9" w:rsidRDefault="00895BB9" w:rsidP="00895BB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</w:t>
      </w:r>
      <w:proofErr w:type="spellStart"/>
      <w:proofErr w:type="gram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proofErr w:type="gram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Claudia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Mariel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Parralego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Nome:Maria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Leodice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Jussiani</w:t>
      </w:r>
      <w:proofErr w:type="spellEnd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</w:t>
      </w:r>
    </w:p>
    <w:p w:rsidR="00895BB9" w:rsidRPr="00895BB9" w:rsidRDefault="00895BB9" w:rsidP="00895BB9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CPF: 735.547.079-53                                     </w:t>
      </w:r>
      <w:r w:rsidR="004318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CPF: </w:t>
      </w:r>
      <w:bookmarkStart w:id="0" w:name="_GoBack"/>
      <w:bookmarkEnd w:id="0"/>
      <w:r w:rsidRPr="00895BB9">
        <w:rPr>
          <w:rFonts w:ascii="Times New Roman" w:eastAsia="Times New Roman" w:hAnsi="Times New Roman" w:cs="Times New Roman"/>
          <w:sz w:val="24"/>
          <w:szCs w:val="24"/>
          <w:lang w:eastAsia="pt-BR"/>
        </w:rPr>
        <w:t>917.227.309-78</w:t>
      </w:r>
    </w:p>
    <w:p w:rsidR="00895BB9" w:rsidRPr="00895BB9" w:rsidRDefault="00895BB9" w:rsidP="00895BB9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2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3820"/>
        <w:gridCol w:w="1638"/>
        <w:gridCol w:w="1016"/>
        <w:gridCol w:w="1502"/>
        <w:gridCol w:w="1559"/>
      </w:tblGrid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Arame Recozido 16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top</w: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8,00</w: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R$ 10,90</w: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R$ 87,20</w: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Arame Recozido 18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top</w:t>
            </w:r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R$ 79,20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Arame galvanizado nº14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belgo</w:t>
            </w:r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R$ 645,00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Abraçadeira de chapa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galvonizada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modelo U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R$ 20,40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Broxa retangular16x6cm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R$ 7,50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R$ 75,00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Cabo de aço ¼ 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R$ 295,00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8</w:t>
            </w:r>
            <w:proofErr w:type="gramEnd"/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Cabo PP2 condutor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750V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 x 2,5mm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nambei</w:t>
            </w:r>
            <w:proofErr w:type="spellEnd"/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voltflex</w:t>
            </w:r>
            <w:proofErr w:type="spell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R$ 4,30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R$ 731,00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Cadeado, corpo em latão maciço,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autoblocável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-travas obliquas, chaves em latão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40mm</w:t>
            </w:r>
            <w:proofErr w:type="gramEnd"/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pado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R$ 23,90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R$ 143,40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 Virgem comum 20 Kg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itabranca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R$ 148,50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Corda branca polipropileno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mmx165 m - kg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R$ 79,90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R$ 239,70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Corda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sissal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500/3 natural 1 KG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R$ 135,00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R$ 405,00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Dobradiças comuns com parafuso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 ½ 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R$ 94,80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Vergalhão </w:t>
            </w: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</w:t>
            </w:r>
            <w:proofErr w:type="spellEnd"/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50 – ¼ mm com 12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mts</w:t>
            </w:r>
            <w:proofErr w:type="spellEnd"/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votoraco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R$ 16,90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R$ 507,00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Vergalhão </w:t>
            </w: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</w:t>
            </w:r>
            <w:proofErr w:type="spellEnd"/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50 -4,2 mm com 12mts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votoraco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R$ 207,00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Vergalhão </w:t>
            </w: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</w:t>
            </w:r>
            <w:proofErr w:type="spellEnd"/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50 -5/16 mm com 12mts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votoraco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R$ 24,90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R$ 1.992,00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Fio paralelo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2,5mm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nambei</w:t>
            </w:r>
            <w:proofErr w:type="spellEnd"/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voltiflex</w:t>
            </w:r>
            <w:proofErr w:type="spell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R$ 840,00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Fio sólido 2,5 mm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,bei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voltflex</w:t>
            </w:r>
            <w:proofErr w:type="spell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R$ 1,45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R$ 725,00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Cabo sólido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750V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PP 6,0mm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nambei</w:t>
            </w:r>
            <w:proofErr w:type="spellEnd"/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voltiflex</w:t>
            </w:r>
            <w:proofErr w:type="spell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R$ 225,00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R$ 225,00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Lâmpada incandescente de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15w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127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foxlux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R$ 2.070,00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Chapa Madeiriti18 mm 2,20 X 1,10 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madeiriti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R$ 44,00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R$ 1.320,00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Mangueira luminosa azul 50m 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R$ 284,00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R$ 2.840,00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Mangueira luminosa branca 50m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R$ 279,00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R$ 13.950,00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Cascata luz branca 200 lâmpadas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R$ 62,30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R$ 9.968,00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Pincel/Trincha cabo de plástico, virola de aço estanhado e cerda natural cor (Gris)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</w:t>
            </w: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atlas</w:t>
            </w:r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R$ 47,40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Pisca – pisca de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led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branco natalino 100 lâmpadas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R$ 23,00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R$ 3.680,00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28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Luz de natal pisca arroz100 lâmpadas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R$ 12,50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R$ 2.000,00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Pisca- pisca normal branco 100 Lâmpadas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R$ 12,30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R$ 1.968,00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Prego com cabeça 12x12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gerdau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R$ 38,70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Prego com cabeça 15x15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gerdau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R$ 32,70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Prego com cabeça 17x21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gerdau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R$ 49,50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Prego com cabeça 19 x 36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gerdau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R$ 49,50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Prego com cabeça 22x42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gerdau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R$ 29,70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Presilha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reuller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0,20cm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5.000,00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R$ 0,37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R$ 1.850,00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Refletor de alumínio para Lâmpada econômica ou mista 160 w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nylux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R$ 42,90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R$ 429,00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Fita Isolante branca com blister 19mmx20m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R$ 129,00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Fita Isolante preta com blister 19mmx20m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R$ 516,00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Rolo de Lã de carneiro 15 cm com Cabo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atlas</w:t>
            </w:r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R$ 77,40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Sarrafo de pinus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pinus</w:t>
            </w:r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R$ 1,40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R$ 210,00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Soquete c/ Rabicho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fox</w:t>
            </w:r>
            <w:proofErr w:type="spellEnd"/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lux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R$ 1.170,00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Tinta Látex PVA Premium; para interiores; composta por no mínimo resina a base de dispersão aquosa, de polímeros acrílicos e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vinilicos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pigmentos isentos de metais pesados, cargas inertes, glicóis e tenso-ativos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etoxilados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carboxilados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Selo ABRAFATI; Branca, 18 Litros.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dacar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R$ 210,00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R$ 630,00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Tinta Látex PVA Premium; para interiores; composta por no mínimo resina a base de dispersão aquosa, de </w: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polímeros acrílicos e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vinilicos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pigmentos isentos de metais pesados, cargas inertes, glicóis e tenso-ativos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etoxilados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carboxilados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Selo ABRAFATI; Verde, 18 Litros.</w:t>
            </w: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dacar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R$ 210,00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R$ 630,00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44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Tinta Látex PVA Premium; para interiores; composta por no mínimo resina a base de dispersão aquosa, de polímeros acrílicos e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vinilicos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pigmentos isentos de metais pesados, cargas inertes, glicóis e tenso-ativos e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toxilados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carboxilados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Selo ABRAFATI; vermelha, 18 Litros.</w:t>
            </w: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dacar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R$ 210,00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R$ 630,00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Tinta Acrílica Para Piso Premium; (Vermelha) exterior/interior; Tinta à base de resina acrílica especial para pisos cimentados, mesmo que já tenham sido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pintados anteriormente, composta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 no mínimo resina a base de dispersão aquosa de copolímero, estireno-acrílico. Selo ABRAFATI - 18 Litros</w:t>
            </w: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dacar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R$ 190,00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R$ 1.140,00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Tinta spray metálica cores variadas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500ml</w:t>
            </w:r>
            <w:proofErr w:type="gramEnd"/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chemicollor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R$ 24,90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R$ 498,00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Tomada universal sistema X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mec</w:t>
            </w:r>
            <w:proofErr w:type="spellEnd"/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tronic</w:t>
            </w:r>
            <w:proofErr w:type="spell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R$ 267,00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Pino Fêmea (T)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saídas.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perlex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R$ 98,00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Pincel/Trincha simples com cabo plástico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atlas</w:t>
            </w:r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R$ 43,60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Tranca com parafuso p/ porta ferrolho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worker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R$ 59,00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Viga U de ferro3x6 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belgo</w:t>
            </w:r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R$ 69,90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R$ 3.145,50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Festão Aramado Descrição Curta: Festão - Aramado - </w:t>
            </w: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20cm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diâmetro - c/ 2 metros - Mancini. Grupo: A Decoração de Natal</w:t>
            </w: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R$ 16,20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R$ 1.620,00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Fita Decorativa de Natal 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Largura: 6,3 cm Comprimento: 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14metros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Composição: 100%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Polyester</w:t>
            </w:r>
            <w:proofErr w:type="spellEnd"/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R$ 51,50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R$ 515,00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Flores artificiais Descrição do produto: Tamanho: 55 Cm; </w:t>
            </w: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Composição: Arame, Seda, </w:t>
            </w:r>
            <w:proofErr w:type="spell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Plastico</w:t>
            </w:r>
            <w:proofErr w:type="spell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AA</w:t>
            </w:r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R$ 99,50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R$ 4.975,00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60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Caibro: 5x5cm 4 metros 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cambara</w:t>
            </w:r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R$ 25,90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R$ 259,00</w:t>
            </w:r>
          </w:p>
        </w:tc>
      </w:tr>
      <w:tr w:rsidR="00895BB9" w:rsidRPr="00895BB9" w:rsidTr="00997856">
        <w:tc>
          <w:tcPr>
            <w:tcW w:w="7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3820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Eternit :</w:t>
            </w:r>
            <w:proofErr w:type="gramEnd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4milimetro largura 0,50x2,44</w:t>
            </w:r>
          </w:p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8" w:type="dxa"/>
          </w:tcPr>
          <w:p w:rsidR="00895BB9" w:rsidRPr="00895BB9" w:rsidRDefault="00895BB9" w:rsidP="0089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multilit</w:t>
            </w:r>
            <w:proofErr w:type="spellEnd"/>
            <w:proofErr w:type="gramEnd"/>
          </w:p>
        </w:tc>
        <w:tc>
          <w:tcPr>
            <w:tcW w:w="1016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02" w:type="dxa"/>
          </w:tcPr>
          <w:p w:rsidR="00895BB9" w:rsidRPr="00895BB9" w:rsidRDefault="00895BB9" w:rsidP="0089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R$ 21,90</w:t>
            </w:r>
          </w:p>
        </w:tc>
        <w:tc>
          <w:tcPr>
            <w:tcW w:w="1559" w:type="dxa"/>
          </w:tcPr>
          <w:p w:rsidR="00895BB9" w:rsidRPr="00895BB9" w:rsidRDefault="00895BB9" w:rsidP="00895BB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B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R$ 219,00</w:t>
            </w:r>
          </w:p>
        </w:tc>
      </w:tr>
    </w:tbl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BB9" w:rsidRPr="00895BB9" w:rsidRDefault="00895BB9" w:rsidP="0089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77DE" w:rsidRPr="00895BB9" w:rsidRDefault="00EA77DE">
      <w:pPr>
        <w:rPr>
          <w:rFonts w:ascii="Times New Roman" w:hAnsi="Times New Roman" w:cs="Times New Roman"/>
          <w:sz w:val="24"/>
          <w:szCs w:val="24"/>
        </w:rPr>
      </w:pPr>
    </w:p>
    <w:sectPr w:rsidR="00EA77DE" w:rsidRPr="00895BB9" w:rsidSect="00B96612">
      <w:headerReference w:type="default" r:id="rId8"/>
      <w:footerReference w:type="default" r:id="rId9"/>
      <w:pgSz w:w="11906" w:h="16838"/>
      <w:pgMar w:top="1417" w:right="707" w:bottom="851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7A" w:rsidRDefault="001A417A" w:rsidP="00895BB9">
      <w:pPr>
        <w:spacing w:after="0" w:line="240" w:lineRule="auto"/>
      </w:pPr>
      <w:r>
        <w:separator/>
      </w:r>
    </w:p>
  </w:endnote>
  <w:endnote w:type="continuationSeparator" w:id="0">
    <w:p w:rsidR="001A417A" w:rsidRDefault="001A417A" w:rsidP="0089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12" w:rsidRDefault="00B96612">
    <w:pPr>
      <w:pStyle w:val="Rodap"/>
      <w:jc w:val="right"/>
    </w:pPr>
  </w:p>
  <w:sdt>
    <w:sdtPr>
      <w:id w:val="1940870224"/>
      <w:docPartObj>
        <w:docPartGallery w:val="Page Numbers (Bottom of Page)"/>
        <w:docPartUnique/>
      </w:docPartObj>
    </w:sdtPr>
    <w:sdtEndPr/>
    <w:sdtContent>
      <w:p w:rsidR="00B96612" w:rsidRDefault="00B96612" w:rsidP="00B96612">
        <w:pPr>
          <w:pStyle w:val="Rodap"/>
          <w:pBdr>
            <w:bottom w:val="single" w:sz="12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84C">
          <w:rPr>
            <w:noProof/>
          </w:rPr>
          <w:t>6</w:t>
        </w:r>
        <w:r>
          <w:fldChar w:fldCharType="end"/>
        </w:r>
        <w:r>
          <w:t>/</w:t>
        </w:r>
        <w:r w:rsidR="005617F6">
          <w:t>10</w:t>
        </w:r>
      </w:p>
    </w:sdtContent>
  </w:sdt>
  <w:p w:rsidR="00B96612" w:rsidRDefault="00B96612" w:rsidP="00B96612">
    <w:pPr>
      <w:pStyle w:val="Rodap"/>
    </w:pPr>
  </w:p>
  <w:p w:rsidR="00B96612" w:rsidRPr="00931C50" w:rsidRDefault="00B96612" w:rsidP="00B96612">
    <w:pPr>
      <w:pStyle w:val="Rodap"/>
      <w:rPr>
        <w:sz w:val="18"/>
        <w:szCs w:val="18"/>
      </w:rPr>
    </w:pPr>
    <w:r w:rsidRPr="00931C50">
      <w:rPr>
        <w:sz w:val="18"/>
        <w:szCs w:val="18"/>
      </w:rPr>
      <w:t xml:space="preserve">        </w:t>
    </w:r>
    <w:r>
      <w:rPr>
        <w:sz w:val="18"/>
        <w:szCs w:val="18"/>
      </w:rPr>
      <w:tab/>
      <w:t xml:space="preserve">                      </w:t>
    </w:r>
    <w:r w:rsidRPr="00931C50">
      <w:rPr>
        <w:sz w:val="18"/>
        <w:szCs w:val="18"/>
      </w:rPr>
      <w:t xml:space="preserve"> Avenida Interven</w:t>
    </w:r>
    <w:r>
      <w:rPr>
        <w:sz w:val="18"/>
        <w:szCs w:val="18"/>
      </w:rPr>
      <w:t xml:space="preserve">tor Manoel </w:t>
    </w:r>
    <w:proofErr w:type="gramStart"/>
    <w:r>
      <w:rPr>
        <w:sz w:val="18"/>
        <w:szCs w:val="18"/>
      </w:rPr>
      <w:t>Ribas ,</w:t>
    </w:r>
    <w:proofErr w:type="gramEnd"/>
    <w:r>
      <w:rPr>
        <w:sz w:val="18"/>
        <w:szCs w:val="18"/>
      </w:rPr>
      <w:t>nº06, Cx. Post</w:t>
    </w:r>
    <w:r w:rsidRPr="00931C50">
      <w:rPr>
        <w:sz w:val="18"/>
        <w:szCs w:val="18"/>
      </w:rPr>
      <w:t xml:space="preserve">al 01, Cep-86.375-000, </w:t>
    </w:r>
    <w:proofErr w:type="spellStart"/>
    <w:r w:rsidRPr="00931C50">
      <w:rPr>
        <w:sz w:val="18"/>
        <w:szCs w:val="18"/>
      </w:rPr>
      <w:t>Itambaracá-Pr</w:t>
    </w:r>
    <w:proofErr w:type="spellEnd"/>
  </w:p>
  <w:p w:rsidR="00B96612" w:rsidRPr="00931C50" w:rsidRDefault="00B96612" w:rsidP="00B96612">
    <w:pPr>
      <w:pStyle w:val="Rodap"/>
      <w:rPr>
        <w:sz w:val="18"/>
        <w:szCs w:val="18"/>
      </w:rPr>
    </w:pPr>
    <w:r w:rsidRPr="00931C50">
      <w:rPr>
        <w:sz w:val="18"/>
        <w:szCs w:val="18"/>
      </w:rPr>
      <w:t xml:space="preserve">                     </w:t>
    </w:r>
    <w:r>
      <w:rPr>
        <w:sz w:val="18"/>
        <w:szCs w:val="18"/>
      </w:rPr>
      <w:t xml:space="preserve">                         </w:t>
    </w:r>
    <w:r w:rsidRPr="00931C50">
      <w:rPr>
        <w:sz w:val="18"/>
        <w:szCs w:val="18"/>
      </w:rPr>
      <w:t xml:space="preserve">  Fone (43) 3543-1224/Fax (43) 3543-1361; gabinete@itambaraca.pr.gov.br</w:t>
    </w:r>
  </w:p>
  <w:p w:rsidR="00B96612" w:rsidRDefault="00B96612" w:rsidP="00B96612">
    <w:pPr>
      <w:pStyle w:val="Rodap"/>
    </w:pPr>
  </w:p>
  <w:p w:rsidR="00B96612" w:rsidRDefault="00B96612" w:rsidP="00B96612">
    <w:pPr>
      <w:pStyle w:val="Rodap"/>
    </w:pPr>
  </w:p>
  <w:p w:rsidR="00B96612" w:rsidRDefault="00B966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7A" w:rsidRDefault="001A417A" w:rsidP="00895BB9">
      <w:pPr>
        <w:spacing w:after="0" w:line="240" w:lineRule="auto"/>
      </w:pPr>
      <w:r>
        <w:separator/>
      </w:r>
    </w:p>
  </w:footnote>
  <w:footnote w:type="continuationSeparator" w:id="0">
    <w:p w:rsidR="001A417A" w:rsidRDefault="001A417A" w:rsidP="0089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B9" w:rsidRPr="00895BB9" w:rsidRDefault="001A417A" w:rsidP="00895BB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5.1pt;margin-top:-1.4pt;width:23.8pt;height:29.2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11776400" r:id="rId2"/>
      </w:pict>
    </w:r>
    <w:r w:rsidR="00895BB9" w:rsidRPr="00895BB9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MUNICÍPIO DE ITAMBARACÁ</w:t>
    </w:r>
  </w:p>
  <w:p w:rsidR="00895BB9" w:rsidRPr="00895BB9" w:rsidRDefault="00895BB9" w:rsidP="00895BB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95BB9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Estado do Paraná</w:t>
    </w:r>
  </w:p>
  <w:p w:rsidR="00895BB9" w:rsidRDefault="00895BB9" w:rsidP="00895BB9">
    <w:pPr>
      <w:pStyle w:val="Cabealho"/>
    </w:pPr>
    <w:r w:rsidRPr="00895BB9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________________________________________________________________________________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CCF"/>
    <w:multiLevelType w:val="hybridMultilevel"/>
    <w:tmpl w:val="BBCE6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B74C8"/>
    <w:multiLevelType w:val="hybridMultilevel"/>
    <w:tmpl w:val="BB3A48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B9"/>
    <w:rsid w:val="001A417A"/>
    <w:rsid w:val="0043184C"/>
    <w:rsid w:val="005617F6"/>
    <w:rsid w:val="00895BB9"/>
    <w:rsid w:val="00997856"/>
    <w:rsid w:val="00AC6F2E"/>
    <w:rsid w:val="00B96612"/>
    <w:rsid w:val="00EA77DE"/>
    <w:rsid w:val="00F5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5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5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BB9"/>
  </w:style>
  <w:style w:type="paragraph" w:styleId="Rodap">
    <w:name w:val="footer"/>
    <w:basedOn w:val="Normal"/>
    <w:link w:val="RodapChar"/>
    <w:uiPriority w:val="99"/>
    <w:unhideWhenUsed/>
    <w:rsid w:val="00895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BB9"/>
  </w:style>
  <w:style w:type="character" w:customStyle="1" w:styleId="Ttulo1Char">
    <w:name w:val="Título 1 Char"/>
    <w:basedOn w:val="Fontepargpadro"/>
    <w:link w:val="Ttulo1"/>
    <w:rsid w:val="00895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5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5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BB9"/>
  </w:style>
  <w:style w:type="paragraph" w:styleId="Rodap">
    <w:name w:val="footer"/>
    <w:basedOn w:val="Normal"/>
    <w:link w:val="RodapChar"/>
    <w:uiPriority w:val="99"/>
    <w:unhideWhenUsed/>
    <w:rsid w:val="00895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BB9"/>
  </w:style>
  <w:style w:type="character" w:customStyle="1" w:styleId="Ttulo1Char">
    <w:name w:val="Título 1 Char"/>
    <w:basedOn w:val="Fontepargpadro"/>
    <w:link w:val="Ttulo1"/>
    <w:rsid w:val="00895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3840</Words>
  <Characters>20738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6</cp:revision>
  <cp:lastPrinted>2015-12-16T15:00:00Z</cp:lastPrinted>
  <dcterms:created xsi:type="dcterms:W3CDTF">2015-12-07T15:12:00Z</dcterms:created>
  <dcterms:modified xsi:type="dcterms:W3CDTF">2015-12-16T15:07:00Z</dcterms:modified>
</cp:coreProperties>
</file>