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680" w:rsidRPr="00227686" w:rsidRDefault="005E4680" w:rsidP="005E4680">
      <w:pPr>
        <w:widowControl w:val="0"/>
        <w:autoSpaceDE w:val="0"/>
        <w:autoSpaceDN w:val="0"/>
        <w:adjustRightInd w:val="0"/>
        <w:ind w:left="2832" w:firstLine="708"/>
      </w:pPr>
      <w:r w:rsidRPr="00227686">
        <w:rPr>
          <w:b/>
          <w:bCs/>
        </w:rPr>
        <w:t>ATA DE REGISTRO DE PR</w:t>
      </w:r>
      <w:r w:rsidRPr="00227686">
        <w:rPr>
          <w:b/>
          <w:bCs/>
          <w:spacing w:val="1"/>
        </w:rPr>
        <w:t>E</w:t>
      </w:r>
      <w:r w:rsidRPr="00227686">
        <w:rPr>
          <w:b/>
          <w:bCs/>
          <w:spacing w:val="-1"/>
        </w:rPr>
        <w:t>Ç</w:t>
      </w:r>
      <w:r w:rsidRPr="00227686">
        <w:rPr>
          <w:b/>
          <w:bCs/>
        </w:rPr>
        <w:t>O</w:t>
      </w:r>
    </w:p>
    <w:p w:rsidR="005E4680" w:rsidRPr="00227686" w:rsidRDefault="005E4680" w:rsidP="005E4680">
      <w:pPr>
        <w:widowControl w:val="0"/>
        <w:autoSpaceDE w:val="0"/>
        <w:autoSpaceDN w:val="0"/>
        <w:adjustRightInd w:val="0"/>
        <w:jc w:val="both"/>
      </w:pPr>
    </w:p>
    <w:p w:rsidR="005E4680" w:rsidRPr="00227686" w:rsidRDefault="005E4680" w:rsidP="005E4680">
      <w:pPr>
        <w:widowControl w:val="0"/>
        <w:autoSpaceDE w:val="0"/>
        <w:autoSpaceDN w:val="0"/>
        <w:adjustRightInd w:val="0"/>
        <w:jc w:val="both"/>
      </w:pPr>
      <w:r w:rsidRPr="00227686">
        <w:t>PREGÃO PRESENCIAL PARA R</w:t>
      </w:r>
      <w:r w:rsidRPr="00227686">
        <w:rPr>
          <w:spacing w:val="-1"/>
        </w:rPr>
        <w:t>E</w:t>
      </w:r>
      <w:r w:rsidRPr="00227686">
        <w:t>GISTRO</w:t>
      </w:r>
      <w:r w:rsidRPr="00227686">
        <w:rPr>
          <w:spacing w:val="1"/>
        </w:rPr>
        <w:t xml:space="preserve"> </w:t>
      </w:r>
      <w:r w:rsidRPr="00227686">
        <w:t>DE</w:t>
      </w:r>
      <w:r w:rsidRPr="00227686">
        <w:rPr>
          <w:spacing w:val="1"/>
        </w:rPr>
        <w:t xml:space="preserve"> </w:t>
      </w:r>
      <w:r w:rsidRPr="00227686">
        <w:t>PREÇOS</w:t>
      </w:r>
      <w:r w:rsidRPr="00227686">
        <w:rPr>
          <w:spacing w:val="1"/>
        </w:rPr>
        <w:t xml:space="preserve"> </w:t>
      </w:r>
      <w:r w:rsidRPr="00227686">
        <w:t xml:space="preserve">n.º </w:t>
      </w:r>
      <w:r w:rsidRPr="00227686">
        <w:rPr>
          <w:color w:val="000000"/>
        </w:rPr>
        <w:t>024/2012.</w:t>
      </w:r>
    </w:p>
    <w:p w:rsidR="005E4680" w:rsidRPr="00227686" w:rsidRDefault="005E4680" w:rsidP="005E4680">
      <w:pPr>
        <w:widowControl w:val="0"/>
        <w:autoSpaceDE w:val="0"/>
        <w:autoSpaceDN w:val="0"/>
        <w:adjustRightInd w:val="0"/>
        <w:jc w:val="both"/>
      </w:pPr>
    </w:p>
    <w:p w:rsidR="005E4680" w:rsidRPr="00227686" w:rsidRDefault="005E4680" w:rsidP="005E4680">
      <w:pPr>
        <w:widowControl w:val="0"/>
        <w:autoSpaceDE w:val="0"/>
        <w:autoSpaceDN w:val="0"/>
        <w:adjustRightInd w:val="0"/>
        <w:jc w:val="both"/>
      </w:pPr>
      <w:r w:rsidRPr="00227686">
        <w:t>ATA</w:t>
      </w:r>
      <w:r w:rsidRPr="00227686">
        <w:rPr>
          <w:spacing w:val="1"/>
        </w:rPr>
        <w:t xml:space="preserve"> </w:t>
      </w:r>
      <w:r w:rsidRPr="00227686">
        <w:t>DE</w:t>
      </w:r>
      <w:r w:rsidRPr="00227686">
        <w:rPr>
          <w:spacing w:val="1"/>
        </w:rPr>
        <w:t xml:space="preserve"> </w:t>
      </w:r>
      <w:r w:rsidRPr="00227686">
        <w:t>REGISTRO</w:t>
      </w:r>
      <w:r w:rsidRPr="00227686">
        <w:rPr>
          <w:spacing w:val="1"/>
        </w:rPr>
        <w:t xml:space="preserve"> </w:t>
      </w:r>
      <w:r w:rsidRPr="00227686">
        <w:t>DE</w:t>
      </w:r>
      <w:r w:rsidRPr="00227686">
        <w:rPr>
          <w:spacing w:val="1"/>
        </w:rPr>
        <w:t xml:space="preserve"> </w:t>
      </w:r>
      <w:r w:rsidRPr="00227686">
        <w:t>PREÇOS Nº 001/2013.</w:t>
      </w:r>
    </w:p>
    <w:p w:rsidR="005E4680" w:rsidRPr="00227686" w:rsidRDefault="005E4680" w:rsidP="005E4680">
      <w:pPr>
        <w:widowControl w:val="0"/>
        <w:autoSpaceDE w:val="0"/>
        <w:autoSpaceDN w:val="0"/>
        <w:adjustRightInd w:val="0"/>
        <w:jc w:val="both"/>
      </w:pPr>
    </w:p>
    <w:p w:rsidR="005E4680" w:rsidRPr="00227686" w:rsidRDefault="005E4680" w:rsidP="005E4680">
      <w:pPr>
        <w:ind w:right="-54"/>
        <w:jc w:val="both"/>
        <w:rPr>
          <w:b/>
        </w:rPr>
      </w:pPr>
      <w:r w:rsidRPr="00227686">
        <w:rPr>
          <w:b/>
        </w:rPr>
        <w:t>Objeto:</w:t>
      </w:r>
      <w:r w:rsidRPr="00227686">
        <w:t xml:space="preserve"> Contratação de Empresa para Prestação de Serviços de conserto, montagem, alinhamento e balanceamento de pneus, para atender os veículos da Frota Municipal, do Município de Itambaracá.</w:t>
      </w:r>
    </w:p>
    <w:p w:rsidR="005E4680" w:rsidRPr="00227686" w:rsidRDefault="005E4680" w:rsidP="005E4680">
      <w:pPr>
        <w:ind w:right="-54"/>
        <w:jc w:val="both"/>
      </w:pPr>
    </w:p>
    <w:p w:rsidR="005E4680" w:rsidRPr="00F31792" w:rsidRDefault="005E4680" w:rsidP="005E4680">
      <w:pPr>
        <w:autoSpaceDE w:val="0"/>
        <w:autoSpaceDN w:val="0"/>
        <w:adjustRightInd w:val="0"/>
        <w:jc w:val="both"/>
      </w:pPr>
      <w:r w:rsidRPr="00F31792">
        <w:t xml:space="preserve">Aos 09 dias do mês de janeiro de 2013, na sede da Prefeitura Municipal de ITAMBARACÁ, </w:t>
      </w:r>
      <w:r>
        <w:t xml:space="preserve">o Município de </w:t>
      </w:r>
      <w:proofErr w:type="spellStart"/>
      <w:r>
        <w:t>Itambaracá-Pr</w:t>
      </w:r>
      <w:proofErr w:type="spellEnd"/>
      <w:r>
        <w:t xml:space="preserve">, </w:t>
      </w:r>
      <w:r w:rsidRPr="00F31792">
        <w:t xml:space="preserve">Pessoa Jurídica de Direito Público, que sita à Avenida Interventor Manoel Ribas, 06, CNPJ/MF nº 76.235.738/0001-08, representada pelo Prefeito Municipal Sr Amarildo Tostes, brasileiro, casado, e do outro lado a empresa abaixo descrita e qualificada, nos termos da Lei Federal nº 10.520, de 17 de Julho de 2002, doravante denominada </w:t>
      </w:r>
      <w:r w:rsidRPr="00F31792">
        <w:rPr>
          <w:b/>
          <w:bCs/>
        </w:rPr>
        <w:t>CONTRATANTE</w:t>
      </w:r>
      <w:r w:rsidRPr="00F31792">
        <w:t xml:space="preserve">, do Decreto Federal nº 3.555, de 08 de agosto de 2000, do Decreto Federal nº 3931, de 19 de setembro de 2001, da Lei Complementar nº 123, de 16 de dezembro de 2006 e </w:t>
      </w:r>
      <w:proofErr w:type="gramStart"/>
      <w:r w:rsidRPr="00F31792">
        <w:t>do Decreto</w:t>
      </w:r>
      <w:r>
        <w:t>s</w:t>
      </w:r>
      <w:proofErr w:type="gramEnd"/>
      <w:r w:rsidRPr="00F31792">
        <w:t xml:space="preserve"> Municipa</w:t>
      </w:r>
      <w:r>
        <w:t>is</w:t>
      </w:r>
      <w:r w:rsidRPr="00F31792">
        <w:t xml:space="preserve"> nº </w:t>
      </w:r>
      <w:r>
        <w:t>2.552/07 e 2.553/07</w:t>
      </w:r>
      <w:r w:rsidRPr="00F31792">
        <w:t>,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024/2012 - PMI, consoante as seguintes cláusulas e condições:</w:t>
      </w:r>
    </w:p>
    <w:p w:rsidR="005E4680" w:rsidRPr="00227686" w:rsidRDefault="005E4680" w:rsidP="005E4680">
      <w:pPr>
        <w:jc w:val="center"/>
        <w:rPr>
          <w:u w:val="single"/>
        </w:rPr>
      </w:pPr>
    </w:p>
    <w:p w:rsidR="005E4680" w:rsidRPr="00227686" w:rsidRDefault="005E4680" w:rsidP="005E4680">
      <w:pPr>
        <w:tabs>
          <w:tab w:val="num" w:pos="0"/>
        </w:tabs>
        <w:jc w:val="both"/>
        <w:rPr>
          <w:b/>
        </w:rPr>
      </w:pPr>
      <w:r w:rsidRPr="00227686">
        <w:rPr>
          <w:b/>
        </w:rPr>
        <w:t>CLÁUSULA PRIMEIRA:</w:t>
      </w:r>
      <w:r w:rsidRPr="00227686">
        <w:t xml:space="preserve"> </w:t>
      </w:r>
      <w:r w:rsidRPr="00227686">
        <w:rPr>
          <w:b/>
        </w:rPr>
        <w:t>Objeto–</w:t>
      </w:r>
    </w:p>
    <w:p w:rsidR="005E4680" w:rsidRPr="00227686" w:rsidRDefault="005E4680" w:rsidP="005E4680">
      <w:pPr>
        <w:pStyle w:val="Ttulo"/>
        <w:ind w:right="-54"/>
        <w:jc w:val="both"/>
        <w:rPr>
          <w:b w:val="0"/>
          <w:bCs w:val="0"/>
          <w:sz w:val="24"/>
        </w:rPr>
      </w:pPr>
      <w:r w:rsidRPr="00227686">
        <w:rPr>
          <w:bCs w:val="0"/>
          <w:sz w:val="24"/>
        </w:rPr>
        <w:t xml:space="preserve">1.1. </w:t>
      </w:r>
      <w:r w:rsidRPr="00227686">
        <w:rPr>
          <w:b w:val="0"/>
          <w:bCs w:val="0"/>
          <w:sz w:val="24"/>
        </w:rPr>
        <w:t xml:space="preserve">O Objeto da presente Ata é o Registro de Preços é a </w:t>
      </w:r>
      <w:r w:rsidRPr="007114A7">
        <w:rPr>
          <w:b w:val="0"/>
          <w:sz w:val="24"/>
        </w:rPr>
        <w:t>Prestação de Serviços de conserto, montagem, alinhamento e balanceamento de pneus, para atender os veículos da Frota Municipal</w:t>
      </w:r>
      <w:r w:rsidRPr="00227686">
        <w:rPr>
          <w:sz w:val="24"/>
        </w:rPr>
        <w:t xml:space="preserve">, </w:t>
      </w:r>
      <w:r w:rsidRPr="00227686">
        <w:rPr>
          <w:b w:val="0"/>
          <w:bCs w:val="0"/>
          <w:sz w:val="24"/>
        </w:rPr>
        <w:t xml:space="preserve">conforme quantitativo, especificações e detalhamentos consignados no Pregão Presencial SRP nº 024/2012, </w:t>
      </w:r>
      <w:r w:rsidRPr="00227686">
        <w:rPr>
          <w:b w:val="0"/>
          <w:color w:val="000000"/>
          <w:sz w:val="24"/>
        </w:rPr>
        <w:t xml:space="preserve">bem como a classificação obtida no certame, formulamos e homologamos </w:t>
      </w:r>
      <w:proofErr w:type="gramStart"/>
      <w:r w:rsidRPr="00227686">
        <w:rPr>
          <w:b w:val="0"/>
          <w:color w:val="000000"/>
          <w:sz w:val="24"/>
        </w:rPr>
        <w:t>a presente</w:t>
      </w:r>
      <w:proofErr w:type="gramEnd"/>
      <w:r w:rsidRPr="00227686">
        <w:rPr>
          <w:b w:val="0"/>
          <w:color w:val="000000"/>
          <w:sz w:val="24"/>
        </w:rPr>
        <w:t xml:space="preserve"> </w:t>
      </w:r>
      <w:r w:rsidRPr="00227686">
        <w:rPr>
          <w:b w:val="0"/>
          <w:bCs w:val="0"/>
          <w:color w:val="000000"/>
          <w:sz w:val="24"/>
        </w:rPr>
        <w:t>ATA DE REGISTRO DE PREÇOS</w:t>
      </w:r>
      <w:r w:rsidRPr="00227686">
        <w:rPr>
          <w:b w:val="0"/>
          <w:bCs w:val="0"/>
          <w:sz w:val="24"/>
        </w:rPr>
        <w:t xml:space="preserve"> que juntamente com a proposta da </w:t>
      </w:r>
      <w:r w:rsidRPr="00227686">
        <w:rPr>
          <w:b w:val="0"/>
          <w:sz w:val="24"/>
        </w:rPr>
        <w:t>DETENTORA</w:t>
      </w:r>
      <w:r w:rsidRPr="00227686">
        <w:rPr>
          <w:b w:val="0"/>
          <w:bCs w:val="0"/>
          <w:sz w:val="24"/>
        </w:rPr>
        <w:t>, para todos os fins de direito, obrigando as partes em todos os seus termos, passam a integrar este instrumento, independentemente de transcrição.</w:t>
      </w:r>
    </w:p>
    <w:p w:rsidR="005E4680" w:rsidRPr="00227686" w:rsidRDefault="005E4680" w:rsidP="005E4680">
      <w:pPr>
        <w:tabs>
          <w:tab w:val="num" w:pos="0"/>
        </w:tabs>
        <w:jc w:val="both"/>
      </w:pPr>
      <w:r w:rsidRPr="00227686">
        <w:rPr>
          <w:b/>
        </w:rPr>
        <w:t>1.1.1.</w:t>
      </w:r>
      <w:r w:rsidRPr="00227686">
        <w:t xml:space="preserve"> A empresa José Aparecido Piras, inscrito no CNPJ sob o </w:t>
      </w:r>
      <w:proofErr w:type="gramStart"/>
      <w:r w:rsidRPr="00227686">
        <w:t>nº.</w:t>
      </w:r>
      <w:proofErr w:type="gramEnd"/>
      <w:r w:rsidRPr="00227686">
        <w:t xml:space="preserve">13.895.207/0001-13, sito à  Rua: Antonio Dias , s/n,Centro, na cidade de Itambaracá, Estado do Paraná, CEP: 86.375-000 , neste ato representada por José Aparecido Piras, residente e domiciliado na Rua: Antonio Dias , s/n,Centro, na cidade de Itambaracá, Estado do Paraná, CEP: 86.375-000, doravante denominada </w:t>
      </w:r>
      <w:r w:rsidRPr="00227686">
        <w:rPr>
          <w:b/>
        </w:rPr>
        <w:t>DETENTORA</w:t>
      </w:r>
      <w:r w:rsidRPr="00227686">
        <w:t xml:space="preserve">, obriga-se a prestar serviços ao Município de Itambaracá - </w:t>
      </w:r>
      <w:proofErr w:type="spellStart"/>
      <w:r w:rsidRPr="00227686">
        <w:t>Pr</w:t>
      </w:r>
      <w:proofErr w:type="spellEnd"/>
      <w:r w:rsidRPr="00227686">
        <w:t xml:space="preserve">, de acordo com as solicitações feitas pela </w:t>
      </w:r>
      <w:r w:rsidRPr="00227686">
        <w:rPr>
          <w:b/>
        </w:rPr>
        <w:t>CONTRATANTE</w:t>
      </w:r>
      <w:r w:rsidRPr="00227686">
        <w:t>, os itens a seguir:</w:t>
      </w:r>
    </w:p>
    <w:p w:rsidR="005E4680" w:rsidRPr="00227686" w:rsidRDefault="005E4680" w:rsidP="005E4680">
      <w:pPr>
        <w:tabs>
          <w:tab w:val="num" w:pos="0"/>
        </w:tabs>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817"/>
        <w:gridCol w:w="5387"/>
        <w:gridCol w:w="993"/>
        <w:gridCol w:w="1275"/>
        <w:gridCol w:w="1417"/>
      </w:tblGrid>
      <w:tr w:rsidR="005E4680" w:rsidRPr="00227686" w:rsidTr="001A191C">
        <w:tc>
          <w:tcPr>
            <w:tcW w:w="817" w:type="dxa"/>
          </w:tcPr>
          <w:p w:rsidR="005E4680" w:rsidRPr="00227686" w:rsidRDefault="005E4680" w:rsidP="001A191C">
            <w:pPr>
              <w:jc w:val="center"/>
              <w:rPr>
                <w:b/>
              </w:rPr>
            </w:pPr>
            <w:r w:rsidRPr="00227686">
              <w:rPr>
                <w:b/>
              </w:rPr>
              <w:t>Item</w:t>
            </w:r>
          </w:p>
        </w:tc>
        <w:tc>
          <w:tcPr>
            <w:tcW w:w="5387" w:type="dxa"/>
          </w:tcPr>
          <w:p w:rsidR="005E4680" w:rsidRPr="00227686" w:rsidRDefault="005E4680" w:rsidP="001A191C">
            <w:pPr>
              <w:jc w:val="center"/>
              <w:rPr>
                <w:b/>
              </w:rPr>
            </w:pPr>
            <w:r w:rsidRPr="00227686">
              <w:rPr>
                <w:b/>
              </w:rPr>
              <w:t>Descrição</w:t>
            </w:r>
          </w:p>
        </w:tc>
        <w:tc>
          <w:tcPr>
            <w:tcW w:w="993" w:type="dxa"/>
          </w:tcPr>
          <w:p w:rsidR="005E4680" w:rsidRPr="00227686" w:rsidRDefault="005E4680" w:rsidP="001A191C">
            <w:pPr>
              <w:jc w:val="center"/>
              <w:rPr>
                <w:b/>
              </w:rPr>
            </w:pPr>
            <w:proofErr w:type="spellStart"/>
            <w:r w:rsidRPr="00227686">
              <w:rPr>
                <w:b/>
              </w:rPr>
              <w:t>Qtde</w:t>
            </w:r>
            <w:proofErr w:type="spellEnd"/>
          </w:p>
        </w:tc>
        <w:tc>
          <w:tcPr>
            <w:tcW w:w="1275" w:type="dxa"/>
          </w:tcPr>
          <w:p w:rsidR="005E4680" w:rsidRPr="00227686" w:rsidRDefault="005E4680" w:rsidP="001A191C">
            <w:pPr>
              <w:jc w:val="center"/>
              <w:rPr>
                <w:b/>
              </w:rPr>
            </w:pPr>
            <w:proofErr w:type="spellStart"/>
            <w:r w:rsidRPr="00227686">
              <w:rPr>
                <w:b/>
              </w:rPr>
              <w:t>Vlr</w:t>
            </w:r>
            <w:proofErr w:type="spellEnd"/>
            <w:r w:rsidRPr="00227686">
              <w:rPr>
                <w:b/>
              </w:rPr>
              <w:t xml:space="preserve"> </w:t>
            </w:r>
            <w:proofErr w:type="spellStart"/>
            <w:r w:rsidRPr="00227686">
              <w:rPr>
                <w:b/>
              </w:rPr>
              <w:t>Unit</w:t>
            </w:r>
            <w:proofErr w:type="spellEnd"/>
            <w:r w:rsidRPr="00227686">
              <w:rPr>
                <w:b/>
              </w:rPr>
              <w:t>.</w:t>
            </w:r>
          </w:p>
        </w:tc>
        <w:tc>
          <w:tcPr>
            <w:tcW w:w="1417" w:type="dxa"/>
          </w:tcPr>
          <w:p w:rsidR="005E4680" w:rsidRPr="00227686" w:rsidRDefault="005E4680" w:rsidP="001A191C">
            <w:pPr>
              <w:jc w:val="center"/>
              <w:rPr>
                <w:b/>
              </w:rPr>
            </w:pPr>
            <w:proofErr w:type="spellStart"/>
            <w:r w:rsidRPr="00227686">
              <w:rPr>
                <w:b/>
              </w:rPr>
              <w:t>Vlr</w:t>
            </w:r>
            <w:proofErr w:type="spellEnd"/>
            <w:r w:rsidRPr="00227686">
              <w:rPr>
                <w:b/>
              </w:rPr>
              <w:t xml:space="preserve"> Total</w:t>
            </w:r>
          </w:p>
        </w:tc>
      </w:tr>
      <w:tr w:rsidR="005E4680" w:rsidRPr="00227686" w:rsidTr="001A191C">
        <w:tc>
          <w:tcPr>
            <w:tcW w:w="817" w:type="dxa"/>
          </w:tcPr>
          <w:p w:rsidR="005E4680" w:rsidRPr="00227686" w:rsidRDefault="005E4680" w:rsidP="001A191C">
            <w:pPr>
              <w:jc w:val="center"/>
            </w:pPr>
            <w:r w:rsidRPr="00227686">
              <w:fldChar w:fldCharType="begin"/>
            </w:r>
            <w:r w:rsidRPr="00227686">
              <w:instrText xml:space="preserve"> MERGEFIELD "SequenciaItem_DentroDeTabela" </w:instrText>
            </w:r>
            <w:r w:rsidRPr="00227686">
              <w:fldChar w:fldCharType="separate"/>
            </w:r>
            <w:proofErr w:type="gramStart"/>
            <w:r w:rsidRPr="00227686">
              <w:t>1</w:t>
            </w:r>
            <w:proofErr w:type="gramEnd"/>
            <w:r w:rsidRPr="00227686">
              <w:fldChar w:fldCharType="end"/>
            </w:r>
          </w:p>
        </w:tc>
        <w:tc>
          <w:tcPr>
            <w:tcW w:w="5387" w:type="dxa"/>
          </w:tcPr>
          <w:p w:rsidR="005E4680" w:rsidRPr="00227686" w:rsidRDefault="005E4680" w:rsidP="001A191C">
            <w:fldSimple w:instr=" MERGEFIELD &quot;ItensDaLicitação_DentroDeTabela&quot; ">
              <w:r w:rsidRPr="00227686">
                <w:t>Conserto e montagem de Pneu 1000 x 20 16 lonas Radial</w:t>
              </w:r>
            </w:fldSimple>
          </w:p>
        </w:tc>
        <w:tc>
          <w:tcPr>
            <w:tcW w:w="993" w:type="dxa"/>
          </w:tcPr>
          <w:p w:rsidR="005E4680" w:rsidRPr="00227686" w:rsidRDefault="005E4680" w:rsidP="001A191C">
            <w:pPr>
              <w:jc w:val="center"/>
            </w:pPr>
            <w:fldSimple w:instr=" MERGEFIELD &quot;QuantidadeDosItens_DentroDeTabela&quot; ">
              <w:r w:rsidRPr="00227686">
                <w:t>100</w:t>
              </w:r>
            </w:fldSimple>
          </w:p>
        </w:tc>
        <w:tc>
          <w:tcPr>
            <w:tcW w:w="1275" w:type="dxa"/>
          </w:tcPr>
          <w:p w:rsidR="005E4680" w:rsidRPr="00227686" w:rsidRDefault="005E4680" w:rsidP="001A191C">
            <w:pPr>
              <w:jc w:val="center"/>
            </w:pPr>
            <w:fldSimple w:instr=" MERGEFIELD &quot;ValorUnitário_DentroDeTabela&quot; ">
              <w:r w:rsidRPr="00227686">
                <w:t>R$ 8,00</w:t>
              </w:r>
            </w:fldSimple>
          </w:p>
        </w:tc>
        <w:tc>
          <w:tcPr>
            <w:tcW w:w="1417" w:type="dxa"/>
          </w:tcPr>
          <w:p w:rsidR="005E4680" w:rsidRPr="00227686" w:rsidRDefault="005E4680" w:rsidP="001A191C">
            <w:pPr>
              <w:jc w:val="center"/>
            </w:pPr>
            <w:fldSimple w:instr=" MERGEFIELD &quot;ValorTotal_DentroDeTabela&quot; ">
              <w:r w:rsidRPr="00227686">
                <w:t>R$ 800,00</w:t>
              </w:r>
            </w:fldSimple>
          </w:p>
        </w:tc>
      </w:tr>
      <w:tr w:rsidR="005E4680" w:rsidRPr="00227686" w:rsidTr="001A191C">
        <w:tc>
          <w:tcPr>
            <w:tcW w:w="817" w:type="dxa"/>
          </w:tcPr>
          <w:p w:rsidR="005E4680" w:rsidRPr="00227686" w:rsidRDefault="005E4680" w:rsidP="001A191C">
            <w:pPr>
              <w:jc w:val="center"/>
            </w:pPr>
            <w:proofErr w:type="gramStart"/>
            <w:r w:rsidRPr="00227686">
              <w:t>2</w:t>
            </w:r>
            <w:proofErr w:type="gramEnd"/>
          </w:p>
        </w:tc>
        <w:tc>
          <w:tcPr>
            <w:tcW w:w="5387" w:type="dxa"/>
          </w:tcPr>
          <w:p w:rsidR="005E4680" w:rsidRPr="00227686" w:rsidRDefault="005E4680" w:rsidP="001A191C">
            <w:pPr>
              <w:jc w:val="both"/>
            </w:pPr>
            <w:r w:rsidRPr="00227686">
              <w:t>Conserto e montagem de Pneu 1000x20 16 lonas liso convencional, profundidade mínima de sulcos 12,9mm, índice de carga 3.350 kg</w:t>
            </w:r>
          </w:p>
        </w:tc>
        <w:tc>
          <w:tcPr>
            <w:tcW w:w="993" w:type="dxa"/>
          </w:tcPr>
          <w:p w:rsidR="005E4680" w:rsidRPr="00227686" w:rsidRDefault="005E4680" w:rsidP="001A191C">
            <w:pPr>
              <w:jc w:val="center"/>
            </w:pPr>
            <w:r w:rsidRPr="00227686">
              <w:t>500</w:t>
            </w:r>
          </w:p>
        </w:tc>
        <w:tc>
          <w:tcPr>
            <w:tcW w:w="1275" w:type="dxa"/>
          </w:tcPr>
          <w:p w:rsidR="005E4680" w:rsidRPr="00227686" w:rsidRDefault="005E4680" w:rsidP="001A191C">
            <w:pPr>
              <w:jc w:val="center"/>
            </w:pPr>
            <w:r w:rsidRPr="00227686">
              <w:t>R$ 8,00</w:t>
            </w:r>
          </w:p>
        </w:tc>
        <w:tc>
          <w:tcPr>
            <w:tcW w:w="1417" w:type="dxa"/>
          </w:tcPr>
          <w:p w:rsidR="005E4680" w:rsidRPr="00227686" w:rsidRDefault="005E4680" w:rsidP="001A191C">
            <w:pPr>
              <w:jc w:val="center"/>
            </w:pPr>
            <w:r w:rsidRPr="00227686">
              <w:t>R$ 4.000,00</w:t>
            </w:r>
          </w:p>
        </w:tc>
      </w:tr>
      <w:tr w:rsidR="005E4680" w:rsidRPr="00227686" w:rsidTr="001A191C">
        <w:tc>
          <w:tcPr>
            <w:tcW w:w="817" w:type="dxa"/>
          </w:tcPr>
          <w:p w:rsidR="005E4680" w:rsidRPr="00227686" w:rsidRDefault="005E4680" w:rsidP="001A191C">
            <w:pPr>
              <w:jc w:val="center"/>
            </w:pPr>
            <w:proofErr w:type="gramStart"/>
            <w:r w:rsidRPr="00227686">
              <w:t>3</w:t>
            </w:r>
            <w:proofErr w:type="gramEnd"/>
          </w:p>
        </w:tc>
        <w:tc>
          <w:tcPr>
            <w:tcW w:w="5387" w:type="dxa"/>
          </w:tcPr>
          <w:p w:rsidR="005E4680" w:rsidRPr="00227686" w:rsidRDefault="005E4680" w:rsidP="001A191C">
            <w:r w:rsidRPr="00227686">
              <w:t>Conserto e montagem de Pneu 1100 x 22 16 lonas Radial</w:t>
            </w:r>
          </w:p>
        </w:tc>
        <w:tc>
          <w:tcPr>
            <w:tcW w:w="993" w:type="dxa"/>
          </w:tcPr>
          <w:p w:rsidR="005E4680" w:rsidRPr="00227686" w:rsidRDefault="005E4680" w:rsidP="001A191C">
            <w:pPr>
              <w:jc w:val="center"/>
            </w:pPr>
            <w:r w:rsidRPr="00227686">
              <w:t>50</w:t>
            </w:r>
          </w:p>
        </w:tc>
        <w:tc>
          <w:tcPr>
            <w:tcW w:w="1275" w:type="dxa"/>
          </w:tcPr>
          <w:p w:rsidR="005E4680" w:rsidRPr="00227686" w:rsidRDefault="005E4680" w:rsidP="001A191C">
            <w:pPr>
              <w:jc w:val="center"/>
            </w:pPr>
            <w:r w:rsidRPr="00227686">
              <w:t>R$ 8,00</w:t>
            </w:r>
          </w:p>
        </w:tc>
        <w:tc>
          <w:tcPr>
            <w:tcW w:w="1417" w:type="dxa"/>
          </w:tcPr>
          <w:p w:rsidR="005E4680" w:rsidRPr="00227686" w:rsidRDefault="005E4680" w:rsidP="001A191C">
            <w:pPr>
              <w:jc w:val="center"/>
            </w:pPr>
            <w:r w:rsidRPr="00227686">
              <w:t>R$ 400,00</w:t>
            </w:r>
          </w:p>
        </w:tc>
      </w:tr>
      <w:tr w:rsidR="005E4680" w:rsidRPr="00227686" w:rsidTr="001A191C">
        <w:tc>
          <w:tcPr>
            <w:tcW w:w="817" w:type="dxa"/>
          </w:tcPr>
          <w:p w:rsidR="005E4680" w:rsidRPr="00227686" w:rsidRDefault="005E4680" w:rsidP="001A191C">
            <w:pPr>
              <w:jc w:val="center"/>
            </w:pPr>
            <w:proofErr w:type="gramStart"/>
            <w:r w:rsidRPr="00227686">
              <w:lastRenderedPageBreak/>
              <w:t>4</w:t>
            </w:r>
            <w:proofErr w:type="gramEnd"/>
          </w:p>
        </w:tc>
        <w:tc>
          <w:tcPr>
            <w:tcW w:w="5387" w:type="dxa"/>
          </w:tcPr>
          <w:p w:rsidR="005E4680" w:rsidRPr="00227686" w:rsidRDefault="005E4680" w:rsidP="001A191C">
            <w:r w:rsidRPr="00227686">
              <w:t>Conserto e montagem de Pneu 12.4-24/06 lonas convencional</w:t>
            </w:r>
          </w:p>
        </w:tc>
        <w:tc>
          <w:tcPr>
            <w:tcW w:w="993" w:type="dxa"/>
          </w:tcPr>
          <w:p w:rsidR="005E4680" w:rsidRPr="00227686" w:rsidRDefault="005E4680" w:rsidP="001A191C">
            <w:pPr>
              <w:jc w:val="center"/>
            </w:pPr>
            <w:r w:rsidRPr="00227686">
              <w:t>200</w:t>
            </w:r>
          </w:p>
        </w:tc>
        <w:tc>
          <w:tcPr>
            <w:tcW w:w="1275" w:type="dxa"/>
          </w:tcPr>
          <w:p w:rsidR="005E4680" w:rsidRPr="00227686" w:rsidRDefault="005E4680" w:rsidP="001A191C">
            <w:pPr>
              <w:jc w:val="center"/>
            </w:pPr>
            <w:r w:rsidRPr="00227686">
              <w:t>R$ 10,00</w:t>
            </w:r>
          </w:p>
        </w:tc>
        <w:tc>
          <w:tcPr>
            <w:tcW w:w="1417" w:type="dxa"/>
          </w:tcPr>
          <w:p w:rsidR="005E4680" w:rsidRPr="00227686" w:rsidRDefault="005E4680" w:rsidP="001A191C">
            <w:pPr>
              <w:jc w:val="center"/>
            </w:pPr>
            <w:r w:rsidRPr="00227686">
              <w:t>R$ 2.000,00</w:t>
            </w:r>
          </w:p>
        </w:tc>
      </w:tr>
      <w:tr w:rsidR="005E4680" w:rsidRPr="00227686" w:rsidTr="001A191C">
        <w:tc>
          <w:tcPr>
            <w:tcW w:w="817" w:type="dxa"/>
          </w:tcPr>
          <w:p w:rsidR="005E4680" w:rsidRPr="00227686" w:rsidRDefault="005E4680" w:rsidP="001A191C">
            <w:pPr>
              <w:jc w:val="center"/>
            </w:pPr>
            <w:proofErr w:type="gramStart"/>
            <w:r w:rsidRPr="00227686">
              <w:t>5</w:t>
            </w:r>
            <w:proofErr w:type="gramEnd"/>
          </w:p>
        </w:tc>
        <w:tc>
          <w:tcPr>
            <w:tcW w:w="5387" w:type="dxa"/>
          </w:tcPr>
          <w:p w:rsidR="005E4680" w:rsidRPr="00227686" w:rsidRDefault="005E4680" w:rsidP="001A191C">
            <w:pPr>
              <w:jc w:val="both"/>
            </w:pPr>
            <w:proofErr w:type="gramStart"/>
            <w:r w:rsidRPr="00227686">
              <w:t>Conserto e montagem de Pneu 1300/24 14 lonas, com profundidade de escultura igual ou superior a 23,0mm e com capacidade de carga mínima de 3.650kg)</w:t>
            </w:r>
            <w:proofErr w:type="gramEnd"/>
          </w:p>
        </w:tc>
        <w:tc>
          <w:tcPr>
            <w:tcW w:w="993" w:type="dxa"/>
          </w:tcPr>
          <w:p w:rsidR="005E4680" w:rsidRPr="00227686" w:rsidRDefault="005E4680" w:rsidP="001A191C">
            <w:pPr>
              <w:jc w:val="center"/>
            </w:pPr>
            <w:r w:rsidRPr="00227686">
              <w:t>100</w:t>
            </w:r>
          </w:p>
        </w:tc>
        <w:tc>
          <w:tcPr>
            <w:tcW w:w="1275" w:type="dxa"/>
          </w:tcPr>
          <w:p w:rsidR="005E4680" w:rsidRPr="00227686" w:rsidRDefault="005E4680" w:rsidP="001A191C">
            <w:pPr>
              <w:jc w:val="center"/>
            </w:pPr>
            <w:r w:rsidRPr="00227686">
              <w:t>R$ 12,00</w:t>
            </w:r>
          </w:p>
        </w:tc>
        <w:tc>
          <w:tcPr>
            <w:tcW w:w="1417" w:type="dxa"/>
          </w:tcPr>
          <w:p w:rsidR="005E4680" w:rsidRPr="00227686" w:rsidRDefault="005E4680" w:rsidP="001A191C">
            <w:pPr>
              <w:jc w:val="center"/>
            </w:pPr>
            <w:r w:rsidRPr="00227686">
              <w:t>R$ 1.200,00</w:t>
            </w:r>
          </w:p>
        </w:tc>
      </w:tr>
      <w:tr w:rsidR="005E4680" w:rsidRPr="00227686" w:rsidTr="001A191C">
        <w:tc>
          <w:tcPr>
            <w:tcW w:w="817" w:type="dxa"/>
          </w:tcPr>
          <w:p w:rsidR="005E4680" w:rsidRPr="00227686" w:rsidRDefault="005E4680" w:rsidP="001A191C">
            <w:pPr>
              <w:jc w:val="center"/>
            </w:pPr>
            <w:proofErr w:type="gramStart"/>
            <w:r w:rsidRPr="00227686">
              <w:t>6</w:t>
            </w:r>
            <w:proofErr w:type="gramEnd"/>
          </w:p>
        </w:tc>
        <w:tc>
          <w:tcPr>
            <w:tcW w:w="5387" w:type="dxa"/>
          </w:tcPr>
          <w:p w:rsidR="005E4680" w:rsidRPr="00227686" w:rsidRDefault="005E4680" w:rsidP="001A191C">
            <w:pPr>
              <w:jc w:val="both"/>
            </w:pPr>
            <w:r w:rsidRPr="00227686">
              <w:t xml:space="preserve">Conserto e montagem de Pneu 14.9x28 10 lonas, com profundidade mínima de </w:t>
            </w:r>
            <w:proofErr w:type="gramStart"/>
            <w:r w:rsidRPr="00227686">
              <w:t>23mm</w:t>
            </w:r>
            <w:proofErr w:type="gramEnd"/>
          </w:p>
        </w:tc>
        <w:tc>
          <w:tcPr>
            <w:tcW w:w="993" w:type="dxa"/>
          </w:tcPr>
          <w:p w:rsidR="005E4680" w:rsidRPr="00227686" w:rsidRDefault="005E4680" w:rsidP="001A191C">
            <w:pPr>
              <w:jc w:val="center"/>
            </w:pPr>
            <w:r w:rsidRPr="00227686">
              <w:t>50</w:t>
            </w:r>
          </w:p>
        </w:tc>
        <w:tc>
          <w:tcPr>
            <w:tcW w:w="1275" w:type="dxa"/>
          </w:tcPr>
          <w:p w:rsidR="005E4680" w:rsidRPr="00227686" w:rsidRDefault="005E4680" w:rsidP="001A191C">
            <w:pPr>
              <w:jc w:val="center"/>
            </w:pPr>
            <w:r w:rsidRPr="00227686">
              <w:t>R$ 13,00</w:t>
            </w:r>
          </w:p>
        </w:tc>
        <w:tc>
          <w:tcPr>
            <w:tcW w:w="1417" w:type="dxa"/>
          </w:tcPr>
          <w:p w:rsidR="005E4680" w:rsidRPr="00227686" w:rsidRDefault="005E4680" w:rsidP="001A191C">
            <w:pPr>
              <w:jc w:val="center"/>
            </w:pPr>
            <w:r w:rsidRPr="00227686">
              <w:t>R$ 650,00</w:t>
            </w:r>
          </w:p>
        </w:tc>
      </w:tr>
      <w:tr w:rsidR="005E4680" w:rsidRPr="00227686" w:rsidTr="001A191C">
        <w:tc>
          <w:tcPr>
            <w:tcW w:w="817" w:type="dxa"/>
          </w:tcPr>
          <w:p w:rsidR="005E4680" w:rsidRPr="00227686" w:rsidRDefault="005E4680" w:rsidP="001A191C">
            <w:pPr>
              <w:jc w:val="center"/>
            </w:pPr>
            <w:proofErr w:type="gramStart"/>
            <w:r w:rsidRPr="00227686">
              <w:t>7</w:t>
            </w:r>
            <w:proofErr w:type="gramEnd"/>
          </w:p>
        </w:tc>
        <w:tc>
          <w:tcPr>
            <w:tcW w:w="5387" w:type="dxa"/>
          </w:tcPr>
          <w:p w:rsidR="005E4680" w:rsidRPr="00227686" w:rsidRDefault="005E4680" w:rsidP="001A191C">
            <w:pPr>
              <w:jc w:val="both"/>
            </w:pPr>
            <w:proofErr w:type="gramStart"/>
            <w:r w:rsidRPr="00227686">
              <w:t>Conserto e montagem de Pneu 1400/24 16 lonas com profundidade de escultura igual ou superior a 25,0mm e com capacidade de carga mínima de 3.650kg)</w:t>
            </w:r>
            <w:proofErr w:type="gramEnd"/>
          </w:p>
        </w:tc>
        <w:tc>
          <w:tcPr>
            <w:tcW w:w="993" w:type="dxa"/>
          </w:tcPr>
          <w:p w:rsidR="005E4680" w:rsidRPr="00227686" w:rsidRDefault="005E4680" w:rsidP="001A191C">
            <w:pPr>
              <w:jc w:val="center"/>
            </w:pPr>
            <w:r w:rsidRPr="00227686">
              <w:t>30</w:t>
            </w:r>
          </w:p>
        </w:tc>
        <w:tc>
          <w:tcPr>
            <w:tcW w:w="1275" w:type="dxa"/>
          </w:tcPr>
          <w:p w:rsidR="005E4680" w:rsidRPr="00227686" w:rsidRDefault="005E4680" w:rsidP="001A191C">
            <w:pPr>
              <w:jc w:val="center"/>
            </w:pPr>
            <w:r w:rsidRPr="00227686">
              <w:t>R$ 11,00</w:t>
            </w:r>
          </w:p>
        </w:tc>
        <w:tc>
          <w:tcPr>
            <w:tcW w:w="1417" w:type="dxa"/>
          </w:tcPr>
          <w:p w:rsidR="005E4680" w:rsidRPr="00227686" w:rsidRDefault="005E4680" w:rsidP="001A191C">
            <w:pPr>
              <w:jc w:val="center"/>
            </w:pPr>
            <w:r w:rsidRPr="00227686">
              <w:t>R$ 330,00</w:t>
            </w:r>
          </w:p>
        </w:tc>
      </w:tr>
      <w:tr w:rsidR="005E4680" w:rsidRPr="00227686" w:rsidTr="001A191C">
        <w:tc>
          <w:tcPr>
            <w:tcW w:w="817" w:type="dxa"/>
          </w:tcPr>
          <w:p w:rsidR="005E4680" w:rsidRPr="00227686" w:rsidRDefault="005E4680" w:rsidP="001A191C">
            <w:pPr>
              <w:jc w:val="center"/>
            </w:pPr>
            <w:proofErr w:type="gramStart"/>
            <w:r w:rsidRPr="00227686">
              <w:t>8</w:t>
            </w:r>
            <w:proofErr w:type="gramEnd"/>
          </w:p>
        </w:tc>
        <w:tc>
          <w:tcPr>
            <w:tcW w:w="5387" w:type="dxa"/>
          </w:tcPr>
          <w:p w:rsidR="005E4680" w:rsidRPr="00227686" w:rsidRDefault="005E4680" w:rsidP="001A191C">
            <w:r w:rsidRPr="00227686">
              <w:t>Conserto e montagem de Pneu 175/70R-13 radial</w:t>
            </w:r>
          </w:p>
        </w:tc>
        <w:tc>
          <w:tcPr>
            <w:tcW w:w="993" w:type="dxa"/>
          </w:tcPr>
          <w:p w:rsidR="005E4680" w:rsidRPr="00227686" w:rsidRDefault="005E4680" w:rsidP="001A191C">
            <w:pPr>
              <w:jc w:val="center"/>
            </w:pPr>
            <w:r w:rsidRPr="00227686">
              <w:t>100</w:t>
            </w:r>
          </w:p>
        </w:tc>
        <w:tc>
          <w:tcPr>
            <w:tcW w:w="1275" w:type="dxa"/>
          </w:tcPr>
          <w:p w:rsidR="005E4680" w:rsidRPr="00227686" w:rsidRDefault="005E4680" w:rsidP="001A191C">
            <w:pPr>
              <w:jc w:val="center"/>
            </w:pPr>
            <w:r w:rsidRPr="00227686">
              <w:t>R$ 3,50</w:t>
            </w:r>
          </w:p>
        </w:tc>
        <w:tc>
          <w:tcPr>
            <w:tcW w:w="1417" w:type="dxa"/>
          </w:tcPr>
          <w:p w:rsidR="005E4680" w:rsidRPr="00227686" w:rsidRDefault="005E4680" w:rsidP="001A191C">
            <w:pPr>
              <w:jc w:val="center"/>
            </w:pPr>
            <w:r w:rsidRPr="00227686">
              <w:t>R$ 350,00</w:t>
            </w:r>
          </w:p>
        </w:tc>
      </w:tr>
      <w:tr w:rsidR="005E4680" w:rsidRPr="00227686" w:rsidTr="001A191C">
        <w:tc>
          <w:tcPr>
            <w:tcW w:w="817" w:type="dxa"/>
          </w:tcPr>
          <w:p w:rsidR="005E4680" w:rsidRPr="00227686" w:rsidRDefault="005E4680" w:rsidP="001A191C">
            <w:pPr>
              <w:jc w:val="center"/>
            </w:pPr>
            <w:proofErr w:type="gramStart"/>
            <w:r w:rsidRPr="00227686">
              <w:t>9</w:t>
            </w:r>
            <w:proofErr w:type="gramEnd"/>
          </w:p>
        </w:tc>
        <w:tc>
          <w:tcPr>
            <w:tcW w:w="5387" w:type="dxa"/>
          </w:tcPr>
          <w:p w:rsidR="005E4680" w:rsidRPr="00227686" w:rsidRDefault="005E4680" w:rsidP="001A191C">
            <w:r w:rsidRPr="00227686">
              <w:t>Conserto e montagem de Pneu 18.4-30/R1 10 lonas convencional</w:t>
            </w:r>
          </w:p>
        </w:tc>
        <w:tc>
          <w:tcPr>
            <w:tcW w:w="993" w:type="dxa"/>
          </w:tcPr>
          <w:p w:rsidR="005E4680" w:rsidRPr="00227686" w:rsidRDefault="005E4680" w:rsidP="001A191C">
            <w:pPr>
              <w:jc w:val="center"/>
            </w:pPr>
            <w:r w:rsidRPr="00227686">
              <w:t>100</w:t>
            </w:r>
          </w:p>
        </w:tc>
        <w:tc>
          <w:tcPr>
            <w:tcW w:w="1275" w:type="dxa"/>
          </w:tcPr>
          <w:p w:rsidR="005E4680" w:rsidRPr="00227686" w:rsidRDefault="005E4680" w:rsidP="001A191C">
            <w:pPr>
              <w:jc w:val="center"/>
            </w:pPr>
            <w:r w:rsidRPr="00227686">
              <w:t>R$ 17,50</w:t>
            </w:r>
          </w:p>
        </w:tc>
        <w:tc>
          <w:tcPr>
            <w:tcW w:w="1417" w:type="dxa"/>
          </w:tcPr>
          <w:p w:rsidR="005E4680" w:rsidRPr="00227686" w:rsidRDefault="005E4680" w:rsidP="001A191C">
            <w:pPr>
              <w:jc w:val="center"/>
            </w:pPr>
            <w:r w:rsidRPr="00227686">
              <w:t>R$ 1.750,00</w:t>
            </w:r>
          </w:p>
        </w:tc>
      </w:tr>
      <w:tr w:rsidR="005E4680" w:rsidRPr="00227686" w:rsidTr="001A191C">
        <w:tc>
          <w:tcPr>
            <w:tcW w:w="817" w:type="dxa"/>
          </w:tcPr>
          <w:p w:rsidR="005E4680" w:rsidRPr="00227686" w:rsidRDefault="005E4680" w:rsidP="001A191C">
            <w:pPr>
              <w:jc w:val="center"/>
            </w:pPr>
            <w:r w:rsidRPr="00227686">
              <w:t>10</w:t>
            </w:r>
          </w:p>
        </w:tc>
        <w:tc>
          <w:tcPr>
            <w:tcW w:w="5387" w:type="dxa"/>
          </w:tcPr>
          <w:p w:rsidR="005E4680" w:rsidRPr="00227686" w:rsidRDefault="005E4680" w:rsidP="001A191C">
            <w:r w:rsidRPr="00227686">
              <w:t>Conserto e montagem de Pneu 185/65/R14 radial</w:t>
            </w:r>
          </w:p>
        </w:tc>
        <w:tc>
          <w:tcPr>
            <w:tcW w:w="993" w:type="dxa"/>
          </w:tcPr>
          <w:p w:rsidR="005E4680" w:rsidRPr="00227686" w:rsidRDefault="005E4680" w:rsidP="001A191C">
            <w:pPr>
              <w:jc w:val="center"/>
            </w:pPr>
            <w:r w:rsidRPr="00227686">
              <w:t>20</w:t>
            </w:r>
          </w:p>
        </w:tc>
        <w:tc>
          <w:tcPr>
            <w:tcW w:w="1275" w:type="dxa"/>
          </w:tcPr>
          <w:p w:rsidR="005E4680" w:rsidRPr="00227686" w:rsidRDefault="005E4680" w:rsidP="001A191C">
            <w:pPr>
              <w:jc w:val="center"/>
            </w:pPr>
            <w:r w:rsidRPr="00227686">
              <w:t>R$ 3,50</w:t>
            </w:r>
          </w:p>
        </w:tc>
        <w:tc>
          <w:tcPr>
            <w:tcW w:w="1417" w:type="dxa"/>
          </w:tcPr>
          <w:p w:rsidR="005E4680" w:rsidRPr="00227686" w:rsidRDefault="005E4680" w:rsidP="001A191C">
            <w:pPr>
              <w:jc w:val="center"/>
            </w:pPr>
            <w:r w:rsidRPr="00227686">
              <w:t>R$ 70,00</w:t>
            </w:r>
          </w:p>
        </w:tc>
      </w:tr>
      <w:tr w:rsidR="005E4680" w:rsidRPr="00227686" w:rsidTr="001A191C">
        <w:tc>
          <w:tcPr>
            <w:tcW w:w="817" w:type="dxa"/>
          </w:tcPr>
          <w:p w:rsidR="005E4680" w:rsidRPr="00227686" w:rsidRDefault="005E4680" w:rsidP="001A191C">
            <w:pPr>
              <w:jc w:val="center"/>
            </w:pPr>
            <w:r w:rsidRPr="00227686">
              <w:t>11</w:t>
            </w:r>
          </w:p>
        </w:tc>
        <w:tc>
          <w:tcPr>
            <w:tcW w:w="5387" w:type="dxa"/>
          </w:tcPr>
          <w:p w:rsidR="005E4680" w:rsidRPr="00227686" w:rsidRDefault="005E4680" w:rsidP="001A191C">
            <w:r w:rsidRPr="00227686">
              <w:t>Conserto e montagem de Pneu 185/70/R14 radial</w:t>
            </w:r>
          </w:p>
        </w:tc>
        <w:tc>
          <w:tcPr>
            <w:tcW w:w="993" w:type="dxa"/>
          </w:tcPr>
          <w:p w:rsidR="005E4680" w:rsidRPr="00227686" w:rsidRDefault="005E4680" w:rsidP="001A191C">
            <w:pPr>
              <w:jc w:val="center"/>
            </w:pPr>
            <w:r w:rsidRPr="00227686">
              <w:t>100</w:t>
            </w:r>
          </w:p>
        </w:tc>
        <w:tc>
          <w:tcPr>
            <w:tcW w:w="1275" w:type="dxa"/>
          </w:tcPr>
          <w:p w:rsidR="005E4680" w:rsidRPr="00227686" w:rsidRDefault="005E4680" w:rsidP="001A191C">
            <w:pPr>
              <w:jc w:val="center"/>
            </w:pPr>
            <w:r w:rsidRPr="00227686">
              <w:t>R$ 3,50</w:t>
            </w:r>
          </w:p>
        </w:tc>
        <w:tc>
          <w:tcPr>
            <w:tcW w:w="1417" w:type="dxa"/>
          </w:tcPr>
          <w:p w:rsidR="005E4680" w:rsidRPr="00227686" w:rsidRDefault="005E4680" w:rsidP="001A191C">
            <w:pPr>
              <w:jc w:val="center"/>
            </w:pPr>
            <w:r w:rsidRPr="00227686">
              <w:t>R$ 350,00</w:t>
            </w:r>
          </w:p>
        </w:tc>
      </w:tr>
      <w:tr w:rsidR="005E4680" w:rsidRPr="00227686" w:rsidTr="001A191C">
        <w:tc>
          <w:tcPr>
            <w:tcW w:w="817" w:type="dxa"/>
          </w:tcPr>
          <w:p w:rsidR="005E4680" w:rsidRPr="00227686" w:rsidRDefault="005E4680" w:rsidP="001A191C">
            <w:pPr>
              <w:jc w:val="center"/>
            </w:pPr>
            <w:r w:rsidRPr="00227686">
              <w:t>12</w:t>
            </w:r>
          </w:p>
        </w:tc>
        <w:tc>
          <w:tcPr>
            <w:tcW w:w="5387" w:type="dxa"/>
          </w:tcPr>
          <w:p w:rsidR="005E4680" w:rsidRPr="00227686" w:rsidRDefault="005E4680" w:rsidP="001A191C">
            <w:r w:rsidRPr="00227686">
              <w:t>Conserto e montagem de Pneu 205/75/R16 radial</w:t>
            </w:r>
          </w:p>
        </w:tc>
        <w:tc>
          <w:tcPr>
            <w:tcW w:w="993" w:type="dxa"/>
          </w:tcPr>
          <w:p w:rsidR="005E4680" w:rsidRPr="00227686" w:rsidRDefault="005E4680" w:rsidP="001A191C">
            <w:pPr>
              <w:jc w:val="center"/>
            </w:pPr>
            <w:r w:rsidRPr="00227686">
              <w:t>100</w:t>
            </w:r>
          </w:p>
        </w:tc>
        <w:tc>
          <w:tcPr>
            <w:tcW w:w="1275" w:type="dxa"/>
          </w:tcPr>
          <w:p w:rsidR="005E4680" w:rsidRPr="00227686" w:rsidRDefault="005E4680" w:rsidP="001A191C">
            <w:pPr>
              <w:jc w:val="center"/>
            </w:pPr>
            <w:r w:rsidRPr="00227686">
              <w:t>R$ 5,00</w:t>
            </w:r>
          </w:p>
        </w:tc>
        <w:tc>
          <w:tcPr>
            <w:tcW w:w="1417" w:type="dxa"/>
          </w:tcPr>
          <w:p w:rsidR="005E4680" w:rsidRPr="00227686" w:rsidRDefault="005E4680" w:rsidP="001A191C">
            <w:pPr>
              <w:jc w:val="center"/>
            </w:pPr>
            <w:r w:rsidRPr="00227686">
              <w:t>R$ 500,00</w:t>
            </w:r>
          </w:p>
        </w:tc>
      </w:tr>
      <w:tr w:rsidR="005E4680" w:rsidRPr="00227686" w:rsidTr="001A191C">
        <w:tc>
          <w:tcPr>
            <w:tcW w:w="817" w:type="dxa"/>
          </w:tcPr>
          <w:p w:rsidR="005E4680" w:rsidRPr="00227686" w:rsidRDefault="005E4680" w:rsidP="001A191C">
            <w:pPr>
              <w:jc w:val="center"/>
            </w:pPr>
            <w:r w:rsidRPr="00227686">
              <w:t>13</w:t>
            </w:r>
          </w:p>
        </w:tc>
        <w:tc>
          <w:tcPr>
            <w:tcW w:w="5387" w:type="dxa"/>
          </w:tcPr>
          <w:p w:rsidR="005E4680" w:rsidRPr="00227686" w:rsidRDefault="005E4680" w:rsidP="001A191C">
            <w:r w:rsidRPr="00227686">
              <w:t>Conserto e montagem de Pneu 215/</w:t>
            </w:r>
            <w:proofErr w:type="gramStart"/>
            <w:r w:rsidRPr="00227686">
              <w:t>75R17.</w:t>
            </w:r>
            <w:proofErr w:type="gramEnd"/>
            <w:r w:rsidRPr="00227686">
              <w:t>5; 12 lonas; profundidade dos sulcos 14,0mm, aro 6,00.</w:t>
            </w:r>
          </w:p>
        </w:tc>
        <w:tc>
          <w:tcPr>
            <w:tcW w:w="993" w:type="dxa"/>
          </w:tcPr>
          <w:p w:rsidR="005E4680" w:rsidRPr="00227686" w:rsidRDefault="005E4680" w:rsidP="001A191C">
            <w:pPr>
              <w:jc w:val="center"/>
            </w:pPr>
            <w:r w:rsidRPr="00227686">
              <w:t>100</w:t>
            </w:r>
          </w:p>
        </w:tc>
        <w:tc>
          <w:tcPr>
            <w:tcW w:w="1275" w:type="dxa"/>
          </w:tcPr>
          <w:p w:rsidR="005E4680" w:rsidRPr="00227686" w:rsidRDefault="005E4680" w:rsidP="001A191C">
            <w:pPr>
              <w:jc w:val="center"/>
            </w:pPr>
            <w:r w:rsidRPr="00227686">
              <w:t>R$ 4,50</w:t>
            </w:r>
          </w:p>
        </w:tc>
        <w:tc>
          <w:tcPr>
            <w:tcW w:w="1417" w:type="dxa"/>
          </w:tcPr>
          <w:p w:rsidR="005E4680" w:rsidRPr="00227686" w:rsidRDefault="005E4680" w:rsidP="001A191C">
            <w:pPr>
              <w:jc w:val="center"/>
            </w:pPr>
            <w:r w:rsidRPr="00227686">
              <w:t>R$ 450,00</w:t>
            </w:r>
          </w:p>
        </w:tc>
      </w:tr>
      <w:tr w:rsidR="005E4680" w:rsidRPr="00227686" w:rsidTr="001A191C">
        <w:tc>
          <w:tcPr>
            <w:tcW w:w="817" w:type="dxa"/>
          </w:tcPr>
          <w:p w:rsidR="005E4680" w:rsidRPr="00227686" w:rsidRDefault="005E4680" w:rsidP="001A191C">
            <w:pPr>
              <w:jc w:val="center"/>
            </w:pPr>
            <w:r w:rsidRPr="00227686">
              <w:t>14</w:t>
            </w:r>
          </w:p>
        </w:tc>
        <w:tc>
          <w:tcPr>
            <w:tcW w:w="5387" w:type="dxa"/>
          </w:tcPr>
          <w:p w:rsidR="005E4680" w:rsidRPr="00227686" w:rsidRDefault="005E4680" w:rsidP="001A191C">
            <w:r w:rsidRPr="00227686">
              <w:t>Conserto e montagem de Pneu 235/75R15 radial</w:t>
            </w:r>
          </w:p>
        </w:tc>
        <w:tc>
          <w:tcPr>
            <w:tcW w:w="993" w:type="dxa"/>
          </w:tcPr>
          <w:p w:rsidR="005E4680" w:rsidRPr="00227686" w:rsidRDefault="005E4680" w:rsidP="001A191C">
            <w:pPr>
              <w:jc w:val="center"/>
            </w:pPr>
            <w:r w:rsidRPr="00227686">
              <w:t>100</w:t>
            </w:r>
          </w:p>
        </w:tc>
        <w:tc>
          <w:tcPr>
            <w:tcW w:w="1275" w:type="dxa"/>
          </w:tcPr>
          <w:p w:rsidR="005E4680" w:rsidRPr="00227686" w:rsidRDefault="005E4680" w:rsidP="001A191C">
            <w:pPr>
              <w:jc w:val="center"/>
            </w:pPr>
            <w:r w:rsidRPr="00227686">
              <w:t>R$ 4,00</w:t>
            </w:r>
          </w:p>
        </w:tc>
        <w:tc>
          <w:tcPr>
            <w:tcW w:w="1417" w:type="dxa"/>
          </w:tcPr>
          <w:p w:rsidR="005E4680" w:rsidRPr="00227686" w:rsidRDefault="005E4680" w:rsidP="001A191C">
            <w:pPr>
              <w:jc w:val="center"/>
            </w:pPr>
            <w:r w:rsidRPr="00227686">
              <w:t>R$ 400,00</w:t>
            </w:r>
          </w:p>
        </w:tc>
      </w:tr>
      <w:tr w:rsidR="005E4680" w:rsidRPr="00227686" w:rsidTr="001A191C">
        <w:tc>
          <w:tcPr>
            <w:tcW w:w="817" w:type="dxa"/>
          </w:tcPr>
          <w:p w:rsidR="005E4680" w:rsidRPr="00227686" w:rsidRDefault="005E4680" w:rsidP="001A191C">
            <w:pPr>
              <w:jc w:val="center"/>
            </w:pPr>
            <w:r w:rsidRPr="00227686">
              <w:t>15</w:t>
            </w:r>
          </w:p>
        </w:tc>
        <w:tc>
          <w:tcPr>
            <w:tcW w:w="5387" w:type="dxa"/>
          </w:tcPr>
          <w:p w:rsidR="005E4680" w:rsidRPr="00227686" w:rsidRDefault="005E4680" w:rsidP="001A191C">
            <w:r w:rsidRPr="00227686">
              <w:t>Conserto e montagem de Pneu 650/16 (Liso/Comum)</w:t>
            </w:r>
          </w:p>
        </w:tc>
        <w:tc>
          <w:tcPr>
            <w:tcW w:w="993" w:type="dxa"/>
          </w:tcPr>
          <w:p w:rsidR="005E4680" w:rsidRPr="00227686" w:rsidRDefault="005E4680" w:rsidP="001A191C">
            <w:pPr>
              <w:jc w:val="center"/>
            </w:pPr>
            <w:r w:rsidRPr="00227686">
              <w:t>30</w:t>
            </w:r>
          </w:p>
        </w:tc>
        <w:tc>
          <w:tcPr>
            <w:tcW w:w="1275" w:type="dxa"/>
          </w:tcPr>
          <w:p w:rsidR="005E4680" w:rsidRPr="00227686" w:rsidRDefault="005E4680" w:rsidP="001A191C">
            <w:pPr>
              <w:jc w:val="center"/>
            </w:pPr>
            <w:r w:rsidRPr="00227686">
              <w:t>R$ 4,00</w:t>
            </w:r>
          </w:p>
        </w:tc>
        <w:tc>
          <w:tcPr>
            <w:tcW w:w="1417" w:type="dxa"/>
          </w:tcPr>
          <w:p w:rsidR="005E4680" w:rsidRPr="00227686" w:rsidRDefault="005E4680" w:rsidP="001A191C">
            <w:pPr>
              <w:jc w:val="center"/>
            </w:pPr>
            <w:r w:rsidRPr="00227686">
              <w:t>R$ 120,00</w:t>
            </w:r>
          </w:p>
        </w:tc>
      </w:tr>
      <w:tr w:rsidR="005E4680" w:rsidRPr="00227686" w:rsidTr="001A191C">
        <w:tc>
          <w:tcPr>
            <w:tcW w:w="817" w:type="dxa"/>
          </w:tcPr>
          <w:p w:rsidR="005E4680" w:rsidRPr="00227686" w:rsidRDefault="005E4680" w:rsidP="001A191C">
            <w:pPr>
              <w:jc w:val="center"/>
            </w:pPr>
            <w:r w:rsidRPr="00227686">
              <w:t>16</w:t>
            </w:r>
          </w:p>
        </w:tc>
        <w:tc>
          <w:tcPr>
            <w:tcW w:w="5387" w:type="dxa"/>
          </w:tcPr>
          <w:p w:rsidR="005E4680" w:rsidRPr="00227686" w:rsidRDefault="005E4680" w:rsidP="001A191C">
            <w:r w:rsidRPr="00227686">
              <w:t>Conserto e montagem de Pneu 750/16 - 12 lonas liso convencional</w:t>
            </w:r>
          </w:p>
        </w:tc>
        <w:tc>
          <w:tcPr>
            <w:tcW w:w="993" w:type="dxa"/>
          </w:tcPr>
          <w:p w:rsidR="005E4680" w:rsidRPr="00227686" w:rsidRDefault="005E4680" w:rsidP="001A191C">
            <w:pPr>
              <w:jc w:val="center"/>
            </w:pPr>
            <w:r w:rsidRPr="00227686">
              <w:t>30</w:t>
            </w:r>
          </w:p>
        </w:tc>
        <w:tc>
          <w:tcPr>
            <w:tcW w:w="1275" w:type="dxa"/>
          </w:tcPr>
          <w:p w:rsidR="005E4680" w:rsidRPr="00227686" w:rsidRDefault="005E4680" w:rsidP="001A191C">
            <w:pPr>
              <w:jc w:val="center"/>
            </w:pPr>
            <w:r w:rsidRPr="00227686">
              <w:t>R$ 4,50</w:t>
            </w:r>
          </w:p>
        </w:tc>
        <w:tc>
          <w:tcPr>
            <w:tcW w:w="1417" w:type="dxa"/>
          </w:tcPr>
          <w:p w:rsidR="005E4680" w:rsidRPr="00227686" w:rsidRDefault="005E4680" w:rsidP="001A191C">
            <w:pPr>
              <w:jc w:val="center"/>
            </w:pPr>
            <w:r w:rsidRPr="00227686">
              <w:t>R$ 135,00</w:t>
            </w:r>
          </w:p>
        </w:tc>
      </w:tr>
      <w:tr w:rsidR="005E4680" w:rsidRPr="00227686" w:rsidTr="001A191C">
        <w:tc>
          <w:tcPr>
            <w:tcW w:w="817" w:type="dxa"/>
          </w:tcPr>
          <w:p w:rsidR="005E4680" w:rsidRPr="00227686" w:rsidRDefault="005E4680" w:rsidP="001A191C">
            <w:pPr>
              <w:jc w:val="center"/>
            </w:pPr>
            <w:r w:rsidRPr="00227686">
              <w:t>17</w:t>
            </w:r>
          </w:p>
        </w:tc>
        <w:tc>
          <w:tcPr>
            <w:tcW w:w="5387" w:type="dxa"/>
          </w:tcPr>
          <w:p w:rsidR="005E4680" w:rsidRPr="00227686" w:rsidRDefault="005E4680" w:rsidP="001A191C">
            <w:r w:rsidRPr="00227686">
              <w:t>Conserto e montagem de Pneu 900 x 20 14 lonas liso convencional</w:t>
            </w:r>
          </w:p>
        </w:tc>
        <w:tc>
          <w:tcPr>
            <w:tcW w:w="993" w:type="dxa"/>
          </w:tcPr>
          <w:p w:rsidR="005E4680" w:rsidRPr="00227686" w:rsidRDefault="005E4680" w:rsidP="001A191C">
            <w:pPr>
              <w:jc w:val="center"/>
            </w:pPr>
            <w:r w:rsidRPr="00227686">
              <w:t>50</w:t>
            </w:r>
          </w:p>
        </w:tc>
        <w:tc>
          <w:tcPr>
            <w:tcW w:w="1275" w:type="dxa"/>
          </w:tcPr>
          <w:p w:rsidR="005E4680" w:rsidRPr="00227686" w:rsidRDefault="005E4680" w:rsidP="001A191C">
            <w:pPr>
              <w:jc w:val="center"/>
            </w:pPr>
            <w:r w:rsidRPr="00227686">
              <w:t>R$ 8,00</w:t>
            </w:r>
          </w:p>
        </w:tc>
        <w:tc>
          <w:tcPr>
            <w:tcW w:w="1417" w:type="dxa"/>
          </w:tcPr>
          <w:p w:rsidR="005E4680" w:rsidRPr="00227686" w:rsidRDefault="005E4680" w:rsidP="001A191C">
            <w:pPr>
              <w:jc w:val="center"/>
            </w:pPr>
            <w:r w:rsidRPr="00227686">
              <w:t>R$ 400,00</w:t>
            </w:r>
          </w:p>
        </w:tc>
      </w:tr>
      <w:tr w:rsidR="005E4680" w:rsidRPr="00227686" w:rsidTr="001A191C">
        <w:tc>
          <w:tcPr>
            <w:tcW w:w="817" w:type="dxa"/>
          </w:tcPr>
          <w:p w:rsidR="005E4680" w:rsidRPr="00227686" w:rsidRDefault="005E4680" w:rsidP="001A191C">
            <w:pPr>
              <w:jc w:val="center"/>
            </w:pPr>
            <w:r w:rsidRPr="00227686">
              <w:t>18</w:t>
            </w:r>
          </w:p>
        </w:tc>
        <w:tc>
          <w:tcPr>
            <w:tcW w:w="5387" w:type="dxa"/>
          </w:tcPr>
          <w:p w:rsidR="005E4680" w:rsidRPr="00227686" w:rsidRDefault="005E4680" w:rsidP="001A191C">
            <w:r w:rsidRPr="00227686">
              <w:t>Conserto e montagem de Pneu 900x16 10 lonas convencional</w:t>
            </w:r>
          </w:p>
        </w:tc>
        <w:tc>
          <w:tcPr>
            <w:tcW w:w="993" w:type="dxa"/>
          </w:tcPr>
          <w:p w:rsidR="005E4680" w:rsidRPr="00227686" w:rsidRDefault="005E4680" w:rsidP="001A191C">
            <w:pPr>
              <w:jc w:val="center"/>
            </w:pPr>
            <w:r w:rsidRPr="00227686">
              <w:t>20</w:t>
            </w:r>
          </w:p>
        </w:tc>
        <w:tc>
          <w:tcPr>
            <w:tcW w:w="1275" w:type="dxa"/>
          </w:tcPr>
          <w:p w:rsidR="005E4680" w:rsidRPr="00227686" w:rsidRDefault="005E4680" w:rsidP="001A191C">
            <w:pPr>
              <w:jc w:val="center"/>
            </w:pPr>
            <w:r w:rsidRPr="00227686">
              <w:t>R$ 5,00</w:t>
            </w:r>
          </w:p>
        </w:tc>
        <w:tc>
          <w:tcPr>
            <w:tcW w:w="1417" w:type="dxa"/>
          </w:tcPr>
          <w:p w:rsidR="005E4680" w:rsidRPr="00227686" w:rsidRDefault="005E4680" w:rsidP="001A191C">
            <w:pPr>
              <w:jc w:val="center"/>
            </w:pPr>
            <w:r w:rsidRPr="00227686">
              <w:t>R$ 100,00</w:t>
            </w:r>
          </w:p>
        </w:tc>
      </w:tr>
    </w:tbl>
    <w:p w:rsidR="005E4680" w:rsidRPr="00227686" w:rsidRDefault="005E4680" w:rsidP="005E4680">
      <w:pPr>
        <w:tabs>
          <w:tab w:val="num" w:pos="0"/>
        </w:tabs>
        <w:jc w:val="both"/>
      </w:pPr>
    </w:p>
    <w:p w:rsidR="005E4680" w:rsidRPr="00227686" w:rsidRDefault="005E4680" w:rsidP="005E4680">
      <w:pPr>
        <w:ind w:right="-54"/>
        <w:jc w:val="both"/>
        <w:rPr>
          <w:b/>
          <w:u w:val="single"/>
        </w:rPr>
      </w:pPr>
      <w:r w:rsidRPr="00227686">
        <w:rPr>
          <w:b/>
        </w:rPr>
        <w:t>CLÁUSULA SEGUNDA: VALOR CONTRATUAL</w:t>
      </w:r>
    </w:p>
    <w:p w:rsidR="005E4680" w:rsidRPr="00227686" w:rsidRDefault="005E4680" w:rsidP="005E4680">
      <w:pPr>
        <w:ind w:right="-54"/>
        <w:jc w:val="both"/>
      </w:pPr>
      <w:r w:rsidRPr="00227686">
        <w:rPr>
          <w:b/>
        </w:rPr>
        <w:t>2.1</w:t>
      </w:r>
      <w:r w:rsidRPr="00227686">
        <w:t>. Pelo fornecimento do objeto ora contratado, a CONTRATANTE pagará a CONTRATADA o valor de R$ 14.005,00 (quatorze mil e cinco reais) pelo total da contratação, referentes ao objeto descrito no subitem 1.1.1 do presente instrumento.</w:t>
      </w:r>
    </w:p>
    <w:p w:rsidR="005E4680" w:rsidRPr="00227686" w:rsidRDefault="005E4680" w:rsidP="005E4680">
      <w:pPr>
        <w:tabs>
          <w:tab w:val="num" w:pos="0"/>
          <w:tab w:val="left" w:pos="4111"/>
        </w:tabs>
        <w:jc w:val="both"/>
        <w:rPr>
          <w:b/>
        </w:rPr>
      </w:pPr>
    </w:p>
    <w:p w:rsidR="005E4680" w:rsidRPr="00227686" w:rsidRDefault="005E4680" w:rsidP="005E4680">
      <w:pPr>
        <w:tabs>
          <w:tab w:val="num" w:pos="0"/>
          <w:tab w:val="left" w:pos="4111"/>
        </w:tabs>
        <w:jc w:val="both"/>
        <w:rPr>
          <w:b/>
        </w:rPr>
      </w:pPr>
      <w:r w:rsidRPr="00227686">
        <w:rPr>
          <w:b/>
        </w:rPr>
        <w:t>CLÁUSULA TERCEIRA: CONDIÇÕES DE PAGAMENTO</w:t>
      </w:r>
    </w:p>
    <w:p w:rsidR="005E4680" w:rsidRPr="00227686" w:rsidRDefault="005E4680" w:rsidP="005E4680">
      <w:pPr>
        <w:pStyle w:val="Default"/>
        <w:jc w:val="both"/>
        <w:rPr>
          <w:rFonts w:ascii="Times New Roman" w:hAnsi="Times New Roman" w:cs="Times New Roman"/>
          <w:color w:val="auto"/>
        </w:rPr>
      </w:pPr>
      <w:r w:rsidRPr="00227686">
        <w:rPr>
          <w:rFonts w:ascii="Times New Roman" w:hAnsi="Times New Roman" w:cs="Times New Roman"/>
          <w:b/>
          <w:bCs/>
        </w:rPr>
        <w:t>3.1.</w:t>
      </w:r>
      <w:r w:rsidRPr="00227686">
        <w:rPr>
          <w:rFonts w:ascii="Times New Roman" w:hAnsi="Times New Roman" w:cs="Times New Roman"/>
          <w:b/>
          <w:bCs/>
          <w:spacing w:val="10"/>
        </w:rPr>
        <w:t xml:space="preserve"> </w:t>
      </w:r>
      <w:r w:rsidRPr="00227686">
        <w:rPr>
          <w:rFonts w:ascii="Times New Roman" w:hAnsi="Times New Roman" w:cs="Times New Roman"/>
        </w:rPr>
        <w:t>Os pagamentos serão efetuados em até 30 (trinta) dias, contados a partir da</w:t>
      </w:r>
      <w:r w:rsidRPr="00227686">
        <w:rPr>
          <w:rFonts w:ascii="Times New Roman" w:hAnsi="Times New Roman" w:cs="Times New Roman"/>
          <w:spacing w:val="18"/>
        </w:rPr>
        <w:t xml:space="preserve"> </w:t>
      </w:r>
      <w:r w:rsidRPr="00227686">
        <w:rPr>
          <w:rFonts w:ascii="Times New Roman" w:hAnsi="Times New Roman" w:cs="Times New Roman"/>
        </w:rPr>
        <w:t>apresentação</w:t>
      </w:r>
      <w:r w:rsidRPr="00227686">
        <w:rPr>
          <w:rFonts w:ascii="Times New Roman" w:hAnsi="Times New Roman" w:cs="Times New Roman"/>
          <w:spacing w:val="18"/>
        </w:rPr>
        <w:t xml:space="preserve"> </w:t>
      </w:r>
      <w:r w:rsidRPr="00227686">
        <w:rPr>
          <w:rFonts w:ascii="Times New Roman" w:hAnsi="Times New Roman" w:cs="Times New Roman"/>
        </w:rPr>
        <w:t>da</w:t>
      </w:r>
      <w:r w:rsidRPr="00227686">
        <w:rPr>
          <w:rFonts w:ascii="Times New Roman" w:hAnsi="Times New Roman" w:cs="Times New Roman"/>
          <w:spacing w:val="18"/>
        </w:rPr>
        <w:t xml:space="preserve"> </w:t>
      </w:r>
      <w:r w:rsidRPr="00227686">
        <w:rPr>
          <w:rFonts w:ascii="Times New Roman" w:hAnsi="Times New Roman" w:cs="Times New Roman"/>
        </w:rPr>
        <w:t>nota</w:t>
      </w:r>
      <w:r w:rsidRPr="00227686">
        <w:rPr>
          <w:rFonts w:ascii="Times New Roman" w:hAnsi="Times New Roman" w:cs="Times New Roman"/>
          <w:spacing w:val="18"/>
        </w:rPr>
        <w:t xml:space="preserve"> </w:t>
      </w:r>
      <w:r w:rsidRPr="00227686">
        <w:rPr>
          <w:rFonts w:ascii="Times New Roman" w:hAnsi="Times New Roman" w:cs="Times New Roman"/>
        </w:rPr>
        <w:t>fiscal</w:t>
      </w:r>
      <w:r w:rsidRPr="00227686">
        <w:rPr>
          <w:rFonts w:ascii="Times New Roman" w:hAnsi="Times New Roman" w:cs="Times New Roman"/>
          <w:color w:val="auto"/>
        </w:rPr>
        <w:t xml:space="preserve">. </w:t>
      </w:r>
    </w:p>
    <w:p w:rsidR="005E4680" w:rsidRPr="00227686" w:rsidRDefault="005E4680" w:rsidP="005E4680">
      <w:pPr>
        <w:pStyle w:val="Corpodetexto2"/>
        <w:spacing w:after="0" w:line="240" w:lineRule="auto"/>
        <w:ind w:right="-54"/>
        <w:jc w:val="both"/>
      </w:pPr>
      <w:r w:rsidRPr="00227686">
        <w:rPr>
          <w:b/>
        </w:rPr>
        <w:t xml:space="preserve">3.1.1. </w:t>
      </w:r>
      <w:r w:rsidRPr="00227686">
        <w:t>A nota fiscal apresentada deverá estar preenchida sem rasuras, e certificada pela Equipe de Recebimento de Bens, dando conta do cumprimento de todas as exigências deste Edital e da Ata de Registro de Preços.</w:t>
      </w:r>
    </w:p>
    <w:p w:rsidR="005E4680" w:rsidRPr="00227686" w:rsidRDefault="005E4680" w:rsidP="005E4680">
      <w:pPr>
        <w:pStyle w:val="Default"/>
        <w:jc w:val="both"/>
        <w:rPr>
          <w:rFonts w:ascii="Times New Roman" w:hAnsi="Times New Roman" w:cs="Times New Roman"/>
          <w:color w:val="FF0000"/>
        </w:rPr>
      </w:pPr>
      <w:r w:rsidRPr="00227686">
        <w:rPr>
          <w:rFonts w:ascii="Times New Roman" w:hAnsi="Times New Roman" w:cs="Times New Roman"/>
          <w:b/>
          <w:color w:val="auto"/>
        </w:rPr>
        <w:t>3.2.</w:t>
      </w:r>
      <w:r w:rsidRPr="00227686">
        <w:rPr>
          <w:rFonts w:ascii="Times New Roman" w:hAnsi="Times New Roman" w:cs="Times New Roman"/>
          <w:color w:val="auto"/>
        </w:rPr>
        <w:t xml:space="preserve"> Para a liberação do pagamento, a futura contratada encaminhará nota fiscal, acompanhada das seguintes certidões:</w:t>
      </w:r>
      <w:r w:rsidRPr="00227686">
        <w:rPr>
          <w:rFonts w:ascii="Times New Roman" w:hAnsi="Times New Roman" w:cs="Times New Roman"/>
          <w:color w:val="FF0000"/>
        </w:rPr>
        <w:t xml:space="preserve"> </w:t>
      </w:r>
    </w:p>
    <w:p w:rsidR="005E4680" w:rsidRPr="00227686" w:rsidRDefault="005E4680" w:rsidP="005E4680">
      <w:pPr>
        <w:pStyle w:val="Default"/>
        <w:spacing w:after="20"/>
        <w:jc w:val="both"/>
        <w:rPr>
          <w:rFonts w:ascii="Times New Roman" w:hAnsi="Times New Roman" w:cs="Times New Roman"/>
        </w:rPr>
      </w:pPr>
      <w:r w:rsidRPr="00227686">
        <w:rPr>
          <w:rFonts w:ascii="Times New Roman" w:hAnsi="Times New Roman" w:cs="Times New Roman"/>
        </w:rPr>
        <w:t xml:space="preserve">a) Certidão de regularidade de débito para com o Sistema de Seguridade Social (INSS), com validade; </w:t>
      </w:r>
    </w:p>
    <w:p w:rsidR="005E4680" w:rsidRPr="00227686" w:rsidRDefault="005E4680" w:rsidP="005E4680">
      <w:pPr>
        <w:ind w:right="-54"/>
        <w:jc w:val="both"/>
      </w:pPr>
      <w:r w:rsidRPr="00227686">
        <w:t>b) Certidão de Regularidade de débito com o Fundo de Garantia por Tempo de Serviço (FGTS), com validade;</w:t>
      </w:r>
    </w:p>
    <w:p w:rsidR="005E4680" w:rsidRPr="00227686" w:rsidRDefault="005E4680" w:rsidP="005E4680">
      <w:pPr>
        <w:jc w:val="both"/>
      </w:pPr>
      <w:r w:rsidRPr="00227686">
        <w:rPr>
          <w:b/>
        </w:rPr>
        <w:t>3.3.</w:t>
      </w:r>
      <w:r w:rsidRPr="00227686">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E4680" w:rsidRPr="00227686" w:rsidRDefault="005E4680" w:rsidP="005E4680">
      <w:pPr>
        <w:pStyle w:val="Corpodetexto2"/>
        <w:spacing w:after="0" w:line="240" w:lineRule="auto"/>
        <w:ind w:right="-54"/>
        <w:jc w:val="both"/>
        <w:rPr>
          <w:b/>
        </w:rPr>
      </w:pPr>
    </w:p>
    <w:p w:rsidR="005E4680" w:rsidRPr="00227686" w:rsidRDefault="005E4680" w:rsidP="005E4680">
      <w:pPr>
        <w:jc w:val="both"/>
        <w:rPr>
          <w:b/>
        </w:rPr>
      </w:pPr>
      <w:r w:rsidRPr="00227686">
        <w:rPr>
          <w:b/>
        </w:rPr>
        <w:lastRenderedPageBreak/>
        <w:t>CLÁUSULA QUARTA: DOS RECURSOS ORÇAMENTÁRIOS</w:t>
      </w:r>
    </w:p>
    <w:p w:rsidR="005E4680" w:rsidRPr="00227686" w:rsidRDefault="005E4680" w:rsidP="005E4680">
      <w:pPr>
        <w:tabs>
          <w:tab w:val="left" w:pos="3356"/>
        </w:tabs>
        <w:jc w:val="both"/>
        <w:rPr>
          <w:b/>
          <w:bCs/>
        </w:rPr>
      </w:pPr>
      <w:r w:rsidRPr="00227686">
        <w:rPr>
          <w:b/>
        </w:rPr>
        <w:t>4.1.</w:t>
      </w:r>
      <w:r w:rsidRPr="00227686">
        <w:rPr>
          <w:color w:val="000000"/>
        </w:rPr>
        <w:t xml:space="preserve"> </w:t>
      </w:r>
      <w:proofErr w:type="gramStart"/>
      <w:r w:rsidRPr="00227686">
        <w:rPr>
          <w:color w:val="000000"/>
        </w:rPr>
        <w:t>Os pagamentos decorrentes do objeto desta li</w:t>
      </w:r>
      <w:r w:rsidRPr="00227686">
        <w:rPr>
          <w:color w:val="000000"/>
          <w:spacing w:val="1"/>
        </w:rPr>
        <w:t>c</w:t>
      </w:r>
      <w:r w:rsidRPr="00227686">
        <w:rPr>
          <w:color w:val="000000"/>
        </w:rPr>
        <w:t>itação, para os quais se emitirá empenho,</w:t>
      </w:r>
      <w:r w:rsidRPr="00227686">
        <w:rPr>
          <w:color w:val="000000"/>
          <w:spacing w:val="9"/>
        </w:rPr>
        <w:t xml:space="preserve"> </w:t>
      </w:r>
      <w:r w:rsidRPr="00227686">
        <w:rPr>
          <w:color w:val="000000"/>
        </w:rPr>
        <w:t>correrá</w:t>
      </w:r>
      <w:proofErr w:type="gramEnd"/>
      <w:r w:rsidRPr="00227686">
        <w:rPr>
          <w:color w:val="000000"/>
          <w:spacing w:val="9"/>
        </w:rPr>
        <w:t xml:space="preserve"> </w:t>
      </w:r>
      <w:r w:rsidRPr="00227686">
        <w:rPr>
          <w:color w:val="000000"/>
        </w:rPr>
        <w:t>à</w:t>
      </w:r>
      <w:r w:rsidRPr="00227686">
        <w:rPr>
          <w:color w:val="000000"/>
          <w:spacing w:val="9"/>
        </w:rPr>
        <w:t xml:space="preserve"> </w:t>
      </w:r>
      <w:r w:rsidRPr="00227686">
        <w:rPr>
          <w:color w:val="000000"/>
        </w:rPr>
        <w:t>conta</w:t>
      </w:r>
      <w:r w:rsidRPr="00227686">
        <w:rPr>
          <w:color w:val="000000"/>
          <w:spacing w:val="9"/>
        </w:rPr>
        <w:t xml:space="preserve"> </w:t>
      </w:r>
      <w:r w:rsidRPr="00227686">
        <w:rPr>
          <w:color w:val="000000"/>
        </w:rPr>
        <w:t>dos</w:t>
      </w:r>
      <w:r w:rsidRPr="00227686">
        <w:rPr>
          <w:color w:val="000000"/>
          <w:spacing w:val="9"/>
        </w:rPr>
        <w:t xml:space="preserve"> </w:t>
      </w:r>
      <w:r w:rsidRPr="00227686">
        <w:rPr>
          <w:color w:val="000000"/>
        </w:rPr>
        <w:t>recursos</w:t>
      </w:r>
      <w:r w:rsidRPr="00227686">
        <w:rPr>
          <w:color w:val="000000"/>
          <w:spacing w:val="9"/>
        </w:rPr>
        <w:t xml:space="preserve"> </w:t>
      </w:r>
      <w:r w:rsidRPr="00227686">
        <w:rPr>
          <w:color w:val="000000"/>
        </w:rPr>
        <w:t>das</w:t>
      </w:r>
      <w:r w:rsidRPr="00227686">
        <w:rPr>
          <w:color w:val="000000"/>
          <w:spacing w:val="12"/>
        </w:rPr>
        <w:t xml:space="preserve"> </w:t>
      </w:r>
      <w:r w:rsidRPr="00227686">
        <w:rPr>
          <w:color w:val="000000"/>
        </w:rPr>
        <w:t>dotações</w:t>
      </w:r>
      <w:r w:rsidRPr="00227686">
        <w:rPr>
          <w:color w:val="000000"/>
          <w:spacing w:val="9"/>
        </w:rPr>
        <w:t xml:space="preserve"> </w:t>
      </w:r>
      <w:r w:rsidRPr="00227686">
        <w:rPr>
          <w:color w:val="000000"/>
        </w:rPr>
        <w:t xml:space="preserve">orçamentárias: </w:t>
      </w:r>
      <w:r w:rsidRPr="00227686">
        <w:t>nº 05.004.26.782.0032.2017-33.90.39.00, fonte 01000 e nº 05.005.15.452.0023.2019-33.90.39.00, fonte 01000, para a Secretaria Municipal de Urbanismo, Obras e Viação, Dotações Orçamentárias nº 06.001.12.361.0018.2025-33.90.39.00, fonte 01000, nº 06.003.12.361.0018.2028-33.90.39.00, fonte 01102, nº 06.004.12.361.0018.2029-33.90.39.00, fonte 01103, nº 06.005.12.361.0018.2030-33.90.39.00, fonte 01104 e nº 06.009.12.361.0018.2033-33.90.39.00, fonte 01107, para a Secretaria Municipal de Educação, Cultura e Desporto; Dotações Orçamentárias nº 07.001.08.244.0011.2049-33.90.39.00, fonte 01000, nº 07.002.08.244.0037.2050-33.90.39.00, fonte 31934, nº 07.004.08.243.0035.6007-33.90.39.00, fonte 01000, nº 07.002.08.244.0038.2074-33.90.39.00, fonte 31934, nº 07.006.08.244.0043.2088-33.90.39.00, fonte 01000 e nº 07.003.08.243.0051.6001-33.90.39.00, fonte 01000, para a Secretaria Municipal de Assistência Social, Idoso e Conselho Tutelar e Dotações Orçamentárias nº 10.002.10.301.0013.2038-33.90.39.00, fonte 01303, nº 10.002.10.301.0013.2041-33.90.39.00, fonte 01495, nº 10.002.10.301.0013.2083-33.90.39.00, fonte 01000, nº 10.002.10.305.0013.2045-33.90.39.00, fonte 01497 e nº 10.001.10.301.0013.2151-33.90.39.00, fonte 01000, para a Secretaria Municipal de Saúde.</w:t>
      </w:r>
    </w:p>
    <w:p w:rsidR="005E4680" w:rsidRPr="00227686" w:rsidRDefault="005E4680" w:rsidP="005E4680">
      <w:pPr>
        <w:tabs>
          <w:tab w:val="left" w:pos="3356"/>
        </w:tabs>
        <w:jc w:val="both"/>
        <w:rPr>
          <w:b/>
        </w:rPr>
      </w:pPr>
    </w:p>
    <w:p w:rsidR="005E4680" w:rsidRPr="00227686" w:rsidRDefault="005E4680" w:rsidP="005E4680">
      <w:pPr>
        <w:tabs>
          <w:tab w:val="num" w:pos="0"/>
          <w:tab w:val="left" w:pos="4111"/>
        </w:tabs>
        <w:jc w:val="both"/>
      </w:pPr>
      <w:r w:rsidRPr="00227686">
        <w:rPr>
          <w:b/>
        </w:rPr>
        <w:t>CLÁUSULA QUINTA: PRAZO, LOCAL E CONDIÇÕES DE ENTREGA</w:t>
      </w:r>
    </w:p>
    <w:p w:rsidR="005E4680" w:rsidRPr="00F31792" w:rsidRDefault="005E4680" w:rsidP="005E4680">
      <w:pPr>
        <w:pStyle w:val="Corpodetexto2"/>
        <w:spacing w:after="0" w:line="240" w:lineRule="auto"/>
        <w:ind w:right="-101"/>
        <w:jc w:val="both"/>
      </w:pPr>
      <w:r w:rsidRPr="00F31792">
        <w:rPr>
          <w:b/>
        </w:rPr>
        <w:t>5.1.</w:t>
      </w:r>
      <w:r w:rsidRPr="00F31792">
        <w:t xml:space="preserve"> A empresa detentora da Ata de Registro de Preços deverá atender às determinações do Anexo I - Termo de Referência e estar preparada para a prestação de serviços do objeto contratado, itens 1 a </w:t>
      </w:r>
      <w:proofErr w:type="gramStart"/>
      <w:r w:rsidRPr="00F31792">
        <w:t>4</w:t>
      </w:r>
      <w:proofErr w:type="gramEnd"/>
      <w:r w:rsidRPr="00F31792">
        <w:t>, em até 02 (duas) horas, contados após recebimento da ordem de serviço.</w:t>
      </w:r>
    </w:p>
    <w:p w:rsidR="005E4680" w:rsidRPr="00F31792" w:rsidRDefault="005E4680" w:rsidP="005E4680">
      <w:pPr>
        <w:pStyle w:val="Corpodetexto2"/>
        <w:spacing w:after="0" w:line="240" w:lineRule="auto"/>
        <w:ind w:right="-101"/>
        <w:jc w:val="both"/>
      </w:pPr>
      <w:r w:rsidRPr="00F31792">
        <w:rPr>
          <w:b/>
        </w:rPr>
        <w:t>5.1.1</w:t>
      </w:r>
      <w:r w:rsidRPr="00F31792">
        <w:t xml:space="preserve">. Os serviços de Alinhamento, balanceamento, </w:t>
      </w:r>
      <w:proofErr w:type="spellStart"/>
      <w:r w:rsidRPr="00F31792">
        <w:t>cambagem</w:t>
      </w:r>
      <w:proofErr w:type="spellEnd"/>
      <w:r w:rsidRPr="00F31792">
        <w:t xml:space="preserve"> e </w:t>
      </w:r>
      <w:proofErr w:type="spellStart"/>
      <w:r w:rsidRPr="00F31792">
        <w:t>caster</w:t>
      </w:r>
      <w:proofErr w:type="spellEnd"/>
      <w:r w:rsidRPr="00F31792">
        <w:t xml:space="preserve"> serão </w:t>
      </w:r>
      <w:proofErr w:type="gramStart"/>
      <w:r w:rsidRPr="00F31792">
        <w:t>realizadas</w:t>
      </w:r>
      <w:proofErr w:type="gramEnd"/>
      <w:r w:rsidRPr="00F31792">
        <w:t xml:space="preserve"> na matriz ou filial da empresa vencedora conforme a necessidade e mediante ordem de serviço.</w:t>
      </w:r>
    </w:p>
    <w:p w:rsidR="005E4680" w:rsidRPr="00F31792" w:rsidRDefault="005E4680" w:rsidP="005E4680">
      <w:pPr>
        <w:pStyle w:val="Padro"/>
        <w:jc w:val="both"/>
        <w:rPr>
          <w:rFonts w:ascii="Times New Roman" w:hAnsi="Times New Roman"/>
          <w:sz w:val="24"/>
        </w:rPr>
      </w:pPr>
      <w:r w:rsidRPr="00F31792">
        <w:rPr>
          <w:rFonts w:ascii="Times New Roman" w:hAnsi="Times New Roman"/>
          <w:b/>
          <w:sz w:val="24"/>
        </w:rPr>
        <w:t>5.2.</w:t>
      </w:r>
      <w:r w:rsidRPr="00F31792">
        <w:rPr>
          <w:rFonts w:ascii="Times New Roman" w:hAnsi="Times New Roman"/>
          <w:sz w:val="24"/>
        </w:rPr>
        <w:t xml:space="preserve"> A empresa detentora da Ata de Registro de Preços deverá atender às determinações do Anexo I - </w:t>
      </w:r>
      <w:proofErr w:type="gramStart"/>
      <w:r w:rsidRPr="00F31792">
        <w:rPr>
          <w:rFonts w:ascii="Times New Roman" w:hAnsi="Times New Roman"/>
          <w:sz w:val="24"/>
        </w:rPr>
        <w:t>Termo de Referência e estar preparada para a prestação de serviços do objeto contratado, itens 5 a 23, deverá retirar</w:t>
      </w:r>
      <w:proofErr w:type="gramEnd"/>
      <w:r w:rsidRPr="00F31792">
        <w:rPr>
          <w:rFonts w:ascii="Times New Roman" w:hAnsi="Times New Roman"/>
          <w:sz w:val="24"/>
        </w:rPr>
        <w:t xml:space="preserve"> os pneus do pátio da prefeitura em até 01 (uma) hora contados após recebimento da ordem de prestação de serviços e entregar e montar os pneus consertados em até 02 (duas) horas após a retirada, de segunda à sexta-feira, das 7:00</w:t>
      </w:r>
      <w:proofErr w:type="spellStart"/>
      <w:r w:rsidRPr="00F31792">
        <w:rPr>
          <w:rFonts w:ascii="Times New Roman" w:hAnsi="Times New Roman"/>
          <w:sz w:val="24"/>
        </w:rPr>
        <w:t>hr</w:t>
      </w:r>
      <w:proofErr w:type="spellEnd"/>
      <w:r w:rsidRPr="00F31792">
        <w:rPr>
          <w:rFonts w:ascii="Times New Roman" w:hAnsi="Times New Roman"/>
          <w:sz w:val="24"/>
        </w:rPr>
        <w:t xml:space="preserve"> às 11:00</w:t>
      </w:r>
      <w:proofErr w:type="spellStart"/>
      <w:r w:rsidRPr="00F31792">
        <w:rPr>
          <w:rFonts w:ascii="Times New Roman" w:hAnsi="Times New Roman"/>
          <w:sz w:val="24"/>
        </w:rPr>
        <w:t>hr</w:t>
      </w:r>
      <w:proofErr w:type="spellEnd"/>
      <w:r w:rsidRPr="00F31792">
        <w:rPr>
          <w:rFonts w:ascii="Times New Roman" w:hAnsi="Times New Roman"/>
          <w:sz w:val="24"/>
        </w:rPr>
        <w:t xml:space="preserve"> e das 13:00</w:t>
      </w:r>
      <w:proofErr w:type="spellStart"/>
      <w:r w:rsidRPr="00F31792">
        <w:rPr>
          <w:rFonts w:ascii="Times New Roman" w:hAnsi="Times New Roman"/>
          <w:sz w:val="24"/>
        </w:rPr>
        <w:t>hr</w:t>
      </w:r>
      <w:proofErr w:type="spellEnd"/>
      <w:r w:rsidRPr="00F31792">
        <w:rPr>
          <w:rFonts w:ascii="Times New Roman" w:hAnsi="Times New Roman"/>
          <w:sz w:val="24"/>
        </w:rPr>
        <w:t xml:space="preserve"> às 17:00</w:t>
      </w:r>
      <w:proofErr w:type="spellStart"/>
      <w:r w:rsidRPr="00F31792">
        <w:rPr>
          <w:rFonts w:ascii="Times New Roman" w:hAnsi="Times New Roman"/>
          <w:sz w:val="24"/>
        </w:rPr>
        <w:t>hr</w:t>
      </w:r>
      <w:proofErr w:type="spellEnd"/>
      <w:r w:rsidRPr="00F31792">
        <w:rPr>
          <w:rFonts w:ascii="Times New Roman" w:hAnsi="Times New Roman"/>
          <w:sz w:val="24"/>
        </w:rPr>
        <w:t xml:space="preserve"> e sábados das 7:00</w:t>
      </w:r>
      <w:proofErr w:type="spellStart"/>
      <w:r w:rsidRPr="00F31792">
        <w:rPr>
          <w:rFonts w:ascii="Times New Roman" w:hAnsi="Times New Roman"/>
          <w:sz w:val="24"/>
        </w:rPr>
        <w:t>hr</w:t>
      </w:r>
      <w:proofErr w:type="spellEnd"/>
      <w:r w:rsidRPr="00F31792">
        <w:rPr>
          <w:rFonts w:ascii="Times New Roman" w:hAnsi="Times New Roman"/>
          <w:sz w:val="24"/>
        </w:rPr>
        <w:t xml:space="preserve"> às 11:00</w:t>
      </w:r>
      <w:proofErr w:type="spellStart"/>
      <w:r w:rsidRPr="00F31792">
        <w:rPr>
          <w:rFonts w:ascii="Times New Roman" w:hAnsi="Times New Roman"/>
          <w:sz w:val="24"/>
        </w:rPr>
        <w:t>hr</w:t>
      </w:r>
      <w:proofErr w:type="spellEnd"/>
      <w:r w:rsidRPr="00F31792">
        <w:rPr>
          <w:rFonts w:ascii="Times New Roman" w:hAnsi="Times New Roman"/>
          <w:sz w:val="24"/>
        </w:rPr>
        <w:t xml:space="preserve">,  no Pátio da Prefeitura Municipal, sita a Avenida Interventor Manoel Ribas, nº 06, Município de </w:t>
      </w:r>
      <w:proofErr w:type="spellStart"/>
      <w:r w:rsidRPr="00F31792">
        <w:rPr>
          <w:rFonts w:ascii="Times New Roman" w:hAnsi="Times New Roman"/>
          <w:sz w:val="24"/>
        </w:rPr>
        <w:t>Itambaracá-Pr</w:t>
      </w:r>
      <w:proofErr w:type="spellEnd"/>
      <w:r w:rsidRPr="00F31792">
        <w:rPr>
          <w:rFonts w:ascii="Times New Roman" w:hAnsi="Times New Roman"/>
          <w:sz w:val="24"/>
        </w:rPr>
        <w:t>.</w:t>
      </w:r>
    </w:p>
    <w:p w:rsidR="005E4680" w:rsidRPr="00F31792" w:rsidRDefault="005E4680" w:rsidP="005E4680">
      <w:pPr>
        <w:pStyle w:val="Padro"/>
        <w:jc w:val="both"/>
        <w:rPr>
          <w:rFonts w:ascii="Times New Roman" w:hAnsi="Times New Roman"/>
          <w:sz w:val="24"/>
        </w:rPr>
      </w:pPr>
      <w:r w:rsidRPr="00F31792">
        <w:rPr>
          <w:rFonts w:ascii="Times New Roman" w:hAnsi="Times New Roman"/>
          <w:b/>
          <w:sz w:val="24"/>
        </w:rPr>
        <w:t>6.3.</w:t>
      </w:r>
      <w:r w:rsidRPr="00F31792">
        <w:rPr>
          <w:rFonts w:ascii="Times New Roman" w:hAnsi="Times New Roman"/>
          <w:sz w:val="24"/>
        </w:rPr>
        <w:t xml:space="preserve"> Será exigido do licitante vencedor, </w:t>
      </w:r>
      <w:proofErr w:type="gramStart"/>
      <w:r w:rsidRPr="00F31792">
        <w:rPr>
          <w:rFonts w:ascii="Times New Roman" w:hAnsi="Times New Roman"/>
          <w:sz w:val="24"/>
        </w:rPr>
        <w:t>padrão de qualidade nos serviços</w:t>
      </w:r>
      <w:r>
        <w:rPr>
          <w:rFonts w:ascii="Times New Roman" w:hAnsi="Times New Roman"/>
          <w:sz w:val="24"/>
        </w:rPr>
        <w:t xml:space="preserve"> prestados</w:t>
      </w:r>
      <w:r w:rsidRPr="00F31792">
        <w:rPr>
          <w:rFonts w:ascii="Times New Roman" w:hAnsi="Times New Roman"/>
          <w:sz w:val="24"/>
        </w:rPr>
        <w:t>, sujeitando-se a conferencia dos serviços no momento da entrega, e se constatadas</w:t>
      </w:r>
      <w:proofErr w:type="gramEnd"/>
      <w:r w:rsidRPr="00F31792">
        <w:rPr>
          <w:rFonts w:ascii="Times New Roman" w:hAnsi="Times New Roman"/>
          <w:sz w:val="24"/>
        </w:rPr>
        <w:t xml:space="preserve"> irregularidades no objeto contratual, o Contratante poderá:</w:t>
      </w:r>
    </w:p>
    <w:p w:rsidR="005E4680" w:rsidRPr="00F31792" w:rsidRDefault="005E4680" w:rsidP="005E4680">
      <w:pPr>
        <w:autoSpaceDE w:val="0"/>
        <w:autoSpaceDN w:val="0"/>
        <w:adjustRightInd w:val="0"/>
        <w:jc w:val="both"/>
      </w:pPr>
      <w:r w:rsidRPr="00F31792">
        <w:rPr>
          <w:b/>
          <w:bCs/>
        </w:rPr>
        <w:t xml:space="preserve">5.3.1. </w:t>
      </w:r>
      <w:proofErr w:type="gramStart"/>
      <w:r w:rsidRPr="00F31792">
        <w:t>se</w:t>
      </w:r>
      <w:proofErr w:type="gramEnd"/>
      <w:r w:rsidRPr="00F31792">
        <w:t xml:space="preserve"> disser respeito à especificação, rejeitá-lo no todo ou em parte, determinando sua substituição ou rescindindo a contratação, sem prejuízo das penalidades cabíveis;</w:t>
      </w:r>
    </w:p>
    <w:p w:rsidR="005E4680" w:rsidRPr="00F31792" w:rsidRDefault="005E4680" w:rsidP="005E4680">
      <w:pPr>
        <w:autoSpaceDE w:val="0"/>
        <w:autoSpaceDN w:val="0"/>
        <w:adjustRightInd w:val="0"/>
        <w:jc w:val="both"/>
      </w:pPr>
      <w:r w:rsidRPr="00F31792">
        <w:rPr>
          <w:b/>
          <w:bCs/>
        </w:rPr>
        <w:t>5.4.</w:t>
      </w:r>
      <w:r w:rsidRPr="00F31792">
        <w:t xml:space="preserve"> O recebimento do objeto dar-se-á definitivamente no prazo de 01 (um) dia útil, contado da data de entrega do(s) </w:t>
      </w:r>
      <w:proofErr w:type="gramStart"/>
      <w:r w:rsidRPr="00F31792">
        <w:t>bem(</w:t>
      </w:r>
      <w:proofErr w:type="spellStart"/>
      <w:proofErr w:type="gramEnd"/>
      <w:r w:rsidRPr="00F31792">
        <w:t>ns</w:t>
      </w:r>
      <w:proofErr w:type="spellEnd"/>
      <w:r w:rsidRPr="00F31792">
        <w:t>) uma vez verificado o atendimento integral do serviço solicitado e das especificações contratadas.</w:t>
      </w:r>
    </w:p>
    <w:p w:rsidR="005E4680" w:rsidRPr="00F31792" w:rsidRDefault="005E4680" w:rsidP="005E4680">
      <w:pPr>
        <w:autoSpaceDE w:val="0"/>
        <w:autoSpaceDN w:val="0"/>
        <w:adjustRightInd w:val="0"/>
        <w:jc w:val="both"/>
      </w:pPr>
      <w:r w:rsidRPr="00F31792">
        <w:rPr>
          <w:b/>
        </w:rPr>
        <w:t>5.5.</w:t>
      </w:r>
      <w:r w:rsidRPr="00F31792">
        <w:t xml:space="preserve"> Os serviços prestados, objeto deste edital deverá (</w:t>
      </w:r>
      <w:proofErr w:type="spellStart"/>
      <w:r w:rsidRPr="00F31792">
        <w:t>ão</w:t>
      </w:r>
      <w:proofErr w:type="spellEnd"/>
      <w:r w:rsidRPr="00F31792">
        <w:t>) ser entregue(s) acompanhado(s) de nota(s) fiscal (is) distintas, ou seja, de acordo com a Ordem de Serviço, constando o número da mesma, o valor unitário, a quantidade, o valor total e o local da entrega, além das demais exigências legais.</w:t>
      </w:r>
    </w:p>
    <w:p w:rsidR="005E4680" w:rsidRPr="00F31792" w:rsidRDefault="005E4680" w:rsidP="005E4680">
      <w:pPr>
        <w:autoSpaceDE w:val="0"/>
        <w:autoSpaceDN w:val="0"/>
        <w:adjustRightInd w:val="0"/>
        <w:jc w:val="both"/>
      </w:pPr>
      <w:r w:rsidRPr="00F31792">
        <w:rPr>
          <w:b/>
          <w:bCs/>
        </w:rPr>
        <w:lastRenderedPageBreak/>
        <w:t xml:space="preserve">5.6.  </w:t>
      </w:r>
      <w:r w:rsidRPr="00F31792">
        <w:t xml:space="preserve">Por ocasião da entrega, a Contratada deverá colher no comprovante respectivo </w:t>
      </w:r>
      <w:proofErr w:type="gramStart"/>
      <w:r w:rsidRPr="00F31792">
        <w:t>a</w:t>
      </w:r>
      <w:proofErr w:type="gramEnd"/>
      <w:r w:rsidRPr="00F31792">
        <w:t xml:space="preserve"> data, o nome, o cargo, a assinatura e o número do Registro Geral (RG) e CPF (Cadastro de Pessoa Física) do servidor responsável pelo recebimento.</w:t>
      </w:r>
    </w:p>
    <w:p w:rsidR="005E4680" w:rsidRPr="00F31792" w:rsidRDefault="005E4680" w:rsidP="005E4680">
      <w:pPr>
        <w:autoSpaceDE w:val="0"/>
        <w:autoSpaceDN w:val="0"/>
        <w:adjustRightInd w:val="0"/>
        <w:jc w:val="both"/>
      </w:pPr>
      <w:r w:rsidRPr="00F31792">
        <w:rPr>
          <w:b/>
        </w:rPr>
        <w:t>5.7.</w:t>
      </w:r>
      <w:r w:rsidRPr="00F31792">
        <w:t xml:space="preserve"> Fica a empresa obrigada a prestar serviços com comprovada qualidade, obedecidas </w:t>
      </w:r>
      <w:proofErr w:type="gramStart"/>
      <w:r w:rsidRPr="00F31792">
        <w:t>as</w:t>
      </w:r>
      <w:proofErr w:type="gramEnd"/>
      <w:r w:rsidRPr="00F31792">
        <w:t xml:space="preserve"> normas de padronização e qualificação aplicáveis em cada caso.</w:t>
      </w:r>
    </w:p>
    <w:p w:rsidR="005E4680" w:rsidRPr="00F31792" w:rsidRDefault="005E4680" w:rsidP="005E4680">
      <w:pPr>
        <w:autoSpaceDE w:val="0"/>
        <w:autoSpaceDN w:val="0"/>
        <w:adjustRightInd w:val="0"/>
        <w:jc w:val="both"/>
      </w:pPr>
      <w:r w:rsidRPr="00F31792">
        <w:rPr>
          <w:b/>
        </w:rPr>
        <w:t>5.8.</w:t>
      </w:r>
      <w:r w:rsidRPr="00F31792">
        <w:t xml:space="preserve"> O recebimento definitivo do objeto deste Edital, não exime o </w:t>
      </w:r>
      <w:r>
        <w:t>prestador de serviços</w:t>
      </w:r>
      <w:r w:rsidRPr="00F31792">
        <w:t xml:space="preserve"> de ser </w:t>
      </w:r>
      <w:proofErr w:type="gramStart"/>
      <w:r w:rsidRPr="00F31792">
        <w:t>responsabilizado, dentro das penalidades previstas na Lei 8.666/93 e alterações, pela má qualidade</w:t>
      </w:r>
      <w:r w:rsidRPr="00F31792">
        <w:rPr>
          <w:b/>
          <w:bCs/>
        </w:rPr>
        <w:t xml:space="preserve"> </w:t>
      </w:r>
      <w:r w:rsidRPr="00F31792">
        <w:rPr>
          <w:bCs/>
        </w:rPr>
        <w:t>rendimento, composição, e outros fatores que julgar relevantes do serviço cotado</w:t>
      </w:r>
      <w:r w:rsidRPr="00F31792">
        <w:rPr>
          <w:b/>
          <w:bCs/>
        </w:rPr>
        <w:t>,</w:t>
      </w:r>
      <w:r w:rsidRPr="00F31792">
        <w:t xml:space="preserve"> que venha a ser constatada</w:t>
      </w:r>
      <w:proofErr w:type="gramEnd"/>
      <w:r w:rsidRPr="00F31792">
        <w:t xml:space="preserve"> durante o uso. </w:t>
      </w:r>
    </w:p>
    <w:p w:rsidR="005E4680" w:rsidRPr="00F31792" w:rsidRDefault="005E4680" w:rsidP="005E4680">
      <w:pPr>
        <w:autoSpaceDE w:val="0"/>
        <w:autoSpaceDN w:val="0"/>
        <w:adjustRightInd w:val="0"/>
        <w:jc w:val="both"/>
      </w:pPr>
      <w:r w:rsidRPr="00F31792">
        <w:rPr>
          <w:b/>
        </w:rPr>
        <w:t>5.9.</w:t>
      </w:r>
      <w:r w:rsidRPr="00F31792">
        <w:t xml:space="preserve"> A garantia dos serviços de Alinhamento, balanceamento, </w:t>
      </w:r>
      <w:proofErr w:type="spellStart"/>
      <w:r w:rsidRPr="00F31792">
        <w:t>cambagem</w:t>
      </w:r>
      <w:proofErr w:type="spellEnd"/>
      <w:r w:rsidRPr="00F31792">
        <w:t xml:space="preserve"> e </w:t>
      </w:r>
      <w:proofErr w:type="spellStart"/>
      <w:r w:rsidRPr="00F31792">
        <w:t>caster</w:t>
      </w:r>
      <w:proofErr w:type="spellEnd"/>
      <w:r w:rsidRPr="00F31792">
        <w:t xml:space="preserve"> será de 5.000 km rodados. A empresa vencedora dos serviços deverá a cada 2.500 km rodados, realizar revisão no veículo sem custo adicional ao Município até o limite da garantia.</w:t>
      </w:r>
    </w:p>
    <w:p w:rsidR="005E4680" w:rsidRPr="00227686" w:rsidRDefault="005E4680" w:rsidP="005E4680">
      <w:pPr>
        <w:pStyle w:val="Corpodetexto2"/>
        <w:spacing w:after="0" w:line="240" w:lineRule="auto"/>
        <w:ind w:right="-101"/>
        <w:jc w:val="both"/>
        <w:rPr>
          <w:b/>
        </w:rPr>
      </w:pPr>
    </w:p>
    <w:p w:rsidR="005E4680" w:rsidRPr="00227686" w:rsidRDefault="005E4680" w:rsidP="005E4680">
      <w:pPr>
        <w:tabs>
          <w:tab w:val="num" w:pos="0"/>
          <w:tab w:val="left" w:pos="4111"/>
        </w:tabs>
        <w:jc w:val="both"/>
        <w:rPr>
          <w:b/>
        </w:rPr>
      </w:pPr>
      <w:r w:rsidRPr="00227686">
        <w:rPr>
          <w:b/>
        </w:rPr>
        <w:t>CLÁUSULA SEXTA: DA VIGÊNCIA</w:t>
      </w:r>
    </w:p>
    <w:p w:rsidR="005E4680" w:rsidRPr="00227686" w:rsidRDefault="005E4680" w:rsidP="005E4680">
      <w:pPr>
        <w:overflowPunct w:val="0"/>
        <w:autoSpaceDE w:val="0"/>
        <w:autoSpaceDN w:val="0"/>
        <w:adjustRightInd w:val="0"/>
        <w:jc w:val="both"/>
        <w:textAlignment w:val="baseline"/>
      </w:pPr>
      <w:r w:rsidRPr="00227686">
        <w:rPr>
          <w:b/>
        </w:rPr>
        <w:t>6.1.</w:t>
      </w:r>
      <w:r w:rsidRPr="00227686">
        <w:t xml:space="preserve"> O prazo de vigência da presente Ata será de 12 (doze) meses, podendo ser prorrogada por até igual período, nos termos do Artigo 57 da Lei 8.666/93.</w:t>
      </w:r>
    </w:p>
    <w:p w:rsidR="005E4680" w:rsidRPr="00227686" w:rsidRDefault="005E4680" w:rsidP="005E4680">
      <w:pPr>
        <w:autoSpaceDE w:val="0"/>
        <w:autoSpaceDN w:val="0"/>
        <w:adjustRightInd w:val="0"/>
        <w:jc w:val="both"/>
        <w:rPr>
          <w:color w:val="000000"/>
        </w:rPr>
      </w:pPr>
      <w:r w:rsidRPr="00227686">
        <w:rPr>
          <w:b/>
          <w:color w:val="000000"/>
        </w:rPr>
        <w:t>6.2.</w:t>
      </w:r>
      <w:r w:rsidRPr="00227686">
        <w:rPr>
          <w:color w:val="000000"/>
        </w:rPr>
        <w:t xml:space="preserve"> Fica facultada a Administração em firmar as contratações que poderão advir, pela Ata de Registro de Preços, podendo ser adquirido o mesmo objeto ora registrado, por outros meios previstos legalmente.</w:t>
      </w:r>
    </w:p>
    <w:p w:rsidR="005E4680" w:rsidRPr="00227686" w:rsidRDefault="005E4680" w:rsidP="005E4680">
      <w:pPr>
        <w:autoSpaceDE w:val="0"/>
        <w:autoSpaceDN w:val="0"/>
        <w:adjustRightInd w:val="0"/>
        <w:jc w:val="both"/>
        <w:rPr>
          <w:color w:val="000000"/>
        </w:rPr>
      </w:pPr>
      <w:r w:rsidRPr="00227686">
        <w:rPr>
          <w:b/>
          <w:color w:val="000000"/>
        </w:rPr>
        <w:t>6.3.</w:t>
      </w:r>
      <w:r w:rsidRPr="00227686">
        <w:rPr>
          <w:color w:val="000000"/>
        </w:rPr>
        <w:t xml:space="preserve"> Poderá a Administração, mesmo comprovada </w:t>
      </w:r>
      <w:proofErr w:type="gramStart"/>
      <w:r w:rsidRPr="00227686">
        <w:rPr>
          <w:color w:val="000000"/>
        </w:rPr>
        <w:t>a</w:t>
      </w:r>
      <w:proofErr w:type="gramEnd"/>
      <w:r w:rsidRPr="00227686">
        <w:rPr>
          <w:color w:val="000000"/>
        </w:rPr>
        <w:t xml:space="preserve"> ocorrência mencionada no parágrafo anterior, optar por cancelar a Ata e providenciá-lo em outro procedimento licitatório.</w:t>
      </w:r>
    </w:p>
    <w:p w:rsidR="005E4680" w:rsidRPr="00227686" w:rsidRDefault="005E4680" w:rsidP="005E4680">
      <w:pPr>
        <w:tabs>
          <w:tab w:val="num" w:pos="0"/>
          <w:tab w:val="left" w:pos="4111"/>
        </w:tabs>
        <w:jc w:val="both"/>
        <w:rPr>
          <w:b/>
        </w:rPr>
      </w:pPr>
    </w:p>
    <w:p w:rsidR="005E4680" w:rsidRPr="00227686" w:rsidRDefault="005E4680" w:rsidP="005E4680">
      <w:pPr>
        <w:tabs>
          <w:tab w:val="num" w:pos="0"/>
          <w:tab w:val="left" w:pos="4111"/>
        </w:tabs>
        <w:jc w:val="both"/>
        <w:rPr>
          <w:b/>
        </w:rPr>
      </w:pPr>
      <w:r w:rsidRPr="00227686">
        <w:rPr>
          <w:b/>
        </w:rPr>
        <w:t>CLÁUSULA SÉTIMA: DO REAJUSTE DE PREÇOS</w:t>
      </w:r>
    </w:p>
    <w:p w:rsidR="005E4680" w:rsidRPr="00227686" w:rsidRDefault="005E4680" w:rsidP="005E4680">
      <w:pPr>
        <w:tabs>
          <w:tab w:val="num" w:pos="0"/>
          <w:tab w:val="left" w:pos="4111"/>
        </w:tabs>
        <w:jc w:val="both"/>
        <w:rPr>
          <w:color w:val="000000"/>
        </w:rPr>
      </w:pPr>
      <w:r w:rsidRPr="00227686">
        <w:rPr>
          <w:b/>
          <w:color w:val="000000"/>
        </w:rPr>
        <w:t>7.1.</w:t>
      </w:r>
      <w:r w:rsidRPr="00227686">
        <w:rPr>
          <w:color w:val="000000"/>
        </w:rPr>
        <w:t xml:space="preserve"> O preço registrado poderá a critério da Administração, justificadamente, ser objeto de reequilíbrio econômico-financeiro, para menos ou para mais, nos termos do art. 65, inciso II, letra ‘d’, da Lei nº 8.666/93.</w:t>
      </w:r>
    </w:p>
    <w:p w:rsidR="005E4680" w:rsidRPr="00227686" w:rsidRDefault="005E4680" w:rsidP="005E4680">
      <w:pPr>
        <w:overflowPunct w:val="0"/>
        <w:autoSpaceDE w:val="0"/>
        <w:autoSpaceDN w:val="0"/>
        <w:adjustRightInd w:val="0"/>
        <w:jc w:val="both"/>
        <w:textAlignment w:val="baseline"/>
        <w:rPr>
          <w:color w:val="000000"/>
        </w:rPr>
      </w:pPr>
      <w:r w:rsidRPr="00227686">
        <w:rPr>
          <w:b/>
          <w:color w:val="000000"/>
        </w:rPr>
        <w:t>7.2.</w:t>
      </w:r>
      <w:r w:rsidRPr="00227686">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5E4680" w:rsidRPr="00227686" w:rsidRDefault="005E4680" w:rsidP="005E4680">
      <w:pPr>
        <w:overflowPunct w:val="0"/>
        <w:autoSpaceDE w:val="0"/>
        <w:autoSpaceDN w:val="0"/>
        <w:adjustRightInd w:val="0"/>
        <w:jc w:val="both"/>
        <w:textAlignment w:val="baseline"/>
        <w:rPr>
          <w:bCs/>
        </w:rPr>
      </w:pPr>
      <w:r w:rsidRPr="00227686">
        <w:rPr>
          <w:b/>
          <w:color w:val="000000"/>
        </w:rPr>
        <w:t>7.3.</w:t>
      </w:r>
      <w:r w:rsidRPr="00227686">
        <w:rPr>
          <w:color w:val="000000"/>
        </w:rPr>
        <w:t xml:space="preserve"> Quando o preço registrado tornar-se superior ao praticado no mercado, o Órgão Gerenciador deverá:</w:t>
      </w:r>
    </w:p>
    <w:p w:rsidR="005E4680" w:rsidRPr="00227686" w:rsidRDefault="005E4680" w:rsidP="005E4680">
      <w:pPr>
        <w:numPr>
          <w:ilvl w:val="0"/>
          <w:numId w:val="1"/>
        </w:numPr>
        <w:overflowPunct w:val="0"/>
        <w:autoSpaceDE w:val="0"/>
        <w:autoSpaceDN w:val="0"/>
        <w:adjustRightInd w:val="0"/>
        <w:jc w:val="both"/>
        <w:textAlignment w:val="baseline"/>
        <w:rPr>
          <w:color w:val="000000"/>
        </w:rPr>
      </w:pPr>
      <w:r w:rsidRPr="00227686">
        <w:rPr>
          <w:color w:val="000000"/>
        </w:rPr>
        <w:t>Convocar o fornecedor do bem ou prestador do serviço visando à negociação para a redução de preços e sua adequação ao mercado;</w:t>
      </w:r>
    </w:p>
    <w:p w:rsidR="005E4680" w:rsidRPr="00227686" w:rsidRDefault="005E4680" w:rsidP="005E4680">
      <w:pPr>
        <w:numPr>
          <w:ilvl w:val="0"/>
          <w:numId w:val="1"/>
        </w:numPr>
        <w:overflowPunct w:val="0"/>
        <w:autoSpaceDE w:val="0"/>
        <w:autoSpaceDN w:val="0"/>
        <w:adjustRightInd w:val="0"/>
        <w:jc w:val="both"/>
        <w:textAlignment w:val="baseline"/>
        <w:rPr>
          <w:bCs/>
        </w:rPr>
      </w:pPr>
      <w:r w:rsidRPr="00227686">
        <w:rPr>
          <w:color w:val="000000"/>
        </w:rPr>
        <w:t>Liberar o fornecedor do bem ou prestador do serviço do compromisso assumido, e cancelar o seu registro, quando frustrada a negociação, respeitados os contratos já firmados;</w:t>
      </w:r>
    </w:p>
    <w:p w:rsidR="005E4680" w:rsidRPr="00227686" w:rsidRDefault="005E4680" w:rsidP="005E4680">
      <w:pPr>
        <w:numPr>
          <w:ilvl w:val="0"/>
          <w:numId w:val="1"/>
        </w:numPr>
        <w:overflowPunct w:val="0"/>
        <w:autoSpaceDE w:val="0"/>
        <w:autoSpaceDN w:val="0"/>
        <w:adjustRightInd w:val="0"/>
        <w:jc w:val="both"/>
        <w:textAlignment w:val="baseline"/>
        <w:rPr>
          <w:bCs/>
        </w:rPr>
      </w:pPr>
      <w:r w:rsidRPr="00227686">
        <w:rPr>
          <w:color w:val="000000"/>
        </w:rPr>
        <w:t>Convocar os demais fornecedores ou prestadores de serviços, visando igual oportunidade de negociação;</w:t>
      </w:r>
    </w:p>
    <w:p w:rsidR="005E4680" w:rsidRPr="00227686" w:rsidRDefault="005E4680" w:rsidP="005E4680">
      <w:pPr>
        <w:overflowPunct w:val="0"/>
        <w:autoSpaceDE w:val="0"/>
        <w:autoSpaceDN w:val="0"/>
        <w:adjustRightInd w:val="0"/>
        <w:jc w:val="both"/>
        <w:textAlignment w:val="baseline"/>
      </w:pPr>
      <w:r w:rsidRPr="00227686">
        <w:rPr>
          <w:b/>
        </w:rPr>
        <w:t>7.4.</w:t>
      </w:r>
      <w:r w:rsidRPr="00227686">
        <w:t xml:space="preserve"> Quando não houver êxito nas negociações para a readequação de preços, o Órgão Gerenciador cancelará o preço do bem ou do serviço registrado, publicando ATA COMPLEMENTAR da decisão.</w:t>
      </w:r>
    </w:p>
    <w:p w:rsidR="005E4680" w:rsidRPr="00227686" w:rsidRDefault="005E4680" w:rsidP="005E4680">
      <w:pPr>
        <w:widowControl w:val="0"/>
        <w:autoSpaceDE w:val="0"/>
        <w:autoSpaceDN w:val="0"/>
        <w:adjustRightInd w:val="0"/>
        <w:ind w:right="22"/>
        <w:jc w:val="both"/>
        <w:rPr>
          <w:b/>
          <w:bCs/>
          <w:color w:val="000000"/>
        </w:rPr>
      </w:pPr>
    </w:p>
    <w:p w:rsidR="005E4680" w:rsidRPr="00227686" w:rsidRDefault="005E4680" w:rsidP="005E4680">
      <w:pPr>
        <w:tabs>
          <w:tab w:val="num" w:pos="0"/>
          <w:tab w:val="left" w:pos="4111"/>
        </w:tabs>
        <w:jc w:val="both"/>
        <w:rPr>
          <w:b/>
        </w:rPr>
      </w:pPr>
      <w:r w:rsidRPr="00227686">
        <w:rPr>
          <w:b/>
        </w:rPr>
        <w:t>CLÁUSULA OITAVA: DO CANCELAMENTO DO PREÇO REGISTRADO</w:t>
      </w:r>
    </w:p>
    <w:p w:rsidR="005E4680" w:rsidRPr="00227686" w:rsidRDefault="005E4680" w:rsidP="005E4680">
      <w:pPr>
        <w:tabs>
          <w:tab w:val="num" w:pos="0"/>
          <w:tab w:val="left" w:pos="4111"/>
        </w:tabs>
        <w:jc w:val="both"/>
        <w:rPr>
          <w:color w:val="000000"/>
        </w:rPr>
      </w:pPr>
      <w:r w:rsidRPr="00227686">
        <w:rPr>
          <w:b/>
          <w:color w:val="000000"/>
        </w:rPr>
        <w:t>8.1.</w:t>
      </w:r>
      <w:r w:rsidRPr="00227686">
        <w:rPr>
          <w:color w:val="000000"/>
        </w:rPr>
        <w:t xml:space="preserve"> O fornecedor do bem terá seu preço registrado cancelado quando:</w:t>
      </w:r>
    </w:p>
    <w:p w:rsidR="005E4680" w:rsidRPr="00227686" w:rsidRDefault="005E4680" w:rsidP="005E4680">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227686">
        <w:rPr>
          <w:color w:val="000000"/>
          <w:sz w:val="24"/>
          <w:szCs w:val="24"/>
          <w:lang w:eastAsia="pt-BR"/>
        </w:rPr>
        <w:t>Descumprir as condições da ata de registro de preços;</w:t>
      </w:r>
    </w:p>
    <w:p w:rsidR="005E4680" w:rsidRPr="00227686" w:rsidRDefault="005E4680" w:rsidP="005E4680">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27686">
        <w:rPr>
          <w:color w:val="000000"/>
          <w:sz w:val="24"/>
          <w:szCs w:val="24"/>
          <w:lang w:eastAsia="pt-BR"/>
        </w:rPr>
        <w:lastRenderedPageBreak/>
        <w:t>Recusar-se a celebrar o contrato ou não retirar a Nota de Empenho, no prazo estabelecido pela Administração, sem justificativa aceitável;</w:t>
      </w:r>
    </w:p>
    <w:p w:rsidR="005E4680" w:rsidRPr="00227686" w:rsidRDefault="005E4680" w:rsidP="005E4680">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27686">
        <w:rPr>
          <w:color w:val="000000"/>
          <w:sz w:val="24"/>
          <w:szCs w:val="24"/>
          <w:lang w:eastAsia="pt-BR"/>
        </w:rPr>
        <w:t>Não aceitar reduzir o seu preço registrado, quando este se tornar superior àqueles praticados no mercado;</w:t>
      </w:r>
    </w:p>
    <w:p w:rsidR="005E4680" w:rsidRPr="00227686" w:rsidRDefault="005E4680" w:rsidP="005E4680">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27686">
        <w:rPr>
          <w:color w:val="000000"/>
          <w:sz w:val="24"/>
          <w:szCs w:val="24"/>
          <w:lang w:eastAsia="pt-BR"/>
        </w:rPr>
        <w:t>For suspenso ou declarado inidôneo para licitar ou contratar com a Administração nos termos do artigo 87, inciso IV, da Lei Federal nº 8.666, de 21 de junho de 1993;</w:t>
      </w:r>
    </w:p>
    <w:p w:rsidR="005E4680" w:rsidRPr="00227686" w:rsidRDefault="005E4680" w:rsidP="005E4680">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227686">
        <w:rPr>
          <w:color w:val="000000"/>
          <w:sz w:val="24"/>
          <w:szCs w:val="24"/>
          <w:lang w:eastAsia="pt-BR"/>
        </w:rPr>
        <w:t>For impedido de licitar e contratar com a Administração nos termos do artigo 7º da Lei Federal nº 10.520, de 17 de julho de 2002.</w:t>
      </w:r>
    </w:p>
    <w:p w:rsidR="005E4680" w:rsidRPr="00227686" w:rsidRDefault="005E4680" w:rsidP="005E4680">
      <w:pPr>
        <w:tabs>
          <w:tab w:val="left" w:pos="142"/>
        </w:tabs>
        <w:jc w:val="both"/>
        <w:rPr>
          <w:color w:val="000000"/>
        </w:rPr>
      </w:pPr>
      <w:r w:rsidRPr="00227686">
        <w:rPr>
          <w:b/>
          <w:color w:val="000000"/>
        </w:rPr>
        <w:t>8.2.</w:t>
      </w:r>
      <w:r w:rsidRPr="00227686">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5E4680" w:rsidRPr="00227686" w:rsidRDefault="005E4680" w:rsidP="005E4680">
      <w:pPr>
        <w:tabs>
          <w:tab w:val="left" w:pos="142"/>
        </w:tabs>
        <w:jc w:val="both"/>
        <w:rPr>
          <w:color w:val="000000"/>
        </w:rPr>
      </w:pPr>
      <w:r w:rsidRPr="00227686">
        <w:rPr>
          <w:b/>
          <w:color w:val="000000"/>
        </w:rPr>
        <w:t>8.3.</w:t>
      </w:r>
      <w:r w:rsidRPr="00227686">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5E4680" w:rsidRPr="00227686" w:rsidRDefault="005E4680" w:rsidP="005E4680">
      <w:pPr>
        <w:tabs>
          <w:tab w:val="left" w:pos="4111"/>
        </w:tabs>
        <w:jc w:val="both"/>
        <w:rPr>
          <w:color w:val="000000"/>
        </w:rPr>
      </w:pPr>
    </w:p>
    <w:p w:rsidR="005E4680" w:rsidRPr="00227686" w:rsidRDefault="005E4680" w:rsidP="005E4680">
      <w:pPr>
        <w:tabs>
          <w:tab w:val="left" w:pos="4111"/>
        </w:tabs>
        <w:jc w:val="both"/>
        <w:rPr>
          <w:color w:val="000000"/>
        </w:rPr>
      </w:pPr>
      <w:r w:rsidRPr="00227686">
        <w:rPr>
          <w:b/>
        </w:rPr>
        <w:t>CLÁUSULA NONA: DAS OBRIGAÇÕES DA CONTRATADA</w:t>
      </w:r>
    </w:p>
    <w:p w:rsidR="005E4680" w:rsidRPr="00227686" w:rsidRDefault="005E4680" w:rsidP="005E4680">
      <w:pPr>
        <w:tabs>
          <w:tab w:val="left" w:pos="4111"/>
        </w:tabs>
        <w:jc w:val="both"/>
      </w:pPr>
      <w:r w:rsidRPr="00227686">
        <w:rPr>
          <w:b/>
          <w:color w:val="000000"/>
        </w:rPr>
        <w:t>9.1</w:t>
      </w:r>
      <w:r w:rsidRPr="00227686">
        <w:rPr>
          <w:color w:val="000000"/>
        </w:rPr>
        <w:t xml:space="preserve">. </w:t>
      </w:r>
      <w:r w:rsidRPr="00227686">
        <w:t>A CONTRATADA obrigar-se-á:</w:t>
      </w:r>
    </w:p>
    <w:p w:rsidR="005E4680" w:rsidRPr="00227686" w:rsidRDefault="005E4680" w:rsidP="005E4680">
      <w:pPr>
        <w:tabs>
          <w:tab w:val="left" w:pos="4111"/>
        </w:tabs>
        <w:jc w:val="both"/>
      </w:pPr>
      <w:r w:rsidRPr="00227686">
        <w:t>a) Entregar o Objeto referente a este Pregão Presencial, de acordo estritamente com as especificações descritas no mesmo;</w:t>
      </w:r>
    </w:p>
    <w:p w:rsidR="005E4680" w:rsidRPr="00227686" w:rsidRDefault="005E4680" w:rsidP="005E4680">
      <w:pPr>
        <w:tabs>
          <w:tab w:val="left" w:pos="4111"/>
        </w:tabs>
        <w:jc w:val="both"/>
      </w:pPr>
      <w:r w:rsidRPr="00227686">
        <w:t>b) 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5E4680" w:rsidRPr="00227686" w:rsidRDefault="005E4680" w:rsidP="005E4680">
      <w:pPr>
        <w:tabs>
          <w:tab w:val="left" w:pos="4111"/>
        </w:tabs>
        <w:jc w:val="both"/>
        <w:rPr>
          <w:color w:val="000000"/>
        </w:rPr>
      </w:pPr>
      <w:r w:rsidRPr="00227686">
        <w:rPr>
          <w:color w:val="000000"/>
        </w:rPr>
        <w:t xml:space="preserve">c) </w:t>
      </w:r>
      <w:r w:rsidRPr="00227686">
        <w:t>Assumir inteira responsabilidade com todas as despesas diretas e indiretas referentes ao fornecimento do objeto, que venha a ser constatado não estar em conformidade com as referidas especificações, nos termos do Art. 69, da Lei 8.666/93;</w:t>
      </w:r>
    </w:p>
    <w:p w:rsidR="005E4680" w:rsidRPr="00227686" w:rsidRDefault="005E4680" w:rsidP="005E4680">
      <w:pPr>
        <w:jc w:val="both"/>
      </w:pPr>
      <w:r w:rsidRPr="00227686">
        <w:t>d) Reparar, corrigir, remover, substituir, às suas expensas no total ou em parte, o Objeto da Ata de Registro de Preços em que se verificarem vícios, defeitos ou incorreções resultantes da execução;</w:t>
      </w:r>
    </w:p>
    <w:p w:rsidR="005E4680" w:rsidRPr="00227686" w:rsidRDefault="005E4680" w:rsidP="005E4680">
      <w:pPr>
        <w:tabs>
          <w:tab w:val="left" w:pos="4111"/>
        </w:tabs>
        <w:jc w:val="both"/>
      </w:pPr>
      <w:r w:rsidRPr="00227686">
        <w:t>e) No ato do pagamento, a licitante vencedora deverá apresentar a Certidão Negativa de Débito do INSS e Certificado de Regularidade de Situação do FGTS, com prazo vigente, junto à Tesouraria deste Município, a fim de comprovar sua idoneidade.</w:t>
      </w:r>
    </w:p>
    <w:p w:rsidR="005E4680" w:rsidRPr="00227686" w:rsidRDefault="005E4680" w:rsidP="005E4680">
      <w:pPr>
        <w:tabs>
          <w:tab w:val="left" w:pos="4111"/>
        </w:tabs>
        <w:jc w:val="both"/>
        <w:rPr>
          <w:color w:val="000000"/>
        </w:rPr>
      </w:pPr>
    </w:p>
    <w:p w:rsidR="005E4680" w:rsidRPr="00227686" w:rsidRDefault="005E4680" w:rsidP="005E4680">
      <w:pPr>
        <w:widowControl w:val="0"/>
        <w:autoSpaceDE w:val="0"/>
        <w:autoSpaceDN w:val="0"/>
        <w:adjustRightInd w:val="0"/>
        <w:jc w:val="both"/>
        <w:rPr>
          <w:b/>
          <w:color w:val="000000"/>
        </w:rPr>
      </w:pPr>
      <w:r w:rsidRPr="00227686">
        <w:rPr>
          <w:b/>
          <w:bCs/>
          <w:color w:val="000000"/>
        </w:rPr>
        <w:t xml:space="preserve">CLÁUSULA DÉCIMA - </w:t>
      </w:r>
      <w:r w:rsidRPr="00227686">
        <w:rPr>
          <w:b/>
        </w:rPr>
        <w:t>DA RESCISÃO DO CONTRATO E DAS PENALIDADES PARA O CASO DE INADIMPLEMENTO CONTRATUAL</w:t>
      </w:r>
    </w:p>
    <w:p w:rsidR="005E4680" w:rsidRPr="00227686" w:rsidRDefault="005E4680" w:rsidP="005E4680">
      <w:pPr>
        <w:autoSpaceDE w:val="0"/>
        <w:autoSpaceDN w:val="0"/>
        <w:adjustRightInd w:val="0"/>
        <w:jc w:val="both"/>
        <w:rPr>
          <w:color w:val="000000"/>
        </w:rPr>
      </w:pPr>
      <w:r w:rsidRPr="00227686">
        <w:rPr>
          <w:b/>
          <w:bCs/>
          <w:color w:val="000000"/>
        </w:rPr>
        <w:t xml:space="preserve">10.1. </w:t>
      </w:r>
      <w:r w:rsidRPr="00227686">
        <w:rPr>
          <w:color w:val="000000"/>
        </w:rPr>
        <w:t xml:space="preserve">Constituem motivos para rescisão contratual as hipóteses especificadas nos </w:t>
      </w:r>
      <w:proofErr w:type="spellStart"/>
      <w:r w:rsidRPr="00227686">
        <w:rPr>
          <w:color w:val="000000"/>
        </w:rPr>
        <w:t>arts</w:t>
      </w:r>
      <w:proofErr w:type="spellEnd"/>
      <w:r w:rsidRPr="00227686">
        <w:rPr>
          <w:color w:val="000000"/>
        </w:rPr>
        <w:t xml:space="preserve">. 77 e 78, da Lei nº 8.666/93 c/c os </w:t>
      </w:r>
      <w:proofErr w:type="spellStart"/>
      <w:r w:rsidRPr="00227686">
        <w:rPr>
          <w:color w:val="000000"/>
        </w:rPr>
        <w:t>arts</w:t>
      </w:r>
      <w:proofErr w:type="spellEnd"/>
      <w:r w:rsidRPr="00227686">
        <w:rPr>
          <w:color w:val="000000"/>
        </w:rPr>
        <w:t xml:space="preserve">. 128 e 129, da Lei Estadual nº 15.608/07. Fica estabelecido o reconhecimento dos direitos da Administração, em caso de rescisão administrativa. </w:t>
      </w:r>
    </w:p>
    <w:p w:rsidR="005E4680" w:rsidRPr="00227686" w:rsidRDefault="005E4680" w:rsidP="005E4680">
      <w:pPr>
        <w:autoSpaceDE w:val="0"/>
        <w:autoSpaceDN w:val="0"/>
        <w:adjustRightInd w:val="0"/>
        <w:jc w:val="both"/>
        <w:rPr>
          <w:color w:val="000000"/>
        </w:rPr>
      </w:pPr>
      <w:r w:rsidRPr="00227686">
        <w:rPr>
          <w:b/>
          <w:bCs/>
          <w:color w:val="000000"/>
        </w:rPr>
        <w:t xml:space="preserve">10.2. </w:t>
      </w:r>
      <w:r w:rsidRPr="00227686">
        <w:rPr>
          <w:color w:val="000000"/>
        </w:rPr>
        <w:t xml:space="preserve">A inadimplência total ou parcial do contrato (Ata SRP), além da aplicação das multas previstas, poderá resultar na rescisão contratual e na aplicação das penalidades previstas nos </w:t>
      </w:r>
      <w:proofErr w:type="spellStart"/>
      <w:r w:rsidRPr="00227686">
        <w:rPr>
          <w:color w:val="000000"/>
        </w:rPr>
        <w:t>arts</w:t>
      </w:r>
      <w:proofErr w:type="spellEnd"/>
      <w:r w:rsidRPr="00227686">
        <w:rPr>
          <w:color w:val="000000"/>
        </w:rPr>
        <w:t xml:space="preserve">. 86 e 87 da Lei 8.666/93 e nos artigos 147 e seguintes, da Lei Estadual 15.608/07. </w:t>
      </w:r>
    </w:p>
    <w:p w:rsidR="005E4680" w:rsidRPr="00227686" w:rsidRDefault="005E4680" w:rsidP="005E4680">
      <w:pPr>
        <w:autoSpaceDE w:val="0"/>
        <w:autoSpaceDN w:val="0"/>
        <w:adjustRightInd w:val="0"/>
        <w:jc w:val="both"/>
        <w:rPr>
          <w:color w:val="000000"/>
        </w:rPr>
      </w:pPr>
      <w:r w:rsidRPr="00227686">
        <w:rPr>
          <w:b/>
          <w:bCs/>
          <w:color w:val="000000"/>
        </w:rPr>
        <w:t xml:space="preserve">10.3. </w:t>
      </w:r>
      <w:r w:rsidRPr="00227686">
        <w:rPr>
          <w:color w:val="000000"/>
        </w:rPr>
        <w:t xml:space="preserve">O descumprimento das obrigações assumidas ensejará na aplicação, pela CONTRATANTE, de ofício, das sanções relacionadas a seguir: </w:t>
      </w:r>
    </w:p>
    <w:p w:rsidR="005E4680" w:rsidRPr="00227686" w:rsidRDefault="005E4680" w:rsidP="005E4680">
      <w:pPr>
        <w:autoSpaceDE w:val="0"/>
        <w:autoSpaceDN w:val="0"/>
        <w:adjustRightInd w:val="0"/>
        <w:jc w:val="both"/>
        <w:rPr>
          <w:color w:val="000000"/>
        </w:rPr>
      </w:pPr>
      <w:r w:rsidRPr="00227686">
        <w:rPr>
          <w:b/>
          <w:bCs/>
          <w:color w:val="000000"/>
        </w:rPr>
        <w:t>10.3.1.</w:t>
      </w:r>
      <w:r w:rsidRPr="00227686">
        <w:rPr>
          <w:color w:val="000000"/>
        </w:rPr>
        <w:t xml:space="preserve"> </w:t>
      </w:r>
      <w:proofErr w:type="gramStart"/>
      <w:r w:rsidRPr="00227686">
        <w:rPr>
          <w:color w:val="000000"/>
        </w:rPr>
        <w:t>advertência</w:t>
      </w:r>
      <w:proofErr w:type="gramEnd"/>
      <w:r w:rsidRPr="00227686">
        <w:rPr>
          <w:color w:val="000000"/>
        </w:rPr>
        <w:t xml:space="preserve">; </w:t>
      </w:r>
    </w:p>
    <w:p w:rsidR="005E4680" w:rsidRPr="00227686" w:rsidRDefault="005E4680" w:rsidP="005E4680">
      <w:pPr>
        <w:autoSpaceDE w:val="0"/>
        <w:autoSpaceDN w:val="0"/>
        <w:adjustRightInd w:val="0"/>
        <w:jc w:val="both"/>
        <w:rPr>
          <w:color w:val="000000"/>
        </w:rPr>
      </w:pPr>
      <w:r w:rsidRPr="00227686">
        <w:rPr>
          <w:b/>
          <w:bCs/>
          <w:color w:val="000000"/>
        </w:rPr>
        <w:t>10.3.2.</w:t>
      </w:r>
      <w:r w:rsidRPr="00227686">
        <w:rPr>
          <w:color w:val="000000"/>
        </w:rPr>
        <w:t xml:space="preserve"> </w:t>
      </w:r>
      <w:proofErr w:type="gramStart"/>
      <w:r w:rsidRPr="00227686">
        <w:rPr>
          <w:color w:val="000000"/>
        </w:rPr>
        <w:t>multa</w:t>
      </w:r>
      <w:proofErr w:type="gramEnd"/>
      <w:r w:rsidRPr="00227686">
        <w:rPr>
          <w:color w:val="000000"/>
        </w:rPr>
        <w:t xml:space="preserve"> moratória, compensatória e cláusula penal; </w:t>
      </w:r>
    </w:p>
    <w:p w:rsidR="005E4680" w:rsidRPr="00227686" w:rsidRDefault="005E4680" w:rsidP="005E4680">
      <w:pPr>
        <w:autoSpaceDE w:val="0"/>
        <w:autoSpaceDN w:val="0"/>
        <w:adjustRightInd w:val="0"/>
        <w:jc w:val="both"/>
        <w:rPr>
          <w:color w:val="000000"/>
        </w:rPr>
      </w:pPr>
      <w:r w:rsidRPr="00227686">
        <w:rPr>
          <w:b/>
          <w:bCs/>
          <w:color w:val="000000"/>
        </w:rPr>
        <w:lastRenderedPageBreak/>
        <w:t xml:space="preserve">10.3.3. </w:t>
      </w:r>
      <w:proofErr w:type="gramStart"/>
      <w:r w:rsidRPr="00227686">
        <w:rPr>
          <w:color w:val="000000"/>
        </w:rPr>
        <w:t>suspensão</w:t>
      </w:r>
      <w:proofErr w:type="gramEnd"/>
      <w:r w:rsidRPr="00227686">
        <w:rPr>
          <w:color w:val="000000"/>
        </w:rPr>
        <w:t xml:space="preserve">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5E4680" w:rsidRPr="00227686" w:rsidRDefault="005E4680" w:rsidP="005E4680">
      <w:pPr>
        <w:widowControl w:val="0"/>
        <w:autoSpaceDE w:val="0"/>
        <w:autoSpaceDN w:val="0"/>
        <w:adjustRightInd w:val="0"/>
        <w:jc w:val="both"/>
        <w:rPr>
          <w:color w:val="000000"/>
        </w:rPr>
      </w:pPr>
      <w:r w:rsidRPr="00227686">
        <w:rPr>
          <w:b/>
          <w:bCs/>
          <w:color w:val="000000"/>
        </w:rPr>
        <w:t>10.3.4.</w:t>
      </w:r>
      <w:r w:rsidRPr="00227686">
        <w:rPr>
          <w:color w:val="000000"/>
        </w:rPr>
        <w:t xml:space="preserve"> </w:t>
      </w:r>
      <w:proofErr w:type="gramStart"/>
      <w:r w:rsidRPr="00227686">
        <w:rPr>
          <w:color w:val="000000"/>
        </w:rPr>
        <w:t>declaração</w:t>
      </w:r>
      <w:proofErr w:type="gramEnd"/>
      <w:r w:rsidRPr="00227686">
        <w:rPr>
          <w:color w:val="000000"/>
        </w:rPr>
        <w:t xml:space="preserve">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E4680" w:rsidRPr="00227686" w:rsidRDefault="005E4680" w:rsidP="005E4680">
      <w:pPr>
        <w:autoSpaceDE w:val="0"/>
        <w:autoSpaceDN w:val="0"/>
        <w:adjustRightInd w:val="0"/>
        <w:jc w:val="both"/>
        <w:rPr>
          <w:color w:val="000000"/>
        </w:rPr>
      </w:pPr>
      <w:r w:rsidRPr="00227686">
        <w:rPr>
          <w:b/>
          <w:bCs/>
          <w:color w:val="000000"/>
        </w:rPr>
        <w:t xml:space="preserve">10.4. </w:t>
      </w:r>
      <w:r w:rsidRPr="00227686">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5E4680" w:rsidRPr="00227686" w:rsidRDefault="005E4680" w:rsidP="005E4680">
      <w:pPr>
        <w:autoSpaceDE w:val="0"/>
        <w:autoSpaceDN w:val="0"/>
        <w:adjustRightInd w:val="0"/>
        <w:jc w:val="both"/>
        <w:rPr>
          <w:color w:val="000000"/>
        </w:rPr>
      </w:pPr>
      <w:r w:rsidRPr="00227686">
        <w:rPr>
          <w:b/>
          <w:bCs/>
          <w:color w:val="000000"/>
        </w:rPr>
        <w:t>10.5</w:t>
      </w:r>
      <w:r w:rsidRPr="00227686">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5E4680" w:rsidRPr="00227686" w:rsidRDefault="005E4680" w:rsidP="005E4680">
      <w:pPr>
        <w:autoSpaceDE w:val="0"/>
        <w:autoSpaceDN w:val="0"/>
        <w:adjustRightInd w:val="0"/>
        <w:jc w:val="both"/>
        <w:rPr>
          <w:color w:val="000000"/>
        </w:rPr>
      </w:pPr>
      <w:r w:rsidRPr="00227686">
        <w:rPr>
          <w:b/>
          <w:bCs/>
          <w:color w:val="000000"/>
        </w:rPr>
        <w:t>10.6</w:t>
      </w:r>
      <w:r w:rsidRPr="00227686">
        <w:rPr>
          <w:color w:val="000000"/>
        </w:rPr>
        <w:t xml:space="preserve">. Pela rescisão do Contrato (Ata de Registro de Preços) por iniciativa da CONTRATADA, sem justa causa, será aplicada, ainda, cláusula penal de 20% (vinte por cento) do valor total contratado. </w:t>
      </w:r>
    </w:p>
    <w:p w:rsidR="005E4680" w:rsidRPr="00227686" w:rsidRDefault="005E4680" w:rsidP="005E4680">
      <w:pPr>
        <w:autoSpaceDE w:val="0"/>
        <w:autoSpaceDN w:val="0"/>
        <w:adjustRightInd w:val="0"/>
        <w:jc w:val="both"/>
        <w:rPr>
          <w:color w:val="000000"/>
        </w:rPr>
      </w:pPr>
      <w:r w:rsidRPr="00227686">
        <w:rPr>
          <w:b/>
          <w:bCs/>
          <w:color w:val="000000"/>
        </w:rPr>
        <w:t xml:space="preserve">10.7. </w:t>
      </w:r>
      <w:r w:rsidRPr="00227686">
        <w:rPr>
          <w:color w:val="000000"/>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5E4680" w:rsidRPr="00227686" w:rsidRDefault="005E4680" w:rsidP="005E4680">
      <w:pPr>
        <w:autoSpaceDE w:val="0"/>
        <w:autoSpaceDN w:val="0"/>
        <w:adjustRightInd w:val="0"/>
        <w:jc w:val="both"/>
        <w:rPr>
          <w:color w:val="000000"/>
        </w:rPr>
      </w:pPr>
      <w:r w:rsidRPr="00227686">
        <w:rPr>
          <w:b/>
          <w:bCs/>
          <w:color w:val="000000"/>
        </w:rPr>
        <w:t xml:space="preserve">10.8. </w:t>
      </w:r>
      <w:r w:rsidRPr="00227686">
        <w:rPr>
          <w:color w:val="000000"/>
        </w:rPr>
        <w:t xml:space="preserve">O valor remanescente da multa não quitada totalmente deverá ser recolhido à conta do MUNICÍPIO DE ITAMBARACÁ. </w:t>
      </w:r>
    </w:p>
    <w:p w:rsidR="005E4680" w:rsidRPr="00227686" w:rsidRDefault="005E4680" w:rsidP="005E4680">
      <w:pPr>
        <w:autoSpaceDE w:val="0"/>
        <w:autoSpaceDN w:val="0"/>
        <w:adjustRightInd w:val="0"/>
        <w:jc w:val="both"/>
        <w:rPr>
          <w:color w:val="000000"/>
        </w:rPr>
      </w:pPr>
      <w:r w:rsidRPr="00227686">
        <w:rPr>
          <w:b/>
          <w:bCs/>
          <w:color w:val="000000"/>
        </w:rPr>
        <w:t>10.9</w:t>
      </w:r>
      <w:r w:rsidRPr="00227686">
        <w:rPr>
          <w:color w:val="000000"/>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5E4680" w:rsidRPr="00227686" w:rsidRDefault="005E4680" w:rsidP="005E4680">
      <w:pPr>
        <w:autoSpaceDE w:val="0"/>
        <w:autoSpaceDN w:val="0"/>
        <w:adjustRightInd w:val="0"/>
        <w:jc w:val="both"/>
        <w:rPr>
          <w:color w:val="000000"/>
        </w:rPr>
      </w:pPr>
    </w:p>
    <w:p w:rsidR="005E4680" w:rsidRPr="00227686" w:rsidRDefault="005E4680" w:rsidP="005E4680">
      <w:pPr>
        <w:widowControl w:val="0"/>
        <w:autoSpaceDE w:val="0"/>
        <w:autoSpaceDN w:val="0"/>
        <w:adjustRightInd w:val="0"/>
        <w:ind w:right="-54"/>
        <w:jc w:val="both"/>
      </w:pPr>
      <w:r w:rsidRPr="00227686">
        <w:rPr>
          <w:b/>
        </w:rPr>
        <w:t xml:space="preserve">CLÁUSULA DÉCIMA PRIMEIRA: </w:t>
      </w:r>
      <w:r w:rsidRPr="00227686">
        <w:rPr>
          <w:b/>
          <w:bCs/>
        </w:rPr>
        <w:t>DA</w:t>
      </w:r>
      <w:r w:rsidRPr="00227686">
        <w:rPr>
          <w:b/>
          <w:bCs/>
          <w:spacing w:val="1"/>
        </w:rPr>
        <w:t xml:space="preserve"> </w:t>
      </w:r>
      <w:r w:rsidRPr="00227686">
        <w:rPr>
          <w:b/>
          <w:bCs/>
        </w:rPr>
        <w:t>PUBLICAÇÃO</w:t>
      </w:r>
    </w:p>
    <w:p w:rsidR="005E4680" w:rsidRPr="00F31792" w:rsidRDefault="005E4680" w:rsidP="005E4680">
      <w:pPr>
        <w:widowControl w:val="0"/>
        <w:autoSpaceDE w:val="0"/>
        <w:autoSpaceDN w:val="0"/>
        <w:adjustRightInd w:val="0"/>
        <w:ind w:right="-54"/>
        <w:jc w:val="both"/>
      </w:pPr>
      <w:r w:rsidRPr="00F31792">
        <w:rPr>
          <w:b/>
        </w:rPr>
        <w:t>11.1.</w:t>
      </w:r>
      <w:r w:rsidRPr="00F31792">
        <w:t xml:space="preserve"> Em </w:t>
      </w:r>
      <w:r w:rsidRPr="00F31792">
        <w:rPr>
          <w:spacing w:val="1"/>
        </w:rPr>
        <w:t>c</w:t>
      </w:r>
      <w:r w:rsidRPr="00F31792">
        <w:t>onformidade com o disposto no parágrafo úni</w:t>
      </w:r>
      <w:r w:rsidRPr="00F31792">
        <w:rPr>
          <w:spacing w:val="1"/>
        </w:rPr>
        <w:t>c</w:t>
      </w:r>
      <w:r w:rsidRPr="00F31792">
        <w:t>o do art. 61 da Lei nº 8.666/93,</w:t>
      </w:r>
      <w:r w:rsidRPr="00F31792">
        <w:rPr>
          <w:spacing w:val="30"/>
        </w:rPr>
        <w:t xml:space="preserve"> </w:t>
      </w:r>
      <w:r w:rsidRPr="00F31792">
        <w:t>será</w:t>
      </w:r>
      <w:r w:rsidRPr="00F31792">
        <w:rPr>
          <w:spacing w:val="30"/>
        </w:rPr>
        <w:t xml:space="preserve"> </w:t>
      </w:r>
      <w:r w:rsidRPr="00F31792">
        <w:t>publicado</w:t>
      </w:r>
      <w:r w:rsidRPr="00F31792">
        <w:rPr>
          <w:spacing w:val="30"/>
        </w:rPr>
        <w:t xml:space="preserve"> </w:t>
      </w:r>
      <w:r w:rsidRPr="00F31792">
        <w:t>o extrato</w:t>
      </w:r>
      <w:r w:rsidRPr="00F31792">
        <w:rPr>
          <w:spacing w:val="30"/>
        </w:rPr>
        <w:t xml:space="preserve"> </w:t>
      </w:r>
      <w:r w:rsidRPr="00F31792">
        <w:t>do</w:t>
      </w:r>
      <w:r w:rsidRPr="00F31792">
        <w:rPr>
          <w:spacing w:val="30"/>
        </w:rPr>
        <w:t xml:space="preserve"> </w:t>
      </w:r>
      <w:r w:rsidRPr="00F31792">
        <w:t>instrumento</w:t>
      </w:r>
      <w:r w:rsidRPr="00F31792">
        <w:rPr>
          <w:spacing w:val="30"/>
        </w:rPr>
        <w:t xml:space="preserve"> </w:t>
      </w:r>
      <w:r w:rsidRPr="00F31792">
        <w:rPr>
          <w:spacing w:val="1"/>
        </w:rPr>
        <w:t>d</w:t>
      </w:r>
      <w:r w:rsidRPr="00F31792">
        <w:t>e contrato</w:t>
      </w:r>
      <w:r w:rsidRPr="00F31792">
        <w:rPr>
          <w:spacing w:val="1"/>
        </w:rPr>
        <w:t xml:space="preserve"> (Ata SRP)</w:t>
      </w:r>
      <w:r>
        <w:rPr>
          <w:spacing w:val="1"/>
        </w:rPr>
        <w:t xml:space="preserve"> no</w:t>
      </w:r>
      <w:r w:rsidRPr="00F31792">
        <w:rPr>
          <w:spacing w:val="1"/>
        </w:rPr>
        <w:t xml:space="preserve"> </w:t>
      </w:r>
      <w:r w:rsidRPr="00227686">
        <w:rPr>
          <w:color w:val="000000"/>
        </w:rPr>
        <w:t>Jornal Oficial do Município</w:t>
      </w:r>
      <w:r w:rsidRPr="00F31792">
        <w:t>.</w:t>
      </w:r>
    </w:p>
    <w:p w:rsidR="005E4680" w:rsidRPr="00F31792" w:rsidRDefault="005E4680" w:rsidP="005E4680">
      <w:pPr>
        <w:widowControl w:val="0"/>
        <w:autoSpaceDE w:val="0"/>
        <w:autoSpaceDN w:val="0"/>
        <w:adjustRightInd w:val="0"/>
        <w:ind w:right="-54"/>
        <w:jc w:val="both"/>
      </w:pPr>
      <w:r w:rsidRPr="00F31792">
        <w:rPr>
          <w:b/>
        </w:rPr>
        <w:t>11.2.</w:t>
      </w:r>
      <w:r w:rsidRPr="00F31792">
        <w:t xml:space="preserve"> A Ata de Registro de Preços será publicada no Sitio da Prefeitura Municipal – </w:t>
      </w:r>
      <w:hyperlink r:id="rId5" w:history="1">
        <w:r w:rsidRPr="00F31792">
          <w:rPr>
            <w:rStyle w:val="Hyperlink"/>
          </w:rPr>
          <w:t>www.itambaraca.pr.gov.br</w:t>
        </w:r>
      </w:hyperlink>
      <w:r w:rsidRPr="00F31792">
        <w:t xml:space="preserve">, sendo republicada trimestralmente conforme determina a Lei nº 8.666/93, no Art. 15§2º. </w:t>
      </w:r>
    </w:p>
    <w:p w:rsidR="005E4680" w:rsidRPr="00227686" w:rsidRDefault="005E4680" w:rsidP="005E4680">
      <w:pPr>
        <w:tabs>
          <w:tab w:val="num" w:pos="0"/>
          <w:tab w:val="left" w:pos="4111"/>
        </w:tabs>
        <w:jc w:val="both"/>
        <w:rPr>
          <w:b/>
        </w:rPr>
      </w:pPr>
    </w:p>
    <w:p w:rsidR="005E4680" w:rsidRPr="00227686" w:rsidRDefault="005E4680" w:rsidP="005E4680">
      <w:pPr>
        <w:tabs>
          <w:tab w:val="num" w:pos="0"/>
          <w:tab w:val="left" w:pos="4111"/>
        </w:tabs>
        <w:jc w:val="both"/>
        <w:rPr>
          <w:b/>
        </w:rPr>
      </w:pPr>
      <w:r w:rsidRPr="00227686">
        <w:rPr>
          <w:b/>
        </w:rPr>
        <w:t>CLÁUSULA DÉCIMA SEGUNDA: DAS CONDIÇÕES GERAIS</w:t>
      </w:r>
    </w:p>
    <w:p w:rsidR="005E4680" w:rsidRPr="00227686" w:rsidRDefault="005E4680" w:rsidP="005E4680">
      <w:pPr>
        <w:tabs>
          <w:tab w:val="num" w:pos="0"/>
          <w:tab w:val="left" w:pos="4111"/>
        </w:tabs>
        <w:jc w:val="both"/>
        <w:rPr>
          <w:color w:val="000000"/>
        </w:rPr>
      </w:pPr>
      <w:r w:rsidRPr="00227686">
        <w:rPr>
          <w:b/>
          <w:color w:val="000000"/>
        </w:rPr>
        <w:t>12.1.</w:t>
      </w:r>
      <w:r w:rsidRPr="00227686">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5E4680" w:rsidRPr="00227686" w:rsidRDefault="005E4680" w:rsidP="005E4680">
      <w:pPr>
        <w:jc w:val="both"/>
      </w:pPr>
      <w:r w:rsidRPr="00227686">
        <w:rPr>
          <w:b/>
        </w:rPr>
        <w:t>12.2.</w:t>
      </w:r>
      <w:r w:rsidRPr="00227686">
        <w:t xml:space="preserve"> As</w:t>
      </w:r>
      <w:r w:rsidRPr="00227686">
        <w:rPr>
          <w:spacing w:val="26"/>
        </w:rPr>
        <w:t xml:space="preserve"> </w:t>
      </w:r>
      <w:r w:rsidRPr="00227686">
        <w:t>empresas,</w:t>
      </w:r>
      <w:r w:rsidRPr="00227686">
        <w:rPr>
          <w:spacing w:val="26"/>
        </w:rPr>
        <w:t xml:space="preserve"> </w:t>
      </w:r>
      <w:r w:rsidRPr="00227686">
        <w:t>detentoras</w:t>
      </w:r>
      <w:r w:rsidRPr="00227686">
        <w:rPr>
          <w:spacing w:val="26"/>
        </w:rPr>
        <w:t xml:space="preserve"> </w:t>
      </w:r>
      <w:r w:rsidRPr="00227686">
        <w:t>do</w:t>
      </w:r>
      <w:r w:rsidRPr="00227686">
        <w:rPr>
          <w:spacing w:val="26"/>
        </w:rPr>
        <w:t xml:space="preserve"> </w:t>
      </w:r>
      <w:r w:rsidRPr="00227686">
        <w:t>Registro</w:t>
      </w:r>
      <w:r w:rsidRPr="00227686">
        <w:rPr>
          <w:spacing w:val="26"/>
        </w:rPr>
        <w:t xml:space="preserve"> </w:t>
      </w:r>
      <w:r w:rsidRPr="00227686">
        <w:t>de</w:t>
      </w:r>
      <w:r w:rsidRPr="00227686">
        <w:rPr>
          <w:spacing w:val="26"/>
        </w:rPr>
        <w:t xml:space="preserve"> </w:t>
      </w:r>
      <w:r w:rsidRPr="00227686">
        <w:t>Preços,</w:t>
      </w:r>
      <w:r w:rsidRPr="00227686">
        <w:rPr>
          <w:spacing w:val="26"/>
        </w:rPr>
        <w:t xml:space="preserve"> </w:t>
      </w:r>
      <w:r w:rsidRPr="00227686">
        <w:t>em</w:t>
      </w:r>
      <w:r w:rsidRPr="00227686">
        <w:rPr>
          <w:spacing w:val="26"/>
        </w:rPr>
        <w:t xml:space="preserve"> </w:t>
      </w:r>
      <w:r w:rsidRPr="00227686">
        <w:t>conformidade com</w:t>
      </w:r>
      <w:r w:rsidRPr="00227686">
        <w:rPr>
          <w:spacing w:val="16"/>
        </w:rPr>
        <w:t xml:space="preserve"> </w:t>
      </w:r>
      <w:r w:rsidRPr="00227686">
        <w:t>o</w:t>
      </w:r>
      <w:r w:rsidRPr="00227686">
        <w:rPr>
          <w:spacing w:val="16"/>
        </w:rPr>
        <w:t xml:space="preserve"> </w:t>
      </w:r>
      <w:r w:rsidRPr="00227686">
        <w:t>disposto</w:t>
      </w:r>
      <w:r w:rsidRPr="00227686">
        <w:rPr>
          <w:spacing w:val="16"/>
        </w:rPr>
        <w:t xml:space="preserve"> </w:t>
      </w:r>
      <w:r w:rsidRPr="00227686">
        <w:t>no</w:t>
      </w:r>
      <w:r w:rsidRPr="00227686">
        <w:rPr>
          <w:spacing w:val="16"/>
        </w:rPr>
        <w:t xml:space="preserve"> </w:t>
      </w:r>
      <w:r w:rsidRPr="00227686">
        <w:t>Decreto</w:t>
      </w:r>
      <w:r w:rsidRPr="00227686">
        <w:rPr>
          <w:spacing w:val="16"/>
        </w:rPr>
        <w:t xml:space="preserve"> </w:t>
      </w:r>
      <w:r w:rsidRPr="00227686">
        <w:t>nº</w:t>
      </w:r>
      <w:r w:rsidRPr="00227686">
        <w:rPr>
          <w:spacing w:val="16"/>
        </w:rPr>
        <w:t xml:space="preserve"> </w:t>
      </w:r>
      <w:r w:rsidRPr="00227686">
        <w:t>3.931/2001,</w:t>
      </w:r>
      <w:r w:rsidRPr="00227686">
        <w:rPr>
          <w:spacing w:val="18"/>
        </w:rPr>
        <w:t xml:space="preserve"> </w:t>
      </w:r>
      <w:r w:rsidRPr="00227686">
        <w:t>assumem</w:t>
      </w:r>
      <w:r w:rsidRPr="00227686">
        <w:rPr>
          <w:spacing w:val="16"/>
        </w:rPr>
        <w:t xml:space="preserve"> </w:t>
      </w:r>
      <w:r w:rsidRPr="00227686">
        <w:t>o</w:t>
      </w:r>
      <w:r w:rsidRPr="00227686">
        <w:rPr>
          <w:spacing w:val="16"/>
        </w:rPr>
        <w:t xml:space="preserve"> </w:t>
      </w:r>
      <w:r w:rsidRPr="00227686">
        <w:t>compromisso</w:t>
      </w:r>
      <w:r w:rsidRPr="00227686">
        <w:rPr>
          <w:spacing w:val="16"/>
        </w:rPr>
        <w:t xml:space="preserve"> </w:t>
      </w:r>
      <w:r w:rsidRPr="00227686">
        <w:t>de</w:t>
      </w:r>
      <w:r w:rsidRPr="00227686">
        <w:rPr>
          <w:spacing w:val="16"/>
        </w:rPr>
        <w:t xml:space="preserve"> </w:t>
      </w:r>
      <w:r w:rsidRPr="00227686">
        <w:t>fornecer</w:t>
      </w:r>
      <w:r w:rsidRPr="00227686">
        <w:rPr>
          <w:spacing w:val="16"/>
        </w:rPr>
        <w:t xml:space="preserve"> </w:t>
      </w:r>
      <w:r w:rsidRPr="00227686">
        <w:t xml:space="preserve">os produtos, </w:t>
      </w:r>
      <w:r w:rsidRPr="00227686">
        <w:lastRenderedPageBreak/>
        <w:t>objeto desta Ata, até as quantidades máxi</w:t>
      </w:r>
      <w:r w:rsidRPr="00227686">
        <w:rPr>
          <w:spacing w:val="2"/>
        </w:rPr>
        <w:t>m</w:t>
      </w:r>
      <w:r w:rsidRPr="00227686">
        <w:t>as referidas/estimadas,</w:t>
      </w:r>
      <w:r w:rsidRPr="00227686">
        <w:rPr>
          <w:spacing w:val="-21"/>
        </w:rPr>
        <w:t xml:space="preserve"> </w:t>
      </w:r>
      <w:r w:rsidRPr="00227686">
        <w:t>pelo preço</w:t>
      </w:r>
      <w:r w:rsidRPr="00227686">
        <w:rPr>
          <w:spacing w:val="7"/>
        </w:rPr>
        <w:t xml:space="preserve"> </w:t>
      </w:r>
      <w:r w:rsidRPr="00227686">
        <w:t>regi</w:t>
      </w:r>
      <w:r w:rsidRPr="00227686">
        <w:rPr>
          <w:spacing w:val="1"/>
        </w:rPr>
        <w:t>s</w:t>
      </w:r>
      <w:r w:rsidRPr="00227686">
        <w:t>trado,</w:t>
      </w:r>
      <w:r w:rsidRPr="00227686">
        <w:rPr>
          <w:spacing w:val="7"/>
        </w:rPr>
        <w:t xml:space="preserve"> </w:t>
      </w:r>
      <w:r w:rsidRPr="00227686">
        <w:t>durante</w:t>
      </w:r>
      <w:r w:rsidRPr="00227686">
        <w:rPr>
          <w:spacing w:val="7"/>
        </w:rPr>
        <w:t xml:space="preserve"> </w:t>
      </w:r>
      <w:r w:rsidRPr="00227686">
        <w:t>o</w:t>
      </w:r>
      <w:r w:rsidRPr="00227686">
        <w:rPr>
          <w:spacing w:val="7"/>
        </w:rPr>
        <w:t xml:space="preserve"> </w:t>
      </w:r>
      <w:r w:rsidRPr="00227686">
        <w:t>pra</w:t>
      </w:r>
      <w:r w:rsidRPr="00227686">
        <w:rPr>
          <w:spacing w:val="1"/>
        </w:rPr>
        <w:t>z</w:t>
      </w:r>
      <w:r w:rsidRPr="00227686">
        <w:t>o</w:t>
      </w:r>
      <w:r w:rsidRPr="00227686">
        <w:rPr>
          <w:spacing w:val="7"/>
        </w:rPr>
        <w:t xml:space="preserve"> </w:t>
      </w:r>
      <w:r w:rsidRPr="00227686">
        <w:t>de</w:t>
      </w:r>
      <w:r w:rsidRPr="00227686">
        <w:rPr>
          <w:spacing w:val="7"/>
        </w:rPr>
        <w:t xml:space="preserve"> </w:t>
      </w:r>
      <w:r w:rsidRPr="00227686">
        <w:rPr>
          <w:spacing w:val="1"/>
        </w:rPr>
        <w:t>v</w:t>
      </w:r>
      <w:r w:rsidRPr="00227686">
        <w:t>alida</w:t>
      </w:r>
      <w:r w:rsidRPr="00227686">
        <w:rPr>
          <w:spacing w:val="3"/>
        </w:rPr>
        <w:t>d</w:t>
      </w:r>
      <w:r w:rsidRPr="00227686">
        <w:t>e</w:t>
      </w:r>
      <w:r w:rsidRPr="00227686">
        <w:rPr>
          <w:spacing w:val="7"/>
        </w:rPr>
        <w:t xml:space="preserve"> </w:t>
      </w:r>
      <w:r w:rsidRPr="00227686">
        <w:t>da</w:t>
      </w:r>
      <w:r w:rsidRPr="00227686">
        <w:rPr>
          <w:spacing w:val="7"/>
        </w:rPr>
        <w:t xml:space="preserve"> </w:t>
      </w:r>
      <w:r w:rsidRPr="00227686">
        <w:t>Ata,</w:t>
      </w:r>
      <w:r w:rsidRPr="00227686">
        <w:rPr>
          <w:spacing w:val="7"/>
        </w:rPr>
        <w:t xml:space="preserve"> </w:t>
      </w:r>
      <w:r w:rsidRPr="00227686">
        <w:t>em</w:t>
      </w:r>
      <w:r w:rsidRPr="00227686">
        <w:rPr>
          <w:spacing w:val="7"/>
        </w:rPr>
        <w:t xml:space="preserve"> </w:t>
      </w:r>
      <w:r w:rsidRPr="00227686">
        <w:t>con</w:t>
      </w:r>
      <w:r w:rsidRPr="00227686">
        <w:rPr>
          <w:spacing w:val="1"/>
        </w:rPr>
        <w:t>f</w:t>
      </w:r>
      <w:r w:rsidRPr="00227686">
        <w:t>ormidade</w:t>
      </w:r>
      <w:r w:rsidRPr="00227686">
        <w:rPr>
          <w:spacing w:val="7"/>
        </w:rPr>
        <w:t xml:space="preserve"> </w:t>
      </w:r>
      <w:r w:rsidRPr="00227686">
        <w:rPr>
          <w:spacing w:val="1"/>
        </w:rPr>
        <w:t>c</w:t>
      </w:r>
      <w:r w:rsidRPr="00227686">
        <w:t>om</w:t>
      </w:r>
      <w:r w:rsidRPr="00227686">
        <w:rPr>
          <w:spacing w:val="7"/>
        </w:rPr>
        <w:t xml:space="preserve"> </w:t>
      </w:r>
      <w:r w:rsidRPr="00227686">
        <w:t>o</w:t>
      </w:r>
      <w:r w:rsidRPr="00227686">
        <w:rPr>
          <w:spacing w:val="7"/>
        </w:rPr>
        <w:t xml:space="preserve"> </w:t>
      </w:r>
      <w:r w:rsidRPr="00227686">
        <w:t>Edital e</w:t>
      </w:r>
      <w:r w:rsidRPr="00227686">
        <w:rPr>
          <w:spacing w:val="30"/>
        </w:rPr>
        <w:t xml:space="preserve"> </w:t>
      </w:r>
      <w:r w:rsidRPr="00227686">
        <w:t>sua</w:t>
      </w:r>
      <w:r w:rsidRPr="00227686">
        <w:rPr>
          <w:spacing w:val="30"/>
        </w:rPr>
        <w:t xml:space="preserve"> </w:t>
      </w:r>
      <w:r w:rsidRPr="00227686">
        <w:t>Minuta</w:t>
      </w:r>
      <w:r w:rsidRPr="00227686">
        <w:rPr>
          <w:spacing w:val="30"/>
        </w:rPr>
        <w:t xml:space="preserve"> </w:t>
      </w:r>
      <w:r w:rsidRPr="00227686">
        <w:t>de</w:t>
      </w:r>
      <w:r w:rsidRPr="00227686">
        <w:rPr>
          <w:spacing w:val="30"/>
        </w:rPr>
        <w:t xml:space="preserve"> </w:t>
      </w:r>
      <w:r w:rsidRPr="00227686">
        <w:t>Contrato,</w:t>
      </w:r>
      <w:r w:rsidRPr="00227686">
        <w:rPr>
          <w:spacing w:val="30"/>
        </w:rPr>
        <w:t xml:space="preserve"> </w:t>
      </w:r>
      <w:r w:rsidRPr="00227686">
        <w:t>corr</w:t>
      </w:r>
      <w:r w:rsidRPr="00227686">
        <w:rPr>
          <w:spacing w:val="1"/>
        </w:rPr>
        <w:t>e</w:t>
      </w:r>
      <w:r w:rsidRPr="00227686">
        <w:t>spondente</w:t>
      </w:r>
      <w:r w:rsidRPr="00227686">
        <w:rPr>
          <w:spacing w:val="29"/>
        </w:rPr>
        <w:t xml:space="preserve"> </w:t>
      </w:r>
      <w:r w:rsidRPr="00227686">
        <w:t>ao</w:t>
      </w:r>
      <w:r w:rsidRPr="00227686">
        <w:rPr>
          <w:spacing w:val="29"/>
        </w:rPr>
        <w:t xml:space="preserve"> </w:t>
      </w:r>
      <w:r w:rsidRPr="00227686">
        <w:t>P</w:t>
      </w:r>
      <w:r w:rsidRPr="00227686">
        <w:rPr>
          <w:spacing w:val="2"/>
        </w:rPr>
        <w:t>r</w:t>
      </w:r>
      <w:r w:rsidRPr="00227686">
        <w:t>ocesso</w:t>
      </w:r>
      <w:r w:rsidRPr="00227686">
        <w:rPr>
          <w:spacing w:val="29"/>
        </w:rPr>
        <w:t xml:space="preserve"> </w:t>
      </w:r>
      <w:r w:rsidRPr="00227686">
        <w:t>Licitatório</w:t>
      </w:r>
      <w:r w:rsidRPr="00227686">
        <w:rPr>
          <w:spacing w:val="29"/>
        </w:rPr>
        <w:t xml:space="preserve"> </w:t>
      </w:r>
      <w:r w:rsidRPr="00227686">
        <w:t>nº 040/2012,</w:t>
      </w:r>
      <w:r w:rsidRPr="00227686">
        <w:rPr>
          <w:spacing w:val="-16"/>
        </w:rPr>
        <w:t xml:space="preserve"> </w:t>
      </w:r>
      <w:r w:rsidRPr="00227686">
        <w:t>na modali</w:t>
      </w:r>
      <w:r w:rsidRPr="00227686">
        <w:rPr>
          <w:spacing w:val="2"/>
        </w:rPr>
        <w:t>d</w:t>
      </w:r>
      <w:r w:rsidRPr="00227686">
        <w:t>ade Pregão Presen</w:t>
      </w:r>
      <w:r w:rsidRPr="00227686">
        <w:rPr>
          <w:spacing w:val="1"/>
        </w:rPr>
        <w:t>c</w:t>
      </w:r>
      <w:r w:rsidRPr="00227686">
        <w:t xml:space="preserve">ial Para Registro </w:t>
      </w:r>
      <w:r w:rsidRPr="00227686">
        <w:rPr>
          <w:spacing w:val="1"/>
        </w:rPr>
        <w:t>d</w:t>
      </w:r>
      <w:r w:rsidRPr="00227686">
        <w:t>e Preços</w:t>
      </w:r>
      <w:r w:rsidRPr="00227686">
        <w:rPr>
          <w:spacing w:val="1"/>
        </w:rPr>
        <w:t xml:space="preserve"> n</w:t>
      </w:r>
      <w:r w:rsidRPr="00227686">
        <w:t>º</w:t>
      </w:r>
      <w:r w:rsidRPr="00227686">
        <w:rPr>
          <w:spacing w:val="1"/>
        </w:rPr>
        <w:t xml:space="preserve"> </w:t>
      </w:r>
      <w:r w:rsidRPr="00227686">
        <w:t>024/2012.</w:t>
      </w:r>
    </w:p>
    <w:p w:rsidR="005E4680" w:rsidRPr="00227686" w:rsidRDefault="005E4680" w:rsidP="005E4680">
      <w:pPr>
        <w:jc w:val="both"/>
        <w:rPr>
          <w:color w:val="000000"/>
        </w:rPr>
      </w:pPr>
      <w:r w:rsidRPr="00227686">
        <w:rPr>
          <w:b/>
          <w:color w:val="000000"/>
        </w:rPr>
        <w:t>12.3.</w:t>
      </w:r>
      <w:r w:rsidRPr="00227686">
        <w:rPr>
          <w:color w:val="000000"/>
        </w:rPr>
        <w:t xml:space="preserve"> As quantidades da ata de registro de preços são estimativas e poderão ser ampliadas quando da necessidade do Município, mediante justificativa da autoridade competente do Órgão Solicitante, conforme </w:t>
      </w:r>
      <w:r w:rsidRPr="00227686">
        <w:t>limites estabelecidos no artigo 65, § 1º, da Lei Federal nº. 8.666/83</w:t>
      </w:r>
      <w:r w:rsidRPr="00227686">
        <w:rPr>
          <w:color w:val="000000"/>
        </w:rPr>
        <w:t>. O aumento da demanda deverá ser acordado expressamente com o detentor da ata e publicado através de ATA COMPLEMENTAR.</w:t>
      </w:r>
    </w:p>
    <w:p w:rsidR="005E4680" w:rsidRPr="00227686" w:rsidRDefault="005E4680" w:rsidP="005E4680">
      <w:pPr>
        <w:jc w:val="both"/>
        <w:rPr>
          <w:color w:val="000000"/>
        </w:rPr>
      </w:pPr>
      <w:r w:rsidRPr="00227686">
        <w:rPr>
          <w:b/>
        </w:rPr>
        <w:t>12.4.</w:t>
      </w:r>
      <w:r w:rsidRPr="00227686">
        <w:t xml:space="preserve"> Os licitantes vencedores deverão, ao serem convocados,</w:t>
      </w:r>
      <w:r w:rsidRPr="00227686">
        <w:rPr>
          <w:color w:val="000000"/>
        </w:rPr>
        <w:t xml:space="preserve"> no qual terá</w:t>
      </w:r>
      <w:r w:rsidRPr="00227686">
        <w:rPr>
          <w:color w:val="000000"/>
          <w:spacing w:val="-27"/>
        </w:rPr>
        <w:t xml:space="preserve"> </w:t>
      </w:r>
      <w:r w:rsidRPr="00227686">
        <w:rPr>
          <w:color w:val="000000"/>
        </w:rPr>
        <w:t>o</w:t>
      </w:r>
      <w:r w:rsidRPr="00227686">
        <w:rPr>
          <w:color w:val="000000"/>
          <w:spacing w:val="-27"/>
        </w:rPr>
        <w:t xml:space="preserve"> </w:t>
      </w:r>
      <w:r w:rsidRPr="00227686">
        <w:rPr>
          <w:color w:val="000000"/>
        </w:rPr>
        <w:t>prazo</w:t>
      </w:r>
      <w:r w:rsidRPr="00227686">
        <w:rPr>
          <w:color w:val="000000"/>
          <w:spacing w:val="-27"/>
        </w:rPr>
        <w:t xml:space="preserve"> </w:t>
      </w:r>
      <w:r w:rsidRPr="00227686">
        <w:rPr>
          <w:color w:val="000000"/>
        </w:rPr>
        <w:t>de</w:t>
      </w:r>
      <w:r w:rsidRPr="00227686">
        <w:rPr>
          <w:color w:val="000000"/>
          <w:spacing w:val="-27"/>
        </w:rPr>
        <w:t xml:space="preserve"> </w:t>
      </w:r>
      <w:proofErr w:type="gramStart"/>
      <w:r w:rsidRPr="00227686">
        <w:rPr>
          <w:color w:val="000000"/>
        </w:rPr>
        <w:t>5</w:t>
      </w:r>
      <w:proofErr w:type="gramEnd"/>
      <w:r w:rsidRPr="00227686">
        <w:rPr>
          <w:color w:val="000000"/>
          <w:spacing w:val="-27"/>
        </w:rPr>
        <w:t xml:space="preserve"> </w:t>
      </w:r>
      <w:r w:rsidRPr="00227686">
        <w:rPr>
          <w:color w:val="000000"/>
        </w:rPr>
        <w:t>(cinco) dias</w:t>
      </w:r>
      <w:r w:rsidRPr="00227686">
        <w:rPr>
          <w:color w:val="000000"/>
          <w:spacing w:val="-27"/>
        </w:rPr>
        <w:t xml:space="preserve"> </w:t>
      </w:r>
      <w:r w:rsidRPr="00227686">
        <w:rPr>
          <w:color w:val="000000"/>
        </w:rPr>
        <w:t>úteis,</w:t>
      </w:r>
      <w:r w:rsidRPr="00227686">
        <w:t xml:space="preserve"> assinar a presente Ata de Registro de Preços, sob pena de decair do direito ao registro de preços.</w:t>
      </w:r>
    </w:p>
    <w:p w:rsidR="005E4680" w:rsidRPr="00227686" w:rsidRDefault="005E4680" w:rsidP="005E4680">
      <w:pPr>
        <w:autoSpaceDE w:val="0"/>
        <w:autoSpaceDN w:val="0"/>
        <w:adjustRightInd w:val="0"/>
        <w:jc w:val="both"/>
      </w:pPr>
      <w:r w:rsidRPr="00227686">
        <w:rPr>
          <w:b/>
          <w:color w:val="000000"/>
        </w:rPr>
        <w:t>12.5.</w:t>
      </w:r>
      <w:r w:rsidRPr="00227686">
        <w:rPr>
          <w:color w:val="000000"/>
        </w:rPr>
        <w:t xml:space="preserve"> Integra </w:t>
      </w:r>
      <w:proofErr w:type="gramStart"/>
      <w:r w:rsidRPr="00227686">
        <w:rPr>
          <w:color w:val="000000"/>
        </w:rPr>
        <w:t>a presente</w:t>
      </w:r>
      <w:proofErr w:type="gramEnd"/>
      <w:r w:rsidRPr="00227686">
        <w:rPr>
          <w:color w:val="000000"/>
        </w:rPr>
        <w:t xml:space="preserve"> Ata para todos os fins o Edital e seus anexos, a proposta da contratada, bem como a Ata da Sessão do Pregão, </w:t>
      </w:r>
      <w:r w:rsidRPr="00227686">
        <w:t>independentemente de transcrição.</w:t>
      </w:r>
    </w:p>
    <w:p w:rsidR="005E4680" w:rsidRPr="00227686" w:rsidRDefault="005E4680" w:rsidP="005E4680">
      <w:pPr>
        <w:keepNext/>
        <w:overflowPunct w:val="0"/>
        <w:autoSpaceDE w:val="0"/>
        <w:autoSpaceDN w:val="0"/>
        <w:adjustRightInd w:val="0"/>
        <w:textAlignment w:val="baseline"/>
        <w:outlineLvl w:val="3"/>
        <w:rPr>
          <w:b/>
          <w:snapToGrid w:val="0"/>
          <w:color w:val="000000"/>
        </w:rPr>
      </w:pPr>
    </w:p>
    <w:p w:rsidR="005E4680" w:rsidRPr="00227686" w:rsidRDefault="005E4680" w:rsidP="005E4680">
      <w:pPr>
        <w:keepNext/>
        <w:overflowPunct w:val="0"/>
        <w:autoSpaceDE w:val="0"/>
        <w:autoSpaceDN w:val="0"/>
        <w:adjustRightInd w:val="0"/>
        <w:textAlignment w:val="baseline"/>
        <w:outlineLvl w:val="3"/>
        <w:rPr>
          <w:b/>
          <w:snapToGrid w:val="0"/>
          <w:color w:val="000000"/>
        </w:rPr>
      </w:pPr>
      <w:r w:rsidRPr="00227686">
        <w:rPr>
          <w:b/>
          <w:snapToGrid w:val="0"/>
          <w:color w:val="000000"/>
        </w:rPr>
        <w:t>CLÁUSULA DÉCIMA TERCEIRA: DOS CASOS OMISSOS</w:t>
      </w:r>
    </w:p>
    <w:p w:rsidR="005E4680" w:rsidRPr="00227686" w:rsidRDefault="005E4680" w:rsidP="005E4680">
      <w:pPr>
        <w:autoSpaceDE w:val="0"/>
        <w:autoSpaceDN w:val="0"/>
        <w:adjustRightInd w:val="0"/>
        <w:jc w:val="both"/>
      </w:pPr>
      <w:r w:rsidRPr="00227686">
        <w:rPr>
          <w:b/>
        </w:rPr>
        <w:t>13.2.</w:t>
      </w:r>
      <w:r w:rsidRPr="00227686">
        <w:t xml:space="preserve"> Os casos omissos serão solucionados diretamente pelo pregoeiro ou autoridade competente, observados os preceitos de direito público e as disposições da Lei n° 8.666/93.</w:t>
      </w:r>
    </w:p>
    <w:p w:rsidR="005E4680" w:rsidRDefault="005E4680" w:rsidP="005E4680">
      <w:pPr>
        <w:autoSpaceDE w:val="0"/>
        <w:autoSpaceDN w:val="0"/>
        <w:adjustRightInd w:val="0"/>
        <w:jc w:val="both"/>
        <w:rPr>
          <w:b/>
          <w:bCs/>
        </w:rPr>
      </w:pPr>
    </w:p>
    <w:p w:rsidR="005E4680" w:rsidRPr="00227686" w:rsidRDefault="005E4680" w:rsidP="005E4680">
      <w:pPr>
        <w:autoSpaceDE w:val="0"/>
        <w:autoSpaceDN w:val="0"/>
        <w:adjustRightInd w:val="0"/>
        <w:jc w:val="both"/>
        <w:rPr>
          <w:b/>
          <w:snapToGrid w:val="0"/>
          <w:color w:val="000000"/>
        </w:rPr>
      </w:pPr>
      <w:r w:rsidRPr="00227686">
        <w:rPr>
          <w:b/>
          <w:bCs/>
        </w:rPr>
        <w:t xml:space="preserve">CLÁUSULA DÉCIMA QUARTA: </w:t>
      </w:r>
      <w:r w:rsidRPr="00227686">
        <w:rPr>
          <w:b/>
          <w:snapToGrid w:val="0"/>
          <w:color w:val="000000"/>
        </w:rPr>
        <w:t>DO FORO</w:t>
      </w:r>
    </w:p>
    <w:p w:rsidR="005E4680" w:rsidRPr="00227686" w:rsidRDefault="005E4680" w:rsidP="005E4680">
      <w:pPr>
        <w:ind w:right="-54"/>
        <w:jc w:val="both"/>
      </w:pPr>
      <w:r w:rsidRPr="00227686">
        <w:rPr>
          <w:b/>
        </w:rPr>
        <w:t>14.1.</w:t>
      </w:r>
      <w:r w:rsidRPr="00227686">
        <w:t xml:space="preserve"> Fica eleito o Foro da Comarca de </w:t>
      </w:r>
      <w:proofErr w:type="spellStart"/>
      <w:r w:rsidRPr="00227686">
        <w:t>Andirá</w:t>
      </w:r>
      <w:proofErr w:type="spellEnd"/>
      <w:r w:rsidRPr="00227686">
        <w:t xml:space="preserve"> - </w:t>
      </w:r>
      <w:proofErr w:type="spellStart"/>
      <w:proofErr w:type="gramStart"/>
      <w:r w:rsidRPr="00227686">
        <w:t>Pr</w:t>
      </w:r>
      <w:proofErr w:type="spellEnd"/>
      <w:proofErr w:type="gramEnd"/>
      <w:r w:rsidRPr="00227686">
        <w:t xml:space="preserve">, para dirimir dúvidas ou questões oriundas do presente Contrato. </w:t>
      </w:r>
    </w:p>
    <w:p w:rsidR="005E4680" w:rsidRPr="00227686" w:rsidRDefault="005E4680" w:rsidP="005E4680">
      <w:pPr>
        <w:ind w:right="-54"/>
        <w:jc w:val="both"/>
      </w:pPr>
      <w:r w:rsidRPr="00227686">
        <w:t>E, por estarem, justas e contratadas, as partes assinam o presente instrumento contratual, em 03 (três) vias iguais e rubricadas para todos os fins de direito, na presença das testemunhas.</w:t>
      </w:r>
    </w:p>
    <w:p w:rsidR="005E4680" w:rsidRPr="00227686" w:rsidRDefault="005E4680" w:rsidP="005E4680">
      <w:pPr>
        <w:jc w:val="center"/>
      </w:pPr>
    </w:p>
    <w:p w:rsidR="005E4680" w:rsidRPr="00227686" w:rsidRDefault="005E4680" w:rsidP="005E4680">
      <w:pPr>
        <w:jc w:val="center"/>
      </w:pPr>
      <w:r w:rsidRPr="00227686">
        <w:t>Itambaracá, 09 de janeiro de 2013.</w:t>
      </w:r>
    </w:p>
    <w:p w:rsidR="005E4680" w:rsidRPr="00227686" w:rsidRDefault="005E4680" w:rsidP="005E4680">
      <w:pPr>
        <w:jc w:val="center"/>
      </w:pPr>
    </w:p>
    <w:p w:rsidR="005E4680" w:rsidRPr="00227686" w:rsidRDefault="005E4680" w:rsidP="005E4680">
      <w:pPr>
        <w:jc w:val="center"/>
      </w:pPr>
    </w:p>
    <w:p w:rsidR="005E4680" w:rsidRPr="00227686" w:rsidRDefault="005E4680" w:rsidP="005E4680">
      <w:pPr>
        <w:jc w:val="center"/>
      </w:pPr>
    </w:p>
    <w:p w:rsidR="005E4680" w:rsidRPr="00227686" w:rsidRDefault="005E4680" w:rsidP="005E4680">
      <w:pPr>
        <w:jc w:val="both"/>
      </w:pPr>
      <w:r w:rsidRPr="00227686">
        <w:t>Prefeito: ____________________                           Pregoeiro: _______________________</w:t>
      </w:r>
    </w:p>
    <w:p w:rsidR="005E4680" w:rsidRPr="00227686" w:rsidRDefault="005E4680" w:rsidP="005E4680">
      <w:pPr>
        <w:jc w:val="both"/>
      </w:pPr>
      <w:r w:rsidRPr="00227686">
        <w:t xml:space="preserve">              Amarildo Tostes</w:t>
      </w:r>
      <w:r w:rsidRPr="00227686">
        <w:tab/>
      </w:r>
      <w:r w:rsidRPr="00227686">
        <w:tab/>
      </w:r>
      <w:r w:rsidRPr="00227686">
        <w:tab/>
      </w:r>
      <w:r w:rsidRPr="00227686">
        <w:tab/>
      </w:r>
      <w:r w:rsidRPr="00227686">
        <w:tab/>
      </w:r>
      <w:r w:rsidRPr="00227686">
        <w:tab/>
        <w:t>Ariovaldo Martins</w:t>
      </w:r>
    </w:p>
    <w:p w:rsidR="005E4680" w:rsidRPr="00227686" w:rsidRDefault="005E4680" w:rsidP="005E4680">
      <w:pPr>
        <w:jc w:val="both"/>
      </w:pPr>
    </w:p>
    <w:p w:rsidR="005E4680" w:rsidRPr="00227686" w:rsidRDefault="005E4680" w:rsidP="005E4680">
      <w:pPr>
        <w:jc w:val="both"/>
      </w:pPr>
    </w:p>
    <w:p w:rsidR="005E4680" w:rsidRPr="00227686" w:rsidRDefault="005E4680" w:rsidP="005E4680">
      <w:pPr>
        <w:jc w:val="both"/>
      </w:pPr>
      <w:r w:rsidRPr="00227686">
        <w:t xml:space="preserve">Licitante: _________________      </w:t>
      </w:r>
    </w:p>
    <w:p w:rsidR="005E4680" w:rsidRPr="00227686" w:rsidRDefault="005E4680" w:rsidP="005E4680">
      <w:pPr>
        <w:widowControl w:val="0"/>
        <w:autoSpaceDE w:val="0"/>
        <w:autoSpaceDN w:val="0"/>
        <w:adjustRightInd w:val="0"/>
        <w:ind w:firstLine="708"/>
        <w:jc w:val="both"/>
      </w:pPr>
      <w:r w:rsidRPr="00227686">
        <w:t xml:space="preserve">    José Aparecido Piras</w:t>
      </w:r>
    </w:p>
    <w:p w:rsidR="005E4680" w:rsidRPr="00227686" w:rsidRDefault="005E4680" w:rsidP="005E4680">
      <w:pPr>
        <w:widowControl w:val="0"/>
        <w:autoSpaceDE w:val="0"/>
        <w:autoSpaceDN w:val="0"/>
        <w:adjustRightInd w:val="0"/>
        <w:jc w:val="both"/>
      </w:pPr>
      <w:r w:rsidRPr="00227686">
        <w:t xml:space="preserve">                José Aparecido Piras</w:t>
      </w:r>
    </w:p>
    <w:p w:rsidR="005E4680" w:rsidRPr="00227686" w:rsidRDefault="005E4680" w:rsidP="005E4680">
      <w:pPr>
        <w:widowControl w:val="0"/>
        <w:autoSpaceDE w:val="0"/>
        <w:autoSpaceDN w:val="0"/>
        <w:adjustRightInd w:val="0"/>
        <w:jc w:val="both"/>
      </w:pPr>
    </w:p>
    <w:p w:rsidR="005E4680" w:rsidRPr="00227686" w:rsidRDefault="005E4680" w:rsidP="005E4680">
      <w:pPr>
        <w:widowControl w:val="0"/>
        <w:autoSpaceDE w:val="0"/>
        <w:autoSpaceDN w:val="0"/>
        <w:adjustRightInd w:val="0"/>
        <w:jc w:val="both"/>
        <w:rPr>
          <w:bCs/>
        </w:rPr>
      </w:pPr>
    </w:p>
    <w:p w:rsidR="005E4680" w:rsidRPr="00227686" w:rsidRDefault="005E4680" w:rsidP="005E4680">
      <w:pPr>
        <w:ind w:right="-54"/>
        <w:jc w:val="both"/>
      </w:pPr>
      <w:r w:rsidRPr="00227686">
        <w:rPr>
          <w:b/>
          <w:bCs/>
        </w:rPr>
        <w:t>TESTEMUNHAS:</w:t>
      </w:r>
      <w:r w:rsidRPr="00227686">
        <w:t>____________________                   ____________________________</w:t>
      </w:r>
    </w:p>
    <w:p w:rsidR="005E4680" w:rsidRPr="00227686" w:rsidRDefault="005E4680" w:rsidP="005E4680">
      <w:pPr>
        <w:ind w:right="-54"/>
        <w:jc w:val="both"/>
      </w:pPr>
      <w:r w:rsidRPr="00227686">
        <w:t xml:space="preserve">                                Nome:</w:t>
      </w:r>
      <w:r>
        <w:t xml:space="preserve"> </w:t>
      </w:r>
      <w:r w:rsidRPr="00227686">
        <w:t>José A. De Oliveira                Nome:</w:t>
      </w:r>
      <w:r>
        <w:t xml:space="preserve"> </w:t>
      </w:r>
      <w:r w:rsidRPr="00227686">
        <w:t>Benedito Venceslau Silva</w:t>
      </w:r>
    </w:p>
    <w:p w:rsidR="005E4680" w:rsidRDefault="005E4680" w:rsidP="005E4680"/>
    <w:p w:rsidR="005E4680" w:rsidRDefault="005E4680" w:rsidP="005E4680"/>
    <w:p w:rsidR="005E4680" w:rsidRDefault="005E4680" w:rsidP="005E4680"/>
    <w:p w:rsidR="005E4680" w:rsidRDefault="005E4680" w:rsidP="005E4680"/>
    <w:p w:rsidR="00DD7E89" w:rsidRDefault="00DD7E89"/>
    <w:sectPr w:rsidR="00DD7E89" w:rsidSect="00DD7E8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4680"/>
    <w:rsid w:val="005E4680"/>
    <w:rsid w:val="00DD7E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68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5E4680"/>
    <w:pPr>
      <w:spacing w:after="120" w:line="480" w:lineRule="auto"/>
    </w:pPr>
    <w:rPr>
      <w:rFonts w:eastAsia="MS Mincho"/>
    </w:rPr>
  </w:style>
  <w:style w:type="character" w:customStyle="1" w:styleId="Corpodetexto2Char">
    <w:name w:val="Corpo de texto 2 Char"/>
    <w:basedOn w:val="Fontepargpadro"/>
    <w:link w:val="Corpodetexto2"/>
    <w:rsid w:val="005E4680"/>
    <w:rPr>
      <w:rFonts w:ascii="Times New Roman" w:eastAsia="MS Mincho" w:hAnsi="Times New Roman" w:cs="Times New Roman"/>
      <w:sz w:val="24"/>
      <w:szCs w:val="24"/>
      <w:lang w:eastAsia="pt-BR"/>
    </w:rPr>
  </w:style>
  <w:style w:type="paragraph" w:styleId="Ttulo">
    <w:name w:val="Title"/>
    <w:basedOn w:val="Normal"/>
    <w:link w:val="TtuloChar"/>
    <w:qFormat/>
    <w:rsid w:val="005E4680"/>
    <w:pPr>
      <w:jc w:val="center"/>
    </w:pPr>
    <w:rPr>
      <w:b/>
      <w:bCs/>
      <w:sz w:val="36"/>
    </w:rPr>
  </w:style>
  <w:style w:type="character" w:customStyle="1" w:styleId="TtuloChar">
    <w:name w:val="Título Char"/>
    <w:basedOn w:val="Fontepargpadro"/>
    <w:link w:val="Ttulo"/>
    <w:rsid w:val="005E4680"/>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5E4680"/>
    <w:rPr>
      <w:color w:val="0000FF"/>
      <w:u w:val="single"/>
    </w:rPr>
  </w:style>
  <w:style w:type="paragraph" w:customStyle="1" w:styleId="Default">
    <w:name w:val="Default"/>
    <w:rsid w:val="005E468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E4680"/>
    <w:pPr>
      <w:ind w:left="720"/>
      <w:contextualSpacing/>
    </w:pPr>
    <w:rPr>
      <w:sz w:val="20"/>
      <w:szCs w:val="20"/>
      <w:lang w:eastAsia="en-US"/>
    </w:rPr>
  </w:style>
  <w:style w:type="paragraph" w:customStyle="1" w:styleId="Padro">
    <w:name w:val="Padrão"/>
    <w:rsid w:val="005E4680"/>
    <w:pPr>
      <w:autoSpaceDE w:val="0"/>
      <w:autoSpaceDN w:val="0"/>
      <w:adjustRightInd w:val="0"/>
      <w:spacing w:after="0" w:line="240" w:lineRule="auto"/>
    </w:pPr>
    <w:rPr>
      <w:rFonts w:ascii="Times" w:eastAsia="Times New Roman" w:hAnsi="Times" w:cs="Times New Roman"/>
      <w:sz w:val="20"/>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tambaraca.pr.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3304</Words>
  <Characters>17842</Characters>
  <Application>Microsoft Office Word</Application>
  <DocSecurity>0</DocSecurity>
  <Lines>148</Lines>
  <Paragraphs>42</Paragraphs>
  <ScaleCrop>false</ScaleCrop>
  <Company/>
  <LinksUpToDate>false</LinksUpToDate>
  <CharactersWithSpaces>21104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dc:creator>
  <cp:lastModifiedBy>Ariovaldo</cp:lastModifiedBy>
  <cp:revision>1</cp:revision>
  <dcterms:created xsi:type="dcterms:W3CDTF">2013-06-14T12:05:00Z</dcterms:created>
  <dcterms:modified xsi:type="dcterms:W3CDTF">2013-06-14T12:05:00Z</dcterms:modified>
</cp:coreProperties>
</file>