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70" w:rsidRDefault="000E4670" w:rsidP="008C5020">
      <w:pPr>
        <w:pStyle w:val="ParagraphStyle"/>
        <w:ind w:left="2832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B1FEF" w:rsidRDefault="007B1FEF" w:rsidP="008C5020">
      <w:pPr>
        <w:pStyle w:val="ParagraphStyle"/>
        <w:ind w:left="2832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CONTRATO Nº 003/2013.</w:t>
      </w:r>
    </w:p>
    <w:p w:rsidR="007B1FEF" w:rsidRDefault="007B1FEF" w:rsidP="0006148C">
      <w:pPr>
        <w:pStyle w:val="ParagraphStyle"/>
        <w:ind w:left="4620" w:firstLine="1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E4670" w:rsidRDefault="000E4670" w:rsidP="007B1FEF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06148C" w:rsidRPr="00A0396B" w:rsidRDefault="0006148C" w:rsidP="007B1FEF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A0396B">
        <w:rPr>
          <w:rFonts w:ascii="Times New Roman" w:hAnsi="Times New Roman" w:cs="Times New Roman"/>
          <w:b/>
          <w:bCs/>
        </w:rPr>
        <w:t xml:space="preserve">TERMO DE CREDENCIAMENTO PARA PRESTAÇÃO DE SERVIÇOS EXAME LABORATORIAL DE PATOLOGIAS CLÍNICAS QUE ENTRE SIM CELEBRAM O MUNICIPIO DE ITAMBARACA-PR E A </w:t>
      </w:r>
      <w:r w:rsidR="007B1FEF" w:rsidRPr="00A0396B">
        <w:rPr>
          <w:rFonts w:ascii="Times New Roman" w:hAnsi="Times New Roman" w:cs="Times New Roman"/>
          <w:b/>
          <w:bCs/>
        </w:rPr>
        <w:t xml:space="preserve"> </w:t>
      </w:r>
      <w:r w:rsidR="00EA5164" w:rsidRPr="00A0396B">
        <w:rPr>
          <w:rFonts w:ascii="Times New Roman" w:hAnsi="Times New Roman" w:cs="Times New Roman"/>
          <w:b/>
          <w:bCs/>
        </w:rPr>
        <w:t>EMPRESA ARAUJO E SABAINI S/S LTDA-ME.</w:t>
      </w:r>
    </w:p>
    <w:p w:rsidR="0006148C" w:rsidRPr="00A0396B" w:rsidRDefault="0006148C" w:rsidP="0006148C">
      <w:pPr>
        <w:pStyle w:val="ParagraphStyle"/>
        <w:ind w:left="4620" w:hanging="705"/>
        <w:jc w:val="both"/>
        <w:rPr>
          <w:rFonts w:ascii="Times New Roman" w:hAnsi="Times New Roman" w:cs="Times New Roman"/>
        </w:rPr>
      </w:pPr>
    </w:p>
    <w:p w:rsidR="000E4670" w:rsidRDefault="000E4670" w:rsidP="0006148C">
      <w:pPr>
        <w:pStyle w:val="ParagraphStyle"/>
        <w:jc w:val="both"/>
        <w:rPr>
          <w:rFonts w:ascii="Times New Roman" w:hAnsi="Times New Roman" w:cs="Times New Roman"/>
        </w:rPr>
      </w:pPr>
    </w:p>
    <w:p w:rsidR="0006148C" w:rsidRPr="00A0396B" w:rsidRDefault="00EA5164" w:rsidP="0006148C">
      <w:pPr>
        <w:pStyle w:val="ParagraphStyle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</w:rPr>
        <w:t xml:space="preserve">A Prefeitura Municipal de Itambaracá –PR, situado na  Av: Interventor Manoel Ribas, nº 06, Centro PR, CNPJ nº 76.235.738/0001-08, a seguir denominado </w:t>
      </w:r>
      <w:r w:rsidRPr="00A0396B">
        <w:rPr>
          <w:rFonts w:ascii="Times New Roman" w:hAnsi="Times New Roman" w:cs="Times New Roman"/>
          <w:b/>
        </w:rPr>
        <w:t>CONTRATANTE</w:t>
      </w:r>
      <w:r w:rsidRPr="00A0396B">
        <w:rPr>
          <w:rFonts w:ascii="Times New Roman" w:hAnsi="Times New Roman" w:cs="Times New Roman"/>
        </w:rPr>
        <w:t>, neste ato representado pelo Prefeito Municipal Sr Amarildo Tostes, brasileiro, casado, inscrito no CPF/MF sob nº 478.507.959-20, portador da Carteira de Identidade RG nº 3.554.127-6 SSP</w:t>
      </w:r>
      <w:r w:rsidR="0006148C" w:rsidRPr="00A0396B">
        <w:rPr>
          <w:rFonts w:ascii="Times New Roman" w:hAnsi="Times New Roman" w:cs="Times New Roman"/>
        </w:rPr>
        <w:t xml:space="preserve"> e a  Instituição</w:t>
      </w:r>
      <w:r w:rsidRPr="00A0396B">
        <w:rPr>
          <w:rFonts w:ascii="Times New Roman" w:hAnsi="Times New Roman" w:cs="Times New Roman"/>
        </w:rPr>
        <w:t xml:space="preserve"> Araújo &amp; Sabaini S/S Ltda-Me, CNPJ nº 78.038.338/0001-20</w:t>
      </w:r>
      <w:r w:rsidR="0006148C" w:rsidRPr="00A0396B">
        <w:rPr>
          <w:rFonts w:ascii="Times New Roman" w:hAnsi="Times New Roman" w:cs="Times New Roman"/>
        </w:rPr>
        <w:t>, localizada na</w:t>
      </w:r>
      <w:r w:rsidRPr="00A0396B">
        <w:rPr>
          <w:rFonts w:ascii="Times New Roman" w:hAnsi="Times New Roman" w:cs="Times New Roman"/>
        </w:rPr>
        <w:t xml:space="preserve"> Av.  Pref. Moacyr Castanho</w:t>
      </w:r>
      <w:r w:rsidR="006E2848" w:rsidRPr="00A0396B">
        <w:rPr>
          <w:rFonts w:ascii="Times New Roman" w:hAnsi="Times New Roman" w:cs="Times New Roman"/>
        </w:rPr>
        <w:t>, nº 1599,</w:t>
      </w:r>
      <w:r w:rsidR="0006148C" w:rsidRPr="00A0396B">
        <w:rPr>
          <w:rFonts w:ascii="Times New Roman" w:hAnsi="Times New Roman" w:cs="Times New Roman"/>
        </w:rPr>
        <w:t xml:space="preserve"> </w:t>
      </w:r>
      <w:r w:rsidRPr="00A0396B">
        <w:rPr>
          <w:rFonts w:ascii="Times New Roman" w:hAnsi="Times New Roman" w:cs="Times New Roman"/>
        </w:rPr>
        <w:t xml:space="preserve"> cidade de Bandeirantes, Estado do Paraná</w:t>
      </w:r>
      <w:r w:rsidR="0006148C" w:rsidRPr="00A0396B">
        <w:rPr>
          <w:rFonts w:ascii="Times New Roman" w:hAnsi="Times New Roman" w:cs="Times New Roman"/>
        </w:rPr>
        <w:t xml:space="preserve">, CEP: </w:t>
      </w:r>
      <w:r w:rsidRPr="00A0396B">
        <w:rPr>
          <w:rFonts w:ascii="Times New Roman" w:hAnsi="Times New Roman" w:cs="Times New Roman"/>
        </w:rPr>
        <w:t>86.360-000</w:t>
      </w:r>
      <w:r w:rsidR="0006148C" w:rsidRPr="00A0396B">
        <w:rPr>
          <w:rFonts w:ascii="Times New Roman" w:hAnsi="Times New Roman" w:cs="Times New Roman"/>
        </w:rPr>
        <w:t xml:space="preserve">, a seguir denominada </w:t>
      </w:r>
      <w:r w:rsidR="0006148C" w:rsidRPr="00A0396B">
        <w:rPr>
          <w:rFonts w:ascii="Times New Roman" w:hAnsi="Times New Roman" w:cs="Times New Roman"/>
          <w:b/>
        </w:rPr>
        <w:t>CREDENCIADA</w:t>
      </w:r>
      <w:r w:rsidR="0006148C" w:rsidRPr="00A0396B">
        <w:rPr>
          <w:rFonts w:ascii="Times New Roman" w:hAnsi="Times New Roman" w:cs="Times New Roman"/>
        </w:rPr>
        <w:t xml:space="preserve">, representada por </w:t>
      </w:r>
      <w:r w:rsidR="006E2848" w:rsidRPr="00A0396B">
        <w:rPr>
          <w:rFonts w:ascii="Times New Roman" w:hAnsi="Times New Roman" w:cs="Times New Roman"/>
        </w:rPr>
        <w:t>Simone Cristina Castanho Sabaini de Melo,</w:t>
      </w:r>
      <w:r w:rsidR="0006148C" w:rsidRPr="00A0396B">
        <w:rPr>
          <w:rFonts w:ascii="Times New Roman" w:hAnsi="Times New Roman" w:cs="Times New Roman"/>
        </w:rPr>
        <w:t xml:space="preserve"> portador da cédula de identidade R.G. n°</w:t>
      </w:r>
      <w:r w:rsidR="006E2848" w:rsidRPr="00A0396B">
        <w:rPr>
          <w:rFonts w:ascii="Times New Roman" w:hAnsi="Times New Roman" w:cs="Times New Roman"/>
        </w:rPr>
        <w:t xml:space="preserve"> 5.026.101-8 e</w:t>
      </w:r>
      <w:r w:rsidR="0006148C" w:rsidRPr="00A0396B">
        <w:rPr>
          <w:rFonts w:ascii="Times New Roman" w:hAnsi="Times New Roman" w:cs="Times New Roman"/>
        </w:rPr>
        <w:t xml:space="preserve"> CPF n° </w:t>
      </w:r>
      <w:r w:rsidR="006E2848" w:rsidRPr="00A0396B">
        <w:rPr>
          <w:rFonts w:ascii="Times New Roman" w:hAnsi="Times New Roman" w:cs="Times New Roman"/>
        </w:rPr>
        <w:t>878.927.239-00</w:t>
      </w:r>
      <w:r w:rsidR="0006148C" w:rsidRPr="00A0396B">
        <w:rPr>
          <w:rFonts w:ascii="Times New Roman" w:hAnsi="Times New Roman" w:cs="Times New Roman"/>
        </w:rPr>
        <w:t>, residente na</w:t>
      </w:r>
      <w:r w:rsidR="006E2848" w:rsidRPr="00A0396B">
        <w:rPr>
          <w:rFonts w:ascii="Times New Roman" w:hAnsi="Times New Roman" w:cs="Times New Roman"/>
        </w:rPr>
        <w:t xml:space="preserve"> Rua: São Paulo, nº 801, Vila IBC, na cidade de Bandeirantes, Estado do Paraná</w:t>
      </w:r>
      <w:r w:rsidR="0006148C" w:rsidRPr="00A0396B">
        <w:rPr>
          <w:rFonts w:ascii="Times New Roman" w:hAnsi="Times New Roman" w:cs="Times New Roman"/>
        </w:rPr>
        <w:t xml:space="preserve">, CEP: </w:t>
      </w:r>
      <w:r w:rsidR="006E2848" w:rsidRPr="00A0396B">
        <w:rPr>
          <w:rFonts w:ascii="Times New Roman" w:hAnsi="Times New Roman" w:cs="Times New Roman"/>
        </w:rPr>
        <w:t>86.360-000</w:t>
      </w:r>
      <w:r w:rsidR="0006148C" w:rsidRPr="00A0396B">
        <w:rPr>
          <w:rFonts w:ascii="Times New Roman" w:hAnsi="Times New Roman" w:cs="Times New Roman"/>
        </w:rPr>
        <w:t xml:space="preserve">, firmam o presente Termo de Credenciamento com fundamento no Artigo 25 da Lei Federal n° 8.666, de 21/06/93 e suas alterações, assim como pelas condições do edital </w:t>
      </w:r>
      <w:r w:rsidR="006E2848" w:rsidRPr="00A0396B">
        <w:rPr>
          <w:rFonts w:ascii="Times New Roman" w:hAnsi="Times New Roman" w:cs="Times New Roman"/>
          <w:b/>
          <w:bCs/>
        </w:rPr>
        <w:t>Processo inexigibilidade 002</w:t>
      </w:r>
      <w:r w:rsidR="0006148C" w:rsidRPr="00A0396B">
        <w:rPr>
          <w:rFonts w:ascii="Times New Roman" w:hAnsi="Times New Roman" w:cs="Times New Roman"/>
          <w:b/>
          <w:bCs/>
        </w:rPr>
        <w:t xml:space="preserve">/2013 - PMI </w:t>
      </w:r>
      <w:r w:rsidR="0006148C" w:rsidRPr="00A0396B">
        <w:rPr>
          <w:rFonts w:ascii="Times New Roman" w:hAnsi="Times New Roman" w:cs="Times New Roman"/>
        </w:rPr>
        <w:t xml:space="preserve">referente ao </w:t>
      </w:r>
      <w:r w:rsidR="0006148C" w:rsidRPr="00A0396B">
        <w:rPr>
          <w:rFonts w:ascii="Times New Roman" w:hAnsi="Times New Roman" w:cs="Times New Roman"/>
          <w:b/>
          <w:bCs/>
        </w:rPr>
        <w:t>CHAMAMENTO PÚBLICO nº 0</w:t>
      </w:r>
      <w:r w:rsidR="006E2848" w:rsidRPr="00A0396B">
        <w:rPr>
          <w:rFonts w:ascii="Times New Roman" w:hAnsi="Times New Roman" w:cs="Times New Roman"/>
          <w:b/>
          <w:bCs/>
        </w:rPr>
        <w:t>0</w:t>
      </w:r>
      <w:r w:rsidR="00093CD7">
        <w:rPr>
          <w:rFonts w:ascii="Times New Roman" w:hAnsi="Times New Roman" w:cs="Times New Roman"/>
          <w:b/>
          <w:bCs/>
        </w:rPr>
        <w:t>2</w:t>
      </w:r>
      <w:r w:rsidR="0006148C" w:rsidRPr="00A0396B">
        <w:rPr>
          <w:rFonts w:ascii="Times New Roman" w:hAnsi="Times New Roman" w:cs="Times New Roman"/>
          <w:b/>
          <w:bCs/>
        </w:rPr>
        <w:t xml:space="preserve">/2013 </w:t>
      </w:r>
      <w:r w:rsidR="0006148C" w:rsidRPr="00A0396B">
        <w:rPr>
          <w:rFonts w:ascii="Times New Roman" w:hAnsi="Times New Roman" w:cs="Times New Roman"/>
        </w:rPr>
        <w:t>pelos termos da Carta  Proposta da Contratada e pelas cláusulas a seguir expressas, definidoras dos direitos, obrigações e responsabilidades das partes:</w:t>
      </w:r>
    </w:p>
    <w:p w:rsidR="0006148C" w:rsidRPr="00A0396B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</w:p>
    <w:p w:rsidR="0006148C" w:rsidRPr="00A0396B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A0396B">
        <w:rPr>
          <w:rFonts w:ascii="Times New Roman" w:hAnsi="Times New Roman" w:cs="Times New Roman"/>
          <w:b/>
          <w:bCs/>
          <w:u w:val="single"/>
        </w:rPr>
        <w:t>CLÁUSULA PRIMEIRA – DO OBJETO:</w:t>
      </w:r>
    </w:p>
    <w:p w:rsidR="00945F40" w:rsidRDefault="0006148C" w:rsidP="0006148C">
      <w:pPr>
        <w:autoSpaceDE w:val="0"/>
        <w:autoSpaceDN w:val="0"/>
        <w:adjustRightInd w:val="0"/>
        <w:jc w:val="both"/>
      </w:pPr>
      <w:r w:rsidRPr="00A0396B">
        <w:rPr>
          <w:b/>
        </w:rPr>
        <w:t>1.1.</w:t>
      </w:r>
      <w:r w:rsidRPr="00A0396B">
        <w:t xml:space="preserve"> O presente contrato tem por objeto o </w:t>
      </w:r>
      <w:r w:rsidRPr="00A0396B">
        <w:rPr>
          <w:rFonts w:eastAsia="Calibri"/>
          <w:lang w:eastAsia="en-US"/>
        </w:rPr>
        <w:t>credenciamento de pessoa jurídica para</w:t>
      </w:r>
      <w:r w:rsidRPr="00A0396B">
        <w:t xml:space="preserve"> prestação de serviços de exames laboratoriais de patologias clinicas para a Secretaria Municipal de Saúde, pelo (s) </w:t>
      </w:r>
      <w:r w:rsidRPr="00A0396B">
        <w:rPr>
          <w:b/>
          <w:bCs/>
        </w:rPr>
        <w:t>CREDENCIANTE</w:t>
      </w:r>
      <w:r w:rsidRPr="00A0396B">
        <w:t xml:space="preserve">, conforme edital de </w:t>
      </w:r>
      <w:r w:rsidR="006E2848" w:rsidRPr="00A0396B">
        <w:rPr>
          <w:b/>
          <w:bCs/>
        </w:rPr>
        <w:t>Processo inexigibilidade 002</w:t>
      </w:r>
      <w:r w:rsidRPr="00A0396B">
        <w:rPr>
          <w:b/>
          <w:bCs/>
        </w:rPr>
        <w:t xml:space="preserve">/2013 - PMI </w:t>
      </w:r>
      <w:r w:rsidRPr="00A0396B">
        <w:t xml:space="preserve">referente ao </w:t>
      </w:r>
      <w:r w:rsidR="006E2848" w:rsidRPr="00A0396B">
        <w:rPr>
          <w:b/>
          <w:bCs/>
        </w:rPr>
        <w:t>CREDENCIAMENTO nº 002</w:t>
      </w:r>
      <w:r w:rsidRPr="00A0396B">
        <w:rPr>
          <w:b/>
          <w:bCs/>
        </w:rPr>
        <w:t>/2013</w:t>
      </w:r>
      <w:r w:rsidRPr="00A0396B">
        <w:t>, nos valores e condições estipulados pelo mesmo</w:t>
      </w:r>
      <w:r w:rsidR="00945F40">
        <w:t xml:space="preserve"> (cfe </w:t>
      </w:r>
      <w:r w:rsidR="00945F40" w:rsidRPr="00420FD2">
        <w:rPr>
          <w:bCs/>
        </w:rPr>
        <w:t xml:space="preserve">DECRETO </w:t>
      </w:r>
      <w:r w:rsidR="00945F40" w:rsidRPr="00420FD2">
        <w:t xml:space="preserve">3.134/2011 </w:t>
      </w:r>
      <w:r w:rsidR="00945F40" w:rsidRPr="00420FD2">
        <w:rPr>
          <w:bCs/>
        </w:rPr>
        <w:t>datado de 01 de agosto de 2011,</w:t>
      </w:r>
      <w:r w:rsidR="00945F40">
        <w:rPr>
          <w:bCs/>
        </w:rPr>
        <w:t xml:space="preserve"> </w:t>
      </w:r>
      <w:r w:rsidR="00945F40" w:rsidRPr="00420FD2">
        <w:rPr>
          <w:bCs/>
        </w:rPr>
        <w:t>publicado na edição nº 801, do dia 04 de agosto de 2011</w:t>
      </w:r>
      <w:r w:rsidR="00945F40">
        <w:rPr>
          <w:bCs/>
        </w:rPr>
        <w:t>)</w:t>
      </w:r>
      <w:r w:rsidRPr="00A0396B">
        <w:t xml:space="preserve">. </w:t>
      </w:r>
    </w:p>
    <w:p w:rsidR="00945F40" w:rsidRDefault="00945F40" w:rsidP="0006148C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584"/>
        <w:gridCol w:w="714"/>
        <w:gridCol w:w="975"/>
        <w:gridCol w:w="3278"/>
        <w:gridCol w:w="956"/>
        <w:gridCol w:w="1137"/>
        <w:gridCol w:w="1450"/>
      </w:tblGrid>
      <w:tr w:rsidR="00945F40" w:rsidRPr="000D4364" w:rsidTr="00CA0940">
        <w:trPr>
          <w:trHeight w:val="555"/>
        </w:trPr>
        <w:tc>
          <w:tcPr>
            <w:tcW w:w="560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584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714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Qtde/Mês</w:t>
            </w:r>
          </w:p>
        </w:tc>
        <w:tc>
          <w:tcPr>
            <w:tcW w:w="975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Qtde de Meses</w:t>
            </w:r>
          </w:p>
        </w:tc>
        <w:tc>
          <w:tcPr>
            <w:tcW w:w="3278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Serviços</w:t>
            </w:r>
          </w:p>
        </w:tc>
        <w:tc>
          <w:tcPr>
            <w:tcW w:w="956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R$ Unid</w:t>
            </w:r>
          </w:p>
        </w:tc>
        <w:tc>
          <w:tcPr>
            <w:tcW w:w="1137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R$ Total Mês</w:t>
            </w:r>
          </w:p>
        </w:tc>
        <w:tc>
          <w:tcPr>
            <w:tcW w:w="1450" w:type="dxa"/>
            <w:shd w:val="clear" w:color="000000" w:fill="D8D8D8"/>
            <w:hideMark/>
          </w:tcPr>
          <w:p w:rsidR="00945F40" w:rsidRPr="000D4364" w:rsidRDefault="00945F40" w:rsidP="00A9072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D4364">
              <w:rPr>
                <w:b/>
                <w:bCs/>
                <w:color w:val="000000"/>
                <w:sz w:val="21"/>
                <w:szCs w:val="21"/>
              </w:rPr>
              <w:t>Total Ano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HBsAg (hepatite B)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11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ALFA 1 glicoproteina ácida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R$ 240,00</w:t>
            </w:r>
          </w:p>
        </w:tc>
      </w:tr>
      <w:tr w:rsidR="00945F40" w:rsidRPr="000D4364" w:rsidTr="00CA0940">
        <w:trPr>
          <w:trHeight w:val="7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Albumina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Amilase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14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Anatomo patológico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Anatomo patológico – útero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R$ 1.500,00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Antiestreptolisina – ASLO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Acido úrico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R$ 1.800,00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Vitamina B12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R$ 1.140,00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Bacterioscopia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BETA HCG – qualitativo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Bilirrubinas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Prolactina BIG/MACRO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R$ 2.100,00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Brucelose LATEX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Bacterioscopia de secreção vaginal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Cálcio iônico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Cálcio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Calculo urinário renal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BAAR, cultura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Coagulograma completo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CEA (antígeno carcinoembriogenico)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10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Capacidade total de ligação de ferro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Fungos, cultura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315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glicêmica simplificada (2 dosagens)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10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glicêmica (5 dosagens)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glicêmica (4 dosagens)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Chagas (ELISA)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de insulina (4 dosagens)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R$ 5.400,00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glicêmica gestacional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Chagas – IGG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Chagas IgM (IFI)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Curva de insulina (6 dosagens)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R$ 5.400,00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Clearance de creatinina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Células LE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R$ 540,00</w:t>
            </w:r>
          </w:p>
        </w:tc>
      </w:tr>
      <w:tr w:rsidR="00945F40" w:rsidRPr="000D4364" w:rsidTr="00CA0940">
        <w:trPr>
          <w:trHeight w:val="109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Chlamydia trachomatis – detecção por PCR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R$ 1.200,00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CK – MB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R$ 4,50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R$ 22,50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R$ 270,00</w:t>
            </w:r>
          </w:p>
        </w:tc>
      </w:tr>
      <w:tr w:rsidR="00945F40" w:rsidRPr="000D4364" w:rsidTr="00CA0940">
        <w:trPr>
          <w:trHeight w:val="15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Citomegalovirus IgM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R$ 1.140,00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Citomegalovirus IgG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R$ 1.380,00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Colesterol total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R$ 210,00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R$ 2.520,00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Citologia oncotica vaginal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Coprocultura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7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Cortisol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Cortisol livre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R$ 11,00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Creatinina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R$ 3.240,00</w:t>
            </w:r>
          </w:p>
        </w:tc>
      </w:tr>
      <w:tr w:rsidR="00945F40" w:rsidRPr="000D4364" w:rsidTr="00CA0940">
        <w:trPr>
          <w:trHeight w:val="87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Colinesterase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Cultura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Dengue IgG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R$ 2.700,00</w:t>
            </w:r>
          </w:p>
        </w:tc>
      </w:tr>
      <w:tr w:rsidR="00945F40" w:rsidRPr="000D4364" w:rsidTr="00CA0940">
        <w:trPr>
          <w:trHeight w:val="11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Dengue IgM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R$ 2.700,00</w:t>
            </w:r>
          </w:p>
        </w:tc>
      </w:tr>
      <w:tr w:rsidR="00945F40" w:rsidRPr="000D4364" w:rsidTr="00CA0940">
        <w:trPr>
          <w:trHeight w:val="22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DHEA – dehidroepiandrosterona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Exame a fresco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Eletroforese de hemoglobina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91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Eletroforese de lipoproteínas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Eletroforese de proteínas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Espermograma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R$ 19,00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R$ 1.140,00</w:t>
            </w:r>
          </w:p>
        </w:tc>
      </w:tr>
      <w:tr w:rsidR="00945F40" w:rsidRPr="000D4364" w:rsidTr="00CA0940">
        <w:trPr>
          <w:trHeight w:val="10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Estradiol – E2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IgE rast animais (EX1)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IGE rast clara de ovo (F1)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13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IgE especifico (F105) – chocolate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82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IGE rast soja (F14)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IGE rast leite de vaca (F2)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Fosfatase acida total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Fosfatase alcalina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FAN – fator anti – nuclear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162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Fosfatase acida prostática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Ferro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Fibrinogênio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Ferritina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Fósforo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FSH – hormônio folículo estimulante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197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Gama GT – gama glutamil transferase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14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Glicose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Glicose pós prandial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lastRenderedPageBreak/>
              <w:t>73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HCV, ANTI (hepatite c)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Colesterol HDL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R$ 6,50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R$ 422,50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R$ 5.070,00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150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R$ 1.500,00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R$ 18.000,00</w:t>
            </w:r>
          </w:p>
        </w:tc>
      </w:tr>
      <w:tr w:rsidR="00945F40" w:rsidRPr="000D4364" w:rsidTr="00CA0940">
        <w:trPr>
          <w:trHeight w:val="18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Hemoglobina glicosilada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Anticorpos ANTI – HIV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251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Imunoeletroforese de proteínas séricas (descritivo)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79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Insulina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315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Tempo de tromboplastina parcial ativado – TTpa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8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Fator reumatoide – LATEX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Colesterol LDL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R$ 1.800,00</w:t>
            </w:r>
          </w:p>
        </w:tc>
      </w:tr>
      <w:tr w:rsidR="00945F40" w:rsidRPr="000D4364" w:rsidTr="00CA0940">
        <w:trPr>
          <w:trHeight w:val="12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Leucograma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R$ 4,80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R$ 24,00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R$ 288,00</w:t>
            </w:r>
          </w:p>
        </w:tc>
      </w:tr>
      <w:tr w:rsidR="00945F40" w:rsidRPr="000D4364" w:rsidTr="00CA0940">
        <w:trPr>
          <w:trHeight w:val="241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Hormônio luteinizante – IH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Lípase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151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Lítio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Maconha canabinóides – THC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R$ 1.500,00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Magnésio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89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Micológico direto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12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Mononucleose (monotest)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Mucoproteinas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Proteinuria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155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Parasitológico de fezes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R$ 1.800,00</w:t>
            </w:r>
          </w:p>
        </w:tc>
      </w:tr>
      <w:tr w:rsidR="00945F40" w:rsidRPr="000D4364" w:rsidTr="00CA0940">
        <w:trPr>
          <w:trHeight w:val="10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Proteína C Reativa – PCR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Pesquisa de leveduras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PSA livre/total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11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Potássio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Progesterona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99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Prolactina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315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PSA total (antígeno prostático especifico)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PSA livre (antígeno prostático especifico livre)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R$ 1.200,00</w:t>
            </w:r>
          </w:p>
        </w:tc>
      </w:tr>
      <w:tr w:rsidR="00945F40" w:rsidRPr="000D4364" w:rsidTr="00CA0940">
        <w:trPr>
          <w:trHeight w:val="14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Pesquisa de sangue oculto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R$ 1.200,00</w:t>
            </w:r>
          </w:p>
        </w:tc>
      </w:tr>
      <w:tr w:rsidR="00945F40" w:rsidRPr="000D4364" w:rsidTr="00CA0940">
        <w:trPr>
          <w:trHeight w:val="10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Rubéola IgG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Rubéola IgM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16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Reticulocitos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10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Ratavirus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Sódio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T3 total – triiodotironina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132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T4 total – tiroxina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8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T4 livre – tiroxina livre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Tempo de protrombina – TAP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Testosterona livre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9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Testosterona total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R$ 840,00</w:t>
            </w:r>
          </w:p>
        </w:tc>
      </w:tr>
      <w:tr w:rsidR="00945F40" w:rsidRPr="000D4364" w:rsidTr="00CA0940">
        <w:trPr>
          <w:trHeight w:val="211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TGO – asparto aminotransferase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TGP – alanina aminotransferase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122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Teste do LH-RH para LH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R$ 200,00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R$ 2.400,00</w:t>
            </w:r>
          </w:p>
        </w:tc>
      </w:tr>
      <w:tr w:rsidR="00945F40" w:rsidRPr="000D4364" w:rsidTr="00CA0940">
        <w:trPr>
          <w:trHeight w:val="8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Toxoplasmose – IgG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Toxoplasmose – IgM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119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Treponema pallidum, pesquisa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R$ 1.080,00</w:t>
            </w:r>
          </w:p>
        </w:tc>
      </w:tr>
      <w:tr w:rsidR="00945F40" w:rsidRPr="000D4364" w:rsidTr="00CA0940">
        <w:trPr>
          <w:trHeight w:val="9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Transferrina total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65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Triglicérides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R$ 195,00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R$ 2.340,00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Troponina I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R$ 2.100,00</w:t>
            </w:r>
          </w:p>
        </w:tc>
      </w:tr>
      <w:tr w:rsidR="00945F40" w:rsidRPr="000D4364" w:rsidTr="00CA0940">
        <w:trPr>
          <w:trHeight w:val="126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Antibiograma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R$ 360,00</w:t>
            </w:r>
          </w:p>
        </w:tc>
      </w:tr>
      <w:tr w:rsidR="00945F40" w:rsidRPr="000D4364" w:rsidTr="00CA0940">
        <w:trPr>
          <w:trHeight w:val="7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TSH – hormônio tireoes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R$ 900,00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lastRenderedPageBreak/>
              <w:t>125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Urocultura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R$ 420,00</w:t>
            </w:r>
          </w:p>
        </w:tc>
      </w:tr>
      <w:tr w:rsidR="00945F40" w:rsidRPr="000D4364" w:rsidTr="00CA0940">
        <w:trPr>
          <w:trHeight w:val="14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126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Ureia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R$ 1.800,00</w:t>
            </w:r>
          </w:p>
        </w:tc>
      </w:tr>
      <w:tr w:rsidR="00945F40" w:rsidRPr="000D4364" w:rsidTr="00CA0940">
        <w:trPr>
          <w:trHeight w:val="8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127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Urina I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R$ 5,50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R$ 550,00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R$ 6.600,00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128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Urocultura com antibiograma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R$ 720,00</w:t>
            </w:r>
          </w:p>
        </w:tc>
      </w:tr>
      <w:tr w:rsidR="00945F40" w:rsidRPr="000D4364" w:rsidTr="00CA0940">
        <w:trPr>
          <w:trHeight w:val="154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Ureia urinaria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130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VDRL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R$ 5,90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R$ 29,50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R$ 354,00</w:t>
            </w:r>
          </w:p>
        </w:tc>
      </w:tr>
      <w:tr w:rsidR="00945F40" w:rsidRPr="000D4364" w:rsidTr="00CA0940">
        <w:trPr>
          <w:trHeight w:val="7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131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Hemossedimentação sangue – VHS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R$ 10,00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R$ 120,00</w:t>
            </w:r>
          </w:p>
        </w:tc>
      </w:tr>
      <w:tr w:rsidR="00945F40" w:rsidRPr="000D4364" w:rsidTr="00CA0940">
        <w:trPr>
          <w:trHeight w:val="167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132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Vitamina C (acido ascórbico)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R$ 2.700,00</w:t>
            </w:r>
          </w:p>
        </w:tc>
      </w:tr>
      <w:tr w:rsidR="00945F40" w:rsidRPr="000D4364" w:rsidTr="00CA0940">
        <w:trPr>
          <w:trHeight w:val="130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133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Bitamina D 25 hidroxi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R$ 225,00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R$ 2.700,00</w:t>
            </w:r>
          </w:p>
        </w:tc>
      </w:tr>
      <w:tr w:rsidR="00945F40" w:rsidRPr="000D4364" w:rsidTr="00CA0940">
        <w:trPr>
          <w:trHeight w:val="78"/>
        </w:trPr>
        <w:tc>
          <w:tcPr>
            <w:tcW w:w="560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134</w:t>
            </w:r>
          </w:p>
        </w:tc>
        <w:tc>
          <w:tcPr>
            <w:tcW w:w="584" w:type="dxa"/>
            <w:shd w:val="clear" w:color="auto" w:fill="auto"/>
            <w:hideMark/>
          </w:tcPr>
          <w:p w:rsidR="00945F40" w:rsidRPr="000D4364" w:rsidRDefault="00945F40" w:rsidP="00A90725">
            <w:pPr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Und</w:t>
            </w:r>
          </w:p>
        </w:tc>
        <w:tc>
          <w:tcPr>
            <w:tcW w:w="714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945F40" w:rsidRPr="000D4364" w:rsidRDefault="00945F40" w:rsidP="00A90725">
            <w:pPr>
              <w:jc w:val="center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12 Meses</w:t>
            </w:r>
          </w:p>
        </w:tc>
        <w:tc>
          <w:tcPr>
            <w:tcW w:w="3278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Colesterol VLDL</w:t>
            </w:r>
          </w:p>
        </w:tc>
        <w:tc>
          <w:tcPr>
            <w:tcW w:w="956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R$ 3,00</w:t>
            </w:r>
          </w:p>
        </w:tc>
        <w:tc>
          <w:tcPr>
            <w:tcW w:w="1137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450" w:type="dxa"/>
            <w:shd w:val="clear" w:color="auto" w:fill="auto"/>
            <w:hideMark/>
          </w:tcPr>
          <w:p w:rsidR="00945F40" w:rsidRPr="000D4364" w:rsidRDefault="00945F40" w:rsidP="00A90725">
            <w:pPr>
              <w:jc w:val="both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R$ 180,00</w:t>
            </w:r>
          </w:p>
        </w:tc>
      </w:tr>
      <w:tr w:rsidR="00945F40" w:rsidRPr="000D4364" w:rsidTr="00CA0940">
        <w:trPr>
          <w:trHeight w:val="300"/>
        </w:trPr>
        <w:tc>
          <w:tcPr>
            <w:tcW w:w="6111" w:type="dxa"/>
            <w:gridSpan w:val="5"/>
            <w:shd w:val="clear" w:color="auto" w:fill="auto"/>
            <w:noWrap/>
            <w:vAlign w:val="bottom"/>
            <w:hideMark/>
          </w:tcPr>
          <w:p w:rsidR="00945F40" w:rsidRPr="000D4364" w:rsidRDefault="00945F40" w:rsidP="00A907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945F40" w:rsidRPr="000D4364" w:rsidRDefault="00945F40" w:rsidP="00A90725">
            <w:pPr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945F40" w:rsidRPr="000D4364" w:rsidRDefault="00945F40" w:rsidP="00A90725">
            <w:pPr>
              <w:rPr>
                <w:color w:val="000000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945F40" w:rsidRPr="000D4364" w:rsidRDefault="00945F40" w:rsidP="00A90725">
            <w:pPr>
              <w:jc w:val="right"/>
              <w:rPr>
                <w:color w:val="000000"/>
                <w:sz w:val="21"/>
                <w:szCs w:val="21"/>
              </w:rPr>
            </w:pPr>
            <w:r w:rsidRPr="000D4364">
              <w:rPr>
                <w:color w:val="000000"/>
                <w:sz w:val="21"/>
                <w:szCs w:val="21"/>
              </w:rPr>
              <w:t>R$ 146.682,00</w:t>
            </w:r>
          </w:p>
        </w:tc>
      </w:tr>
    </w:tbl>
    <w:p w:rsidR="00945F40" w:rsidRDefault="00945F40" w:rsidP="0006148C">
      <w:pPr>
        <w:autoSpaceDE w:val="0"/>
        <w:autoSpaceDN w:val="0"/>
        <w:adjustRightInd w:val="0"/>
        <w:jc w:val="both"/>
        <w:rPr>
          <w:b/>
        </w:rPr>
      </w:pPr>
    </w:p>
    <w:p w:rsidR="0006148C" w:rsidRPr="00A0396B" w:rsidRDefault="00945F40" w:rsidP="0006148C">
      <w:pPr>
        <w:autoSpaceDE w:val="0"/>
        <w:autoSpaceDN w:val="0"/>
        <w:adjustRightInd w:val="0"/>
        <w:jc w:val="both"/>
      </w:pPr>
      <w:r w:rsidRPr="00945F40">
        <w:rPr>
          <w:b/>
        </w:rPr>
        <w:t>1.1.1.</w:t>
      </w:r>
      <w:r>
        <w:t xml:space="preserve"> </w:t>
      </w:r>
      <w:r w:rsidR="0006148C" w:rsidRPr="00A0396B">
        <w:t xml:space="preserve">A execução das consultas será realizada de forma parcelada, de acordo com a solicitação do </w:t>
      </w:r>
      <w:r w:rsidR="0006148C" w:rsidRPr="00A0396B">
        <w:rPr>
          <w:b/>
          <w:bCs/>
        </w:rPr>
        <w:t>CREDENCIANTE</w:t>
      </w:r>
      <w:r w:rsidR="0006148C" w:rsidRPr="00A0396B">
        <w:t xml:space="preserve"> e mediante a rotatividade entre os demais credenciados.</w:t>
      </w:r>
    </w:p>
    <w:p w:rsidR="0006148C" w:rsidRPr="00A0396B" w:rsidRDefault="0006148C" w:rsidP="0006148C">
      <w:pPr>
        <w:autoSpaceDE w:val="0"/>
        <w:autoSpaceDN w:val="0"/>
        <w:adjustRightInd w:val="0"/>
        <w:jc w:val="both"/>
      </w:pPr>
      <w:r w:rsidRPr="00A0396B">
        <w:rPr>
          <w:b/>
        </w:rPr>
        <w:t>1.2.</w:t>
      </w:r>
      <w:r w:rsidRPr="00A0396B">
        <w:t xml:space="preserve"> O objeto será realizado de forma parcelada, de acordo com a solicitação do </w:t>
      </w:r>
      <w:r w:rsidRPr="00A0396B">
        <w:rPr>
          <w:b/>
        </w:rPr>
        <w:t>CREDENCIANTE</w:t>
      </w:r>
      <w:r w:rsidRPr="00A0396B">
        <w:t xml:space="preserve"> e mediante o sistema de rotatividade, caso haja mais de um credenciado nas especialidades, entre os demais credenciados.</w:t>
      </w:r>
    </w:p>
    <w:p w:rsidR="0006148C" w:rsidRPr="00A0396B" w:rsidRDefault="0006148C" w:rsidP="0006148C">
      <w:pPr>
        <w:autoSpaceDE w:val="0"/>
        <w:autoSpaceDN w:val="0"/>
        <w:adjustRightInd w:val="0"/>
        <w:jc w:val="both"/>
      </w:pPr>
    </w:p>
    <w:p w:rsidR="0006148C" w:rsidRPr="00A0396B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A0396B">
        <w:rPr>
          <w:rFonts w:ascii="Times New Roman" w:hAnsi="Times New Roman" w:cs="Times New Roman"/>
          <w:b/>
          <w:bCs/>
          <w:u w:val="single"/>
        </w:rPr>
        <w:t>CLÁUSULA SEGUNDA – DA VINCULAÇÃO:</w:t>
      </w:r>
    </w:p>
    <w:p w:rsidR="0006148C" w:rsidRPr="00A0396B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  <w:b/>
        </w:rPr>
        <w:t>2.1</w:t>
      </w:r>
      <w:r w:rsidRPr="00A0396B">
        <w:rPr>
          <w:rFonts w:ascii="Times New Roman" w:hAnsi="Times New Roman" w:cs="Times New Roman"/>
        </w:rPr>
        <w:t>. Fazem parte integrante do presente Termo de Credenciamento, como se nele estivessem transcritos, os seguintes documentos, cujo inteiro teor as partes declaram ter pleno conhecimento:</w:t>
      </w:r>
    </w:p>
    <w:p w:rsidR="0006148C" w:rsidRPr="00A0396B" w:rsidRDefault="0006148C" w:rsidP="0006148C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</w:rPr>
        <w:t xml:space="preserve">Edital de </w:t>
      </w:r>
      <w:r w:rsidRPr="00A0396B">
        <w:rPr>
          <w:rFonts w:ascii="Times New Roman" w:hAnsi="Times New Roman" w:cs="Times New Roman"/>
          <w:b/>
          <w:bCs/>
        </w:rPr>
        <w:t>Processo inexigibilidade 0</w:t>
      </w:r>
      <w:r w:rsidR="006E2848" w:rsidRPr="00A0396B">
        <w:rPr>
          <w:rFonts w:ascii="Times New Roman" w:hAnsi="Times New Roman" w:cs="Times New Roman"/>
          <w:b/>
          <w:bCs/>
        </w:rPr>
        <w:t>02</w:t>
      </w:r>
      <w:r w:rsidRPr="00A0396B">
        <w:rPr>
          <w:rFonts w:ascii="Times New Roman" w:hAnsi="Times New Roman" w:cs="Times New Roman"/>
          <w:b/>
          <w:bCs/>
        </w:rPr>
        <w:t xml:space="preserve">/2013 - PMI </w:t>
      </w:r>
      <w:r w:rsidRPr="00A0396B">
        <w:rPr>
          <w:rFonts w:ascii="Times New Roman" w:hAnsi="Times New Roman" w:cs="Times New Roman"/>
        </w:rPr>
        <w:t xml:space="preserve">referente ao </w:t>
      </w:r>
      <w:r w:rsidRPr="00A0396B">
        <w:rPr>
          <w:rFonts w:ascii="Times New Roman" w:hAnsi="Times New Roman" w:cs="Times New Roman"/>
          <w:b/>
          <w:bCs/>
        </w:rPr>
        <w:t>CREDENCIAMENTO nº 0</w:t>
      </w:r>
      <w:r w:rsidR="006E2848" w:rsidRPr="00A0396B">
        <w:rPr>
          <w:rFonts w:ascii="Times New Roman" w:hAnsi="Times New Roman" w:cs="Times New Roman"/>
          <w:b/>
          <w:bCs/>
        </w:rPr>
        <w:t>02</w:t>
      </w:r>
      <w:r w:rsidRPr="00A0396B">
        <w:rPr>
          <w:rFonts w:ascii="Times New Roman" w:hAnsi="Times New Roman" w:cs="Times New Roman"/>
          <w:b/>
          <w:bCs/>
        </w:rPr>
        <w:t>/2013</w:t>
      </w:r>
      <w:r w:rsidRPr="00A0396B">
        <w:rPr>
          <w:rFonts w:ascii="Times New Roman" w:hAnsi="Times New Roman" w:cs="Times New Roman"/>
        </w:rPr>
        <w:t xml:space="preserve">, com o objeto de </w:t>
      </w:r>
      <w:r w:rsidRPr="00A0396B">
        <w:rPr>
          <w:rFonts w:ascii="Times New Roman" w:hAnsi="Times New Roman" w:cs="Times New Roman"/>
          <w:b/>
          <w:bCs/>
        </w:rPr>
        <w:t xml:space="preserve">credenciamento de </w:t>
      </w:r>
      <w:r w:rsidRPr="00A0396B">
        <w:rPr>
          <w:rFonts w:ascii="Times New Roman" w:hAnsi="Times New Roman" w:cs="Times New Roman"/>
        </w:rPr>
        <w:t>Serviços de exames laboratoriais de patologias clinicas</w:t>
      </w:r>
      <w:r w:rsidRPr="00A0396B">
        <w:t>.</w:t>
      </w:r>
    </w:p>
    <w:p w:rsidR="0006148C" w:rsidRPr="00A0396B" w:rsidRDefault="0006148C" w:rsidP="0006148C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  <w:b/>
          <w:bCs/>
          <w:u w:val="single"/>
        </w:rPr>
      </w:pPr>
      <w:r w:rsidRPr="00A0396B">
        <w:rPr>
          <w:rFonts w:ascii="Times New Roman" w:hAnsi="Times New Roman" w:cs="Times New Roman"/>
        </w:rPr>
        <w:t xml:space="preserve">Tabela de preços referente no </w:t>
      </w:r>
      <w:r w:rsidRPr="00A0396B">
        <w:rPr>
          <w:rFonts w:ascii="Times New Roman" w:hAnsi="Times New Roman" w:cs="Times New Roman"/>
          <w:bCs/>
        </w:rPr>
        <w:t xml:space="preserve">DECRETO </w:t>
      </w:r>
      <w:r w:rsidRPr="00A0396B">
        <w:rPr>
          <w:rFonts w:ascii="Times New Roman" w:hAnsi="Times New Roman" w:cs="Times New Roman"/>
        </w:rPr>
        <w:t xml:space="preserve">3.134/2011 </w:t>
      </w:r>
      <w:r w:rsidRPr="00A0396B">
        <w:rPr>
          <w:rFonts w:ascii="Times New Roman" w:hAnsi="Times New Roman" w:cs="Times New Roman"/>
          <w:bCs/>
        </w:rPr>
        <w:t xml:space="preserve">datado de 01 de agosto de 2011 – Referente aos </w:t>
      </w:r>
      <w:r w:rsidRPr="00A0396B">
        <w:rPr>
          <w:rFonts w:ascii="Times New Roman" w:hAnsi="Times New Roman" w:cs="Times New Roman"/>
        </w:rPr>
        <w:t>Serviços de exames laboratoriais de patologias clinicas</w:t>
      </w:r>
      <w:r w:rsidRPr="00A0396B">
        <w:rPr>
          <w:rFonts w:ascii="Times New Roman" w:hAnsi="Times New Roman" w:cs="Times New Roman"/>
          <w:bCs/>
        </w:rPr>
        <w:t>.</w:t>
      </w:r>
    </w:p>
    <w:p w:rsidR="0006148C" w:rsidRPr="00A0396B" w:rsidRDefault="0006148C" w:rsidP="0006148C">
      <w:pPr>
        <w:pStyle w:val="ParagraphStyle"/>
        <w:ind w:left="360" w:right="135"/>
        <w:jc w:val="both"/>
        <w:rPr>
          <w:rFonts w:ascii="Times New Roman" w:hAnsi="Times New Roman" w:cs="Times New Roman"/>
          <w:b/>
          <w:bCs/>
          <w:u w:val="single"/>
        </w:rPr>
      </w:pPr>
    </w:p>
    <w:p w:rsidR="0006148C" w:rsidRPr="00A0396B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A0396B">
        <w:rPr>
          <w:rFonts w:ascii="Times New Roman" w:hAnsi="Times New Roman" w:cs="Times New Roman"/>
          <w:b/>
          <w:bCs/>
          <w:u w:val="single"/>
        </w:rPr>
        <w:t>CLÁUSULA TERCEIRA – DO INGRESSO DOS CREDENCIADOS:</w:t>
      </w:r>
    </w:p>
    <w:p w:rsidR="0006148C" w:rsidRPr="00A0396B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  <w:b/>
        </w:rPr>
        <w:t>3.1</w:t>
      </w:r>
      <w:r w:rsidRPr="00A0396B">
        <w:rPr>
          <w:rFonts w:ascii="Times New Roman" w:hAnsi="Times New Roman" w:cs="Times New Roman"/>
        </w:rPr>
        <w:t xml:space="preserve">. Serão credenciados os participantes que apresentarem todas as documentações exigidas no edital </w:t>
      </w:r>
      <w:r w:rsidRPr="00A0396B">
        <w:rPr>
          <w:rFonts w:ascii="Times New Roman" w:hAnsi="Times New Roman" w:cs="Times New Roman"/>
          <w:b/>
          <w:bCs/>
        </w:rPr>
        <w:t>Processo inexigibilidade 0</w:t>
      </w:r>
      <w:r w:rsidR="006E2848" w:rsidRPr="00A0396B">
        <w:rPr>
          <w:rFonts w:ascii="Times New Roman" w:hAnsi="Times New Roman" w:cs="Times New Roman"/>
          <w:b/>
          <w:bCs/>
        </w:rPr>
        <w:t>02</w:t>
      </w:r>
      <w:r w:rsidRPr="00A0396B">
        <w:rPr>
          <w:rFonts w:ascii="Times New Roman" w:hAnsi="Times New Roman" w:cs="Times New Roman"/>
          <w:b/>
          <w:bCs/>
        </w:rPr>
        <w:t xml:space="preserve">/2013 - PMI </w:t>
      </w:r>
      <w:r w:rsidRPr="00A0396B">
        <w:rPr>
          <w:rFonts w:ascii="Times New Roman" w:hAnsi="Times New Roman" w:cs="Times New Roman"/>
        </w:rPr>
        <w:t xml:space="preserve">referente ao </w:t>
      </w:r>
      <w:r w:rsidRPr="00A0396B">
        <w:rPr>
          <w:rFonts w:ascii="Times New Roman" w:hAnsi="Times New Roman" w:cs="Times New Roman"/>
          <w:b/>
          <w:bCs/>
        </w:rPr>
        <w:t>CREDENCIAMENTO nº 0</w:t>
      </w:r>
      <w:r w:rsidR="006E2848" w:rsidRPr="00A0396B">
        <w:rPr>
          <w:rFonts w:ascii="Times New Roman" w:hAnsi="Times New Roman" w:cs="Times New Roman"/>
          <w:b/>
          <w:bCs/>
        </w:rPr>
        <w:t>02</w:t>
      </w:r>
      <w:r w:rsidRPr="00A0396B">
        <w:rPr>
          <w:rFonts w:ascii="Times New Roman" w:hAnsi="Times New Roman" w:cs="Times New Roman"/>
          <w:b/>
          <w:bCs/>
        </w:rPr>
        <w:t>/2013</w:t>
      </w:r>
      <w:r w:rsidRPr="00A0396B">
        <w:rPr>
          <w:rFonts w:ascii="Times New Roman" w:hAnsi="Times New Roman" w:cs="Times New Roman"/>
        </w:rPr>
        <w:t>, o qual aceitará todas as disposições contidas no presente instrumento.</w:t>
      </w:r>
    </w:p>
    <w:p w:rsidR="0006148C" w:rsidRPr="00A0396B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06148C" w:rsidRPr="00A0396B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A0396B">
        <w:rPr>
          <w:rFonts w:ascii="Times New Roman" w:hAnsi="Times New Roman" w:cs="Times New Roman"/>
          <w:b/>
          <w:bCs/>
          <w:u w:val="single"/>
        </w:rPr>
        <w:t>CLÁUSULA QUARTA - DAS CONDIÇÕES DE PAGAMENTO:</w:t>
      </w:r>
    </w:p>
    <w:p w:rsidR="0006148C" w:rsidRPr="00A0396B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  <w:b/>
        </w:rPr>
        <w:t>4.1.</w:t>
      </w:r>
      <w:r w:rsidRPr="00A0396B">
        <w:rPr>
          <w:rFonts w:ascii="Times New Roman" w:hAnsi="Times New Roman" w:cs="Times New Roman"/>
        </w:rPr>
        <w:t xml:space="preserve"> O pagamento pela prestação dos serviços será realizado em até 30 (trinta) dias após a apresentação dos documentos referentes serviços prestados no mês imediatamente anterior, a saber: </w:t>
      </w:r>
    </w:p>
    <w:p w:rsidR="0006148C" w:rsidRPr="00A0396B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A0396B">
        <w:rPr>
          <w:rFonts w:ascii="Times New Roman" w:hAnsi="Times New Roman" w:cs="Times New Roman"/>
        </w:rPr>
        <w:t xml:space="preserve"> </w:t>
      </w:r>
      <w:r w:rsidRPr="00A0396B">
        <w:rPr>
          <w:rFonts w:ascii="Times New Roman" w:hAnsi="Times New Roman" w:cs="Times New Roman"/>
          <w:b/>
        </w:rPr>
        <w:t>4.1.1</w:t>
      </w:r>
      <w:r w:rsidRPr="00A0396B">
        <w:rPr>
          <w:rFonts w:ascii="Times New Roman" w:hAnsi="Times New Roman" w:cs="Times New Roman"/>
        </w:rPr>
        <w:t>.</w:t>
      </w:r>
      <w:r w:rsidRPr="00A0396B">
        <w:rPr>
          <w:rFonts w:ascii="Times New Roman" w:hAnsi="Times New Roman" w:cs="Times New Roman"/>
          <w:b/>
        </w:rPr>
        <w:t xml:space="preserve"> </w:t>
      </w:r>
      <w:r w:rsidRPr="00A0396B">
        <w:rPr>
          <w:rFonts w:ascii="Times New Roman" w:hAnsi="Times New Roman" w:cs="Times New Roman"/>
        </w:rPr>
        <w:t xml:space="preserve">Apresentar Nota Fiscal de prestação de serviços juntamente com o relatório de procedimentos efetivamente realizados no período, devidamente autorizados pela Secretaria Municipal de Saúde, sendo o valor a ser pago de acordo com o </w:t>
      </w:r>
      <w:r w:rsidRPr="00A0396B">
        <w:rPr>
          <w:rFonts w:ascii="Times New Roman" w:hAnsi="Times New Roman" w:cs="Times New Roman"/>
          <w:bCs/>
        </w:rPr>
        <w:t xml:space="preserve">DECRETO </w:t>
      </w:r>
      <w:r w:rsidRPr="00A0396B">
        <w:rPr>
          <w:rFonts w:ascii="Times New Roman" w:hAnsi="Times New Roman" w:cs="Times New Roman"/>
        </w:rPr>
        <w:t>3.134/2011.</w:t>
      </w:r>
    </w:p>
    <w:p w:rsidR="0006148C" w:rsidRPr="00420FD2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27494C">
        <w:rPr>
          <w:rFonts w:ascii="Times New Roman" w:hAnsi="Times New Roman" w:cs="Times New Roman"/>
          <w:b/>
        </w:rPr>
        <w:t>.2.</w:t>
      </w:r>
      <w:r w:rsidRPr="0027494C">
        <w:rPr>
          <w:rFonts w:ascii="Times New Roman" w:hAnsi="Times New Roman" w:cs="Times New Roman"/>
        </w:rPr>
        <w:t xml:space="preserve"> Os pagamentos decorrentes da execução dos serviços correrão por conta dos recursos das seguintes dotações orçamentárias</w:t>
      </w:r>
      <w:r w:rsidRPr="00420FD2">
        <w:rPr>
          <w:rFonts w:ascii="Times New Roman" w:hAnsi="Times New Roman" w:cs="Times New Roman"/>
        </w:rPr>
        <w:t xml:space="preserve">: </w:t>
      </w:r>
      <w:r w:rsidRPr="00C313F4">
        <w:rPr>
          <w:rFonts w:ascii="Times New Roman" w:hAnsi="Times New Roman" w:cs="Times New Roman"/>
          <w:szCs w:val="23"/>
        </w:rPr>
        <w:t>nº 10.002.10.301.0013.2038-33.90.39.00, fonte 303.01.02.00 e nº 10.002.10.301.0013.2083-33.90.39.00, fonte 001.07.00.00, para a Secretaria Municipal de Saúde</w:t>
      </w:r>
      <w:r w:rsidRPr="00420FD2">
        <w:rPr>
          <w:rFonts w:ascii="Times New Roman" w:hAnsi="Times New Roman" w:cs="Times New Roman"/>
        </w:rPr>
        <w:t xml:space="preserve">. 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</w:t>
      </w:r>
      <w:r w:rsidRPr="0027494C">
        <w:rPr>
          <w:rFonts w:ascii="Times New Roman" w:hAnsi="Times New Roman" w:cs="Times New Roman"/>
          <w:b/>
          <w:bCs/>
        </w:rPr>
        <w:t>.3.</w:t>
      </w:r>
      <w:r w:rsidRPr="0027494C">
        <w:rPr>
          <w:rFonts w:ascii="Times New Roman" w:hAnsi="Times New Roman" w:cs="Times New Roman"/>
          <w:bCs/>
        </w:rPr>
        <w:t xml:space="preserve">  As notas fiscais de prestação de serviços ou recibos deverão ser apresentados em 02 (duas) vias, devidamente regularizados nos seus aspectos formais e legais. 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27494C">
        <w:rPr>
          <w:rFonts w:ascii="Times New Roman" w:hAnsi="Times New Roman" w:cs="Times New Roman"/>
          <w:b/>
          <w:bCs/>
        </w:rPr>
        <w:t>.4.</w:t>
      </w:r>
      <w:r w:rsidRPr="0027494C">
        <w:rPr>
          <w:rFonts w:ascii="Times New Roman" w:hAnsi="Times New Roman" w:cs="Times New Roman"/>
          <w:bCs/>
        </w:rPr>
        <w:t xml:space="preserve">  Nenhum pagamento isentará o(a) CONTRATAD(O)A das responsabilidades assumidas na forma deste contrato, quaisquer que sejam, nem implicara na aprovação definitiva dos serviços prestados. </w:t>
      </w: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374868">
        <w:rPr>
          <w:rFonts w:ascii="Times New Roman" w:hAnsi="Times New Roman" w:cs="Times New Roman"/>
          <w:b/>
          <w:bCs/>
        </w:rPr>
        <w:t>.5</w:t>
      </w:r>
      <w:r w:rsidRPr="00374868">
        <w:rPr>
          <w:rFonts w:ascii="Times New Roman" w:hAnsi="Times New Roman" w:cs="Times New Roman"/>
          <w:bCs/>
        </w:rPr>
        <w:t>. Os pagamentos serão realizados mediante crédito em conta corrente do</w:t>
      </w:r>
      <w:r>
        <w:rPr>
          <w:rFonts w:ascii="Times New Roman" w:hAnsi="Times New Roman" w:cs="Times New Roman"/>
          <w:bCs/>
        </w:rPr>
        <w:t xml:space="preserve"> CREDENCIADO</w:t>
      </w:r>
      <w:r w:rsidRPr="00374868">
        <w:rPr>
          <w:rFonts w:ascii="Times New Roman" w:hAnsi="Times New Roman" w:cs="Times New Roman"/>
          <w:bCs/>
        </w:rPr>
        <w:t xml:space="preserve"> (A) ou cheque nominal de emissão do C</w:t>
      </w:r>
      <w:r>
        <w:rPr>
          <w:rFonts w:ascii="Times New Roman" w:hAnsi="Times New Roman" w:cs="Times New Roman"/>
          <w:bCs/>
        </w:rPr>
        <w:t>REDENCIANTE</w:t>
      </w:r>
      <w:r w:rsidRPr="00374868">
        <w:rPr>
          <w:rFonts w:ascii="Times New Roman" w:hAnsi="Times New Roman" w:cs="Times New Roman"/>
          <w:bCs/>
        </w:rPr>
        <w:t>, conforme prestação dos serviços e apresentação da nota fiscal de prestação de serviços, sendo vedada emissão de boleto bancário em nome do município.</w:t>
      </w:r>
      <w:r>
        <w:rPr>
          <w:rFonts w:ascii="Times New Roman" w:hAnsi="Times New Roman" w:cs="Times New Roman"/>
          <w:bCs/>
        </w:rPr>
        <w:t xml:space="preserve"> </w:t>
      </w: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Pr="00374868">
        <w:rPr>
          <w:rFonts w:ascii="Times New Roman" w:hAnsi="Times New Roman" w:cs="Times New Roman"/>
          <w:b/>
          <w:bCs/>
        </w:rPr>
        <w:t>.6.</w:t>
      </w:r>
      <w:r w:rsidRPr="00374868">
        <w:rPr>
          <w:rFonts w:ascii="Times New Roman" w:hAnsi="Times New Roman" w:cs="Times New Roman"/>
          <w:bCs/>
        </w:rPr>
        <w:t xml:space="preserve"> Caso se verifique erro na nota fiscal de prestação de serviço, o pagamento será sustado até que as providências pertinentes tenham sido tomadas por parte da C</w:t>
      </w:r>
      <w:r>
        <w:rPr>
          <w:rFonts w:ascii="Times New Roman" w:hAnsi="Times New Roman" w:cs="Times New Roman"/>
          <w:bCs/>
        </w:rPr>
        <w:t>REDENCIADA</w:t>
      </w:r>
      <w:r w:rsidRPr="0037486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374868">
        <w:rPr>
          <w:rFonts w:ascii="Times New Roman" w:hAnsi="Times New Roman" w:cs="Times New Roman"/>
          <w:b/>
          <w:bCs/>
        </w:rPr>
        <w:t>.7.</w:t>
      </w:r>
      <w:r w:rsidRPr="00374868">
        <w:rPr>
          <w:rFonts w:ascii="Times New Roman" w:hAnsi="Times New Roman" w:cs="Times New Roman"/>
          <w:bCs/>
        </w:rPr>
        <w:t xml:space="preserve">  As notas fiscais de prestação de serviços deverão ser entregues na sede do C</w:t>
      </w:r>
      <w:r>
        <w:rPr>
          <w:rFonts w:ascii="Times New Roman" w:hAnsi="Times New Roman" w:cs="Times New Roman"/>
          <w:bCs/>
        </w:rPr>
        <w:t>REDENCIANTE</w:t>
      </w:r>
      <w:r w:rsidRPr="00374868">
        <w:rPr>
          <w:rFonts w:ascii="Times New Roman" w:hAnsi="Times New Roman" w:cs="Times New Roman"/>
          <w:bCs/>
        </w:rPr>
        <w:t>, no endereço desc</w:t>
      </w:r>
      <w:r>
        <w:rPr>
          <w:rFonts w:ascii="Times New Roman" w:hAnsi="Times New Roman" w:cs="Times New Roman"/>
          <w:bCs/>
        </w:rPr>
        <w:t>rito no preâmbulo deste instrumento</w:t>
      </w:r>
      <w:r w:rsidRPr="00374868">
        <w:rPr>
          <w:rFonts w:ascii="Times New Roman" w:hAnsi="Times New Roman" w:cs="Times New Roman"/>
          <w:bCs/>
        </w:rPr>
        <w:t>, durante o horário de expediente.</w:t>
      </w:r>
      <w:r>
        <w:rPr>
          <w:rFonts w:ascii="Times New Roman" w:hAnsi="Times New Roman" w:cs="Times New Roman"/>
          <w:bCs/>
        </w:rPr>
        <w:t xml:space="preserve"> </w:t>
      </w:r>
    </w:p>
    <w:p w:rsidR="0006148C" w:rsidRPr="00374868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374868">
        <w:rPr>
          <w:rFonts w:ascii="Times New Roman" w:hAnsi="Times New Roman" w:cs="Times New Roman"/>
          <w:b/>
          <w:bCs/>
        </w:rPr>
        <w:t>.8.</w:t>
      </w:r>
      <w:r w:rsidRPr="00374868">
        <w:rPr>
          <w:rFonts w:ascii="Times New Roman" w:hAnsi="Times New Roman" w:cs="Times New Roman"/>
          <w:bCs/>
        </w:rPr>
        <w:t xml:space="preserve">  Caso no dia previsto no item anterior não haja expediente no </w:t>
      </w:r>
      <w:r w:rsidR="00330975">
        <w:rPr>
          <w:rFonts w:ascii="Times New Roman" w:hAnsi="Times New Roman" w:cs="Times New Roman"/>
        </w:rPr>
        <w:t>Credenciamento</w:t>
      </w:r>
      <w:r w:rsidRPr="00374868">
        <w:rPr>
          <w:rFonts w:ascii="Times New Roman" w:hAnsi="Times New Roman" w:cs="Times New Roman"/>
          <w:bCs/>
        </w:rPr>
        <w:t>, o pagamento será efetuado no primeiro dia útil subseqüente a este.</w:t>
      </w: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Cs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QUINTA - DO PRAZO: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6807D7">
        <w:rPr>
          <w:rFonts w:ascii="Times New Roman" w:hAnsi="Times New Roman" w:cs="Times New Roman"/>
          <w:b/>
        </w:rPr>
        <w:t>5.1.</w:t>
      </w:r>
      <w:r w:rsidRPr="002749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presente Termo de Credenciamento</w:t>
      </w:r>
      <w:r w:rsidRPr="0027494C">
        <w:rPr>
          <w:rFonts w:ascii="Times New Roman" w:hAnsi="Times New Roman" w:cs="Times New Roman"/>
        </w:rPr>
        <w:t xml:space="preserve"> terá vigência de 12 (doze) meses a partir da assinatura do mesmo, podendo ser prorrogado desde que haja concordância entre as partes e que seja respeitada a legislação pertinente.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SEXTA – DO VALOR CONTRATUAL:</w:t>
      </w:r>
    </w:p>
    <w:p w:rsidR="0006148C" w:rsidRPr="00945F40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  <w:r w:rsidRPr="00945F40">
        <w:rPr>
          <w:rFonts w:ascii="Times New Roman" w:hAnsi="Times New Roman" w:cs="Times New Roman"/>
          <w:b/>
        </w:rPr>
        <w:t>6.1.</w:t>
      </w:r>
      <w:r w:rsidRPr="00945F40">
        <w:rPr>
          <w:rFonts w:ascii="Times New Roman" w:hAnsi="Times New Roman" w:cs="Times New Roman"/>
        </w:rPr>
        <w:t xml:space="preserve"> O valor do presente Termo de Credenciamento é de R$</w:t>
      </w:r>
      <w:r w:rsidR="001C590F" w:rsidRPr="00945F40">
        <w:rPr>
          <w:rFonts w:ascii="Times New Roman" w:hAnsi="Times New Roman" w:cs="Times New Roman"/>
          <w:color w:val="000000"/>
        </w:rPr>
        <w:t xml:space="preserve"> 146.682,00</w:t>
      </w:r>
      <w:r w:rsidRPr="00945F40">
        <w:rPr>
          <w:rFonts w:ascii="Times New Roman" w:hAnsi="Times New Roman" w:cs="Times New Roman"/>
        </w:rPr>
        <w:t xml:space="preserve"> (</w:t>
      </w:r>
      <w:r w:rsidR="001C590F" w:rsidRPr="00945F40">
        <w:rPr>
          <w:rFonts w:ascii="Times New Roman" w:hAnsi="Times New Roman" w:cs="Times New Roman"/>
        </w:rPr>
        <w:t>cento e quarenta e seis mil seiscentos e oitenta e dois reais</w:t>
      </w:r>
      <w:r w:rsidRPr="00945F40">
        <w:rPr>
          <w:rFonts w:ascii="Times New Roman" w:hAnsi="Times New Roman" w:cs="Times New Roman"/>
        </w:rPr>
        <w:t>) anual, podendo ser aditivado em até 25% (vinte e cinco por cento), conforme previsão legal.</w:t>
      </w: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SÉTIMA - CRITÉRIO DE REAJUSTE:</w:t>
      </w: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  <w:r w:rsidRPr="006807D7">
        <w:rPr>
          <w:rFonts w:ascii="Times New Roman" w:hAnsi="Times New Roman" w:cs="Times New Roman"/>
          <w:b/>
        </w:rPr>
        <w:t>7.1.</w:t>
      </w:r>
      <w:r w:rsidRPr="0027494C">
        <w:rPr>
          <w:rFonts w:ascii="Times New Roman" w:hAnsi="Times New Roman" w:cs="Times New Roman"/>
        </w:rPr>
        <w:t xml:space="preserve"> Os preços ora contratados poderão ser reajustados desde que devidamente justificados em carta protocolada, desde que haja concordância entre as partes e que seja respeitada a legislação em vigor.</w:t>
      </w: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OITAVA – DAS OBRIGAÇÕES DAS PARTES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8.1</w:t>
      </w:r>
      <w:r w:rsidRPr="0027494C">
        <w:t>. O Credenciado se obriga a:</w:t>
      </w:r>
    </w:p>
    <w:p w:rsidR="0006148C" w:rsidRDefault="0006148C" w:rsidP="0006148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4C">
        <w:rPr>
          <w:rFonts w:ascii="Times New Roman" w:hAnsi="Times New Roman"/>
          <w:sz w:val="24"/>
          <w:szCs w:val="24"/>
        </w:rPr>
        <w:t>Atender os pacientes com dignidade e respeito de modo universal e igualitário, mantendo-se sempre a qualidade na prestação de serviços;</w:t>
      </w:r>
    </w:p>
    <w:p w:rsidR="0006148C" w:rsidRPr="00402EB8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t>Respeitar a decisão do paciente ao consentir ou recusar prestação de Serviços de saúde, salvo nos casos de iminente perigo</w:t>
      </w:r>
      <w:r>
        <w:t xml:space="preserve"> de vida ou obrigação Legal;</w:t>
      </w:r>
    </w:p>
    <w:p w:rsidR="0006148C" w:rsidRPr="00402EB8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t>Realizar os procedimentos contratados, sem cobrança de qualquer valo</w:t>
      </w:r>
      <w:r>
        <w:t>r adicional ao usuário do SUS do</w:t>
      </w:r>
      <w:r w:rsidRPr="00402EB8">
        <w:t xml:space="preserve"> Município de</w:t>
      </w:r>
      <w:r>
        <w:t xml:space="preserve"> Itambaracá;</w:t>
      </w:r>
    </w:p>
    <w:p w:rsidR="0006148C" w:rsidRDefault="0006148C" w:rsidP="0006148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4C">
        <w:rPr>
          <w:rFonts w:ascii="Times New Roman" w:hAnsi="Times New Roman"/>
          <w:sz w:val="24"/>
          <w:szCs w:val="24"/>
        </w:rPr>
        <w:t>Garantir a confidencialidade dos dados e informações do paciente;</w:t>
      </w:r>
    </w:p>
    <w:p w:rsidR="0006148C" w:rsidRPr="00402EB8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t>Responsabilizarem-se por todos e quaisquer danos e/ou prejuízos que vier a causar aos pacientes encaminhados para</w:t>
      </w:r>
      <w:r>
        <w:t xml:space="preserve"> </w:t>
      </w:r>
      <w:r w:rsidRPr="00402EB8">
        <w:t>exame</w:t>
      </w:r>
      <w:r>
        <w:t>;</w:t>
      </w:r>
    </w:p>
    <w:p w:rsidR="0006148C" w:rsidRPr="0027494C" w:rsidRDefault="0006148C" w:rsidP="0006148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4C">
        <w:rPr>
          <w:rFonts w:ascii="Times New Roman" w:hAnsi="Times New Roman"/>
        </w:rPr>
        <w:t>O Credenciado somente atenderá pac</w:t>
      </w:r>
      <w:r>
        <w:rPr>
          <w:rFonts w:ascii="Times New Roman" w:hAnsi="Times New Roman"/>
        </w:rPr>
        <w:t>ientes, mediante apresentação da</w:t>
      </w:r>
      <w:r w:rsidRPr="0027494C">
        <w:rPr>
          <w:rFonts w:ascii="Times New Roman" w:hAnsi="Times New Roman"/>
        </w:rPr>
        <w:t xml:space="preserve"> </w:t>
      </w:r>
      <w:r w:rsidRPr="0027494C">
        <w:rPr>
          <w:rFonts w:ascii="Times New Roman" w:hAnsi="Times New Roman"/>
          <w:sz w:val="24"/>
          <w:szCs w:val="24"/>
        </w:rPr>
        <w:t>Autorização para Execução de Serviços-AES</w:t>
      </w:r>
      <w:r w:rsidRPr="0027494C">
        <w:rPr>
          <w:rFonts w:ascii="Times New Roman" w:hAnsi="Times New Roman"/>
        </w:rPr>
        <w:t>, emitido pela Secretaria Municipal da Saúde, devidamente preenchido, assinado e autorizado pela mesma</w:t>
      </w:r>
      <w:r w:rsidRPr="0027494C">
        <w:rPr>
          <w:rFonts w:ascii="Times New Roman" w:hAnsi="Times New Roman"/>
          <w:sz w:val="24"/>
          <w:szCs w:val="24"/>
        </w:rPr>
        <w:t>;</w:t>
      </w:r>
    </w:p>
    <w:p w:rsidR="0006148C" w:rsidRPr="0027494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7494C">
        <w:t>O Credenciado deverá manter-se habilitado junto aos respectivos órgãos de fiscalização da sua categoria, sob pena de rescisão contratual;</w:t>
      </w:r>
    </w:p>
    <w:p w:rsidR="0006148C" w:rsidRPr="0027494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7494C">
        <w:t>Não serão objeto de pagamento os serviços não efetuados dentro da boa técnica profissional;</w:t>
      </w:r>
    </w:p>
    <w:p w:rsidR="0006148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rPr>
          <w:color w:val="000000"/>
        </w:rPr>
        <w:t>A empresa credenciada será responsável pelo material necessário para a realização do procedimento</w:t>
      </w:r>
      <w:r>
        <w:rPr>
          <w:color w:val="000000"/>
        </w:rPr>
        <w:t>, devendo</w:t>
      </w:r>
      <w:r w:rsidRPr="0027494C">
        <w:t xml:space="preserve"> usar somente materiais descartáveis e instrumental devidamente esterilizado; </w:t>
      </w:r>
    </w:p>
    <w:p w:rsidR="0006148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402EB8">
        <w:rPr>
          <w:color w:val="000000"/>
        </w:rPr>
        <w:t xml:space="preserve">A entrega dos resultados dos </w:t>
      </w:r>
      <w:r>
        <w:t>exames</w:t>
      </w:r>
      <w:r w:rsidRPr="00402EB8">
        <w:rPr>
          <w:color w:val="333333"/>
        </w:rPr>
        <w:t xml:space="preserve"> </w:t>
      </w:r>
      <w:r w:rsidRPr="00402EB8">
        <w:rPr>
          <w:color w:val="000000"/>
        </w:rPr>
        <w:t>dar-se-á no local onde foi realizado</w:t>
      </w:r>
      <w:r>
        <w:rPr>
          <w:color w:val="000000"/>
        </w:rPr>
        <w:t>;</w:t>
      </w:r>
    </w:p>
    <w:p w:rsidR="0006148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t xml:space="preserve">Apresentar mensalmente Relatório com as guias de </w:t>
      </w:r>
      <w:r w:rsidRPr="0027494C">
        <w:t>Autorização para Execução de Serviços-AES</w:t>
      </w:r>
      <w:r w:rsidRPr="00402EB8">
        <w:t>, devidamente autorizadas, com nome do paciente, exames realizados e respectivos valores e deixar a disposição para conferência d</w:t>
      </w:r>
      <w:r>
        <w:t>a Secretaria Municipal de Saúde;</w:t>
      </w:r>
    </w:p>
    <w:p w:rsidR="0006148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02EB8">
        <w:t>Informar o Município de eventual alteração de sua razão social, de seu controle acionário ou de mudança de sua diretora ou</w:t>
      </w:r>
      <w:r>
        <w:t xml:space="preserve"> </w:t>
      </w:r>
      <w:r w:rsidRPr="00402EB8">
        <w:t>de seu estatuto, enviando cópia autenticada da certidão da Junta comercial ou do cartório de registro civil das pessoas jurídicas;</w:t>
      </w:r>
    </w:p>
    <w:p w:rsidR="0006148C" w:rsidRPr="0027494C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7494C">
        <w:lastRenderedPageBreak/>
        <w:t>O Credenciado será responsável por todos os encargos fiscais, previdenciários, trabalhistas e assinar carteira de seus funcionários e das pessoas subordinadas a ele e envolvidas no atendimento, isentando integralmente o Município;</w:t>
      </w:r>
    </w:p>
    <w:p w:rsidR="0006148C" w:rsidRPr="00693BC5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693BC5">
        <w:t>Manter, durante todo o contrato, todas as condições de habilitação e qualificação exigidas no credenciamento;</w:t>
      </w:r>
    </w:p>
    <w:p w:rsidR="0006148C" w:rsidRPr="00693BC5" w:rsidRDefault="0006148C" w:rsidP="0006148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693BC5">
        <w:t>Cumprir todas as obrigações assumidas por força deste edital</w:t>
      </w:r>
      <w:r>
        <w:t>.</w:t>
      </w:r>
    </w:p>
    <w:p w:rsidR="0006148C" w:rsidRPr="0027494C" w:rsidRDefault="0006148C" w:rsidP="0006148C">
      <w:pPr>
        <w:jc w:val="both"/>
        <w:rPr>
          <w:b/>
          <w:highlight w:val="yellow"/>
        </w:rPr>
      </w:pPr>
    </w:p>
    <w:p w:rsidR="0006148C" w:rsidRPr="0027494C" w:rsidRDefault="0006148C" w:rsidP="0006148C">
      <w:pPr>
        <w:jc w:val="both"/>
      </w:pPr>
      <w:r w:rsidRPr="0027494C">
        <w:rPr>
          <w:b/>
        </w:rPr>
        <w:t>8.2.</w:t>
      </w:r>
      <w:r w:rsidRPr="0027494C">
        <w:t xml:space="preserve"> Compete ao Município de Itambaracá:</w:t>
      </w:r>
    </w:p>
    <w:p w:rsidR="0006148C" w:rsidRPr="0027494C" w:rsidRDefault="0006148C" w:rsidP="0006148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4C">
        <w:rPr>
          <w:rFonts w:ascii="Times New Roman" w:hAnsi="Times New Roman"/>
          <w:sz w:val="24"/>
          <w:szCs w:val="24"/>
        </w:rPr>
        <w:t xml:space="preserve">Pagar, ao Credenciado, o preço estabelecido no edital ou em suas respectivas alterações; </w:t>
      </w:r>
    </w:p>
    <w:p w:rsidR="0006148C" w:rsidRPr="0027494C" w:rsidRDefault="0006148C" w:rsidP="0006148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4C">
        <w:rPr>
          <w:rFonts w:ascii="Times New Roman" w:hAnsi="Times New Roman"/>
          <w:sz w:val="24"/>
          <w:szCs w:val="24"/>
        </w:rPr>
        <w:t>Designar servidor responsável pelo acompanhamento e fiscalização da execução dos Serviços aqui ajustados;</w:t>
      </w:r>
    </w:p>
    <w:p w:rsidR="0006148C" w:rsidRPr="0027494C" w:rsidRDefault="0006148C" w:rsidP="0006148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48C" w:rsidRPr="0027494C" w:rsidRDefault="0006148C" w:rsidP="000614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7494C">
        <w:rPr>
          <w:rFonts w:ascii="Times New Roman" w:hAnsi="Times New Roman"/>
          <w:b/>
          <w:bCs/>
          <w:sz w:val="24"/>
          <w:szCs w:val="24"/>
          <w:u w:val="single"/>
        </w:rPr>
        <w:t xml:space="preserve">CLÁUSULA NONA – </w:t>
      </w:r>
      <w:r w:rsidRPr="0027494C">
        <w:rPr>
          <w:rFonts w:ascii="Times New Roman" w:hAnsi="Times New Roman"/>
          <w:b/>
          <w:sz w:val="24"/>
          <w:szCs w:val="24"/>
          <w:u w:val="single"/>
        </w:rPr>
        <w:t>DO DESCREDENCIAMENTO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9.1.</w:t>
      </w:r>
      <w:r w:rsidRPr="0027494C">
        <w:t xml:space="preserve"> O descumprimento de quaisquer condições previstas neste regulamento, bem como da Lei Federal nº. 8.666/93 e na Lei Federal 8.080/90, ensejará o descredenciamento da entidade.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9.2.</w:t>
      </w:r>
      <w:r w:rsidRPr="0027494C">
        <w:t xml:space="preserve"> A entidade poderá requerer seu descredenciamento, por meio de declaração apresentada a Secretaria de Saúde do Município de Itambaracá, com antecedência mínima de 60 (sessenta) dias.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9.3.</w:t>
      </w:r>
      <w:r w:rsidRPr="0027494C">
        <w:t xml:space="preserve"> A Secretaria de Saúde do Município de Itambaracá poderá revogar o credenciamento quando assim exigir o interesse público, mediante decisão fundamentada, sem que reste qualquer direito de indenização em favor dos credenciados, mas garantindo-se o pagamento dos serviços prestados até a data da revogação.</w:t>
      </w: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DÉCIMA – DAS SANÇÕES ADMINISTRATIVAS PARA O CASO DE INADIMPLEMENTO CONTRATUAL</w:t>
      </w:r>
      <w:r w:rsidRPr="0027494C">
        <w:rPr>
          <w:rFonts w:ascii="Times New Roman" w:hAnsi="Times New Roman" w:cs="Times New Roman"/>
          <w:b/>
          <w:bCs/>
        </w:rPr>
        <w:t>:</w:t>
      </w:r>
    </w:p>
    <w:p w:rsidR="0006148C" w:rsidRPr="0027494C" w:rsidRDefault="0006148C" w:rsidP="0006148C">
      <w:pPr>
        <w:jc w:val="both"/>
      </w:pPr>
      <w:r w:rsidRPr="0027494C">
        <w:rPr>
          <w:b/>
        </w:rPr>
        <w:t xml:space="preserve">10.1. </w:t>
      </w:r>
      <w:r w:rsidRPr="0027494C">
        <w:t>O atraso injustificado na execução do objeto deste credenciamento sujeitará o Credenciado à aplicação de multa de mora, nas seguintes condições: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10.1.1</w:t>
      </w:r>
      <w:r w:rsidRPr="0027494C">
        <w:t>.  Fixa-se a multa de mora em 0,3 % (três décimos por cento) por dia de atraso, a incidir sobre o valor total reajustado da Autorização para Execução de Serviços-AES, ou sobre o saldo reajustado não atendido, caso a AES encontre-se parcialmente executada;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10.1.1.1.</w:t>
      </w:r>
      <w:r w:rsidRPr="0027494C">
        <w:t xml:space="preserve"> Os dias de atraso serão contabilizados em conformidade com o cronograma de execução do objeto, estabelecido na AES;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10.1.2.</w:t>
      </w:r>
      <w:r w:rsidRPr="0027494C">
        <w:t xml:space="preserve"> A aplicação da multa de mora não impede que a Administração rescinda unilateralmente o Credenciamento e aplique as outras sanções previstas no item 18.1 do edital e na Lei Federal nº. 8.666/93;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10.2.</w:t>
      </w:r>
      <w:r w:rsidRPr="0027494C">
        <w:t xml:space="preserve"> A inexecução total ou parcial do ajuste ensejará a aplicação das seguintes sanções ao Credenciado:</w:t>
      </w:r>
    </w:p>
    <w:p w:rsidR="0006148C" w:rsidRPr="0027494C" w:rsidRDefault="0006148C" w:rsidP="0006148C">
      <w:pPr>
        <w:jc w:val="both"/>
      </w:pPr>
      <w:r w:rsidRPr="0027494C">
        <w:t>a) Advertência;</w:t>
      </w:r>
    </w:p>
    <w:p w:rsidR="0006148C" w:rsidRPr="0027494C" w:rsidRDefault="0006148C" w:rsidP="0006148C">
      <w:pPr>
        <w:jc w:val="both"/>
      </w:pPr>
      <w:r w:rsidRPr="0027494C">
        <w:t>b) Multa compensatória por perdas e danos, no montante de 10% (dez por cento) sobre o saldo da AES reajustado não executado pelo particular;</w:t>
      </w:r>
    </w:p>
    <w:p w:rsidR="0006148C" w:rsidRPr="0027494C" w:rsidRDefault="0006148C" w:rsidP="0006148C">
      <w:pPr>
        <w:jc w:val="both"/>
      </w:pPr>
      <w:r w:rsidRPr="0027494C">
        <w:t>c) Suspensão temporária de participação m licitação e Impedimento de contratar com a União, Estados, Distrito Federal e Municípios, pelo prazo de até 02 (dois) anos, nos termos do artigo 87, inciso III, da Lei nº. 8.666/93;</w:t>
      </w:r>
    </w:p>
    <w:p w:rsidR="0006148C" w:rsidRPr="0027494C" w:rsidRDefault="0006148C" w:rsidP="0006148C">
      <w:pPr>
        <w:jc w:val="both"/>
      </w:pPr>
      <w:r w:rsidRPr="0027494C">
        <w:t>d) Declaração de inidoneidade para licitar ou contratar com a União, Estados, Distrito Federal e Municípios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na alínea anterior.</w:t>
      </w:r>
    </w:p>
    <w:p w:rsidR="0006148C" w:rsidRPr="0027494C" w:rsidRDefault="0006148C" w:rsidP="0006148C">
      <w:pPr>
        <w:jc w:val="both"/>
      </w:pPr>
      <w:r w:rsidRPr="0027494C">
        <w:t>§ 1º. As sanções previstas nas alíneas “a”, “c” e “d” deste item, poderão ser aplicadas juntamente com a multa compensatória por perdas e danos (alínea “b”).</w:t>
      </w:r>
    </w:p>
    <w:p w:rsidR="0006148C" w:rsidRPr="0027494C" w:rsidRDefault="0006148C" w:rsidP="0006148C">
      <w:pPr>
        <w:jc w:val="both"/>
      </w:pPr>
      <w:r w:rsidRPr="0027494C">
        <w:t>§ 2º. Quando declarada a inidoneidade do Credenciado, a autoridade competente submeterá sua decisão ao Prefeito Municipal, a fim de que, se confirmada, tenha efeito perante a Administração Pública Municipal.</w:t>
      </w:r>
    </w:p>
    <w:p w:rsidR="0006148C" w:rsidRPr="0027494C" w:rsidRDefault="0006148C" w:rsidP="0006148C">
      <w:pPr>
        <w:jc w:val="both"/>
      </w:pPr>
      <w:r w:rsidRPr="0027494C">
        <w:lastRenderedPageBreak/>
        <w:t>§ 3º. Não confirmada a declaração de inidoneidade, competirá a Secretaria de Saúde do Município de Itambaracá, por intermédio de sua autoridade competente, decidir sobre a aplicação ou não das demais modalidades sancionatórias.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10.3.</w:t>
      </w:r>
      <w:r w:rsidRPr="0027494C">
        <w:t xml:space="preserve"> As sanções administrativas somente serão aplicadas mediante regular processo administrativo, assegurada a ampla defesa e o contraditório, observando-se as seguintes regras:</w:t>
      </w:r>
    </w:p>
    <w:p w:rsidR="0006148C" w:rsidRPr="0027494C" w:rsidRDefault="0006148C" w:rsidP="0006148C">
      <w:pPr>
        <w:jc w:val="both"/>
      </w:pPr>
      <w:r w:rsidRPr="0027494C">
        <w:t>a) Antes da aplicação de qualquer sanção administrativa, a Secretaria de Saúde do Município de Itambaracá deverá notificar o credenciado, facultando-lhe a apresentação de defesa prévia;</w:t>
      </w:r>
    </w:p>
    <w:p w:rsidR="0006148C" w:rsidRPr="0027494C" w:rsidRDefault="0006148C" w:rsidP="0006148C">
      <w:pPr>
        <w:jc w:val="both"/>
      </w:pPr>
      <w:r w:rsidRPr="0027494C">
        <w:t>b) A notificação deverá ocorrer pessoalmente ou por correspondência com aviso de recebimento, indicando, no mínimo: a conduta do credenciado reputada como infratora, a motivação para aplicação da penalidade, a sanção que se pretende aplicar, o prazo e o local de entrega das razões de defesa;</w:t>
      </w:r>
    </w:p>
    <w:p w:rsidR="0006148C" w:rsidRPr="0027494C" w:rsidRDefault="0006148C" w:rsidP="0006148C">
      <w:pPr>
        <w:jc w:val="both"/>
      </w:pPr>
      <w:r w:rsidRPr="0027494C">
        <w:t>c) O prazo para apresentação de defesa prévia será de 05 (cinco) dias úteis a contar da intimação, exceto na hipótese de declaração de inidoneidade, em que o prazo será de 10 (dez) dias consecutivos, devendo, em ambos os casos, ser observada a regra do artigo 110 da Lei Federal nº. 8666/93;</w:t>
      </w:r>
    </w:p>
    <w:p w:rsidR="0006148C" w:rsidRPr="0027494C" w:rsidRDefault="0006148C" w:rsidP="0006148C">
      <w:pPr>
        <w:jc w:val="both"/>
      </w:pPr>
      <w:r w:rsidRPr="0027494C">
        <w:t>d) O credenciado comunicará a Secretaria de Saúde do Município de Itambaracá as mudanças de endereço ocorridas no curso do processo de credenciamento e da vigência do ajuste, considerando-se eficazes as notificações enviadas ao local anteriormente indicado, na ausência da comunicação;</w:t>
      </w:r>
    </w:p>
    <w:p w:rsidR="0006148C" w:rsidRPr="0027494C" w:rsidRDefault="0006148C" w:rsidP="0006148C">
      <w:pPr>
        <w:jc w:val="both"/>
      </w:pPr>
      <w:r w:rsidRPr="0027494C">
        <w:t>e) Ofertada a defesa prévia ou expirado o prazo sem que ocorra a sua apresentação, a Secretaria de Saúde do Município de Itambaracá proferirá decisão fundamentada e adotará as medidas legais cabíveis, resguardado o direito de recurso do credenciado, que deverá ser exercido nos termos da Lei Federal nº. 8.666/93;</w:t>
      </w:r>
    </w:p>
    <w:p w:rsidR="0006148C" w:rsidRPr="0027494C" w:rsidRDefault="0006148C" w:rsidP="0006148C">
      <w:pPr>
        <w:jc w:val="both"/>
      </w:pPr>
      <w:r w:rsidRPr="0027494C">
        <w:t>f) O recurso administrativo a que se refere a alínea anterior será submetido à análise da Procuradoria do Município de Itambaracá.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10.4.</w:t>
      </w:r>
      <w:r w:rsidRPr="0027494C">
        <w:t xml:space="preserve"> Os montantes relativos às multas moratória e compensatória aplicadas pela Administração poderão ser cobrados judicialmente ou descontados dos valores devidos ao credenciado, relativos às parcelas efetivamente executadas na AES.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10.5.</w:t>
      </w:r>
      <w:r w:rsidRPr="0027494C">
        <w:t xml:space="preserve"> Nas hipóteses em que os fatos ensejadores da aplicação das multas acarretarem também a rescisão do ajuste, os valores referentes às penalidades poderão ainda ser descontados da garantia prestada pela credenciada.</w:t>
      </w:r>
    </w:p>
    <w:p w:rsidR="0006148C" w:rsidRPr="0027494C" w:rsidRDefault="0006148C" w:rsidP="0006148C">
      <w:pPr>
        <w:jc w:val="both"/>
      </w:pPr>
      <w:r w:rsidRPr="0027494C">
        <w:rPr>
          <w:b/>
        </w:rPr>
        <w:t>10.6.</w:t>
      </w:r>
      <w:r w:rsidRPr="0027494C">
        <w:t xml:space="preserve"> Em qualquer caso, se após o desconto dos valores relativos às multas restar valor residual em desfavor do credenciado, é obrigatória a cobrança judicial da diferença.</w:t>
      </w:r>
    </w:p>
    <w:p w:rsidR="0006148C" w:rsidRPr="0027494C" w:rsidRDefault="0006148C" w:rsidP="0006148C">
      <w:pPr>
        <w:jc w:val="both"/>
        <w:rPr>
          <w:b/>
          <w:bCs/>
          <w:u w:val="single"/>
        </w:rPr>
      </w:pP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DÉCIMA PRIMEIRA – DOS CASOS DE RESCISÃO: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934676">
        <w:rPr>
          <w:rFonts w:ascii="Times New Roman" w:hAnsi="Times New Roman" w:cs="Times New Roman"/>
          <w:b/>
        </w:rPr>
        <w:t>11.1</w:t>
      </w:r>
      <w:r w:rsidRPr="0027494C">
        <w:rPr>
          <w:rFonts w:ascii="Times New Roman" w:hAnsi="Times New Roman" w:cs="Times New Roman"/>
        </w:rPr>
        <w:t xml:space="preserve">. O presente Contrato será rescindido de pleno direito pelo </w:t>
      </w:r>
      <w:r w:rsidRPr="0027494C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REDENCIANTE</w:t>
      </w:r>
      <w:r w:rsidRPr="0027494C">
        <w:rPr>
          <w:rFonts w:ascii="Times New Roman" w:hAnsi="Times New Roman" w:cs="Times New Roman"/>
          <w:b/>
          <w:bCs/>
        </w:rPr>
        <w:t>,</w:t>
      </w:r>
      <w:r w:rsidRPr="0027494C">
        <w:rPr>
          <w:rFonts w:ascii="Times New Roman" w:hAnsi="Times New Roman" w:cs="Times New Roman"/>
        </w:rPr>
        <w:t xml:space="preserve"> independentemente de notificação judicial ou extrajudicial, ocorrendo qualquer das hipóteses previstas no art. 78, da Lei nº 8.666/93, ressalvados os casos fortuitos e de força maior, devidamente comprovados e aceitos pelo </w:t>
      </w:r>
      <w:r w:rsidRPr="0027494C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REDENCIANTE</w:t>
      </w:r>
      <w:r w:rsidRPr="0027494C">
        <w:rPr>
          <w:rFonts w:ascii="Times New Roman" w:hAnsi="Times New Roman" w:cs="Times New Roman"/>
          <w:b/>
          <w:bCs/>
        </w:rPr>
        <w:t xml:space="preserve"> </w:t>
      </w:r>
      <w:r w:rsidRPr="0027494C">
        <w:rPr>
          <w:rFonts w:ascii="Times New Roman" w:hAnsi="Times New Roman" w:cs="Times New Roman"/>
        </w:rPr>
        <w:t>ou ainda, no caso de cancelamento do credenciamento</w:t>
      </w:r>
      <w:r w:rsidRPr="0027494C">
        <w:rPr>
          <w:rFonts w:ascii="Times New Roman" w:hAnsi="Times New Roman" w:cs="Times New Roman"/>
          <w:b/>
          <w:bCs/>
        </w:rPr>
        <w:t>.</w:t>
      </w:r>
      <w:r w:rsidRPr="0027494C">
        <w:rPr>
          <w:rFonts w:ascii="Times New Roman" w:hAnsi="Times New Roman" w:cs="Times New Roman"/>
        </w:rPr>
        <w:t xml:space="preserve"> 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DÉCIMA SEGUNDA – DOS RECURSOS FINANCEIROS:</w:t>
      </w: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934676">
        <w:rPr>
          <w:rFonts w:ascii="Times New Roman" w:hAnsi="Times New Roman" w:cs="Times New Roman"/>
          <w:b/>
        </w:rPr>
        <w:t>12.1</w:t>
      </w:r>
      <w:r w:rsidRPr="0027494C">
        <w:rPr>
          <w:rFonts w:ascii="Times New Roman" w:hAnsi="Times New Roman" w:cs="Times New Roman"/>
        </w:rPr>
        <w:t>. As despesas/pagamentos decorrentes execução dos serviços correrão por conta das seguintes dotações orçamentárias:</w:t>
      </w:r>
      <w:r w:rsidR="001C590F">
        <w:rPr>
          <w:rFonts w:ascii="Times New Roman" w:hAnsi="Times New Roman" w:cs="Times New Roman"/>
        </w:rPr>
        <w:t xml:space="preserve"> 10.002.10.301.0013.2038-33.90.39.00- Fonte 303.01.02.00, 10.002.10.301.0013.2083-33.90.39.00-Fonte 001.07.00.00</w:t>
      </w:r>
      <w:r w:rsidRPr="00420FD2">
        <w:rPr>
          <w:rFonts w:ascii="Times New Roman" w:hAnsi="Times New Roman" w:cs="Times New Roman"/>
          <w:szCs w:val="23"/>
        </w:rPr>
        <w:t>, para a Secretaria Municipal de Saúde</w:t>
      </w:r>
      <w:r w:rsidRPr="00420FD2">
        <w:rPr>
          <w:rFonts w:ascii="Times New Roman" w:hAnsi="Times New Roman" w:cs="Times New Roman"/>
        </w:rPr>
        <w:t xml:space="preserve">. </w:t>
      </w: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06148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DÉCIMA TERCEIRA - DAS DISPOSIÇÕES SUPLETIVAS:</w:t>
      </w:r>
    </w:p>
    <w:p w:rsidR="0006148C" w:rsidRPr="0027494C" w:rsidRDefault="0006148C" w:rsidP="0006148C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631E68">
        <w:rPr>
          <w:rFonts w:ascii="Times New Roman" w:hAnsi="Times New Roman" w:cs="Times New Roman"/>
          <w:b/>
        </w:rPr>
        <w:t>13.1.</w:t>
      </w:r>
      <w:r w:rsidRPr="0027494C">
        <w:rPr>
          <w:rFonts w:ascii="Times New Roman" w:hAnsi="Times New Roman" w:cs="Times New Roman"/>
        </w:rPr>
        <w:t xml:space="preserve"> O presente Instrumento contratual rege-se pelas disposições expressas na Lei nº 8.666, de 21 de junho 1993, e pelos preceitos de direito público, aplicando-se-lhe supletivamente os princípios da Teoria Geral dos Contratos e as disposições de direito privado.</w:t>
      </w: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06148C" w:rsidRPr="0027494C" w:rsidRDefault="0006148C" w:rsidP="0006148C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27494C">
        <w:rPr>
          <w:rFonts w:ascii="Times New Roman" w:hAnsi="Times New Roman" w:cs="Times New Roman"/>
          <w:b/>
          <w:bCs/>
          <w:u w:val="single"/>
        </w:rPr>
        <w:t>CLÁUSULA DÉCIMA QUARTA – DO FORO:</w:t>
      </w: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  <w:r w:rsidRPr="00631E68">
        <w:rPr>
          <w:rFonts w:ascii="Times New Roman" w:hAnsi="Times New Roman" w:cs="Times New Roman"/>
          <w:b/>
        </w:rPr>
        <w:t>14.1.</w:t>
      </w:r>
      <w:r w:rsidRPr="0027494C">
        <w:rPr>
          <w:rFonts w:ascii="Times New Roman" w:hAnsi="Times New Roman" w:cs="Times New Roman"/>
        </w:rPr>
        <w:t xml:space="preserve"> Fica eleito o Foro da Comarca de Andirá - Paraná, para dirimir quaisquer dúvidas ou questões oriundas do presente Contrato.</w:t>
      </w:r>
    </w:p>
    <w:p w:rsidR="0006148C" w:rsidRPr="0027494C" w:rsidRDefault="0006148C" w:rsidP="0006148C">
      <w:pPr>
        <w:pStyle w:val="ParagraphStyle"/>
        <w:jc w:val="both"/>
        <w:rPr>
          <w:rFonts w:ascii="Times New Roman" w:hAnsi="Times New Roman" w:cs="Times New Roman"/>
        </w:rPr>
      </w:pPr>
    </w:p>
    <w:p w:rsidR="0006148C" w:rsidRPr="00CC53E1" w:rsidRDefault="0006148C" w:rsidP="0006148C">
      <w:pPr>
        <w:pStyle w:val="ParagraphStyle"/>
        <w:jc w:val="both"/>
        <w:rPr>
          <w:rFonts w:ascii="Times New Roman" w:hAnsi="Times New Roman" w:cs="Times New Roman"/>
          <w:sz w:val="23"/>
          <w:szCs w:val="23"/>
        </w:rPr>
      </w:pPr>
      <w:r w:rsidRPr="00CC53E1">
        <w:rPr>
          <w:rFonts w:ascii="Times New Roman" w:hAnsi="Times New Roman" w:cs="Times New Roman"/>
          <w:sz w:val="23"/>
          <w:szCs w:val="23"/>
        </w:rPr>
        <w:t xml:space="preserve">E, por estarem, </w:t>
      </w:r>
      <w:r w:rsidRPr="00CC53E1">
        <w:rPr>
          <w:rFonts w:ascii="Times New Roman" w:hAnsi="Times New Roman" w:cs="Times New Roman"/>
          <w:b/>
          <w:bCs/>
          <w:sz w:val="23"/>
          <w:szCs w:val="23"/>
        </w:rPr>
        <w:t>CREDENCIANTE</w:t>
      </w:r>
      <w:r w:rsidRPr="00CC53E1">
        <w:rPr>
          <w:rFonts w:ascii="Times New Roman" w:hAnsi="Times New Roman" w:cs="Times New Roman"/>
          <w:sz w:val="23"/>
          <w:szCs w:val="23"/>
        </w:rPr>
        <w:t xml:space="preserve"> e </w:t>
      </w:r>
      <w:r w:rsidRPr="00CC53E1">
        <w:rPr>
          <w:rFonts w:ascii="Times New Roman" w:hAnsi="Times New Roman" w:cs="Times New Roman"/>
          <w:b/>
          <w:bCs/>
          <w:sz w:val="23"/>
          <w:szCs w:val="23"/>
        </w:rPr>
        <w:t>CREDENCIADA</w:t>
      </w:r>
      <w:r w:rsidRPr="00CC53E1">
        <w:rPr>
          <w:rFonts w:ascii="Times New Roman" w:hAnsi="Times New Roman" w:cs="Times New Roman"/>
          <w:sz w:val="23"/>
          <w:szCs w:val="23"/>
        </w:rPr>
        <w:t xml:space="preserve"> de pleno acordo com o disposto neste instrumento, firmam-no, juntamente com duas testemunhas, em 03 (três) vias de igual teor e forma, obrigando-se por si e por seus herdeiros e sucessores, a cumpri-lo em todos os seus termos.</w:t>
      </w:r>
    </w:p>
    <w:p w:rsidR="0006148C" w:rsidRPr="00CC53E1" w:rsidRDefault="0006148C" w:rsidP="0006148C">
      <w:pPr>
        <w:pStyle w:val="ParagraphStyle"/>
        <w:jc w:val="both"/>
        <w:rPr>
          <w:rFonts w:ascii="Times New Roman" w:hAnsi="Times New Roman" w:cs="Times New Roman"/>
          <w:sz w:val="23"/>
          <w:szCs w:val="23"/>
        </w:rPr>
      </w:pPr>
    </w:p>
    <w:p w:rsidR="0006148C" w:rsidRDefault="0006148C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  <w:r w:rsidRPr="00CC53E1">
        <w:rPr>
          <w:rFonts w:ascii="Times New Roman" w:hAnsi="Times New Roman" w:cs="Times New Roman"/>
          <w:sz w:val="23"/>
          <w:szCs w:val="23"/>
        </w:rPr>
        <w:t xml:space="preserve">Itambaracá, </w:t>
      </w:r>
      <w:r w:rsidR="000E4670">
        <w:rPr>
          <w:rFonts w:ascii="Times New Roman" w:hAnsi="Times New Roman" w:cs="Times New Roman"/>
          <w:sz w:val="23"/>
          <w:szCs w:val="23"/>
        </w:rPr>
        <w:t>14</w:t>
      </w:r>
      <w:r w:rsidR="008C5020">
        <w:rPr>
          <w:rFonts w:ascii="Times New Roman" w:hAnsi="Times New Roman" w:cs="Times New Roman"/>
          <w:sz w:val="23"/>
          <w:szCs w:val="23"/>
        </w:rPr>
        <w:t xml:space="preserve"> de março</w:t>
      </w:r>
      <w:r w:rsidRPr="00CC53E1">
        <w:rPr>
          <w:rFonts w:ascii="Times New Roman" w:hAnsi="Times New Roman" w:cs="Times New Roman"/>
          <w:sz w:val="23"/>
          <w:szCs w:val="23"/>
        </w:rPr>
        <w:t xml:space="preserve"> de 2013.</w:t>
      </w: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CA0940" w:rsidRDefault="00CA094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CA0940" w:rsidRDefault="00CA094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Pr="00697F07" w:rsidRDefault="008C5020" w:rsidP="008C5020">
      <w:pPr>
        <w:ind w:right="-54"/>
        <w:rPr>
          <w:sz w:val="22"/>
          <w:szCs w:val="22"/>
        </w:rPr>
      </w:pPr>
      <w:r w:rsidRPr="00697F07">
        <w:rPr>
          <w:sz w:val="22"/>
          <w:szCs w:val="22"/>
        </w:rPr>
        <w:t>_____________________________</w:t>
      </w:r>
      <w:r w:rsidRPr="00697F07">
        <w:rPr>
          <w:sz w:val="22"/>
          <w:szCs w:val="22"/>
        </w:rPr>
        <w:tab/>
      </w:r>
      <w:r w:rsidRPr="00697F07">
        <w:rPr>
          <w:sz w:val="22"/>
          <w:szCs w:val="22"/>
        </w:rPr>
        <w:tab/>
      </w:r>
      <w:r w:rsidRPr="00697F07">
        <w:rPr>
          <w:sz w:val="22"/>
          <w:szCs w:val="22"/>
        </w:rPr>
        <w:tab/>
        <w:t>_______________________________</w:t>
      </w:r>
    </w:p>
    <w:p w:rsidR="008C5020" w:rsidRPr="00697F07" w:rsidRDefault="008C5020" w:rsidP="008C5020">
      <w:pPr>
        <w:pStyle w:val="Ttulo1"/>
        <w:ind w:right="-54"/>
        <w:jc w:val="left"/>
        <w:rPr>
          <w:b w:val="0"/>
          <w:bCs w:val="0"/>
          <w:sz w:val="22"/>
          <w:szCs w:val="22"/>
        </w:rPr>
      </w:pPr>
      <w:r w:rsidRPr="00697F07">
        <w:rPr>
          <w:b w:val="0"/>
          <w:bCs w:val="0"/>
          <w:sz w:val="22"/>
          <w:szCs w:val="22"/>
        </w:rPr>
        <w:t xml:space="preserve">       AMARILDO TOSTES</w:t>
      </w:r>
      <w:r w:rsidRPr="00697F07">
        <w:rPr>
          <w:b w:val="0"/>
          <w:bCs w:val="0"/>
          <w:sz w:val="22"/>
          <w:szCs w:val="22"/>
        </w:rPr>
        <w:tab/>
      </w:r>
      <w:r w:rsidRPr="00697F07">
        <w:rPr>
          <w:b w:val="0"/>
          <w:bCs w:val="0"/>
          <w:sz w:val="22"/>
          <w:szCs w:val="22"/>
        </w:rPr>
        <w:tab/>
      </w:r>
      <w:r w:rsidRPr="00697F07">
        <w:rPr>
          <w:b w:val="0"/>
          <w:bCs w:val="0"/>
          <w:sz w:val="22"/>
          <w:szCs w:val="22"/>
        </w:rPr>
        <w:tab/>
      </w:r>
      <w:r w:rsidRPr="00697F07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SIMONE CRISTINA C.S DE MELO</w:t>
      </w:r>
    </w:p>
    <w:p w:rsidR="008C5020" w:rsidRDefault="008C5020" w:rsidP="008C5020">
      <w:pPr>
        <w:ind w:right="-54"/>
        <w:rPr>
          <w:bCs/>
          <w:sz w:val="20"/>
          <w:szCs w:val="20"/>
        </w:rPr>
      </w:pPr>
      <w:r>
        <w:rPr>
          <w:bCs/>
          <w:sz w:val="22"/>
          <w:szCs w:val="22"/>
        </w:rPr>
        <w:t xml:space="preserve">     PREFEITO MUNICIPAL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D2E10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                  ARAÚJO &amp; SABAINI S/S LTDA-ME</w:t>
      </w:r>
    </w:p>
    <w:p w:rsidR="008C5020" w:rsidRPr="00697F07" w:rsidRDefault="008C5020" w:rsidP="008C5020">
      <w:pPr>
        <w:ind w:right="-54"/>
        <w:rPr>
          <w:bCs/>
          <w:sz w:val="22"/>
          <w:szCs w:val="22"/>
        </w:rPr>
      </w:pPr>
      <w:r w:rsidRPr="00697F07">
        <w:rPr>
          <w:bCs/>
          <w:sz w:val="22"/>
          <w:szCs w:val="22"/>
        </w:rPr>
        <w:tab/>
        <w:t>CONTRATANTE</w:t>
      </w:r>
      <w:r w:rsidRPr="00697F07">
        <w:rPr>
          <w:bCs/>
          <w:sz w:val="22"/>
          <w:szCs w:val="22"/>
        </w:rPr>
        <w:tab/>
      </w:r>
      <w:r w:rsidRPr="00697F07">
        <w:rPr>
          <w:bCs/>
          <w:sz w:val="22"/>
          <w:szCs w:val="22"/>
        </w:rPr>
        <w:tab/>
      </w:r>
      <w:r w:rsidRPr="00697F07">
        <w:rPr>
          <w:bCs/>
          <w:sz w:val="22"/>
          <w:szCs w:val="22"/>
        </w:rPr>
        <w:tab/>
      </w:r>
      <w:r w:rsidRPr="00697F07">
        <w:rPr>
          <w:bCs/>
          <w:sz w:val="22"/>
          <w:szCs w:val="22"/>
        </w:rPr>
        <w:tab/>
      </w:r>
      <w:r w:rsidRPr="00697F07">
        <w:rPr>
          <w:bCs/>
          <w:sz w:val="22"/>
          <w:szCs w:val="22"/>
        </w:rPr>
        <w:tab/>
        <w:t>CONTRATADA</w:t>
      </w:r>
    </w:p>
    <w:p w:rsidR="008C5020" w:rsidRPr="00697F07" w:rsidRDefault="008C5020" w:rsidP="008C5020">
      <w:pPr>
        <w:ind w:right="-54"/>
        <w:jc w:val="both"/>
        <w:rPr>
          <w:bCs/>
          <w:i/>
          <w:sz w:val="22"/>
          <w:szCs w:val="22"/>
        </w:rPr>
      </w:pPr>
    </w:p>
    <w:p w:rsidR="008C5020" w:rsidRDefault="008C5020" w:rsidP="008C5020">
      <w:pPr>
        <w:ind w:right="-54"/>
        <w:jc w:val="both"/>
        <w:rPr>
          <w:bCs/>
          <w:i/>
          <w:sz w:val="22"/>
          <w:szCs w:val="22"/>
        </w:rPr>
      </w:pPr>
    </w:p>
    <w:p w:rsidR="00CA0940" w:rsidRPr="00697F07" w:rsidRDefault="00CA0940" w:rsidP="008C5020">
      <w:pPr>
        <w:ind w:right="-54"/>
        <w:jc w:val="both"/>
        <w:rPr>
          <w:bCs/>
          <w:i/>
          <w:sz w:val="22"/>
          <w:szCs w:val="22"/>
        </w:rPr>
      </w:pPr>
    </w:p>
    <w:p w:rsidR="008C5020" w:rsidRPr="00F74881" w:rsidRDefault="008C5020" w:rsidP="008C5020">
      <w:pPr>
        <w:ind w:right="-54"/>
        <w:jc w:val="both"/>
        <w:rPr>
          <w:bCs/>
          <w:sz w:val="22"/>
          <w:szCs w:val="22"/>
        </w:rPr>
      </w:pPr>
      <w:r w:rsidRPr="00F74881">
        <w:rPr>
          <w:bCs/>
          <w:sz w:val="22"/>
          <w:szCs w:val="22"/>
        </w:rPr>
        <w:t>____________________________</w:t>
      </w:r>
    </w:p>
    <w:p w:rsidR="008C5020" w:rsidRPr="00F74881" w:rsidRDefault="008C5020" w:rsidP="008C5020">
      <w:pPr>
        <w:ind w:right="-54"/>
        <w:rPr>
          <w:bCs/>
          <w:sz w:val="22"/>
          <w:szCs w:val="22"/>
        </w:rPr>
      </w:pPr>
      <w:r w:rsidRPr="00F74881">
        <w:rPr>
          <w:bCs/>
          <w:sz w:val="22"/>
          <w:szCs w:val="22"/>
        </w:rPr>
        <w:t xml:space="preserve"> REGINALDO TICIANEL</w:t>
      </w:r>
    </w:p>
    <w:p w:rsidR="008C5020" w:rsidRPr="00F74881" w:rsidRDefault="008C5020" w:rsidP="008C5020">
      <w:pPr>
        <w:ind w:right="-54"/>
        <w:jc w:val="both"/>
        <w:rPr>
          <w:sz w:val="22"/>
          <w:szCs w:val="22"/>
        </w:rPr>
      </w:pPr>
      <w:r w:rsidRPr="00F74881">
        <w:rPr>
          <w:sz w:val="22"/>
          <w:szCs w:val="22"/>
        </w:rPr>
        <w:t>Adv.º/OAB:-PR19629</w:t>
      </w:r>
    </w:p>
    <w:p w:rsidR="008C5020" w:rsidRPr="00697F07" w:rsidRDefault="008C5020" w:rsidP="008C5020">
      <w:pPr>
        <w:ind w:right="-54"/>
        <w:jc w:val="both"/>
        <w:rPr>
          <w:bCs/>
          <w:i/>
          <w:sz w:val="22"/>
          <w:szCs w:val="22"/>
        </w:rPr>
      </w:pPr>
    </w:p>
    <w:p w:rsidR="008C5020" w:rsidRPr="00697F07" w:rsidRDefault="008C5020" w:rsidP="008C5020">
      <w:pPr>
        <w:ind w:right="-54"/>
        <w:jc w:val="both"/>
        <w:rPr>
          <w:bCs/>
          <w:i/>
          <w:sz w:val="22"/>
          <w:szCs w:val="22"/>
        </w:rPr>
      </w:pPr>
    </w:p>
    <w:p w:rsidR="008C5020" w:rsidRPr="00697F07" w:rsidRDefault="008C5020" w:rsidP="008C5020">
      <w:pPr>
        <w:ind w:right="-54"/>
        <w:jc w:val="both"/>
        <w:rPr>
          <w:bCs/>
          <w:i/>
          <w:sz w:val="22"/>
          <w:szCs w:val="22"/>
        </w:rPr>
      </w:pPr>
    </w:p>
    <w:p w:rsidR="008C5020" w:rsidRPr="00F74881" w:rsidRDefault="008C5020" w:rsidP="008C5020">
      <w:pPr>
        <w:ind w:right="-54"/>
        <w:jc w:val="both"/>
        <w:rPr>
          <w:sz w:val="22"/>
          <w:szCs w:val="22"/>
        </w:rPr>
      </w:pPr>
      <w:r w:rsidRPr="00F74881">
        <w:rPr>
          <w:bCs/>
          <w:sz w:val="22"/>
          <w:szCs w:val="22"/>
        </w:rPr>
        <w:t>TESTEMUNHAS:</w:t>
      </w:r>
      <w:r w:rsidRPr="00F74881">
        <w:rPr>
          <w:sz w:val="22"/>
          <w:szCs w:val="22"/>
        </w:rPr>
        <w:t>____________________________             ____________________________</w:t>
      </w:r>
    </w:p>
    <w:p w:rsidR="008C5020" w:rsidRPr="00F74881" w:rsidRDefault="008C5020" w:rsidP="008C5020">
      <w:pPr>
        <w:ind w:right="-54"/>
        <w:jc w:val="both"/>
        <w:rPr>
          <w:sz w:val="22"/>
          <w:szCs w:val="22"/>
        </w:rPr>
      </w:pPr>
      <w:r w:rsidRPr="00F74881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  <w:r w:rsidRPr="00F74881">
        <w:rPr>
          <w:sz w:val="22"/>
          <w:szCs w:val="22"/>
        </w:rPr>
        <w:t xml:space="preserve">Nome:  </w:t>
      </w:r>
      <w:r>
        <w:rPr>
          <w:sz w:val="22"/>
          <w:szCs w:val="22"/>
        </w:rPr>
        <w:t>Fabiana Odorizzio de Souza</w:t>
      </w:r>
      <w:r w:rsidRPr="00F7488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F74881">
        <w:rPr>
          <w:sz w:val="22"/>
          <w:szCs w:val="22"/>
        </w:rPr>
        <w:t>Nome: Maria</w:t>
      </w:r>
      <w:r w:rsidR="00945F40">
        <w:rPr>
          <w:sz w:val="22"/>
          <w:szCs w:val="22"/>
        </w:rPr>
        <w:t xml:space="preserve"> </w:t>
      </w:r>
      <w:r w:rsidRPr="00F74881">
        <w:rPr>
          <w:sz w:val="22"/>
          <w:szCs w:val="22"/>
        </w:rPr>
        <w:t>Luciene</w:t>
      </w:r>
      <w:r w:rsidR="00945F40">
        <w:rPr>
          <w:sz w:val="22"/>
          <w:szCs w:val="22"/>
        </w:rPr>
        <w:t xml:space="preserve"> </w:t>
      </w:r>
      <w:r w:rsidRPr="00F74881">
        <w:rPr>
          <w:sz w:val="22"/>
          <w:szCs w:val="22"/>
        </w:rPr>
        <w:t>Jussiani</w:t>
      </w:r>
    </w:p>
    <w:p w:rsidR="008C5020" w:rsidRPr="00F74881" w:rsidRDefault="008C5020" w:rsidP="008C5020">
      <w:pPr>
        <w:ind w:right="-54"/>
        <w:jc w:val="both"/>
        <w:rPr>
          <w:sz w:val="22"/>
          <w:szCs w:val="22"/>
        </w:rPr>
      </w:pPr>
      <w:r w:rsidRPr="00F74881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CPF: </w:t>
      </w:r>
      <w:r w:rsidR="00BC2514">
        <w:rPr>
          <w:sz w:val="22"/>
          <w:szCs w:val="22"/>
        </w:rPr>
        <w:t>035.168.519-70</w:t>
      </w:r>
      <w:r>
        <w:rPr>
          <w:sz w:val="22"/>
          <w:szCs w:val="22"/>
        </w:rPr>
        <w:t xml:space="preserve"> </w:t>
      </w:r>
      <w:r w:rsidRPr="00F74881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</w:t>
      </w:r>
      <w:r w:rsidRPr="00F74881">
        <w:rPr>
          <w:sz w:val="22"/>
          <w:szCs w:val="22"/>
        </w:rPr>
        <w:t>CPF: 865.532.759-04</w:t>
      </w:r>
    </w:p>
    <w:p w:rsidR="008C5020" w:rsidRPr="00F74881" w:rsidRDefault="008C5020" w:rsidP="008C5020">
      <w:pPr>
        <w:ind w:left="708" w:right="-54"/>
        <w:jc w:val="both"/>
        <w:rPr>
          <w:sz w:val="22"/>
          <w:szCs w:val="22"/>
        </w:rPr>
      </w:pPr>
    </w:p>
    <w:p w:rsidR="008C5020" w:rsidRDefault="008C5020" w:rsidP="00945F40">
      <w:pPr>
        <w:rPr>
          <w:b/>
          <w:bCs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8C5020" w:rsidRDefault="008C5020" w:rsidP="0006148C">
      <w:pPr>
        <w:pStyle w:val="ParagraphStyle"/>
        <w:jc w:val="center"/>
        <w:rPr>
          <w:rFonts w:ascii="Times New Roman" w:hAnsi="Times New Roman" w:cs="Times New Roman"/>
          <w:sz w:val="23"/>
          <w:szCs w:val="23"/>
        </w:rPr>
      </w:pPr>
    </w:p>
    <w:p w:rsidR="0006148C" w:rsidRPr="0027494C" w:rsidRDefault="0006148C" w:rsidP="0006148C">
      <w:pPr>
        <w:pStyle w:val="Centered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148C" w:rsidRPr="0027494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06148C" w:rsidRDefault="0006148C" w:rsidP="0006148C">
      <w:pPr>
        <w:pStyle w:val="Centered"/>
        <w:rPr>
          <w:rFonts w:ascii="Times New Roman" w:hAnsi="Times New Roman" w:cs="Times New Roman"/>
          <w:b/>
          <w:bCs/>
        </w:rPr>
      </w:pPr>
    </w:p>
    <w:p w:rsidR="001D14F1" w:rsidRDefault="001D14F1"/>
    <w:sectPr w:rsidR="001D14F1" w:rsidSect="000E4670">
      <w:headerReference w:type="default" r:id="rId7"/>
      <w:footerReference w:type="default" r:id="rId8"/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59" w:rsidRDefault="00F52D59" w:rsidP="007B1FEF">
      <w:r>
        <w:separator/>
      </w:r>
    </w:p>
  </w:endnote>
  <w:endnote w:type="continuationSeparator" w:id="1">
    <w:p w:rsidR="00F52D59" w:rsidRDefault="00F52D59" w:rsidP="007B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7842"/>
      <w:docPartObj>
        <w:docPartGallery w:val="Page Numbers (Bottom of Page)"/>
        <w:docPartUnique/>
      </w:docPartObj>
    </w:sdtPr>
    <w:sdtContent>
      <w:p w:rsidR="000E4670" w:rsidRDefault="00453B7E">
        <w:pPr>
          <w:pStyle w:val="Rodap"/>
          <w:jc w:val="right"/>
        </w:pPr>
        <w:fldSimple w:instr=" PAGE   \* MERGEFORMAT ">
          <w:r w:rsidR="00093CD7">
            <w:rPr>
              <w:noProof/>
            </w:rPr>
            <w:t>7</w:t>
          </w:r>
        </w:fldSimple>
        <w:r w:rsidR="00CA0940">
          <w:t>/8</w:t>
        </w:r>
      </w:p>
    </w:sdtContent>
  </w:sdt>
  <w:p w:rsidR="000E4670" w:rsidRPr="00DD556C" w:rsidRDefault="000E4670" w:rsidP="000E4670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DD556C">
      <w:rPr>
        <w:rStyle w:val="Nmerodepgina"/>
        <w:rFonts w:ascii="Arial" w:hAnsi="Arial"/>
        <w:sz w:val="14"/>
        <w:szCs w:val="14"/>
      </w:rPr>
      <w:t>Avenida Interventor Manoel Ribas nº 06, Cx. Postal 01, Cep- 86.375-000,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0E4670" w:rsidRDefault="000E4670" w:rsidP="000E4670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59" w:rsidRDefault="00F52D59" w:rsidP="007B1FEF">
      <w:r>
        <w:separator/>
      </w:r>
    </w:p>
  </w:footnote>
  <w:footnote w:type="continuationSeparator" w:id="1">
    <w:p w:rsidR="00F52D59" w:rsidRDefault="00F52D59" w:rsidP="007B1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20" w:rsidRPr="0049691F" w:rsidRDefault="00453B7E" w:rsidP="007B1FEF">
    <w:pPr>
      <w:jc w:val="center"/>
      <w:rPr>
        <w:rFonts w:eastAsia="MS Mincho"/>
        <w:b/>
        <w:bCs/>
        <w:sz w:val="22"/>
        <w:szCs w:val="22"/>
      </w:rPr>
    </w:pPr>
    <w:r w:rsidRPr="00453B7E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8.9pt;margin-top:-1.5pt;width:23.8pt;height:29pt;z-index:251660288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2049" DrawAspect="Content" ObjectID="_1425725092" r:id="rId2"/>
      </w:pict>
    </w:r>
    <w:r w:rsidR="008C5020" w:rsidRPr="0049691F">
      <w:rPr>
        <w:b/>
        <w:bCs/>
        <w:sz w:val="22"/>
        <w:szCs w:val="22"/>
      </w:rPr>
      <w:t>PREFEITURA MUNICIPAL DE ITAMBARACÁ</w:t>
    </w:r>
  </w:p>
  <w:p w:rsidR="008C5020" w:rsidRDefault="008C5020" w:rsidP="007B1FEF">
    <w:pPr>
      <w:jc w:val="center"/>
      <w:rPr>
        <w:b/>
        <w:bCs/>
        <w:sz w:val="22"/>
        <w:szCs w:val="22"/>
      </w:rPr>
    </w:pPr>
    <w:r w:rsidRPr="0049691F">
      <w:rPr>
        <w:b/>
        <w:bCs/>
        <w:sz w:val="22"/>
        <w:szCs w:val="22"/>
      </w:rPr>
      <w:t>Estado do Paraná</w:t>
    </w:r>
  </w:p>
  <w:p w:rsidR="00A0396B" w:rsidRPr="0049691F" w:rsidRDefault="00A0396B" w:rsidP="007B1FE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DC9"/>
    <w:multiLevelType w:val="hybridMultilevel"/>
    <w:tmpl w:val="A51EE2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4DCD7"/>
    <w:multiLevelType w:val="multilevel"/>
    <w:tmpl w:val="244AF02A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6A5F1C7B"/>
    <w:multiLevelType w:val="hybridMultilevel"/>
    <w:tmpl w:val="BFC465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148C"/>
    <w:rsid w:val="0006148C"/>
    <w:rsid w:val="00093CD7"/>
    <w:rsid w:val="000E4670"/>
    <w:rsid w:val="001070BE"/>
    <w:rsid w:val="001C590F"/>
    <w:rsid w:val="001D14F1"/>
    <w:rsid w:val="002816CA"/>
    <w:rsid w:val="00327975"/>
    <w:rsid w:val="00330975"/>
    <w:rsid w:val="003F1744"/>
    <w:rsid w:val="00453B7E"/>
    <w:rsid w:val="006E2848"/>
    <w:rsid w:val="007B1FEF"/>
    <w:rsid w:val="008C5020"/>
    <w:rsid w:val="00945F40"/>
    <w:rsid w:val="009B11D8"/>
    <w:rsid w:val="00A0396B"/>
    <w:rsid w:val="00BC2514"/>
    <w:rsid w:val="00CA0940"/>
    <w:rsid w:val="00D901B9"/>
    <w:rsid w:val="00EA5164"/>
    <w:rsid w:val="00F5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5020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0614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06148C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1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B1F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F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F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C50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A03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3921</Words>
  <Characters>21179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Compras-Eliete</cp:lastModifiedBy>
  <cp:revision>7</cp:revision>
  <dcterms:created xsi:type="dcterms:W3CDTF">2013-03-15T14:27:00Z</dcterms:created>
  <dcterms:modified xsi:type="dcterms:W3CDTF">2013-03-25T16:58:00Z</dcterms:modified>
</cp:coreProperties>
</file>