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93E" w:rsidRPr="0071608C" w:rsidRDefault="0072729A" w:rsidP="00502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bvgg</w:t>
      </w:r>
      <w:bookmarkStart w:id="0" w:name="_GoBack"/>
      <w:bookmarkEnd w:id="0"/>
      <w:r w:rsidR="0050293E"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DE REGISTRO DE PR</w:t>
      </w:r>
      <w:r w:rsidR="0050293E" w:rsidRPr="007160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>E</w:t>
      </w:r>
      <w:r w:rsidR="0050293E" w:rsidRPr="0071608C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pt-BR"/>
        </w:rPr>
        <w:t>Ç</w:t>
      </w:r>
      <w:r w:rsidR="0050293E"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</w:t>
      </w: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</w:pP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PREGÃO PRESENCIAL PARA R</w:t>
      </w:r>
      <w:r w:rsidRPr="0071608C">
        <w:rPr>
          <w:rFonts w:ascii="Times New Roman" w:eastAsia="Times New Roman" w:hAnsi="Times New Roman" w:cs="Times New Roman"/>
          <w:spacing w:val="-1"/>
          <w:sz w:val="24"/>
          <w:szCs w:val="24"/>
          <w:lang w:eastAsia="pt-BR"/>
        </w:rPr>
        <w:t>E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GISTRO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n.º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>027/2015.</w:t>
      </w: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ATA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 Nº 021/2015</w:t>
      </w: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r w:rsidRPr="007160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Contratação de empresa para a Aquisição Aviamentos e Tecidos, destinados a Secretaria de Municipal de Assistência Social e Idoso.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:rsidR="0050293E" w:rsidRPr="0071608C" w:rsidRDefault="0050293E" w:rsidP="0050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25 dias do mês de setembro de 2015, na sede da Prefeitura Municipal de ITAMBARACÁ, o Município de </w:t>
      </w:r>
      <w:proofErr w:type="spell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Itambaracá-Pr</w:t>
      </w:r>
      <w:proofErr w:type="spell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Público, inscrito no CNPJ/MF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76.235.738/0001-08, que sita à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Avenida Interventor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Manoel Ribas, 06, representada pelo Prefeito Municipal </w:t>
      </w:r>
      <w:proofErr w:type="spell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Sr</w:t>
      </w:r>
      <w:proofErr w:type="spell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Amarildo Tostes, brasileiro, casado, CPF nº </w:t>
      </w:r>
      <w:r w:rsidRPr="0071608C">
        <w:rPr>
          <w:rFonts w:ascii="Times New Roman" w:hAnsi="Times New Roman" w:cs="Times New Roman"/>
          <w:sz w:val="24"/>
          <w:szCs w:val="24"/>
        </w:rPr>
        <w:t>478.507.959-20; portador da Carteira de Identidade RG nº3.554.127-6 SSP-PR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CONTRATANTE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; e do outro lado a empresa abaixo descrita e qualificada, nos termos da Lei Federal nº 8.666 de 21 de junho de 1993, com suas alterações, do Decreto Federal nº 7.892 de 23 de janeiro de 2013 e da Lei Complementar nº 123, de 16 de dezembro de 2006 e do Decreto Municipal nº 338, de 08 de novembro de 2007, e demais exigências deste Edital; conforme documento de credenciamento ou procuração inserta nos autos, resolve registrar os preços, conforme decisão exarada no Processo Licitatório Modalidade Pregão Presencial pelo Sistema de Registro de Preços nº 027/2015 - PMI, consoante as seguintes cláusulas e condições:</w:t>
      </w:r>
    </w:p>
    <w:p w:rsidR="0050293E" w:rsidRPr="0071608C" w:rsidRDefault="0050293E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</w:pPr>
    </w:p>
    <w:p w:rsidR="0050293E" w:rsidRPr="0071608C" w:rsidRDefault="0050293E" w:rsidP="0050293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PRIMEIRA: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Objeto–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1.1.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Objeto da presente Ata é o Registro de Preços é a </w:t>
      </w:r>
      <w:r w:rsidRPr="007160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Contratação de empresa para a Aquisição Aviamentos e Tecidos, destinados a Secretaria de Municipal de Assistência Social,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conforme quantitativo, especificações e detalhamentos consignados no Pregão Presencial-SRP nº 027/2015, </w:t>
      </w:r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bem como a classificação obtida no certame, formulamos e homologamos </w:t>
      </w:r>
      <w:proofErr w:type="gramStart"/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 presente</w:t>
      </w:r>
      <w:proofErr w:type="gramEnd"/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ATA DE REGISTRO DE PREÇOS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juntamente com a proposta da </w:t>
      </w:r>
      <w:r w:rsidRPr="007160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DETENTORA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todos os fins de direito, obrigando as partes em todos os seus termos, passam a integrar este instrumento, independentemente de transcrição.</w:t>
      </w:r>
    </w:p>
    <w:p w:rsidR="0050293E" w:rsidRPr="0071608C" w:rsidRDefault="0050293E" w:rsidP="0050293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1.1.1.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 </w:t>
      </w:r>
      <w:proofErr w:type="spellStart"/>
      <w:r w:rsidRPr="0071608C">
        <w:rPr>
          <w:rFonts w:ascii="Times New Roman" w:hAnsi="Times New Roman" w:cs="Times New Roman"/>
          <w:sz w:val="24"/>
          <w:szCs w:val="24"/>
        </w:rPr>
        <w:t>Lanarte</w:t>
      </w:r>
      <w:proofErr w:type="spellEnd"/>
      <w:r w:rsidRPr="0071608C">
        <w:rPr>
          <w:rFonts w:ascii="Times New Roman" w:hAnsi="Times New Roman" w:cs="Times New Roman"/>
          <w:sz w:val="24"/>
          <w:szCs w:val="24"/>
        </w:rPr>
        <w:t xml:space="preserve"> Comércio de Armarinhos </w:t>
      </w:r>
      <w:proofErr w:type="spellStart"/>
      <w:r w:rsidRPr="0071608C">
        <w:rPr>
          <w:rFonts w:ascii="Times New Roman" w:hAnsi="Times New Roman" w:cs="Times New Roman"/>
          <w:sz w:val="24"/>
          <w:szCs w:val="24"/>
        </w:rPr>
        <w:t>Ltda</w:t>
      </w:r>
      <w:proofErr w:type="spellEnd"/>
      <w:r w:rsidRPr="0071608C">
        <w:rPr>
          <w:rFonts w:ascii="Times New Roman" w:hAnsi="Times New Roman" w:cs="Times New Roman"/>
          <w:sz w:val="24"/>
          <w:szCs w:val="24"/>
        </w:rPr>
        <w:t>, inscrito no CNPJ sob o nº. 12.828.163/</w:t>
      </w:r>
      <w:proofErr w:type="gramStart"/>
      <w:r w:rsidRPr="0071608C">
        <w:rPr>
          <w:rFonts w:ascii="Times New Roman" w:hAnsi="Times New Roman" w:cs="Times New Roman"/>
          <w:sz w:val="24"/>
          <w:szCs w:val="24"/>
        </w:rPr>
        <w:t>0001-46, IE</w:t>
      </w:r>
      <w:proofErr w:type="gramEnd"/>
      <w:r w:rsidRPr="0071608C">
        <w:rPr>
          <w:rFonts w:ascii="Times New Roman" w:hAnsi="Times New Roman" w:cs="Times New Roman"/>
          <w:sz w:val="24"/>
          <w:szCs w:val="24"/>
        </w:rPr>
        <w:t>: 905.47163-51, sito à  Rua: Acre, nº 321, Centro, na cidade de Londrina, Estado do Paraná, CEP: 86.026-500,   sendo o Senhor Marco Aurélio Goya, portador da Cédula de Identidade RG nº.000457366–SESP/MS e do CPF nº 562.993.621-20, residente e domiciliado na Rua: Acre, nº 321, Centro, na cidade de Londrina, Estado do Paraná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DETENTORA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obriga-se a fornecer ao Município de </w:t>
      </w:r>
      <w:proofErr w:type="spell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</w:t>
      </w:r>
      <w:proofErr w:type="spell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acordo com as solicitações feitas pela </w:t>
      </w: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CONTRATANTE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, os itens a seguir: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6"/>
        <w:gridCol w:w="3820"/>
        <w:gridCol w:w="1276"/>
        <w:gridCol w:w="1016"/>
        <w:gridCol w:w="1476"/>
        <w:gridCol w:w="1559"/>
      </w:tblGrid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Marca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Quant.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 Unit.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tabs>
                <w:tab w:val="left" w:pos="1944"/>
              </w:tabs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Valor. Total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"SequenciaItem_DentroDeTabela" </w:instrText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Flanela</w:t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"ItensDaLicitação_DentroDeTabela" </w:instrText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Caldeiras</w:t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"QuantidadeDosItens_DentroDeTabela" </w:instrText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200,00</w:t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"ValorUnitário_DentroDeTabela" </w:instrText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R$ 6,70</w:t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begin"/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instrText xml:space="preserve"> MERGEFIELD "ValorTotal_DentroDeTabela" </w:instrText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separate"/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R$ 1.340,00</w:t>
            </w: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fldChar w:fldCharType="end"/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proofErr w:type="gramEnd"/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Tricoline</w:t>
            </w:r>
            <w:proofErr w:type="spellEnd"/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Jolitex</w:t>
            </w:r>
            <w:proofErr w:type="spellEnd"/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R$ 11,60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R$ 3.480,00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</w:t>
            </w:r>
            <w:proofErr w:type="gramEnd"/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Termocolante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Fiorella</w:t>
            </w:r>
            <w:proofErr w:type="spellEnd"/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R$ 6,70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R$ 2.010,00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  <w:proofErr w:type="gramEnd"/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Tecido em peça para guardanapo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Apucarana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R$ 3,90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R$ 78,00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  <w:proofErr w:type="gramEnd"/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Feltro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Sta</w:t>
            </w:r>
            <w:proofErr w:type="spellEnd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fé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R$ 9,40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R$ 1.692,00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</w:t>
            </w:r>
            <w:proofErr w:type="gramEnd"/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Juta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Castanhal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R$ 3,50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R$ 525,00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  <w:proofErr w:type="gramEnd"/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Tule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Delfim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900,00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R$ 2,50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R$ 2.250,00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</w:t>
            </w:r>
            <w:proofErr w:type="gramEnd"/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TNT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Sta</w:t>
            </w:r>
            <w:proofErr w:type="spellEnd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Fé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1.000,00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R$ 1,20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R$ 1.200,00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  <w:proofErr w:type="gramEnd"/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Papel seda branco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 Pontos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R$ 0,60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R$ 120,00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Agulha sem ponta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Corrente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R$ 0,70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11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Agulhinha de cabeça colorida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 Pontos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R$ 2,00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R$ 1.000,00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Barbante colorido 4/6-</w:t>
            </w:r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rolo</w:t>
            </w:r>
            <w:proofErr w:type="gramEnd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1 KG-diversas cores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Sta</w:t>
            </w:r>
            <w:proofErr w:type="spellEnd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Maria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R$ 13,00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R$ 1.300,00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Barbante cru 4/6- </w:t>
            </w:r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rolo</w:t>
            </w:r>
            <w:proofErr w:type="gramEnd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1 KG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Sta</w:t>
            </w:r>
            <w:proofErr w:type="spellEnd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Maria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R$ 12,60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R$ 1.260,00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Cone de linha de máquina diversas cores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Kron</w:t>
            </w:r>
            <w:proofErr w:type="spellEnd"/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R$ 3,20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R$ 160,00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Cordão encerado fino diversas </w:t>
            </w:r>
            <w:proofErr w:type="spellStart"/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cores,</w:t>
            </w:r>
            <w:proofErr w:type="gramEnd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</w:t>
            </w:r>
            <w:proofErr w:type="spellEnd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  metro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 Pontos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45,00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R$ 4,50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R$ 202,50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Elástico chato, peça com 10 </w:t>
            </w:r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metros</w:t>
            </w:r>
            <w:proofErr w:type="gramEnd"/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Real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R$ 180,00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Fita de cetim nº 2 (branca, azul e rosa) rolo c/50 </w:t>
            </w:r>
            <w:proofErr w:type="spellStart"/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Progresso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R$ 12,00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R$ 600,00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Linha 1000 -</w:t>
            </w:r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 </w:t>
            </w:r>
            <w:proofErr w:type="gramEnd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100% algodão mercerizado com 1000 metros, para trabalhos rendados em crochê, nº 4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Circulo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R$ 7,90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R$ 395,00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linha</w:t>
            </w:r>
            <w:proofErr w:type="gramEnd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1000 - 100 % algodão, mercerizado com 1000 metros para trabalhos rendados em crochê, nº 6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Circulo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R$ 7,90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R$ 395,00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Linha para crochê 1000 m </w:t>
            </w:r>
            <w:proofErr w:type="spell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tex</w:t>
            </w:r>
            <w:proofErr w:type="spellEnd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 145 diversas cores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Circulo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R$ 7,90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R$ 395,00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Linha em meadas para bordar ponto cruz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Corrente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R$ 1,40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R$ 420,00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Régua 1m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 Pontos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R$ 9,50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R$ 142,50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Agulha nº 7-envelope c/ 20 unidades.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Corrente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R$ 3,00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R$ 105,00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Agulha para bordar sem ponta nº 22- envelope c/ 20 unidades.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Corrente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R$ 5,00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Agulha para bordar sem ponta nº 24- envelope c/ 20 unidades.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Corrente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R$ 5,00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R$ 50,00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26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Agulha para crochê 3/5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Tulip</w:t>
            </w:r>
            <w:proofErr w:type="spellEnd"/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R$ 1,70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R$ 85,00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27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Agulha para crochê nº 4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Tulip</w:t>
            </w:r>
            <w:proofErr w:type="spellEnd"/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R$ 1,70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R$ 85,00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28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Agulha para crochê nº 6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Tulip</w:t>
            </w:r>
            <w:proofErr w:type="spellEnd"/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R$ 1,70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R$ 85,00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Fita de cetim nº 1 (branca, azul e rosa) rolo c/100 </w:t>
            </w:r>
            <w:proofErr w:type="spellStart"/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Progresso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R$ 9,90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R$ 495,00</w:t>
            </w:r>
          </w:p>
        </w:tc>
      </w:tr>
      <w:tr w:rsidR="0071608C" w:rsidRPr="0071608C" w:rsidTr="0071608C">
        <w:tc>
          <w:tcPr>
            <w:tcW w:w="7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3820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Viés, peça com 50 </w:t>
            </w:r>
            <w:proofErr w:type="spellStart"/>
            <w:proofErr w:type="gramStart"/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mt</w:t>
            </w:r>
            <w:proofErr w:type="spellEnd"/>
            <w:proofErr w:type="gramEnd"/>
          </w:p>
        </w:tc>
        <w:tc>
          <w:tcPr>
            <w:tcW w:w="1276" w:type="dxa"/>
          </w:tcPr>
          <w:p w:rsidR="0071608C" w:rsidRPr="0071608C" w:rsidRDefault="0071608C" w:rsidP="007160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Destaque</w:t>
            </w:r>
          </w:p>
        </w:tc>
        <w:tc>
          <w:tcPr>
            <w:tcW w:w="101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50,00</w:t>
            </w:r>
          </w:p>
        </w:tc>
        <w:tc>
          <w:tcPr>
            <w:tcW w:w="1476" w:type="dxa"/>
          </w:tcPr>
          <w:p w:rsidR="0071608C" w:rsidRPr="0071608C" w:rsidRDefault="0071608C" w:rsidP="007160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R$ 8,00</w:t>
            </w:r>
          </w:p>
        </w:tc>
        <w:tc>
          <w:tcPr>
            <w:tcW w:w="1559" w:type="dxa"/>
          </w:tcPr>
          <w:p w:rsidR="0071608C" w:rsidRPr="0071608C" w:rsidRDefault="0071608C" w:rsidP="0071608C">
            <w:pPr>
              <w:spacing w:after="0" w:line="240" w:lineRule="auto"/>
              <w:ind w:right="7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1608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R$ 400,00</w:t>
            </w:r>
          </w:p>
        </w:tc>
      </w:tr>
    </w:tbl>
    <w:p w:rsidR="0050293E" w:rsidRPr="0071608C" w:rsidRDefault="0050293E" w:rsidP="0050293E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SEGUNDA: VALOR CONTRATUAL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2.1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Pelo fornecimento do objeto ora contratado, a CONTRATANTE pagará a CONTRATADA o valor de R$ </w:t>
      </w:r>
      <w:r w:rsidR="0071608C" w:rsidRPr="0071608C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71608C" w:rsidRPr="0071608C">
        <w:rPr>
          <w:rFonts w:ascii="Times New Roman" w:hAnsi="Times New Roman" w:cs="Times New Roman"/>
          <w:b/>
          <w:sz w:val="24"/>
          <w:szCs w:val="24"/>
        </w:rPr>
        <w:instrText xml:space="preserve"> MERGEFIELD "TotalHomologado" </w:instrText>
      </w:r>
      <w:r w:rsidR="0071608C" w:rsidRPr="0071608C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71608C" w:rsidRPr="0071608C">
        <w:rPr>
          <w:rFonts w:ascii="Times New Roman" w:hAnsi="Times New Roman" w:cs="Times New Roman"/>
          <w:b/>
          <w:noProof/>
          <w:sz w:val="24"/>
          <w:szCs w:val="24"/>
        </w:rPr>
        <w:t xml:space="preserve"> 20.570,00</w:t>
      </w:r>
      <w:r w:rsidR="0071608C" w:rsidRPr="0071608C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71608C"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vinte mil quinhentos e setenta reais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) pelo total da contratação, referentes ao objeto descrito no subitem 1.1.1 do presente instrumento.</w:t>
      </w:r>
    </w:p>
    <w:p w:rsidR="0050293E" w:rsidRPr="0071608C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71608C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TERCEIRA: CONDIÇÕES DE PAGAMENTO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3.1.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fiel e perfeito fornecimento, objeto desta licitação, o Município de </w:t>
      </w:r>
      <w:proofErr w:type="spell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da</w:t>
      </w:r>
      <w:r w:rsidRPr="0071608C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nota</w:t>
      </w:r>
      <w:r w:rsidRPr="0071608C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fiscal, exigível em conformidade com a legislação fiscal, pagará por meio de depósito na conta corrente da licitante, o valor correspondente dos produtos efetivamente entregues e atestados, sem custos de frete e/ou outros adicionais. 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3.2.1.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pagamentos serão efetuados no prazo máximo até 30 (trinta) dias, contados da apresentação da Nota fiscal devidamente atestada pelo responsável;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 xml:space="preserve">3.1.2. </w:t>
      </w:r>
      <w:r w:rsidRPr="0071608C">
        <w:rPr>
          <w:rFonts w:ascii="Times New Roman" w:eastAsia="MS Mincho" w:hAnsi="Times New Roman" w:cs="Times New Roman"/>
          <w:sz w:val="24"/>
          <w:szCs w:val="24"/>
          <w:lang w:eastAsia="pt-BR"/>
        </w:rPr>
        <w:t>A nota fiscal apresentada deverá estar preenchida sem rasuras, dando conta do cumprimento de todas as exigências deste Edital e da Ata de Registro de Preços.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3.1.3.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 contratada deverá indicar no corpo da nota fiscal o número e nome do banco, agência e número da conta, na qual deverá ser feito o pagamento (de acordo com os dados apresentados na Proposta de Preços);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3.1.4.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 nota fiscal deverá conter no verso atestados firmados pelo servidor encarregado de fiscalizar o recebimento, comprovando a entrega dos produtos do objeto contratado;</w:t>
      </w:r>
    </w:p>
    <w:p w:rsidR="0050293E" w:rsidRPr="0071608C" w:rsidRDefault="0050293E" w:rsidP="0050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3.2.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Nenhum pagamento será efetuado à contratada, enquanto pendente de liquidação qualquer obrigação financeira que lhe for imposta, em virtude de penalidade ou inadimplência contratual, sem que isso gere direito a acréscimos de qualquer natureza.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3.3.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liberação do pagamento, a futura contratada encaminhará nota fiscal, acompanhada das seguintes certidões:</w:t>
      </w:r>
      <w:r w:rsidRPr="0071608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</w:p>
    <w:p w:rsidR="0050293E" w:rsidRPr="0071608C" w:rsidRDefault="0050293E" w:rsidP="0050293E">
      <w:pPr>
        <w:autoSpaceDE w:val="0"/>
        <w:autoSpaceDN w:val="0"/>
        <w:adjustRightInd w:val="0"/>
        <w:spacing w:after="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a) Certidão de Regularidade de débito com o Fundo de Garantia por Tempo de Serviço (FGTS), com validade;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b)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Prova de regularidade fiscal perante a </w:t>
      </w: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Fazenda Federal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apresentação de Certidão Conjunta Negativa de Débitos relativos a Tributos Federais e à Dívida Ativa da União ou Certidão Conjunta Positiva com Efeitos de Negativa de Débitos relativos a Tributos Federais e à Dívida Ativa da União; expedida pela Secretaria da Receita Federal (SRF) e Procuradoria-Geral da Fazenda Nacional (PGFN)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c) Prova</w:t>
      </w:r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de inexistência de débitos inadimplidos perante a Justiça do Trabalho, mediante a apresentação da </w:t>
      </w: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Certidão Negativa de Débitos Trabalhistas (CNDT).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3.4.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Havendo erro na emissão do documento de cobrança ou circunstancia que impeça a liquidação da despesa, como rasuras, entrelinhas, tal documento será devolvido à licitante e o pagamento ficará pendente até que sejam sanados os problemas; nesta hipótese o prazo para pagamento será reiniciado após a regularização da situação ou reapresentação do documento fiscal, não acarretando nenhum ônus para o Município de </w:t>
      </w:r>
      <w:proofErr w:type="spellStart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3.5.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os casos de rejeição dos produtos entregues, será prorrogado automaticamente o atestado de recebimento proporcionalmente ao prazo de substituição dos produtos, o que, consequentemente, provocará a prorrogação do pagamento da respectiva nota fiscal/fatura, sem qualquer ônus adicional para o Município.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3.6.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simples existência da relação contratual sem a contraprestação da entrega dos produtos licitados não enseja nenhum pagamento à licitante.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71608C" w:rsidRDefault="0050293E" w:rsidP="005029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QUARTA: DOS RECURSOS ORÇAMENTÁRIOS</w:t>
      </w:r>
    </w:p>
    <w:p w:rsidR="0050293E" w:rsidRPr="0071608C" w:rsidRDefault="0050293E" w:rsidP="0050293E">
      <w:pPr>
        <w:tabs>
          <w:tab w:val="left" w:pos="3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4.1.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Os pagamentos decorrentes do objeto desta li</w:t>
      </w:r>
      <w:r w:rsidRPr="0071608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pt-BR"/>
        </w:rPr>
        <w:t>c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itação, para os quais se emitirá empenho,</w:t>
      </w:r>
      <w:r w:rsidRPr="0071608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correrá</w:t>
      </w:r>
      <w:proofErr w:type="gramEnd"/>
      <w:r w:rsidRPr="0071608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à</w:t>
      </w:r>
      <w:r w:rsidRPr="0071608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conta</w:t>
      </w:r>
      <w:r w:rsidRPr="0071608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dos</w:t>
      </w:r>
      <w:r w:rsidRPr="0071608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</w:t>
      </w:r>
      <w:r w:rsidRPr="0071608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das</w:t>
      </w:r>
      <w:r w:rsidRPr="0071608C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dotações</w:t>
      </w:r>
      <w:r w:rsidRPr="0071608C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orçamentárias: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07.001.08.244.0011.2049-33.90.30.00.00, fonte 01000; nº 07.002.08.244.0037.2050-33.90.30.00.00, fonte 31934;  nº 07.002.08.244.0038.2074-33.90.30.00.00, fonte 31934; nº 07.002.08.244.0037.2079-33.90.30.00.00, fonte 31934; nº 07.002.08.244.0037.2099-33.90.30.00.00, fonte 31934; nº 07.002.08.244.0059.2118-33.90.30.00.00, fonte 31934 e 33934 ; nº 07.003.08.243.0061.6001-33.90.30.00.00, fonte 01000 e nº 07.004.08.243.0035.6007-33.90.30.00.00, fonte 01000 para a Secretaria Municipal de Assistência Social e Idoso.</w:t>
      </w:r>
    </w:p>
    <w:p w:rsidR="0050293E" w:rsidRPr="0071608C" w:rsidRDefault="0050293E" w:rsidP="0050293E">
      <w:pPr>
        <w:tabs>
          <w:tab w:val="left" w:pos="33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71608C" w:rsidRDefault="0050293E" w:rsidP="0050293E">
      <w:pPr>
        <w:tabs>
          <w:tab w:val="left" w:pos="33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QUINTA: </w:t>
      </w: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DOS PRAZOS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DAS CONDIÇÕES E LOCAL FORNECIMENTO DO </w:t>
      </w: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OBJETO DA LICITAÇÃO.</w:t>
      </w: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empresa detentora da Ata de Registro de Preços deverá atender às determinações do Anexo I - Termo de Referência e após solicitação estar preparada para o fornecimento dos produtos requeridos no prazo de até 05 (cinco) dias úteis, devendo estes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serem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entregues em dias úteis das 08h00min às 11h30min e das 13h00min às 17h00min, na Secretaria de Assistência Social, sita à Rua Presidente Vargas, 282.</w:t>
      </w: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5.1.1.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cargo do fornecedor ou transportador por ele contratado a descarga e movimentação do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equipamento ou material do veículo até o local designado pelo servidor responsável pelo recebimento.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5.1.2.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prazo de validade dos produtos: quando da entrega dos mesmos o prazo remanescente entre a data da entrega e a data de validade dos produtos deverá ser de no mínimo </w:t>
      </w:r>
      <w:r w:rsidRPr="0071608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80% (oitenta por cento) do prazo de validade dos mesmos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contados da data de emissão da Nota Fiscal e entrega do referido produto.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5.2.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exigido do licitante vencedor, padrão de comprovada qualidade e primeira linha, obedecidas as normas de padronização e qualificação aplicáveis em cada caso, sujeitando-se a devolução dos produtos que não atenderem ao solicitado. 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5.3.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Todos os bens fornecidos serão conferidos no momento da entrega, e se constatadas irregularidades no objeto contratual, o Contratante poderá: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disser respeito à especificação, rejeitá-lo no todo ou em parte, determinando sua substituição ou rescindindo a contratação, sem prejuízo das penalidades cabíveis;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5.3.1.1.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hipótese de substituição, a Contratada deverá fazê-la em conformidade com a indicação da Administração, no prazo máximo de 01 (um) dia útil, contados da notificação por escrito, mantido o preço inicialmente contratado;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se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disser respeito à diferença de quantidade ou de partes, determinar sua complementação ou rescindir a contratação, sem prejuízo das penalidades cabíveis;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5.3.2.1.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hipótese de complementação, a Contratada deverá fazê-la em conformidade com a indicação do Contratante, no prazo máximo de 01 (um) dia, contados da notificação por escrito, mantido o preço inicialmente contratado.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5.4.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do objeto dar-se-á definitivamente no prazo de 02 (dois) dias úteis, contado da data de entrega do(s)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bem(</w:t>
      </w:r>
      <w:proofErr w:type="spellStart"/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ns</w:t>
      </w:r>
      <w:proofErr w:type="spell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) uma vez verificado o atendimento integral da quantidade e das especificações contratadas.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5.5.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bem (</w:t>
      </w:r>
      <w:proofErr w:type="spell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ens</w:t>
      </w:r>
      <w:proofErr w:type="spell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) objeto deste edital deverá (</w:t>
      </w:r>
      <w:proofErr w:type="spell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ser entregue(s) acompanhado(s) de nota(s)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fiscal (</w:t>
      </w:r>
      <w:proofErr w:type="spell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proofErr w:type="spell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) distintas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, ou seja, de acordo com a Ordem de Fornecimento, constando o número da mesma, o valor unitário, a quantidade, o valor total e o local da entrega, além das demais exigências legais.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5.6.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Por ocasião da entrega, a Contratada deverá colher no comprovante respectivo a data, o nome, o cargo, a assinatura e o número do Registro Geral (RG) do servidor responsável pelo recebimento.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5.7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. A CONTRATADA obriga-se a fornecer o objeto a que se refere este Pregão Presencial de acordo estritamente com as especificações descritas na Ordem de Fornecimento, sendo de sua inteira responsabilidade a substituição do produto quando constatado não estar em conformidade com as referidas especificações.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5.8.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recebimento definitivo do objeto deste Edital, não exime o fornecedor de ser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responsabilizado, dentro das penalidades previstas na Lei 8.666/93 e alterações, pela má qualidade</w:t>
      </w: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rendimento, composição, e outros fatores que julgar relevantes do produto cotado</w:t>
      </w: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venha a ser constatada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durante o uso. 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SEXTA: DA VIGÊNCIA</w:t>
      </w:r>
    </w:p>
    <w:p w:rsidR="0050293E" w:rsidRPr="0071608C" w:rsidRDefault="0050293E" w:rsidP="005029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6.1.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prazo de validade do Registro de Preços será de 12 (doze) meses, contados a partir da data de publicação da Respectiva Ata de Registro de Preços, conforme Artigo 12, do Decreto Federal nº 7.892/13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6.2.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Fica facultada a Administração em firmar as contratações que poderão advir, pela Ata de Registro de Preços, podendo ser adquirido o mesmo objeto ora registrado, por outros meios previstos legalmente.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6.3.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a Administração, mesmo comprovada </w:t>
      </w:r>
      <w:proofErr w:type="gramStart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ocorrência mencionada no parágrafo anterior, optar por cancelar a Ata e providenciá-lo em outro procedimento licitatório.</w:t>
      </w:r>
    </w:p>
    <w:p w:rsidR="0050293E" w:rsidRPr="0071608C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71608C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SÉTIMA: DO REAJUSTE DE PREÇOS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7.1.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preços são fixos e irreajustáveis ficando assegurada à contratada e/ou ao Contratante, nos termos do art. 65, II, d, da Lei Federal nº 8.666/93, a manutenção do equilíbrio econômico-financeiro do contrato. 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Poderá haver repactuação do valor contratado, visando </w:t>
      </w:r>
      <w:proofErr w:type="gramStart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proofErr w:type="gramEnd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adequação aos novos preços do mercado, condicionada à demonstração analítica da variação dos componentes do custo do contrato, devidamente justificada, sempre mediante requerimento fundamentado e após autorização expressa do Município de </w:t>
      </w:r>
      <w:proofErr w:type="spellStart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Itambaracá</w:t>
      </w:r>
      <w:proofErr w:type="spellEnd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nos termos do art. 65, da Lei nº 8.666/93. 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7.2.1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Os preços praticados na execução do contrato terão como referência os preços praticados pelo mercado, não podendo ser superiores aos comercializados e nem incompatíveis com o de mercado.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7.3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Mesmo comprovada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ocorrência de situação prevista na alínea “d” do inciso II do art. 65 da Lei nº 8.666/93, a Administração se julgar conveniente, poderá optar por cancelar a Ata e iniciar outro processo licitatório, comprovada a redução dos preços praticados no mercado, nas mesmas condições do registro, e definido o novo preço máximo a ser pago pelo Município, o proponente registrado será por ela convocado para a devida alteração do valor registrado em Ata;</w:t>
      </w:r>
    </w:p>
    <w:p w:rsidR="0050293E" w:rsidRPr="0071608C" w:rsidRDefault="0050293E" w:rsidP="005029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7.4.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Quando o preço registrado tornar-se superior ao praticado no mercado, o Órgão Gerenciador deverá:</w:t>
      </w:r>
    </w:p>
    <w:p w:rsidR="0050293E" w:rsidRPr="0071608C" w:rsidRDefault="0050293E" w:rsidP="005029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 fornecedor do bem visando à negociação para a redução de preços e sua adequação ao mercado;</w:t>
      </w:r>
    </w:p>
    <w:p w:rsidR="0050293E" w:rsidRPr="0071608C" w:rsidRDefault="0050293E" w:rsidP="005029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Liberar o fornecedor do bem do compromisso assumido, e cancelar o seu registro, quando frustrada a negociação, respeitados os contratos já firmados;</w:t>
      </w:r>
    </w:p>
    <w:p w:rsidR="0050293E" w:rsidRPr="0071608C" w:rsidRDefault="0050293E" w:rsidP="0050293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Convocar os demais fornecedores, visando igual oportunidade de negociação;</w:t>
      </w:r>
    </w:p>
    <w:p w:rsidR="0050293E" w:rsidRPr="0071608C" w:rsidRDefault="0050293E" w:rsidP="0050293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7.5.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Quando não houver êxito nas negociações para a readequação de preços, o Órgão Gerenciador cancelará o preço do bem ou do serviço registrado, publicando ATA COMPLEMENTAR da decisão.</w:t>
      </w: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ind w:right="2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0293E" w:rsidRPr="0071608C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OITAVA: DO CANCELAMENTO DO PREÇO REGISTRADO E DO CANCELAMENTO DO REGISTRO DE PREÇOS</w:t>
      </w:r>
    </w:p>
    <w:p w:rsidR="0050293E" w:rsidRPr="0071608C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8.1.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fornecedor do bem terá seu preço registrado cancelado quando:</w:t>
      </w:r>
    </w:p>
    <w:p w:rsidR="0050293E" w:rsidRPr="0071608C" w:rsidRDefault="0050293E" w:rsidP="0050293E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Descumprir as condições da ata de registro de preços;</w:t>
      </w:r>
    </w:p>
    <w:p w:rsidR="0050293E" w:rsidRPr="0071608C" w:rsidRDefault="0050293E" w:rsidP="0050293E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retirar a nota de empenho ou instrumento equivalente no prazo estabelecido pela Administração, sem justificativa aceitável;</w:t>
      </w:r>
    </w:p>
    <w:p w:rsidR="0050293E" w:rsidRPr="0071608C" w:rsidRDefault="0050293E" w:rsidP="0050293E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Não aceitar reduzir o seu preço registrado, quando este se tornar superior àqueles praticados no mercado;</w:t>
      </w:r>
    </w:p>
    <w:p w:rsidR="0050293E" w:rsidRPr="0071608C" w:rsidRDefault="0050293E" w:rsidP="0050293E">
      <w:pPr>
        <w:numPr>
          <w:ilvl w:val="0"/>
          <w:numId w:val="2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For suspenso ou declarado inidôneo para licitar ou contratar com a Administração nos termos do artigo 87, inciso III e IV, da Lei Federal nº 8.666, de 21 de junho de 1993 e artigo 7º da Lei Federal nº 10.520, de 17 de julho de 2002;</w:t>
      </w:r>
    </w:p>
    <w:p w:rsidR="0050293E" w:rsidRPr="0071608C" w:rsidRDefault="0050293E" w:rsidP="0050293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8.2.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fornecedor do bem poderá solicitar o cancelamento do seu preço registrado na ocorrência de fato superveniente que venha comprometer a perfeita execução contratual, decorrente de caso fortuito ou de força maior devidamente comprovado.</w:t>
      </w:r>
    </w:p>
    <w:p w:rsidR="0050293E" w:rsidRPr="0071608C" w:rsidRDefault="0050293E" w:rsidP="0050293E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8.3.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 cancelamento do preço registrado, assegurados o contraditório e a ampla defesa, será formalizado por decisão da autoridade competente do Órgão Gerenciador e publicado no Jornal Oficial do Município e por meios eletrônicos.</w:t>
      </w:r>
    </w:p>
    <w:p w:rsidR="0050293E" w:rsidRPr="0071608C" w:rsidRDefault="0050293E" w:rsidP="0050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8</w:t>
      </w: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.</w:t>
      </w: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>4</w:t>
      </w: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 xml:space="preserve">.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O cancelamento do registro de preços poderá ocorrer por fato superveniente, decorrente de caso fortuito ou força maior, que prejudique o cumprimento da ata, devidamente comprovados e justificados:</w:t>
      </w:r>
    </w:p>
    <w:p w:rsidR="0050293E" w:rsidRPr="0071608C" w:rsidRDefault="0050293E" w:rsidP="005029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por razão de interesse público; ou</w:t>
      </w:r>
    </w:p>
    <w:p w:rsidR="0050293E" w:rsidRPr="0071608C" w:rsidRDefault="0050293E" w:rsidP="0050293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val="x-none" w:eastAsia="x-none"/>
        </w:rPr>
        <w:t>a pedido do fornecedor. </w:t>
      </w:r>
    </w:p>
    <w:p w:rsidR="0050293E" w:rsidRPr="0071608C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NONA: </w:t>
      </w: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DAS RESPONSABILIADES DAS PARTES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do </w:t>
      </w:r>
      <w:r w:rsidRPr="007160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DA</w:t>
      </w: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CONTRATADA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 9.1.1.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Adotar todas as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providencias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necessárias para fiel fornecimento do objeto em conformidade com as disposições deste Edital, executando-o com eficiência, presteza e pontualidade.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9.1.2.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Assumir todos os gastos e despesas, inclusive o frete, que se fizerem necessários para o adimplemento das obrigações decorrentes desta licitação;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9.1.3.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Arcar com as despesas decorrentes de qualquer infração cometida por seus empregados quando da entrega do objeto contatado;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9.1.4.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Não transferir, total ou parcialmente, o objeto desta licitação;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9.1.5.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Comunicar à Prefeitura de </w:t>
      </w:r>
      <w:proofErr w:type="spell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os eventuais casos fortuitos e de força maior, dento do prazo de 02 (dois) dias úteis, após a verificação do fato e apresentar os documentos para a respectiva comprovação em até 05 (cinco) dias consecutivos, a partir da data de sua ocorrência,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não serem considerados;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9.1.6.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Arcar com quaisquer compromissos assumidos com terceiros, ainda que vinculados, à execução da Ata de Registro de Preços, isentando o Município de </w:t>
      </w:r>
      <w:proofErr w:type="spell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qualquer responsabilidade;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9.1.7.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empresa contratada deverá efetuar o recolhimento das contribuições previdenciárias devidas,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sob pena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retenção das mesmas pela Administração, conforme legislação.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9.1.8.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Manter-se, durante toda execução da Ata de Registro de Preços, em compatibilidade com as obrigações ora assumidas, de acordo com as condições de habilitação e qualificação exigidas na licitação;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9.2.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Constituem obrigações </w:t>
      </w: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DO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CONTRATANTE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: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9.2.1.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Acompanhar e fiscalizar a entrega do objeto;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9.1.2.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Recusar o objeto que não estiver de acordo com as especificações;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9.2.3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Aplicar à empresa CONTRATADA as sanções cabíveis;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9.2.4.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Documentar as ocorrências havidas na execução da Ata de Registro de Preços.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9.2.5.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Efetuar o pagamento ajustado;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9.2.6.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Esclarecer ao </w:t>
      </w:r>
      <w:proofErr w:type="gramStart"/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CONTRATADO(</w:t>
      </w:r>
      <w:proofErr w:type="gramEnd"/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A)</w:t>
      </w: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toda e qualquer dúvida, em tempo hábil, com relação à execução do objeto.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CLÁUSULA DÉCIMA - DAS PENALIDADES PARA O CASO DE INADIMPLEMENTO CONTRATUAL 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10.1. </w:t>
      </w:r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Se o licitante contratado recusar-se à entrega do objeto, injustificadamente, serão convocados os demais licitantes, na ordem de classificação, para fazê-lo, sujeitando-se o licitante desistente às penalidades previstas neste edital, sem prejuízo da aplicação de outras cabíveis.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Na hipótese de descumprimento parcial ou total, pela contratada, das obrigações contratuais assumidas, ou infringência dos preceitos legais pertinentes, o Município </w:t>
      </w:r>
      <w:proofErr w:type="gramStart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poderá,</w:t>
      </w:r>
      <w:proofErr w:type="gramEnd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garantida a prévia e ampla defesa e o contraditório, aplicar, segundo a gravidade da falta cometida, após o prévio processo Administrativo, de acordo com o Artigo 7º, da Lei nº 10.520/02 e dos Artigos 86 a 88, da Lei nº 8.666/93, ás seguintes sanções: 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10.2.1.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advertência</w:t>
      </w:r>
      <w:proofErr w:type="gramEnd"/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escrita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: quando se tratar de infração leve, a juízo da fiscalização, no caso de descumprimento das obrigações e responsabilidades assumidas neste contrato ou, ainda, no caso de outras ocorrências que possam acarretar prejuízos à CONTRATANTE, desde que não caiba a aplicação de sanção mais grave. 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10.2.2.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multa</w:t>
      </w:r>
      <w:proofErr w:type="gramEnd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sanção pecuniária que será imposta à Contratada, pelo ordenador de despesas, pelo atraso injustificado na entrega ou execução do contrato, aplicadas das seguintes formas:</w:t>
      </w:r>
    </w:p>
    <w:p w:rsidR="0050293E" w:rsidRPr="0071608C" w:rsidRDefault="0050293E" w:rsidP="005029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moratória de 0,33% (trinta e três centésimos por cento) por dia de atraso na entrega ou execução do objeto contratual, até o limite de 9,9%, correspondente a até 30 (trinta) dias de atraso, calculado sobre o valor correspondente à parte inadimplente, excluída, quando for o caso, a parcela correspondente aos impostos destacados no documento fiscal (atraso injustificado ou não aceito pela Administração) no qual caracterizará inadimplemento parcial;</w:t>
      </w:r>
    </w:p>
    <w:p w:rsidR="0050293E" w:rsidRPr="0071608C" w:rsidRDefault="0050293E" w:rsidP="005029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Multa de 10% (dez por cento) do valor total da ordem de fornecimento,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na hipótese de o infrator entregar o objeto contratual em desacordo com as especificações, condições e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qualidade contratadas e/ou com vício, irregularidade ou defeito oculto que o tornem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impróprio para o fim a que se destina;</w:t>
      </w:r>
    </w:p>
    <w:p w:rsidR="0050293E" w:rsidRPr="0071608C" w:rsidRDefault="0050293E" w:rsidP="005029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de 20% (vinte por cento) do valor total contratado, no caso de não haver entrega do objeto, caracterizando total inadimplemento;</w:t>
      </w:r>
    </w:p>
    <w:p w:rsidR="0050293E" w:rsidRPr="0071608C" w:rsidRDefault="0050293E" w:rsidP="005029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Multa indenizatória de 20% (vinte por cento) sobre o valor total da homologação da licitação em caso de recusa do infrator em assinar o Contrato.</w:t>
      </w:r>
    </w:p>
    <w:p w:rsidR="0050293E" w:rsidRPr="0071608C" w:rsidRDefault="0050293E" w:rsidP="0050293E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Multa de 3% (três por cento) sobre o valor de referência para a licitação, na hipótese de o infrator retardar o procedimento de contratação ou descumprir preceito normativo ou as obrigações assumidas, tais como: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  </w:t>
      </w:r>
      <w:proofErr w:type="gramStart"/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.1)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desistir da proposta, salvo por motivo justo decorrente de fato superveniente e aceito pelo Município de </w:t>
      </w:r>
      <w:proofErr w:type="spell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  <w:proofErr w:type="gramStart"/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.2)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tumultuar a sessão pública da licitação;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             </w:t>
      </w:r>
      <w:proofErr w:type="gramStart"/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.3)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propor recursos manifestamente protelatórios;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f) multa indenizatória de 20% (vinte por cento) sobre o valor total da Ata de Registro de Preços quando o infrator der causa à rescisão da Ata de Registro de Preços;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g) multa indenizatória, a título de perdas e danos, na hipótese de o infrator ensejar a rescisão do contrato e sua conduta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implicar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gastos à Administração Pública superiores aos contratados.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10.2.3. </w:t>
      </w:r>
      <w:proofErr w:type="gramStart"/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suspensão</w:t>
      </w:r>
      <w:proofErr w:type="gramEnd"/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temporária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 participação em licitação e impedimento de contratar com a administração pública por prazo de até 02 (dois) anos, de acordo com o inciso III, do art. 87, da Lei nº 8.666/93, na seguinte graduação:</w:t>
      </w:r>
    </w:p>
    <w:p w:rsidR="0050293E" w:rsidRPr="0071608C" w:rsidRDefault="0050293E" w:rsidP="005029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Por até 30 (trinta) dias, quando, vencido o prazo de advertência, a licitante/contratada permanecer inadimplente;</w:t>
      </w:r>
    </w:p>
    <w:p w:rsidR="0050293E" w:rsidRPr="0071608C" w:rsidRDefault="0050293E" w:rsidP="005029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Por até 12 (doze) meses, quando a licitante, convocada dentro do prazo de validade de sua proposta, não celebrar a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Ata de Registro de Preços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ensejar o retardamento na execução do objeto, falhar ou fraudar na execução da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Ata de Registro de Preços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0293E" w:rsidRPr="0071608C" w:rsidRDefault="0050293E" w:rsidP="0050293E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 por até 24 (vinte e quatro) meses quando a licitante: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Apresentar documentos fraudulentos, adulterados ou falsificados nas licitações, objetivando obter para si ou para outrem, vantagem decorrente da adjudicação do objeto da licitação;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Tenha praticado atos ilícitos visando frustrar os objetivos da licitação; </w:t>
      </w:r>
      <w:proofErr w:type="gramStart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proofErr w:type="gramEnd"/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Receber qualquer das multas previstas nos subitens anteriores e não efetuar o pagamento.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proofErr w:type="gramStart"/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>declaração</w:t>
      </w:r>
      <w:proofErr w:type="gramEnd"/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t-BR"/>
        </w:rPr>
        <w:t xml:space="preserve"> de inidoneidade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para licitar ou contratar com a Administração Pública, de acordo com o inciso IV, do art. 87, da Lei nº 8.666/93, enquanto perdurarem os motivos determinantes da punição por prazo não superior a 05 (cinco) anos, ou até que seja promovida a reabilitação perante a própria autoridade que aplicou a penalidade, que será concedida sempre que a CONTRATADA ressarcir ao MUNICÍPIO DE ITAMBARACÁ pelos prejuízos resultantes e após decorrido o prazo da sanção aplicada com base no inciso anterior.</w:t>
      </w:r>
    </w:p>
    <w:p w:rsidR="0050293E" w:rsidRPr="0071608C" w:rsidRDefault="0050293E" w:rsidP="0050293E">
      <w:pPr>
        <w:suppressAutoHyphens/>
        <w:spacing w:after="0" w:line="240" w:lineRule="auto"/>
        <w:ind w:left="29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10.2.4.</w:t>
      </w: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7160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 xml:space="preserve">Quem, convocado dentro do prazo de validade da sua proposta, não celebrar o Contrato, deixar de entregar ou apresentar documentação falsa exigida para o certame, ensejar o retardamento da execução do seu objeto, não mantiver a proposta, falhar ou fraudar na execução do Contrato, comportar-se de modo inidôneo ou cometer fraude fiscal, a penalidade será aplicada e durante o prazo não superior a 05 (cinco) anos, ficará impedido de licitar e contratar com a Administração e será descredenciado do cadastro de fornecedores da Prefeitura do Município de </w:t>
      </w:r>
      <w:proofErr w:type="spellStart"/>
      <w:proofErr w:type="gramStart"/>
      <w:r w:rsidRPr="007160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Itambaracá</w:t>
      </w:r>
      <w:proofErr w:type="spellEnd"/>
      <w:r w:rsidRPr="007160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-PR</w:t>
      </w:r>
      <w:proofErr w:type="gramEnd"/>
      <w:r w:rsidRPr="0071608C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  <w:t>, sem prejuízo das multas previstas neste edital e no Contrato e das demais cominações legais, aplicadas e dosadas segundo a natureza e a gravidade da falta cometida.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ar-SA"/>
        </w:rPr>
      </w:pP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10.3.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atraso injustificado superior a 30 (trinta) dias corridos caracterizará inexecução total do contrato e ocasionará sua rescisão, salvo razões de interesse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público devidamente explicitadas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ato da autoridade competente pela contratação.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lastRenderedPageBreak/>
        <w:t>10.4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As penalidades previstas neste Edital são independentes entre si, podendo ser aplicadas isolada ou cumulativamente, sem prejuízo de outras medidas cabíveis, inclusive aquelas prevista no Código de Defesa do Consumidor. 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 xml:space="preserve">10.5. </w:t>
      </w:r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As multas serão formalizadas por simples </w:t>
      </w:r>
      <w:proofErr w:type="spellStart"/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apostilamento</w:t>
      </w:r>
      <w:proofErr w:type="spellEnd"/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processual, na forma do Artigo 65, § 8º, da Lei nº 8.666/93, e será executada após regular processo administrativo, oferecido à contratada a oportunidade de defesa prévia, no prazo de 05 (cinco) dias úteis, a contar do recebimento da notificação, nos termos do Artigo 86, § 3º da lei nº 8.666/93, na seguinte ordem: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 – Mediante desconto no valor das parcelas devidas à contratada; </w:t>
      </w:r>
      <w:proofErr w:type="gramStart"/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ou</w:t>
      </w:r>
      <w:proofErr w:type="gramEnd"/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II – Mediante procedimento administrativo, recolhidas diretamente ao Município de </w:t>
      </w:r>
      <w:proofErr w:type="spellStart"/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Itambaracá</w:t>
      </w:r>
      <w:proofErr w:type="spellEnd"/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no prazo de 15 (quinze) dias contados da data de sua comunicação, ou ainda, quando for o caso, cobrados judicialmente. 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10.6.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Poderá, ainda, ser objeto de apuração e aplicação 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de penalidade, precedida do devido processo administrativo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, a prática de atos tendentes a frustrar os objetivos da licitação, inclusive a oferta de preço manifestamente inexequível ou maior que o de mercado.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10.7.</w:t>
      </w:r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O atraso, para efeito de calculo de multa, será contado em dias corridos, a partir do dia seguinte ao do vencimento do prazo de entrega ou execução do contrato, se dia de expediente normal da repartição interessada, ou no primeiro dia útil seguinte.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CLÁUSULA DÉCIMA PRIMEIRA: </w:t>
      </w: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</w:t>
      </w:r>
      <w:r w:rsidRPr="0071608C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PUBLICAÇÃO</w:t>
      </w: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11.1.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onformidade com o disposto no parágrafo úni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o do art. 61 da Lei nº 8.666/93,</w:t>
      </w:r>
      <w:r w:rsidRPr="0071608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será</w:t>
      </w:r>
      <w:r w:rsidRPr="0071608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publicado</w:t>
      </w:r>
      <w:r w:rsidRPr="0071608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o extrato</w:t>
      </w:r>
      <w:r w:rsidRPr="0071608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71608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instrumento</w:t>
      </w:r>
      <w:r w:rsidRPr="0071608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e contrato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(Ata SRP)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Jornal Oficial do Município “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Diário Oficial dos Municípios do Paraná</w:t>
      </w:r>
      <w:r w:rsidRPr="0071608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”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11.2.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 Ata de Registro de Preços será publicada no Sitio da Prefeitura Municipal – </w:t>
      </w:r>
      <w:hyperlink r:id="rId8" w:history="1">
        <w:r w:rsidRPr="0071608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www.itambaraca.pr.gov.br</w:t>
        </w:r>
      </w:hyperlink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sendo republicada trimestralmente conforme determina a Lei nº 8.666/93, no Art. 15§2º. </w:t>
      </w:r>
    </w:p>
    <w:p w:rsidR="0050293E" w:rsidRPr="0071608C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71608C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CLÁUSULA DÉCIMA SEGUNDA: DAS CONDIÇÕES GERAIS</w:t>
      </w:r>
    </w:p>
    <w:p w:rsidR="0050293E" w:rsidRPr="0071608C" w:rsidRDefault="0050293E" w:rsidP="0050293E">
      <w:pPr>
        <w:tabs>
          <w:tab w:val="num" w:pos="0"/>
          <w:tab w:val="left" w:pos="411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12.1.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 existência de preços registrados não obriga a Administração a firmar as contratações que deles poderão advir, ficando-lhe facultada utilização de outros meios, respeitada a legislação relativa às licitações, sendo assegurada ao beneficiário do registro a preferência de contratação em igualdade de condições.</w:t>
      </w:r>
    </w:p>
    <w:p w:rsidR="0050293E" w:rsidRPr="0071608C" w:rsidRDefault="0050293E" w:rsidP="00502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12.2.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</w:t>
      </w:r>
      <w:r w:rsidRPr="0071608C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empresas,</w:t>
      </w:r>
      <w:r w:rsidRPr="0071608C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detentoras</w:t>
      </w:r>
      <w:r w:rsidRPr="0071608C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71608C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Registro</w:t>
      </w:r>
      <w:r w:rsidRPr="0071608C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71608C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Preços,</w:t>
      </w:r>
      <w:r w:rsidRPr="0071608C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71608C">
        <w:rPr>
          <w:rFonts w:ascii="Times New Roman" w:eastAsia="Times New Roman" w:hAnsi="Times New Roman" w:cs="Times New Roman"/>
          <w:spacing w:val="2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conformidade com</w:t>
      </w:r>
      <w:r w:rsidRPr="0071608C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1608C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disposto</w:t>
      </w:r>
      <w:r w:rsidRPr="0071608C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no</w:t>
      </w:r>
      <w:r w:rsidRPr="0071608C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</w:t>
      </w:r>
      <w:r w:rsidRPr="0071608C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nº</w:t>
      </w:r>
      <w:r w:rsidRPr="0071608C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7.892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/2013,</w:t>
      </w:r>
      <w:r w:rsidRPr="0071608C">
        <w:rPr>
          <w:rFonts w:ascii="Times New Roman" w:eastAsia="Times New Roman" w:hAnsi="Times New Roman" w:cs="Times New Roman"/>
          <w:spacing w:val="18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assumem</w:t>
      </w:r>
      <w:r w:rsidRPr="0071608C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1608C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compromisso</w:t>
      </w:r>
      <w:r w:rsidRPr="0071608C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71608C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fornecer</w:t>
      </w:r>
      <w:r w:rsidRPr="0071608C">
        <w:rPr>
          <w:rFonts w:ascii="Times New Roman" w:eastAsia="Times New Roman" w:hAnsi="Times New Roman" w:cs="Times New Roman"/>
          <w:spacing w:val="1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os produtos, objeto desta Ata, até as quantidades máxi</w:t>
      </w:r>
      <w:r w:rsidRPr="0071608C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m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as referidas/estimadas,</w:t>
      </w:r>
      <w:r w:rsidRPr="0071608C">
        <w:rPr>
          <w:rFonts w:ascii="Times New Roman" w:eastAsia="Times New Roman" w:hAnsi="Times New Roman" w:cs="Times New Roman"/>
          <w:spacing w:val="-21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pelo preço</w:t>
      </w:r>
      <w:r w:rsidRPr="0071608C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regi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s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trado,</w:t>
      </w:r>
      <w:r w:rsidRPr="0071608C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durante</w:t>
      </w:r>
      <w:r w:rsidRPr="0071608C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1608C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pra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z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1608C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71608C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v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alida</w:t>
      </w:r>
      <w:r w:rsidRPr="0071608C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d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Pr="0071608C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71608C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Ata,</w:t>
      </w:r>
      <w:r w:rsidRPr="0071608C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Pr="0071608C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con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f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ormidade</w:t>
      </w:r>
      <w:r w:rsidRPr="0071608C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c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om</w:t>
      </w:r>
      <w:r w:rsidRPr="0071608C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Pr="0071608C">
        <w:rPr>
          <w:rFonts w:ascii="Times New Roman" w:eastAsia="Times New Roman" w:hAnsi="Times New Roman" w:cs="Times New Roman"/>
          <w:spacing w:val="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Edital e</w:t>
      </w:r>
      <w:r w:rsidRPr="0071608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sua</w:t>
      </w:r>
      <w:r w:rsidRPr="0071608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Minuta</w:t>
      </w:r>
      <w:r w:rsidRPr="0071608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de</w:t>
      </w:r>
      <w:r w:rsidRPr="0071608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Ata de Registro de Preços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71608C">
        <w:rPr>
          <w:rFonts w:ascii="Times New Roman" w:eastAsia="Times New Roman" w:hAnsi="Times New Roman" w:cs="Times New Roman"/>
          <w:spacing w:val="30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corr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e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spondente</w:t>
      </w:r>
      <w:r w:rsidRPr="0071608C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ao</w:t>
      </w:r>
      <w:r w:rsidRPr="0071608C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Pr="0071608C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r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ocesso</w:t>
      </w:r>
      <w:r w:rsidRPr="0071608C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Licitatório</w:t>
      </w:r>
      <w:r w:rsidRPr="0071608C">
        <w:rPr>
          <w:rFonts w:ascii="Times New Roman" w:eastAsia="Times New Roman" w:hAnsi="Times New Roman" w:cs="Times New Roman"/>
          <w:spacing w:val="29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nº 043/2015,</w:t>
      </w:r>
      <w:r w:rsidRPr="0071608C">
        <w:rPr>
          <w:rFonts w:ascii="Times New Roman" w:eastAsia="Times New Roman" w:hAnsi="Times New Roman" w:cs="Times New Roman"/>
          <w:spacing w:val="-16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na modali</w:t>
      </w:r>
      <w:r w:rsidRPr="0071608C">
        <w:rPr>
          <w:rFonts w:ascii="Times New Roman" w:eastAsia="Times New Roman" w:hAnsi="Times New Roman" w:cs="Times New Roman"/>
          <w:spacing w:val="2"/>
          <w:sz w:val="24"/>
          <w:szCs w:val="24"/>
          <w:lang w:eastAsia="pt-BR"/>
        </w:rPr>
        <w:t>d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ade Pregão Presencial para fins de Registro 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>d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e Preços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n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º</w:t>
      </w:r>
      <w:r w:rsidRPr="0071608C">
        <w:rPr>
          <w:rFonts w:ascii="Times New Roman" w:eastAsia="Times New Roman" w:hAnsi="Times New Roman" w:cs="Times New Roman"/>
          <w:spacing w:val="1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027/2015.</w:t>
      </w:r>
    </w:p>
    <w:p w:rsidR="0050293E" w:rsidRPr="0071608C" w:rsidRDefault="0050293E" w:rsidP="00502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12.3.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As quantidades da ata de registro de preços são estimativas e poderão ser ampliadas quando da necessidade do Município, mediante justificativa da autoridade competente do Órgão Solicitante, conforme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limites estabelecidos no artigo 65, § 1º, da Lei Federal nº. 8.666/83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 O aumento da demanda deverá ser acordado expressamente com o detentor da ata e publicado através de ATA COMPLEMENTAR.</w:t>
      </w:r>
    </w:p>
    <w:p w:rsidR="0050293E" w:rsidRPr="0071608C" w:rsidRDefault="0050293E" w:rsidP="0050293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12.4.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licitantes vencedores deverão, ao serem convocados,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no qual terá</w:t>
      </w:r>
      <w:r w:rsidRPr="0071608C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71608C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prazo</w:t>
      </w:r>
      <w:r w:rsidRPr="0071608C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</w:t>
      </w:r>
      <w:r w:rsidRPr="0071608C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proofErr w:type="gramStart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5</w:t>
      </w:r>
      <w:proofErr w:type="gramEnd"/>
      <w:r w:rsidRPr="0071608C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(cinco) dias</w:t>
      </w:r>
      <w:r w:rsidRPr="0071608C">
        <w:rPr>
          <w:rFonts w:ascii="Times New Roman" w:eastAsia="Times New Roman" w:hAnsi="Times New Roman" w:cs="Times New Roman"/>
          <w:color w:val="000000"/>
          <w:spacing w:val="-27"/>
          <w:sz w:val="24"/>
          <w:szCs w:val="24"/>
          <w:lang w:eastAsia="pt-BR"/>
        </w:rPr>
        <w:t xml:space="preserve"> 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úteis,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assinar a presente Ata de Registro de Preços, sob pena de decair do direito ao registro de preços.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12.5.</w:t>
      </w:r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Integra </w:t>
      </w:r>
      <w:proofErr w:type="gramStart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presente</w:t>
      </w:r>
      <w:proofErr w:type="gramEnd"/>
      <w:r w:rsidRPr="0071608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Ata para todos os fins o Edital e seus anexos, a proposta da contratada, bem como a Ata da Sessão do Pregão, 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independentemente de transcrição.</w:t>
      </w:r>
    </w:p>
    <w:p w:rsidR="0050293E" w:rsidRPr="0071608C" w:rsidRDefault="0050293E" w:rsidP="0050293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</w:p>
    <w:p w:rsidR="0050293E" w:rsidRPr="0071608C" w:rsidRDefault="0050293E" w:rsidP="0050293E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CLÁUSULA DÉCIMA TERCEIRA: DOS CASOS OMISSOS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13.2.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casos omissos serão solucionados diretamente pelo pregoeiro ou autoridade competente, observados os preceitos de direito público e as disposições da Lei n° 8.666/93.</w:t>
      </w: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71608C" w:rsidRDefault="0050293E" w:rsidP="005029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CLÁUSULA DÉCIMA QUARTA: </w:t>
      </w:r>
      <w:r w:rsidRPr="0071608C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lang w:eastAsia="pt-BR"/>
        </w:rPr>
        <w:t>DO FORO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14.1.</w:t>
      </w: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eleito o Foro da Comarca de Andirá - </w:t>
      </w:r>
      <w:proofErr w:type="spellStart"/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Pr</w:t>
      </w:r>
      <w:proofErr w:type="spellEnd"/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dirimir dúvidas ou questões oriundas do presente Contrato. </w:t>
      </w:r>
    </w:p>
    <w:p w:rsidR="0050293E" w:rsidRPr="0071608C" w:rsidRDefault="0050293E" w:rsidP="0050293E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E, por estarem, justas e contratadas, as partes assinam o presente instrumento contratual, em 03 (três) vias iguais e rubricadas para todos os fins de direito, na presença das testemunhas.</w:t>
      </w:r>
    </w:p>
    <w:p w:rsidR="0050293E" w:rsidRPr="0071608C" w:rsidRDefault="0050293E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1608C" w:rsidRDefault="0071608C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71608C" w:rsidRDefault="0050293E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, 25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de setembro de 2015</w:t>
      </w:r>
      <w:r w:rsidR="002E4952"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2E4952" w:rsidRPr="0071608C" w:rsidRDefault="002E4952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E4952" w:rsidRPr="0071608C" w:rsidRDefault="002E4952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71608C" w:rsidRDefault="0050293E" w:rsidP="00502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71608C" w:rsidRDefault="0050293E" w:rsidP="0050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Contratante: ____________________                           Pregoeiro: ______________________</w:t>
      </w:r>
    </w:p>
    <w:p w:rsidR="0050293E" w:rsidRPr="0071608C" w:rsidRDefault="0050293E" w:rsidP="0050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Amarildo Tostes</w:t>
      </w:r>
    </w:p>
    <w:p w:rsidR="0050293E" w:rsidRPr="0071608C" w:rsidRDefault="0050293E" w:rsidP="00502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Município de </w:t>
      </w:r>
      <w:proofErr w:type="spell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Itambaracá</w:t>
      </w:r>
      <w:proofErr w:type="spellEnd"/>
    </w:p>
    <w:p w:rsidR="0071608C" w:rsidRDefault="0071608C" w:rsidP="00D85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1608C" w:rsidRDefault="0071608C" w:rsidP="00D85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1608C" w:rsidRPr="0071608C" w:rsidRDefault="0071608C" w:rsidP="00D85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85DAB" w:rsidRPr="0071608C" w:rsidRDefault="00D85DAB" w:rsidP="00D85D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>Contratada: ___________________</w:t>
      </w:r>
      <w:proofErr w:type="gramStart"/>
      <w:r w:rsidRPr="0071608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</w:t>
      </w:r>
    </w:p>
    <w:p w:rsidR="00D85DAB" w:rsidRPr="0071608C" w:rsidRDefault="00D85DAB" w:rsidP="00D85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End"/>
      <w:r w:rsidRPr="007160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 xml:space="preserve">        </w:t>
      </w:r>
      <w:r w:rsidRPr="0071608C">
        <w:rPr>
          <w:rFonts w:ascii="Times New Roman" w:hAnsi="Times New Roman" w:cs="Times New Roman"/>
          <w:sz w:val="24"/>
          <w:szCs w:val="24"/>
        </w:rPr>
        <w:t>Marco Aurélio Goya</w:t>
      </w:r>
    </w:p>
    <w:p w:rsidR="00D85DAB" w:rsidRPr="0071608C" w:rsidRDefault="0071608C" w:rsidP="00D85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85DAB" w:rsidRPr="007160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DAB" w:rsidRPr="0071608C">
        <w:rPr>
          <w:rFonts w:ascii="Times New Roman" w:hAnsi="Times New Roman" w:cs="Times New Roman"/>
          <w:sz w:val="24"/>
          <w:szCs w:val="24"/>
        </w:rPr>
        <w:t>Lanarte</w:t>
      </w:r>
      <w:proofErr w:type="spellEnd"/>
      <w:r w:rsidR="00D85DAB" w:rsidRPr="0071608C">
        <w:rPr>
          <w:rFonts w:ascii="Times New Roman" w:hAnsi="Times New Roman" w:cs="Times New Roman"/>
          <w:sz w:val="24"/>
          <w:szCs w:val="24"/>
        </w:rPr>
        <w:t xml:space="preserve"> Comércio de Armarinhos Ltda.</w:t>
      </w:r>
    </w:p>
    <w:p w:rsidR="00D85DAB" w:rsidRPr="0071608C" w:rsidRDefault="00D85DAB" w:rsidP="00D85D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71608C" w:rsidRDefault="0050293E" w:rsidP="0050293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1608C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0293E" w:rsidRPr="0071608C" w:rsidRDefault="0050293E" w:rsidP="0050293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r w:rsidRPr="0071608C">
        <w:rPr>
          <w:rFonts w:ascii="Times New Roman" w:hAnsi="Times New Roman" w:cs="Times New Roman"/>
          <w:sz w:val="24"/>
          <w:szCs w:val="24"/>
        </w:rPr>
        <w:t>Daiana Alves de Lima Ramos</w:t>
      </w:r>
    </w:p>
    <w:p w:rsidR="0050293E" w:rsidRPr="0071608C" w:rsidRDefault="0050293E" w:rsidP="0050293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608C">
        <w:rPr>
          <w:rFonts w:ascii="Times New Roman" w:hAnsi="Times New Roman" w:cs="Times New Roman"/>
          <w:sz w:val="24"/>
          <w:szCs w:val="24"/>
        </w:rPr>
        <w:t>Advº</w:t>
      </w:r>
      <w:proofErr w:type="spellEnd"/>
      <w:r w:rsidRPr="0071608C">
        <w:rPr>
          <w:rFonts w:ascii="Times New Roman" w:hAnsi="Times New Roman" w:cs="Times New Roman"/>
          <w:sz w:val="24"/>
          <w:szCs w:val="24"/>
        </w:rPr>
        <w:t>/OAB/PR: 54015</w:t>
      </w:r>
    </w:p>
    <w:p w:rsidR="0050293E" w:rsidRPr="0071608C" w:rsidRDefault="0050293E" w:rsidP="005029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93E" w:rsidRPr="0071608C" w:rsidRDefault="0050293E" w:rsidP="005029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93E" w:rsidRPr="0071608C" w:rsidRDefault="0050293E" w:rsidP="0071608C">
      <w:pPr>
        <w:pStyle w:val="SemEspaamento"/>
        <w:ind w:left="1416" w:hanging="1416"/>
        <w:rPr>
          <w:rFonts w:ascii="Times New Roman" w:hAnsi="Times New Roman" w:cs="Times New Roman"/>
          <w:sz w:val="24"/>
          <w:szCs w:val="24"/>
        </w:rPr>
      </w:pPr>
      <w:r w:rsidRPr="0071608C">
        <w:rPr>
          <w:rFonts w:ascii="Times New Roman" w:hAnsi="Times New Roman" w:cs="Times New Roman"/>
          <w:b/>
          <w:sz w:val="24"/>
          <w:szCs w:val="24"/>
        </w:rPr>
        <w:t>TESTEMUNHAS:</w:t>
      </w:r>
      <w:r w:rsidRPr="0071608C">
        <w:rPr>
          <w:rFonts w:ascii="Times New Roman" w:hAnsi="Times New Roman" w:cs="Times New Roman"/>
          <w:sz w:val="24"/>
          <w:szCs w:val="24"/>
        </w:rPr>
        <w:t>___________________________</w:t>
      </w:r>
      <w:proofErr w:type="gramStart"/>
      <w:r w:rsidRPr="0071608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71608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71608C">
        <w:rPr>
          <w:rFonts w:ascii="Times New Roman" w:hAnsi="Times New Roman" w:cs="Times New Roman"/>
          <w:sz w:val="24"/>
          <w:szCs w:val="24"/>
        </w:rPr>
        <w:t>____________________________</w:t>
      </w:r>
      <w:r w:rsidRPr="0071608C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7160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Pr="0071608C">
        <w:rPr>
          <w:rFonts w:ascii="Times New Roman" w:hAnsi="Times New Roman" w:cs="Times New Roman"/>
          <w:sz w:val="24"/>
          <w:szCs w:val="24"/>
        </w:rPr>
        <w:t xml:space="preserve">Nome: Silvânia Giovanini </w:t>
      </w:r>
      <w:proofErr w:type="spellStart"/>
      <w:r w:rsidRPr="0071608C">
        <w:rPr>
          <w:rFonts w:ascii="Times New Roman" w:hAnsi="Times New Roman" w:cs="Times New Roman"/>
          <w:sz w:val="24"/>
          <w:szCs w:val="24"/>
        </w:rPr>
        <w:t>Dalben</w:t>
      </w:r>
      <w:proofErr w:type="spellEnd"/>
      <w:r w:rsidRPr="0071608C">
        <w:rPr>
          <w:rFonts w:ascii="Times New Roman" w:hAnsi="Times New Roman" w:cs="Times New Roman"/>
          <w:sz w:val="24"/>
          <w:szCs w:val="24"/>
        </w:rPr>
        <w:tab/>
      </w:r>
      <w:r w:rsidRPr="0071608C">
        <w:rPr>
          <w:rFonts w:ascii="Times New Roman" w:hAnsi="Times New Roman" w:cs="Times New Roman"/>
          <w:sz w:val="24"/>
          <w:szCs w:val="24"/>
        </w:rPr>
        <w:tab/>
      </w:r>
      <w:r w:rsidR="0071608C">
        <w:rPr>
          <w:rFonts w:ascii="Times New Roman" w:hAnsi="Times New Roman" w:cs="Times New Roman"/>
          <w:sz w:val="24"/>
          <w:szCs w:val="24"/>
        </w:rPr>
        <w:t xml:space="preserve">     </w:t>
      </w:r>
      <w:r w:rsidRPr="0071608C">
        <w:rPr>
          <w:rFonts w:ascii="Times New Roman" w:hAnsi="Times New Roman" w:cs="Times New Roman"/>
          <w:sz w:val="24"/>
          <w:szCs w:val="24"/>
        </w:rPr>
        <w:t xml:space="preserve">Nome: Rosilene </w:t>
      </w:r>
      <w:proofErr w:type="spellStart"/>
      <w:r w:rsidRPr="0071608C">
        <w:rPr>
          <w:rFonts w:ascii="Times New Roman" w:hAnsi="Times New Roman" w:cs="Times New Roman"/>
          <w:sz w:val="24"/>
          <w:szCs w:val="24"/>
        </w:rPr>
        <w:t>Bertoluci</w:t>
      </w:r>
      <w:proofErr w:type="spellEnd"/>
      <w:r w:rsidRPr="0071608C">
        <w:rPr>
          <w:rFonts w:ascii="Times New Roman" w:hAnsi="Times New Roman" w:cs="Times New Roman"/>
          <w:sz w:val="24"/>
          <w:szCs w:val="24"/>
        </w:rPr>
        <w:t xml:space="preserve"> dos  Santos</w:t>
      </w:r>
    </w:p>
    <w:p w:rsidR="0050293E" w:rsidRPr="0071608C" w:rsidRDefault="0050293E" w:rsidP="0050293E">
      <w:pPr>
        <w:pStyle w:val="SemEspaamento"/>
        <w:rPr>
          <w:rFonts w:ascii="Times New Roman" w:hAnsi="Times New Roman" w:cs="Times New Roman"/>
          <w:b/>
          <w:bCs/>
          <w:sz w:val="24"/>
          <w:szCs w:val="24"/>
        </w:rPr>
      </w:pPr>
      <w:r w:rsidRPr="0071608C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1608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="0071608C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7160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08C">
        <w:rPr>
          <w:rFonts w:ascii="Times New Roman" w:hAnsi="Times New Roman" w:cs="Times New Roman"/>
          <w:b/>
          <w:bCs/>
          <w:sz w:val="24"/>
          <w:szCs w:val="24"/>
        </w:rPr>
        <w:t>CPF: 543.255.109-82</w:t>
      </w:r>
      <w:r w:rsidR="007160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1608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71608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 w:rsidRPr="0071608C">
        <w:rPr>
          <w:rFonts w:ascii="Times New Roman" w:hAnsi="Times New Roman" w:cs="Times New Roman"/>
          <w:b/>
          <w:bCs/>
          <w:sz w:val="24"/>
          <w:szCs w:val="24"/>
        </w:rPr>
        <w:t>CPF: 020.899.829-26</w:t>
      </w:r>
    </w:p>
    <w:p w:rsidR="0050293E" w:rsidRPr="0071608C" w:rsidRDefault="0050293E" w:rsidP="0050293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0293E" w:rsidRPr="0071608C" w:rsidRDefault="0050293E" w:rsidP="0050293E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50293E" w:rsidRPr="0071608C" w:rsidRDefault="0050293E" w:rsidP="005029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93E" w:rsidRPr="0071608C" w:rsidRDefault="0050293E" w:rsidP="0050293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0293E" w:rsidRPr="0071608C" w:rsidRDefault="0050293E" w:rsidP="0050293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0C5D7C" w:rsidRPr="0071608C" w:rsidRDefault="000C5D7C">
      <w:pPr>
        <w:rPr>
          <w:rFonts w:ascii="Times New Roman" w:hAnsi="Times New Roman" w:cs="Times New Roman"/>
          <w:sz w:val="24"/>
          <w:szCs w:val="24"/>
        </w:rPr>
      </w:pPr>
    </w:p>
    <w:sectPr w:rsidR="000C5D7C" w:rsidRPr="0071608C" w:rsidSect="0071608C">
      <w:headerReference w:type="default" r:id="rId9"/>
      <w:footerReference w:type="default" r:id="rId10"/>
      <w:pgSz w:w="11906" w:h="16838"/>
      <w:pgMar w:top="1417" w:right="991" w:bottom="709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1E9" w:rsidRDefault="005261E9" w:rsidP="0050293E">
      <w:pPr>
        <w:spacing w:after="0" w:line="240" w:lineRule="auto"/>
      </w:pPr>
      <w:r>
        <w:separator/>
      </w:r>
    </w:p>
  </w:endnote>
  <w:endnote w:type="continuationSeparator" w:id="0">
    <w:p w:rsidR="005261E9" w:rsidRDefault="005261E9" w:rsidP="00502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62637293"/>
      <w:docPartObj>
        <w:docPartGallery w:val="Page Numbers (Bottom of Page)"/>
        <w:docPartUnique/>
      </w:docPartObj>
    </w:sdtPr>
    <w:sdtEndPr/>
    <w:sdtContent>
      <w:p w:rsidR="0071608C" w:rsidRDefault="0071608C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19DD">
          <w:rPr>
            <w:noProof/>
          </w:rPr>
          <w:t>2</w:t>
        </w:r>
        <w:r>
          <w:fldChar w:fldCharType="end"/>
        </w:r>
        <w:r>
          <w:t>/9</w:t>
        </w:r>
      </w:p>
    </w:sdtContent>
  </w:sdt>
  <w:p w:rsidR="0071608C" w:rsidRPr="001370D4" w:rsidRDefault="0071608C" w:rsidP="0071608C">
    <w:pPr>
      <w:pStyle w:val="Rodap"/>
      <w:pBdr>
        <w:top w:val="single" w:sz="12" w:space="8" w:color="auto"/>
      </w:pBdr>
      <w:tabs>
        <w:tab w:val="center" w:pos="4781"/>
        <w:tab w:val="right" w:pos="9562"/>
      </w:tabs>
      <w:ind w:right="360"/>
      <w:jc w:val="center"/>
      <w:rPr>
        <w:rStyle w:val="Nmerodepgina"/>
        <w:rFonts w:ascii="Arial" w:hAnsi="Arial"/>
        <w:sz w:val="14"/>
        <w:szCs w:val="14"/>
      </w:rPr>
    </w:pPr>
    <w:proofErr w:type="gramStart"/>
    <w:r w:rsidRPr="001370D4">
      <w:rPr>
        <w:rStyle w:val="Nmerodepgina"/>
        <w:rFonts w:ascii="Arial" w:hAnsi="Arial"/>
        <w:sz w:val="14"/>
        <w:szCs w:val="14"/>
      </w:rPr>
      <w:t>Avenida Interventor</w:t>
    </w:r>
    <w:proofErr w:type="gramEnd"/>
    <w:r w:rsidRPr="001370D4">
      <w:rPr>
        <w:rStyle w:val="Nmerodepgina"/>
        <w:rFonts w:ascii="Arial" w:hAnsi="Arial"/>
        <w:sz w:val="14"/>
        <w:szCs w:val="14"/>
      </w:rPr>
      <w:t xml:space="preserve"> Manoel Ribas nº 06, Cx. Postal 01, </w:t>
    </w:r>
    <w:proofErr w:type="spellStart"/>
    <w:r w:rsidRPr="001370D4">
      <w:rPr>
        <w:rStyle w:val="Nmerodepgina"/>
        <w:rFonts w:ascii="Arial" w:hAnsi="Arial"/>
        <w:sz w:val="14"/>
        <w:szCs w:val="14"/>
      </w:rPr>
      <w:t>Cep</w:t>
    </w:r>
    <w:proofErr w:type="spellEnd"/>
    <w:r w:rsidRPr="001370D4">
      <w:rPr>
        <w:rStyle w:val="Nmerodepgina"/>
        <w:rFonts w:ascii="Arial" w:hAnsi="Arial"/>
        <w:sz w:val="14"/>
        <w:szCs w:val="14"/>
      </w:rPr>
      <w:t xml:space="preserve">- 86.375-000, </w:t>
    </w:r>
    <w:proofErr w:type="spellStart"/>
    <w:r w:rsidRPr="001370D4">
      <w:rPr>
        <w:rStyle w:val="Nmerodepgina"/>
        <w:rFonts w:ascii="Arial" w:hAnsi="Arial"/>
        <w:sz w:val="14"/>
        <w:szCs w:val="14"/>
      </w:rPr>
      <w:t>Itambaracá</w:t>
    </w:r>
    <w:proofErr w:type="spellEnd"/>
    <w:r w:rsidRPr="001370D4">
      <w:rPr>
        <w:rStyle w:val="Nmerodepgina"/>
        <w:rFonts w:ascii="Arial" w:hAnsi="Arial"/>
        <w:sz w:val="14"/>
        <w:szCs w:val="14"/>
      </w:rPr>
      <w:t xml:space="preserve"> - PR</w:t>
    </w:r>
  </w:p>
  <w:p w:rsidR="0071608C" w:rsidRPr="001370D4" w:rsidRDefault="0071608C" w:rsidP="0071608C">
    <w:pPr>
      <w:pStyle w:val="Rodap"/>
      <w:ind w:right="360"/>
      <w:jc w:val="center"/>
      <w:rPr>
        <w:sz w:val="14"/>
        <w:szCs w:val="14"/>
      </w:rPr>
    </w:pPr>
    <w:r w:rsidRPr="001370D4">
      <w:rPr>
        <w:rStyle w:val="Nmerodepgina"/>
        <w:rFonts w:ascii="Arial" w:hAnsi="Arial"/>
        <w:sz w:val="14"/>
        <w:szCs w:val="14"/>
      </w:rPr>
      <w:t>Fone (43) 3543-12</w:t>
    </w:r>
    <w:r>
      <w:rPr>
        <w:rStyle w:val="Nmerodepgina"/>
        <w:rFonts w:ascii="Arial" w:hAnsi="Arial"/>
        <w:sz w:val="14"/>
        <w:szCs w:val="14"/>
      </w:rPr>
      <w:t>24/Fax (43) 3543-1361; gabinete</w:t>
    </w:r>
    <w:r w:rsidRPr="001370D4">
      <w:rPr>
        <w:rStyle w:val="Nmerodepgina"/>
        <w:rFonts w:ascii="Arial" w:hAnsi="Arial"/>
        <w:sz w:val="14"/>
        <w:szCs w:val="14"/>
      </w:rPr>
      <w:t>@itambaraca.pr.gov.br</w:t>
    </w:r>
  </w:p>
  <w:p w:rsidR="0071608C" w:rsidRDefault="0071608C" w:rsidP="0071608C">
    <w:pPr>
      <w:pStyle w:val="Rodap"/>
    </w:pPr>
  </w:p>
  <w:p w:rsidR="0071608C" w:rsidRDefault="007160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1E9" w:rsidRDefault="005261E9" w:rsidP="0050293E">
      <w:pPr>
        <w:spacing w:after="0" w:line="240" w:lineRule="auto"/>
      </w:pPr>
      <w:r>
        <w:separator/>
      </w:r>
    </w:p>
  </w:footnote>
  <w:footnote w:type="continuationSeparator" w:id="0">
    <w:p w:rsidR="005261E9" w:rsidRDefault="005261E9" w:rsidP="005029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93E" w:rsidRPr="0050293E" w:rsidRDefault="005261E9" w:rsidP="0050293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87.6pt;margin-top:-.7pt;width:23.8pt;height:29.2pt;z-index:251659264;mso-wrap-distance-left:9.05pt;mso-wrap-distance-right:9.05pt;mso-position-horizontal-relative:page" o:allowincell="f">
          <v:imagedata r:id="rId1" o:title=""/>
          <w10:wrap type="square" anchorx="page"/>
        </v:shape>
        <o:OLEObject Type="Embed" ProgID="PBrush" ShapeID="_x0000_s2049" DrawAspect="Content" ObjectID="_1505728415" r:id="rId2"/>
      </w:pict>
    </w:r>
    <w:r w:rsidR="0050293E" w:rsidRPr="0050293E">
      <w:rPr>
        <w:rFonts w:ascii="Times New Roman" w:eastAsia="Times New Roman" w:hAnsi="Times New Roman" w:cs="Times New Roman"/>
        <w:b/>
        <w:bCs/>
        <w:lang w:eastAsia="pt-BR"/>
      </w:rPr>
      <w:t>MUNICÍPIO DE ITAMBARACÁ</w:t>
    </w:r>
  </w:p>
  <w:p w:rsidR="0050293E" w:rsidRPr="0050293E" w:rsidRDefault="0050293E" w:rsidP="0050293E">
    <w:pPr>
      <w:spacing w:after="0" w:line="240" w:lineRule="auto"/>
      <w:jc w:val="center"/>
      <w:rPr>
        <w:rFonts w:ascii="Times New Roman" w:eastAsia="Times New Roman" w:hAnsi="Times New Roman" w:cs="Times New Roman"/>
        <w:b/>
        <w:bCs/>
        <w:lang w:eastAsia="pt-BR"/>
      </w:rPr>
    </w:pPr>
    <w:r w:rsidRPr="0050293E">
      <w:rPr>
        <w:rFonts w:ascii="Times New Roman" w:eastAsia="Times New Roman" w:hAnsi="Times New Roman" w:cs="Times New Roman"/>
        <w:b/>
        <w:bCs/>
        <w:lang w:eastAsia="pt-BR"/>
      </w:rPr>
      <w:t>Estado do Paraná</w:t>
    </w:r>
  </w:p>
  <w:p w:rsidR="0050293E" w:rsidRDefault="0050293E" w:rsidP="0050293E">
    <w:pPr>
      <w:pStyle w:val="Cabealho"/>
    </w:pPr>
    <w:r w:rsidRPr="0050293E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________________________________________________________________________________</w:t>
    </w:r>
    <w:r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>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E775CD"/>
    <w:multiLevelType w:val="hybridMultilevel"/>
    <w:tmpl w:val="28165EF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94AA8"/>
    <w:multiLevelType w:val="hybridMultilevel"/>
    <w:tmpl w:val="0ECC20F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7C78D3"/>
    <w:multiLevelType w:val="hybridMultilevel"/>
    <w:tmpl w:val="1946EB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AB2651"/>
    <w:multiLevelType w:val="hybridMultilevel"/>
    <w:tmpl w:val="4E28E28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422CFC"/>
    <w:multiLevelType w:val="hybridMultilevel"/>
    <w:tmpl w:val="0CF67A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93E"/>
    <w:rsid w:val="000C5D7C"/>
    <w:rsid w:val="001562E3"/>
    <w:rsid w:val="002E4952"/>
    <w:rsid w:val="003B715F"/>
    <w:rsid w:val="0050293E"/>
    <w:rsid w:val="005261E9"/>
    <w:rsid w:val="0054521A"/>
    <w:rsid w:val="005C55F2"/>
    <w:rsid w:val="0071608C"/>
    <w:rsid w:val="0072729A"/>
    <w:rsid w:val="00732E3D"/>
    <w:rsid w:val="00AE63B9"/>
    <w:rsid w:val="00D85DAB"/>
    <w:rsid w:val="00E6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2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93E"/>
  </w:style>
  <w:style w:type="paragraph" w:styleId="Rodap">
    <w:name w:val="footer"/>
    <w:basedOn w:val="Normal"/>
    <w:link w:val="RodapChar"/>
    <w:uiPriority w:val="99"/>
    <w:unhideWhenUsed/>
    <w:rsid w:val="00502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93E"/>
  </w:style>
  <w:style w:type="character" w:customStyle="1" w:styleId="Ttulo1Char">
    <w:name w:val="Título 1 Char"/>
    <w:basedOn w:val="Fontepargpadro"/>
    <w:link w:val="Ttulo1"/>
    <w:rsid w:val="00502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50293E"/>
    <w:pPr>
      <w:spacing w:after="0" w:line="240" w:lineRule="auto"/>
    </w:pPr>
  </w:style>
  <w:style w:type="character" w:styleId="Nmerodepgina">
    <w:name w:val="page number"/>
    <w:basedOn w:val="Fontepargpadro"/>
    <w:rsid w:val="0071608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29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02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293E"/>
  </w:style>
  <w:style w:type="paragraph" w:styleId="Rodap">
    <w:name w:val="footer"/>
    <w:basedOn w:val="Normal"/>
    <w:link w:val="RodapChar"/>
    <w:uiPriority w:val="99"/>
    <w:unhideWhenUsed/>
    <w:rsid w:val="005029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293E"/>
  </w:style>
  <w:style w:type="character" w:customStyle="1" w:styleId="Ttulo1Char">
    <w:name w:val="Título 1 Char"/>
    <w:basedOn w:val="Fontepargpadro"/>
    <w:link w:val="Ttulo1"/>
    <w:rsid w:val="005029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50293E"/>
    <w:pPr>
      <w:spacing w:after="0" w:line="240" w:lineRule="auto"/>
    </w:pPr>
  </w:style>
  <w:style w:type="character" w:styleId="Nmerodepgina">
    <w:name w:val="page number"/>
    <w:basedOn w:val="Fontepargpadro"/>
    <w:rsid w:val="00716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ambaraca.pr.gov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9</Pages>
  <Words>4523</Words>
  <Characters>24426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Andreia S. Tostes</dc:creator>
  <cp:lastModifiedBy>Andreia S. Tostes</cp:lastModifiedBy>
  <cp:revision>11</cp:revision>
  <cp:lastPrinted>2015-10-06T14:04:00Z</cp:lastPrinted>
  <dcterms:created xsi:type="dcterms:W3CDTF">2015-09-25T12:26:00Z</dcterms:created>
  <dcterms:modified xsi:type="dcterms:W3CDTF">2015-10-07T16:07:00Z</dcterms:modified>
</cp:coreProperties>
</file>