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CE" w:rsidRPr="00400107"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bCs/>
          <w:sz w:val="24"/>
          <w:szCs w:val="24"/>
          <w:lang w:eastAsia="pt-BR"/>
        </w:rPr>
        <w:t>ATA DE REGISTRO DE PR</w:t>
      </w:r>
      <w:r w:rsidRPr="00400107">
        <w:rPr>
          <w:rFonts w:ascii="Times New Roman" w:eastAsia="Times New Roman" w:hAnsi="Times New Roman" w:cs="Times New Roman"/>
          <w:b/>
          <w:bCs/>
          <w:spacing w:val="1"/>
          <w:sz w:val="24"/>
          <w:szCs w:val="24"/>
          <w:lang w:eastAsia="pt-BR"/>
        </w:rPr>
        <w:t>E</w:t>
      </w:r>
      <w:r w:rsidRPr="00400107">
        <w:rPr>
          <w:rFonts w:ascii="Times New Roman" w:eastAsia="Times New Roman" w:hAnsi="Times New Roman" w:cs="Times New Roman"/>
          <w:b/>
          <w:bCs/>
          <w:spacing w:val="-1"/>
          <w:sz w:val="24"/>
          <w:szCs w:val="24"/>
          <w:lang w:eastAsia="pt-BR"/>
        </w:rPr>
        <w:t>Ç</w:t>
      </w:r>
      <w:r w:rsidRPr="00400107">
        <w:rPr>
          <w:rFonts w:ascii="Times New Roman" w:eastAsia="Times New Roman" w:hAnsi="Times New Roman" w:cs="Times New Roman"/>
          <w:b/>
          <w:bCs/>
          <w:sz w:val="24"/>
          <w:szCs w:val="24"/>
          <w:lang w:eastAsia="pt-BR"/>
        </w:rPr>
        <w:t>O</w:t>
      </w: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PREGÃO PRESENCIAL PARA R</w:t>
      </w:r>
      <w:r w:rsidRPr="00400107">
        <w:rPr>
          <w:rFonts w:ascii="Times New Roman" w:eastAsia="Times New Roman" w:hAnsi="Times New Roman" w:cs="Times New Roman"/>
          <w:spacing w:val="-1"/>
          <w:sz w:val="24"/>
          <w:szCs w:val="24"/>
          <w:lang w:eastAsia="pt-BR"/>
        </w:rPr>
        <w:t>E</w:t>
      </w:r>
      <w:r w:rsidRPr="00400107">
        <w:rPr>
          <w:rFonts w:ascii="Times New Roman" w:eastAsia="Times New Roman" w:hAnsi="Times New Roman" w:cs="Times New Roman"/>
          <w:sz w:val="24"/>
          <w:szCs w:val="24"/>
          <w:lang w:eastAsia="pt-BR"/>
        </w:rPr>
        <w:t>GISTRO</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DE</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PREÇOS</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 xml:space="preserve">n.º </w:t>
      </w:r>
      <w:r w:rsidRPr="00400107">
        <w:rPr>
          <w:rFonts w:ascii="Times New Roman" w:eastAsia="Times New Roman" w:hAnsi="Times New Roman" w:cs="Times New Roman"/>
          <w:color w:val="000000"/>
          <w:sz w:val="24"/>
          <w:szCs w:val="24"/>
          <w:lang w:eastAsia="pt-BR"/>
        </w:rPr>
        <w:t>013/2016.</w:t>
      </w: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ATA</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DE</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REGISTRO</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DE</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PREÇOS Nº 008/2016.</w:t>
      </w: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Aos 29 dias do mês de agosto de 2016, na sede da Prefeitura Municipal de ITAMBARACÁ, o Município de </w:t>
      </w:r>
      <w:proofErr w:type="spellStart"/>
      <w:r w:rsidRPr="00400107">
        <w:rPr>
          <w:rFonts w:ascii="Times New Roman" w:eastAsia="Times New Roman" w:hAnsi="Times New Roman" w:cs="Times New Roman"/>
          <w:color w:val="000000"/>
          <w:sz w:val="24"/>
          <w:szCs w:val="24"/>
          <w:lang w:eastAsia="pt-BR"/>
        </w:rPr>
        <w:t>Itambaracá-Pr</w:t>
      </w:r>
      <w:proofErr w:type="spellEnd"/>
      <w:r w:rsidRPr="00400107">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400107">
        <w:rPr>
          <w:rFonts w:ascii="Times New Roman" w:eastAsia="Times New Roman" w:hAnsi="Times New Roman" w:cs="Times New Roman"/>
          <w:color w:val="000000"/>
          <w:sz w:val="24"/>
          <w:szCs w:val="24"/>
          <w:lang w:eastAsia="pt-BR"/>
        </w:rPr>
        <w:t>Avenida Interventor</w:t>
      </w:r>
      <w:proofErr w:type="gramEnd"/>
      <w:r w:rsidRPr="00400107">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400107">
        <w:rPr>
          <w:rFonts w:ascii="Times New Roman" w:eastAsia="Times New Roman" w:hAnsi="Times New Roman" w:cs="Times New Roman"/>
          <w:color w:val="000000"/>
          <w:sz w:val="24"/>
          <w:szCs w:val="24"/>
          <w:lang w:eastAsia="pt-BR"/>
        </w:rPr>
        <w:t>Sr</w:t>
      </w:r>
      <w:proofErr w:type="spellEnd"/>
      <w:r w:rsidRPr="00400107">
        <w:rPr>
          <w:rFonts w:ascii="Times New Roman" w:eastAsia="Times New Roman" w:hAnsi="Times New Roman" w:cs="Times New Roman"/>
          <w:color w:val="000000"/>
          <w:sz w:val="24"/>
          <w:szCs w:val="24"/>
          <w:lang w:eastAsia="pt-BR"/>
        </w:rPr>
        <w:t xml:space="preserve"> Amarildo Tostes, brasileiro, casado, </w:t>
      </w:r>
      <w:r w:rsidRPr="00400107">
        <w:rPr>
          <w:rFonts w:ascii="Times New Roman" w:eastAsia="Times New Roman" w:hAnsi="Times New Roman" w:cs="Times New Roman"/>
          <w:sz w:val="24"/>
          <w:szCs w:val="24"/>
          <w:lang w:eastAsia="pt-BR"/>
        </w:rPr>
        <w:t xml:space="preserve">CPF nº </w:t>
      </w:r>
      <w:r w:rsidRPr="00400107">
        <w:rPr>
          <w:rFonts w:ascii="Times New Roman" w:hAnsi="Times New Roman" w:cs="Times New Roman"/>
          <w:sz w:val="24"/>
          <w:szCs w:val="24"/>
        </w:rPr>
        <w:t>478.507.959-20; portador da Carteira de Identidade RG nº3.554.127-6 SSP-PR</w:t>
      </w:r>
      <w:r w:rsidRPr="00400107">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color w:val="000000"/>
          <w:sz w:val="24"/>
          <w:szCs w:val="24"/>
          <w:lang w:eastAsia="pt-BR"/>
        </w:rPr>
        <w:t xml:space="preserve">doravante denominada </w:t>
      </w:r>
      <w:r w:rsidRPr="00400107">
        <w:rPr>
          <w:rFonts w:ascii="Times New Roman" w:eastAsia="Times New Roman" w:hAnsi="Times New Roman" w:cs="Times New Roman"/>
          <w:b/>
          <w:bCs/>
          <w:color w:val="000000"/>
          <w:sz w:val="24"/>
          <w:szCs w:val="24"/>
          <w:lang w:eastAsia="pt-BR"/>
        </w:rPr>
        <w:t>CONTRATANTE</w:t>
      </w:r>
      <w:r w:rsidRPr="00400107">
        <w:rPr>
          <w:rFonts w:ascii="Times New Roman" w:eastAsia="Times New Roman" w:hAnsi="Times New Roman" w:cs="Times New Roman"/>
          <w:color w:val="000000"/>
          <w:sz w:val="24"/>
          <w:szCs w:val="24"/>
          <w:lang w:eastAsia="pt-BR"/>
        </w:rPr>
        <w:t xml:space="preserve">; e do outro lado a empresa abaixo descrita e qualificada, nos termos da </w:t>
      </w:r>
      <w:r w:rsidRPr="00400107">
        <w:rPr>
          <w:rFonts w:ascii="Times New Roman" w:hAnsi="Times New Roman" w:cs="Times New Roman"/>
          <w:sz w:val="24"/>
          <w:szCs w:val="24"/>
        </w:rPr>
        <w:t xml:space="preserve">Lei n.º 10.520/02, </w:t>
      </w:r>
      <w:r w:rsidRPr="00400107">
        <w:rPr>
          <w:rFonts w:ascii="Times New Roman" w:hAnsi="Times New Roman" w:cs="Times New Roman"/>
          <w:bCs/>
          <w:sz w:val="24"/>
          <w:szCs w:val="24"/>
        </w:rPr>
        <w:t>Lei Complementar n.º 123/2006, com as alterações da Lei Complementar n.º 147/2014</w:t>
      </w:r>
      <w:r w:rsidRPr="00400107">
        <w:rPr>
          <w:rFonts w:ascii="Times New Roman" w:hAnsi="Times New Roman" w:cs="Times New Roman"/>
          <w:b/>
          <w:bCs/>
          <w:sz w:val="24"/>
          <w:szCs w:val="24"/>
        </w:rPr>
        <w:t xml:space="preserve">, </w:t>
      </w:r>
      <w:r w:rsidRPr="00400107">
        <w:rPr>
          <w:rFonts w:ascii="Times New Roman" w:hAnsi="Times New Roman" w:cs="Times New Roman"/>
          <w:sz w:val="24"/>
          <w:szCs w:val="24"/>
        </w:rPr>
        <w:t>Lei Estadual n.º 15.608/07, Decreto Estadual n.º 7.892/13, e legislação complementar aplicável e, no que couber, na Lei n.º 8.666/1993</w:t>
      </w:r>
      <w:r w:rsidRPr="00400107">
        <w:rPr>
          <w:rFonts w:ascii="Times New Roman" w:eastAsia="Times New Roman" w:hAnsi="Times New Roman" w:cs="Times New Roman"/>
          <w:b/>
          <w:bCs/>
          <w:color w:val="000000"/>
          <w:sz w:val="24"/>
          <w:szCs w:val="24"/>
          <w:lang w:eastAsia="pt-BR"/>
        </w:rPr>
        <w:t xml:space="preserve"> </w:t>
      </w:r>
      <w:r w:rsidRPr="00400107">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013/2016 - PMI, consoante as seguintes cláusulas e condições:</w:t>
      </w:r>
    </w:p>
    <w:p w:rsidR="008815CE" w:rsidRPr="00400107" w:rsidRDefault="008815CE" w:rsidP="008815CE">
      <w:pPr>
        <w:spacing w:after="0" w:line="240" w:lineRule="auto"/>
        <w:jc w:val="both"/>
        <w:rPr>
          <w:rFonts w:ascii="Times New Roman" w:eastAsia="Times New Roman" w:hAnsi="Times New Roman" w:cs="Times New Roman"/>
          <w:sz w:val="24"/>
          <w:szCs w:val="24"/>
          <w:u w:val="single"/>
          <w:lang w:eastAsia="pt-BR"/>
        </w:rPr>
      </w:pPr>
    </w:p>
    <w:p w:rsidR="008815CE" w:rsidRPr="00400107" w:rsidRDefault="008815CE" w:rsidP="008815CE">
      <w:pPr>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PRIMEIRA:</w:t>
      </w:r>
      <w:r w:rsidRPr="00400107">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b/>
          <w:sz w:val="24"/>
          <w:szCs w:val="24"/>
          <w:lang w:eastAsia="pt-BR"/>
        </w:rPr>
        <w:t>Objeto–</w:t>
      </w:r>
    </w:p>
    <w:p w:rsidR="008815CE" w:rsidRPr="00400107" w:rsidRDefault="008815CE" w:rsidP="008815CE">
      <w:pPr>
        <w:spacing w:after="0" w:line="240" w:lineRule="auto"/>
        <w:jc w:val="both"/>
        <w:rPr>
          <w:rFonts w:ascii="Times New Roman" w:eastAsia="Times New Roman" w:hAnsi="Times New Roman" w:cs="Times New Roman"/>
          <w:bCs/>
          <w:sz w:val="24"/>
          <w:szCs w:val="24"/>
          <w:lang w:eastAsia="pt-BR"/>
        </w:rPr>
      </w:pPr>
      <w:r w:rsidRPr="00400107">
        <w:rPr>
          <w:rFonts w:ascii="Times New Roman" w:eastAsia="Times New Roman" w:hAnsi="Times New Roman" w:cs="Times New Roman"/>
          <w:b/>
          <w:bCs/>
          <w:sz w:val="24"/>
          <w:szCs w:val="24"/>
          <w:lang w:eastAsia="pt-BR"/>
        </w:rPr>
        <w:t>1.1.</w:t>
      </w:r>
      <w:r w:rsidRPr="00400107">
        <w:rPr>
          <w:rFonts w:ascii="Times New Roman" w:eastAsia="Times New Roman" w:hAnsi="Times New Roman" w:cs="Times New Roman"/>
          <w:bCs/>
          <w:sz w:val="24"/>
          <w:szCs w:val="24"/>
          <w:lang w:eastAsia="pt-BR"/>
        </w:rPr>
        <w:t xml:space="preserve"> O Objeto da presente Ata é o Registro de Preços </w:t>
      </w:r>
      <w:r w:rsidRPr="00400107">
        <w:rPr>
          <w:rFonts w:ascii="Times New Roman" w:hAnsi="Times New Roman" w:cs="Times New Roman"/>
          <w:sz w:val="24"/>
          <w:szCs w:val="24"/>
        </w:rPr>
        <w:t xml:space="preserve">de </w:t>
      </w:r>
      <w:r w:rsidRPr="00400107">
        <w:rPr>
          <w:rFonts w:ascii="Times New Roman" w:eastAsia="Times New Roman" w:hAnsi="Times New Roman" w:cs="Times New Roman"/>
          <w:sz w:val="24"/>
          <w:szCs w:val="24"/>
          <w:lang w:eastAsia="pt-BR"/>
        </w:rPr>
        <w:t xml:space="preserve">serviços de cópia xerográfica e impressão, </w:t>
      </w:r>
      <w:r w:rsidRPr="00400107">
        <w:rPr>
          <w:rFonts w:ascii="Times New Roman" w:hAnsi="Times New Roman" w:cs="Times New Roman"/>
          <w:sz w:val="24"/>
          <w:szCs w:val="24"/>
        </w:rPr>
        <w:t xml:space="preserve">destinados as Secretarias Municipais de Administração Geral, Saúde, Assistência Social e Idoso, </w:t>
      </w:r>
      <w:r w:rsidRPr="00400107">
        <w:rPr>
          <w:rFonts w:ascii="Times New Roman" w:eastAsia="Times New Roman" w:hAnsi="Times New Roman" w:cs="Times New Roman"/>
          <w:sz w:val="24"/>
          <w:szCs w:val="24"/>
          <w:lang w:eastAsia="pt-BR"/>
        </w:rPr>
        <w:t xml:space="preserve">Educação, Cultura e Desporto, </w:t>
      </w:r>
      <w:r w:rsidRPr="00400107">
        <w:rPr>
          <w:rFonts w:ascii="Times New Roman" w:eastAsia="Times New Roman" w:hAnsi="Times New Roman" w:cs="Times New Roman"/>
          <w:bCs/>
          <w:sz w:val="24"/>
          <w:szCs w:val="24"/>
          <w:lang w:eastAsia="pt-BR"/>
        </w:rPr>
        <w:t xml:space="preserve">especificações e detalhamentos consignados </w:t>
      </w:r>
      <w:r w:rsidR="00AC4CD9">
        <w:rPr>
          <w:rFonts w:ascii="Times New Roman" w:eastAsia="Times New Roman" w:hAnsi="Times New Roman" w:cs="Times New Roman"/>
          <w:bCs/>
          <w:sz w:val="24"/>
          <w:szCs w:val="24"/>
          <w:lang w:eastAsia="pt-BR"/>
        </w:rPr>
        <w:t>no Pregão Presencial</w:t>
      </w:r>
      <w:proofErr w:type="gramStart"/>
      <w:r w:rsidR="00AC4CD9">
        <w:rPr>
          <w:rFonts w:ascii="Times New Roman" w:eastAsia="Times New Roman" w:hAnsi="Times New Roman" w:cs="Times New Roman"/>
          <w:bCs/>
          <w:sz w:val="24"/>
          <w:szCs w:val="24"/>
          <w:lang w:eastAsia="pt-BR"/>
        </w:rPr>
        <w:t xml:space="preserve"> </w:t>
      </w:r>
      <w:bookmarkStart w:id="0" w:name="_GoBack"/>
      <w:bookmarkEnd w:id="0"/>
      <w:r w:rsidRPr="00400107">
        <w:rPr>
          <w:rFonts w:ascii="Times New Roman" w:eastAsia="Times New Roman" w:hAnsi="Times New Roman" w:cs="Times New Roman"/>
          <w:bCs/>
          <w:sz w:val="24"/>
          <w:szCs w:val="24"/>
          <w:lang w:eastAsia="pt-BR"/>
        </w:rPr>
        <w:t xml:space="preserve"> </w:t>
      </w:r>
      <w:proofErr w:type="gramEnd"/>
      <w:r w:rsidRPr="00400107">
        <w:rPr>
          <w:rFonts w:ascii="Times New Roman" w:eastAsia="Times New Roman" w:hAnsi="Times New Roman" w:cs="Times New Roman"/>
          <w:bCs/>
          <w:sz w:val="24"/>
          <w:szCs w:val="24"/>
          <w:lang w:eastAsia="pt-BR"/>
        </w:rPr>
        <w:t xml:space="preserve">- SRP nº 013/2016, </w:t>
      </w:r>
      <w:r w:rsidRPr="00400107">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400107">
        <w:rPr>
          <w:rFonts w:ascii="Times New Roman" w:eastAsia="Times New Roman" w:hAnsi="Times New Roman" w:cs="Times New Roman"/>
          <w:bCs/>
          <w:color w:val="000000"/>
          <w:sz w:val="24"/>
          <w:szCs w:val="24"/>
          <w:lang w:eastAsia="pt-BR"/>
        </w:rPr>
        <w:t>ATA DE REGISTRO DE PREÇOS</w:t>
      </w:r>
      <w:r w:rsidRPr="00400107">
        <w:rPr>
          <w:rFonts w:ascii="Times New Roman" w:eastAsia="Times New Roman" w:hAnsi="Times New Roman" w:cs="Times New Roman"/>
          <w:bCs/>
          <w:sz w:val="24"/>
          <w:szCs w:val="24"/>
          <w:lang w:eastAsia="pt-BR"/>
        </w:rPr>
        <w:t xml:space="preserve"> que juntamente com a proposta da </w:t>
      </w:r>
      <w:r w:rsidRPr="00400107">
        <w:rPr>
          <w:rFonts w:ascii="Times New Roman" w:eastAsia="Times New Roman" w:hAnsi="Times New Roman" w:cs="Times New Roman"/>
          <w:sz w:val="24"/>
          <w:szCs w:val="24"/>
          <w:lang w:eastAsia="pt-BR"/>
        </w:rPr>
        <w:t>DETENTORA</w:t>
      </w:r>
      <w:r w:rsidRPr="0040010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815CE" w:rsidRPr="00400107"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SEGUNDA:</w:t>
      </w:r>
      <w:r w:rsidRPr="00400107">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b/>
          <w:sz w:val="24"/>
          <w:szCs w:val="24"/>
          <w:lang w:eastAsia="pt-BR"/>
        </w:rPr>
        <w:t>Dos Fornecedores e dos Preços Registrados</w:t>
      </w:r>
    </w:p>
    <w:p w:rsidR="008815CE" w:rsidRPr="00400107"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2.1.</w:t>
      </w:r>
      <w:r w:rsidRPr="0040010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815CE" w:rsidRPr="00400107"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a) Primeiro colocado:</w:t>
      </w:r>
    </w:p>
    <w:p w:rsidR="008815CE" w:rsidRPr="00400107"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A empresa </w:t>
      </w:r>
      <w:r w:rsidR="00F43944" w:rsidRPr="00400107">
        <w:rPr>
          <w:rFonts w:ascii="Times New Roman" w:hAnsi="Times New Roman" w:cs="Times New Roman"/>
          <w:sz w:val="24"/>
          <w:szCs w:val="24"/>
        </w:rPr>
        <w:t xml:space="preserve">Lucia de Fátima Martins </w:t>
      </w:r>
      <w:proofErr w:type="gramStart"/>
      <w:r w:rsidR="00F43944" w:rsidRPr="00400107">
        <w:rPr>
          <w:rFonts w:ascii="Times New Roman" w:hAnsi="Times New Roman" w:cs="Times New Roman"/>
          <w:sz w:val="24"/>
          <w:szCs w:val="24"/>
        </w:rPr>
        <w:t>Zamboni -ME</w:t>
      </w:r>
      <w:proofErr w:type="gramEnd"/>
      <w:r w:rsidR="00F43944" w:rsidRPr="00400107">
        <w:rPr>
          <w:rFonts w:ascii="Times New Roman" w:hAnsi="Times New Roman" w:cs="Times New Roman"/>
          <w:sz w:val="24"/>
          <w:szCs w:val="24"/>
        </w:rPr>
        <w:t xml:space="preserve">  , inscrito no CNPJ sob o nº 17.989.540/0001-42,  sito à  </w:t>
      </w:r>
      <w:proofErr w:type="spellStart"/>
      <w:r w:rsidR="00F43944" w:rsidRPr="00400107">
        <w:rPr>
          <w:rFonts w:ascii="Times New Roman" w:hAnsi="Times New Roman" w:cs="Times New Roman"/>
          <w:sz w:val="24"/>
          <w:szCs w:val="24"/>
        </w:rPr>
        <w:t>Av</w:t>
      </w:r>
      <w:proofErr w:type="spellEnd"/>
      <w:r w:rsidR="00F43944" w:rsidRPr="00400107">
        <w:rPr>
          <w:rFonts w:ascii="Times New Roman" w:hAnsi="Times New Roman" w:cs="Times New Roman"/>
          <w:sz w:val="24"/>
          <w:szCs w:val="24"/>
        </w:rPr>
        <w:t xml:space="preserve">: Interventor Manoel Ribas., nº 247, Centro, na cidade de </w:t>
      </w:r>
      <w:proofErr w:type="spellStart"/>
      <w:r w:rsidR="00F43944" w:rsidRPr="00400107">
        <w:rPr>
          <w:rFonts w:ascii="Times New Roman" w:hAnsi="Times New Roman" w:cs="Times New Roman"/>
          <w:sz w:val="24"/>
          <w:szCs w:val="24"/>
        </w:rPr>
        <w:t>Itambaracá</w:t>
      </w:r>
      <w:proofErr w:type="spellEnd"/>
      <w:r w:rsidR="00F43944" w:rsidRPr="00400107">
        <w:rPr>
          <w:rFonts w:ascii="Times New Roman" w:hAnsi="Times New Roman" w:cs="Times New Roman"/>
          <w:sz w:val="24"/>
          <w:szCs w:val="24"/>
        </w:rPr>
        <w:t xml:space="preserve">, Estado do Paraná, CEP: 86.375-000, sendo o senhor Paulo Zamboni, portador da Cédula de Identidade RG nº 3.477.828-0.–SSP/PR e do CPF nº 453.844.609-20, residente e domiciliado na Rua: Major </w:t>
      </w:r>
      <w:proofErr w:type="spellStart"/>
      <w:r w:rsidR="00F43944" w:rsidRPr="00400107">
        <w:rPr>
          <w:rFonts w:ascii="Times New Roman" w:hAnsi="Times New Roman" w:cs="Times New Roman"/>
          <w:sz w:val="24"/>
          <w:szCs w:val="24"/>
        </w:rPr>
        <w:t>Florencio</w:t>
      </w:r>
      <w:proofErr w:type="spellEnd"/>
      <w:r w:rsidR="00F43944" w:rsidRPr="00400107">
        <w:rPr>
          <w:rFonts w:ascii="Times New Roman" w:hAnsi="Times New Roman" w:cs="Times New Roman"/>
          <w:sz w:val="24"/>
          <w:szCs w:val="24"/>
        </w:rPr>
        <w:t xml:space="preserve">, nº 190, Centro, na cidade de </w:t>
      </w:r>
      <w:proofErr w:type="spellStart"/>
      <w:r w:rsidR="00F43944" w:rsidRPr="00400107">
        <w:rPr>
          <w:rFonts w:ascii="Times New Roman" w:hAnsi="Times New Roman" w:cs="Times New Roman"/>
          <w:sz w:val="24"/>
          <w:szCs w:val="24"/>
        </w:rPr>
        <w:t>Itambaracá</w:t>
      </w:r>
      <w:proofErr w:type="spellEnd"/>
      <w:r w:rsidR="00F43944" w:rsidRPr="00400107">
        <w:rPr>
          <w:rFonts w:ascii="Times New Roman" w:hAnsi="Times New Roman" w:cs="Times New Roman"/>
          <w:sz w:val="24"/>
          <w:szCs w:val="24"/>
        </w:rPr>
        <w:t>, Estado do Paraná, CEP : 86.375-000</w:t>
      </w:r>
      <w:r w:rsidRPr="00400107">
        <w:rPr>
          <w:rFonts w:ascii="Times New Roman" w:eastAsia="Times New Roman" w:hAnsi="Times New Roman" w:cs="Times New Roman"/>
          <w:sz w:val="24"/>
          <w:szCs w:val="24"/>
          <w:lang w:eastAsia="pt-BR"/>
        </w:rPr>
        <w:t xml:space="preserve">, doravante denominada </w:t>
      </w:r>
      <w:r w:rsidRPr="00400107">
        <w:rPr>
          <w:rFonts w:ascii="Times New Roman" w:eastAsia="Times New Roman" w:hAnsi="Times New Roman" w:cs="Times New Roman"/>
          <w:b/>
          <w:sz w:val="24"/>
          <w:szCs w:val="24"/>
          <w:lang w:eastAsia="pt-BR"/>
        </w:rPr>
        <w:t>DETENTORA</w:t>
      </w:r>
      <w:r w:rsidRPr="00400107">
        <w:rPr>
          <w:rFonts w:ascii="Times New Roman" w:eastAsia="Times New Roman" w:hAnsi="Times New Roman" w:cs="Times New Roman"/>
          <w:sz w:val="24"/>
          <w:szCs w:val="24"/>
          <w:lang w:eastAsia="pt-BR"/>
        </w:rPr>
        <w:t xml:space="preserve">, obriga-se a fornecer ao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 xml:space="preserve"> - </w:t>
      </w:r>
      <w:proofErr w:type="spellStart"/>
      <w:r w:rsidRPr="00400107">
        <w:rPr>
          <w:rFonts w:ascii="Times New Roman" w:eastAsia="Times New Roman" w:hAnsi="Times New Roman" w:cs="Times New Roman"/>
          <w:sz w:val="24"/>
          <w:szCs w:val="24"/>
          <w:lang w:eastAsia="pt-BR"/>
        </w:rPr>
        <w:t>Pr</w:t>
      </w:r>
      <w:proofErr w:type="spellEnd"/>
      <w:r w:rsidRPr="00400107">
        <w:rPr>
          <w:rFonts w:ascii="Times New Roman" w:eastAsia="Times New Roman" w:hAnsi="Times New Roman" w:cs="Times New Roman"/>
          <w:sz w:val="24"/>
          <w:szCs w:val="24"/>
          <w:lang w:eastAsia="pt-BR"/>
        </w:rPr>
        <w:t xml:space="preserve">, de acordo com as solicitações feitas pela </w:t>
      </w:r>
      <w:r w:rsidRPr="00400107">
        <w:rPr>
          <w:rFonts w:ascii="Times New Roman" w:eastAsia="Times New Roman" w:hAnsi="Times New Roman" w:cs="Times New Roman"/>
          <w:b/>
          <w:sz w:val="24"/>
          <w:szCs w:val="24"/>
          <w:lang w:eastAsia="pt-BR"/>
        </w:rPr>
        <w:t>CONTRATANTE</w:t>
      </w:r>
      <w:r w:rsidRPr="00400107">
        <w:rPr>
          <w:rFonts w:ascii="Times New Roman" w:eastAsia="Times New Roman" w:hAnsi="Times New Roman" w:cs="Times New Roman"/>
          <w:sz w:val="24"/>
          <w:szCs w:val="24"/>
          <w:lang w:eastAsia="pt-BR"/>
        </w:rPr>
        <w:t>, os itens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4562"/>
        <w:gridCol w:w="1406"/>
        <w:gridCol w:w="1559"/>
        <w:gridCol w:w="1701"/>
      </w:tblGrid>
      <w:tr w:rsidR="00400107" w:rsidRPr="00400107" w:rsidTr="00400107">
        <w:tc>
          <w:tcPr>
            <w:tcW w:w="683"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Item</w:t>
            </w:r>
          </w:p>
        </w:tc>
        <w:tc>
          <w:tcPr>
            <w:tcW w:w="4562"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Descrição</w:t>
            </w:r>
          </w:p>
        </w:tc>
        <w:tc>
          <w:tcPr>
            <w:tcW w:w="1406"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t>Quant.</w:t>
            </w:r>
          </w:p>
        </w:tc>
        <w:tc>
          <w:tcPr>
            <w:tcW w:w="1559"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Valor Unit.</w:t>
            </w:r>
          </w:p>
        </w:tc>
        <w:tc>
          <w:tcPr>
            <w:tcW w:w="1701"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Valor. Total</w:t>
            </w:r>
          </w:p>
        </w:tc>
      </w:tr>
      <w:tr w:rsidR="00400107" w:rsidRPr="00400107" w:rsidTr="00400107">
        <w:tc>
          <w:tcPr>
            <w:tcW w:w="683"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"SequenciaItem_DentroDeTabela"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1</w:t>
            </w:r>
            <w:r w:rsidRPr="00400107">
              <w:rPr>
                <w:rFonts w:ascii="Times New Roman" w:hAnsi="Times New Roman" w:cs="Times New Roman"/>
                <w:sz w:val="24"/>
                <w:szCs w:val="24"/>
              </w:rPr>
              <w:fldChar w:fldCharType="end"/>
            </w:r>
          </w:p>
        </w:tc>
        <w:tc>
          <w:tcPr>
            <w:tcW w:w="4562"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"ItensDaLicitação_DentroDeTabela"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Cópia xerográfica Colorida A4</w:t>
            </w:r>
          </w:p>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fldChar w:fldCharType="end"/>
            </w:r>
          </w:p>
        </w:tc>
        <w:tc>
          <w:tcPr>
            <w:tcW w:w="1406"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"QuantidadeDosItens_DentroDeTabela"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15.750,00</w:t>
            </w:r>
            <w:r w:rsidRPr="00400107">
              <w:rPr>
                <w:rFonts w:ascii="Times New Roman" w:hAnsi="Times New Roman" w:cs="Times New Roman"/>
                <w:sz w:val="24"/>
                <w:szCs w:val="24"/>
              </w:rPr>
              <w:fldChar w:fldCharType="end"/>
            </w:r>
          </w:p>
        </w:tc>
        <w:tc>
          <w:tcPr>
            <w:tcW w:w="1559"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"ValorUnitário_DentroDeTabela"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R$ 1,34</w:t>
            </w:r>
            <w:r w:rsidRPr="00400107">
              <w:rPr>
                <w:rFonts w:ascii="Times New Roman" w:hAnsi="Times New Roman" w:cs="Times New Roman"/>
                <w:sz w:val="24"/>
                <w:szCs w:val="24"/>
              </w:rPr>
              <w:fldChar w:fldCharType="end"/>
            </w:r>
          </w:p>
        </w:tc>
        <w:tc>
          <w:tcPr>
            <w:tcW w:w="1701"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"ValorTotal_DentroDeTabela"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R$ 21.105,00</w:t>
            </w:r>
            <w:r w:rsidRPr="00400107">
              <w:rPr>
                <w:rFonts w:ascii="Times New Roman" w:hAnsi="Times New Roman" w:cs="Times New Roman"/>
                <w:sz w:val="24"/>
                <w:szCs w:val="24"/>
              </w:rPr>
              <w:fldChar w:fldCharType="end"/>
            </w:r>
          </w:p>
        </w:tc>
      </w:tr>
      <w:tr w:rsidR="00400107" w:rsidRPr="00400107" w:rsidTr="00400107">
        <w:tc>
          <w:tcPr>
            <w:tcW w:w="683" w:type="dxa"/>
          </w:tcPr>
          <w:p w:rsidR="00400107" w:rsidRPr="00400107" w:rsidRDefault="00400107" w:rsidP="009F6A38">
            <w:pPr>
              <w:jc w:val="right"/>
              <w:rPr>
                <w:rFonts w:ascii="Times New Roman" w:hAnsi="Times New Roman" w:cs="Times New Roman"/>
                <w:sz w:val="24"/>
                <w:szCs w:val="24"/>
              </w:rPr>
            </w:pPr>
            <w:proofErr w:type="gramStart"/>
            <w:r w:rsidRPr="00400107">
              <w:rPr>
                <w:rFonts w:ascii="Times New Roman" w:hAnsi="Times New Roman" w:cs="Times New Roman"/>
                <w:sz w:val="24"/>
                <w:szCs w:val="24"/>
              </w:rPr>
              <w:t>3</w:t>
            </w:r>
            <w:proofErr w:type="gramEnd"/>
          </w:p>
        </w:tc>
        <w:tc>
          <w:tcPr>
            <w:tcW w:w="4562"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t xml:space="preserve">Cópia </w:t>
            </w:r>
            <w:proofErr w:type="gramStart"/>
            <w:r w:rsidRPr="00400107">
              <w:rPr>
                <w:rFonts w:ascii="Times New Roman" w:hAnsi="Times New Roman" w:cs="Times New Roman"/>
                <w:sz w:val="24"/>
                <w:szCs w:val="24"/>
              </w:rPr>
              <w:t>xerográfica Preto</w:t>
            </w:r>
            <w:proofErr w:type="gramEnd"/>
            <w:r w:rsidRPr="00400107">
              <w:rPr>
                <w:rFonts w:ascii="Times New Roman" w:hAnsi="Times New Roman" w:cs="Times New Roman"/>
                <w:sz w:val="24"/>
                <w:szCs w:val="24"/>
              </w:rPr>
              <w:t xml:space="preserve"> A4</w:t>
            </w:r>
          </w:p>
          <w:p w:rsidR="00400107" w:rsidRPr="00400107" w:rsidRDefault="00400107" w:rsidP="009F6A38">
            <w:pPr>
              <w:rPr>
                <w:rFonts w:ascii="Times New Roman" w:hAnsi="Times New Roman" w:cs="Times New Roman"/>
                <w:sz w:val="24"/>
                <w:szCs w:val="24"/>
              </w:rPr>
            </w:pPr>
          </w:p>
        </w:tc>
        <w:tc>
          <w:tcPr>
            <w:tcW w:w="1406"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lastRenderedPageBreak/>
              <w:t>20.500,00</w:t>
            </w:r>
          </w:p>
        </w:tc>
        <w:tc>
          <w:tcPr>
            <w:tcW w:w="1559"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R$ 0,30</w:t>
            </w:r>
          </w:p>
        </w:tc>
        <w:tc>
          <w:tcPr>
            <w:tcW w:w="1701"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R$ 6.150,00</w:t>
            </w:r>
          </w:p>
        </w:tc>
      </w:tr>
      <w:tr w:rsidR="00400107" w:rsidRPr="00400107" w:rsidTr="00400107">
        <w:tc>
          <w:tcPr>
            <w:tcW w:w="683" w:type="dxa"/>
          </w:tcPr>
          <w:p w:rsidR="00400107" w:rsidRPr="00400107" w:rsidRDefault="00400107" w:rsidP="009F6A38">
            <w:pPr>
              <w:jc w:val="right"/>
              <w:rPr>
                <w:rFonts w:ascii="Times New Roman" w:hAnsi="Times New Roman" w:cs="Times New Roman"/>
                <w:sz w:val="24"/>
                <w:szCs w:val="24"/>
              </w:rPr>
            </w:pPr>
            <w:proofErr w:type="gramStart"/>
            <w:r w:rsidRPr="00400107">
              <w:rPr>
                <w:rFonts w:ascii="Times New Roman" w:hAnsi="Times New Roman" w:cs="Times New Roman"/>
                <w:sz w:val="24"/>
                <w:szCs w:val="24"/>
              </w:rPr>
              <w:lastRenderedPageBreak/>
              <w:t>4</w:t>
            </w:r>
            <w:proofErr w:type="gramEnd"/>
          </w:p>
        </w:tc>
        <w:tc>
          <w:tcPr>
            <w:tcW w:w="4562"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t xml:space="preserve">Cópia/impressão colorida, tamanho </w:t>
            </w:r>
            <w:proofErr w:type="gramStart"/>
            <w:r w:rsidRPr="00400107">
              <w:rPr>
                <w:rFonts w:ascii="Times New Roman" w:hAnsi="Times New Roman" w:cs="Times New Roman"/>
                <w:sz w:val="24"/>
                <w:szCs w:val="24"/>
              </w:rPr>
              <w:t>A4</w:t>
            </w:r>
            <w:proofErr w:type="gramEnd"/>
          </w:p>
          <w:p w:rsidR="00400107" w:rsidRPr="00400107" w:rsidRDefault="00400107" w:rsidP="009F6A38">
            <w:pPr>
              <w:rPr>
                <w:rFonts w:ascii="Times New Roman" w:hAnsi="Times New Roman" w:cs="Times New Roman"/>
                <w:sz w:val="24"/>
                <w:szCs w:val="24"/>
              </w:rPr>
            </w:pPr>
          </w:p>
        </w:tc>
        <w:tc>
          <w:tcPr>
            <w:tcW w:w="1406"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14.000,00</w:t>
            </w:r>
          </w:p>
        </w:tc>
        <w:tc>
          <w:tcPr>
            <w:tcW w:w="1559"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R$ 1,29</w:t>
            </w:r>
          </w:p>
        </w:tc>
        <w:tc>
          <w:tcPr>
            <w:tcW w:w="1701"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R$ 18.060,00</w:t>
            </w:r>
          </w:p>
        </w:tc>
      </w:tr>
    </w:tbl>
    <w:p w:rsidR="008815CE" w:rsidRPr="00400107"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b) Segundo colocado:</w:t>
      </w:r>
    </w:p>
    <w:p w:rsidR="008815CE" w:rsidRPr="00400107"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A empresa </w:t>
      </w:r>
      <w:proofErr w:type="spellStart"/>
      <w:r w:rsidR="00400107" w:rsidRPr="00400107">
        <w:rPr>
          <w:rFonts w:ascii="Times New Roman" w:hAnsi="Times New Roman" w:cs="Times New Roman"/>
          <w:sz w:val="24"/>
          <w:szCs w:val="24"/>
        </w:rPr>
        <w:t>Methodus</w:t>
      </w:r>
      <w:proofErr w:type="spellEnd"/>
      <w:r w:rsidR="00400107" w:rsidRPr="00400107">
        <w:rPr>
          <w:rFonts w:ascii="Times New Roman" w:hAnsi="Times New Roman" w:cs="Times New Roman"/>
          <w:sz w:val="24"/>
          <w:szCs w:val="24"/>
        </w:rPr>
        <w:t xml:space="preserve"> Tecnologia </w:t>
      </w:r>
      <w:proofErr w:type="spellStart"/>
      <w:r w:rsidR="004872DD">
        <w:rPr>
          <w:rFonts w:ascii="Times New Roman" w:hAnsi="Times New Roman" w:cs="Times New Roman"/>
          <w:sz w:val="24"/>
          <w:szCs w:val="24"/>
        </w:rPr>
        <w:t>Eirelli</w:t>
      </w:r>
      <w:r w:rsidR="00400107" w:rsidRPr="00400107">
        <w:rPr>
          <w:rFonts w:ascii="Times New Roman" w:hAnsi="Times New Roman" w:cs="Times New Roman"/>
          <w:sz w:val="24"/>
          <w:szCs w:val="24"/>
        </w:rPr>
        <w:t>-Me</w:t>
      </w:r>
      <w:proofErr w:type="spellEnd"/>
      <w:r w:rsidR="00400107" w:rsidRPr="00400107">
        <w:rPr>
          <w:rFonts w:ascii="Times New Roman" w:hAnsi="Times New Roman" w:cs="Times New Roman"/>
          <w:sz w:val="24"/>
          <w:szCs w:val="24"/>
        </w:rPr>
        <w:t>, inscrito no CNPJ sob o nº 17.472.205/0001-72,</w:t>
      </w:r>
      <w:proofErr w:type="gramStart"/>
      <w:r w:rsidR="00400107" w:rsidRPr="00400107">
        <w:rPr>
          <w:rFonts w:ascii="Times New Roman" w:hAnsi="Times New Roman" w:cs="Times New Roman"/>
          <w:sz w:val="24"/>
          <w:szCs w:val="24"/>
        </w:rPr>
        <w:t xml:space="preserve">  </w:t>
      </w:r>
      <w:proofErr w:type="gramEnd"/>
      <w:r w:rsidR="00400107" w:rsidRPr="00400107">
        <w:rPr>
          <w:rFonts w:ascii="Times New Roman" w:hAnsi="Times New Roman" w:cs="Times New Roman"/>
          <w:sz w:val="24"/>
          <w:szCs w:val="24"/>
        </w:rPr>
        <w:t xml:space="preserve">sito à  Rua: Presidente Vargas, nº 281, Centro, na cidade de </w:t>
      </w:r>
      <w:proofErr w:type="spellStart"/>
      <w:r w:rsidR="00400107" w:rsidRPr="00400107">
        <w:rPr>
          <w:rFonts w:ascii="Times New Roman" w:hAnsi="Times New Roman" w:cs="Times New Roman"/>
          <w:sz w:val="24"/>
          <w:szCs w:val="24"/>
        </w:rPr>
        <w:t>Itambaracá</w:t>
      </w:r>
      <w:proofErr w:type="spellEnd"/>
      <w:r w:rsidR="00400107" w:rsidRPr="00400107">
        <w:rPr>
          <w:rFonts w:ascii="Times New Roman" w:hAnsi="Times New Roman" w:cs="Times New Roman"/>
          <w:sz w:val="24"/>
          <w:szCs w:val="24"/>
        </w:rPr>
        <w:t xml:space="preserve">, Estado do Paraná, CEP : 86.375-000, sendo o senhor Ronny Anderson </w:t>
      </w:r>
      <w:proofErr w:type="spellStart"/>
      <w:r w:rsidR="00400107" w:rsidRPr="00400107">
        <w:rPr>
          <w:rFonts w:ascii="Times New Roman" w:hAnsi="Times New Roman" w:cs="Times New Roman"/>
          <w:sz w:val="24"/>
          <w:szCs w:val="24"/>
        </w:rPr>
        <w:t>Santin</w:t>
      </w:r>
      <w:proofErr w:type="spellEnd"/>
      <w:r w:rsidR="00400107" w:rsidRPr="00400107">
        <w:rPr>
          <w:rFonts w:ascii="Times New Roman" w:hAnsi="Times New Roman" w:cs="Times New Roman"/>
          <w:sz w:val="24"/>
          <w:szCs w:val="24"/>
        </w:rPr>
        <w:t xml:space="preserve"> , portador da Cédula de Identidade RG nº.4.845.953-2–SSP/PR e do CPF nº 006.967.779-40, residente e domiciliado na Rua: Presidente Vargas, nº 281, Centro, na cidade de </w:t>
      </w:r>
      <w:proofErr w:type="spellStart"/>
      <w:r w:rsidR="00400107" w:rsidRPr="00400107">
        <w:rPr>
          <w:rFonts w:ascii="Times New Roman" w:hAnsi="Times New Roman" w:cs="Times New Roman"/>
          <w:sz w:val="24"/>
          <w:szCs w:val="24"/>
        </w:rPr>
        <w:t>Itambaracá</w:t>
      </w:r>
      <w:proofErr w:type="spellEnd"/>
      <w:r w:rsidR="00400107" w:rsidRPr="00400107">
        <w:rPr>
          <w:rFonts w:ascii="Times New Roman" w:hAnsi="Times New Roman" w:cs="Times New Roman"/>
          <w:sz w:val="24"/>
          <w:szCs w:val="24"/>
        </w:rPr>
        <w:t xml:space="preserve">, Estado do Paraná, CEP : 86.375-000, </w:t>
      </w:r>
      <w:r w:rsidRPr="00400107">
        <w:rPr>
          <w:rFonts w:ascii="Times New Roman" w:eastAsia="Times New Roman" w:hAnsi="Times New Roman" w:cs="Times New Roman"/>
          <w:sz w:val="24"/>
          <w:szCs w:val="24"/>
          <w:lang w:eastAsia="pt-BR"/>
        </w:rPr>
        <w:t xml:space="preserve">doravante denominada </w:t>
      </w:r>
      <w:r w:rsidRPr="00400107">
        <w:rPr>
          <w:rFonts w:ascii="Times New Roman" w:eastAsia="Times New Roman" w:hAnsi="Times New Roman" w:cs="Times New Roman"/>
          <w:b/>
          <w:sz w:val="24"/>
          <w:szCs w:val="24"/>
          <w:lang w:eastAsia="pt-BR"/>
        </w:rPr>
        <w:t>DETENTORA</w:t>
      </w:r>
      <w:r w:rsidRPr="00400107">
        <w:rPr>
          <w:rFonts w:ascii="Times New Roman" w:eastAsia="Times New Roman" w:hAnsi="Times New Roman" w:cs="Times New Roman"/>
          <w:sz w:val="24"/>
          <w:szCs w:val="24"/>
          <w:lang w:eastAsia="pt-BR"/>
        </w:rPr>
        <w:t xml:space="preserve">, obriga-se a fornecer ao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 xml:space="preserve"> - </w:t>
      </w:r>
      <w:proofErr w:type="spellStart"/>
      <w:r w:rsidRPr="00400107">
        <w:rPr>
          <w:rFonts w:ascii="Times New Roman" w:eastAsia="Times New Roman" w:hAnsi="Times New Roman" w:cs="Times New Roman"/>
          <w:sz w:val="24"/>
          <w:szCs w:val="24"/>
          <w:lang w:eastAsia="pt-BR"/>
        </w:rPr>
        <w:t>Pr</w:t>
      </w:r>
      <w:proofErr w:type="spellEnd"/>
      <w:r w:rsidRPr="00400107">
        <w:rPr>
          <w:rFonts w:ascii="Times New Roman" w:eastAsia="Times New Roman" w:hAnsi="Times New Roman" w:cs="Times New Roman"/>
          <w:sz w:val="24"/>
          <w:szCs w:val="24"/>
          <w:lang w:eastAsia="pt-BR"/>
        </w:rPr>
        <w:t xml:space="preserve">, de acordo com as solicitações feitas pela </w:t>
      </w:r>
      <w:r w:rsidRPr="00400107">
        <w:rPr>
          <w:rFonts w:ascii="Times New Roman" w:eastAsia="Times New Roman" w:hAnsi="Times New Roman" w:cs="Times New Roman"/>
          <w:b/>
          <w:sz w:val="24"/>
          <w:szCs w:val="24"/>
          <w:lang w:eastAsia="pt-BR"/>
        </w:rPr>
        <w:t>CONTRATANTE</w:t>
      </w:r>
      <w:r w:rsidRPr="00400107">
        <w:rPr>
          <w:rFonts w:ascii="Times New Roman" w:eastAsia="Times New Roman" w:hAnsi="Times New Roman" w:cs="Times New Roman"/>
          <w:sz w:val="24"/>
          <w:szCs w:val="24"/>
          <w:lang w:eastAsia="pt-BR"/>
        </w:rPr>
        <w:t>, os itens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4704"/>
        <w:gridCol w:w="1264"/>
        <w:gridCol w:w="1423"/>
        <w:gridCol w:w="1837"/>
      </w:tblGrid>
      <w:tr w:rsidR="00400107" w:rsidRPr="00400107" w:rsidTr="00400107">
        <w:tc>
          <w:tcPr>
            <w:tcW w:w="683"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Item</w:t>
            </w:r>
          </w:p>
        </w:tc>
        <w:tc>
          <w:tcPr>
            <w:tcW w:w="4704"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Descrição</w:t>
            </w:r>
          </w:p>
        </w:tc>
        <w:tc>
          <w:tcPr>
            <w:tcW w:w="1264"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t>Quant.</w:t>
            </w:r>
          </w:p>
        </w:tc>
        <w:tc>
          <w:tcPr>
            <w:tcW w:w="1423"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Valor Unit.</w:t>
            </w:r>
          </w:p>
        </w:tc>
        <w:tc>
          <w:tcPr>
            <w:tcW w:w="1837" w:type="dxa"/>
          </w:tcPr>
          <w:p w:rsidR="00400107" w:rsidRPr="00400107" w:rsidRDefault="00400107" w:rsidP="009F6A38">
            <w:pPr>
              <w:jc w:val="center"/>
              <w:rPr>
                <w:rFonts w:ascii="Times New Roman" w:hAnsi="Times New Roman" w:cs="Times New Roman"/>
                <w:sz w:val="24"/>
                <w:szCs w:val="24"/>
              </w:rPr>
            </w:pPr>
            <w:r w:rsidRPr="00400107">
              <w:rPr>
                <w:rFonts w:ascii="Times New Roman" w:hAnsi="Times New Roman" w:cs="Times New Roman"/>
                <w:sz w:val="24"/>
                <w:szCs w:val="24"/>
              </w:rPr>
              <w:t>Valor. Total</w:t>
            </w:r>
          </w:p>
        </w:tc>
      </w:tr>
      <w:tr w:rsidR="00400107" w:rsidRPr="00400107" w:rsidTr="00F9747B">
        <w:trPr>
          <w:trHeight w:val="270"/>
        </w:trPr>
        <w:tc>
          <w:tcPr>
            <w:tcW w:w="683"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"SequenciaItem_DentroDeTabela"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1</w:t>
            </w:r>
            <w:r w:rsidRPr="00400107">
              <w:rPr>
                <w:rFonts w:ascii="Times New Roman" w:hAnsi="Times New Roman" w:cs="Times New Roman"/>
                <w:sz w:val="24"/>
                <w:szCs w:val="24"/>
              </w:rPr>
              <w:fldChar w:fldCharType="end"/>
            </w:r>
          </w:p>
        </w:tc>
        <w:tc>
          <w:tcPr>
            <w:tcW w:w="4704"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"ItensDaLicitação_DentroDeTabela"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Cópia xerográfica Colorida A4</w:t>
            </w:r>
          </w:p>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fldChar w:fldCharType="end"/>
            </w:r>
          </w:p>
        </w:tc>
        <w:tc>
          <w:tcPr>
            <w:tcW w:w="1264"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"QuantidadeDosItens_DentroDeTabela"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15.750,00</w:t>
            </w:r>
            <w:r w:rsidRPr="00400107">
              <w:rPr>
                <w:rFonts w:ascii="Times New Roman" w:hAnsi="Times New Roman" w:cs="Times New Roman"/>
                <w:sz w:val="24"/>
                <w:szCs w:val="24"/>
              </w:rPr>
              <w:fldChar w:fldCharType="end"/>
            </w:r>
          </w:p>
        </w:tc>
        <w:tc>
          <w:tcPr>
            <w:tcW w:w="1423"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"ValorUnitário_DentroDeTabela"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R$ 1,34</w:t>
            </w:r>
            <w:r w:rsidRPr="00400107">
              <w:rPr>
                <w:rFonts w:ascii="Times New Roman" w:hAnsi="Times New Roman" w:cs="Times New Roman"/>
                <w:sz w:val="24"/>
                <w:szCs w:val="24"/>
              </w:rPr>
              <w:fldChar w:fldCharType="end"/>
            </w:r>
          </w:p>
        </w:tc>
        <w:tc>
          <w:tcPr>
            <w:tcW w:w="1837"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fldChar w:fldCharType="begin"/>
            </w:r>
            <w:r w:rsidRPr="00400107">
              <w:rPr>
                <w:rFonts w:ascii="Times New Roman" w:hAnsi="Times New Roman" w:cs="Times New Roman"/>
                <w:sz w:val="24"/>
                <w:szCs w:val="24"/>
              </w:rPr>
              <w:instrText xml:space="preserve"> MERGEFIELD "ValorTotal_DentroDeTabela" </w:instrText>
            </w:r>
            <w:r w:rsidRPr="00400107">
              <w:rPr>
                <w:rFonts w:ascii="Times New Roman" w:hAnsi="Times New Roman" w:cs="Times New Roman"/>
                <w:sz w:val="24"/>
                <w:szCs w:val="24"/>
              </w:rPr>
              <w:fldChar w:fldCharType="separate"/>
            </w:r>
            <w:r w:rsidRPr="00400107">
              <w:rPr>
                <w:rFonts w:ascii="Times New Roman" w:hAnsi="Times New Roman" w:cs="Times New Roman"/>
                <w:sz w:val="24"/>
                <w:szCs w:val="24"/>
              </w:rPr>
              <w:t>R$ 21.105,00</w:t>
            </w:r>
            <w:r w:rsidRPr="00400107">
              <w:rPr>
                <w:rFonts w:ascii="Times New Roman" w:hAnsi="Times New Roman" w:cs="Times New Roman"/>
                <w:sz w:val="24"/>
                <w:szCs w:val="24"/>
              </w:rPr>
              <w:fldChar w:fldCharType="end"/>
            </w:r>
          </w:p>
        </w:tc>
      </w:tr>
      <w:tr w:rsidR="00400107" w:rsidRPr="00400107" w:rsidTr="00F9747B">
        <w:trPr>
          <w:trHeight w:val="356"/>
        </w:trPr>
        <w:tc>
          <w:tcPr>
            <w:tcW w:w="683" w:type="dxa"/>
          </w:tcPr>
          <w:p w:rsidR="00400107" w:rsidRPr="00400107" w:rsidRDefault="00400107" w:rsidP="009F6A38">
            <w:pPr>
              <w:jc w:val="right"/>
              <w:rPr>
                <w:rFonts w:ascii="Times New Roman" w:hAnsi="Times New Roman" w:cs="Times New Roman"/>
                <w:sz w:val="24"/>
                <w:szCs w:val="24"/>
              </w:rPr>
            </w:pPr>
            <w:proofErr w:type="gramStart"/>
            <w:r w:rsidRPr="00400107">
              <w:rPr>
                <w:rFonts w:ascii="Times New Roman" w:hAnsi="Times New Roman" w:cs="Times New Roman"/>
                <w:sz w:val="24"/>
                <w:szCs w:val="24"/>
              </w:rPr>
              <w:t>3</w:t>
            </w:r>
            <w:proofErr w:type="gramEnd"/>
          </w:p>
        </w:tc>
        <w:tc>
          <w:tcPr>
            <w:tcW w:w="4704"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t xml:space="preserve">Cópia </w:t>
            </w:r>
            <w:proofErr w:type="gramStart"/>
            <w:r w:rsidRPr="00400107">
              <w:rPr>
                <w:rFonts w:ascii="Times New Roman" w:hAnsi="Times New Roman" w:cs="Times New Roman"/>
                <w:sz w:val="24"/>
                <w:szCs w:val="24"/>
              </w:rPr>
              <w:t>xerográfica Preto</w:t>
            </w:r>
            <w:proofErr w:type="gramEnd"/>
            <w:r w:rsidRPr="00400107">
              <w:rPr>
                <w:rFonts w:ascii="Times New Roman" w:hAnsi="Times New Roman" w:cs="Times New Roman"/>
                <w:sz w:val="24"/>
                <w:szCs w:val="24"/>
              </w:rPr>
              <w:t xml:space="preserve"> A4</w:t>
            </w:r>
          </w:p>
          <w:p w:rsidR="00400107" w:rsidRPr="00400107" w:rsidRDefault="00400107" w:rsidP="009F6A38">
            <w:pPr>
              <w:rPr>
                <w:rFonts w:ascii="Times New Roman" w:hAnsi="Times New Roman" w:cs="Times New Roman"/>
                <w:sz w:val="24"/>
                <w:szCs w:val="24"/>
              </w:rPr>
            </w:pPr>
          </w:p>
        </w:tc>
        <w:tc>
          <w:tcPr>
            <w:tcW w:w="1264"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20.500,00</w:t>
            </w:r>
          </w:p>
        </w:tc>
        <w:tc>
          <w:tcPr>
            <w:tcW w:w="1423"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R$ 0,30</w:t>
            </w:r>
          </w:p>
        </w:tc>
        <w:tc>
          <w:tcPr>
            <w:tcW w:w="1837"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R$ 6.150,00</w:t>
            </w:r>
          </w:p>
        </w:tc>
      </w:tr>
      <w:tr w:rsidR="00400107" w:rsidRPr="00400107" w:rsidTr="00400107">
        <w:tc>
          <w:tcPr>
            <w:tcW w:w="683" w:type="dxa"/>
          </w:tcPr>
          <w:p w:rsidR="00400107" w:rsidRPr="00400107" w:rsidRDefault="00400107" w:rsidP="009F6A38">
            <w:pPr>
              <w:jc w:val="right"/>
              <w:rPr>
                <w:rFonts w:ascii="Times New Roman" w:hAnsi="Times New Roman" w:cs="Times New Roman"/>
                <w:sz w:val="24"/>
                <w:szCs w:val="24"/>
              </w:rPr>
            </w:pPr>
            <w:proofErr w:type="gramStart"/>
            <w:r w:rsidRPr="00400107">
              <w:rPr>
                <w:rFonts w:ascii="Times New Roman" w:hAnsi="Times New Roman" w:cs="Times New Roman"/>
                <w:sz w:val="24"/>
                <w:szCs w:val="24"/>
              </w:rPr>
              <w:t>4</w:t>
            </w:r>
            <w:proofErr w:type="gramEnd"/>
          </w:p>
        </w:tc>
        <w:tc>
          <w:tcPr>
            <w:tcW w:w="4704" w:type="dxa"/>
          </w:tcPr>
          <w:p w:rsidR="00400107" w:rsidRPr="00400107" w:rsidRDefault="00400107" w:rsidP="009F6A38">
            <w:pPr>
              <w:rPr>
                <w:rFonts w:ascii="Times New Roman" w:hAnsi="Times New Roman" w:cs="Times New Roman"/>
                <w:sz w:val="24"/>
                <w:szCs w:val="24"/>
              </w:rPr>
            </w:pPr>
            <w:r w:rsidRPr="00400107">
              <w:rPr>
                <w:rFonts w:ascii="Times New Roman" w:hAnsi="Times New Roman" w:cs="Times New Roman"/>
                <w:sz w:val="24"/>
                <w:szCs w:val="24"/>
              </w:rPr>
              <w:t xml:space="preserve">Cópia/impressão colorida, tamanho </w:t>
            </w:r>
            <w:proofErr w:type="gramStart"/>
            <w:r w:rsidRPr="00400107">
              <w:rPr>
                <w:rFonts w:ascii="Times New Roman" w:hAnsi="Times New Roman" w:cs="Times New Roman"/>
                <w:sz w:val="24"/>
                <w:szCs w:val="24"/>
              </w:rPr>
              <w:t>A4</w:t>
            </w:r>
            <w:proofErr w:type="gramEnd"/>
          </w:p>
          <w:p w:rsidR="00400107" w:rsidRPr="00400107" w:rsidRDefault="00400107" w:rsidP="009F6A38">
            <w:pPr>
              <w:rPr>
                <w:rFonts w:ascii="Times New Roman" w:hAnsi="Times New Roman" w:cs="Times New Roman"/>
                <w:sz w:val="24"/>
                <w:szCs w:val="24"/>
              </w:rPr>
            </w:pPr>
          </w:p>
        </w:tc>
        <w:tc>
          <w:tcPr>
            <w:tcW w:w="1264"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14.000,00</w:t>
            </w:r>
          </w:p>
        </w:tc>
        <w:tc>
          <w:tcPr>
            <w:tcW w:w="1423"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R$ 1,29</w:t>
            </w:r>
          </w:p>
        </w:tc>
        <w:tc>
          <w:tcPr>
            <w:tcW w:w="1837" w:type="dxa"/>
          </w:tcPr>
          <w:p w:rsidR="00400107" w:rsidRPr="00400107" w:rsidRDefault="00400107" w:rsidP="009F6A38">
            <w:pPr>
              <w:jc w:val="right"/>
              <w:rPr>
                <w:rFonts w:ascii="Times New Roman" w:hAnsi="Times New Roman" w:cs="Times New Roman"/>
                <w:sz w:val="24"/>
                <w:szCs w:val="24"/>
              </w:rPr>
            </w:pPr>
            <w:r w:rsidRPr="00400107">
              <w:rPr>
                <w:rFonts w:ascii="Times New Roman" w:hAnsi="Times New Roman" w:cs="Times New Roman"/>
                <w:sz w:val="24"/>
                <w:szCs w:val="24"/>
              </w:rPr>
              <w:t>R$ 18.060,00</w:t>
            </w:r>
          </w:p>
        </w:tc>
      </w:tr>
    </w:tbl>
    <w:p w:rsidR="008815CE" w:rsidRPr="00400107"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spacing w:after="0" w:line="240" w:lineRule="auto"/>
        <w:ind w:right="-54"/>
        <w:jc w:val="both"/>
        <w:rPr>
          <w:rFonts w:ascii="Times New Roman" w:eastAsia="Times New Roman" w:hAnsi="Times New Roman" w:cs="Times New Roman"/>
          <w:b/>
          <w:sz w:val="24"/>
          <w:szCs w:val="24"/>
          <w:u w:val="single"/>
          <w:lang w:eastAsia="pt-BR"/>
        </w:rPr>
      </w:pPr>
      <w:r w:rsidRPr="00400107">
        <w:rPr>
          <w:rFonts w:ascii="Times New Roman" w:eastAsia="Times New Roman" w:hAnsi="Times New Roman" w:cs="Times New Roman"/>
          <w:b/>
          <w:sz w:val="24"/>
          <w:szCs w:val="24"/>
          <w:lang w:eastAsia="pt-BR"/>
        </w:rPr>
        <w:t>CLÁUSULA TERCEIRA: VALOR CONTRATUAL</w:t>
      </w:r>
    </w:p>
    <w:p w:rsidR="008815CE" w:rsidRPr="00400107" w:rsidRDefault="008815CE" w:rsidP="008815CE">
      <w:pPr>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3.1</w:t>
      </w:r>
      <w:r w:rsidRPr="00400107">
        <w:rPr>
          <w:rFonts w:ascii="Times New Roman" w:eastAsia="Times New Roman" w:hAnsi="Times New Roman" w:cs="Times New Roman"/>
          <w:sz w:val="24"/>
          <w:szCs w:val="24"/>
          <w:lang w:eastAsia="pt-BR"/>
        </w:rPr>
        <w:t>. Pelo fornecimento do objeto ora contratado, a CONTRATANTE pa</w:t>
      </w:r>
      <w:r w:rsidR="00400107" w:rsidRPr="00400107">
        <w:rPr>
          <w:rFonts w:ascii="Times New Roman" w:eastAsia="Times New Roman" w:hAnsi="Times New Roman" w:cs="Times New Roman"/>
          <w:sz w:val="24"/>
          <w:szCs w:val="24"/>
          <w:lang w:eastAsia="pt-BR"/>
        </w:rPr>
        <w:t>gará a CONTRATADA o valor de R$</w:t>
      </w:r>
      <w:r w:rsidR="00400107" w:rsidRPr="00400107">
        <w:rPr>
          <w:rFonts w:ascii="Times New Roman" w:hAnsi="Times New Roman" w:cs="Times New Roman"/>
          <w:b/>
          <w:sz w:val="24"/>
          <w:szCs w:val="24"/>
        </w:rPr>
        <w:t xml:space="preserve"> </w:t>
      </w:r>
      <w:r w:rsidR="00400107" w:rsidRPr="00400107">
        <w:rPr>
          <w:rFonts w:ascii="Times New Roman" w:hAnsi="Times New Roman" w:cs="Times New Roman"/>
          <w:b/>
          <w:sz w:val="24"/>
          <w:szCs w:val="24"/>
        </w:rPr>
        <w:fldChar w:fldCharType="begin"/>
      </w:r>
      <w:r w:rsidR="00400107" w:rsidRPr="00400107">
        <w:rPr>
          <w:rFonts w:ascii="Times New Roman" w:hAnsi="Times New Roman" w:cs="Times New Roman"/>
          <w:b/>
          <w:sz w:val="24"/>
          <w:szCs w:val="24"/>
        </w:rPr>
        <w:instrText xml:space="preserve"> MERGEFIELD "TotalHomologado" </w:instrText>
      </w:r>
      <w:r w:rsidR="00400107" w:rsidRPr="00400107">
        <w:rPr>
          <w:rFonts w:ascii="Times New Roman" w:hAnsi="Times New Roman" w:cs="Times New Roman"/>
          <w:b/>
          <w:sz w:val="24"/>
          <w:szCs w:val="24"/>
        </w:rPr>
        <w:fldChar w:fldCharType="separate"/>
      </w:r>
      <w:r w:rsidR="00400107" w:rsidRPr="00400107">
        <w:rPr>
          <w:rFonts w:ascii="Times New Roman" w:hAnsi="Times New Roman" w:cs="Times New Roman"/>
          <w:b/>
          <w:noProof/>
          <w:sz w:val="24"/>
          <w:szCs w:val="24"/>
        </w:rPr>
        <w:t xml:space="preserve"> 45.315,00</w:t>
      </w:r>
      <w:r w:rsidR="00400107" w:rsidRPr="00400107">
        <w:rPr>
          <w:rFonts w:ascii="Times New Roman" w:hAnsi="Times New Roman" w:cs="Times New Roman"/>
          <w:b/>
          <w:sz w:val="24"/>
          <w:szCs w:val="24"/>
        </w:rPr>
        <w:fldChar w:fldCharType="end"/>
      </w:r>
      <w:r w:rsidRPr="00400107">
        <w:rPr>
          <w:rFonts w:ascii="Times New Roman" w:eastAsia="Times New Roman" w:hAnsi="Times New Roman" w:cs="Times New Roman"/>
          <w:sz w:val="24"/>
          <w:szCs w:val="24"/>
          <w:lang w:eastAsia="pt-BR"/>
        </w:rPr>
        <w:t xml:space="preserve"> (</w:t>
      </w:r>
      <w:r w:rsidR="00400107" w:rsidRPr="00400107">
        <w:rPr>
          <w:rFonts w:ascii="Times New Roman" w:eastAsia="Times New Roman" w:hAnsi="Times New Roman" w:cs="Times New Roman"/>
          <w:sz w:val="24"/>
          <w:szCs w:val="24"/>
          <w:lang w:eastAsia="pt-BR"/>
        </w:rPr>
        <w:t>quarenta e cinco mil trezentos e quinze reais</w:t>
      </w:r>
      <w:r w:rsidRPr="00400107">
        <w:rPr>
          <w:rFonts w:ascii="Times New Roman" w:eastAsia="Times New Roman" w:hAnsi="Times New Roman" w:cs="Times New Roman"/>
          <w:sz w:val="24"/>
          <w:szCs w:val="24"/>
          <w:lang w:eastAsia="pt-BR"/>
        </w:rPr>
        <w:t>) pelo total da contratação, referentes ao objeto descrito no subitem 1.1.1 do presente instrumento.</w:t>
      </w: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QUARTA: DA VIGÊNCIA</w:t>
      </w:r>
    </w:p>
    <w:p w:rsidR="008815CE" w:rsidRPr="00400107"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color w:val="000000"/>
          <w:sz w:val="24"/>
          <w:szCs w:val="24"/>
          <w:lang w:eastAsia="pt-BR"/>
        </w:rPr>
        <w:t>4.1</w:t>
      </w:r>
      <w:r w:rsidRPr="00400107">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4.2.</w:t>
      </w:r>
      <w:r w:rsidRPr="00400107">
        <w:rPr>
          <w:rFonts w:ascii="Times New Roman" w:eastAsia="Times New Roman" w:hAnsi="Times New Roman" w:cs="Times New Roman"/>
          <w:color w:val="000000"/>
          <w:sz w:val="24"/>
          <w:szCs w:val="24"/>
          <w:lang w:eastAsia="pt-BR"/>
        </w:rPr>
        <w:t xml:space="preserve"> </w:t>
      </w:r>
      <w:r w:rsidRPr="0040010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w:t>
      </w:r>
      <w:proofErr w:type="spellStart"/>
      <w:proofErr w:type="gramStart"/>
      <w:r w:rsidRPr="00400107">
        <w:rPr>
          <w:rFonts w:ascii="Times New Roman" w:eastAsia="Times New Roman" w:hAnsi="Times New Roman" w:cs="Times New Roman"/>
          <w:sz w:val="24"/>
          <w:szCs w:val="24"/>
          <w:lang w:eastAsia="pt-BR"/>
        </w:rPr>
        <w:t>Pr</w:t>
      </w:r>
      <w:proofErr w:type="spellEnd"/>
      <w:proofErr w:type="gramEnd"/>
      <w:r w:rsidRPr="0040010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4.3.</w:t>
      </w:r>
      <w:r w:rsidRPr="00400107">
        <w:rPr>
          <w:rFonts w:ascii="Times New Roman" w:eastAsia="Times New Roman" w:hAnsi="Times New Roman" w:cs="Times New Roman"/>
          <w:color w:val="000000"/>
          <w:sz w:val="24"/>
          <w:szCs w:val="24"/>
          <w:lang w:eastAsia="pt-BR"/>
        </w:rPr>
        <w:t xml:space="preserve"> Poderá a Administração, mesmo comprovada </w:t>
      </w:r>
      <w:proofErr w:type="gramStart"/>
      <w:r w:rsidRPr="00400107">
        <w:rPr>
          <w:rFonts w:ascii="Times New Roman" w:eastAsia="Times New Roman" w:hAnsi="Times New Roman" w:cs="Times New Roman"/>
          <w:color w:val="000000"/>
          <w:sz w:val="24"/>
          <w:szCs w:val="24"/>
          <w:lang w:eastAsia="pt-BR"/>
        </w:rPr>
        <w:t>a</w:t>
      </w:r>
      <w:proofErr w:type="gramEnd"/>
      <w:r w:rsidRPr="0040010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 xml:space="preserve">CLÁUSULA QUINTA: </w:t>
      </w:r>
      <w:r w:rsidRPr="00400107">
        <w:rPr>
          <w:rFonts w:ascii="Times New Roman" w:eastAsia="Times New Roman" w:hAnsi="Times New Roman" w:cs="Times New Roman"/>
          <w:b/>
          <w:color w:val="000000"/>
          <w:sz w:val="24"/>
          <w:szCs w:val="24"/>
          <w:lang w:eastAsia="pt-BR"/>
        </w:rPr>
        <w:t xml:space="preserve">DAS CONDIÇÕES E LOCAL FORNECIMENTO DO </w:t>
      </w:r>
      <w:r w:rsidRPr="00400107">
        <w:rPr>
          <w:rFonts w:ascii="Times New Roman" w:eastAsia="Times New Roman" w:hAnsi="Times New Roman" w:cs="Times New Roman"/>
          <w:b/>
          <w:sz w:val="24"/>
          <w:szCs w:val="24"/>
          <w:lang w:eastAsia="pt-BR"/>
        </w:rPr>
        <w:t>OBJETO DA LICITAÇÃO.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lastRenderedPageBreak/>
        <w:t>5.1.</w:t>
      </w:r>
      <w:r w:rsidRPr="00400107">
        <w:rPr>
          <w:rFonts w:ascii="Times New Roman" w:eastAsia="Times New Roman" w:hAnsi="Times New Roman" w:cs="Times New Roman"/>
          <w:sz w:val="24"/>
          <w:szCs w:val="24"/>
          <w:lang w:eastAsia="pt-BR"/>
        </w:rPr>
        <w:t xml:space="preserve"> Recebida a solicitação de serviços (requisição), a licitante vencedora deverá atendê-la de pronto, salvo se o volume de serviços não o permitir, caso em que deverá ser providenciado em até 01 (um) dia útil.</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5.1.1.</w:t>
      </w:r>
      <w:r w:rsidRPr="00400107">
        <w:rPr>
          <w:rFonts w:ascii="Times New Roman" w:eastAsia="Times New Roman" w:hAnsi="Times New Roman" w:cs="Times New Roman"/>
          <w:sz w:val="24"/>
          <w:szCs w:val="24"/>
          <w:lang w:eastAsia="pt-BR"/>
        </w:rPr>
        <w:t xml:space="preserve"> A entrega do material deverá ser realizado pela Contratada à Contratante nas dependências das Secretarias Solicitantes, em dias úteis das </w:t>
      </w:r>
      <w:proofErr w:type="gramStart"/>
      <w:r w:rsidRPr="00400107">
        <w:rPr>
          <w:rFonts w:ascii="Times New Roman" w:eastAsia="Times New Roman" w:hAnsi="Times New Roman" w:cs="Times New Roman"/>
          <w:sz w:val="24"/>
          <w:szCs w:val="24"/>
          <w:lang w:eastAsia="pt-BR"/>
        </w:rPr>
        <w:t>07h:</w:t>
      </w:r>
      <w:proofErr w:type="gramEnd"/>
      <w:r w:rsidRPr="00400107">
        <w:rPr>
          <w:rFonts w:ascii="Times New Roman" w:eastAsia="Times New Roman" w:hAnsi="Times New Roman" w:cs="Times New Roman"/>
          <w:sz w:val="24"/>
          <w:szCs w:val="24"/>
          <w:lang w:eastAsia="pt-BR"/>
        </w:rPr>
        <w:t>30m as 11h:30m e das 13h:00m as 17h:00m.</w:t>
      </w:r>
    </w:p>
    <w:p w:rsidR="008815CE" w:rsidRPr="00400107" w:rsidRDefault="008815CE" w:rsidP="008815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 xml:space="preserve">5.2. </w:t>
      </w:r>
      <w:r w:rsidRPr="00400107">
        <w:rPr>
          <w:rFonts w:ascii="Times New Roman" w:eastAsia="Times New Roman" w:hAnsi="Times New Roman" w:cs="Times New Roman"/>
          <w:color w:val="000000"/>
          <w:sz w:val="24"/>
          <w:szCs w:val="24"/>
          <w:lang w:eastAsia="pt-BR"/>
        </w:rPr>
        <w:t xml:space="preserve">Fica aqui estabelecido que os serviços </w:t>
      </w:r>
      <w:proofErr w:type="gramStart"/>
      <w:r w:rsidRPr="00400107">
        <w:rPr>
          <w:rFonts w:ascii="Times New Roman" w:eastAsia="Times New Roman" w:hAnsi="Times New Roman" w:cs="Times New Roman"/>
          <w:color w:val="000000"/>
          <w:sz w:val="24"/>
          <w:szCs w:val="24"/>
          <w:lang w:eastAsia="pt-BR"/>
        </w:rPr>
        <w:t>serão</w:t>
      </w:r>
      <w:proofErr w:type="gramEnd"/>
      <w:r w:rsidRPr="00400107">
        <w:rPr>
          <w:rFonts w:ascii="Times New Roman" w:eastAsia="Times New Roman" w:hAnsi="Times New Roman" w:cs="Times New Roman"/>
          <w:color w:val="000000"/>
          <w:sz w:val="24"/>
          <w:szCs w:val="24"/>
          <w:lang w:eastAsia="pt-BR"/>
        </w:rPr>
        <w:t xml:space="preserve"> recebidos: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a) </w:t>
      </w:r>
      <w:r w:rsidRPr="00400107">
        <w:rPr>
          <w:rFonts w:ascii="Times New Roman" w:eastAsia="Times New Roman" w:hAnsi="Times New Roman" w:cs="Times New Roman"/>
          <w:b/>
          <w:bCs/>
          <w:color w:val="000000"/>
          <w:sz w:val="24"/>
          <w:szCs w:val="24"/>
          <w:lang w:eastAsia="pt-BR"/>
        </w:rPr>
        <w:t>provisoriamente</w:t>
      </w:r>
      <w:r w:rsidRPr="00400107">
        <w:rPr>
          <w:rFonts w:ascii="Times New Roman" w:eastAsia="Times New Roman" w:hAnsi="Times New Roman" w:cs="Times New Roman"/>
          <w:color w:val="000000"/>
          <w:sz w:val="24"/>
          <w:szCs w:val="24"/>
          <w:lang w:eastAsia="pt-BR"/>
        </w:rPr>
        <w:t xml:space="preserve">, para efeito de posterior verificação da conformidade com a especificação;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b) </w:t>
      </w:r>
      <w:r w:rsidRPr="00400107">
        <w:rPr>
          <w:rFonts w:ascii="Times New Roman" w:eastAsia="Times New Roman" w:hAnsi="Times New Roman" w:cs="Times New Roman"/>
          <w:b/>
          <w:bCs/>
          <w:color w:val="000000"/>
          <w:sz w:val="24"/>
          <w:szCs w:val="24"/>
          <w:lang w:eastAsia="pt-BR"/>
        </w:rPr>
        <w:t>definitivamente</w:t>
      </w:r>
      <w:r w:rsidRPr="00400107">
        <w:rPr>
          <w:rFonts w:ascii="Times New Roman" w:eastAsia="Times New Roman" w:hAnsi="Times New Roman" w:cs="Times New Roman"/>
          <w:color w:val="000000"/>
          <w:sz w:val="24"/>
          <w:szCs w:val="24"/>
          <w:lang w:eastAsia="pt-BR"/>
        </w:rPr>
        <w:t>, no prazo de 02 (dois) dias úteis, contado da data de entrega dos serviços realizados, após a verificação da qualidade e quantidade do material e a consequente aceitação.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5.3. </w:t>
      </w:r>
      <w:r w:rsidRPr="00400107">
        <w:rPr>
          <w:rFonts w:ascii="Times New Roman" w:eastAsia="Times New Roman" w:hAnsi="Times New Roman" w:cs="Times New Roman"/>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 em substituição do material considerado irregular;</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 xml:space="preserve">5.4. </w:t>
      </w:r>
      <w:r w:rsidRPr="0040010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400107">
        <w:rPr>
          <w:rFonts w:ascii="Times New Roman" w:eastAsia="Times New Roman" w:hAnsi="Times New Roman" w:cs="Times New Roman"/>
          <w:color w:val="000000"/>
          <w:sz w:val="24"/>
          <w:szCs w:val="24"/>
          <w:lang w:eastAsia="pt-BR"/>
        </w:rPr>
        <w:t>Itambaracá</w:t>
      </w:r>
      <w:proofErr w:type="spellEnd"/>
      <w:r w:rsidRPr="00400107">
        <w:rPr>
          <w:rFonts w:ascii="Times New Roman" w:eastAsia="Times New Roman" w:hAnsi="Times New Roman" w:cs="Times New Roman"/>
          <w:color w:val="000000"/>
          <w:sz w:val="24"/>
          <w:szCs w:val="24"/>
          <w:lang w:eastAsia="pt-BR"/>
        </w:rPr>
        <w:t>.</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5.5.</w:t>
      </w:r>
      <w:r w:rsidRPr="00400107">
        <w:rPr>
          <w:rFonts w:ascii="Times New Roman" w:eastAsia="Times New Roman" w:hAnsi="Times New Roman" w:cs="Times New Roman"/>
          <w:sz w:val="24"/>
          <w:szCs w:val="24"/>
          <w:lang w:eastAsia="pt-BR"/>
        </w:rPr>
        <w:t xml:space="preserve"> O objeto deste edital deverá (</w:t>
      </w:r>
      <w:proofErr w:type="spellStart"/>
      <w:r w:rsidRPr="00400107">
        <w:rPr>
          <w:rFonts w:ascii="Times New Roman" w:eastAsia="Times New Roman" w:hAnsi="Times New Roman" w:cs="Times New Roman"/>
          <w:sz w:val="24"/>
          <w:szCs w:val="24"/>
          <w:lang w:eastAsia="pt-BR"/>
        </w:rPr>
        <w:t>ão</w:t>
      </w:r>
      <w:proofErr w:type="spellEnd"/>
      <w:r w:rsidRPr="00400107">
        <w:rPr>
          <w:rFonts w:ascii="Times New Roman" w:eastAsia="Times New Roman" w:hAnsi="Times New Roman" w:cs="Times New Roman"/>
          <w:sz w:val="24"/>
          <w:szCs w:val="24"/>
          <w:lang w:eastAsia="pt-BR"/>
        </w:rPr>
        <w:t xml:space="preserve">) ser entregue(s) acompanhado(s) de nota(s) </w:t>
      </w:r>
      <w:proofErr w:type="gramStart"/>
      <w:r w:rsidRPr="00400107">
        <w:rPr>
          <w:rFonts w:ascii="Times New Roman" w:eastAsia="Times New Roman" w:hAnsi="Times New Roman" w:cs="Times New Roman"/>
          <w:sz w:val="24"/>
          <w:szCs w:val="24"/>
          <w:lang w:eastAsia="pt-BR"/>
        </w:rPr>
        <w:t>fiscal (</w:t>
      </w:r>
      <w:proofErr w:type="spellStart"/>
      <w:r w:rsidRPr="00400107">
        <w:rPr>
          <w:rFonts w:ascii="Times New Roman" w:eastAsia="Times New Roman" w:hAnsi="Times New Roman" w:cs="Times New Roman"/>
          <w:sz w:val="24"/>
          <w:szCs w:val="24"/>
          <w:lang w:eastAsia="pt-BR"/>
        </w:rPr>
        <w:t>is</w:t>
      </w:r>
      <w:proofErr w:type="spellEnd"/>
      <w:r w:rsidRPr="00400107">
        <w:rPr>
          <w:rFonts w:ascii="Times New Roman" w:eastAsia="Times New Roman" w:hAnsi="Times New Roman" w:cs="Times New Roman"/>
          <w:sz w:val="24"/>
          <w:szCs w:val="24"/>
          <w:lang w:eastAsia="pt-BR"/>
        </w:rPr>
        <w:t>) distintas</w:t>
      </w:r>
      <w:proofErr w:type="gramEnd"/>
      <w:r w:rsidRPr="0040010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bCs/>
          <w:sz w:val="24"/>
          <w:szCs w:val="24"/>
          <w:lang w:eastAsia="pt-BR"/>
        </w:rPr>
        <w:t xml:space="preserve">5.5.1.  </w:t>
      </w:r>
      <w:r w:rsidRPr="0040010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815CE" w:rsidRPr="00400107" w:rsidRDefault="008815CE" w:rsidP="008815CE">
      <w:pPr>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SEXTA: DOS RECURSOS ORÇAMENTÁRIOS</w:t>
      </w: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6.1.</w:t>
      </w:r>
      <w:r w:rsidRPr="00400107">
        <w:rPr>
          <w:rFonts w:ascii="Times New Roman" w:eastAsia="Times New Roman" w:hAnsi="Times New Roman" w:cs="Times New Roman"/>
          <w:color w:val="000000"/>
          <w:sz w:val="24"/>
          <w:szCs w:val="24"/>
          <w:lang w:eastAsia="pt-BR"/>
        </w:rPr>
        <w:t xml:space="preserve"> </w:t>
      </w:r>
      <w:proofErr w:type="gramStart"/>
      <w:r w:rsidRPr="00400107">
        <w:rPr>
          <w:rFonts w:ascii="Times New Roman" w:eastAsia="Times New Roman" w:hAnsi="Times New Roman" w:cs="Times New Roman"/>
          <w:color w:val="000000"/>
          <w:sz w:val="24"/>
          <w:szCs w:val="24"/>
          <w:lang w:eastAsia="pt-BR"/>
        </w:rPr>
        <w:t>Os pagamentos decorrentes do objeto desta li</w:t>
      </w:r>
      <w:r w:rsidRPr="00400107">
        <w:rPr>
          <w:rFonts w:ascii="Times New Roman" w:eastAsia="Times New Roman" w:hAnsi="Times New Roman" w:cs="Times New Roman"/>
          <w:color w:val="000000"/>
          <w:spacing w:val="1"/>
          <w:sz w:val="24"/>
          <w:szCs w:val="24"/>
          <w:lang w:eastAsia="pt-BR"/>
        </w:rPr>
        <w:t>c</w:t>
      </w:r>
      <w:r w:rsidRPr="00400107">
        <w:rPr>
          <w:rFonts w:ascii="Times New Roman" w:eastAsia="Times New Roman" w:hAnsi="Times New Roman" w:cs="Times New Roman"/>
          <w:color w:val="000000"/>
          <w:sz w:val="24"/>
          <w:szCs w:val="24"/>
          <w:lang w:eastAsia="pt-BR"/>
        </w:rPr>
        <w:t>itação, para os quais se emitirá empenho,</w:t>
      </w:r>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correrá</w:t>
      </w:r>
      <w:proofErr w:type="gramEnd"/>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à</w:t>
      </w:r>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conta</w:t>
      </w:r>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dos</w:t>
      </w:r>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recursos</w:t>
      </w:r>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das</w:t>
      </w:r>
      <w:r w:rsidRPr="00400107">
        <w:rPr>
          <w:rFonts w:ascii="Times New Roman" w:eastAsia="Times New Roman" w:hAnsi="Times New Roman" w:cs="Times New Roman"/>
          <w:color w:val="000000"/>
          <w:spacing w:val="12"/>
          <w:sz w:val="24"/>
          <w:szCs w:val="24"/>
          <w:lang w:eastAsia="pt-BR"/>
        </w:rPr>
        <w:t xml:space="preserve"> </w:t>
      </w:r>
      <w:r w:rsidRPr="00400107">
        <w:rPr>
          <w:rFonts w:ascii="Times New Roman" w:eastAsia="Times New Roman" w:hAnsi="Times New Roman" w:cs="Times New Roman"/>
          <w:color w:val="000000"/>
          <w:sz w:val="24"/>
          <w:szCs w:val="24"/>
          <w:lang w:eastAsia="pt-BR"/>
        </w:rPr>
        <w:t>dotações</w:t>
      </w:r>
      <w:r w:rsidRPr="00400107">
        <w:rPr>
          <w:rFonts w:ascii="Times New Roman" w:eastAsia="Times New Roman" w:hAnsi="Times New Roman" w:cs="Times New Roman"/>
          <w:color w:val="000000"/>
          <w:spacing w:val="9"/>
          <w:sz w:val="24"/>
          <w:szCs w:val="24"/>
          <w:lang w:eastAsia="pt-BR"/>
        </w:rPr>
        <w:t xml:space="preserve"> </w:t>
      </w:r>
      <w:r w:rsidRPr="00400107">
        <w:rPr>
          <w:rFonts w:ascii="Times New Roman" w:eastAsia="Times New Roman" w:hAnsi="Times New Roman" w:cs="Times New Roman"/>
          <w:color w:val="000000"/>
          <w:sz w:val="24"/>
          <w:szCs w:val="24"/>
          <w:lang w:eastAsia="pt-BR"/>
        </w:rPr>
        <w:t xml:space="preserve">orçamentárias: </w:t>
      </w:r>
      <w:r w:rsidRPr="00400107">
        <w:rPr>
          <w:rFonts w:ascii="Times New Roman" w:hAnsi="Times New Roman" w:cs="Times New Roman"/>
          <w:sz w:val="24"/>
          <w:szCs w:val="24"/>
        </w:rPr>
        <w:t xml:space="preserve">nº </w:t>
      </w:r>
      <w:r w:rsidRPr="00400107">
        <w:rPr>
          <w:rFonts w:ascii="Times New Roman" w:eastAsia="Times New Roman" w:hAnsi="Times New Roman" w:cs="Times New Roman"/>
          <w:sz w:val="24"/>
          <w:szCs w:val="24"/>
          <w:lang w:eastAsia="pt-BR"/>
        </w:rPr>
        <w:t>04.001.04.122.0004.2004-33.90.39.00.00, fontes 01000 e 01511, para Secretaria Municipal de Administração Geral; Dotações Orçamentárias nº 06.001.12.361.0018.2025-33.90.39.00.00, fonte 01000, nº 06.003.12.361.0018.2028-33.90.39.00.00, fonte 01102, nº 06.004.12.361.0018.2029-33.90.39.00.00, fonte 01103, nº 06.004.12.361.0018.6004-33.90.39.00.00, fonte 01103, nº 06.005.12.361.0018.2030-33.90.39.00.00, fonte 01104, nº 06.007.12.365.0019.6005-33.90.39.00.00, fonte 01102, nº 06.010.13.392.0021.2034-33.90.39.00.00, fonte 01000 e nº 06.010.13.392.0021.2035-33.90.39.00.00, fonte 01000 para a Secretaria Municipal de Educação, Cultura e Desporto; Dotações Orçamentárias nº 07.001.08.244.0011.2049-33.90.39.00.00, fonte 01000, nº 07.002.08.244.0037.2050-33.90.39.00, fonte 31934, nº 07.002.08.244.0052.2054-33.90.39.00.00, fonte 01000, 07.002.08.244.0038.2074-33.90.30.00.00, fonte 31934; nº 07.002.08.244.0037.2099-33.90.39.00.00, fonte 31934, nº 07.003.08.243.0051.6001-33.90.39.00.00, fonte 01000, nº 07.003.08.243.0051.6002-33.90.39.00.00, fonte 01000,  nº e nº 07.004.08.243.0035.6007-33.90.39.00.00, fonte 01000 para a Secretaria Municipal de Assistência Social e Idoso; Dotações Orçamentárias nº 10.001.10.301.0013.2161-33.90.39.00.00, fonte 01303, nº 10.002.10.301.0013.2038-33.90.39.00.00, fonte 01303, nº 10.002.10.301.0013.2083-33.90.39.00.00, fonte 01000; nº 10.002.10.301.0013. 2106-33.90.39.00.00, fonte 31329; nº 10.002.10.301.0013.2106-33.90.39.00.00, fonte 33329 e nº 10.002.10.305.0013.2045-33.90.39.00.00, fonte 01497, para a Secretaria Municipal de Saúde.</w:t>
      </w: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SÉTIMA: CONDIÇÕES DE PAGAMENTO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7.1.</w:t>
      </w:r>
      <w:r w:rsidRPr="00400107">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 mediante apresentação da</w:t>
      </w:r>
      <w:r w:rsidRPr="00400107">
        <w:rPr>
          <w:rFonts w:ascii="Times New Roman" w:eastAsia="Times New Roman" w:hAnsi="Times New Roman" w:cs="Times New Roman"/>
          <w:spacing w:val="18"/>
          <w:sz w:val="24"/>
          <w:szCs w:val="24"/>
          <w:lang w:eastAsia="pt-BR"/>
        </w:rPr>
        <w:t xml:space="preserve"> </w:t>
      </w:r>
      <w:r w:rsidRPr="00400107">
        <w:rPr>
          <w:rFonts w:ascii="Times New Roman" w:eastAsia="Times New Roman" w:hAnsi="Times New Roman" w:cs="Times New Roman"/>
          <w:sz w:val="24"/>
          <w:szCs w:val="24"/>
          <w:lang w:eastAsia="pt-BR"/>
        </w:rPr>
        <w:t>nota</w:t>
      </w:r>
      <w:r w:rsidRPr="00400107">
        <w:rPr>
          <w:rFonts w:ascii="Times New Roman" w:eastAsia="Times New Roman" w:hAnsi="Times New Roman" w:cs="Times New Roman"/>
          <w:spacing w:val="18"/>
          <w:sz w:val="24"/>
          <w:szCs w:val="24"/>
          <w:lang w:eastAsia="pt-BR"/>
        </w:rPr>
        <w:t xml:space="preserve"> </w:t>
      </w:r>
      <w:r w:rsidRPr="00400107">
        <w:rPr>
          <w:rFonts w:ascii="Times New Roman" w:eastAsia="Times New Roman" w:hAnsi="Times New Roman" w:cs="Times New Roman"/>
          <w:sz w:val="24"/>
          <w:szCs w:val="24"/>
          <w:lang w:eastAsia="pt-BR"/>
        </w:rPr>
        <w:t xml:space="preserve">fiscal, exigível em conformidade com a legislação fiscal, pagará por </w:t>
      </w:r>
      <w:r w:rsidRPr="00400107">
        <w:rPr>
          <w:rFonts w:ascii="Times New Roman" w:eastAsia="Times New Roman" w:hAnsi="Times New Roman" w:cs="Times New Roman"/>
          <w:sz w:val="24"/>
          <w:szCs w:val="24"/>
          <w:lang w:eastAsia="pt-BR"/>
        </w:rPr>
        <w:lastRenderedPageBreak/>
        <w:t xml:space="preserve">meio de depósito na conta corrente da licitante, o valor correspondente dos serviços efetivamente prestados e atestados.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7.2.1.</w:t>
      </w:r>
      <w:r w:rsidRPr="0040010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815CE" w:rsidRPr="00400107" w:rsidRDefault="008815CE" w:rsidP="008815CE">
      <w:pPr>
        <w:spacing w:after="0" w:line="240" w:lineRule="auto"/>
        <w:ind w:right="-54"/>
        <w:jc w:val="both"/>
        <w:rPr>
          <w:rFonts w:ascii="Times New Roman" w:eastAsia="MS Mincho" w:hAnsi="Times New Roman" w:cs="Times New Roman"/>
          <w:sz w:val="24"/>
          <w:szCs w:val="24"/>
          <w:lang w:eastAsia="pt-BR"/>
        </w:rPr>
      </w:pPr>
      <w:r w:rsidRPr="00400107">
        <w:rPr>
          <w:rFonts w:ascii="Times New Roman" w:eastAsia="MS Mincho" w:hAnsi="Times New Roman" w:cs="Times New Roman"/>
          <w:b/>
          <w:sz w:val="24"/>
          <w:szCs w:val="24"/>
          <w:lang w:eastAsia="pt-BR"/>
        </w:rPr>
        <w:t xml:space="preserve">7.1.2. </w:t>
      </w:r>
      <w:r w:rsidRPr="0040010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 xml:space="preserve">7.1.3. </w:t>
      </w:r>
      <w:r w:rsidRPr="0040010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7.1.4. </w:t>
      </w:r>
      <w:r w:rsidRPr="00400107">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ora contratado;</w:t>
      </w:r>
    </w:p>
    <w:p w:rsidR="008815CE" w:rsidRPr="00400107" w:rsidRDefault="008815CE" w:rsidP="008815CE">
      <w:pPr>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7.2.</w:t>
      </w:r>
      <w:r w:rsidRPr="0040010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00107">
        <w:rPr>
          <w:rFonts w:ascii="Times New Roman" w:eastAsia="Times New Roman" w:hAnsi="Times New Roman" w:cs="Times New Roman"/>
          <w:b/>
          <w:sz w:val="24"/>
          <w:szCs w:val="24"/>
          <w:lang w:eastAsia="pt-BR"/>
        </w:rPr>
        <w:t>7.3.</w:t>
      </w:r>
      <w:r w:rsidRPr="0040010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00107">
        <w:rPr>
          <w:rFonts w:ascii="Times New Roman" w:eastAsia="Times New Roman" w:hAnsi="Times New Roman" w:cs="Times New Roman"/>
          <w:color w:val="FF0000"/>
          <w:sz w:val="24"/>
          <w:szCs w:val="24"/>
          <w:lang w:eastAsia="pt-BR"/>
        </w:rPr>
        <w:t xml:space="preserve"> </w:t>
      </w:r>
    </w:p>
    <w:p w:rsidR="008815CE" w:rsidRPr="00400107" w:rsidRDefault="008815CE" w:rsidP="008815C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a) Certidão de Regularidade de débito com o </w:t>
      </w:r>
      <w:r w:rsidRPr="00400107">
        <w:rPr>
          <w:rFonts w:ascii="Times New Roman" w:eastAsia="Times New Roman" w:hAnsi="Times New Roman" w:cs="Times New Roman"/>
          <w:b/>
          <w:sz w:val="24"/>
          <w:szCs w:val="24"/>
          <w:lang w:eastAsia="pt-BR"/>
        </w:rPr>
        <w:t>Fundo de Garantia por Tempo de Serviço (FGTS)</w:t>
      </w:r>
      <w:r w:rsidRPr="00400107">
        <w:rPr>
          <w:rFonts w:ascii="Times New Roman" w:eastAsia="Times New Roman" w:hAnsi="Times New Roman" w:cs="Times New Roman"/>
          <w:sz w:val="24"/>
          <w:szCs w:val="24"/>
          <w:lang w:eastAsia="pt-BR"/>
        </w:rPr>
        <w:t>, com validade;</w:t>
      </w:r>
    </w:p>
    <w:p w:rsidR="008815CE" w:rsidRPr="00400107" w:rsidRDefault="008815CE" w:rsidP="008815CE">
      <w:pPr>
        <w:spacing w:after="0" w:line="240" w:lineRule="auto"/>
        <w:ind w:right="-54"/>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b) </w:t>
      </w:r>
      <w:r w:rsidRPr="00400107">
        <w:rPr>
          <w:rFonts w:ascii="Times New Roman" w:eastAsia="Times New Roman" w:hAnsi="Times New Roman" w:cs="Times New Roman"/>
          <w:sz w:val="24"/>
          <w:szCs w:val="24"/>
          <w:lang w:eastAsia="pt-BR"/>
        </w:rPr>
        <w:t xml:space="preserve">Prova de regularidade fiscal perante a </w:t>
      </w:r>
      <w:r w:rsidRPr="00400107">
        <w:rPr>
          <w:rFonts w:ascii="Times New Roman" w:eastAsia="Times New Roman" w:hAnsi="Times New Roman" w:cs="Times New Roman"/>
          <w:b/>
          <w:sz w:val="24"/>
          <w:szCs w:val="24"/>
          <w:lang w:eastAsia="pt-BR"/>
        </w:rPr>
        <w:t>Fazenda Federal</w:t>
      </w:r>
      <w:r w:rsidRPr="00400107">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400107">
        <w:rPr>
          <w:rFonts w:ascii="Times New Roman" w:eastAsia="Times New Roman" w:hAnsi="Times New Roman" w:cs="Times New Roman"/>
          <w:color w:val="000000"/>
          <w:sz w:val="24"/>
          <w:szCs w:val="24"/>
          <w:lang w:eastAsia="pt-BR"/>
        </w:rPr>
        <w:t>;</w:t>
      </w:r>
    </w:p>
    <w:p w:rsidR="008815CE" w:rsidRPr="00400107" w:rsidRDefault="008815CE" w:rsidP="008815CE">
      <w:pPr>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color w:val="000000"/>
          <w:sz w:val="24"/>
          <w:szCs w:val="24"/>
          <w:lang w:eastAsia="pt-BR"/>
        </w:rPr>
        <w:t>c) Prova</w:t>
      </w:r>
      <w:r w:rsidRPr="0040010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400107">
        <w:rPr>
          <w:rFonts w:ascii="Times New Roman" w:eastAsia="Times New Roman" w:hAnsi="Times New Roman" w:cs="Times New Roman"/>
          <w:b/>
          <w:bCs/>
          <w:color w:val="000000"/>
          <w:sz w:val="24"/>
          <w:szCs w:val="24"/>
          <w:lang w:eastAsia="pt-BR"/>
        </w:rPr>
        <w:t>Certidão Negativa de Débitos Trabalhistas (CNDT).</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 xml:space="preserve">7.4. </w:t>
      </w:r>
      <w:r w:rsidRPr="0040010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00107">
        <w:rPr>
          <w:rFonts w:ascii="Times New Roman" w:eastAsia="Times New Roman" w:hAnsi="Times New Roman" w:cs="Times New Roman"/>
          <w:color w:val="000000"/>
          <w:sz w:val="24"/>
          <w:szCs w:val="24"/>
          <w:lang w:eastAsia="pt-BR"/>
        </w:rPr>
        <w:t>Itambaracá</w:t>
      </w:r>
      <w:proofErr w:type="spellEnd"/>
      <w:r w:rsidRPr="00400107">
        <w:rPr>
          <w:rFonts w:ascii="Times New Roman" w:eastAsia="Times New Roman" w:hAnsi="Times New Roman" w:cs="Times New Roman"/>
          <w:color w:val="000000"/>
          <w:sz w:val="24"/>
          <w:szCs w:val="24"/>
          <w:lang w:eastAsia="pt-BR"/>
        </w:rPr>
        <w:t>.</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7.5.</w:t>
      </w:r>
      <w:r w:rsidRPr="00400107">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8815CE" w:rsidRPr="00400107" w:rsidRDefault="008815CE" w:rsidP="008815CE">
      <w:pPr>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7.6.</w:t>
      </w:r>
      <w:r w:rsidRPr="00400107">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OITAVA: DO REAJUSTE DE PREÇOS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8.1.</w:t>
      </w:r>
      <w:r w:rsidRPr="00400107">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8.2.</w:t>
      </w:r>
      <w:r w:rsidRPr="0040010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8815CE" w:rsidRPr="00400107"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color w:val="000000"/>
          <w:sz w:val="24"/>
          <w:szCs w:val="24"/>
          <w:lang w:eastAsia="pt-BR"/>
        </w:rPr>
        <w:t>8.2.1.</w:t>
      </w:r>
      <w:r w:rsidRPr="0040010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00107">
        <w:rPr>
          <w:rFonts w:ascii="Times New Roman" w:eastAsia="Times New Roman" w:hAnsi="Times New Roman" w:cs="Times New Roman"/>
          <w:sz w:val="24"/>
          <w:szCs w:val="24"/>
          <w:lang w:eastAsia="pt-BR"/>
        </w:rPr>
        <w:t>demonstração analítica da variação dos componentes do custo do contrato, devidamente justificada</w:t>
      </w:r>
      <w:r w:rsidRPr="0040010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w:t>
      </w:r>
      <w:r w:rsidRPr="00400107">
        <w:rPr>
          <w:rFonts w:ascii="Times New Roman" w:eastAsia="Times New Roman" w:hAnsi="Times New Roman" w:cs="Times New Roman"/>
          <w:color w:val="000000"/>
          <w:sz w:val="24"/>
          <w:szCs w:val="24"/>
          <w:lang w:eastAsia="pt-BR"/>
        </w:rPr>
        <w:lastRenderedPageBreak/>
        <w:t xml:space="preserve">pedido de reequilíbrio econômico-financeiro; sendo de responsabilidade exclusiva da contratada o fornecimento desses documentos, </w:t>
      </w:r>
      <w:r w:rsidRPr="0040010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 nos termos do art. 65, da Lei nº 8.666/93.</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 xml:space="preserve">8.2.2. </w:t>
      </w:r>
      <w:r w:rsidRPr="0040010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8.3.</w:t>
      </w:r>
      <w:r w:rsidRPr="0040010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8.4</w:t>
      </w:r>
      <w:r w:rsidRPr="00400107">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8815CE" w:rsidRPr="00400107"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00107">
        <w:rPr>
          <w:rFonts w:ascii="Times New Roman" w:eastAsia="Times New Roman" w:hAnsi="Times New Roman" w:cs="Times New Roman"/>
          <w:b/>
          <w:color w:val="000000"/>
          <w:sz w:val="24"/>
          <w:szCs w:val="24"/>
          <w:lang w:eastAsia="pt-BR"/>
        </w:rPr>
        <w:t>8.5.</w:t>
      </w:r>
      <w:r w:rsidRPr="0040010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815CE" w:rsidRPr="00400107" w:rsidRDefault="008815CE" w:rsidP="008815CE">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400107">
        <w:rPr>
          <w:color w:val="000000"/>
          <w:sz w:val="24"/>
          <w:szCs w:val="24"/>
          <w:lang w:eastAsia="pt-BR"/>
        </w:rPr>
        <w:t>Convocar o fornecedor do bem visando à negociação para a redução de preços e sua adequação ao mercado;</w:t>
      </w:r>
    </w:p>
    <w:p w:rsidR="008815CE" w:rsidRPr="00400107" w:rsidRDefault="008815CE" w:rsidP="008815CE">
      <w:pPr>
        <w:pStyle w:val="PargrafodaLista"/>
        <w:numPr>
          <w:ilvl w:val="0"/>
          <w:numId w:val="2"/>
        </w:numPr>
        <w:overflowPunct w:val="0"/>
        <w:autoSpaceDE w:val="0"/>
        <w:autoSpaceDN w:val="0"/>
        <w:adjustRightInd w:val="0"/>
        <w:jc w:val="both"/>
        <w:textAlignment w:val="baseline"/>
        <w:rPr>
          <w:bCs/>
          <w:sz w:val="24"/>
          <w:szCs w:val="24"/>
          <w:lang w:eastAsia="pt-BR"/>
        </w:rPr>
      </w:pPr>
      <w:r w:rsidRPr="00400107">
        <w:rPr>
          <w:color w:val="000000"/>
          <w:sz w:val="24"/>
          <w:szCs w:val="24"/>
          <w:lang w:eastAsia="pt-BR"/>
        </w:rPr>
        <w:t>Liberar o fornecedor do bem do compromisso assumido, e cancelar o seu registro, quando frustrada a negociação, respeitados os contratos já firmados;</w:t>
      </w:r>
    </w:p>
    <w:p w:rsidR="008815CE" w:rsidRPr="00400107" w:rsidRDefault="008815CE" w:rsidP="008815CE">
      <w:pPr>
        <w:pStyle w:val="PargrafodaLista"/>
        <w:numPr>
          <w:ilvl w:val="0"/>
          <w:numId w:val="2"/>
        </w:numPr>
        <w:overflowPunct w:val="0"/>
        <w:autoSpaceDE w:val="0"/>
        <w:autoSpaceDN w:val="0"/>
        <w:adjustRightInd w:val="0"/>
        <w:jc w:val="both"/>
        <w:textAlignment w:val="baseline"/>
        <w:rPr>
          <w:bCs/>
          <w:sz w:val="24"/>
          <w:szCs w:val="24"/>
          <w:lang w:eastAsia="pt-BR"/>
        </w:rPr>
      </w:pPr>
      <w:r w:rsidRPr="00400107">
        <w:rPr>
          <w:color w:val="000000"/>
          <w:sz w:val="24"/>
          <w:szCs w:val="24"/>
          <w:lang w:eastAsia="pt-BR"/>
        </w:rPr>
        <w:t>Convocar os demais fornecedores, visando igual oportunidade de negociação;</w:t>
      </w:r>
    </w:p>
    <w:p w:rsidR="008815CE" w:rsidRPr="00400107"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8.6.</w:t>
      </w:r>
      <w:r w:rsidRPr="00400107">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00107">
        <w:rPr>
          <w:rFonts w:ascii="Times New Roman" w:eastAsia="Times New Roman" w:hAnsi="Times New Roman" w:cs="Times New Roman"/>
          <w:b/>
          <w:bCs/>
          <w:sz w:val="24"/>
          <w:szCs w:val="24"/>
          <w:lang w:eastAsia="pt-BR"/>
        </w:rPr>
        <w:t>8.7 – O detentor do Registro de Preços fica obrigado a informar a Secretaria Municipal de Administração Geral, caso os produtos registrados sofram diminuições de preços, para que o Registro seja atualizado.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8.8</w:t>
      </w:r>
      <w:r w:rsidRPr="00400107">
        <w:rPr>
          <w:rFonts w:ascii="Times New Roman" w:eastAsia="Times New Roman" w:hAnsi="Times New Roman" w:cs="Times New Roman"/>
          <w:sz w:val="24"/>
          <w:szCs w:val="24"/>
          <w:lang w:eastAsia="pt-BR"/>
        </w:rPr>
        <w:t xml:space="preserve">. Mesmo comprovada </w:t>
      </w:r>
      <w:proofErr w:type="gramStart"/>
      <w:r w:rsidRPr="00400107">
        <w:rPr>
          <w:rFonts w:ascii="Times New Roman" w:eastAsia="Times New Roman" w:hAnsi="Times New Roman" w:cs="Times New Roman"/>
          <w:sz w:val="24"/>
          <w:szCs w:val="24"/>
          <w:lang w:eastAsia="pt-BR"/>
        </w:rPr>
        <w:t>a</w:t>
      </w:r>
      <w:proofErr w:type="gramEnd"/>
      <w:r w:rsidRPr="0040010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815CE" w:rsidRPr="00400107" w:rsidRDefault="008815CE" w:rsidP="008815CE">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CLÁUSULA NONA: DO CANCELAMENTO DO PREÇO REGISTRADO E DO CANCELAMENTO DO REGISTRO DE PREÇOS</w:t>
      </w: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 xml:space="preserve">9.1. </w:t>
      </w:r>
      <w:r w:rsidRPr="0040010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815CE" w:rsidRPr="00400107" w:rsidRDefault="008815CE" w:rsidP="008815CE">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400107">
        <w:rPr>
          <w:color w:val="000000"/>
          <w:sz w:val="24"/>
          <w:szCs w:val="24"/>
          <w:lang w:eastAsia="pt-BR"/>
        </w:rPr>
        <w:t>Descumprir as condições da ata de registro de preços;</w:t>
      </w:r>
    </w:p>
    <w:p w:rsidR="008815CE" w:rsidRPr="00400107" w:rsidRDefault="008815CE" w:rsidP="008815C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00107">
        <w:rPr>
          <w:color w:val="000000"/>
          <w:sz w:val="24"/>
          <w:szCs w:val="24"/>
          <w:lang w:eastAsia="pt-BR"/>
        </w:rPr>
        <w:t>Não retirar a Nota de Empenho ou instrumento equivalente no prazo estabelecido pela Administração, sem justificativa aceitável;</w:t>
      </w:r>
    </w:p>
    <w:p w:rsidR="008815CE" w:rsidRPr="00400107" w:rsidRDefault="008815CE" w:rsidP="008815C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00107">
        <w:rPr>
          <w:color w:val="000000"/>
          <w:sz w:val="24"/>
          <w:szCs w:val="24"/>
          <w:lang w:eastAsia="pt-BR"/>
        </w:rPr>
        <w:t>Não aceitar reduzir o seu preço registrado, na hipótese deste se tornar superior àqueles praticados no mercado;</w:t>
      </w:r>
    </w:p>
    <w:p w:rsidR="008815CE" w:rsidRPr="00400107" w:rsidRDefault="008815CE" w:rsidP="008815C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00107">
        <w:rPr>
          <w:color w:val="000000"/>
          <w:sz w:val="24"/>
          <w:szCs w:val="24"/>
          <w:lang w:eastAsia="pt-BR"/>
        </w:rPr>
        <w:t xml:space="preserve">Sofrer sanção previstas no artigo inciso III e </w:t>
      </w:r>
      <w:proofErr w:type="spellStart"/>
      <w:proofErr w:type="gramStart"/>
      <w:r w:rsidRPr="00400107">
        <w:rPr>
          <w:color w:val="000000"/>
          <w:sz w:val="24"/>
          <w:szCs w:val="24"/>
          <w:lang w:eastAsia="pt-BR"/>
        </w:rPr>
        <w:t>IVdo</w:t>
      </w:r>
      <w:proofErr w:type="spellEnd"/>
      <w:proofErr w:type="gramEnd"/>
      <w:r w:rsidRPr="00400107">
        <w:rPr>
          <w:color w:val="000000"/>
          <w:sz w:val="24"/>
          <w:szCs w:val="24"/>
          <w:lang w:eastAsia="pt-BR"/>
        </w:rPr>
        <w:t xml:space="preserve"> caput do Artigo 87, da Lei Federal nº 8.666, de 1993 ou no Artigo 7º da lei nº 10.520 de 2002;</w:t>
      </w:r>
    </w:p>
    <w:p w:rsidR="008815CE" w:rsidRPr="00400107" w:rsidRDefault="008815CE" w:rsidP="00881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9.2.</w:t>
      </w:r>
      <w:r w:rsidRPr="00400107">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8815CE" w:rsidRPr="00400107" w:rsidRDefault="008815CE" w:rsidP="008815CE">
      <w:pPr>
        <w:spacing w:after="0" w:line="240" w:lineRule="auto"/>
        <w:jc w:val="both"/>
        <w:rPr>
          <w:rFonts w:ascii="Times New Roman" w:eastAsia="Times New Roman" w:hAnsi="Times New Roman" w:cs="Times New Roman"/>
          <w:sz w:val="24"/>
          <w:szCs w:val="24"/>
          <w:lang w:val="x-none" w:eastAsia="x-none"/>
        </w:rPr>
      </w:pPr>
      <w:r w:rsidRPr="00400107">
        <w:rPr>
          <w:rFonts w:ascii="Times New Roman" w:eastAsia="Times New Roman" w:hAnsi="Times New Roman" w:cs="Times New Roman"/>
          <w:b/>
          <w:color w:val="000000"/>
          <w:sz w:val="24"/>
          <w:szCs w:val="24"/>
          <w:lang w:eastAsia="x-none"/>
        </w:rPr>
        <w:t>9</w:t>
      </w:r>
      <w:r w:rsidRPr="00400107">
        <w:rPr>
          <w:rFonts w:ascii="Times New Roman" w:eastAsia="Times New Roman" w:hAnsi="Times New Roman" w:cs="Times New Roman"/>
          <w:b/>
          <w:color w:val="000000"/>
          <w:sz w:val="24"/>
          <w:szCs w:val="24"/>
          <w:lang w:val="x-none" w:eastAsia="x-none"/>
        </w:rPr>
        <w:t>.</w:t>
      </w:r>
      <w:r w:rsidRPr="00400107">
        <w:rPr>
          <w:rFonts w:ascii="Times New Roman" w:eastAsia="Times New Roman" w:hAnsi="Times New Roman" w:cs="Times New Roman"/>
          <w:b/>
          <w:color w:val="000000"/>
          <w:sz w:val="24"/>
          <w:szCs w:val="24"/>
          <w:lang w:eastAsia="x-none"/>
        </w:rPr>
        <w:t>3</w:t>
      </w:r>
      <w:r w:rsidRPr="00400107">
        <w:rPr>
          <w:rFonts w:ascii="Times New Roman" w:eastAsia="Times New Roman" w:hAnsi="Times New Roman" w:cs="Times New Roman"/>
          <w:b/>
          <w:color w:val="000000"/>
          <w:sz w:val="24"/>
          <w:szCs w:val="24"/>
          <w:lang w:val="x-none" w:eastAsia="x-none"/>
        </w:rPr>
        <w:t xml:space="preserve">. </w:t>
      </w:r>
      <w:r w:rsidRPr="00400107">
        <w:rPr>
          <w:rFonts w:ascii="Times New Roman" w:eastAsia="Times New Roman" w:hAnsi="Times New Roman" w:cs="Times New Roman"/>
          <w:color w:val="000000"/>
          <w:sz w:val="24"/>
          <w:szCs w:val="24"/>
          <w:lang w:eastAsia="x-none"/>
        </w:rPr>
        <w:t>Conforme Artigo 21 do Decreto Federal nº 7.892/13, o</w:t>
      </w:r>
      <w:r w:rsidRPr="0040010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815CE" w:rsidRPr="00400107" w:rsidRDefault="008815CE" w:rsidP="008815CE">
      <w:pPr>
        <w:numPr>
          <w:ilvl w:val="0"/>
          <w:numId w:val="1"/>
        </w:numPr>
        <w:spacing w:after="0" w:line="240" w:lineRule="auto"/>
        <w:jc w:val="both"/>
        <w:rPr>
          <w:rFonts w:ascii="Times New Roman" w:eastAsia="Times New Roman" w:hAnsi="Times New Roman" w:cs="Times New Roman"/>
          <w:sz w:val="24"/>
          <w:szCs w:val="24"/>
          <w:lang w:val="x-none" w:eastAsia="x-none"/>
        </w:rPr>
      </w:pPr>
      <w:r w:rsidRPr="00400107">
        <w:rPr>
          <w:rFonts w:ascii="Times New Roman" w:eastAsia="Times New Roman" w:hAnsi="Times New Roman" w:cs="Times New Roman"/>
          <w:color w:val="000000"/>
          <w:sz w:val="24"/>
          <w:szCs w:val="24"/>
          <w:lang w:val="x-none" w:eastAsia="x-none"/>
        </w:rPr>
        <w:t>por razão de interesse público; ou</w:t>
      </w:r>
    </w:p>
    <w:p w:rsidR="008815CE" w:rsidRPr="00400107" w:rsidRDefault="008815CE" w:rsidP="008815CE">
      <w:pPr>
        <w:numPr>
          <w:ilvl w:val="0"/>
          <w:numId w:val="1"/>
        </w:numPr>
        <w:spacing w:after="0" w:line="240" w:lineRule="auto"/>
        <w:jc w:val="both"/>
        <w:rPr>
          <w:rFonts w:ascii="Times New Roman" w:eastAsia="Times New Roman" w:hAnsi="Times New Roman" w:cs="Times New Roman"/>
          <w:sz w:val="24"/>
          <w:szCs w:val="24"/>
          <w:lang w:val="x-none" w:eastAsia="x-none"/>
        </w:rPr>
      </w:pPr>
      <w:r w:rsidRPr="00400107">
        <w:rPr>
          <w:rFonts w:ascii="Times New Roman" w:eastAsia="Times New Roman" w:hAnsi="Times New Roman" w:cs="Times New Roman"/>
          <w:color w:val="000000"/>
          <w:sz w:val="24"/>
          <w:szCs w:val="24"/>
          <w:lang w:val="x-none" w:eastAsia="x-none"/>
        </w:rPr>
        <w:lastRenderedPageBreak/>
        <w:t>a pedido do fornecedor. </w:t>
      </w:r>
    </w:p>
    <w:p w:rsidR="008815CE" w:rsidRPr="00400107" w:rsidRDefault="008815CE" w:rsidP="00881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9.4.</w:t>
      </w:r>
      <w:r w:rsidRPr="0040010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 xml:space="preserve">10.1. </w:t>
      </w:r>
      <w:r w:rsidRPr="0040010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00107">
        <w:rPr>
          <w:rFonts w:ascii="Times New Roman" w:eastAsia="Times New Roman" w:hAnsi="Times New Roman" w:cs="Times New Roman"/>
          <w:color w:val="000000"/>
          <w:sz w:val="24"/>
          <w:szCs w:val="24"/>
          <w:lang w:eastAsia="pt-BR"/>
        </w:rPr>
        <w:t>poderá,</w:t>
      </w:r>
      <w:proofErr w:type="gramEnd"/>
      <w:r w:rsidRPr="0040010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400107">
        <w:rPr>
          <w:rFonts w:ascii="Times New Roman" w:eastAsia="Times New Roman" w:hAnsi="Times New Roman" w:cs="Times New Roman"/>
          <w:sz w:val="24"/>
          <w:szCs w:val="24"/>
          <w:lang w:eastAsia="pt-BR"/>
        </w:rPr>
        <w:t>independente de outras previstas</w:t>
      </w:r>
      <w:r w:rsidRPr="00400107">
        <w:rPr>
          <w:rFonts w:ascii="Times New Roman" w:eastAsia="Times New Roman" w:hAnsi="Times New Roman" w:cs="Times New Roman"/>
          <w:color w:val="000000"/>
          <w:sz w:val="24"/>
          <w:szCs w:val="24"/>
          <w:lang w:eastAsia="pt-BR"/>
        </w:rPr>
        <w:t xml:space="preserve">: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10.2.1.</w:t>
      </w:r>
      <w:r w:rsidRPr="00400107">
        <w:rPr>
          <w:rFonts w:ascii="Times New Roman" w:eastAsia="Times New Roman" w:hAnsi="Times New Roman" w:cs="Times New Roman"/>
          <w:color w:val="000000"/>
          <w:sz w:val="24"/>
          <w:szCs w:val="24"/>
          <w:lang w:eastAsia="pt-BR"/>
        </w:rPr>
        <w:t xml:space="preserve"> </w:t>
      </w:r>
      <w:proofErr w:type="gramStart"/>
      <w:r w:rsidRPr="00400107">
        <w:rPr>
          <w:rFonts w:ascii="Times New Roman" w:eastAsia="Times New Roman" w:hAnsi="Times New Roman" w:cs="Times New Roman"/>
          <w:b/>
          <w:color w:val="000000"/>
          <w:sz w:val="24"/>
          <w:szCs w:val="24"/>
          <w:u w:val="single"/>
          <w:lang w:eastAsia="pt-BR"/>
        </w:rPr>
        <w:t>advertência</w:t>
      </w:r>
      <w:proofErr w:type="gramEnd"/>
      <w:r w:rsidRPr="0040010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00107">
        <w:rPr>
          <w:rFonts w:ascii="Times New Roman" w:eastAsia="Times New Roman" w:hAnsi="Times New Roman" w:cs="Times New Roman"/>
          <w:color w:val="000000"/>
          <w:sz w:val="24"/>
          <w:szCs w:val="24"/>
          <w:lang w:eastAsia="pt-BR"/>
        </w:rPr>
        <w:t>Itambaracá</w:t>
      </w:r>
      <w:proofErr w:type="spellEnd"/>
      <w:r w:rsidRPr="00400107">
        <w:rPr>
          <w:rFonts w:ascii="Times New Roman" w:eastAsia="Times New Roman" w:hAnsi="Times New Roman" w:cs="Times New Roman"/>
          <w:color w:val="000000"/>
          <w:sz w:val="24"/>
          <w:szCs w:val="24"/>
          <w:lang w:eastAsia="pt-BR"/>
        </w:rPr>
        <w:t xml:space="preserve">, será emitido pelo gestor do contrato.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10.2.2.</w:t>
      </w:r>
      <w:r w:rsidRPr="00400107">
        <w:rPr>
          <w:rFonts w:ascii="Times New Roman" w:eastAsia="Times New Roman" w:hAnsi="Times New Roman" w:cs="Times New Roman"/>
          <w:color w:val="000000"/>
          <w:sz w:val="24"/>
          <w:szCs w:val="24"/>
          <w:lang w:eastAsia="pt-BR"/>
        </w:rPr>
        <w:t xml:space="preserve"> </w:t>
      </w:r>
      <w:proofErr w:type="gramStart"/>
      <w:r w:rsidRPr="00400107">
        <w:rPr>
          <w:rFonts w:ascii="Times New Roman" w:eastAsia="Times New Roman" w:hAnsi="Times New Roman" w:cs="Times New Roman"/>
          <w:b/>
          <w:color w:val="000000"/>
          <w:sz w:val="24"/>
          <w:szCs w:val="24"/>
          <w:u w:val="single"/>
          <w:lang w:eastAsia="pt-BR"/>
        </w:rPr>
        <w:t>multa</w:t>
      </w:r>
      <w:proofErr w:type="gramEnd"/>
      <w:r w:rsidRPr="0040010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815CE" w:rsidRPr="00400107" w:rsidRDefault="008815CE" w:rsidP="008815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3. </w:t>
      </w:r>
      <w:proofErr w:type="gramStart"/>
      <w:r w:rsidRPr="00400107">
        <w:rPr>
          <w:rFonts w:ascii="Times New Roman" w:eastAsia="Times New Roman" w:hAnsi="Times New Roman" w:cs="Times New Roman"/>
          <w:color w:val="000000"/>
          <w:sz w:val="24"/>
          <w:szCs w:val="24"/>
          <w:lang w:eastAsia="pt-BR"/>
        </w:rPr>
        <w:t>de</w:t>
      </w:r>
      <w:proofErr w:type="gramEnd"/>
      <w:r w:rsidRPr="00400107">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4. </w:t>
      </w:r>
      <w:proofErr w:type="gramStart"/>
      <w:r w:rsidRPr="00400107">
        <w:rPr>
          <w:rFonts w:ascii="Times New Roman" w:eastAsia="Times New Roman" w:hAnsi="Times New Roman" w:cs="Times New Roman"/>
          <w:color w:val="000000"/>
          <w:sz w:val="24"/>
          <w:szCs w:val="24"/>
          <w:lang w:eastAsia="pt-BR"/>
        </w:rPr>
        <w:t>de</w:t>
      </w:r>
      <w:proofErr w:type="gramEnd"/>
      <w:r w:rsidRPr="00400107">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8815CE" w:rsidRPr="00400107" w:rsidRDefault="008815CE" w:rsidP="008815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5. No caso de reincidência: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5.1. </w:t>
      </w:r>
      <w:proofErr w:type="gramStart"/>
      <w:r w:rsidRPr="00400107">
        <w:rPr>
          <w:rFonts w:ascii="Times New Roman" w:eastAsia="Times New Roman" w:hAnsi="Times New Roman" w:cs="Times New Roman"/>
          <w:color w:val="000000"/>
          <w:sz w:val="24"/>
          <w:szCs w:val="24"/>
          <w:lang w:eastAsia="pt-BR"/>
        </w:rPr>
        <w:t>do</w:t>
      </w:r>
      <w:proofErr w:type="gramEnd"/>
      <w:r w:rsidRPr="00400107">
        <w:rPr>
          <w:rFonts w:ascii="Times New Roman" w:eastAsia="Times New Roman" w:hAnsi="Times New Roman" w:cs="Times New Roman"/>
          <w:color w:val="000000"/>
          <w:sz w:val="24"/>
          <w:szCs w:val="24"/>
          <w:lang w:eastAsia="pt-BR"/>
        </w:rPr>
        <w:t xml:space="preserve"> item I.1 será aplicada a multa do item I.2;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5.2. </w:t>
      </w:r>
      <w:proofErr w:type="gramStart"/>
      <w:r w:rsidRPr="00400107">
        <w:rPr>
          <w:rFonts w:ascii="Times New Roman" w:eastAsia="Times New Roman" w:hAnsi="Times New Roman" w:cs="Times New Roman"/>
          <w:color w:val="000000"/>
          <w:sz w:val="24"/>
          <w:szCs w:val="24"/>
          <w:lang w:eastAsia="pt-BR"/>
        </w:rPr>
        <w:t>do</w:t>
      </w:r>
      <w:proofErr w:type="gramEnd"/>
      <w:r w:rsidRPr="00400107">
        <w:rPr>
          <w:rFonts w:ascii="Times New Roman" w:eastAsia="Times New Roman" w:hAnsi="Times New Roman" w:cs="Times New Roman"/>
          <w:color w:val="000000"/>
          <w:sz w:val="24"/>
          <w:szCs w:val="24"/>
          <w:lang w:eastAsia="pt-BR"/>
        </w:rPr>
        <w:t xml:space="preserve"> item I.2 será aplicada a multa do item I.3;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5.3. </w:t>
      </w:r>
      <w:proofErr w:type="gramStart"/>
      <w:r w:rsidRPr="00400107">
        <w:rPr>
          <w:rFonts w:ascii="Times New Roman" w:eastAsia="Times New Roman" w:hAnsi="Times New Roman" w:cs="Times New Roman"/>
          <w:color w:val="000000"/>
          <w:sz w:val="24"/>
          <w:szCs w:val="24"/>
          <w:lang w:eastAsia="pt-BR"/>
        </w:rPr>
        <w:t>do</w:t>
      </w:r>
      <w:proofErr w:type="gramEnd"/>
      <w:r w:rsidRPr="00400107">
        <w:rPr>
          <w:rFonts w:ascii="Times New Roman" w:eastAsia="Times New Roman" w:hAnsi="Times New Roman" w:cs="Times New Roman"/>
          <w:color w:val="000000"/>
          <w:sz w:val="24"/>
          <w:szCs w:val="24"/>
          <w:lang w:eastAsia="pt-BR"/>
        </w:rPr>
        <w:t xml:space="preserve"> item I.3 será aplicada a multa do item I.4; </w:t>
      </w:r>
    </w:p>
    <w:p w:rsidR="008815CE" w:rsidRPr="00400107"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400107">
        <w:rPr>
          <w:rFonts w:ascii="Times New Roman" w:eastAsia="Times New Roman" w:hAnsi="Times New Roman" w:cs="Times New Roman"/>
          <w:color w:val="000000"/>
          <w:sz w:val="24"/>
          <w:szCs w:val="24"/>
          <w:lang w:eastAsia="pt-BR"/>
        </w:rPr>
        <w:t>I.</w:t>
      </w:r>
      <w:proofErr w:type="gramEnd"/>
      <w:r w:rsidRPr="00400107">
        <w:rPr>
          <w:rFonts w:ascii="Times New Roman" w:eastAsia="Times New Roman" w:hAnsi="Times New Roman" w:cs="Times New Roman"/>
          <w:color w:val="000000"/>
          <w:sz w:val="24"/>
          <w:szCs w:val="24"/>
          <w:lang w:eastAsia="pt-BR"/>
        </w:rPr>
        <w:t xml:space="preserve">5.4. </w:t>
      </w:r>
      <w:proofErr w:type="gramStart"/>
      <w:r w:rsidRPr="00400107">
        <w:rPr>
          <w:rFonts w:ascii="Times New Roman" w:eastAsia="Times New Roman" w:hAnsi="Times New Roman" w:cs="Times New Roman"/>
          <w:color w:val="000000"/>
          <w:sz w:val="24"/>
          <w:szCs w:val="24"/>
          <w:lang w:eastAsia="pt-BR"/>
        </w:rPr>
        <w:t>do</w:t>
      </w:r>
      <w:proofErr w:type="gramEnd"/>
      <w:r w:rsidRPr="00400107">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8815CE" w:rsidRPr="00400107"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a) retardamento da execução do objeto registrado; </w:t>
      </w:r>
    </w:p>
    <w:p w:rsidR="008815CE" w:rsidRPr="00400107"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b) falha na execução do objeto registrado; </w:t>
      </w:r>
    </w:p>
    <w:p w:rsidR="008815CE" w:rsidRPr="00400107"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c) fraude na execução do objeto registrado; </w:t>
      </w:r>
    </w:p>
    <w:p w:rsidR="008815CE" w:rsidRPr="00400107"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d) comportamento inidôneo; </w:t>
      </w:r>
    </w:p>
    <w:p w:rsidR="008815CE" w:rsidRPr="00400107"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e) cometimento de fraude fiscal.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IV. </w:t>
      </w:r>
      <w:proofErr w:type="gramStart"/>
      <w:r w:rsidRPr="00400107">
        <w:rPr>
          <w:rFonts w:ascii="Times New Roman" w:eastAsia="Times New Roman" w:hAnsi="Times New Roman" w:cs="Times New Roman"/>
          <w:sz w:val="24"/>
          <w:szCs w:val="24"/>
          <w:lang w:eastAsia="pt-BR"/>
        </w:rPr>
        <w:t>multa</w:t>
      </w:r>
      <w:proofErr w:type="gramEnd"/>
      <w:r w:rsidRPr="00400107">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400107">
        <w:rPr>
          <w:rFonts w:ascii="Times New Roman" w:eastAsia="Times New Roman" w:hAnsi="Times New Roman" w:cs="Times New Roman"/>
          <w:bCs/>
          <w:color w:val="000000"/>
          <w:sz w:val="24"/>
          <w:szCs w:val="24"/>
          <w:lang w:eastAsia="pt-BR"/>
        </w:rPr>
        <w:t>20.2.2</w:t>
      </w:r>
      <w:r w:rsidRPr="00400107">
        <w:rPr>
          <w:rFonts w:ascii="Times New Roman" w:eastAsia="Times New Roman" w:hAnsi="Times New Roman" w:cs="Times New Roman"/>
          <w:sz w:val="24"/>
          <w:szCs w:val="24"/>
          <w:lang w:eastAsia="pt-BR"/>
        </w:rPr>
        <w:t>.</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lastRenderedPageBreak/>
        <w:t xml:space="preserve">10.2.3. </w:t>
      </w:r>
      <w:proofErr w:type="gramStart"/>
      <w:r w:rsidRPr="00400107">
        <w:rPr>
          <w:rFonts w:ascii="Times New Roman" w:eastAsia="Times New Roman" w:hAnsi="Times New Roman" w:cs="Times New Roman"/>
          <w:b/>
          <w:color w:val="000000"/>
          <w:sz w:val="24"/>
          <w:szCs w:val="24"/>
          <w:u w:val="single"/>
          <w:lang w:eastAsia="pt-BR"/>
        </w:rPr>
        <w:t>suspensão</w:t>
      </w:r>
      <w:proofErr w:type="gramEnd"/>
      <w:r w:rsidRPr="00400107">
        <w:rPr>
          <w:rFonts w:ascii="Times New Roman" w:eastAsia="Times New Roman" w:hAnsi="Times New Roman" w:cs="Times New Roman"/>
          <w:b/>
          <w:color w:val="000000"/>
          <w:sz w:val="24"/>
          <w:szCs w:val="24"/>
          <w:u w:val="single"/>
          <w:lang w:eastAsia="pt-BR"/>
        </w:rPr>
        <w:t xml:space="preserve"> temporária</w:t>
      </w:r>
      <w:r w:rsidRPr="00400107">
        <w:rPr>
          <w:rFonts w:ascii="Times New Roman" w:eastAsia="Times New Roman" w:hAnsi="Times New Roman" w:cs="Times New Roman"/>
          <w:color w:val="000000"/>
          <w:sz w:val="24"/>
          <w:szCs w:val="24"/>
          <w:u w:val="single"/>
          <w:lang w:eastAsia="pt-BR"/>
        </w:rPr>
        <w:t xml:space="preserve"> </w:t>
      </w:r>
      <w:r w:rsidRPr="0040010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815CE" w:rsidRPr="00400107" w:rsidRDefault="008815CE" w:rsidP="008815CE">
      <w:pPr>
        <w:pStyle w:val="PargrafodaLista"/>
        <w:numPr>
          <w:ilvl w:val="0"/>
          <w:numId w:val="4"/>
        </w:numPr>
        <w:autoSpaceDE w:val="0"/>
        <w:autoSpaceDN w:val="0"/>
        <w:adjustRightInd w:val="0"/>
        <w:jc w:val="both"/>
        <w:rPr>
          <w:color w:val="000000"/>
          <w:sz w:val="24"/>
          <w:szCs w:val="24"/>
          <w:lang w:eastAsia="pt-BR"/>
        </w:rPr>
      </w:pPr>
      <w:r w:rsidRPr="00400107">
        <w:rPr>
          <w:color w:val="000000"/>
          <w:sz w:val="24"/>
          <w:szCs w:val="24"/>
          <w:lang w:eastAsia="pt-BR"/>
        </w:rPr>
        <w:t>Por até 30 (trinta) dias, quando, vencido o prazo de advertência, a licitante/contratada permanecer inadimplente;</w:t>
      </w:r>
    </w:p>
    <w:p w:rsidR="008815CE" w:rsidRPr="00400107" w:rsidRDefault="008815CE" w:rsidP="008815CE">
      <w:pPr>
        <w:pStyle w:val="PargrafodaLista"/>
        <w:numPr>
          <w:ilvl w:val="0"/>
          <w:numId w:val="4"/>
        </w:numPr>
        <w:autoSpaceDE w:val="0"/>
        <w:autoSpaceDN w:val="0"/>
        <w:adjustRightInd w:val="0"/>
        <w:jc w:val="both"/>
        <w:rPr>
          <w:color w:val="000000"/>
          <w:sz w:val="24"/>
          <w:szCs w:val="24"/>
          <w:lang w:eastAsia="pt-BR"/>
        </w:rPr>
      </w:pPr>
      <w:r w:rsidRPr="00400107">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8815CE" w:rsidRPr="00400107" w:rsidRDefault="008815CE" w:rsidP="008815CE">
      <w:pPr>
        <w:pStyle w:val="PargrafodaLista"/>
        <w:numPr>
          <w:ilvl w:val="0"/>
          <w:numId w:val="4"/>
        </w:numPr>
        <w:autoSpaceDE w:val="0"/>
        <w:autoSpaceDN w:val="0"/>
        <w:adjustRightInd w:val="0"/>
        <w:jc w:val="both"/>
        <w:rPr>
          <w:color w:val="000000"/>
          <w:sz w:val="24"/>
          <w:szCs w:val="24"/>
          <w:lang w:eastAsia="pt-BR"/>
        </w:rPr>
      </w:pPr>
      <w:r w:rsidRPr="00400107">
        <w:rPr>
          <w:color w:val="000000"/>
          <w:sz w:val="24"/>
          <w:szCs w:val="24"/>
          <w:lang w:eastAsia="pt-BR"/>
        </w:rPr>
        <w:t>E por até 24 (vinte e quatro) meses quando a licitante:</w:t>
      </w:r>
    </w:p>
    <w:p w:rsidR="008815CE" w:rsidRPr="00400107" w:rsidRDefault="008815CE" w:rsidP="008815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815CE" w:rsidRPr="00400107" w:rsidRDefault="008815CE" w:rsidP="008815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00107">
        <w:rPr>
          <w:rFonts w:ascii="Times New Roman" w:eastAsia="Times New Roman" w:hAnsi="Times New Roman" w:cs="Times New Roman"/>
          <w:color w:val="000000"/>
          <w:sz w:val="24"/>
          <w:szCs w:val="24"/>
          <w:lang w:eastAsia="pt-BR"/>
        </w:rPr>
        <w:t>e</w:t>
      </w:r>
      <w:proofErr w:type="gramEnd"/>
    </w:p>
    <w:p w:rsidR="008815CE" w:rsidRPr="00400107" w:rsidRDefault="008815CE" w:rsidP="008815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815CE" w:rsidRPr="00400107" w:rsidRDefault="008815CE" w:rsidP="008815C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10.2.4.</w:t>
      </w:r>
      <w:r w:rsidRPr="00400107">
        <w:rPr>
          <w:rFonts w:ascii="Times New Roman" w:eastAsia="Times New Roman" w:hAnsi="Times New Roman" w:cs="Times New Roman"/>
          <w:color w:val="000000"/>
          <w:sz w:val="24"/>
          <w:szCs w:val="24"/>
          <w:lang w:eastAsia="pt-BR"/>
        </w:rPr>
        <w:t xml:space="preserve"> </w:t>
      </w:r>
      <w:proofErr w:type="gramStart"/>
      <w:r w:rsidRPr="00400107">
        <w:rPr>
          <w:rFonts w:ascii="Times New Roman" w:eastAsia="Times New Roman" w:hAnsi="Times New Roman" w:cs="Times New Roman"/>
          <w:b/>
          <w:color w:val="000000"/>
          <w:sz w:val="24"/>
          <w:szCs w:val="24"/>
          <w:u w:val="single"/>
          <w:lang w:eastAsia="pt-BR"/>
        </w:rPr>
        <w:t>declaração</w:t>
      </w:r>
      <w:proofErr w:type="gramEnd"/>
      <w:r w:rsidRPr="00400107">
        <w:rPr>
          <w:rFonts w:ascii="Times New Roman" w:eastAsia="Times New Roman" w:hAnsi="Times New Roman" w:cs="Times New Roman"/>
          <w:b/>
          <w:color w:val="000000"/>
          <w:sz w:val="24"/>
          <w:szCs w:val="24"/>
          <w:u w:val="single"/>
          <w:lang w:eastAsia="pt-BR"/>
        </w:rPr>
        <w:t xml:space="preserve"> de inidoneidade</w:t>
      </w:r>
      <w:r w:rsidRPr="0040010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10.2.4.</w:t>
      </w:r>
      <w:r w:rsidRPr="00400107">
        <w:rPr>
          <w:rFonts w:ascii="Times New Roman" w:eastAsia="Times New Roman" w:hAnsi="Times New Roman" w:cs="Times New Roman"/>
          <w:b/>
          <w:color w:val="000000"/>
          <w:sz w:val="24"/>
          <w:szCs w:val="24"/>
          <w:lang w:eastAsia="pt-BR"/>
        </w:rPr>
        <w:t>1</w:t>
      </w:r>
      <w:r w:rsidRPr="00400107">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400107">
        <w:rPr>
          <w:rFonts w:ascii="Times New Roman" w:eastAsia="Times New Roman" w:hAnsi="Times New Roman" w:cs="Times New Roman"/>
          <w:color w:val="000000"/>
          <w:sz w:val="24"/>
          <w:szCs w:val="24"/>
          <w:lang w:eastAsia="pt-BR"/>
        </w:rPr>
        <w:t>Itambaracá</w:t>
      </w:r>
      <w:proofErr w:type="spellEnd"/>
      <w:r w:rsidRPr="00400107">
        <w:rPr>
          <w:rFonts w:ascii="Times New Roman" w:eastAsia="Times New Roman" w:hAnsi="Times New Roman" w:cs="Times New Roman"/>
          <w:color w:val="000000"/>
          <w:sz w:val="24"/>
          <w:szCs w:val="24"/>
          <w:lang w:eastAsia="pt-BR"/>
        </w:rPr>
        <w:t>/</w:t>
      </w:r>
      <w:proofErr w:type="spellStart"/>
      <w:proofErr w:type="gramStart"/>
      <w:r w:rsidRPr="00400107">
        <w:rPr>
          <w:rFonts w:ascii="Times New Roman" w:eastAsia="Times New Roman" w:hAnsi="Times New Roman" w:cs="Times New Roman"/>
          <w:color w:val="000000"/>
          <w:sz w:val="24"/>
          <w:szCs w:val="24"/>
          <w:lang w:eastAsia="pt-BR"/>
        </w:rPr>
        <w:t>Pr</w:t>
      </w:r>
      <w:proofErr w:type="spellEnd"/>
      <w:proofErr w:type="gramEnd"/>
      <w:r w:rsidRPr="00400107">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10.3</w:t>
      </w:r>
      <w:r w:rsidRPr="0040010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00107">
        <w:rPr>
          <w:rFonts w:ascii="Times New Roman" w:eastAsia="Times New Roman" w:hAnsi="Times New Roman" w:cs="Times New Roman"/>
          <w:b/>
          <w:bCs/>
          <w:color w:val="000000"/>
          <w:sz w:val="24"/>
          <w:szCs w:val="24"/>
          <w:lang w:eastAsia="pt-BR"/>
        </w:rPr>
        <w:t xml:space="preserve">10.4. </w:t>
      </w:r>
      <w:r w:rsidRPr="0040010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00107">
        <w:rPr>
          <w:rFonts w:ascii="Times New Roman" w:eastAsia="Times New Roman" w:hAnsi="Times New Roman" w:cs="Times New Roman"/>
          <w:bCs/>
          <w:color w:val="000000"/>
          <w:sz w:val="24"/>
          <w:szCs w:val="24"/>
          <w:lang w:eastAsia="pt-BR"/>
        </w:rPr>
        <w:t>apostilamento</w:t>
      </w:r>
      <w:proofErr w:type="spellEnd"/>
      <w:r w:rsidRPr="0040010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0010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00107">
        <w:rPr>
          <w:rFonts w:ascii="Times New Roman" w:eastAsia="Times New Roman" w:hAnsi="Times New Roman" w:cs="Times New Roman"/>
          <w:bCs/>
          <w:color w:val="000000"/>
          <w:sz w:val="24"/>
          <w:szCs w:val="24"/>
          <w:lang w:eastAsia="pt-BR"/>
        </w:rPr>
        <w:t>ou</w:t>
      </w:r>
      <w:proofErr w:type="gramEnd"/>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0010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400107">
        <w:rPr>
          <w:rFonts w:ascii="Times New Roman" w:eastAsia="Times New Roman" w:hAnsi="Times New Roman" w:cs="Times New Roman"/>
          <w:bCs/>
          <w:color w:val="000000"/>
          <w:sz w:val="24"/>
          <w:szCs w:val="24"/>
          <w:lang w:eastAsia="pt-BR"/>
        </w:rPr>
        <w:t>Itambaracá</w:t>
      </w:r>
      <w:proofErr w:type="spellEnd"/>
      <w:r w:rsidRPr="0040010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bCs/>
          <w:color w:val="000000"/>
          <w:sz w:val="24"/>
          <w:szCs w:val="24"/>
          <w:lang w:eastAsia="pt-BR"/>
        </w:rPr>
        <w:t>10.5.</w:t>
      </w:r>
      <w:r w:rsidRPr="0040010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spacing w:after="0" w:line="240" w:lineRule="auto"/>
        <w:ind w:right="-54"/>
        <w:jc w:val="both"/>
        <w:rPr>
          <w:rFonts w:ascii="Times New Roman" w:eastAsia="Times New Roman" w:hAnsi="Times New Roman" w:cs="Times New Roman"/>
          <w:b/>
          <w:sz w:val="24"/>
          <w:szCs w:val="24"/>
          <w:u w:val="single"/>
          <w:lang w:eastAsia="pt-BR"/>
        </w:rPr>
      </w:pPr>
      <w:r w:rsidRPr="00400107">
        <w:rPr>
          <w:rFonts w:ascii="Times New Roman" w:eastAsia="Times New Roman" w:hAnsi="Times New Roman" w:cs="Times New Roman"/>
          <w:b/>
          <w:sz w:val="24"/>
          <w:szCs w:val="24"/>
          <w:lang w:eastAsia="pt-BR"/>
        </w:rPr>
        <w:t xml:space="preserve">CLÁUSULA DÉCIMA PRIMEIRA: </w:t>
      </w:r>
      <w:r w:rsidRPr="00400107">
        <w:rPr>
          <w:rFonts w:ascii="Times New Roman" w:eastAsia="Times New Roman" w:hAnsi="Times New Roman" w:cs="Times New Roman"/>
          <w:b/>
          <w:bCs/>
          <w:color w:val="000000"/>
          <w:sz w:val="24"/>
          <w:szCs w:val="24"/>
          <w:lang w:eastAsia="pt-BR"/>
        </w:rPr>
        <w:t>DAS RESPONSABILIADES DAS PARTES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11.1. Obrigações da CONTRATADA:</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11.1.1.</w:t>
      </w:r>
      <w:r w:rsidRPr="00400107">
        <w:rPr>
          <w:rFonts w:ascii="Times New Roman" w:eastAsia="Times New Roman" w:hAnsi="Times New Roman" w:cs="Times New Roman"/>
          <w:sz w:val="24"/>
          <w:szCs w:val="24"/>
          <w:lang w:eastAsia="pt-BR"/>
        </w:rPr>
        <w:t xml:space="preserve"> Será de responsabilidade </w:t>
      </w:r>
      <w:proofErr w:type="gramStart"/>
      <w:r w:rsidRPr="00400107">
        <w:rPr>
          <w:rFonts w:ascii="Times New Roman" w:eastAsia="Times New Roman" w:hAnsi="Times New Roman" w:cs="Times New Roman"/>
          <w:sz w:val="24"/>
          <w:szCs w:val="24"/>
          <w:lang w:eastAsia="pt-BR"/>
        </w:rPr>
        <w:t>da licitante vencedora prover</w:t>
      </w:r>
      <w:proofErr w:type="gramEnd"/>
      <w:r w:rsidRPr="00400107">
        <w:rPr>
          <w:rFonts w:ascii="Times New Roman" w:eastAsia="Times New Roman" w:hAnsi="Times New Roman" w:cs="Times New Roman"/>
          <w:sz w:val="24"/>
          <w:szCs w:val="24"/>
          <w:lang w:eastAsia="pt-BR"/>
        </w:rPr>
        <w:t xml:space="preserve"> todos os meios (equipamentos, material e pessoal) para execução dos serviços.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11.1.2.</w:t>
      </w:r>
      <w:r w:rsidRPr="00400107">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400107">
        <w:rPr>
          <w:rFonts w:ascii="Times New Roman" w:eastAsia="Times New Roman" w:hAnsi="Times New Roman" w:cs="Times New Roman"/>
          <w:sz w:val="24"/>
          <w:szCs w:val="24"/>
          <w:lang w:eastAsia="pt-BR"/>
        </w:rPr>
        <w:t>5</w:t>
      </w:r>
      <w:proofErr w:type="gramEnd"/>
      <w:r w:rsidRPr="00400107">
        <w:rPr>
          <w:rFonts w:ascii="Times New Roman" w:eastAsia="Times New Roman" w:hAnsi="Times New Roman" w:cs="Times New Roman"/>
          <w:sz w:val="24"/>
          <w:szCs w:val="24"/>
          <w:lang w:eastAsia="pt-BR"/>
        </w:rPr>
        <w:t xml:space="preserve"> (cinco) dias úteis, após a assinatura da Ata de Registro de Preços.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lastRenderedPageBreak/>
        <w:t>11.1.3.</w:t>
      </w:r>
      <w:r w:rsidRPr="00400107">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11.1.4. </w:t>
      </w:r>
      <w:r w:rsidRPr="00400107">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11.1.5. </w:t>
      </w:r>
      <w:r w:rsidRPr="00400107">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11.1.6. </w:t>
      </w:r>
      <w:r w:rsidRPr="00400107">
        <w:rPr>
          <w:rFonts w:ascii="Times New Roman" w:eastAsia="Times New Roman" w:hAnsi="Times New Roman" w:cs="Times New Roman"/>
          <w:sz w:val="24"/>
          <w:szCs w:val="24"/>
          <w:lang w:eastAsia="pt-BR"/>
        </w:rPr>
        <w:t>Manter durante toda a vigência do Contrato, todas as condições de habilitação e qualificação exigidas na licitação, bem como a sua compatibilidade com obrigações assumidas;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11.1.7. </w:t>
      </w:r>
      <w:r w:rsidRPr="00400107">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400107">
        <w:rPr>
          <w:rFonts w:ascii="Times New Roman" w:eastAsia="Times New Roman" w:hAnsi="Times New Roman" w:cs="Times New Roman"/>
          <w:sz w:val="24"/>
          <w:szCs w:val="24"/>
          <w:lang w:eastAsia="pt-BR"/>
        </w:rPr>
        <w:t>Edital e Anexos</w:t>
      </w:r>
      <w:proofErr w:type="gramEnd"/>
      <w:r w:rsidRPr="00400107">
        <w:rPr>
          <w:rFonts w:ascii="Times New Roman" w:eastAsia="Times New Roman" w:hAnsi="Times New Roman" w:cs="Times New Roman"/>
          <w:sz w:val="24"/>
          <w:szCs w:val="24"/>
          <w:lang w:eastAsia="pt-BR"/>
        </w:rPr>
        <w:t>.</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11.2. OBRIGAÇÕES DA CONTRATANTE</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11.1.1. </w:t>
      </w:r>
      <w:r w:rsidRPr="00400107">
        <w:rPr>
          <w:rFonts w:ascii="Times New Roman" w:eastAsia="Times New Roman" w:hAnsi="Times New Roman" w:cs="Times New Roman"/>
          <w:sz w:val="24"/>
          <w:szCs w:val="24"/>
          <w:lang w:eastAsia="pt-BR"/>
        </w:rPr>
        <w:t>Requisitar formalmente os serviços;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11.1.2. </w:t>
      </w:r>
      <w:r w:rsidRPr="00400107">
        <w:rPr>
          <w:rFonts w:ascii="Times New Roman" w:eastAsia="Times New Roman" w:hAnsi="Times New Roman" w:cs="Times New Roman"/>
          <w:sz w:val="24"/>
          <w:szCs w:val="24"/>
          <w:lang w:eastAsia="pt-BR"/>
        </w:rPr>
        <w:t>Entregar todos os documentos necessários à execução dos serviços, objeto deste contrato a ser celebrado;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11.1.3. </w:t>
      </w:r>
      <w:r w:rsidRPr="00400107">
        <w:rPr>
          <w:rFonts w:ascii="Times New Roman" w:eastAsia="Times New Roman" w:hAnsi="Times New Roman" w:cs="Times New Roman"/>
          <w:sz w:val="24"/>
          <w:szCs w:val="24"/>
          <w:lang w:eastAsia="pt-BR"/>
        </w:rPr>
        <w:t>Proporcionar todas as facilidades indispensáveis à boa execução dos serviços;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11.1.4. </w:t>
      </w:r>
      <w:r w:rsidRPr="00400107">
        <w:rPr>
          <w:rFonts w:ascii="Times New Roman" w:eastAsia="Times New Roman" w:hAnsi="Times New Roman" w:cs="Times New Roman"/>
          <w:sz w:val="24"/>
          <w:szCs w:val="24"/>
          <w:lang w:eastAsia="pt-BR"/>
        </w:rPr>
        <w:t>Efetuar os pagamentos nas condições e preços pactuados;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11.1.5. </w:t>
      </w:r>
      <w:r w:rsidRPr="00400107">
        <w:rPr>
          <w:rFonts w:ascii="Times New Roman" w:eastAsia="Times New Roman" w:hAnsi="Times New Roman" w:cs="Times New Roman"/>
          <w:sz w:val="24"/>
          <w:szCs w:val="24"/>
          <w:lang w:eastAsia="pt-BR"/>
        </w:rPr>
        <w:t xml:space="preserve">Acompanhar e fiscalizar a perfeita execução do Contrato, registrando todas as ocorrências relacionadas </w:t>
      </w:r>
      <w:proofErr w:type="gramStart"/>
      <w:r w:rsidRPr="00400107">
        <w:rPr>
          <w:rFonts w:ascii="Times New Roman" w:eastAsia="Times New Roman" w:hAnsi="Times New Roman" w:cs="Times New Roman"/>
          <w:sz w:val="24"/>
          <w:szCs w:val="24"/>
          <w:lang w:eastAsia="pt-BR"/>
        </w:rPr>
        <w:t>a</w:t>
      </w:r>
      <w:proofErr w:type="gramEnd"/>
      <w:r w:rsidRPr="00400107">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11.1.6. </w:t>
      </w:r>
      <w:r w:rsidRPr="00400107">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sz w:val="24"/>
          <w:szCs w:val="24"/>
          <w:lang w:eastAsia="pt-BR"/>
        </w:rPr>
        <w:t xml:space="preserve">CLÁUSULA DÉCIMA SEGUNDA: </w:t>
      </w:r>
      <w:r w:rsidRPr="00400107">
        <w:rPr>
          <w:rFonts w:ascii="Times New Roman" w:eastAsia="Times New Roman" w:hAnsi="Times New Roman" w:cs="Times New Roman"/>
          <w:b/>
          <w:bCs/>
          <w:color w:val="000000"/>
          <w:sz w:val="24"/>
          <w:szCs w:val="24"/>
          <w:lang w:eastAsia="pt-BR"/>
        </w:rPr>
        <w:t xml:space="preserve">DA FISCALIZAÇÃO E ACOMPANHAMENTO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color w:val="000000"/>
          <w:sz w:val="24"/>
          <w:szCs w:val="24"/>
          <w:lang w:eastAsia="pt-BR"/>
        </w:rPr>
        <w:t>12.1.</w:t>
      </w:r>
      <w:r w:rsidRPr="00400107">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12.1.1</w:t>
      </w:r>
      <w:r w:rsidRPr="00400107">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00107">
        <w:rPr>
          <w:rFonts w:ascii="Times New Roman" w:eastAsia="Times New Roman" w:hAnsi="Times New Roman" w:cs="Times New Roman"/>
          <w:b/>
          <w:bCs/>
          <w:color w:val="000000"/>
          <w:sz w:val="24"/>
          <w:szCs w:val="24"/>
          <w:lang w:eastAsia="pt-BR"/>
        </w:rPr>
        <w:t xml:space="preserve">12.2. </w:t>
      </w:r>
      <w:r w:rsidRPr="00400107">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8815CE" w:rsidRPr="00400107"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bCs/>
          <w:sz w:val="24"/>
          <w:szCs w:val="24"/>
          <w:lang w:eastAsia="pt-BR"/>
        </w:rPr>
        <w:t xml:space="preserve">12.3. </w:t>
      </w:r>
      <w:r w:rsidRPr="00400107">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 xml:space="preserve">CLÁUSULA DÉCIMA TERCEIRA: </w:t>
      </w:r>
      <w:r w:rsidRPr="00400107">
        <w:rPr>
          <w:rFonts w:ascii="Times New Roman" w:eastAsia="Times New Roman" w:hAnsi="Times New Roman" w:cs="Times New Roman"/>
          <w:b/>
          <w:bCs/>
          <w:sz w:val="24"/>
          <w:szCs w:val="24"/>
          <w:lang w:eastAsia="pt-BR"/>
        </w:rPr>
        <w:t>DA</w:t>
      </w:r>
      <w:r w:rsidRPr="00400107">
        <w:rPr>
          <w:rFonts w:ascii="Times New Roman" w:eastAsia="Times New Roman" w:hAnsi="Times New Roman" w:cs="Times New Roman"/>
          <w:b/>
          <w:bCs/>
          <w:spacing w:val="1"/>
          <w:sz w:val="24"/>
          <w:szCs w:val="24"/>
          <w:lang w:eastAsia="pt-BR"/>
        </w:rPr>
        <w:t xml:space="preserve"> </w:t>
      </w:r>
      <w:r w:rsidRPr="00400107">
        <w:rPr>
          <w:rFonts w:ascii="Times New Roman" w:eastAsia="Times New Roman" w:hAnsi="Times New Roman" w:cs="Times New Roman"/>
          <w:b/>
          <w:bCs/>
          <w:sz w:val="24"/>
          <w:szCs w:val="24"/>
          <w:lang w:eastAsia="pt-BR"/>
        </w:rPr>
        <w:t>PUBLICAÇÃO</w:t>
      </w: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13.1.</w:t>
      </w:r>
      <w:r w:rsidRPr="00400107">
        <w:rPr>
          <w:rFonts w:ascii="Times New Roman" w:eastAsia="Times New Roman" w:hAnsi="Times New Roman" w:cs="Times New Roman"/>
          <w:sz w:val="24"/>
          <w:szCs w:val="24"/>
          <w:lang w:eastAsia="pt-BR"/>
        </w:rPr>
        <w:t xml:space="preserve"> Em </w:t>
      </w:r>
      <w:r w:rsidRPr="00400107">
        <w:rPr>
          <w:rFonts w:ascii="Times New Roman" w:eastAsia="Times New Roman" w:hAnsi="Times New Roman" w:cs="Times New Roman"/>
          <w:spacing w:val="1"/>
          <w:sz w:val="24"/>
          <w:szCs w:val="24"/>
          <w:lang w:eastAsia="pt-BR"/>
        </w:rPr>
        <w:t>c</w:t>
      </w:r>
      <w:r w:rsidRPr="00400107">
        <w:rPr>
          <w:rFonts w:ascii="Times New Roman" w:eastAsia="Times New Roman" w:hAnsi="Times New Roman" w:cs="Times New Roman"/>
          <w:sz w:val="24"/>
          <w:szCs w:val="24"/>
          <w:lang w:eastAsia="pt-BR"/>
        </w:rPr>
        <w:t>onformidade com o disposto no parágrafo úni</w:t>
      </w:r>
      <w:r w:rsidRPr="00400107">
        <w:rPr>
          <w:rFonts w:ascii="Times New Roman" w:eastAsia="Times New Roman" w:hAnsi="Times New Roman" w:cs="Times New Roman"/>
          <w:spacing w:val="1"/>
          <w:sz w:val="24"/>
          <w:szCs w:val="24"/>
          <w:lang w:eastAsia="pt-BR"/>
        </w:rPr>
        <w:t>c</w:t>
      </w:r>
      <w:r w:rsidRPr="00400107">
        <w:rPr>
          <w:rFonts w:ascii="Times New Roman" w:eastAsia="Times New Roman" w:hAnsi="Times New Roman" w:cs="Times New Roman"/>
          <w:sz w:val="24"/>
          <w:szCs w:val="24"/>
          <w:lang w:eastAsia="pt-BR"/>
        </w:rPr>
        <w:t>o do art. 61 da Lei nº 8.666/93,</w:t>
      </w:r>
      <w:r w:rsidRPr="00400107">
        <w:rPr>
          <w:rFonts w:ascii="Times New Roman" w:eastAsia="Times New Roman" w:hAnsi="Times New Roman" w:cs="Times New Roman"/>
          <w:spacing w:val="30"/>
          <w:sz w:val="24"/>
          <w:szCs w:val="24"/>
          <w:lang w:eastAsia="pt-BR"/>
        </w:rPr>
        <w:t xml:space="preserve"> </w:t>
      </w:r>
      <w:r w:rsidRPr="00400107">
        <w:rPr>
          <w:rFonts w:ascii="Times New Roman" w:eastAsia="Times New Roman" w:hAnsi="Times New Roman" w:cs="Times New Roman"/>
          <w:sz w:val="24"/>
          <w:szCs w:val="24"/>
          <w:lang w:eastAsia="pt-BR"/>
        </w:rPr>
        <w:t>será</w:t>
      </w:r>
      <w:r w:rsidRPr="00400107">
        <w:rPr>
          <w:rFonts w:ascii="Times New Roman" w:eastAsia="Times New Roman" w:hAnsi="Times New Roman" w:cs="Times New Roman"/>
          <w:spacing w:val="30"/>
          <w:sz w:val="24"/>
          <w:szCs w:val="24"/>
          <w:lang w:eastAsia="pt-BR"/>
        </w:rPr>
        <w:t xml:space="preserve"> </w:t>
      </w:r>
      <w:r w:rsidRPr="00400107">
        <w:rPr>
          <w:rFonts w:ascii="Times New Roman" w:eastAsia="Times New Roman" w:hAnsi="Times New Roman" w:cs="Times New Roman"/>
          <w:sz w:val="24"/>
          <w:szCs w:val="24"/>
          <w:lang w:eastAsia="pt-BR"/>
        </w:rPr>
        <w:t>publicado</w:t>
      </w:r>
      <w:r w:rsidRPr="00400107">
        <w:rPr>
          <w:rFonts w:ascii="Times New Roman" w:eastAsia="Times New Roman" w:hAnsi="Times New Roman" w:cs="Times New Roman"/>
          <w:spacing w:val="30"/>
          <w:sz w:val="24"/>
          <w:szCs w:val="24"/>
          <w:lang w:eastAsia="pt-BR"/>
        </w:rPr>
        <w:t xml:space="preserve"> </w:t>
      </w:r>
      <w:r w:rsidRPr="00400107">
        <w:rPr>
          <w:rFonts w:ascii="Times New Roman" w:eastAsia="Times New Roman" w:hAnsi="Times New Roman" w:cs="Times New Roman"/>
          <w:sz w:val="24"/>
          <w:szCs w:val="24"/>
          <w:lang w:eastAsia="pt-BR"/>
        </w:rPr>
        <w:t>o extrato</w:t>
      </w:r>
      <w:r w:rsidRPr="00400107">
        <w:rPr>
          <w:rFonts w:ascii="Times New Roman" w:eastAsia="Times New Roman" w:hAnsi="Times New Roman" w:cs="Times New Roman"/>
          <w:spacing w:val="30"/>
          <w:sz w:val="24"/>
          <w:szCs w:val="24"/>
          <w:lang w:eastAsia="pt-BR"/>
        </w:rPr>
        <w:t xml:space="preserve"> </w:t>
      </w:r>
      <w:r w:rsidRPr="00400107">
        <w:rPr>
          <w:rFonts w:ascii="Times New Roman" w:eastAsia="Times New Roman" w:hAnsi="Times New Roman" w:cs="Times New Roman"/>
          <w:sz w:val="24"/>
          <w:szCs w:val="24"/>
          <w:lang w:eastAsia="pt-BR"/>
        </w:rPr>
        <w:t>do</w:t>
      </w:r>
      <w:r w:rsidRPr="00400107">
        <w:rPr>
          <w:rFonts w:ascii="Times New Roman" w:eastAsia="Times New Roman" w:hAnsi="Times New Roman" w:cs="Times New Roman"/>
          <w:spacing w:val="30"/>
          <w:sz w:val="24"/>
          <w:szCs w:val="24"/>
          <w:lang w:eastAsia="pt-BR"/>
        </w:rPr>
        <w:t xml:space="preserve"> </w:t>
      </w:r>
      <w:r w:rsidRPr="00400107">
        <w:rPr>
          <w:rFonts w:ascii="Times New Roman" w:eastAsia="Times New Roman" w:hAnsi="Times New Roman" w:cs="Times New Roman"/>
          <w:sz w:val="24"/>
          <w:szCs w:val="24"/>
          <w:lang w:eastAsia="pt-BR"/>
        </w:rPr>
        <w:t>instrumento</w:t>
      </w:r>
      <w:r w:rsidRPr="00400107">
        <w:rPr>
          <w:rFonts w:ascii="Times New Roman" w:eastAsia="Times New Roman" w:hAnsi="Times New Roman" w:cs="Times New Roman"/>
          <w:spacing w:val="30"/>
          <w:sz w:val="24"/>
          <w:szCs w:val="24"/>
          <w:lang w:eastAsia="pt-BR"/>
        </w:rPr>
        <w:t xml:space="preserve"> </w:t>
      </w:r>
      <w:r w:rsidRPr="00400107">
        <w:rPr>
          <w:rFonts w:ascii="Times New Roman" w:eastAsia="Times New Roman" w:hAnsi="Times New Roman" w:cs="Times New Roman"/>
          <w:spacing w:val="1"/>
          <w:sz w:val="24"/>
          <w:szCs w:val="24"/>
          <w:lang w:eastAsia="pt-BR"/>
        </w:rPr>
        <w:t>d</w:t>
      </w:r>
      <w:r w:rsidRPr="00400107">
        <w:rPr>
          <w:rFonts w:ascii="Times New Roman" w:eastAsia="Times New Roman" w:hAnsi="Times New Roman" w:cs="Times New Roman"/>
          <w:sz w:val="24"/>
          <w:szCs w:val="24"/>
          <w:lang w:eastAsia="pt-BR"/>
        </w:rPr>
        <w:t>a Ata de Registro de Preços</w:t>
      </w:r>
      <w:r w:rsidRPr="00400107">
        <w:rPr>
          <w:rFonts w:ascii="Times New Roman" w:eastAsia="Times New Roman" w:hAnsi="Times New Roman" w:cs="Times New Roman"/>
          <w:spacing w:val="1"/>
          <w:sz w:val="24"/>
          <w:szCs w:val="24"/>
          <w:lang w:eastAsia="pt-BR"/>
        </w:rPr>
        <w:t xml:space="preserve"> (Ata SRP) </w:t>
      </w:r>
      <w:r w:rsidRPr="00400107">
        <w:rPr>
          <w:rFonts w:ascii="Times New Roman" w:eastAsia="Times New Roman" w:hAnsi="Times New Roman" w:cs="Times New Roman"/>
          <w:sz w:val="24"/>
          <w:szCs w:val="24"/>
          <w:lang w:eastAsia="pt-BR"/>
        </w:rPr>
        <w:t>no</w:t>
      </w:r>
      <w:r w:rsidRPr="00400107">
        <w:rPr>
          <w:rFonts w:ascii="Times New Roman" w:eastAsia="Times New Roman" w:hAnsi="Times New Roman" w:cs="Times New Roman"/>
          <w:spacing w:val="1"/>
          <w:sz w:val="24"/>
          <w:szCs w:val="24"/>
          <w:lang w:eastAsia="pt-BR"/>
        </w:rPr>
        <w:t xml:space="preserve"> </w:t>
      </w:r>
      <w:r w:rsidRPr="00400107">
        <w:rPr>
          <w:rFonts w:ascii="Times New Roman" w:eastAsia="Times New Roman" w:hAnsi="Times New Roman" w:cs="Times New Roman"/>
          <w:sz w:val="24"/>
          <w:szCs w:val="24"/>
          <w:lang w:eastAsia="pt-BR"/>
        </w:rPr>
        <w:t>Jornal Diário Oficial dos Municípios do Paraná.</w:t>
      </w: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sz w:val="24"/>
          <w:szCs w:val="24"/>
          <w:lang w:eastAsia="pt-BR"/>
        </w:rPr>
        <w:t>13.2.</w:t>
      </w:r>
      <w:r w:rsidRPr="0040010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00107">
          <w:rPr>
            <w:rFonts w:ascii="Times New Roman" w:eastAsia="Times New Roman" w:hAnsi="Times New Roman" w:cs="Times New Roman"/>
            <w:color w:val="0000FF"/>
            <w:sz w:val="24"/>
            <w:szCs w:val="24"/>
            <w:u w:val="single"/>
            <w:lang w:eastAsia="pt-BR"/>
          </w:rPr>
          <w:t>www.itambaraca.pr.gov.br</w:t>
        </w:r>
      </w:hyperlink>
      <w:r w:rsidRPr="00400107">
        <w:rPr>
          <w:rFonts w:ascii="Times New Roman" w:eastAsia="Times New Roman" w:hAnsi="Times New Roman" w:cs="Times New Roman"/>
          <w:sz w:val="24"/>
          <w:szCs w:val="24"/>
          <w:lang w:eastAsia="pt-BR"/>
        </w:rPr>
        <w:t xml:space="preserve">, sendo republicada trimestralmente conforme determina a Lei nº 8.666/93, no Art. 15§2º. </w:t>
      </w:r>
    </w:p>
    <w:p w:rsidR="008815CE" w:rsidRPr="00400107"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815CE" w:rsidRPr="00400107" w:rsidRDefault="008815CE" w:rsidP="008815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400107">
        <w:rPr>
          <w:rFonts w:ascii="Times New Roman" w:eastAsia="Times New Roman" w:hAnsi="Times New Roman" w:cs="Times New Roman"/>
          <w:b/>
          <w:snapToGrid w:val="0"/>
          <w:color w:val="000000"/>
          <w:sz w:val="24"/>
          <w:szCs w:val="24"/>
          <w:lang w:eastAsia="pt-BR"/>
        </w:rPr>
        <w:t xml:space="preserve">CLÁUSULA DÉCIMA QUARTA: </w:t>
      </w:r>
      <w:r w:rsidRPr="00400107">
        <w:rPr>
          <w:rFonts w:ascii="Times New Roman" w:hAnsi="Times New Roman" w:cs="Times New Roman"/>
          <w:b/>
          <w:bCs/>
          <w:sz w:val="24"/>
          <w:szCs w:val="24"/>
        </w:rPr>
        <w:t>LEGISLAÇÃO APLICÁVEL</w:t>
      </w:r>
    </w:p>
    <w:p w:rsidR="008815CE" w:rsidRPr="00400107" w:rsidRDefault="008815CE" w:rsidP="008815CE">
      <w:pPr>
        <w:autoSpaceDE w:val="0"/>
        <w:autoSpaceDN w:val="0"/>
        <w:adjustRightInd w:val="0"/>
        <w:spacing w:after="0" w:line="240" w:lineRule="auto"/>
        <w:rPr>
          <w:rFonts w:ascii="Times New Roman" w:hAnsi="Times New Roman" w:cs="Times New Roman"/>
          <w:color w:val="000000"/>
          <w:sz w:val="24"/>
          <w:szCs w:val="24"/>
        </w:rPr>
      </w:pPr>
      <w:r w:rsidRPr="00400107">
        <w:rPr>
          <w:rFonts w:ascii="Times New Roman" w:eastAsia="Times New Roman" w:hAnsi="Times New Roman" w:cs="Times New Roman"/>
          <w:b/>
          <w:sz w:val="24"/>
          <w:szCs w:val="24"/>
          <w:lang w:eastAsia="pt-BR"/>
        </w:rPr>
        <w:t>14.2.</w:t>
      </w:r>
      <w:r w:rsidRPr="00400107">
        <w:rPr>
          <w:rFonts w:ascii="Times New Roman" w:eastAsia="Times New Roman" w:hAnsi="Times New Roman" w:cs="Times New Roman"/>
          <w:sz w:val="24"/>
          <w:szCs w:val="24"/>
          <w:lang w:eastAsia="pt-BR"/>
        </w:rPr>
        <w:t xml:space="preserve"> </w:t>
      </w:r>
      <w:r w:rsidRPr="00400107">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00107">
        <w:rPr>
          <w:rFonts w:ascii="Times New Roman" w:hAnsi="Times New Roman" w:cs="Times New Roman"/>
          <w:b/>
          <w:color w:val="000000"/>
          <w:sz w:val="24"/>
          <w:szCs w:val="24"/>
        </w:rPr>
        <w:lastRenderedPageBreak/>
        <w:t>14.2.</w:t>
      </w:r>
      <w:r w:rsidRPr="00400107">
        <w:rPr>
          <w:rFonts w:ascii="Times New Roman" w:hAnsi="Times New Roman" w:cs="Times New Roman"/>
          <w:color w:val="000000"/>
          <w:sz w:val="24"/>
          <w:szCs w:val="24"/>
        </w:rPr>
        <w:t xml:space="preserve"> </w:t>
      </w:r>
      <w:proofErr w:type="gramStart"/>
      <w:r w:rsidRPr="00400107">
        <w:rPr>
          <w:rFonts w:ascii="Times New Roman" w:hAnsi="Times New Roman" w:cs="Times New Roman"/>
          <w:color w:val="000000"/>
          <w:sz w:val="24"/>
          <w:szCs w:val="24"/>
        </w:rPr>
        <w:t>Eventuais dúvidas sobre a execução e interpretação das Cláusulas da presente Ata</w:t>
      </w:r>
      <w:proofErr w:type="gramEnd"/>
      <w:r w:rsidRPr="00400107">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400107">
        <w:rPr>
          <w:rFonts w:ascii="Times New Roman" w:eastAsia="Times New Roman" w:hAnsi="Times New Roman" w:cs="Times New Roman"/>
          <w:b/>
          <w:bCs/>
          <w:sz w:val="24"/>
          <w:szCs w:val="24"/>
          <w:lang w:eastAsia="pt-BR"/>
        </w:rPr>
        <w:t xml:space="preserve">CLÁUSULA DÉCIMA QUINTA: </w:t>
      </w:r>
      <w:r w:rsidRPr="00400107">
        <w:rPr>
          <w:rFonts w:ascii="Times New Roman" w:hAnsi="Times New Roman" w:cs="Times New Roman"/>
          <w:b/>
          <w:bCs/>
          <w:sz w:val="24"/>
          <w:szCs w:val="24"/>
        </w:rPr>
        <w:t>DISPOSIÇÕES GERAIS</w:t>
      </w:r>
    </w:p>
    <w:p w:rsidR="008815CE" w:rsidRPr="00400107"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400107">
        <w:rPr>
          <w:rFonts w:ascii="Times New Roman" w:hAnsi="Times New Roman" w:cs="Times New Roman"/>
          <w:b/>
          <w:color w:val="000000"/>
          <w:sz w:val="24"/>
          <w:szCs w:val="24"/>
        </w:rPr>
        <w:t>15.1.</w:t>
      </w:r>
      <w:r w:rsidRPr="00400107">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400107">
        <w:rPr>
          <w:rFonts w:ascii="Times New Roman" w:hAnsi="Times New Roman" w:cs="Times New Roman"/>
          <w:b/>
          <w:bCs/>
          <w:color w:val="000000"/>
          <w:sz w:val="24"/>
          <w:szCs w:val="24"/>
        </w:rPr>
        <w:t xml:space="preserve">Pregão Presencial para Registro de Preços nº </w:t>
      </w:r>
      <w:r w:rsidR="00400107" w:rsidRPr="00400107">
        <w:rPr>
          <w:rFonts w:ascii="Times New Roman" w:hAnsi="Times New Roman" w:cs="Times New Roman"/>
          <w:b/>
          <w:bCs/>
          <w:color w:val="000000"/>
          <w:sz w:val="24"/>
          <w:szCs w:val="24"/>
        </w:rPr>
        <w:t>013</w:t>
      </w:r>
      <w:r w:rsidRPr="00400107">
        <w:rPr>
          <w:rFonts w:ascii="Times New Roman" w:hAnsi="Times New Roman" w:cs="Times New Roman"/>
          <w:b/>
          <w:bCs/>
          <w:color w:val="000000"/>
          <w:sz w:val="24"/>
          <w:szCs w:val="24"/>
        </w:rPr>
        <w:t>/2016</w:t>
      </w:r>
      <w:r w:rsidRPr="00400107">
        <w:rPr>
          <w:rFonts w:ascii="Times New Roman" w:hAnsi="Times New Roman" w:cs="Times New Roman"/>
          <w:color w:val="000000"/>
          <w:sz w:val="24"/>
          <w:szCs w:val="24"/>
        </w:rPr>
        <w:t xml:space="preserve">. </w:t>
      </w:r>
    </w:p>
    <w:p w:rsidR="008815CE" w:rsidRPr="00400107"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400107">
        <w:rPr>
          <w:rFonts w:ascii="Times New Roman" w:hAnsi="Times New Roman" w:cs="Times New Roman"/>
          <w:b/>
          <w:color w:val="000000"/>
          <w:sz w:val="24"/>
          <w:szCs w:val="24"/>
        </w:rPr>
        <w:t>15.2.</w:t>
      </w:r>
      <w:r w:rsidRPr="00400107">
        <w:rPr>
          <w:rFonts w:ascii="Times New Roman" w:hAnsi="Times New Roman" w:cs="Times New Roman"/>
          <w:color w:val="000000"/>
          <w:sz w:val="24"/>
          <w:szCs w:val="24"/>
        </w:rPr>
        <w:t xml:space="preserve"> No interesse do Município de </w:t>
      </w:r>
      <w:proofErr w:type="spellStart"/>
      <w:r w:rsidRPr="00400107">
        <w:rPr>
          <w:rFonts w:ascii="Times New Roman" w:hAnsi="Times New Roman" w:cs="Times New Roman"/>
          <w:color w:val="000000"/>
          <w:sz w:val="24"/>
          <w:szCs w:val="24"/>
        </w:rPr>
        <w:t>Itambaracá</w:t>
      </w:r>
      <w:proofErr w:type="spellEnd"/>
      <w:r w:rsidRPr="00400107">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8815CE" w:rsidRPr="00400107"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400107">
        <w:rPr>
          <w:rFonts w:ascii="Times New Roman" w:hAnsi="Times New Roman" w:cs="Times New Roman"/>
          <w:b/>
          <w:color w:val="000000"/>
          <w:sz w:val="24"/>
          <w:szCs w:val="24"/>
        </w:rPr>
        <w:t>15.2.1</w:t>
      </w:r>
      <w:r w:rsidRPr="00400107">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8815CE" w:rsidRPr="00400107"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400107">
        <w:rPr>
          <w:rFonts w:ascii="Times New Roman" w:hAnsi="Times New Roman" w:cs="Times New Roman"/>
          <w:b/>
          <w:color w:val="000000"/>
          <w:sz w:val="24"/>
          <w:szCs w:val="24"/>
        </w:rPr>
        <w:t>15.3.</w:t>
      </w:r>
      <w:r w:rsidRPr="00400107">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400107">
        <w:rPr>
          <w:rFonts w:ascii="Times New Roman" w:hAnsi="Times New Roman" w:cs="Times New Roman"/>
          <w:color w:val="000000"/>
          <w:sz w:val="24"/>
          <w:szCs w:val="24"/>
        </w:rPr>
        <w:t>Itambaracá</w:t>
      </w:r>
      <w:proofErr w:type="spellEnd"/>
      <w:r w:rsidRPr="00400107">
        <w:rPr>
          <w:rFonts w:ascii="Times New Roman" w:hAnsi="Times New Roman" w:cs="Times New Roman"/>
          <w:color w:val="000000"/>
          <w:sz w:val="24"/>
          <w:szCs w:val="24"/>
        </w:rPr>
        <w:t xml:space="preserve">/Pr. </w:t>
      </w:r>
    </w:p>
    <w:p w:rsidR="008815CE" w:rsidRPr="00400107"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color w:val="000000"/>
          <w:sz w:val="24"/>
          <w:szCs w:val="24"/>
          <w:lang w:eastAsia="pt-BR"/>
        </w:rPr>
        <w:t>15.4.</w:t>
      </w:r>
      <w:r w:rsidRPr="00400107">
        <w:rPr>
          <w:rFonts w:ascii="Times New Roman" w:eastAsia="Times New Roman" w:hAnsi="Times New Roman" w:cs="Times New Roman"/>
          <w:color w:val="000000"/>
          <w:sz w:val="24"/>
          <w:szCs w:val="24"/>
          <w:lang w:eastAsia="pt-BR"/>
        </w:rPr>
        <w:t xml:space="preserve"> Integra </w:t>
      </w:r>
      <w:proofErr w:type="gramStart"/>
      <w:r w:rsidRPr="00400107">
        <w:rPr>
          <w:rFonts w:ascii="Times New Roman" w:eastAsia="Times New Roman" w:hAnsi="Times New Roman" w:cs="Times New Roman"/>
          <w:color w:val="000000"/>
          <w:sz w:val="24"/>
          <w:szCs w:val="24"/>
          <w:lang w:eastAsia="pt-BR"/>
        </w:rPr>
        <w:t>a presente</w:t>
      </w:r>
      <w:proofErr w:type="gramEnd"/>
      <w:r w:rsidRPr="00400107">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400107">
        <w:rPr>
          <w:rFonts w:ascii="Times New Roman" w:eastAsia="Times New Roman" w:hAnsi="Times New Roman" w:cs="Times New Roman"/>
          <w:sz w:val="24"/>
          <w:szCs w:val="24"/>
          <w:lang w:eastAsia="pt-BR"/>
        </w:rPr>
        <w:t>independentemente de transcrição.</w:t>
      </w:r>
    </w:p>
    <w:p w:rsidR="008815CE" w:rsidRPr="00400107" w:rsidRDefault="008815CE" w:rsidP="008815CE">
      <w:pPr>
        <w:spacing w:after="0" w:line="240" w:lineRule="auto"/>
        <w:ind w:right="-54"/>
        <w:jc w:val="both"/>
        <w:rPr>
          <w:rFonts w:ascii="Times New Roman" w:eastAsia="Times New Roman" w:hAnsi="Times New Roman" w:cs="Times New Roman"/>
          <w:b/>
          <w:sz w:val="24"/>
          <w:szCs w:val="24"/>
          <w:lang w:eastAsia="pt-BR"/>
        </w:rPr>
      </w:pPr>
      <w:r w:rsidRPr="00400107">
        <w:rPr>
          <w:rFonts w:ascii="Times New Roman" w:hAnsi="Times New Roman" w:cs="Times New Roman"/>
          <w:b/>
          <w:color w:val="000000"/>
          <w:sz w:val="24"/>
          <w:szCs w:val="24"/>
        </w:rPr>
        <w:t>15.5.</w:t>
      </w:r>
      <w:r w:rsidRPr="00400107">
        <w:rPr>
          <w:rFonts w:ascii="Times New Roman" w:hAnsi="Times New Roman" w:cs="Times New Roman"/>
          <w:color w:val="000000"/>
          <w:sz w:val="24"/>
          <w:szCs w:val="24"/>
        </w:rPr>
        <w:t xml:space="preserve"> Para dirimir questões oriundas da presente </w:t>
      </w:r>
      <w:r w:rsidRPr="00400107">
        <w:rPr>
          <w:rFonts w:ascii="Times New Roman" w:eastAsia="Times New Roman" w:hAnsi="Times New Roman" w:cs="Times New Roman"/>
          <w:sz w:val="24"/>
          <w:szCs w:val="24"/>
          <w:lang w:eastAsia="pt-BR"/>
        </w:rPr>
        <w:t>Ata de Registro de Preços</w:t>
      </w:r>
      <w:r w:rsidRPr="00400107">
        <w:rPr>
          <w:rFonts w:ascii="Times New Roman" w:hAnsi="Times New Roman" w:cs="Times New Roman"/>
          <w:color w:val="000000"/>
          <w:sz w:val="24"/>
          <w:szCs w:val="24"/>
        </w:rPr>
        <w:t xml:space="preserve"> fica eleito o </w:t>
      </w:r>
      <w:r w:rsidRPr="00400107">
        <w:rPr>
          <w:rFonts w:ascii="Times New Roman" w:eastAsia="Times New Roman" w:hAnsi="Times New Roman" w:cs="Times New Roman"/>
          <w:sz w:val="24"/>
          <w:szCs w:val="24"/>
          <w:lang w:eastAsia="pt-BR"/>
        </w:rPr>
        <w:t>Foro da Comarca de Andirá</w:t>
      </w:r>
      <w:r w:rsidRPr="00400107">
        <w:rPr>
          <w:rFonts w:ascii="Times New Roman" w:hAnsi="Times New Roman" w:cs="Times New Roman"/>
          <w:color w:val="000000"/>
          <w:sz w:val="24"/>
          <w:szCs w:val="24"/>
        </w:rPr>
        <w:t>, Estado do Paraná.</w:t>
      </w:r>
    </w:p>
    <w:p w:rsidR="008815CE" w:rsidRPr="00400107" w:rsidRDefault="008815CE" w:rsidP="008815CE">
      <w:pPr>
        <w:spacing w:after="0" w:line="240" w:lineRule="auto"/>
        <w:ind w:right="-54"/>
        <w:jc w:val="both"/>
        <w:rPr>
          <w:rFonts w:ascii="Times New Roman" w:eastAsia="Times New Roman" w:hAnsi="Times New Roman" w:cs="Times New Roman"/>
          <w:b/>
          <w:sz w:val="24"/>
          <w:szCs w:val="24"/>
          <w:lang w:eastAsia="pt-BR"/>
        </w:rPr>
      </w:pPr>
    </w:p>
    <w:p w:rsidR="008815CE" w:rsidRPr="00400107" w:rsidRDefault="008815CE" w:rsidP="008815CE">
      <w:pPr>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815CE" w:rsidRPr="00400107" w:rsidRDefault="008815CE" w:rsidP="008815CE">
      <w:pPr>
        <w:spacing w:after="0" w:line="240" w:lineRule="auto"/>
        <w:jc w:val="center"/>
        <w:rPr>
          <w:rFonts w:ascii="Times New Roman" w:eastAsia="Times New Roman" w:hAnsi="Times New Roman" w:cs="Times New Roman"/>
          <w:sz w:val="24"/>
          <w:szCs w:val="24"/>
          <w:lang w:eastAsia="pt-BR"/>
        </w:rPr>
      </w:pPr>
    </w:p>
    <w:p w:rsidR="008815CE" w:rsidRDefault="00400107" w:rsidP="008815CE">
      <w:pPr>
        <w:spacing w:after="0" w:line="240" w:lineRule="auto"/>
        <w:jc w:val="center"/>
        <w:rPr>
          <w:rFonts w:ascii="Times New Roman" w:eastAsia="Times New Roman" w:hAnsi="Times New Roman" w:cs="Times New Roman"/>
          <w:sz w:val="24"/>
          <w:szCs w:val="24"/>
          <w:lang w:eastAsia="pt-BR"/>
        </w:rPr>
      </w:pPr>
      <w:proofErr w:type="spellStart"/>
      <w:r w:rsidRPr="00400107">
        <w:rPr>
          <w:rFonts w:ascii="Times New Roman" w:eastAsia="Times New Roman" w:hAnsi="Times New Roman" w:cs="Times New Roman"/>
          <w:sz w:val="24"/>
          <w:szCs w:val="24"/>
          <w:lang w:eastAsia="pt-BR"/>
        </w:rPr>
        <w:t>Itambaracá</w:t>
      </w:r>
      <w:proofErr w:type="spellEnd"/>
      <w:r w:rsidRPr="00400107">
        <w:rPr>
          <w:rFonts w:ascii="Times New Roman" w:eastAsia="Times New Roman" w:hAnsi="Times New Roman" w:cs="Times New Roman"/>
          <w:sz w:val="24"/>
          <w:szCs w:val="24"/>
          <w:lang w:eastAsia="pt-BR"/>
        </w:rPr>
        <w:t>, 29</w:t>
      </w:r>
      <w:r w:rsidR="008815CE" w:rsidRPr="00400107">
        <w:rPr>
          <w:rFonts w:ascii="Times New Roman" w:eastAsia="Times New Roman" w:hAnsi="Times New Roman" w:cs="Times New Roman"/>
          <w:sz w:val="24"/>
          <w:szCs w:val="24"/>
          <w:lang w:eastAsia="pt-BR"/>
        </w:rPr>
        <w:t xml:space="preserve"> de</w:t>
      </w:r>
      <w:r w:rsidRPr="00400107">
        <w:rPr>
          <w:rFonts w:ascii="Times New Roman" w:eastAsia="Times New Roman" w:hAnsi="Times New Roman" w:cs="Times New Roman"/>
          <w:sz w:val="24"/>
          <w:szCs w:val="24"/>
          <w:lang w:eastAsia="pt-BR"/>
        </w:rPr>
        <w:t xml:space="preserve"> agosto</w:t>
      </w:r>
      <w:r w:rsidR="008815CE" w:rsidRPr="00400107">
        <w:rPr>
          <w:rFonts w:ascii="Times New Roman" w:eastAsia="Times New Roman" w:hAnsi="Times New Roman" w:cs="Times New Roman"/>
          <w:sz w:val="24"/>
          <w:szCs w:val="24"/>
          <w:lang w:eastAsia="pt-BR"/>
        </w:rPr>
        <w:t xml:space="preserve"> de 2016</w:t>
      </w:r>
      <w:r w:rsidR="002F0856">
        <w:rPr>
          <w:rFonts w:ascii="Times New Roman" w:eastAsia="Times New Roman" w:hAnsi="Times New Roman" w:cs="Times New Roman"/>
          <w:sz w:val="24"/>
          <w:szCs w:val="24"/>
          <w:lang w:eastAsia="pt-BR"/>
        </w:rPr>
        <w:t>.</w:t>
      </w:r>
    </w:p>
    <w:p w:rsidR="002F0856" w:rsidRPr="00400107" w:rsidRDefault="002F0856" w:rsidP="00BC2F8D">
      <w:pPr>
        <w:spacing w:after="0" w:line="240" w:lineRule="auto"/>
        <w:rPr>
          <w:rFonts w:ascii="Times New Roman" w:eastAsia="Times New Roman" w:hAnsi="Times New Roman" w:cs="Times New Roman"/>
          <w:sz w:val="24"/>
          <w:szCs w:val="24"/>
          <w:lang w:eastAsia="pt-BR"/>
        </w:rPr>
      </w:pPr>
    </w:p>
    <w:p w:rsidR="008815CE" w:rsidRPr="00400107" w:rsidRDefault="008815CE" w:rsidP="008815CE">
      <w:pPr>
        <w:spacing w:after="0" w:line="240" w:lineRule="auto"/>
        <w:jc w:val="center"/>
        <w:rPr>
          <w:rFonts w:ascii="Times New Roman" w:eastAsia="Times New Roman" w:hAnsi="Times New Roman" w:cs="Times New Roman"/>
          <w:sz w:val="24"/>
          <w:szCs w:val="24"/>
          <w:lang w:eastAsia="pt-BR"/>
        </w:rPr>
      </w:pPr>
    </w:p>
    <w:p w:rsidR="008815CE" w:rsidRPr="00400107" w:rsidRDefault="008815CE" w:rsidP="008815CE">
      <w:pPr>
        <w:spacing w:after="0" w:line="240" w:lineRule="auto"/>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Contratante: ____________________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 xml:space="preserve"> Pregoeiro: ______________________</w:t>
      </w:r>
    </w:p>
    <w:p w:rsidR="008815CE" w:rsidRPr="00400107" w:rsidRDefault="008815CE" w:rsidP="008815CE">
      <w:pPr>
        <w:spacing w:after="0" w:line="240" w:lineRule="auto"/>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                    Amarildo Tostes</w:t>
      </w:r>
    </w:p>
    <w:p w:rsidR="008815CE" w:rsidRPr="00400107" w:rsidRDefault="008815CE" w:rsidP="008815CE">
      <w:pPr>
        <w:spacing w:after="0" w:line="240" w:lineRule="auto"/>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 xml:space="preserve">Município de </w:t>
      </w:r>
      <w:proofErr w:type="spellStart"/>
      <w:r w:rsidRPr="00400107">
        <w:rPr>
          <w:rFonts w:ascii="Times New Roman" w:eastAsia="Times New Roman" w:hAnsi="Times New Roman" w:cs="Times New Roman"/>
          <w:sz w:val="24"/>
          <w:szCs w:val="24"/>
          <w:lang w:eastAsia="pt-BR"/>
        </w:rPr>
        <w:t>Itambaracá</w:t>
      </w:r>
      <w:proofErr w:type="spellEnd"/>
    </w:p>
    <w:p w:rsidR="008815CE" w:rsidRDefault="008815CE" w:rsidP="008815CE">
      <w:pPr>
        <w:spacing w:after="0" w:line="240" w:lineRule="auto"/>
        <w:rPr>
          <w:rFonts w:ascii="Times New Roman" w:eastAsia="Times New Roman" w:hAnsi="Times New Roman" w:cs="Times New Roman"/>
          <w:sz w:val="24"/>
          <w:szCs w:val="24"/>
          <w:lang w:eastAsia="pt-BR"/>
        </w:rPr>
      </w:pPr>
    </w:p>
    <w:p w:rsidR="002F0856" w:rsidRPr="00400107" w:rsidRDefault="002F0856" w:rsidP="008815CE">
      <w:pPr>
        <w:spacing w:after="0" w:line="240" w:lineRule="auto"/>
        <w:rPr>
          <w:rFonts w:ascii="Times New Roman" w:eastAsia="Times New Roman" w:hAnsi="Times New Roman" w:cs="Times New Roman"/>
          <w:sz w:val="24"/>
          <w:szCs w:val="24"/>
          <w:lang w:eastAsia="pt-BR"/>
        </w:rPr>
      </w:pPr>
    </w:p>
    <w:p w:rsidR="00400107" w:rsidRPr="00400107" w:rsidRDefault="008815CE" w:rsidP="008815CE">
      <w:pPr>
        <w:spacing w:after="0" w:line="240" w:lineRule="auto"/>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Contratada: ___________________ </w:t>
      </w:r>
    </w:p>
    <w:p w:rsidR="00400107" w:rsidRPr="00400107" w:rsidRDefault="002F0856" w:rsidP="008815CE">
      <w:pPr>
        <w:spacing w:after="0" w:line="240" w:lineRule="auto"/>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00400107" w:rsidRPr="00400107">
        <w:rPr>
          <w:rFonts w:ascii="Times New Roman" w:hAnsi="Times New Roman" w:cs="Times New Roman"/>
          <w:sz w:val="24"/>
          <w:szCs w:val="24"/>
        </w:rPr>
        <w:t>Paulo Zamboni</w:t>
      </w:r>
    </w:p>
    <w:p w:rsidR="002F0856" w:rsidRDefault="008815CE" w:rsidP="008815CE">
      <w:pPr>
        <w:spacing w:after="0" w:line="240" w:lineRule="auto"/>
        <w:rPr>
          <w:rFonts w:ascii="Times New Roman" w:hAnsi="Times New Roman" w:cs="Times New Roman"/>
          <w:sz w:val="24"/>
          <w:szCs w:val="24"/>
        </w:rPr>
      </w:pPr>
      <w:r w:rsidRPr="00400107">
        <w:rPr>
          <w:rFonts w:ascii="Times New Roman" w:eastAsia="Times New Roman" w:hAnsi="Times New Roman" w:cs="Times New Roman"/>
          <w:sz w:val="24"/>
          <w:szCs w:val="24"/>
          <w:lang w:eastAsia="pt-BR"/>
        </w:rPr>
        <w:t xml:space="preserve">  </w:t>
      </w:r>
      <w:r w:rsidR="00400107" w:rsidRPr="00400107">
        <w:rPr>
          <w:rFonts w:ascii="Times New Roman" w:hAnsi="Times New Roman" w:cs="Times New Roman"/>
          <w:sz w:val="24"/>
          <w:szCs w:val="24"/>
        </w:rPr>
        <w:t xml:space="preserve">Lucia de Fátima Martins </w:t>
      </w:r>
      <w:proofErr w:type="gramStart"/>
      <w:r w:rsidR="00400107" w:rsidRPr="00400107">
        <w:rPr>
          <w:rFonts w:ascii="Times New Roman" w:hAnsi="Times New Roman" w:cs="Times New Roman"/>
          <w:sz w:val="24"/>
          <w:szCs w:val="24"/>
        </w:rPr>
        <w:t xml:space="preserve">Zamboni </w:t>
      </w:r>
      <w:r w:rsidR="002F0856">
        <w:rPr>
          <w:rFonts w:ascii="Times New Roman" w:hAnsi="Times New Roman" w:cs="Times New Roman"/>
          <w:sz w:val="24"/>
          <w:szCs w:val="24"/>
        </w:rPr>
        <w:t>–</w:t>
      </w:r>
      <w:r w:rsidR="00400107" w:rsidRPr="00400107">
        <w:rPr>
          <w:rFonts w:ascii="Times New Roman" w:hAnsi="Times New Roman" w:cs="Times New Roman"/>
          <w:sz w:val="24"/>
          <w:szCs w:val="24"/>
        </w:rPr>
        <w:t>ME</w:t>
      </w:r>
      <w:proofErr w:type="gramEnd"/>
      <w:r w:rsidR="002F0856">
        <w:rPr>
          <w:rFonts w:ascii="Times New Roman" w:hAnsi="Times New Roman" w:cs="Times New Roman"/>
          <w:sz w:val="24"/>
          <w:szCs w:val="24"/>
        </w:rPr>
        <w:t>.</w:t>
      </w:r>
    </w:p>
    <w:p w:rsidR="002F0856" w:rsidRDefault="002F0856" w:rsidP="008815CE">
      <w:pPr>
        <w:spacing w:after="0" w:line="240" w:lineRule="auto"/>
        <w:rPr>
          <w:rFonts w:ascii="Times New Roman" w:hAnsi="Times New Roman" w:cs="Times New Roman"/>
          <w:sz w:val="24"/>
          <w:szCs w:val="24"/>
        </w:rPr>
      </w:pPr>
    </w:p>
    <w:p w:rsidR="008815CE" w:rsidRPr="00400107" w:rsidRDefault="00400107" w:rsidP="008815CE">
      <w:pPr>
        <w:spacing w:after="0" w:line="240" w:lineRule="auto"/>
        <w:rPr>
          <w:rFonts w:ascii="Times New Roman" w:eastAsia="Times New Roman" w:hAnsi="Times New Roman" w:cs="Times New Roman"/>
          <w:sz w:val="24"/>
          <w:szCs w:val="24"/>
          <w:lang w:eastAsia="pt-BR"/>
        </w:rPr>
      </w:pPr>
      <w:r w:rsidRPr="00400107">
        <w:rPr>
          <w:rFonts w:ascii="Times New Roman" w:hAnsi="Times New Roman" w:cs="Times New Roman"/>
          <w:sz w:val="24"/>
          <w:szCs w:val="24"/>
        </w:rPr>
        <w:t xml:space="preserve">  </w:t>
      </w:r>
    </w:p>
    <w:p w:rsidR="00400107" w:rsidRPr="00400107" w:rsidRDefault="00400107" w:rsidP="00400107">
      <w:pPr>
        <w:keepNext/>
        <w:spacing w:after="0" w:line="240" w:lineRule="auto"/>
        <w:ind w:right="-54"/>
        <w:jc w:val="both"/>
        <w:outlineLvl w:val="0"/>
        <w:rPr>
          <w:rFonts w:ascii="Times New Roman" w:eastAsia="Times New Roman" w:hAnsi="Times New Roman" w:cs="Times New Roman"/>
          <w:b/>
          <w:sz w:val="24"/>
          <w:szCs w:val="24"/>
          <w:lang w:eastAsia="pt-BR"/>
        </w:rPr>
      </w:pPr>
      <w:r w:rsidRPr="00400107">
        <w:rPr>
          <w:rFonts w:ascii="Times New Roman" w:eastAsia="Times New Roman" w:hAnsi="Times New Roman" w:cs="Times New Roman"/>
          <w:b/>
          <w:sz w:val="24"/>
          <w:szCs w:val="24"/>
          <w:lang w:eastAsia="pt-BR"/>
        </w:rPr>
        <w:t>_________________________</w:t>
      </w:r>
    </w:p>
    <w:p w:rsidR="00400107" w:rsidRPr="00400107" w:rsidRDefault="00400107" w:rsidP="00400107">
      <w:pPr>
        <w:tabs>
          <w:tab w:val="left" w:pos="0"/>
        </w:tabs>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 Daiana Alves de Lima Ramos </w:t>
      </w:r>
      <w:r w:rsidRPr="00400107">
        <w:rPr>
          <w:rFonts w:ascii="Times New Roman" w:eastAsia="Times New Roman" w:hAnsi="Times New Roman" w:cs="Times New Roman"/>
          <w:sz w:val="24"/>
          <w:szCs w:val="24"/>
          <w:lang w:eastAsia="pt-BR"/>
        </w:rPr>
        <w:tab/>
      </w:r>
    </w:p>
    <w:p w:rsidR="00400107" w:rsidRPr="00400107" w:rsidRDefault="00400107" w:rsidP="00400107">
      <w:pPr>
        <w:tabs>
          <w:tab w:val="left" w:pos="0"/>
        </w:tabs>
        <w:spacing w:after="0" w:line="240" w:lineRule="auto"/>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 </w:t>
      </w:r>
      <w:proofErr w:type="spellStart"/>
      <w:r w:rsidRPr="00400107">
        <w:rPr>
          <w:rFonts w:ascii="Times New Roman" w:eastAsia="Times New Roman" w:hAnsi="Times New Roman" w:cs="Times New Roman"/>
          <w:sz w:val="24"/>
          <w:szCs w:val="24"/>
          <w:lang w:eastAsia="pt-BR"/>
        </w:rPr>
        <w:t>Adv.º</w:t>
      </w:r>
      <w:proofErr w:type="spellEnd"/>
      <w:r w:rsidRPr="00400107">
        <w:rPr>
          <w:rFonts w:ascii="Times New Roman" w:eastAsia="Times New Roman" w:hAnsi="Times New Roman" w:cs="Times New Roman"/>
          <w:sz w:val="24"/>
          <w:szCs w:val="24"/>
          <w:lang w:eastAsia="pt-BR"/>
        </w:rPr>
        <w:t>/OAB/</w:t>
      </w:r>
      <w:proofErr w:type="gramStart"/>
      <w:r w:rsidRPr="00400107">
        <w:rPr>
          <w:rFonts w:ascii="Times New Roman" w:eastAsia="Times New Roman" w:hAnsi="Times New Roman" w:cs="Times New Roman"/>
          <w:sz w:val="24"/>
          <w:szCs w:val="24"/>
          <w:lang w:eastAsia="pt-BR"/>
        </w:rPr>
        <w:t>PR:</w:t>
      </w:r>
      <w:proofErr w:type="gramEnd"/>
      <w:r w:rsidRPr="00400107">
        <w:rPr>
          <w:rFonts w:ascii="Times New Roman" w:eastAsia="Times New Roman" w:hAnsi="Times New Roman" w:cs="Times New Roman"/>
          <w:sz w:val="24"/>
          <w:szCs w:val="24"/>
          <w:lang w:eastAsia="pt-BR"/>
        </w:rPr>
        <w:t>54015</w:t>
      </w:r>
    </w:p>
    <w:p w:rsidR="008815CE" w:rsidRPr="00400107" w:rsidRDefault="008815CE" w:rsidP="00BC2F8D">
      <w:pPr>
        <w:widowControl w:val="0"/>
        <w:autoSpaceDE w:val="0"/>
        <w:autoSpaceDN w:val="0"/>
        <w:adjustRightInd w:val="0"/>
        <w:spacing w:after="0" w:line="240" w:lineRule="auto"/>
        <w:rPr>
          <w:rFonts w:ascii="Times New Roman" w:eastAsia="Times New Roman" w:hAnsi="Times New Roman" w:cs="Times New Roman"/>
          <w:b/>
          <w:bCs/>
          <w:sz w:val="24"/>
          <w:szCs w:val="24"/>
          <w:lang w:eastAsia="pt-BR"/>
        </w:rPr>
      </w:pPr>
    </w:p>
    <w:p w:rsidR="008815CE" w:rsidRPr="00400107" w:rsidRDefault="008815CE" w:rsidP="008815CE">
      <w:pPr>
        <w:spacing w:after="0" w:line="240" w:lineRule="auto"/>
        <w:ind w:right="-54"/>
        <w:jc w:val="both"/>
        <w:rPr>
          <w:rFonts w:ascii="Times New Roman" w:eastAsia="Times New Roman" w:hAnsi="Times New Roman" w:cs="Times New Roman"/>
          <w:b/>
          <w:bCs/>
          <w:sz w:val="24"/>
          <w:szCs w:val="24"/>
          <w:lang w:eastAsia="pt-BR"/>
        </w:rPr>
      </w:pPr>
    </w:p>
    <w:p w:rsidR="008815CE" w:rsidRPr="00400107" w:rsidRDefault="008815CE" w:rsidP="008815CE">
      <w:pPr>
        <w:spacing w:after="0" w:line="240" w:lineRule="auto"/>
        <w:ind w:right="-54"/>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b/>
          <w:bCs/>
          <w:sz w:val="24"/>
          <w:szCs w:val="24"/>
          <w:lang w:eastAsia="pt-BR"/>
        </w:rPr>
        <w:t>TESTEMUNHAS:</w:t>
      </w:r>
      <w:r w:rsidRPr="00400107">
        <w:rPr>
          <w:rFonts w:ascii="Times New Roman" w:eastAsia="Times New Roman" w:hAnsi="Times New Roman" w:cs="Times New Roman"/>
          <w:sz w:val="24"/>
          <w:szCs w:val="24"/>
          <w:lang w:eastAsia="pt-BR"/>
        </w:rPr>
        <w:t>____________________</w:t>
      </w:r>
      <w:r w:rsidR="006B5C31">
        <w:rPr>
          <w:rFonts w:ascii="Times New Roman" w:eastAsia="Times New Roman" w:hAnsi="Times New Roman" w:cs="Times New Roman"/>
          <w:sz w:val="24"/>
          <w:szCs w:val="24"/>
          <w:lang w:eastAsia="pt-BR"/>
        </w:rPr>
        <w:t>______</w:t>
      </w:r>
      <w:r w:rsidRPr="00400107">
        <w:rPr>
          <w:rFonts w:ascii="Times New Roman" w:eastAsia="Times New Roman" w:hAnsi="Times New Roman" w:cs="Times New Roman"/>
          <w:sz w:val="24"/>
          <w:szCs w:val="24"/>
          <w:lang w:eastAsia="pt-BR"/>
        </w:rPr>
        <w:t xml:space="preserve">                   </w:t>
      </w:r>
      <w:r w:rsidR="00400107" w:rsidRPr="00400107">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____________________________</w:t>
      </w:r>
    </w:p>
    <w:p w:rsidR="008815CE" w:rsidRPr="00400107" w:rsidRDefault="008815CE" w:rsidP="008815CE">
      <w:pPr>
        <w:spacing w:after="0" w:line="240" w:lineRule="auto"/>
        <w:ind w:right="-54"/>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 xml:space="preserve">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Nome:</w:t>
      </w:r>
      <w:r w:rsidR="00400107" w:rsidRPr="00400107">
        <w:rPr>
          <w:rFonts w:ascii="Times New Roman" w:eastAsia="Times New Roman" w:hAnsi="Times New Roman" w:cs="Times New Roman"/>
          <w:sz w:val="24"/>
          <w:szCs w:val="24"/>
        </w:rPr>
        <w:t xml:space="preserve"> Claudia Mariel </w:t>
      </w:r>
      <w:proofErr w:type="spellStart"/>
      <w:r w:rsidR="00400107" w:rsidRPr="00400107">
        <w:rPr>
          <w:rFonts w:ascii="Times New Roman" w:eastAsia="Times New Roman" w:hAnsi="Times New Roman" w:cs="Times New Roman"/>
          <w:sz w:val="24"/>
          <w:szCs w:val="24"/>
        </w:rPr>
        <w:t>Parralego</w:t>
      </w:r>
      <w:proofErr w:type="spellEnd"/>
      <w:r w:rsidR="00400107" w:rsidRPr="00400107">
        <w:rPr>
          <w:rFonts w:ascii="Times New Roman" w:eastAsia="Times New Roman" w:hAnsi="Times New Roman" w:cs="Times New Roman"/>
          <w:sz w:val="24"/>
          <w:szCs w:val="24"/>
        </w:rPr>
        <w:t xml:space="preserve">    </w:t>
      </w:r>
      <w:r w:rsidR="00400107" w:rsidRPr="00400107">
        <w:rPr>
          <w:rFonts w:ascii="Times New Roman" w:hAnsi="Times New Roman" w:cs="Times New Roman"/>
          <w:sz w:val="24"/>
          <w:szCs w:val="24"/>
        </w:rPr>
        <w:t xml:space="preserve">       </w:t>
      </w:r>
      <w:r w:rsidR="00400107" w:rsidRPr="00400107">
        <w:rPr>
          <w:rFonts w:ascii="Times New Roman" w:eastAsia="Times New Roman" w:hAnsi="Times New Roman" w:cs="Times New Roman"/>
          <w:sz w:val="24"/>
          <w:szCs w:val="24"/>
          <w:lang w:eastAsia="pt-BR"/>
        </w:rPr>
        <w:t xml:space="preserve">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Nome:</w:t>
      </w:r>
      <w:r w:rsidR="00400107" w:rsidRPr="00400107">
        <w:rPr>
          <w:rFonts w:ascii="Times New Roman" w:hAnsi="Times New Roman" w:cs="Times New Roman"/>
          <w:sz w:val="24"/>
          <w:szCs w:val="24"/>
        </w:rPr>
        <w:t xml:space="preserve"> Silvânia Giovanini </w:t>
      </w:r>
      <w:proofErr w:type="spellStart"/>
      <w:r w:rsidR="00400107" w:rsidRPr="00400107">
        <w:rPr>
          <w:rFonts w:ascii="Times New Roman" w:hAnsi="Times New Roman" w:cs="Times New Roman"/>
          <w:sz w:val="24"/>
          <w:szCs w:val="24"/>
        </w:rPr>
        <w:t>Dalben</w:t>
      </w:r>
      <w:proofErr w:type="spellEnd"/>
    </w:p>
    <w:p w:rsidR="008815CE" w:rsidRPr="007462D4" w:rsidRDefault="008815CE" w:rsidP="007462D4">
      <w:pPr>
        <w:spacing w:after="0" w:line="240" w:lineRule="auto"/>
        <w:ind w:right="306"/>
        <w:jc w:val="both"/>
        <w:rPr>
          <w:rFonts w:ascii="Times New Roman" w:eastAsia="Times New Roman" w:hAnsi="Times New Roman" w:cs="Times New Roman"/>
          <w:sz w:val="24"/>
          <w:szCs w:val="24"/>
          <w:lang w:eastAsia="pt-BR"/>
        </w:rPr>
      </w:pPr>
      <w:r w:rsidRPr="00400107">
        <w:rPr>
          <w:rFonts w:ascii="Times New Roman" w:eastAsia="Times New Roman" w:hAnsi="Times New Roman" w:cs="Times New Roman"/>
          <w:sz w:val="24"/>
          <w:szCs w:val="24"/>
          <w:lang w:eastAsia="pt-BR"/>
        </w:rPr>
        <w:t xml:space="preserve">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 xml:space="preserve"> </w:t>
      </w:r>
      <w:r w:rsidR="002F0856">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CPF:</w:t>
      </w:r>
      <w:r w:rsidR="00400107" w:rsidRPr="00400107">
        <w:rPr>
          <w:rFonts w:ascii="Times New Roman" w:hAnsi="Times New Roman" w:cs="Times New Roman"/>
          <w:sz w:val="24"/>
          <w:szCs w:val="24"/>
        </w:rPr>
        <w:t xml:space="preserve"> 735.547.079-53             </w:t>
      </w:r>
      <w:r w:rsidR="002F0856">
        <w:rPr>
          <w:rFonts w:ascii="Times New Roman" w:hAnsi="Times New Roman" w:cs="Times New Roman"/>
          <w:sz w:val="24"/>
          <w:szCs w:val="24"/>
        </w:rPr>
        <w:t xml:space="preserve">                        </w:t>
      </w:r>
      <w:r w:rsidR="00400107" w:rsidRPr="00400107">
        <w:rPr>
          <w:rFonts w:ascii="Times New Roman" w:eastAsia="Times New Roman" w:hAnsi="Times New Roman" w:cs="Times New Roman"/>
          <w:sz w:val="24"/>
          <w:szCs w:val="24"/>
          <w:lang w:eastAsia="pt-BR"/>
        </w:rPr>
        <w:t xml:space="preserve"> </w:t>
      </w:r>
      <w:r w:rsidRPr="00400107">
        <w:rPr>
          <w:rFonts w:ascii="Times New Roman" w:eastAsia="Times New Roman" w:hAnsi="Times New Roman" w:cs="Times New Roman"/>
          <w:sz w:val="24"/>
          <w:szCs w:val="24"/>
          <w:lang w:eastAsia="pt-BR"/>
        </w:rPr>
        <w:t>CPF:</w:t>
      </w:r>
      <w:r w:rsidR="00400107" w:rsidRPr="00400107">
        <w:rPr>
          <w:rFonts w:ascii="Times New Roman" w:hAnsi="Times New Roman" w:cs="Times New Roman"/>
          <w:b/>
          <w:bCs/>
          <w:i/>
          <w:sz w:val="24"/>
          <w:szCs w:val="24"/>
        </w:rPr>
        <w:t xml:space="preserve"> </w:t>
      </w:r>
      <w:r w:rsidR="007462D4">
        <w:rPr>
          <w:rFonts w:ascii="Times New Roman" w:hAnsi="Times New Roman" w:cs="Times New Roman"/>
          <w:bCs/>
          <w:sz w:val="24"/>
          <w:szCs w:val="24"/>
        </w:rPr>
        <w:t>543.255.109-82</w:t>
      </w:r>
    </w:p>
    <w:p w:rsidR="008815CE" w:rsidRPr="00400107"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815CE" w:rsidRPr="00400107"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33F06" w:rsidRPr="00400107" w:rsidRDefault="00F33F06">
      <w:pPr>
        <w:rPr>
          <w:rFonts w:ascii="Times New Roman" w:hAnsi="Times New Roman" w:cs="Times New Roman"/>
          <w:sz w:val="24"/>
          <w:szCs w:val="24"/>
        </w:rPr>
      </w:pPr>
    </w:p>
    <w:sectPr w:rsidR="00F33F06" w:rsidRPr="00400107" w:rsidSect="00BC2F8D">
      <w:headerReference w:type="default" r:id="rId9"/>
      <w:footerReference w:type="default" r:id="rId10"/>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96" w:rsidRDefault="00750496" w:rsidP="008815CE">
      <w:pPr>
        <w:spacing w:after="0" w:line="240" w:lineRule="auto"/>
      </w:pPr>
      <w:r>
        <w:separator/>
      </w:r>
    </w:p>
  </w:endnote>
  <w:endnote w:type="continuationSeparator" w:id="0">
    <w:p w:rsidR="00750496" w:rsidRDefault="00750496" w:rsidP="0088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BC2F8D" w:rsidRDefault="00BC2F8D" w:rsidP="00BC2F8D">
        <w:pPr>
          <w:pStyle w:val="Rodap"/>
          <w:jc w:val="right"/>
        </w:pPr>
        <w:r>
          <w:fldChar w:fldCharType="begin"/>
        </w:r>
        <w:r>
          <w:instrText>PAGE   \* MERGEFORMAT</w:instrText>
        </w:r>
        <w:r>
          <w:fldChar w:fldCharType="separate"/>
        </w:r>
        <w:r w:rsidR="00AC4CD9">
          <w:rPr>
            <w:noProof/>
          </w:rPr>
          <w:t>1</w:t>
        </w:r>
        <w:r>
          <w:fldChar w:fldCharType="end"/>
        </w:r>
        <w:r>
          <w:t>/</w:t>
        </w:r>
        <w:r w:rsidR="006842C4">
          <w:t>9</w:t>
        </w:r>
      </w:p>
    </w:sdtContent>
  </w:sdt>
  <w:p w:rsidR="00BC2F8D" w:rsidRPr="00E01FA4" w:rsidRDefault="00BC2F8D" w:rsidP="00BC2F8D">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BC2F8D" w:rsidRPr="00E01FA4" w:rsidRDefault="00BC2F8D" w:rsidP="00BC2F8D">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BC2F8D" w:rsidRDefault="00BC2F8D" w:rsidP="00BC2F8D">
    <w:pPr>
      <w:pStyle w:val="Rodap"/>
    </w:pPr>
  </w:p>
  <w:p w:rsidR="00BC2F8D" w:rsidRDefault="00BC2F8D">
    <w:pPr>
      <w:pStyle w:val="Rodap"/>
      <w:jc w:val="right"/>
    </w:pPr>
  </w:p>
  <w:p w:rsidR="00BC2F8D" w:rsidRDefault="00BC2F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96" w:rsidRDefault="00750496" w:rsidP="008815CE">
      <w:pPr>
        <w:spacing w:after="0" w:line="240" w:lineRule="auto"/>
      </w:pPr>
      <w:r>
        <w:separator/>
      </w:r>
    </w:p>
  </w:footnote>
  <w:footnote w:type="continuationSeparator" w:id="0">
    <w:p w:rsidR="00750496" w:rsidRDefault="00750496" w:rsidP="0088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CE" w:rsidRPr="00BC0588" w:rsidRDefault="00750496" w:rsidP="008815C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4074416" r:id="rId2"/>
      </w:pict>
    </w:r>
    <w:r w:rsidR="008815CE" w:rsidRPr="00BC0588">
      <w:rPr>
        <w:rFonts w:ascii="Times New Roman" w:eastAsia="Times New Roman" w:hAnsi="Times New Roman" w:cs="Times New Roman"/>
        <w:b/>
        <w:bCs/>
        <w:sz w:val="24"/>
        <w:szCs w:val="24"/>
        <w:lang w:eastAsia="pt-BR"/>
      </w:rPr>
      <w:t>MUNICIPAL DE ITAMBARACÁ</w:t>
    </w:r>
  </w:p>
  <w:p w:rsidR="008815CE" w:rsidRPr="00BC0588" w:rsidRDefault="008815CE" w:rsidP="008815CE">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8815CE" w:rsidRPr="00BC0588" w:rsidRDefault="008815CE" w:rsidP="008815CE">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p>
  <w:p w:rsidR="008815CE" w:rsidRDefault="008815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CE"/>
    <w:rsid w:val="0017682A"/>
    <w:rsid w:val="002F0856"/>
    <w:rsid w:val="00400107"/>
    <w:rsid w:val="004872DD"/>
    <w:rsid w:val="004C78F2"/>
    <w:rsid w:val="006842C4"/>
    <w:rsid w:val="006B5C31"/>
    <w:rsid w:val="007462D4"/>
    <w:rsid w:val="00750496"/>
    <w:rsid w:val="007B1FF8"/>
    <w:rsid w:val="008815CE"/>
    <w:rsid w:val="00A57C69"/>
    <w:rsid w:val="00AC4CD9"/>
    <w:rsid w:val="00AE4299"/>
    <w:rsid w:val="00BC2F8D"/>
    <w:rsid w:val="00F33F06"/>
    <w:rsid w:val="00F43944"/>
    <w:rsid w:val="00F97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5CE"/>
  </w:style>
  <w:style w:type="paragraph" w:styleId="Rodap">
    <w:name w:val="footer"/>
    <w:basedOn w:val="Normal"/>
    <w:link w:val="RodapChar"/>
    <w:uiPriority w:val="99"/>
    <w:unhideWhenUsed/>
    <w:rsid w:val="008815CE"/>
    <w:pPr>
      <w:tabs>
        <w:tab w:val="center" w:pos="4252"/>
        <w:tab w:val="right" w:pos="8504"/>
      </w:tabs>
      <w:spacing w:after="0" w:line="240" w:lineRule="auto"/>
    </w:pPr>
  </w:style>
  <w:style w:type="character" w:customStyle="1" w:styleId="RodapChar">
    <w:name w:val="Rodapé Char"/>
    <w:basedOn w:val="Fontepargpadro"/>
    <w:link w:val="Rodap"/>
    <w:uiPriority w:val="99"/>
    <w:rsid w:val="008815CE"/>
  </w:style>
  <w:style w:type="paragraph" w:styleId="PargrafodaLista">
    <w:name w:val="List Paragraph"/>
    <w:basedOn w:val="Normal"/>
    <w:uiPriority w:val="34"/>
    <w:qFormat/>
    <w:rsid w:val="008815C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BC2F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5CE"/>
  </w:style>
  <w:style w:type="paragraph" w:styleId="Rodap">
    <w:name w:val="footer"/>
    <w:basedOn w:val="Normal"/>
    <w:link w:val="RodapChar"/>
    <w:uiPriority w:val="99"/>
    <w:unhideWhenUsed/>
    <w:rsid w:val="008815CE"/>
    <w:pPr>
      <w:tabs>
        <w:tab w:val="center" w:pos="4252"/>
        <w:tab w:val="right" w:pos="8504"/>
      </w:tabs>
      <w:spacing w:after="0" w:line="240" w:lineRule="auto"/>
    </w:pPr>
  </w:style>
  <w:style w:type="character" w:customStyle="1" w:styleId="RodapChar">
    <w:name w:val="Rodapé Char"/>
    <w:basedOn w:val="Fontepargpadro"/>
    <w:link w:val="Rodap"/>
    <w:uiPriority w:val="99"/>
    <w:rsid w:val="008815CE"/>
  </w:style>
  <w:style w:type="paragraph" w:styleId="PargrafodaLista">
    <w:name w:val="List Paragraph"/>
    <w:basedOn w:val="Normal"/>
    <w:uiPriority w:val="34"/>
    <w:qFormat/>
    <w:rsid w:val="008815C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BC2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4632</Words>
  <Characters>25013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12</cp:revision>
  <dcterms:created xsi:type="dcterms:W3CDTF">2016-08-26T19:21:00Z</dcterms:created>
  <dcterms:modified xsi:type="dcterms:W3CDTF">2016-08-30T18:01:00Z</dcterms:modified>
</cp:coreProperties>
</file>