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9" w:rsidRPr="00F26B1D" w:rsidRDefault="00D12C19" w:rsidP="00D12C19">
      <w:pPr>
        <w:spacing w:after="120"/>
        <w:ind w:lef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CONTRATO LOCAÇÃO IMÓVEL</w:t>
      </w:r>
    </w:p>
    <w:p w:rsidR="00D12C19" w:rsidRPr="00F26B1D" w:rsidRDefault="00D12C19" w:rsidP="00D12C19">
      <w:pPr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b/>
          <w:sz w:val="24"/>
          <w:szCs w:val="24"/>
        </w:rPr>
        <w:t>Processo</w:t>
      </w:r>
      <w:r w:rsidR="00EA67F9" w:rsidRPr="00F26B1D">
        <w:rPr>
          <w:rFonts w:ascii="Times New Roman" w:hAnsi="Times New Roman" w:cs="Times New Roman"/>
          <w:b/>
          <w:sz w:val="24"/>
          <w:szCs w:val="24"/>
        </w:rPr>
        <w:t xml:space="preserve"> de Dispensa de Licitação nº</w:t>
      </w:r>
      <w:r w:rsidRPr="00F26B1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A67F9" w:rsidRPr="00F26B1D">
        <w:rPr>
          <w:rFonts w:ascii="Times New Roman" w:hAnsi="Times New Roman" w:cs="Times New Roman"/>
          <w:b/>
          <w:sz w:val="24"/>
          <w:szCs w:val="24"/>
        </w:rPr>
        <w:t>05</w:t>
      </w:r>
      <w:r w:rsidRPr="00F26B1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12C19" w:rsidRPr="00F26B1D" w:rsidRDefault="00D12C19" w:rsidP="00F26B1D">
      <w:pPr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b/>
          <w:sz w:val="24"/>
          <w:szCs w:val="24"/>
        </w:rPr>
        <w:t>Contrato nº 012/2017</w:t>
      </w:r>
    </w:p>
    <w:p w:rsidR="00D12C19" w:rsidRPr="00F26B1D" w:rsidRDefault="00D12C19" w:rsidP="00F41A6E">
      <w:pPr>
        <w:spacing w:after="120"/>
        <w:ind w:left="4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b/>
          <w:sz w:val="24"/>
          <w:szCs w:val="24"/>
        </w:rPr>
        <w:t xml:space="preserve">CONTRATO DE LOCAÇÃO DE IMÓVEL EM ITAMBARACÁ, QUE ENTRE SI CELEBRAM O MUNICÍPIO DE ITAMBARACÁ, ESTADO DO PARANÁ E </w:t>
      </w:r>
      <w:r w:rsidR="001C7193" w:rsidRPr="00F26B1D">
        <w:rPr>
          <w:rFonts w:ascii="Times New Roman" w:hAnsi="Times New Roman" w:cs="Times New Roman"/>
          <w:b/>
          <w:sz w:val="24"/>
          <w:szCs w:val="24"/>
        </w:rPr>
        <w:t>OTAIL BATISTA DE OLIVEIRA JUNIOR, LUCIANA BATISTA DE OLIVEIRA CATARINO, RODRIGO BATISTA DE OLIVEIRA.</w:t>
      </w:r>
    </w:p>
    <w:p w:rsidR="00D12C19" w:rsidRPr="00F26B1D" w:rsidRDefault="00D12C19" w:rsidP="00D12C19">
      <w:pPr>
        <w:tabs>
          <w:tab w:val="left" w:pos="2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O MUNICIPIO DE ITAMBARACÁ, Pessoa Jurídica de Direito Público, com CNPJ/MF nº 76.235.738/0001-08, com sede à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Avenida Interventor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Manoel Ribas, 06, representada pelo Prefeito Municipal </w:t>
      </w:r>
      <w:proofErr w:type="spellStart"/>
      <w:r w:rsidRPr="00F26B1D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F26B1D">
        <w:rPr>
          <w:rFonts w:ascii="Times New Roman" w:hAnsi="Times New Roman" w:cs="Times New Roman"/>
          <w:sz w:val="24"/>
          <w:szCs w:val="24"/>
        </w:rPr>
        <w:t xml:space="preserve"> Carlos Cesar de Carvalho, brasileiro, casado, inscrito no </w:t>
      </w:r>
      <w:r w:rsidR="001C7193" w:rsidRPr="00F26B1D">
        <w:rPr>
          <w:rFonts w:ascii="Times New Roman" w:eastAsia="Times New Roman" w:hAnsi="Times New Roman" w:cs="Times New Roman"/>
          <w:sz w:val="24"/>
          <w:szCs w:val="24"/>
          <w:lang w:eastAsia="pt-BR"/>
        </w:rPr>
        <w:t>R.G. n° 5.225.422-1, CPF n° 723.651.709-78</w:t>
      </w:r>
      <w:r w:rsidRPr="00F26B1D">
        <w:rPr>
          <w:rFonts w:ascii="Times New Roman" w:eastAsia="Batang" w:hAnsi="Times New Roman" w:cs="Times New Roman"/>
          <w:sz w:val="24"/>
          <w:szCs w:val="24"/>
        </w:rPr>
        <w:t xml:space="preserve">, doravante denominada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r w:rsidRPr="00F26B1D">
        <w:rPr>
          <w:rFonts w:ascii="Times New Roman" w:hAnsi="Times New Roman" w:cs="Times New Roman"/>
          <w:sz w:val="24"/>
          <w:szCs w:val="24"/>
        </w:rPr>
        <w:t xml:space="preserve">e o Sr. </w:t>
      </w:r>
      <w:proofErr w:type="spellStart"/>
      <w:r w:rsidR="001C7193" w:rsidRPr="00F26B1D">
        <w:rPr>
          <w:rFonts w:ascii="Times New Roman" w:hAnsi="Times New Roman" w:cs="Times New Roman"/>
          <w:sz w:val="24"/>
          <w:szCs w:val="24"/>
        </w:rPr>
        <w:t>Otail</w:t>
      </w:r>
      <w:proofErr w:type="spellEnd"/>
      <w:r w:rsidR="001C7193" w:rsidRPr="00F26B1D">
        <w:rPr>
          <w:rFonts w:ascii="Times New Roman" w:hAnsi="Times New Roman" w:cs="Times New Roman"/>
          <w:sz w:val="24"/>
          <w:szCs w:val="24"/>
        </w:rPr>
        <w:t xml:space="preserve"> Batista de Oliveira Junior</w:t>
      </w:r>
      <w:r w:rsidRPr="00F26B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26B1D">
        <w:rPr>
          <w:rFonts w:ascii="Times New Roman" w:hAnsi="Times New Roman" w:cs="Times New Roman"/>
          <w:sz w:val="24"/>
          <w:szCs w:val="24"/>
        </w:rPr>
        <w:t xml:space="preserve">inscrito no CPF nº </w:t>
      </w:r>
      <w:r w:rsidR="001C7193" w:rsidRPr="00F26B1D">
        <w:rPr>
          <w:rFonts w:ascii="Times New Roman" w:hAnsi="Times New Roman" w:cs="Times New Roman"/>
          <w:sz w:val="24"/>
          <w:szCs w:val="24"/>
        </w:rPr>
        <w:t>819.633.609-82</w:t>
      </w:r>
      <w:r w:rsidRPr="00F26B1D">
        <w:rPr>
          <w:rFonts w:ascii="Times New Roman" w:hAnsi="Times New Roman" w:cs="Times New Roman"/>
          <w:sz w:val="24"/>
          <w:szCs w:val="24"/>
        </w:rPr>
        <w:t xml:space="preserve"> e RG.</w:t>
      </w:r>
      <w:r w:rsidR="001C7193" w:rsidRPr="00F26B1D">
        <w:rPr>
          <w:rFonts w:ascii="Times New Roman" w:hAnsi="Times New Roman" w:cs="Times New Roman"/>
          <w:sz w:val="24"/>
          <w:szCs w:val="24"/>
        </w:rPr>
        <w:t xml:space="preserve"> 5.783.445-5</w:t>
      </w:r>
      <w:r w:rsidRPr="00F26B1D">
        <w:rPr>
          <w:rFonts w:ascii="Times New Roman" w:hAnsi="Times New Roman" w:cs="Times New Roman"/>
          <w:sz w:val="24"/>
          <w:szCs w:val="24"/>
        </w:rPr>
        <w:t>,</w:t>
      </w:r>
      <w:r w:rsidR="001C7193" w:rsidRPr="00F26B1D">
        <w:rPr>
          <w:rFonts w:ascii="Times New Roman" w:hAnsi="Times New Roman" w:cs="Times New Roman"/>
          <w:sz w:val="24"/>
          <w:szCs w:val="24"/>
        </w:rPr>
        <w:t xml:space="preserve"> Luciana Batista de Oliveira Catarino, inscrito no CPF nº 700.203.969-53 e RG. 4.369.300-0, Rodrigo Batista de Oliveira, inscrito no CPF nº 025.099.639-10 e RG. 6.823.242-2,</w:t>
      </w:r>
      <w:r w:rsidRPr="00F26B1D">
        <w:rPr>
          <w:rFonts w:ascii="Times New Roman" w:hAnsi="Times New Roman" w:cs="Times New Roman"/>
          <w:sz w:val="24"/>
          <w:szCs w:val="24"/>
        </w:rPr>
        <w:t xml:space="preserve"> residente e domiciliado na </w:t>
      </w:r>
      <w:r w:rsidR="001C7193" w:rsidRPr="00F26B1D">
        <w:rPr>
          <w:rFonts w:ascii="Times New Roman" w:hAnsi="Times New Roman" w:cs="Times New Roman"/>
          <w:sz w:val="24"/>
          <w:szCs w:val="24"/>
        </w:rPr>
        <w:t>Rua: Presidente Vargas nº 599</w:t>
      </w:r>
      <w:r w:rsidRPr="00F26B1D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</w:t>
      </w:r>
      <w:r w:rsidRPr="00F26B1D">
        <w:rPr>
          <w:rFonts w:ascii="Times New Roman" w:hAnsi="Times New Roman" w:cs="Times New Roman"/>
          <w:sz w:val="24"/>
          <w:szCs w:val="24"/>
        </w:rPr>
        <w:t xml:space="preserve">, pelo presente instrumento, resolvem celebrar o presente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F26B1D">
        <w:rPr>
          <w:rFonts w:ascii="Times New Roman" w:hAnsi="Times New Roman" w:cs="Times New Roman"/>
          <w:sz w:val="24"/>
          <w:szCs w:val="24"/>
        </w:rPr>
        <w:t>, de acordo com a Lei nº 8.666/93 e suas alterações, cuja MINUTA fora examinada e aprovada pela Diretoria Jurídica, conforme Pa</w:t>
      </w:r>
      <w:r w:rsidR="001C7193" w:rsidRPr="00F26B1D">
        <w:rPr>
          <w:rFonts w:ascii="Times New Roman" w:hAnsi="Times New Roman" w:cs="Times New Roman"/>
          <w:sz w:val="24"/>
          <w:szCs w:val="24"/>
        </w:rPr>
        <w:t xml:space="preserve">recer nº </w:t>
      </w:r>
      <w:r w:rsidR="009C2585" w:rsidRPr="00F26B1D">
        <w:rPr>
          <w:rFonts w:ascii="Times New Roman" w:hAnsi="Times New Roman" w:cs="Times New Roman"/>
          <w:sz w:val="24"/>
          <w:szCs w:val="24"/>
        </w:rPr>
        <w:t>019/2017</w:t>
      </w:r>
      <w:r w:rsidRPr="00F26B1D">
        <w:rPr>
          <w:rFonts w:ascii="Times New Roman" w:hAnsi="Times New Roman" w:cs="Times New Roman"/>
          <w:sz w:val="24"/>
          <w:szCs w:val="24"/>
        </w:rPr>
        <w:t>, mediante as disposições expressas nas cláusulas seguintes: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PRIMEIRA - DO OBJETO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O presente contrato tem por objeto a locação do </w:t>
      </w:r>
      <w:proofErr w:type="spellStart"/>
      <w:proofErr w:type="gramStart"/>
      <w:r w:rsidRPr="00F26B1D">
        <w:rPr>
          <w:rFonts w:ascii="Times New Roman" w:hAnsi="Times New Roman" w:cs="Times New Roman"/>
          <w:sz w:val="24"/>
          <w:szCs w:val="24"/>
        </w:rPr>
        <w:t>imóvel,</w:t>
      </w:r>
      <w:proofErr w:type="gramEnd"/>
      <w:r w:rsidR="00C85DAC" w:rsidRPr="00F26B1D">
        <w:rPr>
          <w:rFonts w:ascii="Times New Roman" w:hAnsi="Times New Roman" w:cs="Times New Roman"/>
          <w:sz w:val="24"/>
          <w:szCs w:val="24"/>
        </w:rPr>
        <w:t>destinado</w:t>
      </w:r>
      <w:proofErr w:type="spellEnd"/>
      <w:r w:rsidR="00C85DAC" w:rsidRPr="00F26B1D">
        <w:rPr>
          <w:rFonts w:ascii="Times New Roman" w:hAnsi="Times New Roman" w:cs="Times New Roman"/>
          <w:sz w:val="24"/>
          <w:szCs w:val="24"/>
        </w:rPr>
        <w:t xml:space="preserve"> ao funcionamento do conselho Tutelar, </w:t>
      </w:r>
      <w:r w:rsidRPr="00F26B1D">
        <w:rPr>
          <w:rFonts w:ascii="Times New Roman" w:hAnsi="Times New Roman" w:cs="Times New Roman"/>
          <w:sz w:val="24"/>
          <w:szCs w:val="24"/>
        </w:rPr>
        <w:t xml:space="preserve"> com as seguintes especificações: </w:t>
      </w:r>
      <w:r w:rsidR="002B2445" w:rsidRPr="00F26B1D">
        <w:rPr>
          <w:rFonts w:ascii="Times New Roman" w:hAnsi="Times New Roman" w:cs="Times New Roman"/>
          <w:sz w:val="24"/>
          <w:szCs w:val="24"/>
        </w:rPr>
        <w:t xml:space="preserve">Totalizando uma área total construída a ser locada de 139,32m², matrícula nº 10.531 Lote 50, quadra 29, </w:t>
      </w:r>
      <w:r w:rsidRPr="00F26B1D">
        <w:rPr>
          <w:rFonts w:ascii="Times New Roman" w:hAnsi="Times New Roman" w:cs="Times New Roman"/>
          <w:sz w:val="24"/>
          <w:szCs w:val="24"/>
        </w:rPr>
        <w:t xml:space="preserve">situado à </w:t>
      </w:r>
      <w:r w:rsidR="00F41A6E" w:rsidRPr="00F26B1D">
        <w:rPr>
          <w:rFonts w:ascii="Times New Roman" w:hAnsi="Times New Roman" w:cs="Times New Roman"/>
          <w:sz w:val="24"/>
          <w:szCs w:val="24"/>
        </w:rPr>
        <w:t>Rua: Presidente Vargas, nº 599</w:t>
      </w:r>
      <w:r w:rsidRPr="00F26B1D">
        <w:rPr>
          <w:rFonts w:ascii="Times New Roman" w:hAnsi="Times New Roman" w:cs="Times New Roman"/>
          <w:sz w:val="24"/>
          <w:szCs w:val="24"/>
        </w:rPr>
        <w:t xml:space="preserve">, CEP </w:t>
      </w:r>
      <w:r w:rsidR="00F41A6E" w:rsidRPr="00F26B1D">
        <w:rPr>
          <w:rFonts w:ascii="Times New Roman" w:hAnsi="Times New Roman" w:cs="Times New Roman"/>
          <w:sz w:val="24"/>
          <w:szCs w:val="24"/>
        </w:rPr>
        <w:t>86.375-000</w:t>
      </w:r>
      <w:r w:rsidRPr="00F26B1D">
        <w:rPr>
          <w:rFonts w:ascii="Times New Roman" w:hAnsi="Times New Roman" w:cs="Times New Roman"/>
          <w:sz w:val="24"/>
          <w:szCs w:val="24"/>
        </w:rPr>
        <w:t>,</w:t>
      </w:r>
      <w:r w:rsidR="00F41A6E" w:rsidRPr="00F26B1D">
        <w:rPr>
          <w:rFonts w:ascii="Times New Roman" w:hAnsi="Times New Roman" w:cs="Times New Roman"/>
          <w:sz w:val="24"/>
          <w:szCs w:val="24"/>
        </w:rPr>
        <w:t xml:space="preserve"> na cidade de </w:t>
      </w:r>
      <w:proofErr w:type="spellStart"/>
      <w:r w:rsidR="00F41A6E" w:rsidRPr="00F26B1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F41A6E" w:rsidRPr="00F26B1D">
        <w:rPr>
          <w:rFonts w:ascii="Times New Roman" w:hAnsi="Times New Roman" w:cs="Times New Roman"/>
          <w:sz w:val="24"/>
          <w:szCs w:val="24"/>
        </w:rPr>
        <w:t>, Estado do Paraná</w:t>
      </w:r>
      <w:r w:rsidRPr="00F26B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SEGUNDA –</w:t>
      </w:r>
      <w:r w:rsidRPr="00F26B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DA DOTAÇÃO ORÇAMENTÁRIA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eastAsia="Batang" w:hAnsi="Times New Roman" w:cs="Times New Roman"/>
          <w:sz w:val="24"/>
          <w:szCs w:val="24"/>
        </w:rPr>
        <w:t xml:space="preserve">A despesa com a presente contratação correrá a conta da </w:t>
      </w:r>
      <w:r w:rsidRPr="00F26B1D">
        <w:rPr>
          <w:rFonts w:ascii="Times New Roman" w:eastAsia="Batang" w:hAnsi="Times New Roman" w:cs="Times New Roman"/>
          <w:b/>
          <w:sz w:val="24"/>
          <w:szCs w:val="24"/>
        </w:rPr>
        <w:t xml:space="preserve">DOTAÇÃO ORÇAMENTÁRIA: </w:t>
      </w:r>
      <w:r w:rsidR="008A44A1" w:rsidRPr="00F26B1D">
        <w:rPr>
          <w:rFonts w:ascii="Times New Roman" w:hAnsi="Times New Roman" w:cs="Times New Roman"/>
          <w:sz w:val="24"/>
          <w:szCs w:val="24"/>
        </w:rPr>
        <w:t>07.004.08.243.0035.6007-33.90.36.00.00</w:t>
      </w:r>
      <w:r w:rsidRPr="00F26B1D">
        <w:rPr>
          <w:rFonts w:ascii="Times New Roman" w:hAnsi="Times New Roman" w:cs="Times New Roman"/>
          <w:sz w:val="24"/>
          <w:szCs w:val="24"/>
        </w:rPr>
        <w:t xml:space="preserve">, </w:t>
      </w:r>
      <w:r w:rsidRPr="00F26B1D">
        <w:rPr>
          <w:rFonts w:ascii="Times New Roman" w:hAnsi="Times New Roman" w:cs="Times New Roman"/>
          <w:b/>
          <w:sz w:val="24"/>
          <w:szCs w:val="24"/>
        </w:rPr>
        <w:t>FONTE</w:t>
      </w:r>
      <w:r w:rsidRPr="00F26B1D">
        <w:rPr>
          <w:rFonts w:ascii="Times New Roman" w:hAnsi="Times New Roman" w:cs="Times New Roman"/>
          <w:sz w:val="24"/>
          <w:szCs w:val="24"/>
        </w:rPr>
        <w:t xml:space="preserve"> </w:t>
      </w:r>
      <w:r w:rsidR="008A44A1" w:rsidRPr="00F26B1D">
        <w:rPr>
          <w:rFonts w:ascii="Times New Roman" w:hAnsi="Times New Roman" w:cs="Times New Roman"/>
          <w:sz w:val="24"/>
          <w:szCs w:val="24"/>
        </w:rPr>
        <w:t>01000</w:t>
      </w:r>
      <w:r w:rsidR="002B2445" w:rsidRPr="00F26B1D">
        <w:rPr>
          <w:rFonts w:ascii="Times New Roman" w:hAnsi="Times New Roman" w:cs="Times New Roman"/>
          <w:sz w:val="24"/>
          <w:szCs w:val="24"/>
        </w:rPr>
        <w:t>.</w:t>
      </w:r>
      <w:r w:rsidRPr="00F26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TERCEIRA -</w:t>
      </w:r>
      <w:r w:rsidRPr="00F26B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DA FUNDAMENTAÇÃO LEGAL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 locação de imóvel, consubstanciada no presente instrumento, foi objeto de dispensa de licitação, de acordo com o disposto no artigo 24, inciso X, da Lei nº 8.666/93, bem como nos documentos constantes do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Processo nº </w:t>
      </w:r>
      <w:r w:rsidR="00332678">
        <w:rPr>
          <w:rFonts w:ascii="Times New Roman" w:hAnsi="Times New Roman" w:cs="Times New Roman"/>
          <w:b/>
          <w:bCs/>
          <w:sz w:val="24"/>
          <w:szCs w:val="24"/>
        </w:rPr>
        <w:t>005</w:t>
      </w:r>
      <w:r w:rsidR="002B2445" w:rsidRPr="00F26B1D">
        <w:rPr>
          <w:rFonts w:ascii="Times New Roman" w:hAnsi="Times New Roman" w:cs="Times New Roman"/>
          <w:b/>
          <w:bCs/>
          <w:sz w:val="24"/>
          <w:szCs w:val="24"/>
        </w:rPr>
        <w:t>/2017</w:t>
      </w:r>
      <w:r w:rsidRPr="00F26B1D">
        <w:rPr>
          <w:rFonts w:ascii="Times New Roman" w:hAnsi="Times New Roman" w:cs="Times New Roman"/>
          <w:sz w:val="24"/>
          <w:szCs w:val="24"/>
        </w:rPr>
        <w:t>, além de submeter-se aos preceitos de direito público, aplicando-se lhes, supletivamente, os princípios da teoria geral dos contratos e as disposições de direito privado.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F2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QUARTA – DA FINALIDADE DE LOCAÇÃO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B1D">
        <w:rPr>
          <w:rFonts w:ascii="Times New Roman" w:hAnsi="Times New Roman" w:cs="Times New Roman"/>
          <w:bCs/>
          <w:sz w:val="24"/>
          <w:szCs w:val="24"/>
        </w:rPr>
        <w:t xml:space="preserve">O imóvel objeto da presente locação será </w:t>
      </w:r>
      <w:r w:rsidRPr="00F26B1D">
        <w:rPr>
          <w:rFonts w:ascii="Times New Roman" w:hAnsi="Times New Roman" w:cs="Times New Roman"/>
          <w:sz w:val="24"/>
          <w:szCs w:val="24"/>
          <w:lang w:val="pt-PT"/>
        </w:rPr>
        <w:t>destinado a atender as necessidades da</w:t>
      </w:r>
      <w:r w:rsidRPr="00F26B1D">
        <w:rPr>
          <w:rFonts w:ascii="Times New Roman" w:hAnsi="Times New Roman" w:cs="Times New Roman"/>
          <w:sz w:val="24"/>
          <w:szCs w:val="24"/>
        </w:rPr>
        <w:t xml:space="preserve"> Secretaria Municipal de Assistência Social, destinado ao Conselho Tutelar</w:t>
      </w:r>
      <w:r w:rsidRPr="00F26B1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26B1D">
        <w:rPr>
          <w:rFonts w:ascii="Times New Roman" w:hAnsi="Times New Roman" w:cs="Times New Roman"/>
          <w:sz w:val="24"/>
          <w:szCs w:val="24"/>
        </w:rPr>
        <w:t>cuja atividade principal será a prestação de serviços públicos, no atendimento de crianças jovens e suas famílias</w:t>
      </w:r>
      <w:r w:rsidRPr="00F26B1D">
        <w:rPr>
          <w:rFonts w:ascii="Times New Roman" w:hAnsi="Times New Roman" w:cs="Times New Roman"/>
          <w:sz w:val="24"/>
          <w:szCs w:val="24"/>
          <w:lang w:val="pt-PT"/>
        </w:rPr>
        <w:t xml:space="preserve"> em Itambaracá, </w:t>
      </w:r>
      <w:r w:rsidRPr="00F26B1D">
        <w:rPr>
          <w:rFonts w:ascii="Times New Roman" w:hAnsi="Times New Roman" w:cs="Times New Roman"/>
          <w:bCs/>
          <w:sz w:val="24"/>
          <w:szCs w:val="24"/>
        </w:rPr>
        <w:t xml:space="preserve">não sendo </w:t>
      </w:r>
      <w:r w:rsidRPr="00F26B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permitida, sob qualquer pretexto, a sublocação, transferência ou sub-rogação, no todo ou em parte, sendo nulo de pleno direito, qualquer ato praticado com esse fim, sem o consentimento prévio e por escrito do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F26B1D">
        <w:rPr>
          <w:rFonts w:ascii="Times New Roman" w:hAnsi="Times New Roman" w:cs="Times New Roman"/>
          <w:bCs/>
          <w:sz w:val="24"/>
          <w:szCs w:val="24"/>
        </w:rPr>
        <w:t>, sem prejuízo das demais cominações previstas neste contrato.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QUINTA</w:t>
      </w:r>
      <w:r w:rsidRPr="00F26B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</w:t>
      </w: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DO VALOR DO CONTRATO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O valor do aluguel será de R$ </w:t>
      </w:r>
      <w:r w:rsidR="002B2445" w:rsidRPr="00F26B1D">
        <w:rPr>
          <w:rFonts w:ascii="Times New Roman" w:hAnsi="Times New Roman" w:cs="Times New Roman"/>
          <w:sz w:val="24"/>
          <w:szCs w:val="24"/>
        </w:rPr>
        <w:t>800,00</w:t>
      </w:r>
      <w:r w:rsidRPr="00F26B1D">
        <w:rPr>
          <w:rFonts w:ascii="Times New Roman" w:hAnsi="Times New Roman" w:cs="Times New Roman"/>
          <w:sz w:val="24"/>
          <w:szCs w:val="24"/>
        </w:rPr>
        <w:t xml:space="preserve"> (</w:t>
      </w:r>
      <w:r w:rsidR="002B2445" w:rsidRPr="00F26B1D">
        <w:rPr>
          <w:rFonts w:ascii="Times New Roman" w:hAnsi="Times New Roman" w:cs="Times New Roman"/>
          <w:sz w:val="24"/>
          <w:szCs w:val="24"/>
        </w:rPr>
        <w:t>oitocentos reais</w:t>
      </w:r>
      <w:r w:rsidRPr="00F26B1D">
        <w:rPr>
          <w:rFonts w:ascii="Times New Roman" w:hAnsi="Times New Roman" w:cs="Times New Roman"/>
          <w:sz w:val="24"/>
          <w:szCs w:val="24"/>
        </w:rPr>
        <w:t xml:space="preserve">) mensais, totalizando um valor de R$ </w:t>
      </w:r>
      <w:r w:rsidR="002B2445" w:rsidRPr="00F26B1D">
        <w:rPr>
          <w:rFonts w:ascii="Times New Roman" w:hAnsi="Times New Roman" w:cs="Times New Roman"/>
          <w:sz w:val="24"/>
          <w:szCs w:val="24"/>
        </w:rPr>
        <w:t>9.600,00</w:t>
      </w:r>
      <w:r w:rsidRPr="00F26B1D">
        <w:rPr>
          <w:rFonts w:ascii="Times New Roman" w:hAnsi="Times New Roman" w:cs="Times New Roman"/>
          <w:sz w:val="24"/>
          <w:szCs w:val="24"/>
        </w:rPr>
        <w:t xml:space="preserve"> (</w:t>
      </w:r>
      <w:r w:rsidR="002B2445" w:rsidRPr="00F26B1D">
        <w:rPr>
          <w:rFonts w:ascii="Times New Roman" w:hAnsi="Times New Roman" w:cs="Times New Roman"/>
          <w:sz w:val="24"/>
          <w:szCs w:val="24"/>
        </w:rPr>
        <w:t>nove mil e seiscentos reais</w:t>
      </w:r>
      <w:r w:rsidRPr="00F26B1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qual será depositado no mês vencido da locação, na conta corrente pessoal do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LOCADOR.</w:t>
      </w:r>
      <w:r w:rsidRPr="00F26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SEXTA</w:t>
      </w:r>
      <w:r w:rsidRPr="00F26B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DA FORMA DE PAGAMENTO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O pagamento será efetuado mediante a apresentação de Recibo, em até 10 (dez) dias a contar da data em que este for atestado (o que deverá ocorrer até cinco dias após o recebimento do mesmo), sendo que deverá ser apresentado no início do mês subsequente ao da locação, indicando no mesmo os dados bancários do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</w:t>
      </w:r>
      <w:r w:rsidRPr="00F26B1D">
        <w:rPr>
          <w:rFonts w:ascii="Times New Roman" w:hAnsi="Times New Roman" w:cs="Times New Roman"/>
          <w:sz w:val="24"/>
          <w:szCs w:val="24"/>
        </w:rPr>
        <w:t>, para que possa ser efetuado o Pagamento.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SÉTIMA - </w:t>
      </w:r>
      <w:r w:rsidRPr="00F26B1D">
        <w:rPr>
          <w:rFonts w:ascii="Times New Roman" w:hAnsi="Times New Roman" w:cs="Times New Roman"/>
          <w:b/>
          <w:iCs/>
          <w:sz w:val="24"/>
          <w:szCs w:val="24"/>
          <w:u w:val="single"/>
        </w:rPr>
        <w:t>DA VIGÊNCIA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Este Contrato vigorará por um período de </w:t>
      </w:r>
      <w:r w:rsidR="002B2445" w:rsidRPr="00F26B1D">
        <w:rPr>
          <w:rFonts w:ascii="Times New Roman" w:hAnsi="Times New Roman" w:cs="Times New Roman"/>
          <w:sz w:val="24"/>
          <w:szCs w:val="24"/>
        </w:rPr>
        <w:t>12</w:t>
      </w:r>
      <w:r w:rsidRPr="00F26B1D">
        <w:rPr>
          <w:rFonts w:ascii="Times New Roman" w:hAnsi="Times New Roman" w:cs="Times New Roman"/>
          <w:sz w:val="24"/>
          <w:szCs w:val="24"/>
        </w:rPr>
        <w:t xml:space="preserve"> (</w:t>
      </w:r>
      <w:r w:rsidR="002B2445" w:rsidRPr="00F26B1D">
        <w:rPr>
          <w:rFonts w:ascii="Times New Roman" w:hAnsi="Times New Roman" w:cs="Times New Roman"/>
          <w:sz w:val="24"/>
          <w:szCs w:val="24"/>
        </w:rPr>
        <w:t>doze</w:t>
      </w:r>
      <w:r w:rsidRPr="00F26B1D">
        <w:rPr>
          <w:rFonts w:ascii="Times New Roman" w:hAnsi="Times New Roman" w:cs="Times New Roman"/>
          <w:sz w:val="24"/>
          <w:szCs w:val="24"/>
        </w:rPr>
        <w:t>) meses, contados a partir da data de sua assinatura, com eficácia legal após a publicação do seu extrato no Diário Oficial dos Municípios do Paraná, tendo início e vencimento em dia de expediente, excluindo-se da contagem o dia do começo e incluindo-se o do vencimento, segundo os termos do art. 110, da Lei 8.666/93, podendo ser prorrogado nos termos do inciso II, artigo 57, da Lei nº. 8.666/93.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OITAVA – DA ALIENAÇÃO DO IMÓVEL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6B1D">
        <w:rPr>
          <w:rFonts w:ascii="Times New Roman" w:hAnsi="Times New Roman" w:cs="Times New Roman"/>
          <w:iCs/>
          <w:sz w:val="24"/>
          <w:szCs w:val="24"/>
        </w:rPr>
        <w:t xml:space="preserve">Este contrato continuará </w:t>
      </w:r>
      <w:r w:rsidRPr="00F26B1D">
        <w:rPr>
          <w:rFonts w:ascii="Times New Roman" w:hAnsi="Times New Roman" w:cs="Times New Roman"/>
          <w:sz w:val="24"/>
          <w:szCs w:val="24"/>
        </w:rPr>
        <w:t xml:space="preserve">em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vigor na hipótese de alienação </w:t>
      </w: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terceiros, </w:t>
      </w: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qualquer título, do imóvel locado, podendo </w:t>
      </w: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b/>
          <w:bCs/>
          <w:iCs/>
          <w:sz w:val="24"/>
          <w:szCs w:val="24"/>
        </w:rPr>
        <w:t>LOCA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26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ÁRIA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promover </w:t>
      </w: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iCs/>
          <w:sz w:val="24"/>
          <w:szCs w:val="24"/>
        </w:rPr>
        <w:t>inscrição deste contrato de locação no registro de imóveis competente.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F26B1D">
        <w:rPr>
          <w:rFonts w:ascii="Times New Roman" w:hAnsi="Times New Roman" w:cs="Times New Roman"/>
          <w:sz w:val="24"/>
          <w:szCs w:val="24"/>
        </w:rPr>
        <w:t xml:space="preserve">briga-se o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F26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sz w:val="24"/>
          <w:szCs w:val="24"/>
        </w:rPr>
        <w:t>a dar ciência deste contrato ao futuro adquirente, que deverá respeitar o que foi pactuado no presente instrumento.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F2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NONA – DA CONSERVAÇÃO DO IMÓVEL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b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 xml:space="preserve"> fica desde já autorizada a realizar no imóvel locado toda e quaisquer obra e benfeitoria necessária ou útil para a execução da finalidade pública a ser atendida pela presente locação, sendo desnecessário prévio e expresso consentimento do </w:t>
      </w:r>
      <w:r w:rsidRPr="00F26B1D">
        <w:rPr>
          <w:rFonts w:ascii="Times New Roman" w:hAnsi="Times New Roman" w:cs="Times New Roman"/>
          <w:b/>
          <w:sz w:val="24"/>
          <w:szCs w:val="24"/>
        </w:rPr>
        <w:t xml:space="preserve">LOCADOR. 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PRIMEIRA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B1D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de toda e qualquer benfeitoria útil ou necessária não removível sem causar danos ao imóvel realizada pelo LOCATÁRIO poderá ser abatido dos alugueis a serem pagos, até o limite máximo de 20% (vinte por cento) de cada parcela mensal, até integral ressarcimento. Abatimentos acima do percentual indicado poderão ser realizados após expresso consentimento por escrito do LOCADOR.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SEGUNDA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bCs/>
          <w:sz w:val="24"/>
          <w:szCs w:val="24"/>
        </w:rPr>
        <w:t>Em se tratando de benfeitoria útil</w:t>
      </w:r>
      <w:r w:rsidRPr="00F26B1D">
        <w:rPr>
          <w:rFonts w:ascii="Times New Roman" w:hAnsi="Times New Roman" w:cs="Times New Roman"/>
          <w:sz w:val="24"/>
          <w:szCs w:val="24"/>
        </w:rPr>
        <w:t xml:space="preserve">, esta poderá ser abatida no valor do aluguel, desde que autorizado pelo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TERCEIRA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sz w:val="24"/>
          <w:szCs w:val="24"/>
        </w:rPr>
        <w:t>Finda a locação, toda e qualquer benfeitoria útil removível realizada pela</w:t>
      </w:r>
      <w:r w:rsidRPr="00F26B1D">
        <w:rPr>
          <w:rFonts w:ascii="Times New Roman" w:hAnsi="Times New Roman" w:cs="Times New Roman"/>
          <w:b/>
          <w:sz w:val="24"/>
          <w:szCs w:val="24"/>
        </w:rPr>
        <w:t xml:space="preserve"> LOCATÁRIA </w:t>
      </w:r>
      <w:r w:rsidRPr="00F26B1D">
        <w:rPr>
          <w:rFonts w:ascii="Times New Roman" w:hAnsi="Times New Roman" w:cs="Times New Roman"/>
          <w:sz w:val="24"/>
          <w:szCs w:val="24"/>
        </w:rPr>
        <w:t>e não indenizada, poderá ser levantada, às suas expensas, desde que sua retirada não acarrete danos ao imóvel.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SUBCLÁUSULA QUARTA </w:t>
      </w:r>
      <w:r w:rsidRPr="00F26B1D">
        <w:rPr>
          <w:rFonts w:ascii="Times New Roman" w:hAnsi="Times New Roman" w:cs="Times New Roman"/>
          <w:sz w:val="24"/>
          <w:szCs w:val="24"/>
        </w:rPr>
        <w:t xml:space="preserve">- As despesas provenientes da realização de quaisquer alterações na estrutura física do imóvel locado, como adaptações para a colocação de aparelhos de ar condicionado, deverão ser custeadas pela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>, ficando acordado entre as partes que estas adaptações serão retiradas pela mesma quando da entrega do imóvel.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QUINTA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 Findo </w:t>
      </w:r>
      <w:r w:rsidRPr="00F26B1D">
        <w:rPr>
          <w:rFonts w:ascii="Times New Roman" w:hAnsi="Times New Roman" w:cs="Times New Roman"/>
          <w:sz w:val="24"/>
          <w:szCs w:val="24"/>
        </w:rPr>
        <w:t xml:space="preserve">o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prazo da locação, será </w:t>
      </w:r>
      <w:r w:rsidRPr="00F26B1D">
        <w:rPr>
          <w:rFonts w:ascii="Times New Roman" w:hAnsi="Times New Roman" w:cs="Times New Roman"/>
          <w:sz w:val="24"/>
          <w:szCs w:val="24"/>
        </w:rPr>
        <w:t xml:space="preserve">o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imóvel devolvido o </w:t>
      </w:r>
      <w:r w:rsidRPr="00F26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LOCADOR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nas condições </w:t>
      </w:r>
      <w:r w:rsidRPr="00F26B1D">
        <w:rPr>
          <w:rFonts w:ascii="Times New Roman" w:hAnsi="Times New Roman" w:cs="Times New Roman"/>
          <w:sz w:val="24"/>
          <w:szCs w:val="24"/>
        </w:rPr>
        <w:t xml:space="preserve">em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que foi recebido pela </w:t>
      </w:r>
      <w:r w:rsidRPr="00F26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LOCATÁRIA, </w:t>
      </w:r>
      <w:r w:rsidRPr="00F26B1D">
        <w:rPr>
          <w:rFonts w:ascii="Times New Roman" w:hAnsi="Times New Roman" w:cs="Times New Roman"/>
          <w:bCs/>
          <w:iCs/>
          <w:sz w:val="24"/>
          <w:szCs w:val="24"/>
        </w:rPr>
        <w:t xml:space="preserve">tais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como pintura </w:t>
      </w:r>
      <w:r w:rsidRPr="00F26B1D">
        <w:rPr>
          <w:rFonts w:ascii="Times New Roman" w:hAnsi="Times New Roman" w:cs="Times New Roman"/>
          <w:sz w:val="24"/>
          <w:szCs w:val="24"/>
        </w:rPr>
        <w:t xml:space="preserve">e </w:t>
      </w:r>
      <w:r w:rsidRPr="00F26B1D">
        <w:rPr>
          <w:rFonts w:ascii="Times New Roman" w:hAnsi="Times New Roman" w:cs="Times New Roman"/>
          <w:iCs/>
          <w:sz w:val="24"/>
          <w:szCs w:val="24"/>
        </w:rPr>
        <w:t xml:space="preserve">limpeza, salvo </w:t>
      </w:r>
      <w:r w:rsidRPr="00F26B1D">
        <w:rPr>
          <w:rFonts w:ascii="Times New Roman" w:hAnsi="Times New Roman" w:cs="Times New Roman"/>
          <w:sz w:val="24"/>
          <w:szCs w:val="24"/>
        </w:rPr>
        <w:t xml:space="preserve">os </w:t>
      </w:r>
      <w:r w:rsidRPr="00F26B1D">
        <w:rPr>
          <w:rFonts w:ascii="Times New Roman" w:hAnsi="Times New Roman" w:cs="Times New Roman"/>
          <w:iCs/>
          <w:sz w:val="24"/>
          <w:szCs w:val="24"/>
        </w:rPr>
        <w:t>desgastes naturais provenientes do uso normal</w:t>
      </w:r>
      <w:r w:rsidRPr="00F26B1D">
        <w:rPr>
          <w:rFonts w:ascii="Times New Roman" w:hAnsi="Times New Roman" w:cs="Times New Roman"/>
          <w:sz w:val="24"/>
          <w:szCs w:val="24"/>
        </w:rPr>
        <w:t xml:space="preserve"> e aqueles decorrentes de caso fortuito ou força maior.</w:t>
      </w:r>
    </w:p>
    <w:p w:rsidR="00D12C19" w:rsidRPr="00F26B1D" w:rsidRDefault="00D12C19" w:rsidP="00D12C19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</w:p>
    <w:p w:rsidR="00D12C19" w:rsidRPr="00F26B1D" w:rsidRDefault="00D12C19" w:rsidP="00D12C19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F26B1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CLÁUSULA DÉCIMA – DOS ENCARGOS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Além do aluguel mensal, enquanto o imóvel de que trata este contrato estiver sob a responsabilidade da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>, nas épocas próprias e proporcionalmente ao período locado, pagará diretamente nas repartições arrecadadoras, taxas e tarifas compreendidas, tais como: água, energia elétrica, e esgoto, não se responsabilizando pelo pagamento do IPTU (Imposto Predial e Territorial Urbano).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26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SUBCLÁUSULA ÚNICA </w:t>
      </w:r>
      <w:r w:rsidRPr="00F26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26B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F26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LOCATÁRIA</w:t>
      </w:r>
      <w:r w:rsidRPr="00F26B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obriga a entregar ao </w:t>
      </w:r>
      <w:r w:rsidRPr="00F26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LOCADOR</w:t>
      </w:r>
      <w:r w:rsidRPr="00F26B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sempre que solicitado por escrito, todos os recibos e comprovantes de pagamentos das taxas e tarifas mencionadas no caput desta cláusula no prazo máximo de 10 (dez) dias, contados da solicitação formal de entrega dos referidos documentos.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PRIMEIRA</w:t>
      </w:r>
      <w:r w:rsidRPr="00F26B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-</w:t>
      </w:r>
      <w:r w:rsidRPr="00F26B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26B1D">
        <w:rPr>
          <w:rFonts w:ascii="Times New Roman" w:hAnsi="Times New Roman" w:cs="Times New Roman"/>
          <w:b/>
          <w:iCs/>
          <w:sz w:val="24"/>
          <w:szCs w:val="24"/>
          <w:u w:val="single"/>
        </w:rPr>
        <w:t>DO ACOMPANHAMENTO E DA FISCALIZAÇÃO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 execução do presente contrato será acompanhada e fiscalizada por servidor designado pela </w:t>
      </w:r>
      <w:r w:rsidRPr="00F26B1D">
        <w:rPr>
          <w:rFonts w:ascii="Times New Roman" w:hAnsi="Times New Roman" w:cs="Times New Roman"/>
          <w:b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>, com autoridade para exercer, em seu nome, toda e qualquer ação de orientação geral, controle e fiscalização da execução contratual.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SEGUNDA – DAS OBRIGAÇÕES DO LOCADOR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Por este instrumento, 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</w:t>
      </w:r>
      <w:r w:rsidRPr="00F26B1D">
        <w:rPr>
          <w:rFonts w:ascii="Times New Roman" w:hAnsi="Times New Roman" w:cs="Times New Roman"/>
          <w:sz w:val="24"/>
          <w:szCs w:val="24"/>
        </w:rPr>
        <w:t xml:space="preserve"> obriga-se a: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F26B1D">
        <w:rPr>
          <w:rFonts w:ascii="Times New Roman" w:hAnsi="Times New Roman" w:cs="Times New Roman"/>
          <w:sz w:val="24"/>
          <w:szCs w:val="24"/>
        </w:rPr>
        <w:t>cumprir rigorosamente todas as especificações contidas neste instrumento;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b) comunicar ao Fiscal do Contrato, por escrito, qualquer anormalidade na execução do presente instrumento e prestar os esclarecimentos julgados necessários;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c) manter, durante toda a execução do contrato, em compatibilidade com as obrigações assumidas, todas as condições de habilitação e qualificação que lhes foram exigidas, de acordo com o inciso XIII, do artigo 55, da Lei nº 8.666/93;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d) responsabilizar-se pelos encargos trabalhistas, previdenciários, fiscais e comerciais, resultantes da execução deste contrato.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TERCEIRA – DAS OBRIGAÇÕES DA LOCATÁRIA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Por este instrumento, a LOCATÁRIA obriga-se a: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a) proporcionar todas as facilidades para que a </w:t>
      </w:r>
      <w:r w:rsidRPr="00F26B1D">
        <w:rPr>
          <w:rFonts w:ascii="Times New Roman" w:hAnsi="Times New Roman" w:cs="Times New Roman"/>
          <w:bCs/>
          <w:sz w:val="24"/>
          <w:szCs w:val="24"/>
        </w:rPr>
        <w:t>CONTRATADA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sz w:val="24"/>
          <w:szCs w:val="24"/>
        </w:rPr>
        <w:t>possa desempenhar os compromissos assumidos neste Contrato;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b) promover os pagamentos nas condições e prazos estipulados.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F2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CLÁUSULA DÉCIMA QUARTA – DA ALTERAÇÃO DO CONTRATO 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Este Contrato poderá ser alterado nos casos previstos no art. 65, da Lei nº 8.666/93, desde que haja interesse da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>, com a apresentação das devidas justificativas.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QUINTA – DO REAJUSTE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lastRenderedPageBreak/>
        <w:t xml:space="preserve">O valor do aluguel será reajustado anualmente com base </w:t>
      </w:r>
      <w:r w:rsidRPr="00325AEE">
        <w:rPr>
          <w:rFonts w:ascii="Times New Roman" w:hAnsi="Times New Roman" w:cs="Times New Roman"/>
          <w:sz w:val="24"/>
          <w:szCs w:val="24"/>
        </w:rPr>
        <w:t xml:space="preserve">no </w:t>
      </w:r>
      <w:r w:rsidR="00325AEE">
        <w:rPr>
          <w:rFonts w:ascii="Times New Roman" w:hAnsi="Times New Roman" w:cs="Times New Roman"/>
          <w:sz w:val="24"/>
          <w:szCs w:val="24"/>
        </w:rPr>
        <w:t>INPC</w:t>
      </w:r>
      <w:r w:rsidRPr="00F26B1D">
        <w:rPr>
          <w:rFonts w:ascii="Times New Roman" w:hAnsi="Times New Roman" w:cs="Times New Roman"/>
          <w:sz w:val="24"/>
          <w:szCs w:val="24"/>
        </w:rPr>
        <w:t xml:space="preserve"> (índice oficial, tais como INPC, IGPM, </w:t>
      </w:r>
      <w:proofErr w:type="spellStart"/>
      <w:r w:rsidRPr="00F26B1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26B1D">
        <w:rPr>
          <w:rFonts w:ascii="Times New Roman" w:hAnsi="Times New Roman" w:cs="Times New Roman"/>
          <w:sz w:val="24"/>
          <w:szCs w:val="24"/>
        </w:rPr>
        <w:t xml:space="preserve">), acumulado no período de análise do contrato, ou seja, a cada 12 (doze) meses, conforme disposto na Lei 8.666/93. 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F26B1D">
        <w:rPr>
          <w:rFonts w:ascii="Times New Roman" w:hAnsi="Times New Roman" w:cs="Times New Roman"/>
          <w:sz w:val="24"/>
          <w:szCs w:val="24"/>
        </w:rPr>
        <w:t>-</w:t>
      </w:r>
      <w:r w:rsidRPr="00F2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6B1D">
        <w:rPr>
          <w:rFonts w:ascii="Times New Roman" w:hAnsi="Times New Roman" w:cs="Times New Roman"/>
          <w:sz w:val="24"/>
          <w:szCs w:val="24"/>
        </w:rPr>
        <w:t>Para a aplicação do reajuste deverá, sempre, ser respeitado o intervalo mínimo de 12 (doze) meses, sendo vedado qualquer tipo de reajuste com periodicidade inferior a tal período.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SEXTA- DAS PENALIDADES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Além do dever de ressarcir a </w:t>
      </w:r>
      <w:r w:rsidRPr="00F26B1D">
        <w:rPr>
          <w:rFonts w:ascii="Times New Roman" w:hAnsi="Times New Roman" w:cs="Times New Roman"/>
          <w:b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 xml:space="preserve"> por eventuais perdas e danos causados pelo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F26B1D">
        <w:rPr>
          <w:rFonts w:ascii="Times New Roman" w:hAnsi="Times New Roman" w:cs="Times New Roman"/>
          <w:sz w:val="24"/>
          <w:szCs w:val="24"/>
        </w:rPr>
        <w:t xml:space="preserve">, por descumprir compromissos contratuais definidos neste instrumento, poderão ser-lhe impostas, sem prejuízo das sanções elencadas nos artigos </w:t>
      </w:r>
      <w:smartTag w:uri="urn:schemas-microsoft-com:office:smarttags" w:element="metricconverter">
        <w:smartTagPr>
          <w:attr w:name="ProductID" w:val="81 a"/>
        </w:smartTagPr>
        <w:r w:rsidRPr="00F26B1D">
          <w:rPr>
            <w:rFonts w:ascii="Times New Roman" w:hAnsi="Times New Roman" w:cs="Times New Roman"/>
            <w:sz w:val="24"/>
            <w:szCs w:val="24"/>
          </w:rPr>
          <w:t>81 a</w:t>
        </w:r>
      </w:smartTag>
      <w:r w:rsidRPr="00F26B1D">
        <w:rPr>
          <w:rFonts w:ascii="Times New Roman" w:hAnsi="Times New Roman" w:cs="Times New Roman"/>
          <w:sz w:val="24"/>
          <w:szCs w:val="24"/>
        </w:rPr>
        <w:t xml:space="preserve"> 88 da Lei nº 8.666/93, as seguintes penalidades: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I – Advertência, a ser aplicada sempre por escrito;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II – Multa, a ser aplicada à razão de 0,1% (um décimo por cento) sobre o valor total do Contrato, por dia de atraso, não podendo o valor máximo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da multa exceder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a 10% (dez por cento) do valor total do contrato;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III - Suspensão do direito de licitar e contratar com entidades da Administração Pública;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IV - Declaração de inidoneidade para licitar e contratar no caso de reincidência em falta grave;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V – Aplicação das sanções administrativas descritas no Termo de Referência;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VII – As sanções previstas nos incisos I, III, IV e V desta CLÁUSULA poderão ser aplicadas juntamente com a do inciso II, facultada a defesa prévia do </w:t>
      </w:r>
      <w:r w:rsidRPr="00F26B1D">
        <w:rPr>
          <w:rFonts w:ascii="Times New Roman" w:hAnsi="Times New Roman" w:cs="Times New Roman"/>
          <w:b/>
          <w:sz w:val="24"/>
          <w:szCs w:val="24"/>
        </w:rPr>
        <w:t>LOCADOR</w:t>
      </w:r>
      <w:r w:rsidRPr="00F26B1D">
        <w:rPr>
          <w:rFonts w:ascii="Times New Roman" w:hAnsi="Times New Roman" w:cs="Times New Roman"/>
          <w:sz w:val="24"/>
          <w:szCs w:val="24"/>
        </w:rPr>
        <w:t>, no prazo de 05 (cinco) dias úteis.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DÉCIMA SÉTIMA -</w:t>
      </w:r>
      <w:r w:rsidRPr="00F26B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DA RESCISÃO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 inexecução total ou parcial deste contrato por parte do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LOCADOR </w:t>
      </w:r>
      <w:r w:rsidRPr="00F26B1D">
        <w:rPr>
          <w:rFonts w:ascii="Times New Roman" w:hAnsi="Times New Roman" w:cs="Times New Roman"/>
          <w:sz w:val="24"/>
          <w:szCs w:val="24"/>
        </w:rPr>
        <w:t xml:space="preserve">assegurará à </w:t>
      </w: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r w:rsidRPr="00F26B1D">
        <w:rPr>
          <w:rFonts w:ascii="Times New Roman" w:hAnsi="Times New Roman" w:cs="Times New Roman"/>
          <w:sz w:val="24"/>
          <w:szCs w:val="24"/>
        </w:rPr>
        <w:t xml:space="preserve">o direito de rescisão nos termos do artigo 77 da Lei nº 8.666/93, de </w:t>
      </w:r>
      <w:smartTag w:uri="urn:schemas-microsoft-com:office:smarttags" w:element="date">
        <w:smartTagPr>
          <w:attr w:name="Year" w:val="1993"/>
          <w:attr w:name="Day" w:val="21"/>
          <w:attr w:name="Month" w:val="6"/>
          <w:attr w:name="ls" w:val="trans"/>
        </w:smartTagPr>
        <w:r w:rsidRPr="00F26B1D">
          <w:rPr>
            <w:rFonts w:ascii="Times New Roman" w:hAnsi="Times New Roman" w:cs="Times New Roman"/>
            <w:sz w:val="24"/>
            <w:szCs w:val="24"/>
          </w:rPr>
          <w:t>21 de junho de 1993</w:t>
        </w:r>
      </w:smartTag>
      <w:r w:rsidRPr="00F26B1D">
        <w:rPr>
          <w:rFonts w:ascii="Times New Roman" w:hAnsi="Times New Roman" w:cs="Times New Roman"/>
          <w:sz w:val="24"/>
          <w:szCs w:val="24"/>
        </w:rPr>
        <w:t xml:space="preserve"> e suas alterações, bem como nos casos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citados no artigo 78 da mesma lei, garantida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a prévia defesa sempre mediante notificação por escrito.</w:t>
      </w: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F26B1D">
        <w:rPr>
          <w:rFonts w:ascii="Times New Roman" w:hAnsi="Times New Roman" w:cs="Times New Roman"/>
          <w:sz w:val="24"/>
          <w:szCs w:val="24"/>
        </w:rPr>
        <w:t>- A rescisão também se submeterá ao regime previsto no artigo 79, seus incisos e parágrafos, da Lei nº 8.666/93 e suas alterações.</w:t>
      </w: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D12C19" w:rsidRPr="00F26B1D" w:rsidRDefault="00D12C19" w:rsidP="00D12C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F2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DÉCIMA OITAVA – DA COMUNICAÇÃO ENTRE AS PARTES</w:t>
      </w:r>
    </w:p>
    <w:p w:rsidR="00D12C19" w:rsidRPr="00F26B1D" w:rsidRDefault="00D12C19" w:rsidP="00D1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Os atos de comunicação entre as partes, relativamente à execução deste contrato, serão formalizados através de documentos escritos, devendo o destinatário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cientificar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o recebimento.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F26B1D">
        <w:rPr>
          <w:rFonts w:ascii="Times New Roman" w:hAnsi="Times New Roman" w:cs="Times New Roman"/>
          <w:sz w:val="24"/>
          <w:szCs w:val="24"/>
        </w:rPr>
        <w:t xml:space="preserve">- Caso a parte se recusar ao recebimento formal da comunicação/notificação, o fato será atestado por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(duas) testemunhas idôneas, presentes no ato da entrega do documento, valendo como prova de seu recebimento.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DÉCIMA NONA - </w:t>
      </w:r>
      <w:r w:rsidRPr="00F26B1D">
        <w:rPr>
          <w:rFonts w:ascii="Times New Roman" w:hAnsi="Times New Roman" w:cs="Times New Roman"/>
          <w:b/>
          <w:iCs/>
          <w:sz w:val="24"/>
          <w:szCs w:val="24"/>
          <w:u w:val="single"/>
        </w:rPr>
        <w:t>DA PUBLICAÇÃO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A </w:t>
      </w:r>
      <w:r w:rsidRPr="00F26B1D">
        <w:rPr>
          <w:rFonts w:ascii="Times New Roman" w:hAnsi="Times New Roman" w:cs="Times New Roman"/>
          <w:b/>
          <w:sz w:val="24"/>
          <w:szCs w:val="24"/>
        </w:rPr>
        <w:t>LOCATÁRIA</w:t>
      </w:r>
      <w:r w:rsidRPr="00F26B1D">
        <w:rPr>
          <w:rFonts w:ascii="Times New Roman" w:hAnsi="Times New Roman" w:cs="Times New Roman"/>
          <w:sz w:val="24"/>
          <w:szCs w:val="24"/>
        </w:rPr>
        <w:t xml:space="preserve"> providenciará a publicação do presente Contrato, em extrato, no Diário Oficial do Estado, conforme determina o Parágrafo Único, do artigo 61, da Lei nº 8.666/93.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6B1D">
        <w:rPr>
          <w:rFonts w:ascii="Times New Roman" w:hAnsi="Times New Roman" w:cs="Times New Roman"/>
          <w:b/>
          <w:sz w:val="24"/>
          <w:szCs w:val="24"/>
          <w:u w:val="single"/>
        </w:rPr>
        <w:t>CLÁUSULA VIGÉSIMA - DO FORO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 xml:space="preserve">Fica eleito o foro da Comarca de Andirá, Estado do Paraná, com renúncia expressa a outro, por mais privilegiado que 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seja,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 xml:space="preserve"> para dirimir quaisquer questões oriundas deste Contrato.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lastRenderedPageBreak/>
        <w:t>Por estarem de acordo, lavrou-se o presente termo, em 03 (três) vias de igual teor e forma, as quais foram lidas e assinadas pelas partes contratantes, na presença das testemunhas abaixo indicadas.</w:t>
      </w: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92" w:rsidRPr="00F26B1D" w:rsidRDefault="00052392" w:rsidP="00B5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392" w:rsidRPr="00F26B1D" w:rsidRDefault="00052392" w:rsidP="00B5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C19" w:rsidRPr="00F26B1D" w:rsidRDefault="00D12C19" w:rsidP="00B5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6B1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F26B1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26B1D">
        <w:rPr>
          <w:rFonts w:ascii="Times New Roman" w:hAnsi="Times New Roman" w:cs="Times New Roman"/>
          <w:sz w:val="24"/>
          <w:szCs w:val="24"/>
        </w:rPr>
        <w:t>Pr</w:t>
      </w:r>
      <w:proofErr w:type="gramEnd"/>
      <w:r w:rsidRPr="00F26B1D">
        <w:rPr>
          <w:rFonts w:ascii="Times New Roman" w:hAnsi="Times New Roman" w:cs="Times New Roman"/>
          <w:sz w:val="24"/>
          <w:szCs w:val="24"/>
        </w:rPr>
        <w:t>,</w:t>
      </w:r>
      <w:r w:rsidR="002B2445" w:rsidRPr="00F26B1D">
        <w:rPr>
          <w:rFonts w:ascii="Times New Roman" w:hAnsi="Times New Roman" w:cs="Times New Roman"/>
          <w:sz w:val="24"/>
          <w:szCs w:val="24"/>
        </w:rPr>
        <w:t xml:space="preserve">02 </w:t>
      </w:r>
      <w:r w:rsidRPr="00F26B1D">
        <w:rPr>
          <w:rFonts w:ascii="Times New Roman" w:hAnsi="Times New Roman" w:cs="Times New Roman"/>
          <w:sz w:val="24"/>
          <w:szCs w:val="24"/>
        </w:rPr>
        <w:t>de</w:t>
      </w:r>
      <w:r w:rsidR="002B2445" w:rsidRPr="00F26B1D">
        <w:rPr>
          <w:rFonts w:ascii="Times New Roman" w:hAnsi="Times New Roman" w:cs="Times New Roman"/>
          <w:sz w:val="24"/>
          <w:szCs w:val="24"/>
        </w:rPr>
        <w:t xml:space="preserve"> maio</w:t>
      </w:r>
      <w:r w:rsidRPr="00F26B1D">
        <w:rPr>
          <w:rFonts w:ascii="Times New Roman" w:hAnsi="Times New Roman" w:cs="Times New Roman"/>
          <w:sz w:val="24"/>
          <w:szCs w:val="24"/>
        </w:rPr>
        <w:t xml:space="preserve"> de 20</w:t>
      </w:r>
      <w:r w:rsidR="002B2445" w:rsidRPr="00F26B1D">
        <w:rPr>
          <w:rFonts w:ascii="Times New Roman" w:hAnsi="Times New Roman" w:cs="Times New Roman"/>
          <w:sz w:val="24"/>
          <w:szCs w:val="24"/>
        </w:rPr>
        <w:t>17.</w:t>
      </w:r>
    </w:p>
    <w:p w:rsidR="00052392" w:rsidRPr="00F26B1D" w:rsidRDefault="00052392" w:rsidP="00B53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C19" w:rsidRPr="00F26B1D" w:rsidRDefault="00D12C19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92" w:rsidRPr="00F26B1D" w:rsidRDefault="00052392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C19" w:rsidRPr="00F26B1D" w:rsidRDefault="00B53845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_____________________</w:t>
      </w:r>
      <w:r w:rsidR="00D12C19" w:rsidRPr="00F26B1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6B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2C19" w:rsidRPr="00F26B1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71645" w:rsidRPr="00F26B1D" w:rsidRDefault="00B53845" w:rsidP="00D1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Carlos Cesar de Carvalho</w:t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Pr="00F26B1D">
        <w:rPr>
          <w:rFonts w:ascii="Times New Roman" w:hAnsi="Times New Roman" w:cs="Times New Roman"/>
          <w:sz w:val="24"/>
          <w:szCs w:val="24"/>
        </w:rPr>
        <w:tab/>
      </w:r>
      <w:r w:rsidR="00F26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1D">
        <w:rPr>
          <w:rFonts w:ascii="Times New Roman" w:hAnsi="Times New Roman" w:cs="Times New Roman"/>
          <w:sz w:val="24"/>
          <w:szCs w:val="24"/>
        </w:rPr>
        <w:t>Otail</w:t>
      </w:r>
      <w:proofErr w:type="spellEnd"/>
      <w:r w:rsidRPr="00F26B1D">
        <w:rPr>
          <w:rFonts w:ascii="Times New Roman" w:hAnsi="Times New Roman" w:cs="Times New Roman"/>
          <w:sz w:val="24"/>
          <w:szCs w:val="24"/>
        </w:rPr>
        <w:t xml:space="preserve"> Batista de Oliveira Junior</w:t>
      </w:r>
    </w:p>
    <w:p w:rsidR="00D12C19" w:rsidRPr="00F26B1D" w:rsidRDefault="00F26B1D" w:rsidP="00D1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2C19" w:rsidRPr="00F26B1D">
        <w:rPr>
          <w:rFonts w:ascii="Times New Roman" w:hAnsi="Times New Roman" w:cs="Times New Roman"/>
          <w:sz w:val="24"/>
          <w:szCs w:val="24"/>
        </w:rPr>
        <w:t xml:space="preserve"> LOCATÁRIA                                                                          </w:t>
      </w:r>
      <w:r w:rsidR="00B53845" w:rsidRPr="00F26B1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2C19" w:rsidRPr="00F26B1D">
        <w:rPr>
          <w:rFonts w:ascii="Times New Roman" w:hAnsi="Times New Roman" w:cs="Times New Roman"/>
          <w:sz w:val="24"/>
          <w:szCs w:val="24"/>
        </w:rPr>
        <w:t xml:space="preserve"> LOCADOR</w:t>
      </w:r>
    </w:p>
    <w:p w:rsidR="00C85DAC" w:rsidRPr="00F26B1D" w:rsidRDefault="00C85DAC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92" w:rsidRDefault="00052392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763" w:rsidRPr="00F26B1D" w:rsidRDefault="00307763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B1D" w:rsidRPr="00F26B1D" w:rsidRDefault="00F26B1D" w:rsidP="00F26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6B1D" w:rsidRPr="00F26B1D" w:rsidRDefault="00F26B1D" w:rsidP="00F26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1D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F26B1D" w:rsidRPr="00F26B1D" w:rsidRDefault="00F26B1D" w:rsidP="00F26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B1D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F26B1D">
        <w:rPr>
          <w:rFonts w:ascii="Times New Roman" w:hAnsi="Times New Roman" w:cs="Times New Roman"/>
          <w:sz w:val="24"/>
          <w:szCs w:val="24"/>
        </w:rPr>
        <w:t>/OAB/PR: 54015</w:t>
      </w:r>
    </w:p>
    <w:p w:rsidR="00F26B1D" w:rsidRPr="00F26B1D" w:rsidRDefault="00F26B1D" w:rsidP="00F2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392" w:rsidRDefault="00052392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763" w:rsidRPr="00F26B1D" w:rsidRDefault="00307763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92" w:rsidRPr="00F26B1D" w:rsidRDefault="00052392" w:rsidP="00B5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EE" w:rsidRPr="009D2BBD" w:rsidRDefault="00325AEE" w:rsidP="0032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Testemunhas:</w:t>
      </w:r>
    </w:p>
    <w:p w:rsidR="00325AEE" w:rsidRPr="009D2BBD" w:rsidRDefault="00325AEE" w:rsidP="0032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Nome: Silvânia Giovanini </w:t>
      </w:r>
      <w:proofErr w:type="spellStart"/>
      <w:r w:rsidRPr="009D2BBD">
        <w:rPr>
          <w:rFonts w:ascii="Times New Roman" w:hAnsi="Times New Roman" w:cs="Times New Roman"/>
          <w:sz w:val="24"/>
          <w:szCs w:val="24"/>
        </w:rPr>
        <w:t>Dalben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>Nome: Fernando da Silva</w:t>
      </w:r>
    </w:p>
    <w:p w:rsidR="00325AEE" w:rsidRPr="009D2BBD" w:rsidRDefault="00325AEE" w:rsidP="0032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Pr="009D2BBD">
        <w:rPr>
          <w:rFonts w:ascii="Times New Roman" w:hAnsi="Times New Roman" w:cs="Times New Roman"/>
          <w:bCs/>
          <w:sz w:val="24"/>
          <w:szCs w:val="24"/>
        </w:rPr>
        <w:t>543.255.109-82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Pr="009D2BBD">
        <w:rPr>
          <w:rFonts w:ascii="Times New Roman" w:hAnsi="Times New Roman" w:cs="Times New Roman"/>
          <w:bCs/>
          <w:sz w:val="24"/>
          <w:szCs w:val="24"/>
        </w:rPr>
        <w:t>019.940.609-05</w:t>
      </w:r>
    </w:p>
    <w:p w:rsidR="00325AEE" w:rsidRPr="009D2BBD" w:rsidRDefault="00325AEE" w:rsidP="0032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Assinatura: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>Assinatura: ________________</w:t>
      </w:r>
    </w:p>
    <w:p w:rsidR="00325AEE" w:rsidRPr="009D2BBD" w:rsidRDefault="00325AEE" w:rsidP="0032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25AEE" w:rsidRPr="009D2BBD" w:rsidRDefault="00325AEE" w:rsidP="0032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4EF" w:rsidRPr="00F26B1D" w:rsidRDefault="002064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64EF" w:rsidRPr="00F26B1D" w:rsidSect="00052392">
      <w:headerReference w:type="default" r:id="rId7"/>
      <w:footerReference w:type="default" r:id="rId8"/>
      <w:pgSz w:w="11906" w:h="16838"/>
      <w:pgMar w:top="1417" w:right="991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6E" w:rsidRDefault="004D176E" w:rsidP="00D12C19">
      <w:pPr>
        <w:spacing w:after="0" w:line="240" w:lineRule="auto"/>
      </w:pPr>
      <w:r>
        <w:separator/>
      </w:r>
    </w:p>
  </w:endnote>
  <w:endnote w:type="continuationSeparator" w:id="0">
    <w:p w:rsidR="004D176E" w:rsidRDefault="004D176E" w:rsidP="00D1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590242"/>
      <w:docPartObj>
        <w:docPartGallery w:val="Page Numbers (Bottom of Page)"/>
        <w:docPartUnique/>
      </w:docPartObj>
    </w:sdtPr>
    <w:sdtEndPr/>
    <w:sdtContent>
      <w:p w:rsidR="00052392" w:rsidRDefault="00052392" w:rsidP="000523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AEE">
          <w:rPr>
            <w:noProof/>
          </w:rPr>
          <w:t>2</w:t>
        </w:r>
        <w:r>
          <w:fldChar w:fldCharType="end"/>
        </w:r>
        <w:r w:rsidR="00F26B1D">
          <w:t>/5</w:t>
        </w:r>
      </w:p>
    </w:sdtContent>
  </w:sdt>
  <w:p w:rsidR="00052392" w:rsidRPr="00E01FA4" w:rsidRDefault="00052392" w:rsidP="00052392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proofErr w:type="gramStart"/>
    <w:r w:rsidRPr="00E01FA4">
      <w:rPr>
        <w:rFonts w:ascii="Arial" w:eastAsia="MS Mincho" w:hAnsi="Arial" w:cs="Times New Roman"/>
        <w:sz w:val="14"/>
        <w:szCs w:val="14"/>
        <w:lang w:eastAsia="pt-BR"/>
      </w:rPr>
      <w:t>Avenida Interventor</w:t>
    </w:r>
    <w:proofErr w:type="gram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Cep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- 86.375-000,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Itambaracá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- PR</w:t>
    </w:r>
  </w:p>
  <w:p w:rsidR="00052392" w:rsidRPr="00E01FA4" w:rsidRDefault="00052392" w:rsidP="00052392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E01FA4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  <w:p w:rsidR="00052392" w:rsidRDefault="00052392" w:rsidP="00052392">
    <w:pPr>
      <w:pStyle w:val="Rodap"/>
    </w:pPr>
  </w:p>
  <w:p w:rsidR="00052392" w:rsidRDefault="00052392" w:rsidP="00052392">
    <w:pPr>
      <w:pStyle w:val="Rodap"/>
    </w:pPr>
  </w:p>
  <w:p w:rsidR="00052392" w:rsidRDefault="00052392" w:rsidP="00052392">
    <w:pPr>
      <w:pStyle w:val="Rodap"/>
    </w:pPr>
  </w:p>
  <w:p w:rsidR="00052392" w:rsidRDefault="00052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6E" w:rsidRDefault="004D176E" w:rsidP="00D12C19">
      <w:pPr>
        <w:spacing w:after="0" w:line="240" w:lineRule="auto"/>
      </w:pPr>
      <w:r>
        <w:separator/>
      </w:r>
    </w:p>
  </w:footnote>
  <w:footnote w:type="continuationSeparator" w:id="0">
    <w:p w:rsidR="004D176E" w:rsidRDefault="004D176E" w:rsidP="00D1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19" w:rsidRPr="00D12C19" w:rsidRDefault="004D176E" w:rsidP="00D12C1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3.3pt;margin-top:-5.2pt;width:33.45pt;height:34.15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55242271" r:id="rId2"/>
      </w:pict>
    </w:r>
    <w:r w:rsidR="00D12C19" w:rsidRPr="00D12C19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D12C19" w:rsidRPr="00D12C19" w:rsidRDefault="00D12C19" w:rsidP="00D12C1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D12C19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D12C19" w:rsidRDefault="00D12C19" w:rsidP="00D12C19">
    <w:pPr>
      <w:pStyle w:val="Cabealho"/>
      <w:tabs>
        <w:tab w:val="clear" w:pos="8504"/>
        <w:tab w:val="right" w:pos="9639"/>
      </w:tabs>
    </w:pPr>
    <w:r w:rsidRPr="00D12C19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19"/>
    <w:rsid w:val="00052392"/>
    <w:rsid w:val="001245F7"/>
    <w:rsid w:val="001C7193"/>
    <w:rsid w:val="002064EF"/>
    <w:rsid w:val="002B2445"/>
    <w:rsid w:val="00307763"/>
    <w:rsid w:val="00325AEE"/>
    <w:rsid w:val="00332678"/>
    <w:rsid w:val="003821E5"/>
    <w:rsid w:val="004D176E"/>
    <w:rsid w:val="00571645"/>
    <w:rsid w:val="005D4BF4"/>
    <w:rsid w:val="008A44A1"/>
    <w:rsid w:val="008C5E5B"/>
    <w:rsid w:val="00993F8F"/>
    <w:rsid w:val="009C2585"/>
    <w:rsid w:val="00AB3133"/>
    <w:rsid w:val="00B53845"/>
    <w:rsid w:val="00C85DAC"/>
    <w:rsid w:val="00D12C19"/>
    <w:rsid w:val="00EA67F9"/>
    <w:rsid w:val="00F17459"/>
    <w:rsid w:val="00F26B1D"/>
    <w:rsid w:val="00F4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C19"/>
  </w:style>
  <w:style w:type="paragraph" w:styleId="Rodap">
    <w:name w:val="footer"/>
    <w:basedOn w:val="Normal"/>
    <w:link w:val="RodapChar"/>
    <w:uiPriority w:val="99"/>
    <w:unhideWhenUsed/>
    <w:rsid w:val="00D1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C19"/>
  </w:style>
  <w:style w:type="character" w:customStyle="1" w:styleId="Ttulo1Char">
    <w:name w:val="Título 1 Char"/>
    <w:basedOn w:val="Fontepargpadro"/>
    <w:link w:val="Ttulo1"/>
    <w:rsid w:val="00D12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C19"/>
  </w:style>
  <w:style w:type="paragraph" w:styleId="Rodap">
    <w:name w:val="footer"/>
    <w:basedOn w:val="Normal"/>
    <w:link w:val="RodapChar"/>
    <w:uiPriority w:val="99"/>
    <w:unhideWhenUsed/>
    <w:rsid w:val="00D1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C19"/>
  </w:style>
  <w:style w:type="character" w:customStyle="1" w:styleId="Ttulo1Char">
    <w:name w:val="Título 1 Char"/>
    <w:basedOn w:val="Fontepargpadro"/>
    <w:link w:val="Ttulo1"/>
    <w:rsid w:val="00D12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1876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18</cp:revision>
  <dcterms:created xsi:type="dcterms:W3CDTF">2017-04-28T16:14:00Z</dcterms:created>
  <dcterms:modified xsi:type="dcterms:W3CDTF">2017-05-02T17:58:00Z</dcterms:modified>
</cp:coreProperties>
</file>