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C3F" w:rsidRPr="007D7C3B" w:rsidRDefault="00A97C3F" w:rsidP="00A97C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7D7C3B">
        <w:rPr>
          <w:rFonts w:ascii="Times New Roman" w:eastAsia="Times New Roman" w:hAnsi="Times New Roman" w:cs="Times New Roman"/>
          <w:b/>
          <w:bCs/>
          <w:sz w:val="24"/>
          <w:szCs w:val="24"/>
          <w:lang w:eastAsia="pt-BR"/>
        </w:rPr>
        <w:t>ATA DE REGISTRO DE PR</w:t>
      </w:r>
      <w:r w:rsidRPr="007D7C3B">
        <w:rPr>
          <w:rFonts w:ascii="Times New Roman" w:eastAsia="Times New Roman" w:hAnsi="Times New Roman" w:cs="Times New Roman"/>
          <w:b/>
          <w:bCs/>
          <w:spacing w:val="1"/>
          <w:sz w:val="24"/>
          <w:szCs w:val="24"/>
          <w:lang w:eastAsia="pt-BR"/>
        </w:rPr>
        <w:t>E</w:t>
      </w:r>
      <w:r w:rsidRPr="007D7C3B">
        <w:rPr>
          <w:rFonts w:ascii="Times New Roman" w:eastAsia="Times New Roman" w:hAnsi="Times New Roman" w:cs="Times New Roman"/>
          <w:b/>
          <w:bCs/>
          <w:spacing w:val="-1"/>
          <w:sz w:val="24"/>
          <w:szCs w:val="24"/>
          <w:lang w:eastAsia="pt-BR"/>
        </w:rPr>
        <w:t>Ç</w:t>
      </w:r>
      <w:r w:rsidRPr="007D7C3B">
        <w:rPr>
          <w:rFonts w:ascii="Times New Roman" w:eastAsia="Times New Roman" w:hAnsi="Times New Roman" w:cs="Times New Roman"/>
          <w:b/>
          <w:bCs/>
          <w:sz w:val="24"/>
          <w:szCs w:val="24"/>
          <w:lang w:eastAsia="pt-BR"/>
        </w:rPr>
        <w:t>O</w:t>
      </w:r>
    </w:p>
    <w:p w:rsidR="00A97C3F" w:rsidRPr="007D7C3B"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97C3F" w:rsidRPr="007D7C3B"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PREGÃO PRESENCIAL PARA R</w:t>
      </w:r>
      <w:r w:rsidRPr="007D7C3B">
        <w:rPr>
          <w:rFonts w:ascii="Times New Roman" w:eastAsia="Times New Roman" w:hAnsi="Times New Roman" w:cs="Times New Roman"/>
          <w:spacing w:val="-1"/>
          <w:sz w:val="24"/>
          <w:szCs w:val="24"/>
          <w:lang w:eastAsia="pt-BR"/>
        </w:rPr>
        <w:t>E</w:t>
      </w:r>
      <w:r w:rsidRPr="007D7C3B">
        <w:rPr>
          <w:rFonts w:ascii="Times New Roman" w:eastAsia="Times New Roman" w:hAnsi="Times New Roman" w:cs="Times New Roman"/>
          <w:sz w:val="24"/>
          <w:szCs w:val="24"/>
          <w:lang w:eastAsia="pt-BR"/>
        </w:rPr>
        <w:t>GISTRO</w:t>
      </w:r>
      <w:r w:rsidRPr="007D7C3B">
        <w:rPr>
          <w:rFonts w:ascii="Times New Roman" w:eastAsia="Times New Roman" w:hAnsi="Times New Roman" w:cs="Times New Roman"/>
          <w:spacing w:val="1"/>
          <w:sz w:val="24"/>
          <w:szCs w:val="24"/>
          <w:lang w:eastAsia="pt-BR"/>
        </w:rPr>
        <w:t xml:space="preserve"> </w:t>
      </w:r>
      <w:r w:rsidRPr="007D7C3B">
        <w:rPr>
          <w:rFonts w:ascii="Times New Roman" w:eastAsia="Times New Roman" w:hAnsi="Times New Roman" w:cs="Times New Roman"/>
          <w:sz w:val="24"/>
          <w:szCs w:val="24"/>
          <w:lang w:eastAsia="pt-BR"/>
        </w:rPr>
        <w:t>DE</w:t>
      </w:r>
      <w:r w:rsidRPr="007D7C3B">
        <w:rPr>
          <w:rFonts w:ascii="Times New Roman" w:eastAsia="Times New Roman" w:hAnsi="Times New Roman" w:cs="Times New Roman"/>
          <w:spacing w:val="1"/>
          <w:sz w:val="24"/>
          <w:szCs w:val="24"/>
          <w:lang w:eastAsia="pt-BR"/>
        </w:rPr>
        <w:t xml:space="preserve"> </w:t>
      </w:r>
      <w:r w:rsidRPr="007D7C3B">
        <w:rPr>
          <w:rFonts w:ascii="Times New Roman" w:eastAsia="Times New Roman" w:hAnsi="Times New Roman" w:cs="Times New Roman"/>
          <w:sz w:val="24"/>
          <w:szCs w:val="24"/>
          <w:lang w:eastAsia="pt-BR"/>
        </w:rPr>
        <w:t>PREÇOS</w:t>
      </w:r>
      <w:r w:rsidRPr="007D7C3B">
        <w:rPr>
          <w:rFonts w:ascii="Times New Roman" w:eastAsia="Times New Roman" w:hAnsi="Times New Roman" w:cs="Times New Roman"/>
          <w:spacing w:val="1"/>
          <w:sz w:val="24"/>
          <w:szCs w:val="24"/>
          <w:lang w:eastAsia="pt-BR"/>
        </w:rPr>
        <w:t xml:space="preserve"> </w:t>
      </w:r>
      <w:r w:rsidRPr="007D7C3B">
        <w:rPr>
          <w:rFonts w:ascii="Times New Roman" w:eastAsia="Times New Roman" w:hAnsi="Times New Roman" w:cs="Times New Roman"/>
          <w:sz w:val="24"/>
          <w:szCs w:val="24"/>
          <w:lang w:eastAsia="pt-BR"/>
        </w:rPr>
        <w:t xml:space="preserve">n.º </w:t>
      </w:r>
      <w:r w:rsidRPr="007D7C3B">
        <w:rPr>
          <w:rFonts w:ascii="Times New Roman" w:eastAsia="Times New Roman" w:hAnsi="Times New Roman" w:cs="Times New Roman"/>
          <w:color w:val="000000"/>
          <w:sz w:val="24"/>
          <w:szCs w:val="24"/>
          <w:u w:val="single"/>
          <w:lang w:eastAsia="pt-BR"/>
        </w:rPr>
        <w:t>007/2017</w:t>
      </w:r>
    </w:p>
    <w:p w:rsidR="00A97C3F" w:rsidRPr="007D7C3B"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97C3F" w:rsidRPr="007D7C3B"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ATA</w:t>
      </w:r>
      <w:r w:rsidRPr="007D7C3B">
        <w:rPr>
          <w:rFonts w:ascii="Times New Roman" w:eastAsia="Times New Roman" w:hAnsi="Times New Roman" w:cs="Times New Roman"/>
          <w:spacing w:val="1"/>
          <w:sz w:val="24"/>
          <w:szCs w:val="24"/>
          <w:lang w:eastAsia="pt-BR"/>
        </w:rPr>
        <w:t xml:space="preserve"> </w:t>
      </w:r>
      <w:r w:rsidRPr="007D7C3B">
        <w:rPr>
          <w:rFonts w:ascii="Times New Roman" w:eastAsia="Times New Roman" w:hAnsi="Times New Roman" w:cs="Times New Roman"/>
          <w:sz w:val="24"/>
          <w:szCs w:val="24"/>
          <w:lang w:eastAsia="pt-BR"/>
        </w:rPr>
        <w:t>DE</w:t>
      </w:r>
      <w:r w:rsidRPr="007D7C3B">
        <w:rPr>
          <w:rFonts w:ascii="Times New Roman" w:eastAsia="Times New Roman" w:hAnsi="Times New Roman" w:cs="Times New Roman"/>
          <w:spacing w:val="1"/>
          <w:sz w:val="24"/>
          <w:szCs w:val="24"/>
          <w:lang w:eastAsia="pt-BR"/>
        </w:rPr>
        <w:t xml:space="preserve"> </w:t>
      </w:r>
      <w:r w:rsidRPr="007D7C3B">
        <w:rPr>
          <w:rFonts w:ascii="Times New Roman" w:eastAsia="Times New Roman" w:hAnsi="Times New Roman" w:cs="Times New Roman"/>
          <w:sz w:val="24"/>
          <w:szCs w:val="24"/>
          <w:lang w:eastAsia="pt-BR"/>
        </w:rPr>
        <w:t>REGISTRO</w:t>
      </w:r>
      <w:r w:rsidRPr="007D7C3B">
        <w:rPr>
          <w:rFonts w:ascii="Times New Roman" w:eastAsia="Times New Roman" w:hAnsi="Times New Roman" w:cs="Times New Roman"/>
          <w:spacing w:val="1"/>
          <w:sz w:val="24"/>
          <w:szCs w:val="24"/>
          <w:lang w:eastAsia="pt-BR"/>
        </w:rPr>
        <w:t xml:space="preserve"> </w:t>
      </w:r>
      <w:r w:rsidRPr="007D7C3B">
        <w:rPr>
          <w:rFonts w:ascii="Times New Roman" w:eastAsia="Times New Roman" w:hAnsi="Times New Roman" w:cs="Times New Roman"/>
          <w:sz w:val="24"/>
          <w:szCs w:val="24"/>
          <w:lang w:eastAsia="pt-BR"/>
        </w:rPr>
        <w:t>DE</w:t>
      </w:r>
      <w:r w:rsidRPr="007D7C3B">
        <w:rPr>
          <w:rFonts w:ascii="Times New Roman" w:eastAsia="Times New Roman" w:hAnsi="Times New Roman" w:cs="Times New Roman"/>
          <w:spacing w:val="1"/>
          <w:sz w:val="24"/>
          <w:szCs w:val="24"/>
          <w:lang w:eastAsia="pt-BR"/>
        </w:rPr>
        <w:t xml:space="preserve"> </w:t>
      </w:r>
      <w:r w:rsidRPr="007D7C3B">
        <w:rPr>
          <w:rFonts w:ascii="Times New Roman" w:eastAsia="Times New Roman" w:hAnsi="Times New Roman" w:cs="Times New Roman"/>
          <w:sz w:val="24"/>
          <w:szCs w:val="24"/>
          <w:lang w:eastAsia="pt-BR"/>
        </w:rPr>
        <w:t>PREÇOS Nº 005/2017</w:t>
      </w:r>
    </w:p>
    <w:p w:rsidR="00A97C3F" w:rsidRPr="007D7C3B"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color w:val="000000"/>
          <w:sz w:val="24"/>
          <w:szCs w:val="24"/>
          <w:lang w:eastAsia="pt-BR"/>
        </w:rPr>
        <w:t>Aos 12 dias do mês de maio de 2017, o</w:t>
      </w:r>
      <w:r w:rsidRPr="007D7C3B">
        <w:rPr>
          <w:rFonts w:ascii="Times New Roman" w:hAnsi="Times New Roman" w:cs="Times New Roman"/>
          <w:b/>
          <w:bCs/>
          <w:sz w:val="24"/>
          <w:szCs w:val="24"/>
        </w:rPr>
        <w:t xml:space="preserve"> MUNICIPIO DE ITAMBARACÁ</w:t>
      </w:r>
      <w:r w:rsidRPr="007D7C3B">
        <w:rPr>
          <w:rFonts w:ascii="Times New Roman" w:hAnsi="Times New Roman" w:cs="Times New Roman"/>
          <w:sz w:val="24"/>
          <w:szCs w:val="24"/>
        </w:rPr>
        <w:t>, Estado do Paraná, pessoa jurídica de direito público, devidamente inscrita no CNPJ nº. 76.235.738/0001-</w:t>
      </w:r>
      <w:r w:rsidR="00210FF5" w:rsidRPr="007D7C3B">
        <w:rPr>
          <w:rFonts w:ascii="Times New Roman" w:hAnsi="Times New Roman" w:cs="Times New Roman"/>
          <w:sz w:val="24"/>
          <w:szCs w:val="24"/>
        </w:rPr>
        <w:t xml:space="preserve"> </w:t>
      </w:r>
      <w:proofErr w:type="gramStart"/>
      <w:r w:rsidRPr="007D7C3B">
        <w:rPr>
          <w:rFonts w:ascii="Times New Roman" w:hAnsi="Times New Roman" w:cs="Times New Roman"/>
          <w:sz w:val="24"/>
          <w:szCs w:val="24"/>
        </w:rPr>
        <w:t>08, sito</w:t>
      </w:r>
      <w:proofErr w:type="gramEnd"/>
      <w:r w:rsidRPr="007D7C3B">
        <w:rPr>
          <w:rFonts w:ascii="Times New Roman" w:hAnsi="Times New Roman" w:cs="Times New Roman"/>
          <w:sz w:val="24"/>
          <w:szCs w:val="24"/>
        </w:rPr>
        <w:t xml:space="preserve"> à Avenida Interventor Manoel Ribas, 06, neste ato legalmente representado por seu Prefeito Municipal o Sr. </w:t>
      </w:r>
      <w:r w:rsidRPr="007D7C3B">
        <w:rPr>
          <w:rFonts w:ascii="Times New Roman" w:eastAsia="Times New Roman" w:hAnsi="Times New Roman" w:cs="Times New Roman"/>
          <w:color w:val="000000"/>
          <w:sz w:val="24"/>
          <w:szCs w:val="24"/>
          <w:lang w:eastAsia="pt-BR"/>
        </w:rPr>
        <w:t>Carlos Cesar de Carvalho, brasileiro, casado,</w:t>
      </w:r>
      <w:r w:rsidR="00B6067E" w:rsidRPr="007D7C3B">
        <w:rPr>
          <w:rFonts w:ascii="Times New Roman" w:eastAsia="Times New Roman" w:hAnsi="Times New Roman" w:cs="Times New Roman"/>
          <w:sz w:val="24"/>
          <w:szCs w:val="24"/>
          <w:lang w:eastAsia="pt-BR"/>
        </w:rPr>
        <w:t xml:space="preserve"> R.G. n° 5.225.422-1, CPF n° 723.651.709-78</w:t>
      </w:r>
      <w:r w:rsidRPr="007D7C3B">
        <w:rPr>
          <w:rFonts w:ascii="Times New Roman" w:eastAsia="Times New Roman" w:hAnsi="Times New Roman" w:cs="Times New Roman"/>
          <w:color w:val="000000"/>
          <w:sz w:val="24"/>
          <w:szCs w:val="24"/>
          <w:lang w:eastAsia="pt-BR"/>
        </w:rPr>
        <w:t xml:space="preserve">, doravante denominada </w:t>
      </w:r>
      <w:r w:rsidRPr="007D7C3B">
        <w:rPr>
          <w:rFonts w:ascii="Times New Roman" w:eastAsia="Times New Roman" w:hAnsi="Times New Roman" w:cs="Times New Roman"/>
          <w:b/>
          <w:bCs/>
          <w:color w:val="000000"/>
          <w:sz w:val="24"/>
          <w:szCs w:val="24"/>
          <w:lang w:eastAsia="pt-BR"/>
        </w:rPr>
        <w:t>CONTRATANTE</w:t>
      </w:r>
      <w:r w:rsidRPr="007D7C3B">
        <w:rPr>
          <w:rFonts w:ascii="Times New Roman" w:eastAsia="Times New Roman" w:hAnsi="Times New Roman" w:cs="Times New Roman"/>
          <w:color w:val="000000"/>
          <w:sz w:val="24"/>
          <w:szCs w:val="24"/>
          <w:lang w:eastAsia="pt-BR"/>
        </w:rPr>
        <w:t xml:space="preserve">; e do outro lado a empresa abaixo descrita e qualificada, nos termos da </w:t>
      </w:r>
      <w:r w:rsidRPr="007D7C3B">
        <w:rPr>
          <w:rFonts w:ascii="Times New Roman" w:hAnsi="Times New Roman" w:cs="Times New Roman"/>
          <w:sz w:val="24"/>
          <w:szCs w:val="24"/>
        </w:rPr>
        <w:t xml:space="preserve">Lei n.º 10.520/02, </w:t>
      </w:r>
      <w:r w:rsidRPr="007D7C3B">
        <w:rPr>
          <w:rFonts w:ascii="Times New Roman" w:hAnsi="Times New Roman" w:cs="Times New Roman"/>
          <w:bCs/>
          <w:sz w:val="24"/>
          <w:szCs w:val="24"/>
        </w:rPr>
        <w:t>Lei Complementar n.º 123/2006, com as alterações da Lei Complementar n.º 147/2014</w:t>
      </w:r>
      <w:r w:rsidRPr="007D7C3B">
        <w:rPr>
          <w:rFonts w:ascii="Times New Roman" w:hAnsi="Times New Roman" w:cs="Times New Roman"/>
          <w:b/>
          <w:bCs/>
          <w:sz w:val="24"/>
          <w:szCs w:val="24"/>
        </w:rPr>
        <w:t xml:space="preserve">, </w:t>
      </w:r>
      <w:r w:rsidRPr="007D7C3B">
        <w:rPr>
          <w:rFonts w:ascii="Times New Roman" w:hAnsi="Times New Roman" w:cs="Times New Roman"/>
          <w:sz w:val="24"/>
          <w:szCs w:val="24"/>
        </w:rPr>
        <w:t>Lei Estadual n.º 15.608/07, Decreto Estadual n.º 7.892/13, e legislação complementar aplicável e, no que couber, na Lei n.º 8.666/1993</w:t>
      </w:r>
      <w:r w:rsidRPr="007D7C3B">
        <w:rPr>
          <w:rFonts w:ascii="Times New Roman" w:eastAsia="Times New Roman" w:hAnsi="Times New Roman" w:cs="Times New Roman"/>
          <w:b/>
          <w:bCs/>
          <w:color w:val="000000"/>
          <w:sz w:val="24"/>
          <w:szCs w:val="24"/>
          <w:lang w:eastAsia="pt-BR"/>
        </w:rPr>
        <w:t xml:space="preserve"> </w:t>
      </w:r>
      <w:r w:rsidRPr="007D7C3B">
        <w:rPr>
          <w:rFonts w:ascii="Times New Roman" w:eastAsia="Times New Roman" w:hAnsi="Times New Roman" w:cs="Times New Roman"/>
          <w:color w:val="000000"/>
          <w:sz w:val="24"/>
          <w:szCs w:val="24"/>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w:t>
      </w:r>
      <w:r w:rsidR="00B6067E" w:rsidRPr="007D7C3B">
        <w:rPr>
          <w:rFonts w:ascii="Times New Roman" w:eastAsia="Times New Roman" w:hAnsi="Times New Roman" w:cs="Times New Roman"/>
          <w:color w:val="000000"/>
          <w:sz w:val="24"/>
          <w:szCs w:val="24"/>
          <w:lang w:eastAsia="pt-BR"/>
        </w:rPr>
        <w:t>07</w:t>
      </w:r>
      <w:r w:rsidRPr="007D7C3B">
        <w:rPr>
          <w:rFonts w:ascii="Times New Roman" w:eastAsia="Times New Roman" w:hAnsi="Times New Roman" w:cs="Times New Roman"/>
          <w:color w:val="000000"/>
          <w:sz w:val="24"/>
          <w:szCs w:val="24"/>
          <w:lang w:eastAsia="pt-BR"/>
        </w:rPr>
        <w:t>/2017 - PMI, consoante as seguintes cláusulas e condições:</w:t>
      </w:r>
    </w:p>
    <w:p w:rsidR="00A97C3F" w:rsidRPr="007D7C3B" w:rsidRDefault="00A97C3F" w:rsidP="00A97C3F">
      <w:pPr>
        <w:spacing w:after="0" w:line="240" w:lineRule="auto"/>
        <w:jc w:val="both"/>
        <w:rPr>
          <w:rFonts w:ascii="Times New Roman" w:eastAsia="Times New Roman" w:hAnsi="Times New Roman" w:cs="Times New Roman"/>
          <w:sz w:val="24"/>
          <w:szCs w:val="24"/>
          <w:u w:val="single"/>
          <w:lang w:eastAsia="pt-BR"/>
        </w:rPr>
      </w:pPr>
    </w:p>
    <w:p w:rsidR="00A97C3F" w:rsidRPr="007D7C3B" w:rsidRDefault="00A97C3F" w:rsidP="00A97C3F">
      <w:pPr>
        <w:spacing w:after="0" w:line="240" w:lineRule="auto"/>
        <w:jc w:val="both"/>
        <w:rPr>
          <w:rFonts w:ascii="Times New Roman" w:eastAsia="Times New Roman" w:hAnsi="Times New Roman" w:cs="Times New Roman"/>
          <w:b/>
          <w:sz w:val="24"/>
          <w:szCs w:val="24"/>
          <w:lang w:eastAsia="pt-BR"/>
        </w:rPr>
      </w:pPr>
      <w:r w:rsidRPr="007D7C3B">
        <w:rPr>
          <w:rFonts w:ascii="Times New Roman" w:eastAsia="Times New Roman" w:hAnsi="Times New Roman" w:cs="Times New Roman"/>
          <w:b/>
          <w:sz w:val="24"/>
          <w:szCs w:val="24"/>
          <w:lang w:eastAsia="pt-BR"/>
        </w:rPr>
        <w:t>CLÁUSULA PRIMEIRA:</w:t>
      </w:r>
      <w:r w:rsidRPr="007D7C3B">
        <w:rPr>
          <w:rFonts w:ascii="Times New Roman" w:eastAsia="Times New Roman" w:hAnsi="Times New Roman" w:cs="Times New Roman"/>
          <w:sz w:val="24"/>
          <w:szCs w:val="24"/>
          <w:lang w:eastAsia="pt-BR"/>
        </w:rPr>
        <w:t xml:space="preserve"> </w:t>
      </w:r>
      <w:r w:rsidRPr="007D7C3B">
        <w:rPr>
          <w:rFonts w:ascii="Times New Roman" w:eastAsia="Times New Roman" w:hAnsi="Times New Roman" w:cs="Times New Roman"/>
          <w:b/>
          <w:sz w:val="24"/>
          <w:szCs w:val="24"/>
          <w:lang w:eastAsia="pt-BR"/>
        </w:rPr>
        <w:t>Objeto–</w:t>
      </w:r>
    </w:p>
    <w:p w:rsidR="00A97C3F" w:rsidRPr="007D7C3B" w:rsidRDefault="00A97C3F" w:rsidP="00A97C3F">
      <w:pPr>
        <w:spacing w:after="0" w:line="240" w:lineRule="auto"/>
        <w:ind w:right="-54"/>
        <w:jc w:val="both"/>
        <w:rPr>
          <w:rFonts w:ascii="Times New Roman" w:eastAsia="Times New Roman" w:hAnsi="Times New Roman" w:cs="Times New Roman"/>
          <w:bCs/>
          <w:sz w:val="24"/>
          <w:szCs w:val="24"/>
          <w:lang w:eastAsia="pt-BR"/>
        </w:rPr>
      </w:pPr>
      <w:r w:rsidRPr="007D7C3B">
        <w:rPr>
          <w:rFonts w:ascii="Times New Roman" w:eastAsia="Times New Roman" w:hAnsi="Times New Roman" w:cs="Times New Roman"/>
          <w:b/>
          <w:bCs/>
          <w:sz w:val="24"/>
          <w:szCs w:val="24"/>
          <w:lang w:eastAsia="pt-BR"/>
        </w:rPr>
        <w:t>1.1.</w:t>
      </w:r>
      <w:r w:rsidRPr="007D7C3B">
        <w:rPr>
          <w:rFonts w:ascii="Times New Roman" w:eastAsia="Times New Roman" w:hAnsi="Times New Roman" w:cs="Times New Roman"/>
          <w:bCs/>
          <w:sz w:val="24"/>
          <w:szCs w:val="24"/>
          <w:lang w:eastAsia="pt-BR"/>
        </w:rPr>
        <w:t xml:space="preserve"> O Objeto da presente Ata é o Registro de Preços </w:t>
      </w:r>
      <w:r w:rsidRPr="007D7C3B">
        <w:rPr>
          <w:rFonts w:ascii="Times New Roman" w:eastAsia="Times New Roman" w:hAnsi="Times New Roman" w:cs="Times New Roman"/>
          <w:sz w:val="24"/>
          <w:szCs w:val="24"/>
          <w:lang w:eastAsia="pt-BR"/>
        </w:rPr>
        <w:t xml:space="preserve">de Medicamentos Simples e Psicotrópicos; Material Hospitalar e Material de Limpeza (consumo); e Equipamentos Hospitalares, em atendimento a Farmácia Municipal </w:t>
      </w:r>
      <w:r w:rsidRPr="007D7C3B">
        <w:rPr>
          <w:rFonts w:ascii="Times New Roman" w:eastAsia="Times New Roman" w:hAnsi="Times New Roman" w:cs="Times New Roman"/>
          <w:i/>
          <w:sz w:val="24"/>
          <w:szCs w:val="24"/>
          <w:lang w:eastAsia="pt-BR"/>
        </w:rPr>
        <w:t xml:space="preserve">José </w:t>
      </w:r>
      <w:proofErr w:type="spellStart"/>
      <w:r w:rsidRPr="007D7C3B">
        <w:rPr>
          <w:rFonts w:ascii="Times New Roman" w:eastAsia="Times New Roman" w:hAnsi="Times New Roman" w:cs="Times New Roman"/>
          <w:i/>
          <w:sz w:val="24"/>
          <w:szCs w:val="24"/>
          <w:lang w:eastAsia="pt-BR"/>
        </w:rPr>
        <w:t>Wilhe</w:t>
      </w:r>
      <w:proofErr w:type="spellEnd"/>
      <w:r w:rsidRPr="007D7C3B">
        <w:rPr>
          <w:rFonts w:ascii="Times New Roman" w:eastAsia="Times New Roman" w:hAnsi="Times New Roman" w:cs="Times New Roman"/>
          <w:i/>
          <w:sz w:val="24"/>
          <w:szCs w:val="24"/>
          <w:lang w:eastAsia="pt-BR"/>
        </w:rPr>
        <w:t xml:space="preserve"> </w:t>
      </w:r>
      <w:proofErr w:type="spellStart"/>
      <w:r w:rsidRPr="007D7C3B">
        <w:rPr>
          <w:rFonts w:ascii="Times New Roman" w:eastAsia="Times New Roman" w:hAnsi="Times New Roman" w:cs="Times New Roman"/>
          <w:i/>
          <w:sz w:val="24"/>
          <w:szCs w:val="24"/>
          <w:lang w:eastAsia="pt-BR"/>
        </w:rPr>
        <w:t>di</w:t>
      </w:r>
      <w:proofErr w:type="spellEnd"/>
      <w:r w:rsidRPr="007D7C3B">
        <w:rPr>
          <w:rFonts w:ascii="Times New Roman" w:eastAsia="Times New Roman" w:hAnsi="Times New Roman" w:cs="Times New Roman"/>
          <w:i/>
          <w:sz w:val="24"/>
          <w:szCs w:val="24"/>
          <w:lang w:eastAsia="pt-BR"/>
        </w:rPr>
        <w:t xml:space="preserve"> Sério,</w:t>
      </w:r>
      <w:r w:rsidRPr="007D7C3B">
        <w:rPr>
          <w:rFonts w:ascii="Times New Roman" w:eastAsia="Times New Roman" w:hAnsi="Times New Roman" w:cs="Times New Roman"/>
          <w:sz w:val="24"/>
          <w:szCs w:val="24"/>
          <w:lang w:eastAsia="pt-BR"/>
        </w:rPr>
        <w:t xml:space="preserve"> Centro de Saúde Municipal</w:t>
      </w:r>
      <w:r w:rsidRPr="007D7C3B">
        <w:rPr>
          <w:rFonts w:ascii="Times New Roman" w:eastAsia="Times New Roman" w:hAnsi="Times New Roman" w:cs="Times New Roman"/>
          <w:i/>
          <w:sz w:val="24"/>
          <w:szCs w:val="24"/>
          <w:lang w:eastAsia="pt-BR"/>
        </w:rPr>
        <w:t xml:space="preserve"> Marcelo </w:t>
      </w:r>
      <w:proofErr w:type="spellStart"/>
      <w:r w:rsidRPr="007D7C3B">
        <w:rPr>
          <w:rFonts w:ascii="Times New Roman" w:eastAsia="Times New Roman" w:hAnsi="Times New Roman" w:cs="Times New Roman"/>
          <w:i/>
          <w:sz w:val="24"/>
          <w:szCs w:val="24"/>
          <w:lang w:eastAsia="pt-BR"/>
        </w:rPr>
        <w:t>Zapateiro</w:t>
      </w:r>
      <w:proofErr w:type="spellEnd"/>
      <w:r w:rsidRPr="007D7C3B">
        <w:rPr>
          <w:rFonts w:ascii="Times New Roman" w:eastAsia="Times New Roman" w:hAnsi="Times New Roman" w:cs="Times New Roman"/>
          <w:i/>
          <w:sz w:val="24"/>
          <w:szCs w:val="24"/>
          <w:lang w:eastAsia="pt-BR"/>
        </w:rPr>
        <w:t xml:space="preserve"> </w:t>
      </w:r>
      <w:r w:rsidRPr="007D7C3B">
        <w:rPr>
          <w:rFonts w:ascii="Times New Roman" w:eastAsia="Times New Roman" w:hAnsi="Times New Roman" w:cs="Times New Roman"/>
          <w:sz w:val="24"/>
          <w:szCs w:val="24"/>
          <w:lang w:eastAsia="pt-BR"/>
        </w:rPr>
        <w:t>e</w:t>
      </w:r>
      <w:r w:rsidRPr="007D7C3B">
        <w:rPr>
          <w:rFonts w:ascii="Times New Roman" w:eastAsia="Times New Roman" w:hAnsi="Times New Roman" w:cs="Times New Roman"/>
          <w:i/>
          <w:sz w:val="24"/>
          <w:szCs w:val="24"/>
          <w:lang w:eastAsia="pt-BR"/>
        </w:rPr>
        <w:t xml:space="preserve"> Programa Saúde da Família (PSF)</w:t>
      </w:r>
      <w:r w:rsidRPr="007D7C3B">
        <w:rPr>
          <w:rFonts w:ascii="Times New Roman" w:eastAsia="Times New Roman" w:hAnsi="Times New Roman" w:cs="Times New Roman"/>
          <w:sz w:val="24"/>
          <w:szCs w:val="24"/>
          <w:lang w:eastAsia="pt-BR"/>
        </w:rPr>
        <w:t xml:space="preserve">, </w:t>
      </w:r>
      <w:r w:rsidRPr="007D7C3B">
        <w:rPr>
          <w:rFonts w:ascii="Times New Roman" w:eastAsia="Times New Roman" w:hAnsi="Times New Roman" w:cs="Times New Roman"/>
          <w:bCs/>
          <w:sz w:val="24"/>
          <w:szCs w:val="24"/>
          <w:lang w:eastAsia="pt-BR"/>
        </w:rPr>
        <w:t>especificações e detalhamentos consignados no Pregão Presencial - SRP nº 00</w:t>
      </w:r>
      <w:r w:rsidR="00B6067E" w:rsidRPr="007D7C3B">
        <w:rPr>
          <w:rFonts w:ascii="Times New Roman" w:eastAsia="Times New Roman" w:hAnsi="Times New Roman" w:cs="Times New Roman"/>
          <w:sz w:val="24"/>
          <w:szCs w:val="24"/>
          <w:lang w:eastAsia="pt-BR"/>
        </w:rPr>
        <w:t>7</w:t>
      </w:r>
      <w:r w:rsidRPr="007D7C3B">
        <w:rPr>
          <w:rFonts w:ascii="Times New Roman" w:eastAsia="Times New Roman" w:hAnsi="Times New Roman" w:cs="Times New Roman"/>
          <w:bCs/>
          <w:sz w:val="24"/>
          <w:szCs w:val="24"/>
          <w:lang w:eastAsia="pt-BR"/>
        </w:rPr>
        <w:t xml:space="preserve">/2017, </w:t>
      </w:r>
      <w:r w:rsidRPr="007D7C3B">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7D7C3B">
        <w:rPr>
          <w:rFonts w:ascii="Times New Roman" w:eastAsia="Times New Roman" w:hAnsi="Times New Roman" w:cs="Times New Roman"/>
          <w:color w:val="000000"/>
          <w:sz w:val="24"/>
          <w:szCs w:val="24"/>
          <w:lang w:eastAsia="pt-BR"/>
        </w:rPr>
        <w:t>a presente</w:t>
      </w:r>
      <w:proofErr w:type="gramEnd"/>
      <w:r w:rsidRPr="007D7C3B">
        <w:rPr>
          <w:rFonts w:ascii="Times New Roman" w:eastAsia="Times New Roman" w:hAnsi="Times New Roman" w:cs="Times New Roman"/>
          <w:color w:val="000000"/>
          <w:sz w:val="24"/>
          <w:szCs w:val="24"/>
          <w:lang w:eastAsia="pt-BR"/>
        </w:rPr>
        <w:t xml:space="preserve"> </w:t>
      </w:r>
      <w:r w:rsidRPr="007D7C3B">
        <w:rPr>
          <w:rFonts w:ascii="Times New Roman" w:eastAsia="Times New Roman" w:hAnsi="Times New Roman" w:cs="Times New Roman"/>
          <w:bCs/>
          <w:color w:val="000000"/>
          <w:sz w:val="24"/>
          <w:szCs w:val="24"/>
          <w:lang w:eastAsia="pt-BR"/>
        </w:rPr>
        <w:t>ATA DE REGISTRO DE PREÇOS</w:t>
      </w:r>
      <w:r w:rsidRPr="007D7C3B">
        <w:rPr>
          <w:rFonts w:ascii="Times New Roman" w:eastAsia="Times New Roman" w:hAnsi="Times New Roman" w:cs="Times New Roman"/>
          <w:bCs/>
          <w:sz w:val="24"/>
          <w:szCs w:val="24"/>
          <w:lang w:eastAsia="pt-BR"/>
        </w:rPr>
        <w:t xml:space="preserve"> que juntamente com a proposta da </w:t>
      </w:r>
      <w:r w:rsidRPr="007D7C3B">
        <w:rPr>
          <w:rFonts w:ascii="Times New Roman" w:eastAsia="Times New Roman" w:hAnsi="Times New Roman" w:cs="Times New Roman"/>
          <w:sz w:val="24"/>
          <w:szCs w:val="24"/>
          <w:lang w:eastAsia="pt-BR"/>
        </w:rPr>
        <w:t>DETENTORA</w:t>
      </w:r>
      <w:r w:rsidRPr="007D7C3B">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A97C3F" w:rsidRPr="007D7C3B" w:rsidRDefault="00A97C3F" w:rsidP="00A97C3F">
      <w:pPr>
        <w:tabs>
          <w:tab w:val="num" w:pos="0"/>
        </w:tabs>
        <w:spacing w:after="0" w:line="240" w:lineRule="auto"/>
        <w:jc w:val="both"/>
        <w:rPr>
          <w:rFonts w:ascii="Times New Roman" w:eastAsia="Times New Roman" w:hAnsi="Times New Roman" w:cs="Times New Roman"/>
          <w:b/>
          <w:sz w:val="24"/>
          <w:szCs w:val="24"/>
          <w:lang w:eastAsia="pt-BR"/>
        </w:rPr>
      </w:pPr>
    </w:p>
    <w:p w:rsidR="00A97C3F" w:rsidRPr="007D7C3B" w:rsidRDefault="00A97C3F" w:rsidP="00A97C3F">
      <w:pPr>
        <w:spacing w:after="0" w:line="240" w:lineRule="auto"/>
        <w:jc w:val="both"/>
        <w:rPr>
          <w:rFonts w:ascii="Times New Roman" w:eastAsia="Times New Roman" w:hAnsi="Times New Roman" w:cs="Times New Roman"/>
          <w:b/>
          <w:sz w:val="24"/>
          <w:szCs w:val="24"/>
          <w:lang w:eastAsia="pt-BR"/>
        </w:rPr>
      </w:pPr>
      <w:r w:rsidRPr="007D7C3B">
        <w:rPr>
          <w:rFonts w:ascii="Times New Roman" w:eastAsia="Times New Roman" w:hAnsi="Times New Roman" w:cs="Times New Roman"/>
          <w:b/>
          <w:sz w:val="24"/>
          <w:szCs w:val="24"/>
          <w:lang w:eastAsia="pt-BR"/>
        </w:rPr>
        <w:t>CLÁUSULA SEGUNDA:</w:t>
      </w:r>
      <w:r w:rsidRPr="007D7C3B">
        <w:rPr>
          <w:rFonts w:ascii="Times New Roman" w:eastAsia="Times New Roman" w:hAnsi="Times New Roman" w:cs="Times New Roman"/>
          <w:sz w:val="24"/>
          <w:szCs w:val="24"/>
          <w:lang w:eastAsia="pt-BR"/>
        </w:rPr>
        <w:t xml:space="preserve"> </w:t>
      </w:r>
      <w:r w:rsidRPr="007D7C3B">
        <w:rPr>
          <w:rFonts w:ascii="Times New Roman" w:eastAsia="Times New Roman" w:hAnsi="Times New Roman" w:cs="Times New Roman"/>
          <w:b/>
          <w:sz w:val="24"/>
          <w:szCs w:val="24"/>
          <w:lang w:eastAsia="pt-BR"/>
        </w:rPr>
        <w:t>Dos Fornecedores e dos Preços Registrados</w:t>
      </w:r>
    </w:p>
    <w:p w:rsidR="00A97C3F" w:rsidRPr="007D7C3B" w:rsidRDefault="00A97C3F" w:rsidP="00A97C3F">
      <w:pPr>
        <w:tabs>
          <w:tab w:val="num" w:pos="0"/>
        </w:tabs>
        <w:spacing w:after="0" w:line="240" w:lineRule="auto"/>
        <w:jc w:val="both"/>
        <w:rPr>
          <w:rFonts w:ascii="Times New Roman" w:eastAsia="Times New Roman" w:hAnsi="Times New Roman" w:cs="Times New Roman"/>
          <w:b/>
          <w:sz w:val="24"/>
          <w:szCs w:val="24"/>
          <w:lang w:eastAsia="pt-BR"/>
        </w:rPr>
      </w:pPr>
      <w:r w:rsidRPr="007D7C3B">
        <w:rPr>
          <w:rFonts w:ascii="Times New Roman" w:eastAsia="Times New Roman" w:hAnsi="Times New Roman" w:cs="Times New Roman"/>
          <w:b/>
          <w:sz w:val="24"/>
          <w:szCs w:val="24"/>
          <w:lang w:eastAsia="pt-BR"/>
        </w:rPr>
        <w:t>2.1.</w:t>
      </w:r>
      <w:r w:rsidRPr="007D7C3B">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A97C3F" w:rsidRPr="007D7C3B" w:rsidRDefault="00A97C3F" w:rsidP="00A97C3F">
      <w:pPr>
        <w:tabs>
          <w:tab w:val="num" w:pos="0"/>
        </w:tabs>
        <w:spacing w:after="0" w:line="240" w:lineRule="auto"/>
        <w:jc w:val="both"/>
        <w:rPr>
          <w:rFonts w:ascii="Times New Roman" w:eastAsia="Times New Roman" w:hAnsi="Times New Roman" w:cs="Times New Roman"/>
          <w:sz w:val="24"/>
          <w:szCs w:val="24"/>
          <w:lang w:eastAsia="pt-BR"/>
        </w:rPr>
      </w:pPr>
    </w:p>
    <w:p w:rsidR="00A97C3F" w:rsidRPr="007D7C3B" w:rsidRDefault="00A97C3F" w:rsidP="00A97C3F">
      <w:pPr>
        <w:tabs>
          <w:tab w:val="num" w:pos="0"/>
        </w:tabs>
        <w:spacing w:after="0" w:line="240" w:lineRule="auto"/>
        <w:jc w:val="both"/>
        <w:rPr>
          <w:rFonts w:ascii="Times New Roman" w:eastAsia="Times New Roman" w:hAnsi="Times New Roman" w:cs="Times New Roman"/>
          <w:b/>
          <w:sz w:val="24"/>
          <w:szCs w:val="24"/>
          <w:lang w:eastAsia="pt-BR"/>
        </w:rPr>
      </w:pPr>
      <w:r w:rsidRPr="007D7C3B">
        <w:rPr>
          <w:rFonts w:ascii="Times New Roman" w:eastAsia="Times New Roman" w:hAnsi="Times New Roman" w:cs="Times New Roman"/>
          <w:b/>
          <w:sz w:val="24"/>
          <w:szCs w:val="24"/>
          <w:lang w:eastAsia="pt-BR"/>
        </w:rPr>
        <w:t>a) Primeiro colocado:</w:t>
      </w:r>
    </w:p>
    <w:p w:rsidR="00A97C3F" w:rsidRPr="007D7C3B" w:rsidRDefault="00A97C3F" w:rsidP="00A97C3F">
      <w:pPr>
        <w:tabs>
          <w:tab w:val="num" w:pos="0"/>
        </w:tabs>
        <w:spacing w:after="0" w:line="240" w:lineRule="auto"/>
        <w:jc w:val="both"/>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A empresa</w:t>
      </w:r>
      <w:r w:rsidR="007D7C3B" w:rsidRPr="007D7C3B">
        <w:rPr>
          <w:rFonts w:ascii="Times New Roman" w:eastAsia="Times New Roman" w:hAnsi="Times New Roman" w:cs="Times New Roman"/>
          <w:sz w:val="24"/>
          <w:szCs w:val="24"/>
          <w:lang w:eastAsia="pt-BR"/>
        </w:rPr>
        <w:t xml:space="preserve"> </w:t>
      </w:r>
      <w:r w:rsidR="007D7C3B" w:rsidRPr="007D7C3B">
        <w:rPr>
          <w:rFonts w:ascii="Times New Roman" w:hAnsi="Times New Roman" w:cs="Times New Roman"/>
          <w:sz w:val="24"/>
          <w:szCs w:val="24"/>
        </w:rPr>
        <w:t xml:space="preserve">A W R Distribuidora de Produtos de </w:t>
      </w:r>
      <w:proofErr w:type="spellStart"/>
      <w:r w:rsidR="007D7C3B" w:rsidRPr="007D7C3B">
        <w:rPr>
          <w:rFonts w:ascii="Times New Roman" w:hAnsi="Times New Roman" w:cs="Times New Roman"/>
          <w:sz w:val="24"/>
          <w:szCs w:val="24"/>
        </w:rPr>
        <w:t>Limpeza-Me</w:t>
      </w:r>
      <w:proofErr w:type="spellEnd"/>
      <w:r w:rsidR="007D7C3B" w:rsidRPr="007D7C3B">
        <w:rPr>
          <w:rFonts w:ascii="Times New Roman" w:hAnsi="Times New Roman" w:cs="Times New Roman"/>
          <w:sz w:val="24"/>
          <w:szCs w:val="24"/>
        </w:rPr>
        <w:t>, inscrito no CNPJ sob o nº. 08.836.350/0001-02, sito à</w:t>
      </w:r>
      <w:proofErr w:type="gramStart"/>
      <w:r w:rsidR="007D7C3B" w:rsidRPr="007D7C3B">
        <w:rPr>
          <w:rFonts w:ascii="Times New Roman" w:hAnsi="Times New Roman" w:cs="Times New Roman"/>
          <w:sz w:val="24"/>
          <w:szCs w:val="24"/>
        </w:rPr>
        <w:t xml:space="preserve">  </w:t>
      </w:r>
      <w:proofErr w:type="gramEnd"/>
      <w:r w:rsidR="007D7C3B" w:rsidRPr="007D7C3B">
        <w:rPr>
          <w:rFonts w:ascii="Times New Roman" w:hAnsi="Times New Roman" w:cs="Times New Roman"/>
          <w:sz w:val="24"/>
          <w:szCs w:val="24"/>
        </w:rPr>
        <w:t>Rua: Rio Paraná, nº 471, Jardim Santo André, CEP: 86.185-000, na cidade de Cambé, Estado do Paraná</w:t>
      </w:r>
      <w:r w:rsidR="004444F6" w:rsidRPr="007D7C3B">
        <w:rPr>
          <w:rFonts w:ascii="Times New Roman" w:eastAsia="Times New Roman" w:hAnsi="Times New Roman" w:cs="Times New Roman"/>
          <w:sz w:val="24"/>
          <w:szCs w:val="24"/>
          <w:lang w:eastAsia="pt-BR"/>
        </w:rPr>
        <w:t xml:space="preserve">, </w:t>
      </w:r>
      <w:r w:rsidRPr="007D7C3B">
        <w:rPr>
          <w:rFonts w:ascii="Times New Roman" w:eastAsia="Times New Roman" w:hAnsi="Times New Roman" w:cs="Times New Roman"/>
          <w:sz w:val="24"/>
          <w:szCs w:val="24"/>
          <w:lang w:eastAsia="pt-BR"/>
        </w:rPr>
        <w:t>neste ato representada por</w:t>
      </w:r>
      <w:r w:rsidR="007D7C3B" w:rsidRPr="007D7C3B">
        <w:rPr>
          <w:rFonts w:ascii="Times New Roman" w:eastAsia="Times New Roman" w:hAnsi="Times New Roman" w:cs="Times New Roman"/>
          <w:sz w:val="24"/>
          <w:szCs w:val="24"/>
          <w:lang w:eastAsia="pt-BR"/>
        </w:rPr>
        <w:t xml:space="preserve"> </w:t>
      </w:r>
      <w:r w:rsidR="007D7C3B" w:rsidRPr="007D7C3B">
        <w:rPr>
          <w:rFonts w:ascii="Times New Roman" w:hAnsi="Times New Roman" w:cs="Times New Roman"/>
          <w:sz w:val="24"/>
          <w:szCs w:val="24"/>
        </w:rPr>
        <w:t xml:space="preserve">José Renato </w:t>
      </w:r>
      <w:proofErr w:type="spellStart"/>
      <w:r w:rsidR="007D7C3B" w:rsidRPr="007D7C3B">
        <w:rPr>
          <w:rFonts w:ascii="Times New Roman" w:hAnsi="Times New Roman" w:cs="Times New Roman"/>
          <w:sz w:val="24"/>
          <w:szCs w:val="24"/>
        </w:rPr>
        <w:t>Brancalhão</w:t>
      </w:r>
      <w:proofErr w:type="spellEnd"/>
      <w:r w:rsidR="007D7C3B" w:rsidRPr="007D7C3B">
        <w:rPr>
          <w:rFonts w:ascii="Times New Roman" w:hAnsi="Times New Roman" w:cs="Times New Roman"/>
          <w:sz w:val="24"/>
          <w:szCs w:val="24"/>
        </w:rPr>
        <w:t xml:space="preserve"> , portador da Cédula de Identidade RG nº 3506258-00-SSP/PR e do CPF nº 407.663.659-72, residente e domiciliado na Rua: Rio Paraná, nº 471, Jardim Santo André, CEP: 86.185-000, na cidade de Cambé, Estado do Paraná</w:t>
      </w:r>
      <w:r w:rsidRPr="007D7C3B">
        <w:rPr>
          <w:rFonts w:ascii="Times New Roman" w:eastAsia="Times New Roman" w:hAnsi="Times New Roman" w:cs="Times New Roman"/>
          <w:sz w:val="24"/>
          <w:szCs w:val="24"/>
          <w:lang w:eastAsia="pt-BR"/>
        </w:rPr>
        <w:t xml:space="preserve">, doravante denominada </w:t>
      </w:r>
      <w:r w:rsidRPr="007D7C3B">
        <w:rPr>
          <w:rFonts w:ascii="Times New Roman" w:eastAsia="Times New Roman" w:hAnsi="Times New Roman" w:cs="Times New Roman"/>
          <w:b/>
          <w:sz w:val="24"/>
          <w:szCs w:val="24"/>
          <w:lang w:eastAsia="pt-BR"/>
        </w:rPr>
        <w:t>DETENTORA</w:t>
      </w:r>
      <w:r w:rsidRPr="007D7C3B">
        <w:rPr>
          <w:rFonts w:ascii="Times New Roman" w:eastAsia="Times New Roman" w:hAnsi="Times New Roman" w:cs="Times New Roman"/>
          <w:sz w:val="24"/>
          <w:szCs w:val="24"/>
          <w:lang w:eastAsia="pt-BR"/>
        </w:rPr>
        <w:t xml:space="preserve">, obriga-se a fornecer ao Município de </w:t>
      </w:r>
      <w:proofErr w:type="spellStart"/>
      <w:r w:rsidRPr="007D7C3B">
        <w:rPr>
          <w:rFonts w:ascii="Times New Roman" w:eastAsia="Times New Roman" w:hAnsi="Times New Roman" w:cs="Times New Roman"/>
          <w:sz w:val="24"/>
          <w:szCs w:val="24"/>
          <w:lang w:eastAsia="pt-BR"/>
        </w:rPr>
        <w:t>Itambaracá</w:t>
      </w:r>
      <w:proofErr w:type="spellEnd"/>
      <w:r w:rsidRPr="007D7C3B">
        <w:rPr>
          <w:rFonts w:ascii="Times New Roman" w:eastAsia="Times New Roman" w:hAnsi="Times New Roman" w:cs="Times New Roman"/>
          <w:sz w:val="24"/>
          <w:szCs w:val="24"/>
          <w:lang w:eastAsia="pt-BR"/>
        </w:rPr>
        <w:t xml:space="preserve"> - </w:t>
      </w:r>
      <w:proofErr w:type="spellStart"/>
      <w:r w:rsidRPr="007D7C3B">
        <w:rPr>
          <w:rFonts w:ascii="Times New Roman" w:eastAsia="Times New Roman" w:hAnsi="Times New Roman" w:cs="Times New Roman"/>
          <w:sz w:val="24"/>
          <w:szCs w:val="24"/>
          <w:lang w:eastAsia="pt-BR"/>
        </w:rPr>
        <w:t>Pr</w:t>
      </w:r>
      <w:proofErr w:type="spellEnd"/>
      <w:r w:rsidRPr="007D7C3B">
        <w:rPr>
          <w:rFonts w:ascii="Times New Roman" w:eastAsia="Times New Roman" w:hAnsi="Times New Roman" w:cs="Times New Roman"/>
          <w:sz w:val="24"/>
          <w:szCs w:val="24"/>
          <w:lang w:eastAsia="pt-BR"/>
        </w:rPr>
        <w:t xml:space="preserve">, de acordo com as solicitações feitas pela </w:t>
      </w:r>
      <w:r w:rsidRPr="007D7C3B">
        <w:rPr>
          <w:rFonts w:ascii="Times New Roman" w:eastAsia="Times New Roman" w:hAnsi="Times New Roman" w:cs="Times New Roman"/>
          <w:b/>
          <w:sz w:val="24"/>
          <w:szCs w:val="24"/>
          <w:lang w:eastAsia="pt-BR"/>
        </w:rPr>
        <w:t>CONTRATANTE</w:t>
      </w:r>
      <w:r w:rsidRPr="007D7C3B">
        <w:rPr>
          <w:rFonts w:ascii="Times New Roman" w:eastAsia="Times New Roman" w:hAnsi="Times New Roman" w:cs="Times New Roman"/>
          <w:sz w:val="24"/>
          <w:szCs w:val="24"/>
          <w:lang w:eastAsia="pt-BR"/>
        </w:rPr>
        <w:t>, os itens a seguir:</w:t>
      </w:r>
    </w:p>
    <w:tbl>
      <w:tblPr>
        <w:tblW w:w="102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679"/>
        <w:gridCol w:w="1706"/>
        <w:gridCol w:w="1069"/>
        <w:gridCol w:w="1418"/>
        <w:gridCol w:w="1701"/>
      </w:tblGrid>
      <w:tr w:rsidR="007D7C3B" w:rsidRPr="007D7C3B" w:rsidTr="007D7C3B">
        <w:tc>
          <w:tcPr>
            <w:tcW w:w="716" w:type="dxa"/>
          </w:tcPr>
          <w:p w:rsidR="007D7C3B" w:rsidRPr="007D7C3B" w:rsidRDefault="007D7C3B" w:rsidP="007D7C3B">
            <w:pPr>
              <w:spacing w:after="0" w:line="240" w:lineRule="auto"/>
              <w:jc w:val="center"/>
              <w:rPr>
                <w:rFonts w:ascii="Times New Roman" w:eastAsia="Times New Roman" w:hAnsi="Times New Roman" w:cs="Times New Roman"/>
                <w:b/>
                <w:sz w:val="24"/>
                <w:szCs w:val="24"/>
                <w:lang w:eastAsia="pt-BR"/>
              </w:rPr>
            </w:pPr>
            <w:r w:rsidRPr="007D7C3B">
              <w:rPr>
                <w:rFonts w:ascii="Times New Roman" w:eastAsia="Times New Roman" w:hAnsi="Times New Roman" w:cs="Times New Roman"/>
                <w:b/>
                <w:sz w:val="24"/>
                <w:szCs w:val="24"/>
                <w:lang w:eastAsia="pt-BR"/>
              </w:rPr>
              <w:t>Item</w:t>
            </w:r>
          </w:p>
        </w:tc>
        <w:tc>
          <w:tcPr>
            <w:tcW w:w="3679" w:type="dxa"/>
          </w:tcPr>
          <w:p w:rsidR="007D7C3B" w:rsidRPr="007D7C3B" w:rsidRDefault="007D7C3B" w:rsidP="007D7C3B">
            <w:pPr>
              <w:spacing w:after="0" w:line="240" w:lineRule="auto"/>
              <w:jc w:val="both"/>
              <w:rPr>
                <w:rFonts w:ascii="Times New Roman" w:eastAsia="Times New Roman" w:hAnsi="Times New Roman" w:cs="Times New Roman"/>
                <w:b/>
                <w:sz w:val="24"/>
                <w:szCs w:val="24"/>
                <w:lang w:eastAsia="pt-BR"/>
              </w:rPr>
            </w:pPr>
            <w:r w:rsidRPr="007D7C3B">
              <w:rPr>
                <w:rFonts w:ascii="Times New Roman" w:eastAsia="Times New Roman" w:hAnsi="Times New Roman" w:cs="Times New Roman"/>
                <w:b/>
                <w:sz w:val="24"/>
                <w:szCs w:val="24"/>
                <w:lang w:eastAsia="pt-BR"/>
              </w:rPr>
              <w:t>Descrição</w:t>
            </w:r>
          </w:p>
        </w:tc>
        <w:tc>
          <w:tcPr>
            <w:tcW w:w="1706" w:type="dxa"/>
          </w:tcPr>
          <w:p w:rsidR="007D7C3B" w:rsidRPr="007D7C3B" w:rsidRDefault="007D7C3B" w:rsidP="007D7C3B">
            <w:pPr>
              <w:spacing w:after="0" w:line="240" w:lineRule="auto"/>
              <w:jc w:val="center"/>
              <w:rPr>
                <w:rFonts w:ascii="Times New Roman" w:eastAsia="Times New Roman" w:hAnsi="Times New Roman" w:cs="Times New Roman"/>
                <w:b/>
                <w:sz w:val="24"/>
                <w:szCs w:val="24"/>
                <w:lang w:eastAsia="pt-BR"/>
              </w:rPr>
            </w:pPr>
            <w:r w:rsidRPr="007D7C3B">
              <w:rPr>
                <w:rFonts w:ascii="Times New Roman" w:eastAsia="Times New Roman" w:hAnsi="Times New Roman" w:cs="Times New Roman"/>
                <w:b/>
                <w:sz w:val="24"/>
                <w:szCs w:val="24"/>
                <w:lang w:eastAsia="pt-BR"/>
              </w:rPr>
              <w:t>Marca</w:t>
            </w:r>
          </w:p>
        </w:tc>
        <w:tc>
          <w:tcPr>
            <w:tcW w:w="1069" w:type="dxa"/>
          </w:tcPr>
          <w:p w:rsidR="007D7C3B" w:rsidRPr="007D7C3B" w:rsidRDefault="007D7C3B" w:rsidP="007D7C3B">
            <w:pPr>
              <w:spacing w:after="0" w:line="240" w:lineRule="auto"/>
              <w:jc w:val="center"/>
              <w:rPr>
                <w:rFonts w:ascii="Times New Roman" w:eastAsia="Times New Roman" w:hAnsi="Times New Roman" w:cs="Times New Roman"/>
                <w:b/>
                <w:sz w:val="24"/>
                <w:szCs w:val="24"/>
                <w:lang w:eastAsia="pt-BR"/>
              </w:rPr>
            </w:pPr>
            <w:r w:rsidRPr="007D7C3B">
              <w:rPr>
                <w:rFonts w:ascii="Times New Roman" w:eastAsia="Times New Roman" w:hAnsi="Times New Roman" w:cs="Times New Roman"/>
                <w:b/>
                <w:sz w:val="24"/>
                <w:szCs w:val="24"/>
                <w:lang w:eastAsia="pt-BR"/>
              </w:rPr>
              <w:t>Quant.</w:t>
            </w:r>
          </w:p>
        </w:tc>
        <w:tc>
          <w:tcPr>
            <w:tcW w:w="1418" w:type="dxa"/>
          </w:tcPr>
          <w:p w:rsidR="007D7C3B" w:rsidRPr="007D7C3B" w:rsidRDefault="007D7C3B" w:rsidP="007D7C3B">
            <w:pPr>
              <w:spacing w:after="0" w:line="240" w:lineRule="auto"/>
              <w:jc w:val="center"/>
              <w:rPr>
                <w:rFonts w:ascii="Times New Roman" w:eastAsia="Times New Roman" w:hAnsi="Times New Roman" w:cs="Times New Roman"/>
                <w:b/>
                <w:sz w:val="24"/>
                <w:szCs w:val="24"/>
                <w:lang w:eastAsia="pt-BR"/>
              </w:rPr>
            </w:pPr>
            <w:r w:rsidRPr="007D7C3B">
              <w:rPr>
                <w:rFonts w:ascii="Times New Roman" w:eastAsia="Times New Roman" w:hAnsi="Times New Roman" w:cs="Times New Roman"/>
                <w:b/>
                <w:sz w:val="24"/>
                <w:szCs w:val="24"/>
                <w:lang w:eastAsia="pt-BR"/>
              </w:rPr>
              <w:t>Valor Unit.</w:t>
            </w:r>
          </w:p>
        </w:tc>
        <w:tc>
          <w:tcPr>
            <w:tcW w:w="1701" w:type="dxa"/>
          </w:tcPr>
          <w:p w:rsidR="007D7C3B" w:rsidRPr="007D7C3B" w:rsidRDefault="007D7C3B" w:rsidP="007D7C3B">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7D7C3B">
              <w:rPr>
                <w:rFonts w:ascii="Times New Roman" w:eastAsia="Times New Roman" w:hAnsi="Times New Roman" w:cs="Times New Roman"/>
                <w:b/>
                <w:sz w:val="24"/>
                <w:szCs w:val="24"/>
                <w:lang w:eastAsia="pt-BR"/>
              </w:rPr>
              <w:t>Valor. Total</w:t>
            </w:r>
          </w:p>
        </w:tc>
      </w:tr>
      <w:tr w:rsidR="007D7C3B" w:rsidRPr="007D7C3B" w:rsidTr="007D7C3B">
        <w:tc>
          <w:tcPr>
            <w:tcW w:w="716" w:type="dxa"/>
          </w:tcPr>
          <w:p w:rsidR="007D7C3B" w:rsidRPr="007D7C3B" w:rsidRDefault="007D7C3B" w:rsidP="007D7C3B">
            <w:pPr>
              <w:spacing w:after="0" w:line="240" w:lineRule="auto"/>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fldChar w:fldCharType="begin"/>
            </w:r>
            <w:r w:rsidRPr="007D7C3B">
              <w:rPr>
                <w:rFonts w:ascii="Times New Roman" w:eastAsia="Times New Roman" w:hAnsi="Times New Roman" w:cs="Times New Roman"/>
                <w:sz w:val="24"/>
                <w:szCs w:val="24"/>
                <w:lang w:eastAsia="pt-BR"/>
              </w:rPr>
              <w:instrText xml:space="preserve"> MERGEFIELD "SequenciaItem_DentroDeTabela" </w:instrText>
            </w:r>
            <w:r w:rsidRPr="007D7C3B">
              <w:rPr>
                <w:rFonts w:ascii="Times New Roman" w:eastAsia="Times New Roman" w:hAnsi="Times New Roman" w:cs="Times New Roman"/>
                <w:sz w:val="24"/>
                <w:szCs w:val="24"/>
                <w:lang w:eastAsia="pt-BR"/>
              </w:rPr>
              <w:fldChar w:fldCharType="separate"/>
            </w:r>
            <w:proofErr w:type="gramStart"/>
            <w:r w:rsidRPr="007D7C3B">
              <w:rPr>
                <w:rFonts w:ascii="Times New Roman" w:eastAsia="Times New Roman" w:hAnsi="Times New Roman" w:cs="Times New Roman"/>
                <w:sz w:val="24"/>
                <w:szCs w:val="24"/>
                <w:lang w:eastAsia="pt-BR"/>
              </w:rPr>
              <w:t>6</w:t>
            </w:r>
            <w:proofErr w:type="gramEnd"/>
            <w:r w:rsidRPr="007D7C3B">
              <w:rPr>
                <w:rFonts w:ascii="Times New Roman" w:eastAsia="Times New Roman" w:hAnsi="Times New Roman" w:cs="Times New Roman"/>
                <w:sz w:val="24"/>
                <w:szCs w:val="24"/>
                <w:lang w:eastAsia="pt-BR"/>
              </w:rPr>
              <w:fldChar w:fldCharType="end"/>
            </w:r>
          </w:p>
        </w:tc>
        <w:tc>
          <w:tcPr>
            <w:tcW w:w="3679" w:type="dxa"/>
          </w:tcPr>
          <w:p w:rsidR="007D7C3B" w:rsidRPr="007D7C3B" w:rsidRDefault="007D7C3B" w:rsidP="007D7C3B">
            <w:pPr>
              <w:spacing w:after="0" w:line="240" w:lineRule="auto"/>
              <w:jc w:val="both"/>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fldChar w:fldCharType="begin"/>
            </w:r>
            <w:r w:rsidRPr="007D7C3B">
              <w:rPr>
                <w:rFonts w:ascii="Times New Roman" w:eastAsia="Times New Roman" w:hAnsi="Times New Roman" w:cs="Times New Roman"/>
                <w:sz w:val="24"/>
                <w:szCs w:val="24"/>
                <w:lang w:eastAsia="pt-BR"/>
              </w:rPr>
              <w:instrText xml:space="preserve"> MERGEFIELD "ItensDaLicitação_DentroDeTabela" </w:instrText>
            </w:r>
            <w:r w:rsidRPr="007D7C3B">
              <w:rPr>
                <w:rFonts w:ascii="Times New Roman" w:eastAsia="Times New Roman" w:hAnsi="Times New Roman" w:cs="Times New Roman"/>
                <w:sz w:val="24"/>
                <w:szCs w:val="24"/>
                <w:lang w:eastAsia="pt-BR"/>
              </w:rPr>
              <w:fldChar w:fldCharType="separate"/>
            </w:r>
            <w:r w:rsidRPr="007D7C3B">
              <w:rPr>
                <w:rFonts w:ascii="Times New Roman" w:eastAsia="Times New Roman" w:hAnsi="Times New Roman" w:cs="Times New Roman"/>
                <w:sz w:val="24"/>
                <w:szCs w:val="24"/>
                <w:lang w:eastAsia="pt-BR"/>
              </w:rPr>
              <w:t>Álcool etílico, hospitalar, tipo hidratado, teor alcóolico 70%</w:t>
            </w:r>
            <w:proofErr w:type="gramStart"/>
            <w:r w:rsidRPr="007D7C3B">
              <w:rPr>
                <w:rFonts w:ascii="Times New Roman" w:eastAsia="Times New Roman" w:hAnsi="Times New Roman" w:cs="Times New Roman"/>
                <w:sz w:val="24"/>
                <w:szCs w:val="24"/>
                <w:lang w:eastAsia="pt-BR"/>
              </w:rPr>
              <w:t>(</w:t>
            </w:r>
            <w:proofErr w:type="gramEnd"/>
            <w:r w:rsidRPr="007D7C3B">
              <w:rPr>
                <w:rFonts w:ascii="Times New Roman" w:eastAsia="Times New Roman" w:hAnsi="Times New Roman" w:cs="Times New Roman"/>
                <w:sz w:val="24"/>
                <w:szCs w:val="24"/>
                <w:lang w:eastAsia="pt-BR"/>
              </w:rPr>
              <w:t>70¨GL), apresentação gel - Frasco: 1.000 ml</w:t>
            </w:r>
            <w:r w:rsidRPr="007D7C3B">
              <w:rPr>
                <w:rFonts w:ascii="Times New Roman" w:eastAsia="Times New Roman" w:hAnsi="Times New Roman" w:cs="Times New Roman"/>
                <w:sz w:val="24"/>
                <w:szCs w:val="24"/>
                <w:lang w:eastAsia="pt-BR"/>
              </w:rPr>
              <w:fldChar w:fldCharType="end"/>
            </w:r>
          </w:p>
        </w:tc>
        <w:tc>
          <w:tcPr>
            <w:tcW w:w="1706" w:type="dxa"/>
          </w:tcPr>
          <w:p w:rsidR="007D7C3B" w:rsidRPr="007D7C3B" w:rsidRDefault="007D7C3B" w:rsidP="007D7C3B">
            <w:pPr>
              <w:spacing w:after="0" w:line="240" w:lineRule="auto"/>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fldChar w:fldCharType="begin"/>
            </w:r>
            <w:r w:rsidRPr="007D7C3B">
              <w:rPr>
                <w:rFonts w:ascii="Times New Roman" w:eastAsia="Times New Roman" w:hAnsi="Times New Roman" w:cs="Times New Roman"/>
                <w:sz w:val="24"/>
                <w:szCs w:val="24"/>
                <w:lang w:eastAsia="pt-BR"/>
              </w:rPr>
              <w:instrText xml:space="preserve"> MERGEFIELD "ItensDaLicitação_DentroDeTabela" </w:instrText>
            </w:r>
            <w:r w:rsidRPr="007D7C3B">
              <w:rPr>
                <w:rFonts w:ascii="Times New Roman" w:eastAsia="Times New Roman" w:hAnsi="Times New Roman" w:cs="Times New Roman"/>
                <w:sz w:val="24"/>
                <w:szCs w:val="24"/>
                <w:lang w:eastAsia="pt-BR"/>
              </w:rPr>
              <w:fldChar w:fldCharType="separate"/>
            </w:r>
            <w:r w:rsidRPr="007D7C3B">
              <w:rPr>
                <w:rFonts w:ascii="Times New Roman" w:eastAsia="Times New Roman" w:hAnsi="Times New Roman" w:cs="Times New Roman"/>
                <w:sz w:val="24"/>
                <w:szCs w:val="24"/>
                <w:lang w:eastAsia="pt-BR"/>
              </w:rPr>
              <w:t>PROLINK</w:t>
            </w:r>
            <w:r w:rsidRPr="007D7C3B">
              <w:rPr>
                <w:rFonts w:ascii="Times New Roman" w:eastAsia="Times New Roman" w:hAnsi="Times New Roman" w:cs="Times New Roman"/>
                <w:sz w:val="24"/>
                <w:szCs w:val="24"/>
                <w:lang w:eastAsia="pt-BR"/>
              </w:rPr>
              <w:fldChar w:fldCharType="end"/>
            </w:r>
          </w:p>
        </w:tc>
        <w:tc>
          <w:tcPr>
            <w:tcW w:w="1069" w:type="dxa"/>
          </w:tcPr>
          <w:p w:rsidR="007D7C3B" w:rsidRPr="007D7C3B" w:rsidRDefault="007D7C3B" w:rsidP="007D7C3B">
            <w:pPr>
              <w:spacing w:after="0" w:line="240" w:lineRule="auto"/>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fldChar w:fldCharType="begin"/>
            </w:r>
            <w:r w:rsidRPr="007D7C3B">
              <w:rPr>
                <w:rFonts w:ascii="Times New Roman" w:eastAsia="Times New Roman" w:hAnsi="Times New Roman" w:cs="Times New Roman"/>
                <w:sz w:val="24"/>
                <w:szCs w:val="24"/>
                <w:lang w:eastAsia="pt-BR"/>
              </w:rPr>
              <w:instrText xml:space="preserve"> MERGEFIELD "QuantidadeDosItens_DentroDeTabela" </w:instrText>
            </w:r>
            <w:r w:rsidRPr="007D7C3B">
              <w:rPr>
                <w:rFonts w:ascii="Times New Roman" w:eastAsia="Times New Roman" w:hAnsi="Times New Roman" w:cs="Times New Roman"/>
                <w:sz w:val="24"/>
                <w:szCs w:val="24"/>
                <w:lang w:eastAsia="pt-BR"/>
              </w:rPr>
              <w:fldChar w:fldCharType="separate"/>
            </w:r>
            <w:r w:rsidRPr="007D7C3B">
              <w:rPr>
                <w:rFonts w:ascii="Times New Roman" w:eastAsia="Times New Roman" w:hAnsi="Times New Roman" w:cs="Times New Roman"/>
                <w:sz w:val="24"/>
                <w:szCs w:val="24"/>
                <w:lang w:eastAsia="pt-BR"/>
              </w:rPr>
              <w:t>500,00</w:t>
            </w:r>
            <w:r w:rsidRPr="007D7C3B">
              <w:rPr>
                <w:rFonts w:ascii="Times New Roman" w:eastAsia="Times New Roman" w:hAnsi="Times New Roman" w:cs="Times New Roman"/>
                <w:sz w:val="24"/>
                <w:szCs w:val="24"/>
                <w:lang w:eastAsia="pt-BR"/>
              </w:rPr>
              <w:fldChar w:fldCharType="end"/>
            </w:r>
          </w:p>
        </w:tc>
        <w:tc>
          <w:tcPr>
            <w:tcW w:w="1418" w:type="dxa"/>
          </w:tcPr>
          <w:p w:rsidR="007D7C3B" w:rsidRPr="007D7C3B" w:rsidRDefault="007D7C3B" w:rsidP="007D7C3B">
            <w:pPr>
              <w:spacing w:after="0" w:line="240" w:lineRule="auto"/>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fldChar w:fldCharType="begin"/>
            </w:r>
            <w:r w:rsidRPr="007D7C3B">
              <w:rPr>
                <w:rFonts w:ascii="Times New Roman" w:eastAsia="Times New Roman" w:hAnsi="Times New Roman" w:cs="Times New Roman"/>
                <w:sz w:val="24"/>
                <w:szCs w:val="24"/>
                <w:lang w:eastAsia="pt-BR"/>
              </w:rPr>
              <w:instrText xml:space="preserve"> MERGEFIELD "ValorUnitário_DentroDeTabela" </w:instrText>
            </w:r>
            <w:r w:rsidRPr="007D7C3B">
              <w:rPr>
                <w:rFonts w:ascii="Times New Roman" w:eastAsia="Times New Roman" w:hAnsi="Times New Roman" w:cs="Times New Roman"/>
                <w:sz w:val="24"/>
                <w:szCs w:val="24"/>
                <w:lang w:eastAsia="pt-BR"/>
              </w:rPr>
              <w:fldChar w:fldCharType="separate"/>
            </w:r>
            <w:r w:rsidRPr="007D7C3B">
              <w:rPr>
                <w:rFonts w:ascii="Times New Roman" w:eastAsia="Times New Roman" w:hAnsi="Times New Roman" w:cs="Times New Roman"/>
                <w:sz w:val="24"/>
                <w:szCs w:val="24"/>
                <w:lang w:eastAsia="pt-BR"/>
              </w:rPr>
              <w:t>R$ 3,98</w:t>
            </w:r>
            <w:r w:rsidRPr="007D7C3B">
              <w:rPr>
                <w:rFonts w:ascii="Times New Roman" w:eastAsia="Times New Roman" w:hAnsi="Times New Roman" w:cs="Times New Roman"/>
                <w:sz w:val="24"/>
                <w:szCs w:val="24"/>
                <w:lang w:eastAsia="pt-BR"/>
              </w:rPr>
              <w:fldChar w:fldCharType="end"/>
            </w:r>
          </w:p>
        </w:tc>
        <w:tc>
          <w:tcPr>
            <w:tcW w:w="1701" w:type="dxa"/>
          </w:tcPr>
          <w:p w:rsidR="007D7C3B" w:rsidRPr="007D7C3B" w:rsidRDefault="007D7C3B" w:rsidP="007D7C3B">
            <w:pPr>
              <w:spacing w:after="0" w:line="240" w:lineRule="auto"/>
              <w:ind w:right="72"/>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fldChar w:fldCharType="begin"/>
            </w:r>
            <w:r w:rsidRPr="007D7C3B">
              <w:rPr>
                <w:rFonts w:ascii="Times New Roman" w:eastAsia="Times New Roman" w:hAnsi="Times New Roman" w:cs="Times New Roman"/>
                <w:sz w:val="24"/>
                <w:szCs w:val="24"/>
                <w:lang w:eastAsia="pt-BR"/>
              </w:rPr>
              <w:instrText xml:space="preserve"> MERGEFIELD "ValorTotal_DentroDeTabela" </w:instrText>
            </w:r>
            <w:r w:rsidRPr="007D7C3B">
              <w:rPr>
                <w:rFonts w:ascii="Times New Roman" w:eastAsia="Times New Roman" w:hAnsi="Times New Roman" w:cs="Times New Roman"/>
                <w:sz w:val="24"/>
                <w:szCs w:val="24"/>
                <w:lang w:eastAsia="pt-BR"/>
              </w:rPr>
              <w:fldChar w:fldCharType="separate"/>
            </w:r>
            <w:r w:rsidRPr="007D7C3B">
              <w:rPr>
                <w:rFonts w:ascii="Times New Roman" w:eastAsia="Times New Roman" w:hAnsi="Times New Roman" w:cs="Times New Roman"/>
                <w:sz w:val="24"/>
                <w:szCs w:val="24"/>
                <w:lang w:eastAsia="pt-BR"/>
              </w:rPr>
              <w:t>R$ 1.990,00</w:t>
            </w:r>
            <w:r w:rsidRPr="007D7C3B">
              <w:rPr>
                <w:rFonts w:ascii="Times New Roman" w:eastAsia="Times New Roman" w:hAnsi="Times New Roman" w:cs="Times New Roman"/>
                <w:sz w:val="24"/>
                <w:szCs w:val="24"/>
                <w:lang w:eastAsia="pt-BR"/>
              </w:rPr>
              <w:fldChar w:fldCharType="end"/>
            </w:r>
          </w:p>
        </w:tc>
      </w:tr>
      <w:tr w:rsidR="007D7C3B" w:rsidRPr="007D7C3B" w:rsidTr="007D7C3B">
        <w:tc>
          <w:tcPr>
            <w:tcW w:w="716" w:type="dxa"/>
          </w:tcPr>
          <w:p w:rsidR="007D7C3B" w:rsidRPr="007D7C3B" w:rsidRDefault="007D7C3B" w:rsidP="007D7C3B">
            <w:pPr>
              <w:spacing w:after="0" w:line="240" w:lineRule="auto"/>
              <w:jc w:val="right"/>
              <w:rPr>
                <w:rFonts w:ascii="Times New Roman" w:eastAsia="Times New Roman" w:hAnsi="Times New Roman" w:cs="Times New Roman"/>
                <w:sz w:val="24"/>
                <w:szCs w:val="24"/>
                <w:lang w:eastAsia="pt-BR"/>
              </w:rPr>
            </w:pPr>
            <w:proofErr w:type="gramStart"/>
            <w:r w:rsidRPr="007D7C3B">
              <w:rPr>
                <w:rFonts w:ascii="Times New Roman" w:eastAsia="Times New Roman" w:hAnsi="Times New Roman" w:cs="Times New Roman"/>
                <w:sz w:val="24"/>
                <w:szCs w:val="24"/>
                <w:lang w:eastAsia="pt-BR"/>
              </w:rPr>
              <w:t>7</w:t>
            </w:r>
            <w:proofErr w:type="gramEnd"/>
          </w:p>
        </w:tc>
        <w:tc>
          <w:tcPr>
            <w:tcW w:w="3679" w:type="dxa"/>
          </w:tcPr>
          <w:p w:rsidR="007D7C3B" w:rsidRPr="007D7C3B" w:rsidRDefault="007D7C3B" w:rsidP="007D7C3B">
            <w:pPr>
              <w:spacing w:after="0" w:line="240" w:lineRule="auto"/>
              <w:jc w:val="both"/>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 xml:space="preserve">Algodão, tipo hidrófilo, apresentação em mantas, material alvejado, purificado, isento de </w:t>
            </w:r>
            <w:r w:rsidRPr="007D7C3B">
              <w:rPr>
                <w:rFonts w:ascii="Times New Roman" w:eastAsia="Times New Roman" w:hAnsi="Times New Roman" w:cs="Times New Roman"/>
                <w:sz w:val="24"/>
                <w:szCs w:val="24"/>
                <w:lang w:eastAsia="pt-BR"/>
              </w:rPr>
              <w:lastRenderedPageBreak/>
              <w:t xml:space="preserve">impurezas, características adicionais: enrolado em papel apropriado, esterilidade: não </w:t>
            </w:r>
            <w:proofErr w:type="gramStart"/>
            <w:r w:rsidRPr="007D7C3B">
              <w:rPr>
                <w:rFonts w:ascii="Times New Roman" w:eastAsia="Times New Roman" w:hAnsi="Times New Roman" w:cs="Times New Roman"/>
                <w:sz w:val="24"/>
                <w:szCs w:val="24"/>
                <w:lang w:eastAsia="pt-BR"/>
              </w:rPr>
              <w:t>estéril, tipo</w:t>
            </w:r>
            <w:proofErr w:type="gramEnd"/>
            <w:r w:rsidRPr="007D7C3B">
              <w:rPr>
                <w:rFonts w:ascii="Times New Roman" w:eastAsia="Times New Roman" w:hAnsi="Times New Roman" w:cs="Times New Roman"/>
                <w:sz w:val="24"/>
                <w:szCs w:val="24"/>
                <w:lang w:eastAsia="pt-BR"/>
              </w:rPr>
              <w:t xml:space="preserve"> embalagem: embalagem individual. </w:t>
            </w:r>
            <w:proofErr w:type="spellStart"/>
            <w:r w:rsidRPr="007D7C3B">
              <w:rPr>
                <w:rFonts w:ascii="Times New Roman" w:eastAsia="Times New Roman" w:hAnsi="Times New Roman" w:cs="Times New Roman"/>
                <w:sz w:val="24"/>
                <w:szCs w:val="24"/>
                <w:lang w:eastAsia="pt-BR"/>
              </w:rPr>
              <w:t>Pct</w:t>
            </w:r>
            <w:proofErr w:type="spellEnd"/>
            <w:r w:rsidRPr="007D7C3B">
              <w:rPr>
                <w:rFonts w:ascii="Times New Roman" w:eastAsia="Times New Roman" w:hAnsi="Times New Roman" w:cs="Times New Roman"/>
                <w:sz w:val="24"/>
                <w:szCs w:val="24"/>
                <w:lang w:eastAsia="pt-BR"/>
              </w:rPr>
              <w:t xml:space="preserve"> c/ 500g.</w:t>
            </w:r>
          </w:p>
        </w:tc>
        <w:tc>
          <w:tcPr>
            <w:tcW w:w="1706" w:type="dxa"/>
          </w:tcPr>
          <w:p w:rsidR="007D7C3B" w:rsidRPr="007D7C3B" w:rsidRDefault="007D7C3B" w:rsidP="007D7C3B">
            <w:pPr>
              <w:spacing w:after="0" w:line="240" w:lineRule="auto"/>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lastRenderedPageBreak/>
              <w:t>MELHORMED</w:t>
            </w:r>
          </w:p>
        </w:tc>
        <w:tc>
          <w:tcPr>
            <w:tcW w:w="1069" w:type="dxa"/>
          </w:tcPr>
          <w:p w:rsidR="007D7C3B" w:rsidRPr="007D7C3B" w:rsidRDefault="007D7C3B" w:rsidP="007D7C3B">
            <w:pPr>
              <w:spacing w:after="0" w:line="240" w:lineRule="auto"/>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200,00</w:t>
            </w:r>
          </w:p>
        </w:tc>
        <w:tc>
          <w:tcPr>
            <w:tcW w:w="1418" w:type="dxa"/>
          </w:tcPr>
          <w:p w:rsidR="007D7C3B" w:rsidRPr="007D7C3B" w:rsidRDefault="007D7C3B" w:rsidP="007D7C3B">
            <w:pPr>
              <w:spacing w:after="0" w:line="240" w:lineRule="auto"/>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R$ 7,80</w:t>
            </w:r>
          </w:p>
        </w:tc>
        <w:tc>
          <w:tcPr>
            <w:tcW w:w="1701" w:type="dxa"/>
          </w:tcPr>
          <w:p w:rsidR="007D7C3B" w:rsidRPr="007D7C3B" w:rsidRDefault="007D7C3B" w:rsidP="007D7C3B">
            <w:pPr>
              <w:spacing w:after="0" w:line="240" w:lineRule="auto"/>
              <w:ind w:right="72"/>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R$ 1.560,00</w:t>
            </w:r>
          </w:p>
        </w:tc>
      </w:tr>
      <w:tr w:rsidR="007D7C3B" w:rsidRPr="007D7C3B" w:rsidTr="007D7C3B">
        <w:tc>
          <w:tcPr>
            <w:tcW w:w="716" w:type="dxa"/>
          </w:tcPr>
          <w:p w:rsidR="007D7C3B" w:rsidRPr="007D7C3B" w:rsidRDefault="007D7C3B" w:rsidP="007D7C3B">
            <w:pPr>
              <w:spacing w:after="0" w:line="240" w:lineRule="auto"/>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lastRenderedPageBreak/>
              <w:t>27</w:t>
            </w:r>
          </w:p>
        </w:tc>
        <w:tc>
          <w:tcPr>
            <w:tcW w:w="3679" w:type="dxa"/>
          </w:tcPr>
          <w:p w:rsidR="007D7C3B" w:rsidRPr="007D7C3B" w:rsidRDefault="007D7C3B" w:rsidP="007D7C3B">
            <w:pPr>
              <w:spacing w:after="0" w:line="240" w:lineRule="auto"/>
              <w:jc w:val="both"/>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Eletrodos (Pás) para DEA, (</w:t>
            </w:r>
            <w:proofErr w:type="spellStart"/>
            <w:r w:rsidRPr="007D7C3B">
              <w:rPr>
                <w:rFonts w:ascii="Times New Roman" w:eastAsia="Times New Roman" w:hAnsi="Times New Roman" w:cs="Times New Roman"/>
                <w:sz w:val="24"/>
                <w:szCs w:val="24"/>
                <w:lang w:eastAsia="pt-BR"/>
              </w:rPr>
              <w:t>desfribrilador</w:t>
            </w:r>
            <w:proofErr w:type="spellEnd"/>
            <w:r w:rsidRPr="007D7C3B">
              <w:rPr>
                <w:rFonts w:ascii="Times New Roman" w:eastAsia="Times New Roman" w:hAnsi="Times New Roman" w:cs="Times New Roman"/>
                <w:sz w:val="24"/>
                <w:szCs w:val="24"/>
                <w:lang w:eastAsia="pt-BR"/>
              </w:rPr>
              <w:t xml:space="preserve"> externo </w:t>
            </w:r>
            <w:proofErr w:type="spellStart"/>
            <w:r w:rsidRPr="007D7C3B">
              <w:rPr>
                <w:rFonts w:ascii="Times New Roman" w:eastAsia="Times New Roman" w:hAnsi="Times New Roman" w:cs="Times New Roman"/>
                <w:sz w:val="24"/>
                <w:szCs w:val="24"/>
                <w:lang w:eastAsia="pt-BR"/>
              </w:rPr>
              <w:t>automatico</w:t>
            </w:r>
            <w:proofErr w:type="spellEnd"/>
            <w:r w:rsidRPr="007D7C3B">
              <w:rPr>
                <w:rFonts w:ascii="Times New Roman" w:eastAsia="Times New Roman" w:hAnsi="Times New Roman" w:cs="Times New Roman"/>
                <w:sz w:val="24"/>
                <w:szCs w:val="24"/>
                <w:lang w:eastAsia="pt-BR"/>
              </w:rPr>
              <w:t xml:space="preserve">), </w:t>
            </w:r>
            <w:proofErr w:type="spellStart"/>
            <w:r w:rsidRPr="007D7C3B">
              <w:rPr>
                <w:rFonts w:ascii="Times New Roman" w:eastAsia="Times New Roman" w:hAnsi="Times New Roman" w:cs="Times New Roman"/>
                <w:sz w:val="24"/>
                <w:szCs w:val="24"/>
                <w:lang w:eastAsia="pt-BR"/>
              </w:rPr>
              <w:t>compativél</w:t>
            </w:r>
            <w:proofErr w:type="spellEnd"/>
            <w:r w:rsidRPr="007D7C3B">
              <w:rPr>
                <w:rFonts w:ascii="Times New Roman" w:eastAsia="Times New Roman" w:hAnsi="Times New Roman" w:cs="Times New Roman"/>
                <w:sz w:val="24"/>
                <w:szCs w:val="24"/>
                <w:lang w:eastAsia="pt-BR"/>
              </w:rPr>
              <w:t xml:space="preserve"> com a marca CMOS DRAKE. (conector Branco com azul). Para uso adulto.</w:t>
            </w:r>
          </w:p>
        </w:tc>
        <w:tc>
          <w:tcPr>
            <w:tcW w:w="1706" w:type="dxa"/>
          </w:tcPr>
          <w:p w:rsidR="007D7C3B" w:rsidRPr="007D7C3B" w:rsidRDefault="007D7C3B" w:rsidP="007D7C3B">
            <w:pPr>
              <w:spacing w:after="0" w:line="240" w:lineRule="auto"/>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CMOS DRAKE</w:t>
            </w:r>
          </w:p>
        </w:tc>
        <w:tc>
          <w:tcPr>
            <w:tcW w:w="1069" w:type="dxa"/>
          </w:tcPr>
          <w:p w:rsidR="007D7C3B" w:rsidRPr="007D7C3B" w:rsidRDefault="007D7C3B" w:rsidP="007D7C3B">
            <w:pPr>
              <w:spacing w:after="0" w:line="240" w:lineRule="auto"/>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50,00</w:t>
            </w:r>
          </w:p>
        </w:tc>
        <w:tc>
          <w:tcPr>
            <w:tcW w:w="1418" w:type="dxa"/>
          </w:tcPr>
          <w:p w:rsidR="007D7C3B" w:rsidRPr="007D7C3B" w:rsidRDefault="007D7C3B" w:rsidP="007D7C3B">
            <w:pPr>
              <w:spacing w:after="0" w:line="240" w:lineRule="auto"/>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R$ 295,00</w:t>
            </w:r>
          </w:p>
        </w:tc>
        <w:tc>
          <w:tcPr>
            <w:tcW w:w="1701" w:type="dxa"/>
          </w:tcPr>
          <w:p w:rsidR="007D7C3B" w:rsidRPr="007D7C3B" w:rsidRDefault="007D7C3B" w:rsidP="007D7C3B">
            <w:pPr>
              <w:spacing w:after="0" w:line="240" w:lineRule="auto"/>
              <w:ind w:right="72"/>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R$ 14.750,00</w:t>
            </w:r>
          </w:p>
        </w:tc>
      </w:tr>
      <w:tr w:rsidR="007D7C3B" w:rsidRPr="007D7C3B" w:rsidTr="007D7C3B">
        <w:tc>
          <w:tcPr>
            <w:tcW w:w="716" w:type="dxa"/>
          </w:tcPr>
          <w:p w:rsidR="007D7C3B" w:rsidRPr="007D7C3B" w:rsidRDefault="007D7C3B" w:rsidP="007D7C3B">
            <w:pPr>
              <w:spacing w:after="0" w:line="240" w:lineRule="auto"/>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50</w:t>
            </w:r>
          </w:p>
        </w:tc>
        <w:tc>
          <w:tcPr>
            <w:tcW w:w="3679" w:type="dxa"/>
          </w:tcPr>
          <w:p w:rsidR="007D7C3B" w:rsidRPr="007D7C3B" w:rsidRDefault="007D7C3B" w:rsidP="007D7C3B">
            <w:pPr>
              <w:spacing w:after="0" w:line="240" w:lineRule="auto"/>
              <w:jc w:val="both"/>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Hipoclorito de sódio cloro 1%, indicado para desinfecção de equipamentos, desinfecção por imersão, desinfecção de material inalatório. Galão 5 litros.</w:t>
            </w:r>
          </w:p>
        </w:tc>
        <w:tc>
          <w:tcPr>
            <w:tcW w:w="1706" w:type="dxa"/>
          </w:tcPr>
          <w:p w:rsidR="007D7C3B" w:rsidRPr="007D7C3B" w:rsidRDefault="007D7C3B" w:rsidP="007D7C3B">
            <w:pPr>
              <w:spacing w:after="0" w:line="240" w:lineRule="auto"/>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VOLK</w:t>
            </w:r>
          </w:p>
        </w:tc>
        <w:tc>
          <w:tcPr>
            <w:tcW w:w="1069" w:type="dxa"/>
          </w:tcPr>
          <w:p w:rsidR="007D7C3B" w:rsidRPr="007D7C3B" w:rsidRDefault="007D7C3B" w:rsidP="007D7C3B">
            <w:pPr>
              <w:spacing w:after="0" w:line="240" w:lineRule="auto"/>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300,00</w:t>
            </w:r>
          </w:p>
        </w:tc>
        <w:tc>
          <w:tcPr>
            <w:tcW w:w="1418" w:type="dxa"/>
          </w:tcPr>
          <w:p w:rsidR="007D7C3B" w:rsidRPr="007D7C3B" w:rsidRDefault="007D7C3B" w:rsidP="007D7C3B">
            <w:pPr>
              <w:spacing w:after="0" w:line="240" w:lineRule="auto"/>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R$ 6,48</w:t>
            </w:r>
          </w:p>
        </w:tc>
        <w:tc>
          <w:tcPr>
            <w:tcW w:w="1701" w:type="dxa"/>
          </w:tcPr>
          <w:p w:rsidR="007D7C3B" w:rsidRPr="007D7C3B" w:rsidRDefault="007D7C3B" w:rsidP="007D7C3B">
            <w:pPr>
              <w:spacing w:after="0" w:line="240" w:lineRule="auto"/>
              <w:ind w:right="72"/>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R$ 1.944,00</w:t>
            </w:r>
          </w:p>
        </w:tc>
      </w:tr>
      <w:tr w:rsidR="007D7C3B" w:rsidRPr="007D7C3B" w:rsidTr="007D7C3B">
        <w:tc>
          <w:tcPr>
            <w:tcW w:w="716" w:type="dxa"/>
          </w:tcPr>
          <w:p w:rsidR="007D7C3B" w:rsidRPr="007D7C3B" w:rsidRDefault="007D7C3B" w:rsidP="007D7C3B">
            <w:pPr>
              <w:spacing w:after="0" w:line="240" w:lineRule="auto"/>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78</w:t>
            </w:r>
          </w:p>
        </w:tc>
        <w:tc>
          <w:tcPr>
            <w:tcW w:w="3679" w:type="dxa"/>
          </w:tcPr>
          <w:p w:rsidR="007D7C3B" w:rsidRPr="007D7C3B" w:rsidRDefault="007D7C3B" w:rsidP="007D7C3B">
            <w:pPr>
              <w:spacing w:after="0" w:line="240" w:lineRule="auto"/>
              <w:jc w:val="both"/>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 xml:space="preserve">Saco para lixo hospitalar 100 litros, confeccionado em polietileno de baixa densidade linear virgem. Possuindo identificação de </w:t>
            </w:r>
            <w:proofErr w:type="spellStart"/>
            <w:r w:rsidRPr="007D7C3B">
              <w:rPr>
                <w:rFonts w:ascii="Times New Roman" w:eastAsia="Times New Roman" w:hAnsi="Times New Roman" w:cs="Times New Roman"/>
                <w:sz w:val="24"/>
                <w:szCs w:val="24"/>
                <w:lang w:eastAsia="pt-BR"/>
              </w:rPr>
              <w:t>fabricate</w:t>
            </w:r>
            <w:proofErr w:type="spellEnd"/>
            <w:r w:rsidRPr="007D7C3B">
              <w:rPr>
                <w:rFonts w:ascii="Times New Roman" w:eastAsia="Times New Roman" w:hAnsi="Times New Roman" w:cs="Times New Roman"/>
                <w:sz w:val="24"/>
                <w:szCs w:val="24"/>
                <w:lang w:eastAsia="pt-BR"/>
              </w:rPr>
              <w:t xml:space="preserve">, nº do lote, simbologia infecção, sistema de fechamento </w:t>
            </w:r>
            <w:proofErr w:type="spellStart"/>
            <w:r w:rsidRPr="007D7C3B">
              <w:rPr>
                <w:rFonts w:ascii="Times New Roman" w:eastAsia="Times New Roman" w:hAnsi="Times New Roman" w:cs="Times New Roman"/>
                <w:sz w:val="24"/>
                <w:szCs w:val="24"/>
                <w:lang w:eastAsia="pt-BR"/>
              </w:rPr>
              <w:t>atraves</w:t>
            </w:r>
            <w:proofErr w:type="spellEnd"/>
            <w:r w:rsidRPr="007D7C3B">
              <w:rPr>
                <w:rFonts w:ascii="Times New Roman" w:eastAsia="Times New Roman" w:hAnsi="Times New Roman" w:cs="Times New Roman"/>
                <w:sz w:val="24"/>
                <w:szCs w:val="24"/>
                <w:lang w:eastAsia="pt-BR"/>
              </w:rPr>
              <w:t xml:space="preserve"> de lacre. Na cor branca, medindo aproximadamente 39 x 58 cm (</w:t>
            </w:r>
            <w:proofErr w:type="spellStart"/>
            <w:proofErr w:type="gramStart"/>
            <w:r w:rsidRPr="007D7C3B">
              <w:rPr>
                <w:rFonts w:ascii="Times New Roman" w:eastAsia="Times New Roman" w:hAnsi="Times New Roman" w:cs="Times New Roman"/>
                <w:sz w:val="24"/>
                <w:szCs w:val="24"/>
                <w:lang w:eastAsia="pt-BR"/>
              </w:rPr>
              <w:t>LxA</w:t>
            </w:r>
            <w:proofErr w:type="spellEnd"/>
            <w:proofErr w:type="gramEnd"/>
            <w:r w:rsidRPr="007D7C3B">
              <w:rPr>
                <w:rFonts w:ascii="Times New Roman" w:eastAsia="Times New Roman" w:hAnsi="Times New Roman" w:cs="Times New Roman"/>
                <w:sz w:val="24"/>
                <w:szCs w:val="24"/>
                <w:lang w:eastAsia="pt-BR"/>
              </w:rPr>
              <w:t>), espessura micra. Pacote com 100 unid.</w:t>
            </w:r>
          </w:p>
        </w:tc>
        <w:tc>
          <w:tcPr>
            <w:tcW w:w="1706" w:type="dxa"/>
          </w:tcPr>
          <w:p w:rsidR="007D7C3B" w:rsidRPr="007D7C3B" w:rsidRDefault="007D7C3B" w:rsidP="007D7C3B">
            <w:pPr>
              <w:spacing w:after="0" w:line="240" w:lineRule="auto"/>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PLASTPEROLA</w:t>
            </w:r>
          </w:p>
        </w:tc>
        <w:tc>
          <w:tcPr>
            <w:tcW w:w="1069" w:type="dxa"/>
          </w:tcPr>
          <w:p w:rsidR="007D7C3B" w:rsidRPr="007D7C3B" w:rsidRDefault="007D7C3B" w:rsidP="007D7C3B">
            <w:pPr>
              <w:spacing w:after="0" w:line="240" w:lineRule="auto"/>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80,00</w:t>
            </w:r>
          </w:p>
        </w:tc>
        <w:tc>
          <w:tcPr>
            <w:tcW w:w="1418" w:type="dxa"/>
          </w:tcPr>
          <w:p w:rsidR="007D7C3B" w:rsidRPr="007D7C3B" w:rsidRDefault="007D7C3B" w:rsidP="007D7C3B">
            <w:pPr>
              <w:spacing w:after="0" w:line="240" w:lineRule="auto"/>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R$ 25,00</w:t>
            </w:r>
          </w:p>
        </w:tc>
        <w:tc>
          <w:tcPr>
            <w:tcW w:w="1701" w:type="dxa"/>
          </w:tcPr>
          <w:p w:rsidR="007D7C3B" w:rsidRPr="007D7C3B" w:rsidRDefault="007D7C3B" w:rsidP="007D7C3B">
            <w:pPr>
              <w:spacing w:after="0" w:line="240" w:lineRule="auto"/>
              <w:ind w:right="72"/>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R$ 2.000,00</w:t>
            </w:r>
          </w:p>
        </w:tc>
      </w:tr>
      <w:tr w:rsidR="007D7C3B" w:rsidRPr="007D7C3B" w:rsidTr="007D7C3B">
        <w:tc>
          <w:tcPr>
            <w:tcW w:w="716" w:type="dxa"/>
          </w:tcPr>
          <w:p w:rsidR="007D7C3B" w:rsidRPr="007D7C3B" w:rsidRDefault="007D7C3B" w:rsidP="007D7C3B">
            <w:pPr>
              <w:spacing w:after="0" w:line="240" w:lineRule="auto"/>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79</w:t>
            </w:r>
          </w:p>
        </w:tc>
        <w:tc>
          <w:tcPr>
            <w:tcW w:w="3679" w:type="dxa"/>
          </w:tcPr>
          <w:p w:rsidR="007D7C3B" w:rsidRPr="007D7C3B" w:rsidRDefault="007D7C3B" w:rsidP="007D7C3B">
            <w:pPr>
              <w:spacing w:after="0" w:line="240" w:lineRule="auto"/>
              <w:jc w:val="both"/>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 xml:space="preserve">Saco para lixo hospitalar 60 litros, confeccionado em polietileno de baixa densidade linear virgem. Possuindo identificação de </w:t>
            </w:r>
            <w:proofErr w:type="spellStart"/>
            <w:r w:rsidRPr="007D7C3B">
              <w:rPr>
                <w:rFonts w:ascii="Times New Roman" w:eastAsia="Times New Roman" w:hAnsi="Times New Roman" w:cs="Times New Roman"/>
                <w:sz w:val="24"/>
                <w:szCs w:val="24"/>
                <w:lang w:eastAsia="pt-BR"/>
              </w:rPr>
              <w:t>fabricate</w:t>
            </w:r>
            <w:proofErr w:type="spellEnd"/>
            <w:r w:rsidRPr="007D7C3B">
              <w:rPr>
                <w:rFonts w:ascii="Times New Roman" w:eastAsia="Times New Roman" w:hAnsi="Times New Roman" w:cs="Times New Roman"/>
                <w:sz w:val="24"/>
                <w:szCs w:val="24"/>
                <w:lang w:eastAsia="pt-BR"/>
              </w:rPr>
              <w:t xml:space="preserve">, nº do lote, simbologia infecção, sistema de fechamento </w:t>
            </w:r>
            <w:proofErr w:type="spellStart"/>
            <w:r w:rsidRPr="007D7C3B">
              <w:rPr>
                <w:rFonts w:ascii="Times New Roman" w:eastAsia="Times New Roman" w:hAnsi="Times New Roman" w:cs="Times New Roman"/>
                <w:sz w:val="24"/>
                <w:szCs w:val="24"/>
                <w:lang w:eastAsia="pt-BR"/>
              </w:rPr>
              <w:t>atraves</w:t>
            </w:r>
            <w:proofErr w:type="spellEnd"/>
            <w:r w:rsidRPr="007D7C3B">
              <w:rPr>
                <w:rFonts w:ascii="Times New Roman" w:eastAsia="Times New Roman" w:hAnsi="Times New Roman" w:cs="Times New Roman"/>
                <w:sz w:val="24"/>
                <w:szCs w:val="24"/>
                <w:lang w:eastAsia="pt-BR"/>
              </w:rPr>
              <w:t xml:space="preserve"> de lacre. Na cor branca, medindo aproximadamente 39 x 58 cm (</w:t>
            </w:r>
            <w:proofErr w:type="spellStart"/>
            <w:proofErr w:type="gramStart"/>
            <w:r w:rsidRPr="007D7C3B">
              <w:rPr>
                <w:rFonts w:ascii="Times New Roman" w:eastAsia="Times New Roman" w:hAnsi="Times New Roman" w:cs="Times New Roman"/>
                <w:sz w:val="24"/>
                <w:szCs w:val="24"/>
                <w:lang w:eastAsia="pt-BR"/>
              </w:rPr>
              <w:t>LxA</w:t>
            </w:r>
            <w:proofErr w:type="spellEnd"/>
            <w:proofErr w:type="gramEnd"/>
            <w:r w:rsidRPr="007D7C3B">
              <w:rPr>
                <w:rFonts w:ascii="Times New Roman" w:eastAsia="Times New Roman" w:hAnsi="Times New Roman" w:cs="Times New Roman"/>
                <w:sz w:val="24"/>
                <w:szCs w:val="24"/>
                <w:lang w:eastAsia="pt-BR"/>
              </w:rPr>
              <w:t>), espessura micra. Pacote com 100 unid.</w:t>
            </w:r>
          </w:p>
        </w:tc>
        <w:tc>
          <w:tcPr>
            <w:tcW w:w="1706" w:type="dxa"/>
          </w:tcPr>
          <w:p w:rsidR="007D7C3B" w:rsidRPr="007D7C3B" w:rsidRDefault="007D7C3B" w:rsidP="007D7C3B">
            <w:pPr>
              <w:spacing w:after="0" w:line="240" w:lineRule="auto"/>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PLASTPEROLA</w:t>
            </w:r>
          </w:p>
        </w:tc>
        <w:tc>
          <w:tcPr>
            <w:tcW w:w="1069" w:type="dxa"/>
          </w:tcPr>
          <w:p w:rsidR="007D7C3B" w:rsidRPr="007D7C3B" w:rsidRDefault="007D7C3B" w:rsidP="007D7C3B">
            <w:pPr>
              <w:spacing w:after="0" w:line="240" w:lineRule="auto"/>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200,00</w:t>
            </w:r>
          </w:p>
        </w:tc>
        <w:tc>
          <w:tcPr>
            <w:tcW w:w="1418" w:type="dxa"/>
          </w:tcPr>
          <w:p w:rsidR="007D7C3B" w:rsidRPr="007D7C3B" w:rsidRDefault="007D7C3B" w:rsidP="007D7C3B">
            <w:pPr>
              <w:spacing w:after="0" w:line="240" w:lineRule="auto"/>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R$ 13,50</w:t>
            </w:r>
          </w:p>
        </w:tc>
        <w:tc>
          <w:tcPr>
            <w:tcW w:w="1701" w:type="dxa"/>
          </w:tcPr>
          <w:p w:rsidR="007D7C3B" w:rsidRPr="007D7C3B" w:rsidRDefault="007D7C3B" w:rsidP="007D7C3B">
            <w:pPr>
              <w:spacing w:after="0" w:line="240" w:lineRule="auto"/>
              <w:ind w:right="72"/>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R$ 2.700,00</w:t>
            </w:r>
          </w:p>
        </w:tc>
      </w:tr>
      <w:tr w:rsidR="007D7C3B" w:rsidRPr="007D7C3B" w:rsidTr="007D7C3B">
        <w:tc>
          <w:tcPr>
            <w:tcW w:w="716" w:type="dxa"/>
          </w:tcPr>
          <w:p w:rsidR="007D7C3B" w:rsidRPr="007D7C3B" w:rsidRDefault="007D7C3B" w:rsidP="007D7C3B">
            <w:pPr>
              <w:spacing w:after="0" w:line="240" w:lineRule="auto"/>
              <w:jc w:val="right"/>
              <w:rPr>
                <w:rFonts w:ascii="Times New Roman" w:eastAsia="Times New Roman" w:hAnsi="Times New Roman" w:cs="Times New Roman"/>
                <w:sz w:val="24"/>
                <w:szCs w:val="24"/>
                <w:lang w:eastAsia="pt-BR"/>
              </w:rPr>
            </w:pPr>
            <w:proofErr w:type="gramStart"/>
            <w:r w:rsidRPr="007D7C3B">
              <w:rPr>
                <w:rFonts w:ascii="Times New Roman" w:eastAsia="Times New Roman" w:hAnsi="Times New Roman" w:cs="Times New Roman"/>
                <w:sz w:val="24"/>
                <w:szCs w:val="24"/>
                <w:lang w:eastAsia="pt-BR"/>
              </w:rPr>
              <w:t>7</w:t>
            </w:r>
            <w:proofErr w:type="gramEnd"/>
          </w:p>
        </w:tc>
        <w:tc>
          <w:tcPr>
            <w:tcW w:w="3679" w:type="dxa"/>
          </w:tcPr>
          <w:p w:rsidR="007D7C3B" w:rsidRPr="007D7C3B" w:rsidRDefault="007D7C3B" w:rsidP="007D7C3B">
            <w:pPr>
              <w:spacing w:after="0" w:line="240" w:lineRule="auto"/>
              <w:jc w:val="both"/>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 xml:space="preserve">Detergente em pó para lavagem de roupa enzimático, Suavemente perfumado e de fácil solubilidade, contém alta concentração de branqueador óptico associado </w:t>
            </w:r>
            <w:proofErr w:type="gramStart"/>
            <w:r w:rsidRPr="007D7C3B">
              <w:rPr>
                <w:rFonts w:ascii="Times New Roman" w:eastAsia="Times New Roman" w:hAnsi="Times New Roman" w:cs="Times New Roman"/>
                <w:sz w:val="24"/>
                <w:szCs w:val="24"/>
                <w:lang w:eastAsia="pt-BR"/>
              </w:rPr>
              <w:t>a</w:t>
            </w:r>
            <w:proofErr w:type="gramEnd"/>
            <w:r w:rsidRPr="007D7C3B">
              <w:rPr>
                <w:rFonts w:ascii="Times New Roman" w:eastAsia="Times New Roman" w:hAnsi="Times New Roman" w:cs="Times New Roman"/>
                <w:sz w:val="24"/>
                <w:szCs w:val="24"/>
                <w:lang w:eastAsia="pt-BR"/>
              </w:rPr>
              <w:t xml:space="preserve"> </w:t>
            </w:r>
            <w:proofErr w:type="spellStart"/>
            <w:r w:rsidRPr="007D7C3B">
              <w:rPr>
                <w:rFonts w:ascii="Times New Roman" w:eastAsia="Times New Roman" w:hAnsi="Times New Roman" w:cs="Times New Roman"/>
                <w:sz w:val="24"/>
                <w:szCs w:val="24"/>
                <w:lang w:eastAsia="pt-BR"/>
              </w:rPr>
              <w:t>tensoativos</w:t>
            </w:r>
            <w:proofErr w:type="spellEnd"/>
            <w:r w:rsidRPr="007D7C3B">
              <w:rPr>
                <w:rFonts w:ascii="Times New Roman" w:eastAsia="Times New Roman" w:hAnsi="Times New Roman" w:cs="Times New Roman"/>
                <w:sz w:val="24"/>
                <w:szCs w:val="24"/>
                <w:lang w:eastAsia="pt-BR"/>
              </w:rPr>
              <w:t xml:space="preserve"> de última geração, 20 </w:t>
            </w:r>
            <w:proofErr w:type="spellStart"/>
            <w:r w:rsidRPr="007D7C3B">
              <w:rPr>
                <w:rFonts w:ascii="Times New Roman" w:eastAsia="Times New Roman" w:hAnsi="Times New Roman" w:cs="Times New Roman"/>
                <w:sz w:val="24"/>
                <w:szCs w:val="24"/>
                <w:lang w:eastAsia="pt-BR"/>
              </w:rPr>
              <w:t>kilos</w:t>
            </w:r>
            <w:proofErr w:type="spellEnd"/>
            <w:r w:rsidRPr="007D7C3B">
              <w:rPr>
                <w:rFonts w:ascii="Times New Roman" w:eastAsia="Times New Roman" w:hAnsi="Times New Roman" w:cs="Times New Roman"/>
                <w:sz w:val="24"/>
                <w:szCs w:val="24"/>
                <w:lang w:eastAsia="pt-BR"/>
              </w:rPr>
              <w:t>.</w:t>
            </w:r>
          </w:p>
        </w:tc>
        <w:tc>
          <w:tcPr>
            <w:tcW w:w="1706" w:type="dxa"/>
          </w:tcPr>
          <w:p w:rsidR="007D7C3B" w:rsidRPr="007D7C3B" w:rsidRDefault="007D7C3B" w:rsidP="007D7C3B">
            <w:pPr>
              <w:spacing w:after="0" w:line="240" w:lineRule="auto"/>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CLARALUX</w:t>
            </w:r>
          </w:p>
        </w:tc>
        <w:tc>
          <w:tcPr>
            <w:tcW w:w="1069" w:type="dxa"/>
          </w:tcPr>
          <w:p w:rsidR="007D7C3B" w:rsidRPr="007D7C3B" w:rsidRDefault="007D7C3B" w:rsidP="007D7C3B">
            <w:pPr>
              <w:spacing w:after="0" w:line="240" w:lineRule="auto"/>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100,00</w:t>
            </w:r>
          </w:p>
        </w:tc>
        <w:tc>
          <w:tcPr>
            <w:tcW w:w="1418" w:type="dxa"/>
          </w:tcPr>
          <w:p w:rsidR="007D7C3B" w:rsidRPr="007D7C3B" w:rsidRDefault="007D7C3B" w:rsidP="007D7C3B">
            <w:pPr>
              <w:spacing w:after="0" w:line="240" w:lineRule="auto"/>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R$ 106,65</w:t>
            </w:r>
          </w:p>
        </w:tc>
        <w:tc>
          <w:tcPr>
            <w:tcW w:w="1701" w:type="dxa"/>
          </w:tcPr>
          <w:p w:rsidR="007D7C3B" w:rsidRPr="007D7C3B" w:rsidRDefault="007D7C3B" w:rsidP="007D7C3B">
            <w:pPr>
              <w:spacing w:after="0" w:line="240" w:lineRule="auto"/>
              <w:ind w:right="72"/>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R$ 10.665,00</w:t>
            </w:r>
          </w:p>
        </w:tc>
      </w:tr>
      <w:tr w:rsidR="007D7C3B" w:rsidRPr="007D7C3B" w:rsidTr="007D7C3B">
        <w:tc>
          <w:tcPr>
            <w:tcW w:w="716" w:type="dxa"/>
          </w:tcPr>
          <w:p w:rsidR="007D7C3B" w:rsidRPr="007D7C3B" w:rsidRDefault="007D7C3B" w:rsidP="007D7C3B">
            <w:pPr>
              <w:spacing w:after="0" w:line="240" w:lineRule="auto"/>
              <w:jc w:val="right"/>
              <w:rPr>
                <w:rFonts w:ascii="Times New Roman" w:eastAsia="Times New Roman" w:hAnsi="Times New Roman" w:cs="Times New Roman"/>
                <w:sz w:val="24"/>
                <w:szCs w:val="24"/>
                <w:lang w:eastAsia="pt-BR"/>
              </w:rPr>
            </w:pPr>
            <w:proofErr w:type="gramStart"/>
            <w:r w:rsidRPr="007D7C3B">
              <w:rPr>
                <w:rFonts w:ascii="Times New Roman" w:eastAsia="Times New Roman" w:hAnsi="Times New Roman" w:cs="Times New Roman"/>
                <w:sz w:val="24"/>
                <w:szCs w:val="24"/>
                <w:lang w:eastAsia="pt-BR"/>
              </w:rPr>
              <w:t>8</w:t>
            </w:r>
            <w:proofErr w:type="gramEnd"/>
          </w:p>
        </w:tc>
        <w:tc>
          <w:tcPr>
            <w:tcW w:w="3679" w:type="dxa"/>
          </w:tcPr>
          <w:p w:rsidR="007D7C3B" w:rsidRPr="007D7C3B" w:rsidRDefault="007D7C3B" w:rsidP="007D7C3B">
            <w:pPr>
              <w:spacing w:after="0" w:line="240" w:lineRule="auto"/>
              <w:jc w:val="both"/>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 xml:space="preserve">Eliminador de Odores Desagradáveis - </w:t>
            </w:r>
            <w:proofErr w:type="spellStart"/>
            <w:r w:rsidRPr="007D7C3B">
              <w:rPr>
                <w:rFonts w:ascii="Times New Roman" w:eastAsia="Times New Roman" w:hAnsi="Times New Roman" w:cs="Times New Roman"/>
                <w:sz w:val="24"/>
                <w:szCs w:val="24"/>
                <w:lang w:eastAsia="pt-BR"/>
              </w:rPr>
              <w:t>Equilibrio</w:t>
            </w:r>
            <w:proofErr w:type="spellEnd"/>
            <w:r w:rsidRPr="007D7C3B">
              <w:rPr>
                <w:rFonts w:ascii="Times New Roman" w:eastAsia="Times New Roman" w:hAnsi="Times New Roman" w:cs="Times New Roman"/>
                <w:sz w:val="24"/>
                <w:szCs w:val="24"/>
                <w:lang w:eastAsia="pt-BR"/>
              </w:rPr>
              <w:t xml:space="preserve"> </w:t>
            </w:r>
            <w:proofErr w:type="spellStart"/>
            <w:r w:rsidRPr="007D7C3B">
              <w:rPr>
                <w:rFonts w:ascii="Times New Roman" w:eastAsia="Times New Roman" w:hAnsi="Times New Roman" w:cs="Times New Roman"/>
                <w:sz w:val="24"/>
                <w:szCs w:val="24"/>
                <w:lang w:eastAsia="pt-BR"/>
              </w:rPr>
              <w:t>Senior</w:t>
            </w:r>
            <w:proofErr w:type="spellEnd"/>
            <w:r w:rsidRPr="007D7C3B">
              <w:rPr>
                <w:rFonts w:ascii="Times New Roman" w:eastAsia="Times New Roman" w:hAnsi="Times New Roman" w:cs="Times New Roman"/>
                <w:sz w:val="24"/>
                <w:szCs w:val="24"/>
                <w:lang w:eastAsia="pt-BR"/>
              </w:rPr>
              <w:t xml:space="preserve"> 5 litros</w:t>
            </w:r>
          </w:p>
        </w:tc>
        <w:tc>
          <w:tcPr>
            <w:tcW w:w="1706" w:type="dxa"/>
          </w:tcPr>
          <w:p w:rsidR="007D7C3B" w:rsidRPr="007D7C3B" w:rsidRDefault="007D7C3B" w:rsidP="007D7C3B">
            <w:pPr>
              <w:spacing w:after="0" w:line="240" w:lineRule="auto"/>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DELFAN</w:t>
            </w:r>
          </w:p>
        </w:tc>
        <w:tc>
          <w:tcPr>
            <w:tcW w:w="1069" w:type="dxa"/>
          </w:tcPr>
          <w:p w:rsidR="007D7C3B" w:rsidRPr="007D7C3B" w:rsidRDefault="007D7C3B" w:rsidP="007D7C3B">
            <w:pPr>
              <w:spacing w:after="0" w:line="240" w:lineRule="auto"/>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60,00</w:t>
            </w:r>
          </w:p>
        </w:tc>
        <w:tc>
          <w:tcPr>
            <w:tcW w:w="1418" w:type="dxa"/>
          </w:tcPr>
          <w:p w:rsidR="007D7C3B" w:rsidRPr="007D7C3B" w:rsidRDefault="007D7C3B" w:rsidP="007D7C3B">
            <w:pPr>
              <w:spacing w:after="0" w:line="240" w:lineRule="auto"/>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R$ 7,01</w:t>
            </w:r>
          </w:p>
        </w:tc>
        <w:tc>
          <w:tcPr>
            <w:tcW w:w="1701" w:type="dxa"/>
          </w:tcPr>
          <w:p w:rsidR="007D7C3B" w:rsidRPr="007D7C3B" w:rsidRDefault="007D7C3B" w:rsidP="007D7C3B">
            <w:pPr>
              <w:spacing w:after="0" w:line="240" w:lineRule="auto"/>
              <w:ind w:right="72"/>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R$ 420,60</w:t>
            </w:r>
          </w:p>
        </w:tc>
      </w:tr>
      <w:tr w:rsidR="007D7C3B" w:rsidRPr="007D7C3B" w:rsidTr="007D7C3B">
        <w:tc>
          <w:tcPr>
            <w:tcW w:w="716" w:type="dxa"/>
          </w:tcPr>
          <w:p w:rsidR="007D7C3B" w:rsidRPr="007D7C3B" w:rsidRDefault="007D7C3B" w:rsidP="007D7C3B">
            <w:pPr>
              <w:spacing w:after="0" w:line="240" w:lineRule="auto"/>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11</w:t>
            </w:r>
          </w:p>
        </w:tc>
        <w:tc>
          <w:tcPr>
            <w:tcW w:w="3679" w:type="dxa"/>
          </w:tcPr>
          <w:p w:rsidR="007D7C3B" w:rsidRPr="007D7C3B" w:rsidRDefault="007D7C3B" w:rsidP="007D7C3B">
            <w:pPr>
              <w:spacing w:after="0" w:line="240" w:lineRule="auto"/>
              <w:jc w:val="both"/>
              <w:rPr>
                <w:rFonts w:ascii="Times New Roman" w:eastAsia="Times New Roman" w:hAnsi="Times New Roman" w:cs="Times New Roman"/>
                <w:sz w:val="24"/>
                <w:szCs w:val="24"/>
                <w:lang w:eastAsia="pt-BR"/>
              </w:rPr>
            </w:pPr>
            <w:proofErr w:type="spellStart"/>
            <w:r w:rsidRPr="007D7C3B">
              <w:rPr>
                <w:rFonts w:ascii="Times New Roman" w:eastAsia="Times New Roman" w:hAnsi="Times New Roman" w:cs="Times New Roman"/>
                <w:sz w:val="24"/>
                <w:szCs w:val="24"/>
                <w:lang w:eastAsia="pt-BR"/>
              </w:rPr>
              <w:t>Hipermeabilizante</w:t>
            </w:r>
            <w:proofErr w:type="spellEnd"/>
            <w:proofErr w:type="gramStart"/>
            <w:r w:rsidRPr="007D7C3B">
              <w:rPr>
                <w:rFonts w:ascii="Times New Roman" w:eastAsia="Times New Roman" w:hAnsi="Times New Roman" w:cs="Times New Roman"/>
                <w:sz w:val="24"/>
                <w:szCs w:val="24"/>
                <w:lang w:eastAsia="pt-BR"/>
              </w:rPr>
              <w:t xml:space="preserve">  </w:t>
            </w:r>
            <w:proofErr w:type="spellStart"/>
            <w:proofErr w:type="gramEnd"/>
            <w:r w:rsidRPr="007D7C3B">
              <w:rPr>
                <w:rFonts w:ascii="Times New Roman" w:eastAsia="Times New Roman" w:hAnsi="Times New Roman" w:cs="Times New Roman"/>
                <w:sz w:val="24"/>
                <w:szCs w:val="24"/>
                <w:lang w:eastAsia="pt-BR"/>
              </w:rPr>
              <w:t>Glitter</w:t>
            </w:r>
            <w:proofErr w:type="spellEnd"/>
            <w:r w:rsidRPr="007D7C3B">
              <w:rPr>
                <w:rFonts w:ascii="Times New Roman" w:eastAsia="Times New Roman" w:hAnsi="Times New Roman" w:cs="Times New Roman"/>
                <w:sz w:val="24"/>
                <w:szCs w:val="24"/>
                <w:lang w:eastAsia="pt-BR"/>
              </w:rPr>
              <w:t xml:space="preserve">, </w:t>
            </w:r>
            <w:r w:rsidRPr="007D7C3B">
              <w:rPr>
                <w:rFonts w:ascii="Times New Roman" w:eastAsia="Times New Roman" w:hAnsi="Times New Roman" w:cs="Times New Roman"/>
                <w:sz w:val="24"/>
                <w:szCs w:val="24"/>
                <w:lang w:eastAsia="pt-BR"/>
              </w:rPr>
              <w:lastRenderedPageBreak/>
              <w:t>acabamento com brilho intenso e de resistência ao tráfego, proporcionando efeito antiderrapante, 5 litros</w:t>
            </w:r>
          </w:p>
        </w:tc>
        <w:tc>
          <w:tcPr>
            <w:tcW w:w="1706" w:type="dxa"/>
          </w:tcPr>
          <w:p w:rsidR="007D7C3B" w:rsidRPr="007D7C3B" w:rsidRDefault="007D7C3B" w:rsidP="007D7C3B">
            <w:pPr>
              <w:spacing w:after="0" w:line="240" w:lineRule="auto"/>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lastRenderedPageBreak/>
              <w:t>LIMPBRILHO</w:t>
            </w:r>
          </w:p>
        </w:tc>
        <w:tc>
          <w:tcPr>
            <w:tcW w:w="1069" w:type="dxa"/>
          </w:tcPr>
          <w:p w:rsidR="007D7C3B" w:rsidRPr="007D7C3B" w:rsidRDefault="007D7C3B" w:rsidP="007D7C3B">
            <w:pPr>
              <w:spacing w:after="0" w:line="240" w:lineRule="auto"/>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80,00</w:t>
            </w:r>
          </w:p>
        </w:tc>
        <w:tc>
          <w:tcPr>
            <w:tcW w:w="1418" w:type="dxa"/>
          </w:tcPr>
          <w:p w:rsidR="007D7C3B" w:rsidRPr="007D7C3B" w:rsidRDefault="007D7C3B" w:rsidP="007D7C3B">
            <w:pPr>
              <w:spacing w:after="0" w:line="240" w:lineRule="auto"/>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R$ 87,75</w:t>
            </w:r>
          </w:p>
        </w:tc>
        <w:tc>
          <w:tcPr>
            <w:tcW w:w="1701" w:type="dxa"/>
          </w:tcPr>
          <w:p w:rsidR="007D7C3B" w:rsidRPr="007D7C3B" w:rsidRDefault="007D7C3B" w:rsidP="007D7C3B">
            <w:pPr>
              <w:spacing w:after="0" w:line="240" w:lineRule="auto"/>
              <w:ind w:right="72"/>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R$ 7.020,00</w:t>
            </w:r>
          </w:p>
        </w:tc>
      </w:tr>
      <w:tr w:rsidR="007D7C3B" w:rsidRPr="007D7C3B" w:rsidTr="007D7C3B">
        <w:tc>
          <w:tcPr>
            <w:tcW w:w="716" w:type="dxa"/>
          </w:tcPr>
          <w:p w:rsidR="007D7C3B" w:rsidRPr="007D7C3B" w:rsidRDefault="007D7C3B" w:rsidP="007D7C3B">
            <w:pPr>
              <w:spacing w:after="0" w:line="240" w:lineRule="auto"/>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lastRenderedPageBreak/>
              <w:t>12</w:t>
            </w:r>
          </w:p>
        </w:tc>
        <w:tc>
          <w:tcPr>
            <w:tcW w:w="3679" w:type="dxa"/>
          </w:tcPr>
          <w:p w:rsidR="007D7C3B" w:rsidRPr="007D7C3B" w:rsidRDefault="007D7C3B" w:rsidP="007D7C3B">
            <w:pPr>
              <w:spacing w:after="0" w:line="240" w:lineRule="auto"/>
              <w:jc w:val="both"/>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Limpador concentrado com leve aroma cítrico 5 litros</w:t>
            </w:r>
          </w:p>
        </w:tc>
        <w:tc>
          <w:tcPr>
            <w:tcW w:w="1706" w:type="dxa"/>
          </w:tcPr>
          <w:p w:rsidR="007D7C3B" w:rsidRPr="007D7C3B" w:rsidRDefault="007D7C3B" w:rsidP="007D7C3B">
            <w:pPr>
              <w:spacing w:after="0" w:line="240" w:lineRule="auto"/>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VOLK</w:t>
            </w:r>
          </w:p>
        </w:tc>
        <w:tc>
          <w:tcPr>
            <w:tcW w:w="1069" w:type="dxa"/>
          </w:tcPr>
          <w:p w:rsidR="007D7C3B" w:rsidRPr="007D7C3B" w:rsidRDefault="007D7C3B" w:rsidP="007D7C3B">
            <w:pPr>
              <w:spacing w:after="0" w:line="240" w:lineRule="auto"/>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100,00</w:t>
            </w:r>
          </w:p>
        </w:tc>
        <w:tc>
          <w:tcPr>
            <w:tcW w:w="1418" w:type="dxa"/>
          </w:tcPr>
          <w:p w:rsidR="007D7C3B" w:rsidRPr="007D7C3B" w:rsidRDefault="007D7C3B" w:rsidP="007D7C3B">
            <w:pPr>
              <w:spacing w:after="0" w:line="240" w:lineRule="auto"/>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R$ 10,53</w:t>
            </w:r>
          </w:p>
        </w:tc>
        <w:tc>
          <w:tcPr>
            <w:tcW w:w="1701" w:type="dxa"/>
          </w:tcPr>
          <w:p w:rsidR="007D7C3B" w:rsidRPr="007D7C3B" w:rsidRDefault="007D7C3B" w:rsidP="007D7C3B">
            <w:pPr>
              <w:spacing w:after="0" w:line="240" w:lineRule="auto"/>
              <w:ind w:right="72"/>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R$ 1.053,00</w:t>
            </w:r>
          </w:p>
        </w:tc>
      </w:tr>
      <w:tr w:rsidR="007D7C3B" w:rsidRPr="007D7C3B" w:rsidTr="007D7C3B">
        <w:tc>
          <w:tcPr>
            <w:tcW w:w="716" w:type="dxa"/>
          </w:tcPr>
          <w:p w:rsidR="007D7C3B" w:rsidRPr="007D7C3B" w:rsidRDefault="007D7C3B" w:rsidP="007D7C3B">
            <w:pPr>
              <w:spacing w:after="0" w:line="240" w:lineRule="auto"/>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13</w:t>
            </w:r>
          </w:p>
        </w:tc>
        <w:tc>
          <w:tcPr>
            <w:tcW w:w="3679" w:type="dxa"/>
          </w:tcPr>
          <w:p w:rsidR="007D7C3B" w:rsidRPr="007D7C3B" w:rsidRDefault="007D7C3B" w:rsidP="007D7C3B">
            <w:pPr>
              <w:spacing w:after="0" w:line="240" w:lineRule="auto"/>
              <w:jc w:val="both"/>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 xml:space="preserve">Lixeira </w:t>
            </w:r>
            <w:proofErr w:type="spellStart"/>
            <w:r w:rsidRPr="007D7C3B">
              <w:rPr>
                <w:rFonts w:ascii="Times New Roman" w:eastAsia="Times New Roman" w:hAnsi="Times New Roman" w:cs="Times New Roman"/>
                <w:sz w:val="24"/>
                <w:szCs w:val="24"/>
                <w:lang w:eastAsia="pt-BR"/>
              </w:rPr>
              <w:t>Plastica</w:t>
            </w:r>
            <w:proofErr w:type="spellEnd"/>
            <w:r w:rsidRPr="007D7C3B">
              <w:rPr>
                <w:rFonts w:ascii="Times New Roman" w:eastAsia="Times New Roman" w:hAnsi="Times New Roman" w:cs="Times New Roman"/>
                <w:sz w:val="24"/>
                <w:szCs w:val="24"/>
                <w:lang w:eastAsia="pt-BR"/>
              </w:rPr>
              <w:t xml:space="preserve"> branca 35 litros com pedal</w:t>
            </w:r>
          </w:p>
        </w:tc>
        <w:tc>
          <w:tcPr>
            <w:tcW w:w="1706" w:type="dxa"/>
          </w:tcPr>
          <w:p w:rsidR="007D7C3B" w:rsidRPr="007D7C3B" w:rsidRDefault="007D7C3B" w:rsidP="007D7C3B">
            <w:pPr>
              <w:spacing w:after="0" w:line="240" w:lineRule="auto"/>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PERFECT</w:t>
            </w:r>
          </w:p>
        </w:tc>
        <w:tc>
          <w:tcPr>
            <w:tcW w:w="1069" w:type="dxa"/>
          </w:tcPr>
          <w:p w:rsidR="007D7C3B" w:rsidRPr="007D7C3B" w:rsidRDefault="007D7C3B" w:rsidP="007D7C3B">
            <w:pPr>
              <w:spacing w:after="0" w:line="240" w:lineRule="auto"/>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25,00</w:t>
            </w:r>
          </w:p>
        </w:tc>
        <w:tc>
          <w:tcPr>
            <w:tcW w:w="1418" w:type="dxa"/>
          </w:tcPr>
          <w:p w:rsidR="007D7C3B" w:rsidRPr="007D7C3B" w:rsidRDefault="007D7C3B" w:rsidP="007D7C3B">
            <w:pPr>
              <w:spacing w:after="0" w:line="240" w:lineRule="auto"/>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R$ 76,95</w:t>
            </w:r>
          </w:p>
        </w:tc>
        <w:tc>
          <w:tcPr>
            <w:tcW w:w="1701" w:type="dxa"/>
          </w:tcPr>
          <w:p w:rsidR="007D7C3B" w:rsidRPr="007D7C3B" w:rsidRDefault="007D7C3B" w:rsidP="007D7C3B">
            <w:pPr>
              <w:spacing w:after="0" w:line="240" w:lineRule="auto"/>
              <w:ind w:right="72"/>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R$ 1.923,75</w:t>
            </w:r>
          </w:p>
        </w:tc>
      </w:tr>
      <w:tr w:rsidR="007D7C3B" w:rsidRPr="007D7C3B" w:rsidTr="007D7C3B">
        <w:tc>
          <w:tcPr>
            <w:tcW w:w="716" w:type="dxa"/>
          </w:tcPr>
          <w:p w:rsidR="007D7C3B" w:rsidRPr="007D7C3B" w:rsidRDefault="007D7C3B" w:rsidP="007D7C3B">
            <w:pPr>
              <w:spacing w:after="0" w:line="240" w:lineRule="auto"/>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14</w:t>
            </w:r>
          </w:p>
        </w:tc>
        <w:tc>
          <w:tcPr>
            <w:tcW w:w="3679" w:type="dxa"/>
          </w:tcPr>
          <w:p w:rsidR="007D7C3B" w:rsidRPr="007D7C3B" w:rsidRDefault="007D7C3B" w:rsidP="007D7C3B">
            <w:pPr>
              <w:spacing w:after="0" w:line="240" w:lineRule="auto"/>
              <w:jc w:val="both"/>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 xml:space="preserve">Lixeira </w:t>
            </w:r>
            <w:proofErr w:type="spellStart"/>
            <w:r w:rsidRPr="007D7C3B">
              <w:rPr>
                <w:rFonts w:ascii="Times New Roman" w:eastAsia="Times New Roman" w:hAnsi="Times New Roman" w:cs="Times New Roman"/>
                <w:sz w:val="24"/>
                <w:szCs w:val="24"/>
                <w:lang w:eastAsia="pt-BR"/>
              </w:rPr>
              <w:t>Plastica</w:t>
            </w:r>
            <w:proofErr w:type="spellEnd"/>
            <w:r w:rsidRPr="007D7C3B">
              <w:rPr>
                <w:rFonts w:ascii="Times New Roman" w:eastAsia="Times New Roman" w:hAnsi="Times New Roman" w:cs="Times New Roman"/>
                <w:sz w:val="24"/>
                <w:szCs w:val="24"/>
                <w:lang w:eastAsia="pt-BR"/>
              </w:rPr>
              <w:t xml:space="preserve"> cinza 35 litro com pedal</w:t>
            </w:r>
          </w:p>
        </w:tc>
        <w:tc>
          <w:tcPr>
            <w:tcW w:w="1706" w:type="dxa"/>
          </w:tcPr>
          <w:p w:rsidR="007D7C3B" w:rsidRPr="007D7C3B" w:rsidRDefault="007D7C3B" w:rsidP="007D7C3B">
            <w:pPr>
              <w:spacing w:after="0" w:line="240" w:lineRule="auto"/>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PERFECT</w:t>
            </w:r>
          </w:p>
        </w:tc>
        <w:tc>
          <w:tcPr>
            <w:tcW w:w="1069" w:type="dxa"/>
          </w:tcPr>
          <w:p w:rsidR="007D7C3B" w:rsidRPr="007D7C3B" w:rsidRDefault="007D7C3B" w:rsidP="007D7C3B">
            <w:pPr>
              <w:spacing w:after="0" w:line="240" w:lineRule="auto"/>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25,00</w:t>
            </w:r>
          </w:p>
        </w:tc>
        <w:tc>
          <w:tcPr>
            <w:tcW w:w="1418" w:type="dxa"/>
          </w:tcPr>
          <w:p w:rsidR="007D7C3B" w:rsidRPr="007D7C3B" w:rsidRDefault="007D7C3B" w:rsidP="007D7C3B">
            <w:pPr>
              <w:spacing w:after="0" w:line="240" w:lineRule="auto"/>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R$ 76,95</w:t>
            </w:r>
          </w:p>
        </w:tc>
        <w:tc>
          <w:tcPr>
            <w:tcW w:w="1701" w:type="dxa"/>
          </w:tcPr>
          <w:p w:rsidR="007D7C3B" w:rsidRPr="007D7C3B" w:rsidRDefault="007D7C3B" w:rsidP="007D7C3B">
            <w:pPr>
              <w:spacing w:after="0" w:line="240" w:lineRule="auto"/>
              <w:ind w:right="72"/>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R$ 1.923,75</w:t>
            </w:r>
          </w:p>
        </w:tc>
      </w:tr>
      <w:tr w:rsidR="007D7C3B" w:rsidRPr="007D7C3B" w:rsidTr="007D7C3B">
        <w:tc>
          <w:tcPr>
            <w:tcW w:w="716" w:type="dxa"/>
          </w:tcPr>
          <w:p w:rsidR="007D7C3B" w:rsidRPr="007D7C3B" w:rsidRDefault="007D7C3B" w:rsidP="007D7C3B">
            <w:pPr>
              <w:spacing w:after="0" w:line="240" w:lineRule="auto"/>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15</w:t>
            </w:r>
          </w:p>
        </w:tc>
        <w:tc>
          <w:tcPr>
            <w:tcW w:w="3679" w:type="dxa"/>
          </w:tcPr>
          <w:p w:rsidR="007D7C3B" w:rsidRPr="007D7C3B" w:rsidRDefault="007D7C3B" w:rsidP="007D7C3B">
            <w:pPr>
              <w:spacing w:after="0" w:line="240" w:lineRule="auto"/>
              <w:jc w:val="both"/>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 xml:space="preserve">Lixeira </w:t>
            </w:r>
            <w:proofErr w:type="spellStart"/>
            <w:r w:rsidRPr="007D7C3B">
              <w:rPr>
                <w:rFonts w:ascii="Times New Roman" w:eastAsia="Times New Roman" w:hAnsi="Times New Roman" w:cs="Times New Roman"/>
                <w:sz w:val="24"/>
                <w:szCs w:val="24"/>
                <w:lang w:eastAsia="pt-BR"/>
              </w:rPr>
              <w:t>plastica</w:t>
            </w:r>
            <w:proofErr w:type="spellEnd"/>
            <w:r w:rsidRPr="007D7C3B">
              <w:rPr>
                <w:rFonts w:ascii="Times New Roman" w:eastAsia="Times New Roman" w:hAnsi="Times New Roman" w:cs="Times New Roman"/>
                <w:sz w:val="24"/>
                <w:szCs w:val="24"/>
                <w:lang w:eastAsia="pt-BR"/>
              </w:rPr>
              <w:t xml:space="preserve"> marrom 50 litros com pedal</w:t>
            </w:r>
          </w:p>
        </w:tc>
        <w:tc>
          <w:tcPr>
            <w:tcW w:w="1706" w:type="dxa"/>
          </w:tcPr>
          <w:p w:rsidR="007D7C3B" w:rsidRPr="007D7C3B" w:rsidRDefault="007D7C3B" w:rsidP="007D7C3B">
            <w:pPr>
              <w:spacing w:after="0" w:line="240" w:lineRule="auto"/>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PERFECT</w:t>
            </w:r>
          </w:p>
        </w:tc>
        <w:tc>
          <w:tcPr>
            <w:tcW w:w="1069" w:type="dxa"/>
          </w:tcPr>
          <w:p w:rsidR="007D7C3B" w:rsidRPr="007D7C3B" w:rsidRDefault="007D7C3B" w:rsidP="007D7C3B">
            <w:pPr>
              <w:spacing w:after="0" w:line="240" w:lineRule="auto"/>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10,00</w:t>
            </w:r>
          </w:p>
        </w:tc>
        <w:tc>
          <w:tcPr>
            <w:tcW w:w="1418" w:type="dxa"/>
          </w:tcPr>
          <w:p w:rsidR="007D7C3B" w:rsidRPr="007D7C3B" w:rsidRDefault="007D7C3B" w:rsidP="007D7C3B">
            <w:pPr>
              <w:spacing w:after="0" w:line="240" w:lineRule="auto"/>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R$ 76,95</w:t>
            </w:r>
          </w:p>
        </w:tc>
        <w:tc>
          <w:tcPr>
            <w:tcW w:w="1701" w:type="dxa"/>
          </w:tcPr>
          <w:p w:rsidR="007D7C3B" w:rsidRPr="007D7C3B" w:rsidRDefault="007D7C3B" w:rsidP="007D7C3B">
            <w:pPr>
              <w:spacing w:after="0" w:line="240" w:lineRule="auto"/>
              <w:ind w:right="72"/>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R$ 769,50</w:t>
            </w:r>
          </w:p>
        </w:tc>
      </w:tr>
      <w:tr w:rsidR="007D7C3B" w:rsidRPr="007D7C3B" w:rsidTr="007D7C3B">
        <w:tc>
          <w:tcPr>
            <w:tcW w:w="716" w:type="dxa"/>
          </w:tcPr>
          <w:p w:rsidR="007D7C3B" w:rsidRPr="007D7C3B" w:rsidRDefault="007D7C3B" w:rsidP="007D7C3B">
            <w:pPr>
              <w:spacing w:after="0" w:line="240" w:lineRule="auto"/>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16</w:t>
            </w:r>
          </w:p>
        </w:tc>
        <w:tc>
          <w:tcPr>
            <w:tcW w:w="3679" w:type="dxa"/>
          </w:tcPr>
          <w:p w:rsidR="007D7C3B" w:rsidRPr="007D7C3B" w:rsidRDefault="007D7C3B" w:rsidP="007D7C3B">
            <w:pPr>
              <w:spacing w:after="0" w:line="240" w:lineRule="auto"/>
              <w:jc w:val="both"/>
              <w:rPr>
                <w:rFonts w:ascii="Times New Roman" w:eastAsia="Times New Roman" w:hAnsi="Times New Roman" w:cs="Times New Roman"/>
                <w:sz w:val="24"/>
                <w:szCs w:val="24"/>
                <w:lang w:eastAsia="pt-BR"/>
              </w:rPr>
            </w:pPr>
            <w:proofErr w:type="spellStart"/>
            <w:r w:rsidRPr="007D7C3B">
              <w:rPr>
                <w:rFonts w:ascii="Times New Roman" w:eastAsia="Times New Roman" w:hAnsi="Times New Roman" w:cs="Times New Roman"/>
                <w:sz w:val="24"/>
                <w:szCs w:val="24"/>
                <w:lang w:eastAsia="pt-BR"/>
              </w:rPr>
              <w:t>Odorizador</w:t>
            </w:r>
            <w:proofErr w:type="spellEnd"/>
            <w:r w:rsidRPr="007D7C3B">
              <w:rPr>
                <w:rFonts w:ascii="Times New Roman" w:eastAsia="Times New Roman" w:hAnsi="Times New Roman" w:cs="Times New Roman"/>
                <w:sz w:val="24"/>
                <w:szCs w:val="24"/>
                <w:lang w:eastAsia="pt-BR"/>
              </w:rPr>
              <w:t xml:space="preserve"> de Ambientes - </w:t>
            </w:r>
            <w:proofErr w:type="spellStart"/>
            <w:r w:rsidRPr="007D7C3B">
              <w:rPr>
                <w:rFonts w:ascii="Times New Roman" w:eastAsia="Times New Roman" w:hAnsi="Times New Roman" w:cs="Times New Roman"/>
                <w:sz w:val="24"/>
                <w:szCs w:val="24"/>
                <w:lang w:eastAsia="pt-BR"/>
              </w:rPr>
              <w:t>Equilibrio</w:t>
            </w:r>
            <w:proofErr w:type="spellEnd"/>
            <w:r w:rsidRPr="007D7C3B">
              <w:rPr>
                <w:rFonts w:ascii="Times New Roman" w:eastAsia="Times New Roman" w:hAnsi="Times New Roman" w:cs="Times New Roman"/>
                <w:sz w:val="24"/>
                <w:szCs w:val="24"/>
                <w:lang w:eastAsia="pt-BR"/>
              </w:rPr>
              <w:t xml:space="preserve"> aromas 5 litros</w:t>
            </w:r>
          </w:p>
        </w:tc>
        <w:tc>
          <w:tcPr>
            <w:tcW w:w="1706" w:type="dxa"/>
          </w:tcPr>
          <w:p w:rsidR="007D7C3B" w:rsidRPr="007D7C3B" w:rsidRDefault="007D7C3B" w:rsidP="007D7C3B">
            <w:pPr>
              <w:spacing w:after="0" w:line="240" w:lineRule="auto"/>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HEXA</w:t>
            </w:r>
          </w:p>
        </w:tc>
        <w:tc>
          <w:tcPr>
            <w:tcW w:w="1069" w:type="dxa"/>
          </w:tcPr>
          <w:p w:rsidR="007D7C3B" w:rsidRPr="007D7C3B" w:rsidRDefault="007D7C3B" w:rsidP="007D7C3B">
            <w:pPr>
              <w:spacing w:after="0" w:line="240" w:lineRule="auto"/>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80,00</w:t>
            </w:r>
          </w:p>
        </w:tc>
        <w:tc>
          <w:tcPr>
            <w:tcW w:w="1418" w:type="dxa"/>
          </w:tcPr>
          <w:p w:rsidR="007D7C3B" w:rsidRPr="007D7C3B" w:rsidRDefault="007D7C3B" w:rsidP="007D7C3B">
            <w:pPr>
              <w:spacing w:after="0" w:line="240" w:lineRule="auto"/>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R$ 31,05</w:t>
            </w:r>
          </w:p>
        </w:tc>
        <w:tc>
          <w:tcPr>
            <w:tcW w:w="1701" w:type="dxa"/>
          </w:tcPr>
          <w:p w:rsidR="007D7C3B" w:rsidRPr="007D7C3B" w:rsidRDefault="007D7C3B" w:rsidP="007D7C3B">
            <w:pPr>
              <w:spacing w:after="0" w:line="240" w:lineRule="auto"/>
              <w:ind w:right="72"/>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R$ 2.484,00</w:t>
            </w:r>
          </w:p>
        </w:tc>
      </w:tr>
      <w:tr w:rsidR="007D7C3B" w:rsidRPr="007D7C3B" w:rsidTr="007D7C3B">
        <w:tc>
          <w:tcPr>
            <w:tcW w:w="716" w:type="dxa"/>
          </w:tcPr>
          <w:p w:rsidR="007D7C3B" w:rsidRPr="007D7C3B" w:rsidRDefault="007D7C3B" w:rsidP="007D7C3B">
            <w:pPr>
              <w:spacing w:after="0" w:line="240" w:lineRule="auto"/>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17</w:t>
            </w:r>
          </w:p>
        </w:tc>
        <w:tc>
          <w:tcPr>
            <w:tcW w:w="3679" w:type="dxa"/>
          </w:tcPr>
          <w:p w:rsidR="007D7C3B" w:rsidRPr="007D7C3B" w:rsidRDefault="007D7C3B" w:rsidP="007D7C3B">
            <w:pPr>
              <w:spacing w:after="0" w:line="240" w:lineRule="auto"/>
              <w:jc w:val="both"/>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 xml:space="preserve">Sabonete </w:t>
            </w:r>
            <w:proofErr w:type="spellStart"/>
            <w:r w:rsidRPr="007D7C3B">
              <w:rPr>
                <w:rFonts w:ascii="Times New Roman" w:eastAsia="Times New Roman" w:hAnsi="Times New Roman" w:cs="Times New Roman"/>
                <w:sz w:val="24"/>
                <w:szCs w:val="24"/>
                <w:lang w:eastAsia="pt-BR"/>
              </w:rPr>
              <w:t>ant</w:t>
            </w:r>
            <w:proofErr w:type="spellEnd"/>
            <w:r w:rsidRPr="007D7C3B">
              <w:rPr>
                <w:rFonts w:ascii="Times New Roman" w:eastAsia="Times New Roman" w:hAnsi="Times New Roman" w:cs="Times New Roman"/>
                <w:sz w:val="24"/>
                <w:szCs w:val="24"/>
                <w:lang w:eastAsia="pt-BR"/>
              </w:rPr>
              <w:t xml:space="preserve"> séptico refil 800 ml</w:t>
            </w:r>
          </w:p>
        </w:tc>
        <w:tc>
          <w:tcPr>
            <w:tcW w:w="1706" w:type="dxa"/>
          </w:tcPr>
          <w:p w:rsidR="007D7C3B" w:rsidRPr="007D7C3B" w:rsidRDefault="007D7C3B" w:rsidP="007D7C3B">
            <w:pPr>
              <w:spacing w:after="0" w:line="240" w:lineRule="auto"/>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BIOLUX</w:t>
            </w:r>
          </w:p>
        </w:tc>
        <w:tc>
          <w:tcPr>
            <w:tcW w:w="1069" w:type="dxa"/>
          </w:tcPr>
          <w:p w:rsidR="007D7C3B" w:rsidRPr="007D7C3B" w:rsidRDefault="007D7C3B" w:rsidP="007D7C3B">
            <w:pPr>
              <w:spacing w:after="0" w:line="240" w:lineRule="auto"/>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100,00</w:t>
            </w:r>
          </w:p>
        </w:tc>
        <w:tc>
          <w:tcPr>
            <w:tcW w:w="1418" w:type="dxa"/>
          </w:tcPr>
          <w:p w:rsidR="007D7C3B" w:rsidRPr="007D7C3B" w:rsidRDefault="007D7C3B" w:rsidP="007D7C3B">
            <w:pPr>
              <w:spacing w:after="0" w:line="240" w:lineRule="auto"/>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R$ 6,64</w:t>
            </w:r>
          </w:p>
        </w:tc>
        <w:tc>
          <w:tcPr>
            <w:tcW w:w="1701" w:type="dxa"/>
          </w:tcPr>
          <w:p w:rsidR="007D7C3B" w:rsidRPr="007D7C3B" w:rsidRDefault="007D7C3B" w:rsidP="007D7C3B">
            <w:pPr>
              <w:spacing w:after="0" w:line="240" w:lineRule="auto"/>
              <w:ind w:right="72"/>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R$ 664,00</w:t>
            </w:r>
          </w:p>
        </w:tc>
      </w:tr>
      <w:tr w:rsidR="007D7C3B" w:rsidRPr="007D7C3B" w:rsidTr="007D7C3B">
        <w:tc>
          <w:tcPr>
            <w:tcW w:w="716" w:type="dxa"/>
          </w:tcPr>
          <w:p w:rsidR="007D7C3B" w:rsidRPr="007D7C3B" w:rsidRDefault="007D7C3B" w:rsidP="007D7C3B">
            <w:pPr>
              <w:spacing w:after="0" w:line="240" w:lineRule="auto"/>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18</w:t>
            </w:r>
          </w:p>
        </w:tc>
        <w:tc>
          <w:tcPr>
            <w:tcW w:w="3679" w:type="dxa"/>
          </w:tcPr>
          <w:p w:rsidR="007D7C3B" w:rsidRPr="007D7C3B" w:rsidRDefault="007D7C3B" w:rsidP="007D7C3B">
            <w:pPr>
              <w:spacing w:after="0" w:line="240" w:lineRule="auto"/>
              <w:jc w:val="both"/>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Sabonete refil 800 ml floral</w:t>
            </w:r>
          </w:p>
        </w:tc>
        <w:tc>
          <w:tcPr>
            <w:tcW w:w="1706" w:type="dxa"/>
          </w:tcPr>
          <w:p w:rsidR="007D7C3B" w:rsidRPr="007D7C3B" w:rsidRDefault="007D7C3B" w:rsidP="007D7C3B">
            <w:pPr>
              <w:spacing w:after="0" w:line="240" w:lineRule="auto"/>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BIOLUX</w:t>
            </w:r>
          </w:p>
        </w:tc>
        <w:tc>
          <w:tcPr>
            <w:tcW w:w="1069" w:type="dxa"/>
          </w:tcPr>
          <w:p w:rsidR="007D7C3B" w:rsidRPr="007D7C3B" w:rsidRDefault="007D7C3B" w:rsidP="007D7C3B">
            <w:pPr>
              <w:spacing w:after="0" w:line="240" w:lineRule="auto"/>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150,00</w:t>
            </w:r>
          </w:p>
        </w:tc>
        <w:tc>
          <w:tcPr>
            <w:tcW w:w="1418" w:type="dxa"/>
          </w:tcPr>
          <w:p w:rsidR="007D7C3B" w:rsidRPr="007D7C3B" w:rsidRDefault="007D7C3B" w:rsidP="007D7C3B">
            <w:pPr>
              <w:spacing w:after="0" w:line="240" w:lineRule="auto"/>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R$ 5,40</w:t>
            </w:r>
          </w:p>
        </w:tc>
        <w:tc>
          <w:tcPr>
            <w:tcW w:w="1701" w:type="dxa"/>
          </w:tcPr>
          <w:p w:rsidR="007D7C3B" w:rsidRPr="007D7C3B" w:rsidRDefault="007D7C3B" w:rsidP="007D7C3B">
            <w:pPr>
              <w:spacing w:after="0" w:line="240" w:lineRule="auto"/>
              <w:ind w:right="72"/>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R$ 810,00</w:t>
            </w:r>
          </w:p>
        </w:tc>
      </w:tr>
      <w:tr w:rsidR="007D7C3B" w:rsidRPr="007D7C3B" w:rsidTr="007D7C3B">
        <w:tc>
          <w:tcPr>
            <w:tcW w:w="716" w:type="dxa"/>
          </w:tcPr>
          <w:p w:rsidR="007D7C3B" w:rsidRPr="007D7C3B" w:rsidRDefault="007D7C3B" w:rsidP="007D7C3B">
            <w:pPr>
              <w:spacing w:after="0" w:line="240" w:lineRule="auto"/>
              <w:jc w:val="right"/>
              <w:rPr>
                <w:rFonts w:ascii="Times New Roman" w:eastAsia="Times New Roman" w:hAnsi="Times New Roman" w:cs="Times New Roman"/>
                <w:sz w:val="24"/>
                <w:szCs w:val="24"/>
                <w:lang w:eastAsia="pt-BR"/>
              </w:rPr>
            </w:pPr>
            <w:proofErr w:type="gramStart"/>
            <w:r w:rsidRPr="007D7C3B">
              <w:rPr>
                <w:rFonts w:ascii="Times New Roman" w:eastAsia="Times New Roman" w:hAnsi="Times New Roman" w:cs="Times New Roman"/>
                <w:sz w:val="24"/>
                <w:szCs w:val="24"/>
                <w:lang w:eastAsia="pt-BR"/>
              </w:rPr>
              <w:t>1</w:t>
            </w:r>
            <w:proofErr w:type="gramEnd"/>
          </w:p>
        </w:tc>
        <w:tc>
          <w:tcPr>
            <w:tcW w:w="3679" w:type="dxa"/>
          </w:tcPr>
          <w:p w:rsidR="007D7C3B" w:rsidRPr="007D7C3B" w:rsidRDefault="007D7C3B" w:rsidP="007D7C3B">
            <w:pPr>
              <w:spacing w:after="0" w:line="240" w:lineRule="auto"/>
              <w:jc w:val="both"/>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 xml:space="preserve">Detector fetal digital, faixa de medida do BCF de 50 a 240 batidas por minuto, botão liga e desliga frontal, botão de regulagem de intensidade </w:t>
            </w:r>
            <w:proofErr w:type="spellStart"/>
            <w:r w:rsidRPr="007D7C3B">
              <w:rPr>
                <w:rFonts w:ascii="Times New Roman" w:eastAsia="Times New Roman" w:hAnsi="Times New Roman" w:cs="Times New Roman"/>
                <w:sz w:val="24"/>
                <w:szCs w:val="24"/>
                <w:lang w:eastAsia="pt-BR"/>
              </w:rPr>
              <w:t>mdo</w:t>
            </w:r>
            <w:proofErr w:type="spellEnd"/>
            <w:r w:rsidRPr="007D7C3B">
              <w:rPr>
                <w:rFonts w:ascii="Times New Roman" w:eastAsia="Times New Roman" w:hAnsi="Times New Roman" w:cs="Times New Roman"/>
                <w:sz w:val="24"/>
                <w:szCs w:val="24"/>
                <w:lang w:eastAsia="pt-BR"/>
              </w:rPr>
              <w:t xml:space="preserve"> volume </w:t>
            </w:r>
            <w:proofErr w:type="spellStart"/>
            <w:proofErr w:type="gramStart"/>
            <w:r w:rsidRPr="007D7C3B">
              <w:rPr>
                <w:rFonts w:ascii="Times New Roman" w:eastAsia="Times New Roman" w:hAnsi="Times New Roman" w:cs="Times New Roman"/>
                <w:sz w:val="24"/>
                <w:szCs w:val="24"/>
                <w:lang w:eastAsia="pt-BR"/>
              </w:rPr>
              <w:t>lateral,</w:t>
            </w:r>
            <w:proofErr w:type="gramEnd"/>
            <w:r w:rsidRPr="007D7C3B">
              <w:rPr>
                <w:rFonts w:ascii="Times New Roman" w:eastAsia="Times New Roman" w:hAnsi="Times New Roman" w:cs="Times New Roman"/>
                <w:sz w:val="24"/>
                <w:szCs w:val="24"/>
                <w:lang w:eastAsia="pt-BR"/>
              </w:rPr>
              <w:t>ausculta</w:t>
            </w:r>
            <w:proofErr w:type="spellEnd"/>
            <w:r w:rsidRPr="007D7C3B">
              <w:rPr>
                <w:rFonts w:ascii="Times New Roman" w:eastAsia="Times New Roman" w:hAnsi="Times New Roman" w:cs="Times New Roman"/>
                <w:sz w:val="24"/>
                <w:szCs w:val="24"/>
                <w:lang w:eastAsia="pt-BR"/>
              </w:rPr>
              <w:t xml:space="preserve"> de batimentos cardíacos fetal a partir da 10º semana, alta sensibilidade para ausculta coletiva, </w:t>
            </w:r>
            <w:proofErr w:type="spellStart"/>
            <w:r w:rsidRPr="007D7C3B">
              <w:rPr>
                <w:rFonts w:ascii="Times New Roman" w:eastAsia="Times New Roman" w:hAnsi="Times New Roman" w:cs="Times New Roman"/>
                <w:sz w:val="24"/>
                <w:szCs w:val="24"/>
                <w:lang w:eastAsia="pt-BR"/>
              </w:rPr>
              <w:t>saida</w:t>
            </w:r>
            <w:proofErr w:type="spellEnd"/>
            <w:r w:rsidRPr="007D7C3B">
              <w:rPr>
                <w:rFonts w:ascii="Times New Roman" w:eastAsia="Times New Roman" w:hAnsi="Times New Roman" w:cs="Times New Roman"/>
                <w:sz w:val="24"/>
                <w:szCs w:val="24"/>
                <w:lang w:eastAsia="pt-BR"/>
              </w:rPr>
              <w:t xml:space="preserve"> para fone de ouvido ou gravador de som, acompanha fone de ouvido </w:t>
            </w:r>
            <w:proofErr w:type="spellStart"/>
            <w:r w:rsidRPr="007D7C3B">
              <w:rPr>
                <w:rFonts w:ascii="Times New Roman" w:eastAsia="Times New Roman" w:hAnsi="Times New Roman" w:cs="Times New Roman"/>
                <w:sz w:val="24"/>
                <w:szCs w:val="24"/>
                <w:lang w:eastAsia="pt-BR"/>
              </w:rPr>
              <w:t>bi-auricular</w:t>
            </w:r>
            <w:proofErr w:type="spellEnd"/>
            <w:r w:rsidRPr="007D7C3B">
              <w:rPr>
                <w:rFonts w:ascii="Times New Roman" w:eastAsia="Times New Roman" w:hAnsi="Times New Roman" w:cs="Times New Roman"/>
                <w:sz w:val="24"/>
                <w:szCs w:val="24"/>
                <w:lang w:eastAsia="pt-BR"/>
              </w:rPr>
              <w:t xml:space="preserve"> para ausculta individual, ciclagem de 6.000 a 60.000, </w:t>
            </w:r>
            <w:proofErr w:type="spellStart"/>
            <w:r w:rsidRPr="007D7C3B">
              <w:rPr>
                <w:rFonts w:ascii="Times New Roman" w:eastAsia="Times New Roman" w:hAnsi="Times New Roman" w:cs="Times New Roman"/>
                <w:sz w:val="24"/>
                <w:szCs w:val="24"/>
                <w:lang w:eastAsia="pt-BR"/>
              </w:rPr>
              <w:t>frequencia</w:t>
            </w:r>
            <w:proofErr w:type="spellEnd"/>
            <w:r w:rsidRPr="007D7C3B">
              <w:rPr>
                <w:rFonts w:ascii="Times New Roman" w:eastAsia="Times New Roman" w:hAnsi="Times New Roman" w:cs="Times New Roman"/>
                <w:sz w:val="24"/>
                <w:szCs w:val="24"/>
                <w:lang w:eastAsia="pt-BR"/>
              </w:rPr>
              <w:t xml:space="preserve"> de 2,0 a 2,25 </w:t>
            </w:r>
            <w:proofErr w:type="spellStart"/>
            <w:r w:rsidRPr="007D7C3B">
              <w:rPr>
                <w:rFonts w:ascii="Times New Roman" w:eastAsia="Times New Roman" w:hAnsi="Times New Roman" w:cs="Times New Roman"/>
                <w:sz w:val="24"/>
                <w:szCs w:val="24"/>
                <w:lang w:eastAsia="pt-BR"/>
              </w:rPr>
              <w:t>MHZ,display</w:t>
            </w:r>
            <w:proofErr w:type="spellEnd"/>
            <w:r w:rsidRPr="007D7C3B">
              <w:rPr>
                <w:rFonts w:ascii="Times New Roman" w:eastAsia="Times New Roman" w:hAnsi="Times New Roman" w:cs="Times New Roman"/>
                <w:sz w:val="24"/>
                <w:szCs w:val="24"/>
                <w:lang w:eastAsia="pt-BR"/>
              </w:rPr>
              <w:t xml:space="preserve"> com contador numérico </w:t>
            </w:r>
            <w:proofErr w:type="spellStart"/>
            <w:r w:rsidRPr="007D7C3B">
              <w:rPr>
                <w:rFonts w:ascii="Times New Roman" w:eastAsia="Times New Roman" w:hAnsi="Times New Roman" w:cs="Times New Roman"/>
                <w:sz w:val="24"/>
                <w:szCs w:val="24"/>
                <w:lang w:eastAsia="pt-BR"/>
              </w:rPr>
              <w:t>digital,alojamento</w:t>
            </w:r>
            <w:proofErr w:type="spellEnd"/>
            <w:r w:rsidRPr="007D7C3B">
              <w:rPr>
                <w:rFonts w:ascii="Times New Roman" w:eastAsia="Times New Roman" w:hAnsi="Times New Roman" w:cs="Times New Roman"/>
                <w:sz w:val="24"/>
                <w:szCs w:val="24"/>
                <w:lang w:eastAsia="pt-BR"/>
              </w:rPr>
              <w:t xml:space="preserve"> para transdutor na lateral do </w:t>
            </w:r>
            <w:proofErr w:type="spellStart"/>
            <w:r w:rsidRPr="007D7C3B">
              <w:rPr>
                <w:rFonts w:ascii="Times New Roman" w:eastAsia="Times New Roman" w:hAnsi="Times New Roman" w:cs="Times New Roman"/>
                <w:sz w:val="24"/>
                <w:szCs w:val="24"/>
                <w:lang w:eastAsia="pt-BR"/>
              </w:rPr>
              <w:t>aparelho,compartimento</w:t>
            </w:r>
            <w:proofErr w:type="spellEnd"/>
            <w:r w:rsidRPr="007D7C3B">
              <w:rPr>
                <w:rFonts w:ascii="Times New Roman" w:eastAsia="Times New Roman" w:hAnsi="Times New Roman" w:cs="Times New Roman"/>
                <w:sz w:val="24"/>
                <w:szCs w:val="24"/>
                <w:lang w:eastAsia="pt-BR"/>
              </w:rPr>
              <w:t xml:space="preserve"> para a bateria localizado na </w:t>
            </w:r>
            <w:proofErr w:type="spellStart"/>
            <w:r w:rsidRPr="007D7C3B">
              <w:rPr>
                <w:rFonts w:ascii="Times New Roman" w:eastAsia="Times New Roman" w:hAnsi="Times New Roman" w:cs="Times New Roman"/>
                <w:sz w:val="24"/>
                <w:szCs w:val="24"/>
                <w:lang w:eastAsia="pt-BR"/>
              </w:rPr>
              <w:t>traseira,alimentação</w:t>
            </w:r>
            <w:proofErr w:type="spellEnd"/>
            <w:r w:rsidRPr="007D7C3B">
              <w:rPr>
                <w:rFonts w:ascii="Times New Roman" w:eastAsia="Times New Roman" w:hAnsi="Times New Roman" w:cs="Times New Roman"/>
                <w:sz w:val="24"/>
                <w:szCs w:val="24"/>
                <w:lang w:eastAsia="pt-BR"/>
              </w:rPr>
              <w:t xml:space="preserve"> por 01 bateria de 9 </w:t>
            </w:r>
            <w:proofErr w:type="spellStart"/>
            <w:r w:rsidRPr="007D7C3B">
              <w:rPr>
                <w:rFonts w:ascii="Times New Roman" w:eastAsia="Times New Roman" w:hAnsi="Times New Roman" w:cs="Times New Roman"/>
                <w:sz w:val="24"/>
                <w:szCs w:val="24"/>
                <w:lang w:eastAsia="pt-BR"/>
              </w:rPr>
              <w:t>v.x</w:t>
            </w:r>
            <w:proofErr w:type="spellEnd"/>
            <w:r w:rsidRPr="007D7C3B">
              <w:rPr>
                <w:rFonts w:ascii="Times New Roman" w:eastAsia="Times New Roman" w:hAnsi="Times New Roman" w:cs="Times New Roman"/>
                <w:sz w:val="24"/>
                <w:szCs w:val="24"/>
                <w:lang w:eastAsia="pt-BR"/>
              </w:rPr>
              <w:t xml:space="preserve"> x 200 </w:t>
            </w:r>
            <w:proofErr w:type="spellStart"/>
            <w:r w:rsidRPr="007D7C3B">
              <w:rPr>
                <w:rFonts w:ascii="Times New Roman" w:eastAsia="Times New Roman" w:hAnsi="Times New Roman" w:cs="Times New Roman"/>
                <w:sz w:val="24"/>
                <w:szCs w:val="24"/>
                <w:lang w:eastAsia="pt-BR"/>
              </w:rPr>
              <w:t>recarregavel</w:t>
            </w:r>
            <w:proofErr w:type="spellEnd"/>
            <w:r w:rsidRPr="007D7C3B">
              <w:rPr>
                <w:rFonts w:ascii="Times New Roman" w:eastAsia="Times New Roman" w:hAnsi="Times New Roman" w:cs="Times New Roman"/>
                <w:sz w:val="24"/>
                <w:szCs w:val="24"/>
                <w:lang w:eastAsia="pt-BR"/>
              </w:rPr>
              <w:t xml:space="preserve">, acompanha carregador de bateria para rede </w:t>
            </w:r>
            <w:proofErr w:type="spellStart"/>
            <w:r w:rsidRPr="007D7C3B">
              <w:rPr>
                <w:rFonts w:ascii="Times New Roman" w:eastAsia="Times New Roman" w:hAnsi="Times New Roman" w:cs="Times New Roman"/>
                <w:sz w:val="24"/>
                <w:szCs w:val="24"/>
                <w:lang w:eastAsia="pt-BR"/>
              </w:rPr>
              <w:t>eletrica</w:t>
            </w:r>
            <w:proofErr w:type="spellEnd"/>
            <w:r w:rsidRPr="007D7C3B">
              <w:rPr>
                <w:rFonts w:ascii="Times New Roman" w:eastAsia="Times New Roman" w:hAnsi="Times New Roman" w:cs="Times New Roman"/>
                <w:sz w:val="24"/>
                <w:szCs w:val="24"/>
                <w:lang w:eastAsia="pt-BR"/>
              </w:rPr>
              <w:t xml:space="preserve">, em 110 ou 200 v 50/60 Hz, acompanha franco de gel para </w:t>
            </w:r>
            <w:proofErr w:type="spellStart"/>
            <w:r w:rsidRPr="007D7C3B">
              <w:rPr>
                <w:rFonts w:ascii="Times New Roman" w:eastAsia="Times New Roman" w:hAnsi="Times New Roman" w:cs="Times New Roman"/>
                <w:sz w:val="24"/>
                <w:szCs w:val="24"/>
                <w:lang w:eastAsia="pt-BR"/>
              </w:rPr>
              <w:t>contato,dimensões</w:t>
            </w:r>
            <w:proofErr w:type="spellEnd"/>
            <w:r w:rsidRPr="007D7C3B">
              <w:rPr>
                <w:rFonts w:ascii="Times New Roman" w:eastAsia="Times New Roman" w:hAnsi="Times New Roman" w:cs="Times New Roman"/>
                <w:sz w:val="24"/>
                <w:szCs w:val="24"/>
                <w:lang w:eastAsia="pt-BR"/>
              </w:rPr>
              <w:t xml:space="preserve"> </w:t>
            </w:r>
            <w:proofErr w:type="spellStart"/>
            <w:r w:rsidRPr="007D7C3B">
              <w:rPr>
                <w:rFonts w:ascii="Times New Roman" w:eastAsia="Times New Roman" w:hAnsi="Times New Roman" w:cs="Times New Roman"/>
                <w:sz w:val="24"/>
                <w:szCs w:val="24"/>
                <w:lang w:eastAsia="pt-BR"/>
              </w:rPr>
              <w:t>minimas</w:t>
            </w:r>
            <w:proofErr w:type="spellEnd"/>
            <w:r w:rsidRPr="007D7C3B">
              <w:rPr>
                <w:rFonts w:ascii="Times New Roman" w:eastAsia="Times New Roman" w:hAnsi="Times New Roman" w:cs="Times New Roman"/>
                <w:sz w:val="24"/>
                <w:szCs w:val="24"/>
                <w:lang w:eastAsia="pt-BR"/>
              </w:rPr>
              <w:t xml:space="preserve"> ou aproximadas 100x33x130 mm, peso </w:t>
            </w:r>
            <w:proofErr w:type="spellStart"/>
            <w:r w:rsidRPr="007D7C3B">
              <w:rPr>
                <w:rFonts w:ascii="Times New Roman" w:eastAsia="Times New Roman" w:hAnsi="Times New Roman" w:cs="Times New Roman"/>
                <w:sz w:val="24"/>
                <w:szCs w:val="24"/>
                <w:lang w:eastAsia="pt-BR"/>
              </w:rPr>
              <w:t>minimo</w:t>
            </w:r>
            <w:proofErr w:type="spellEnd"/>
            <w:r w:rsidRPr="007D7C3B">
              <w:rPr>
                <w:rFonts w:ascii="Times New Roman" w:eastAsia="Times New Roman" w:hAnsi="Times New Roman" w:cs="Times New Roman"/>
                <w:sz w:val="24"/>
                <w:szCs w:val="24"/>
                <w:lang w:eastAsia="pt-BR"/>
              </w:rPr>
              <w:t xml:space="preserve"> 260 gr.</w:t>
            </w:r>
          </w:p>
        </w:tc>
        <w:tc>
          <w:tcPr>
            <w:tcW w:w="1706" w:type="dxa"/>
          </w:tcPr>
          <w:p w:rsidR="007D7C3B" w:rsidRPr="007D7C3B" w:rsidRDefault="007D7C3B" w:rsidP="007D7C3B">
            <w:pPr>
              <w:spacing w:after="0" w:line="240" w:lineRule="auto"/>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MEDPEJ</w:t>
            </w:r>
          </w:p>
        </w:tc>
        <w:tc>
          <w:tcPr>
            <w:tcW w:w="1069" w:type="dxa"/>
          </w:tcPr>
          <w:p w:rsidR="007D7C3B" w:rsidRPr="007D7C3B" w:rsidRDefault="007D7C3B" w:rsidP="007D7C3B">
            <w:pPr>
              <w:spacing w:after="0" w:line="240" w:lineRule="auto"/>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4,00</w:t>
            </w:r>
          </w:p>
        </w:tc>
        <w:tc>
          <w:tcPr>
            <w:tcW w:w="1418" w:type="dxa"/>
          </w:tcPr>
          <w:p w:rsidR="007D7C3B" w:rsidRPr="007D7C3B" w:rsidRDefault="007D7C3B" w:rsidP="007D7C3B">
            <w:pPr>
              <w:spacing w:after="0" w:line="240" w:lineRule="auto"/>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R$ 486,00</w:t>
            </w:r>
          </w:p>
        </w:tc>
        <w:tc>
          <w:tcPr>
            <w:tcW w:w="1701" w:type="dxa"/>
          </w:tcPr>
          <w:p w:rsidR="007D7C3B" w:rsidRPr="007D7C3B" w:rsidRDefault="007D7C3B" w:rsidP="007D7C3B">
            <w:pPr>
              <w:spacing w:after="0" w:line="240" w:lineRule="auto"/>
              <w:ind w:right="72"/>
              <w:jc w:val="right"/>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R$ 1.944,00</w:t>
            </w:r>
          </w:p>
        </w:tc>
      </w:tr>
    </w:tbl>
    <w:p w:rsidR="00A97C3F" w:rsidRPr="007D7C3B" w:rsidRDefault="00A97C3F" w:rsidP="00A97C3F">
      <w:pPr>
        <w:spacing w:after="0" w:line="240" w:lineRule="auto"/>
        <w:ind w:right="-54"/>
        <w:jc w:val="both"/>
        <w:rPr>
          <w:rFonts w:ascii="Times New Roman" w:eastAsia="Times New Roman" w:hAnsi="Times New Roman" w:cs="Times New Roman"/>
          <w:b/>
          <w:sz w:val="24"/>
          <w:szCs w:val="24"/>
          <w:lang w:eastAsia="pt-BR"/>
        </w:rPr>
      </w:pPr>
    </w:p>
    <w:p w:rsidR="00A97C3F" w:rsidRPr="007D7C3B" w:rsidRDefault="00A97C3F" w:rsidP="00A97C3F">
      <w:pPr>
        <w:spacing w:after="0" w:line="240" w:lineRule="auto"/>
        <w:ind w:right="-54"/>
        <w:jc w:val="both"/>
        <w:rPr>
          <w:rFonts w:ascii="Times New Roman" w:eastAsia="Times New Roman" w:hAnsi="Times New Roman" w:cs="Times New Roman"/>
          <w:b/>
          <w:sz w:val="24"/>
          <w:szCs w:val="24"/>
          <w:u w:val="single"/>
          <w:lang w:eastAsia="pt-BR"/>
        </w:rPr>
      </w:pPr>
      <w:r w:rsidRPr="007D7C3B">
        <w:rPr>
          <w:rFonts w:ascii="Times New Roman" w:eastAsia="Times New Roman" w:hAnsi="Times New Roman" w:cs="Times New Roman"/>
          <w:b/>
          <w:sz w:val="24"/>
          <w:szCs w:val="24"/>
          <w:lang w:eastAsia="pt-BR"/>
        </w:rPr>
        <w:t>CLÁUSULA TERCEIRA: VALOR CONTRATUAL</w:t>
      </w:r>
    </w:p>
    <w:p w:rsidR="00A97C3F" w:rsidRPr="007D7C3B" w:rsidRDefault="00A97C3F" w:rsidP="00A97C3F">
      <w:pPr>
        <w:spacing w:after="0" w:line="240" w:lineRule="auto"/>
        <w:ind w:right="-54"/>
        <w:jc w:val="both"/>
        <w:rPr>
          <w:rFonts w:ascii="Times New Roman" w:eastAsia="Times New Roman" w:hAnsi="Times New Roman" w:cs="Times New Roman"/>
          <w:sz w:val="24"/>
          <w:szCs w:val="24"/>
          <w:lang w:eastAsia="pt-BR"/>
        </w:rPr>
      </w:pPr>
      <w:r w:rsidRPr="007D7C3B">
        <w:rPr>
          <w:rFonts w:ascii="Times New Roman" w:eastAsia="Times New Roman" w:hAnsi="Times New Roman" w:cs="Times New Roman"/>
          <w:b/>
          <w:sz w:val="24"/>
          <w:szCs w:val="24"/>
          <w:lang w:eastAsia="pt-BR"/>
        </w:rPr>
        <w:lastRenderedPageBreak/>
        <w:t>3.1</w:t>
      </w:r>
      <w:r w:rsidRPr="007D7C3B">
        <w:rPr>
          <w:rFonts w:ascii="Times New Roman" w:eastAsia="Times New Roman" w:hAnsi="Times New Roman" w:cs="Times New Roman"/>
          <w:sz w:val="24"/>
          <w:szCs w:val="24"/>
          <w:lang w:eastAsia="pt-BR"/>
        </w:rPr>
        <w:t>. Pelo fornecimento do objeto ora contratado, a CONTRATANTE pagará a CONTRATADA o valor de R$</w:t>
      </w:r>
      <w:r w:rsidR="000F265A" w:rsidRPr="007D7C3B">
        <w:rPr>
          <w:rFonts w:ascii="Times New Roman" w:eastAsia="Times New Roman" w:hAnsi="Times New Roman" w:cs="Times New Roman"/>
          <w:sz w:val="24"/>
          <w:szCs w:val="24"/>
          <w:lang w:eastAsia="pt-BR"/>
        </w:rPr>
        <w:t xml:space="preserve"> </w:t>
      </w:r>
      <w:r w:rsidR="007D7C3B" w:rsidRPr="007D7C3B">
        <w:rPr>
          <w:rFonts w:ascii="Times New Roman" w:hAnsi="Times New Roman" w:cs="Times New Roman"/>
          <w:b/>
          <w:sz w:val="24"/>
          <w:szCs w:val="24"/>
        </w:rPr>
        <w:fldChar w:fldCharType="begin"/>
      </w:r>
      <w:r w:rsidR="007D7C3B" w:rsidRPr="007D7C3B">
        <w:rPr>
          <w:rFonts w:ascii="Times New Roman" w:hAnsi="Times New Roman" w:cs="Times New Roman"/>
          <w:b/>
          <w:sz w:val="24"/>
          <w:szCs w:val="24"/>
        </w:rPr>
        <w:instrText xml:space="preserve"> MERGEFIELD "TotalHomologado" </w:instrText>
      </w:r>
      <w:r w:rsidR="007D7C3B" w:rsidRPr="007D7C3B">
        <w:rPr>
          <w:rFonts w:ascii="Times New Roman" w:hAnsi="Times New Roman" w:cs="Times New Roman"/>
          <w:b/>
          <w:sz w:val="24"/>
          <w:szCs w:val="24"/>
        </w:rPr>
        <w:fldChar w:fldCharType="separate"/>
      </w:r>
      <w:r w:rsidR="007D7C3B" w:rsidRPr="007D7C3B">
        <w:rPr>
          <w:rFonts w:ascii="Times New Roman" w:hAnsi="Times New Roman" w:cs="Times New Roman"/>
          <w:b/>
          <w:noProof/>
          <w:sz w:val="24"/>
          <w:szCs w:val="24"/>
        </w:rPr>
        <w:t xml:space="preserve"> 54.621,60</w:t>
      </w:r>
      <w:r w:rsidR="007D7C3B" w:rsidRPr="007D7C3B">
        <w:rPr>
          <w:rFonts w:ascii="Times New Roman" w:hAnsi="Times New Roman" w:cs="Times New Roman"/>
          <w:b/>
          <w:sz w:val="24"/>
          <w:szCs w:val="24"/>
        </w:rPr>
        <w:fldChar w:fldCharType="end"/>
      </w:r>
      <w:r w:rsidR="007D7C3B" w:rsidRPr="007D7C3B">
        <w:rPr>
          <w:rFonts w:ascii="Times New Roman" w:hAnsi="Times New Roman" w:cs="Times New Roman"/>
          <w:b/>
          <w:sz w:val="24"/>
          <w:szCs w:val="24"/>
        </w:rPr>
        <w:t xml:space="preserve"> (cinquenta e quatro mil seiscentos e vinte e </w:t>
      </w:r>
      <w:proofErr w:type="gramStart"/>
      <w:r w:rsidR="007D7C3B" w:rsidRPr="007D7C3B">
        <w:rPr>
          <w:rFonts w:ascii="Times New Roman" w:hAnsi="Times New Roman" w:cs="Times New Roman"/>
          <w:b/>
          <w:sz w:val="24"/>
          <w:szCs w:val="24"/>
        </w:rPr>
        <w:t>um reais</w:t>
      </w:r>
      <w:proofErr w:type="gramEnd"/>
      <w:r w:rsidR="007D7C3B" w:rsidRPr="007D7C3B">
        <w:rPr>
          <w:rFonts w:ascii="Times New Roman" w:hAnsi="Times New Roman" w:cs="Times New Roman"/>
          <w:b/>
          <w:sz w:val="24"/>
          <w:szCs w:val="24"/>
        </w:rPr>
        <w:t xml:space="preserve"> e sessenta centavos)</w:t>
      </w:r>
      <w:r w:rsidR="002502AC" w:rsidRPr="007D7C3B">
        <w:rPr>
          <w:rFonts w:ascii="Times New Roman" w:hAnsi="Times New Roman" w:cs="Times New Roman"/>
          <w:b/>
          <w:sz w:val="24"/>
          <w:szCs w:val="24"/>
        </w:rPr>
        <w:t xml:space="preserve"> </w:t>
      </w:r>
      <w:r w:rsidRPr="007D7C3B">
        <w:rPr>
          <w:rFonts w:ascii="Times New Roman" w:eastAsia="Times New Roman" w:hAnsi="Times New Roman" w:cs="Times New Roman"/>
          <w:sz w:val="24"/>
          <w:szCs w:val="24"/>
          <w:lang w:eastAsia="pt-BR"/>
        </w:rPr>
        <w:t>pelo total da contratação, referentes ao objeto descrito no subitem 1.1.1 do presente instrumento.</w:t>
      </w:r>
    </w:p>
    <w:p w:rsidR="00A97C3F" w:rsidRPr="007D7C3B"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D7C3B">
        <w:rPr>
          <w:rFonts w:ascii="Times New Roman" w:eastAsia="Times New Roman" w:hAnsi="Times New Roman" w:cs="Times New Roman"/>
          <w:b/>
          <w:sz w:val="24"/>
          <w:szCs w:val="24"/>
          <w:lang w:eastAsia="pt-BR"/>
        </w:rPr>
        <w:t>CLÁUSULA QUARTA: DA VIGÊNCIA</w:t>
      </w:r>
    </w:p>
    <w:p w:rsidR="00A97C3F" w:rsidRPr="007D7C3B"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7D7C3B">
        <w:rPr>
          <w:rFonts w:ascii="Times New Roman" w:eastAsia="Times New Roman" w:hAnsi="Times New Roman" w:cs="Times New Roman"/>
          <w:b/>
          <w:color w:val="000000"/>
          <w:sz w:val="24"/>
          <w:szCs w:val="24"/>
          <w:lang w:eastAsia="pt-BR"/>
        </w:rPr>
        <w:t>4.1</w:t>
      </w:r>
      <w:r w:rsidRPr="007D7C3B">
        <w:rPr>
          <w:rFonts w:ascii="Times New Roman" w:eastAsia="Times New Roman" w:hAnsi="Times New Roman" w:cs="Times New Roman"/>
          <w:color w:val="000000"/>
          <w:sz w:val="24"/>
          <w:szCs w:val="24"/>
          <w:lang w:eastAsia="pt-BR"/>
        </w:rPr>
        <w:t xml:space="preserve">. </w:t>
      </w:r>
      <w:r w:rsidRPr="007D7C3B">
        <w:rPr>
          <w:rFonts w:ascii="Times New Roman" w:hAnsi="Times New Roman" w:cs="Times New Roman"/>
          <w:sz w:val="24"/>
          <w:szCs w:val="24"/>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b/>
          <w:color w:val="000000"/>
          <w:sz w:val="24"/>
          <w:szCs w:val="24"/>
          <w:lang w:eastAsia="pt-BR"/>
        </w:rPr>
        <w:t>4.2.</w:t>
      </w:r>
      <w:r w:rsidRPr="007D7C3B">
        <w:rPr>
          <w:rFonts w:ascii="Times New Roman" w:eastAsia="Times New Roman" w:hAnsi="Times New Roman" w:cs="Times New Roman"/>
          <w:color w:val="000000"/>
          <w:sz w:val="24"/>
          <w:szCs w:val="24"/>
          <w:lang w:eastAsia="pt-BR"/>
        </w:rPr>
        <w:t xml:space="preserve"> </w:t>
      </w:r>
      <w:r w:rsidRPr="007D7C3B">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7D7C3B">
        <w:rPr>
          <w:rFonts w:ascii="Times New Roman" w:eastAsia="Times New Roman" w:hAnsi="Times New Roman" w:cs="Times New Roman"/>
          <w:sz w:val="24"/>
          <w:szCs w:val="24"/>
          <w:lang w:eastAsia="pt-BR"/>
        </w:rPr>
        <w:t>Itambaracá</w:t>
      </w:r>
      <w:proofErr w:type="spellEnd"/>
      <w:r w:rsidRPr="007D7C3B">
        <w:rPr>
          <w:rFonts w:ascii="Times New Roman" w:eastAsia="Times New Roman" w:hAnsi="Times New Roman" w:cs="Times New Roman"/>
          <w:sz w:val="24"/>
          <w:szCs w:val="24"/>
          <w:lang w:eastAsia="pt-BR"/>
        </w:rPr>
        <w:t>/</w:t>
      </w:r>
      <w:proofErr w:type="spellStart"/>
      <w:proofErr w:type="gramStart"/>
      <w:r w:rsidRPr="007D7C3B">
        <w:rPr>
          <w:rFonts w:ascii="Times New Roman" w:eastAsia="Times New Roman" w:hAnsi="Times New Roman" w:cs="Times New Roman"/>
          <w:sz w:val="24"/>
          <w:szCs w:val="24"/>
          <w:lang w:eastAsia="pt-BR"/>
        </w:rPr>
        <w:t>Pr</w:t>
      </w:r>
      <w:proofErr w:type="spellEnd"/>
      <w:proofErr w:type="gramEnd"/>
      <w:r w:rsidRPr="007D7C3B">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b/>
          <w:color w:val="000000"/>
          <w:sz w:val="24"/>
          <w:szCs w:val="24"/>
          <w:lang w:eastAsia="pt-BR"/>
        </w:rPr>
        <w:t>4.3.</w:t>
      </w:r>
      <w:r w:rsidRPr="007D7C3B">
        <w:rPr>
          <w:rFonts w:ascii="Times New Roman" w:eastAsia="Times New Roman" w:hAnsi="Times New Roman" w:cs="Times New Roman"/>
          <w:color w:val="000000"/>
          <w:sz w:val="24"/>
          <w:szCs w:val="24"/>
          <w:lang w:eastAsia="pt-BR"/>
        </w:rPr>
        <w:t xml:space="preserve"> Poderá a Administração, mesmo comprovada </w:t>
      </w:r>
      <w:proofErr w:type="gramStart"/>
      <w:r w:rsidRPr="007D7C3B">
        <w:rPr>
          <w:rFonts w:ascii="Times New Roman" w:eastAsia="Times New Roman" w:hAnsi="Times New Roman" w:cs="Times New Roman"/>
          <w:color w:val="000000"/>
          <w:sz w:val="24"/>
          <w:szCs w:val="24"/>
          <w:lang w:eastAsia="pt-BR"/>
        </w:rPr>
        <w:t>a</w:t>
      </w:r>
      <w:proofErr w:type="gramEnd"/>
      <w:r w:rsidRPr="007D7C3B">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A97C3F" w:rsidRPr="007D7C3B"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7D7C3B">
        <w:rPr>
          <w:rFonts w:ascii="Times New Roman" w:eastAsia="Times New Roman" w:hAnsi="Times New Roman" w:cs="Times New Roman"/>
          <w:b/>
          <w:sz w:val="24"/>
          <w:szCs w:val="24"/>
          <w:lang w:eastAsia="pt-BR"/>
        </w:rPr>
        <w:t xml:space="preserve">CLÁUSULA QUINTA: </w:t>
      </w:r>
      <w:r w:rsidRPr="007D7C3B">
        <w:rPr>
          <w:rFonts w:ascii="Times New Roman" w:eastAsia="Times New Roman" w:hAnsi="Times New Roman" w:cs="Times New Roman"/>
          <w:b/>
          <w:color w:val="000000"/>
          <w:sz w:val="24"/>
          <w:szCs w:val="24"/>
          <w:lang w:eastAsia="pt-BR"/>
        </w:rPr>
        <w:t xml:space="preserve">DAS CONDIÇÕES E LOCAL FORNECIMENTO DO </w:t>
      </w:r>
      <w:r w:rsidRPr="007D7C3B">
        <w:rPr>
          <w:rFonts w:ascii="Times New Roman" w:eastAsia="Times New Roman" w:hAnsi="Times New Roman" w:cs="Times New Roman"/>
          <w:b/>
          <w:sz w:val="24"/>
          <w:szCs w:val="24"/>
          <w:lang w:eastAsia="pt-BR"/>
        </w:rPr>
        <w:t>OBJETO DA LICITAÇÃO.</w:t>
      </w:r>
    </w:p>
    <w:p w:rsidR="007D7C3B"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7C3B">
        <w:rPr>
          <w:rFonts w:ascii="Times New Roman" w:eastAsia="Times New Roman" w:hAnsi="Times New Roman" w:cs="Times New Roman"/>
          <w:b/>
          <w:sz w:val="24"/>
          <w:szCs w:val="24"/>
          <w:lang w:eastAsia="pt-BR"/>
        </w:rPr>
        <w:t xml:space="preserve">5.1. </w:t>
      </w:r>
      <w:r w:rsidRPr="007D7C3B">
        <w:rPr>
          <w:rFonts w:ascii="Times New Roman" w:eastAsia="Times New Roman" w:hAnsi="Times New Roman" w:cs="Times New Roman"/>
          <w:sz w:val="24"/>
          <w:szCs w:val="24"/>
          <w:lang w:eastAsia="pt-BR"/>
        </w:rPr>
        <w:t xml:space="preserve">A empresa detentora da Ata de Registro de Preços deverá entregar o objeto contratado e requerido no prazo de até 10 (dez) dias, contados a partir do recebimento da ordem de fornecimento, devendo estes </w:t>
      </w:r>
      <w:proofErr w:type="gramStart"/>
      <w:r w:rsidRPr="007D7C3B">
        <w:rPr>
          <w:rFonts w:ascii="Times New Roman" w:eastAsia="Times New Roman" w:hAnsi="Times New Roman" w:cs="Times New Roman"/>
          <w:sz w:val="24"/>
          <w:szCs w:val="24"/>
          <w:lang w:eastAsia="pt-BR"/>
        </w:rPr>
        <w:t>serem</w:t>
      </w:r>
      <w:proofErr w:type="gramEnd"/>
      <w:r w:rsidRPr="007D7C3B">
        <w:rPr>
          <w:rFonts w:ascii="Times New Roman" w:eastAsia="Times New Roman" w:hAnsi="Times New Roman" w:cs="Times New Roman"/>
          <w:sz w:val="24"/>
          <w:szCs w:val="24"/>
          <w:lang w:eastAsia="pt-BR"/>
        </w:rPr>
        <w:t xml:space="preserve"> entregues em dias úteis das 07h:00min às 12h:00min e das 13h:00min às 17h:00min diretamente no Centro de Saúde Municipal, sita às Avenida Interventor Manoel Ribas, s/n, no Mun</w:t>
      </w:r>
      <w:r w:rsidR="007D7C3B">
        <w:rPr>
          <w:rFonts w:ascii="Times New Roman" w:eastAsia="Times New Roman" w:hAnsi="Times New Roman" w:cs="Times New Roman"/>
          <w:sz w:val="24"/>
          <w:szCs w:val="24"/>
          <w:lang w:eastAsia="pt-BR"/>
        </w:rPr>
        <w:t xml:space="preserve">icípio de </w:t>
      </w:r>
      <w:proofErr w:type="spellStart"/>
      <w:r w:rsidR="007D7C3B">
        <w:rPr>
          <w:rFonts w:ascii="Times New Roman" w:eastAsia="Times New Roman" w:hAnsi="Times New Roman" w:cs="Times New Roman"/>
          <w:sz w:val="24"/>
          <w:szCs w:val="24"/>
          <w:lang w:eastAsia="pt-BR"/>
        </w:rPr>
        <w:t>Itambaracá</w:t>
      </w:r>
      <w:proofErr w:type="spellEnd"/>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7C3B">
        <w:rPr>
          <w:rFonts w:ascii="Times New Roman" w:eastAsia="Times New Roman" w:hAnsi="Times New Roman" w:cs="Times New Roman"/>
          <w:b/>
          <w:color w:val="000000"/>
          <w:sz w:val="24"/>
          <w:szCs w:val="24"/>
          <w:lang w:eastAsia="pt-BR"/>
        </w:rPr>
        <w:t xml:space="preserve">5.2. </w:t>
      </w:r>
      <w:r w:rsidRPr="007D7C3B">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7D7C3B">
        <w:rPr>
          <w:rFonts w:ascii="Times New Roman" w:eastAsia="Times New Roman" w:hAnsi="Times New Roman" w:cs="Times New Roman"/>
          <w:color w:val="000000"/>
          <w:sz w:val="24"/>
          <w:szCs w:val="24"/>
          <w:lang w:eastAsia="pt-BR"/>
        </w:rPr>
        <w:t>Itambaracá</w:t>
      </w:r>
      <w:proofErr w:type="spellEnd"/>
      <w:r w:rsidRPr="007D7C3B">
        <w:rPr>
          <w:rFonts w:ascii="Times New Roman" w:eastAsia="Times New Roman" w:hAnsi="Times New Roman" w:cs="Times New Roman"/>
          <w:color w:val="000000"/>
          <w:sz w:val="24"/>
          <w:szCs w:val="24"/>
          <w:lang w:eastAsia="pt-BR"/>
        </w:rPr>
        <w:t>.</w:t>
      </w:r>
    </w:p>
    <w:p w:rsidR="00A97C3F" w:rsidRPr="007D7C3B" w:rsidRDefault="00A97C3F" w:rsidP="00A97C3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b/>
          <w:color w:val="000000"/>
          <w:sz w:val="24"/>
          <w:szCs w:val="24"/>
          <w:lang w:eastAsia="pt-BR"/>
        </w:rPr>
        <w:t xml:space="preserve">5.3. </w:t>
      </w:r>
      <w:r w:rsidRPr="007D7C3B">
        <w:rPr>
          <w:rFonts w:ascii="Times New Roman" w:eastAsia="Times New Roman" w:hAnsi="Times New Roman" w:cs="Times New Roman"/>
          <w:color w:val="000000"/>
          <w:sz w:val="24"/>
          <w:szCs w:val="24"/>
          <w:lang w:eastAsia="pt-BR"/>
        </w:rPr>
        <w:t xml:space="preserve">Fica aqui estabelecido que os produtos </w:t>
      </w:r>
      <w:proofErr w:type="gramStart"/>
      <w:r w:rsidRPr="007D7C3B">
        <w:rPr>
          <w:rFonts w:ascii="Times New Roman" w:eastAsia="Times New Roman" w:hAnsi="Times New Roman" w:cs="Times New Roman"/>
          <w:color w:val="000000"/>
          <w:sz w:val="24"/>
          <w:szCs w:val="24"/>
          <w:lang w:eastAsia="pt-BR"/>
        </w:rPr>
        <w:t>serão</w:t>
      </w:r>
      <w:proofErr w:type="gramEnd"/>
      <w:r w:rsidRPr="007D7C3B">
        <w:rPr>
          <w:rFonts w:ascii="Times New Roman" w:eastAsia="Times New Roman" w:hAnsi="Times New Roman" w:cs="Times New Roman"/>
          <w:color w:val="000000"/>
          <w:sz w:val="24"/>
          <w:szCs w:val="24"/>
          <w:lang w:eastAsia="pt-BR"/>
        </w:rPr>
        <w:t xml:space="preserve"> recebidos: </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color w:val="000000"/>
          <w:sz w:val="24"/>
          <w:szCs w:val="24"/>
          <w:lang w:eastAsia="pt-BR"/>
        </w:rPr>
        <w:t xml:space="preserve">a) </w:t>
      </w:r>
      <w:r w:rsidRPr="007D7C3B">
        <w:rPr>
          <w:rFonts w:ascii="Times New Roman" w:eastAsia="Times New Roman" w:hAnsi="Times New Roman" w:cs="Times New Roman"/>
          <w:b/>
          <w:bCs/>
          <w:color w:val="000000"/>
          <w:sz w:val="24"/>
          <w:szCs w:val="24"/>
          <w:lang w:eastAsia="pt-BR"/>
        </w:rPr>
        <w:t>provisoriamente</w:t>
      </w:r>
      <w:r w:rsidRPr="007D7C3B">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color w:val="000000"/>
          <w:sz w:val="24"/>
          <w:szCs w:val="24"/>
          <w:lang w:eastAsia="pt-BR"/>
        </w:rPr>
        <w:t xml:space="preserve">b) </w:t>
      </w:r>
      <w:r w:rsidRPr="007D7C3B">
        <w:rPr>
          <w:rFonts w:ascii="Times New Roman" w:eastAsia="Times New Roman" w:hAnsi="Times New Roman" w:cs="Times New Roman"/>
          <w:b/>
          <w:bCs/>
          <w:color w:val="000000"/>
          <w:sz w:val="24"/>
          <w:szCs w:val="24"/>
          <w:lang w:eastAsia="pt-BR"/>
        </w:rPr>
        <w:t>definitivamente</w:t>
      </w:r>
      <w:r w:rsidRPr="007D7C3B">
        <w:rPr>
          <w:rFonts w:ascii="Times New Roman" w:eastAsia="Times New Roman" w:hAnsi="Times New Roman" w:cs="Times New Roman"/>
          <w:color w:val="000000"/>
          <w:sz w:val="24"/>
          <w:szCs w:val="24"/>
          <w:lang w:eastAsia="pt-BR"/>
        </w:rPr>
        <w:t>, no prazo de 02 (dois) dias úteis, contado da data de entrega dos produtos, após a verificação da qualidade e quantidade do produto e a consequente aceitação.</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b/>
          <w:color w:val="000000"/>
          <w:sz w:val="24"/>
          <w:szCs w:val="24"/>
          <w:lang w:eastAsia="pt-BR"/>
        </w:rPr>
        <w:t xml:space="preserve">5.3.1. </w:t>
      </w:r>
      <w:r w:rsidRPr="007D7C3B">
        <w:rPr>
          <w:rFonts w:ascii="Times New Roman" w:eastAsia="Times New Roman" w:hAnsi="Times New Roman" w:cs="Times New Roman"/>
          <w:color w:val="000000"/>
          <w:sz w:val="24"/>
          <w:szCs w:val="24"/>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7D7C3B">
        <w:rPr>
          <w:rFonts w:ascii="Times New Roman" w:eastAsia="Times New Roman" w:hAnsi="Times New Roman" w:cs="Times New Roman"/>
          <w:color w:val="000000"/>
          <w:sz w:val="24"/>
          <w:szCs w:val="24"/>
          <w:lang w:eastAsia="pt-BR"/>
        </w:rPr>
        <w:t>Itambaracá</w:t>
      </w:r>
      <w:proofErr w:type="spellEnd"/>
      <w:r w:rsidRPr="007D7C3B">
        <w:rPr>
          <w:rFonts w:ascii="Times New Roman" w:eastAsia="Times New Roman" w:hAnsi="Times New Roman" w:cs="Times New Roman"/>
          <w:color w:val="000000"/>
          <w:sz w:val="24"/>
          <w:szCs w:val="24"/>
          <w:lang w:eastAsia="pt-BR"/>
        </w:rPr>
        <w:t>/</w:t>
      </w:r>
      <w:proofErr w:type="spellStart"/>
      <w:proofErr w:type="gramStart"/>
      <w:r w:rsidRPr="007D7C3B">
        <w:rPr>
          <w:rFonts w:ascii="Times New Roman" w:eastAsia="Times New Roman" w:hAnsi="Times New Roman" w:cs="Times New Roman"/>
          <w:color w:val="000000"/>
          <w:sz w:val="24"/>
          <w:szCs w:val="24"/>
          <w:lang w:eastAsia="pt-BR"/>
        </w:rPr>
        <w:t>Pr</w:t>
      </w:r>
      <w:proofErr w:type="spellEnd"/>
      <w:proofErr w:type="gramEnd"/>
      <w:r w:rsidRPr="007D7C3B">
        <w:rPr>
          <w:rFonts w:ascii="Times New Roman" w:eastAsia="Times New Roman" w:hAnsi="Times New Roman" w:cs="Times New Roman"/>
          <w:color w:val="000000"/>
          <w:sz w:val="24"/>
          <w:szCs w:val="24"/>
          <w:lang w:eastAsia="pt-BR"/>
        </w:rPr>
        <w:t>;</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b/>
          <w:color w:val="000000"/>
          <w:sz w:val="24"/>
          <w:szCs w:val="24"/>
          <w:lang w:eastAsia="pt-BR"/>
        </w:rPr>
        <w:t xml:space="preserve">5.3.1.1. </w:t>
      </w:r>
      <w:r w:rsidRPr="007D7C3B">
        <w:rPr>
          <w:rFonts w:ascii="Times New Roman" w:hAnsi="Times New Roman" w:cs="Times New Roman"/>
          <w:sz w:val="24"/>
          <w:szCs w:val="24"/>
        </w:rPr>
        <w:t>A licitante vencedora ficará obrigada a substituir o medicamento recusado pelo Município, observando que o mero recebimento não caracteriza a aceitação do mesmo.</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7C3B">
        <w:rPr>
          <w:rFonts w:ascii="Times New Roman" w:eastAsia="Times New Roman" w:hAnsi="Times New Roman" w:cs="Times New Roman"/>
          <w:b/>
          <w:bCs/>
          <w:sz w:val="24"/>
          <w:szCs w:val="24"/>
          <w:lang w:eastAsia="pt-BR"/>
        </w:rPr>
        <w:t xml:space="preserve">5.3.2. </w:t>
      </w:r>
      <w:proofErr w:type="gramStart"/>
      <w:r w:rsidRPr="007D7C3B">
        <w:rPr>
          <w:rFonts w:ascii="Times New Roman" w:eastAsia="Times New Roman" w:hAnsi="Times New Roman" w:cs="Times New Roman"/>
          <w:sz w:val="24"/>
          <w:szCs w:val="24"/>
          <w:lang w:eastAsia="pt-BR"/>
        </w:rPr>
        <w:t>se</w:t>
      </w:r>
      <w:proofErr w:type="gramEnd"/>
      <w:r w:rsidRPr="007D7C3B">
        <w:rPr>
          <w:rFonts w:ascii="Times New Roman" w:eastAsia="Times New Roman" w:hAnsi="Times New Roman" w:cs="Times New Roman"/>
          <w:sz w:val="24"/>
          <w:szCs w:val="24"/>
          <w:lang w:eastAsia="pt-BR"/>
        </w:rPr>
        <w:t xml:space="preserve"> disser respeito à diferença de quantidade ou de partes, determinar sua complementação;</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7C3B">
        <w:rPr>
          <w:rFonts w:ascii="Times New Roman" w:eastAsia="Times New Roman" w:hAnsi="Times New Roman" w:cs="Times New Roman"/>
          <w:b/>
          <w:bCs/>
          <w:sz w:val="24"/>
          <w:szCs w:val="24"/>
          <w:lang w:eastAsia="pt-BR"/>
        </w:rPr>
        <w:t xml:space="preserve">5.3.2.1. </w:t>
      </w:r>
      <w:proofErr w:type="gramStart"/>
      <w:r w:rsidRPr="007D7C3B">
        <w:rPr>
          <w:rFonts w:ascii="Times New Roman" w:eastAsia="Times New Roman" w:hAnsi="Times New Roman" w:cs="Times New Roman"/>
          <w:sz w:val="24"/>
          <w:szCs w:val="24"/>
          <w:lang w:eastAsia="pt-BR"/>
        </w:rPr>
        <w:t>na</w:t>
      </w:r>
      <w:proofErr w:type="gramEnd"/>
      <w:r w:rsidRPr="007D7C3B">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b/>
          <w:color w:val="000000"/>
          <w:sz w:val="24"/>
          <w:szCs w:val="24"/>
          <w:lang w:eastAsia="pt-BR"/>
        </w:rPr>
        <w:t xml:space="preserve">5.3.3. </w:t>
      </w:r>
      <w:r w:rsidRPr="007D7C3B">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A97C3F" w:rsidRPr="007D7C3B"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7D7C3B">
        <w:rPr>
          <w:rFonts w:ascii="Times New Roman" w:eastAsia="Times New Roman" w:hAnsi="Times New Roman" w:cs="Times New Roman"/>
          <w:b/>
          <w:sz w:val="24"/>
          <w:szCs w:val="24"/>
          <w:lang w:eastAsia="pt-BR"/>
        </w:rPr>
        <w:t>5.4.</w:t>
      </w:r>
      <w:r w:rsidRPr="007D7C3B">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D7C3B">
        <w:rPr>
          <w:rFonts w:ascii="Times New Roman" w:eastAsia="Times New Roman" w:hAnsi="Times New Roman" w:cs="Times New Roman"/>
          <w:b/>
          <w:sz w:val="24"/>
          <w:szCs w:val="24"/>
          <w:lang w:eastAsia="pt-BR"/>
        </w:rPr>
        <w:t xml:space="preserve">5.5. </w:t>
      </w:r>
      <w:r w:rsidRPr="007D7C3B">
        <w:rPr>
          <w:rFonts w:ascii="Times New Roman" w:eastAsia="Times New Roman" w:hAnsi="Times New Roman" w:cs="Times New Roman"/>
          <w:sz w:val="24"/>
          <w:szCs w:val="24"/>
          <w:lang w:eastAsia="pt-BR"/>
        </w:rPr>
        <w:t>Todos os produtos devem estar acondicionados de acordo com a legislação vigente.</w:t>
      </w:r>
    </w:p>
    <w:p w:rsidR="00A97C3F" w:rsidRPr="007D7C3B"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7D7C3B">
        <w:rPr>
          <w:rFonts w:ascii="Times New Roman" w:eastAsia="Times New Roman" w:hAnsi="Times New Roman" w:cs="Times New Roman"/>
          <w:b/>
          <w:sz w:val="24"/>
          <w:szCs w:val="24"/>
          <w:lang w:eastAsia="pt-BR"/>
        </w:rPr>
        <w:t>5.5.1.</w:t>
      </w:r>
      <w:r w:rsidRPr="007D7C3B">
        <w:rPr>
          <w:rFonts w:ascii="Times New Roman" w:eastAsia="Times New Roman" w:hAnsi="Times New Roman" w:cs="Times New Roman"/>
          <w:sz w:val="24"/>
          <w:szCs w:val="24"/>
          <w:lang w:eastAsia="pt-BR"/>
        </w:rPr>
        <w:t xml:space="preserve"> Em cada frasco, ampola, blister, envelope, deverá constar o nº do Lote e validade do produto; Em caso de líquidos o volume deve ser especificado na embalagem;</w:t>
      </w:r>
    </w:p>
    <w:p w:rsidR="00A97C3F" w:rsidRPr="007D7C3B" w:rsidRDefault="00A97C3F" w:rsidP="00A97C3F">
      <w:pPr>
        <w:tabs>
          <w:tab w:val="num"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7D7C3B">
        <w:rPr>
          <w:rFonts w:ascii="Times New Roman" w:eastAsia="Times New Roman" w:hAnsi="Times New Roman" w:cs="Times New Roman"/>
          <w:b/>
          <w:sz w:val="24"/>
          <w:szCs w:val="24"/>
          <w:lang w:eastAsia="pt-BR"/>
        </w:rPr>
        <w:lastRenderedPageBreak/>
        <w:t>5.5.2.</w:t>
      </w:r>
      <w:r w:rsidRPr="007D7C3B">
        <w:rPr>
          <w:rFonts w:ascii="Times New Roman" w:eastAsia="Times New Roman" w:hAnsi="Times New Roman" w:cs="Times New Roman"/>
          <w:sz w:val="24"/>
          <w:szCs w:val="24"/>
          <w:lang w:eastAsia="pt-BR"/>
        </w:rPr>
        <w:t xml:space="preserve"> Em caso de medicamento em que o diluente é separado, no frasco do diluente deverá constar o lote e a validade;</w:t>
      </w:r>
    </w:p>
    <w:p w:rsidR="00A97C3F" w:rsidRPr="007D7C3B" w:rsidRDefault="00A97C3F" w:rsidP="00A97C3F">
      <w:pPr>
        <w:autoSpaceDE w:val="0"/>
        <w:autoSpaceDN w:val="0"/>
        <w:adjustRightInd w:val="0"/>
        <w:spacing w:after="0" w:line="240" w:lineRule="auto"/>
        <w:jc w:val="both"/>
        <w:rPr>
          <w:rFonts w:ascii="Times New Roman" w:hAnsi="Times New Roman" w:cs="Times New Roman"/>
          <w:sz w:val="24"/>
          <w:szCs w:val="24"/>
        </w:rPr>
      </w:pPr>
      <w:r w:rsidRPr="007D7C3B">
        <w:rPr>
          <w:rFonts w:ascii="Times New Roman" w:eastAsia="Times New Roman" w:hAnsi="Times New Roman" w:cs="Times New Roman"/>
          <w:b/>
          <w:sz w:val="24"/>
          <w:szCs w:val="24"/>
          <w:lang w:eastAsia="pt-BR"/>
        </w:rPr>
        <w:t>5.5.3.</w:t>
      </w:r>
      <w:r w:rsidRPr="007D7C3B">
        <w:rPr>
          <w:rFonts w:ascii="Times New Roman" w:eastAsia="Times New Roman" w:hAnsi="Times New Roman" w:cs="Times New Roman"/>
          <w:sz w:val="24"/>
          <w:szCs w:val="24"/>
          <w:lang w:eastAsia="pt-BR"/>
        </w:rPr>
        <w:t xml:space="preserve"> </w:t>
      </w:r>
      <w:r w:rsidRPr="007D7C3B">
        <w:rPr>
          <w:rFonts w:ascii="Times New Roman" w:hAnsi="Times New Roman" w:cs="Times New Roman"/>
          <w:sz w:val="24"/>
          <w:szCs w:val="24"/>
        </w:rPr>
        <w:t>Os medicamentos acondicionados em frascos deverão conter lacre na tampa. Não serão aceitos medicamentos com indícios de vazamento. Poderão ser aceitos frascos sem lacre na tampa, desde que cada frasco seja entregue em embalagem secundária individual, a qual contenha lacre, garantindo, assim, a inviolabilidade do medicamento.</w:t>
      </w:r>
    </w:p>
    <w:p w:rsidR="00A97C3F" w:rsidRPr="007D7C3B" w:rsidRDefault="00A97C3F" w:rsidP="00A97C3F">
      <w:pPr>
        <w:autoSpaceDE w:val="0"/>
        <w:autoSpaceDN w:val="0"/>
        <w:adjustRightInd w:val="0"/>
        <w:spacing w:after="0" w:line="240" w:lineRule="auto"/>
        <w:jc w:val="both"/>
        <w:rPr>
          <w:rFonts w:ascii="Times New Roman" w:hAnsi="Times New Roman" w:cs="Times New Roman"/>
          <w:sz w:val="24"/>
          <w:szCs w:val="24"/>
        </w:rPr>
      </w:pPr>
      <w:r w:rsidRPr="007D7C3B">
        <w:rPr>
          <w:rFonts w:ascii="Times New Roman" w:eastAsia="Times New Roman" w:hAnsi="Times New Roman" w:cs="Times New Roman"/>
          <w:b/>
          <w:sz w:val="24"/>
          <w:szCs w:val="24"/>
          <w:lang w:eastAsia="pt-BR"/>
        </w:rPr>
        <w:t>5.5.4</w:t>
      </w:r>
      <w:r w:rsidRPr="007D7C3B">
        <w:rPr>
          <w:rFonts w:ascii="Times New Roman" w:hAnsi="Times New Roman" w:cs="Times New Roman"/>
          <w:b/>
          <w:bCs/>
          <w:sz w:val="24"/>
          <w:szCs w:val="24"/>
        </w:rPr>
        <w:t xml:space="preserve">. </w:t>
      </w:r>
      <w:r w:rsidRPr="007D7C3B">
        <w:rPr>
          <w:rFonts w:ascii="Times New Roman" w:hAnsi="Times New Roman" w:cs="Times New Roman"/>
          <w:sz w:val="24"/>
          <w:szCs w:val="24"/>
        </w:rPr>
        <w:t>Nas embalagens dos medicamentos genéricos deverá estar escrito “medicamento genérico Lei Federal nº 9.787/99”.</w:t>
      </w:r>
    </w:p>
    <w:p w:rsidR="00A97C3F" w:rsidRPr="007D7C3B" w:rsidRDefault="00A97C3F" w:rsidP="00A97C3F">
      <w:pPr>
        <w:autoSpaceDE w:val="0"/>
        <w:autoSpaceDN w:val="0"/>
        <w:adjustRightInd w:val="0"/>
        <w:spacing w:after="0" w:line="240" w:lineRule="auto"/>
        <w:jc w:val="both"/>
        <w:rPr>
          <w:rFonts w:ascii="Times New Roman" w:hAnsi="Times New Roman" w:cs="Times New Roman"/>
          <w:sz w:val="24"/>
          <w:szCs w:val="24"/>
        </w:rPr>
      </w:pPr>
      <w:r w:rsidRPr="007D7C3B">
        <w:rPr>
          <w:rFonts w:ascii="Times New Roman" w:eastAsia="Times New Roman" w:hAnsi="Times New Roman" w:cs="Times New Roman"/>
          <w:b/>
          <w:sz w:val="24"/>
          <w:szCs w:val="24"/>
          <w:lang w:eastAsia="pt-BR"/>
        </w:rPr>
        <w:t>5.5.5.</w:t>
      </w:r>
      <w:r w:rsidRPr="007D7C3B">
        <w:rPr>
          <w:rFonts w:ascii="Times New Roman" w:hAnsi="Times New Roman" w:cs="Times New Roman"/>
          <w:b/>
          <w:bCs/>
          <w:sz w:val="24"/>
          <w:szCs w:val="24"/>
        </w:rPr>
        <w:t xml:space="preserve"> </w:t>
      </w:r>
      <w:r w:rsidRPr="007D7C3B">
        <w:rPr>
          <w:rFonts w:ascii="Times New Roman" w:hAnsi="Times New Roman" w:cs="Times New Roman"/>
          <w:sz w:val="24"/>
          <w:szCs w:val="24"/>
        </w:rPr>
        <w:t>As embalagens de medicamentos pertencentes à Portaria nº 344/98 deverão obedecer às normas específicas da legislação vigente.</w:t>
      </w:r>
    </w:p>
    <w:p w:rsidR="00A97C3F" w:rsidRPr="007D7C3B" w:rsidRDefault="00A97C3F" w:rsidP="00A97C3F">
      <w:pPr>
        <w:autoSpaceDE w:val="0"/>
        <w:autoSpaceDN w:val="0"/>
        <w:adjustRightInd w:val="0"/>
        <w:spacing w:after="0" w:line="240" w:lineRule="auto"/>
        <w:jc w:val="both"/>
        <w:rPr>
          <w:rFonts w:ascii="Times New Roman" w:hAnsi="Times New Roman" w:cs="Times New Roman"/>
          <w:sz w:val="24"/>
          <w:szCs w:val="24"/>
        </w:rPr>
      </w:pPr>
      <w:r w:rsidRPr="007D7C3B">
        <w:rPr>
          <w:rFonts w:ascii="Times New Roman" w:eastAsia="Times New Roman" w:hAnsi="Times New Roman" w:cs="Times New Roman"/>
          <w:b/>
          <w:sz w:val="24"/>
          <w:szCs w:val="24"/>
          <w:lang w:eastAsia="pt-BR"/>
        </w:rPr>
        <w:t>5.5.6</w:t>
      </w:r>
      <w:r w:rsidRPr="007D7C3B">
        <w:rPr>
          <w:rFonts w:ascii="Times New Roman" w:hAnsi="Times New Roman" w:cs="Times New Roman"/>
          <w:b/>
          <w:bCs/>
          <w:sz w:val="24"/>
          <w:szCs w:val="24"/>
        </w:rPr>
        <w:t xml:space="preserve">. </w:t>
      </w:r>
      <w:r w:rsidRPr="007D7C3B">
        <w:rPr>
          <w:rFonts w:ascii="Times New Roman" w:hAnsi="Times New Roman" w:cs="Times New Roman"/>
          <w:sz w:val="24"/>
          <w:szCs w:val="24"/>
        </w:rPr>
        <w:t>Os rótulos dos medicamentos deverão conter informações de acordo com o preconizado na Resolução RDC nº 199, de 20 de outubro de 2006.</w:t>
      </w:r>
    </w:p>
    <w:p w:rsidR="00A97C3F" w:rsidRPr="007D7C3B" w:rsidRDefault="00A97C3F" w:rsidP="00A97C3F">
      <w:pPr>
        <w:autoSpaceDE w:val="0"/>
        <w:autoSpaceDN w:val="0"/>
        <w:adjustRightInd w:val="0"/>
        <w:spacing w:after="0" w:line="240" w:lineRule="auto"/>
        <w:jc w:val="both"/>
        <w:rPr>
          <w:rFonts w:ascii="Times New Roman" w:hAnsi="Times New Roman" w:cs="Times New Roman"/>
          <w:sz w:val="24"/>
          <w:szCs w:val="24"/>
        </w:rPr>
      </w:pPr>
      <w:r w:rsidRPr="007D7C3B">
        <w:rPr>
          <w:rFonts w:ascii="Times New Roman" w:eastAsia="Times New Roman" w:hAnsi="Times New Roman" w:cs="Times New Roman"/>
          <w:b/>
          <w:sz w:val="24"/>
          <w:szCs w:val="24"/>
          <w:lang w:eastAsia="pt-BR"/>
        </w:rPr>
        <w:t>5.5.7.</w:t>
      </w:r>
      <w:r w:rsidRPr="007D7C3B">
        <w:rPr>
          <w:rFonts w:ascii="Times New Roman" w:hAnsi="Times New Roman" w:cs="Times New Roman"/>
          <w:b/>
          <w:bCs/>
          <w:sz w:val="24"/>
          <w:szCs w:val="24"/>
        </w:rPr>
        <w:t xml:space="preserve"> </w:t>
      </w:r>
      <w:r w:rsidRPr="007D7C3B">
        <w:rPr>
          <w:rFonts w:ascii="Times New Roman" w:hAnsi="Times New Roman" w:cs="Times New Roman"/>
          <w:sz w:val="24"/>
          <w:szCs w:val="24"/>
        </w:rPr>
        <w:t xml:space="preserve">Deverão ser observadas as seguintes determinações sobre os medicamentos, conforme a legislação vigente (Lei Federal nº 6.360, de 23/09/1976, Portaria nº 2.814, </w:t>
      </w:r>
      <w:proofErr w:type="gramStart"/>
      <w:r w:rsidRPr="007D7C3B">
        <w:rPr>
          <w:rFonts w:ascii="Times New Roman" w:hAnsi="Times New Roman" w:cs="Times New Roman"/>
          <w:sz w:val="24"/>
          <w:szCs w:val="24"/>
        </w:rPr>
        <w:t>de</w:t>
      </w:r>
      <w:proofErr w:type="gramEnd"/>
    </w:p>
    <w:p w:rsidR="00A97C3F" w:rsidRPr="007D7C3B" w:rsidRDefault="00A97C3F" w:rsidP="00A97C3F">
      <w:pPr>
        <w:autoSpaceDE w:val="0"/>
        <w:autoSpaceDN w:val="0"/>
        <w:adjustRightInd w:val="0"/>
        <w:spacing w:after="0" w:line="240" w:lineRule="auto"/>
        <w:jc w:val="both"/>
        <w:rPr>
          <w:rFonts w:ascii="Times New Roman" w:hAnsi="Times New Roman" w:cs="Times New Roman"/>
          <w:sz w:val="24"/>
          <w:szCs w:val="24"/>
        </w:rPr>
      </w:pPr>
      <w:proofErr w:type="gramStart"/>
      <w:r w:rsidRPr="007D7C3B">
        <w:rPr>
          <w:rFonts w:ascii="Times New Roman" w:hAnsi="Times New Roman" w:cs="Times New Roman"/>
          <w:sz w:val="24"/>
          <w:szCs w:val="24"/>
        </w:rPr>
        <w:t>29/05/1998, Lei Federal nº 9.787, de 10/02/1999 e Resolução RDC nº 92, de 23/10/2000)</w:t>
      </w:r>
      <w:proofErr w:type="gramEnd"/>
      <w:r w:rsidRPr="007D7C3B">
        <w:rPr>
          <w:rFonts w:ascii="Times New Roman" w:hAnsi="Times New Roman" w:cs="Times New Roman"/>
          <w:sz w:val="24"/>
          <w:szCs w:val="24"/>
        </w:rPr>
        <w:t xml:space="preserve"> da ANVISA:</w:t>
      </w:r>
    </w:p>
    <w:p w:rsidR="00A97C3F" w:rsidRPr="007D7C3B" w:rsidRDefault="00A97C3F" w:rsidP="00A97C3F">
      <w:pPr>
        <w:autoSpaceDE w:val="0"/>
        <w:autoSpaceDN w:val="0"/>
        <w:adjustRightInd w:val="0"/>
        <w:spacing w:after="0" w:line="240" w:lineRule="auto"/>
        <w:jc w:val="both"/>
        <w:rPr>
          <w:rFonts w:ascii="Times New Roman" w:hAnsi="Times New Roman" w:cs="Times New Roman"/>
          <w:sz w:val="24"/>
          <w:szCs w:val="24"/>
        </w:rPr>
      </w:pPr>
      <w:r w:rsidRPr="007D7C3B">
        <w:rPr>
          <w:rFonts w:ascii="Times New Roman" w:hAnsi="Times New Roman" w:cs="Times New Roman"/>
          <w:b/>
          <w:bCs/>
          <w:sz w:val="24"/>
          <w:szCs w:val="24"/>
        </w:rPr>
        <w:t xml:space="preserve">a) embalagem primária: </w:t>
      </w:r>
      <w:r w:rsidRPr="007D7C3B">
        <w:rPr>
          <w:rFonts w:ascii="Times New Roman" w:hAnsi="Times New Roman" w:cs="Times New Roman"/>
          <w:sz w:val="24"/>
          <w:szCs w:val="24"/>
        </w:rPr>
        <w:t xml:space="preserve">os medicamentos deverão ser entregues contendo, em suas unidades de acondicionamento primárias, o número do lote, a data de fabricação, o </w:t>
      </w:r>
      <w:proofErr w:type="gramStart"/>
      <w:r w:rsidRPr="007D7C3B">
        <w:rPr>
          <w:rFonts w:ascii="Times New Roman" w:hAnsi="Times New Roman" w:cs="Times New Roman"/>
          <w:sz w:val="24"/>
          <w:szCs w:val="24"/>
        </w:rPr>
        <w:t>prazo</w:t>
      </w:r>
      <w:proofErr w:type="gramEnd"/>
    </w:p>
    <w:p w:rsidR="00A97C3F" w:rsidRPr="007D7C3B" w:rsidRDefault="00A97C3F" w:rsidP="00A97C3F">
      <w:pPr>
        <w:autoSpaceDE w:val="0"/>
        <w:autoSpaceDN w:val="0"/>
        <w:adjustRightInd w:val="0"/>
        <w:spacing w:after="0" w:line="240" w:lineRule="auto"/>
        <w:jc w:val="both"/>
        <w:rPr>
          <w:rFonts w:ascii="Times New Roman" w:hAnsi="Times New Roman" w:cs="Times New Roman"/>
          <w:sz w:val="24"/>
          <w:szCs w:val="24"/>
        </w:rPr>
      </w:pPr>
      <w:proofErr w:type="gramStart"/>
      <w:r w:rsidRPr="007D7C3B">
        <w:rPr>
          <w:rFonts w:ascii="Times New Roman" w:hAnsi="Times New Roman" w:cs="Times New Roman"/>
          <w:sz w:val="24"/>
          <w:szCs w:val="24"/>
        </w:rPr>
        <w:t>de</w:t>
      </w:r>
      <w:proofErr w:type="gramEnd"/>
      <w:r w:rsidRPr="007D7C3B">
        <w:rPr>
          <w:rFonts w:ascii="Times New Roman" w:hAnsi="Times New Roman" w:cs="Times New Roman"/>
          <w:sz w:val="24"/>
          <w:szCs w:val="24"/>
        </w:rPr>
        <w:t xml:space="preserve"> validade, a denominação genérica e a concentração.</w:t>
      </w:r>
    </w:p>
    <w:p w:rsidR="00A97C3F" w:rsidRPr="007D7C3B" w:rsidRDefault="00A97C3F" w:rsidP="00A97C3F">
      <w:pPr>
        <w:autoSpaceDE w:val="0"/>
        <w:autoSpaceDN w:val="0"/>
        <w:adjustRightInd w:val="0"/>
        <w:spacing w:after="0" w:line="240" w:lineRule="auto"/>
        <w:jc w:val="both"/>
        <w:rPr>
          <w:rFonts w:ascii="Times New Roman" w:hAnsi="Times New Roman" w:cs="Times New Roman"/>
          <w:sz w:val="24"/>
          <w:szCs w:val="24"/>
        </w:rPr>
      </w:pPr>
      <w:r w:rsidRPr="007D7C3B">
        <w:rPr>
          <w:rFonts w:ascii="Times New Roman" w:hAnsi="Times New Roman" w:cs="Times New Roman"/>
          <w:b/>
          <w:bCs/>
          <w:sz w:val="24"/>
          <w:szCs w:val="24"/>
        </w:rPr>
        <w:t xml:space="preserve">b) embalagem secundária: </w:t>
      </w:r>
      <w:r w:rsidRPr="007D7C3B">
        <w:rPr>
          <w:rFonts w:ascii="Times New Roman" w:hAnsi="Times New Roman" w:cs="Times New Roman"/>
          <w:sz w:val="24"/>
          <w:szCs w:val="24"/>
        </w:rPr>
        <w:t>todos os medicamentos, nacionais ou importados, deverão ser ofertados, apresentados e entregues contendo rótulos e bulas com todas as informações, ou seja, número do lote</w:t>
      </w:r>
      <w:proofErr w:type="gramStart"/>
      <w:r w:rsidRPr="007D7C3B">
        <w:rPr>
          <w:rFonts w:ascii="Times New Roman" w:hAnsi="Times New Roman" w:cs="Times New Roman"/>
          <w:sz w:val="24"/>
          <w:szCs w:val="24"/>
        </w:rPr>
        <w:t>, data</w:t>
      </w:r>
      <w:proofErr w:type="gramEnd"/>
      <w:r w:rsidRPr="007D7C3B">
        <w:rPr>
          <w:rFonts w:ascii="Times New Roman" w:hAnsi="Times New Roman" w:cs="Times New Roman"/>
          <w:sz w:val="24"/>
          <w:szCs w:val="24"/>
        </w:rPr>
        <w:t xml:space="preserve"> de fabricação, prazo de validade, nome do responsável técnico e o número de inscrição no Conselho Regional de Farmácia, número</w:t>
      </w:r>
    </w:p>
    <w:p w:rsidR="00A97C3F" w:rsidRPr="007D7C3B" w:rsidRDefault="00A97C3F" w:rsidP="00A97C3F">
      <w:pPr>
        <w:autoSpaceDE w:val="0"/>
        <w:autoSpaceDN w:val="0"/>
        <w:adjustRightInd w:val="0"/>
        <w:spacing w:after="0" w:line="240" w:lineRule="auto"/>
        <w:jc w:val="both"/>
        <w:rPr>
          <w:rFonts w:ascii="Times New Roman" w:hAnsi="Times New Roman" w:cs="Times New Roman"/>
          <w:sz w:val="24"/>
          <w:szCs w:val="24"/>
        </w:rPr>
      </w:pPr>
      <w:proofErr w:type="gramStart"/>
      <w:r w:rsidRPr="007D7C3B">
        <w:rPr>
          <w:rFonts w:ascii="Times New Roman" w:hAnsi="Times New Roman" w:cs="Times New Roman"/>
          <w:sz w:val="24"/>
          <w:szCs w:val="24"/>
        </w:rPr>
        <w:t>de</w:t>
      </w:r>
      <w:proofErr w:type="gramEnd"/>
      <w:r w:rsidRPr="007D7C3B">
        <w:rPr>
          <w:rFonts w:ascii="Times New Roman" w:hAnsi="Times New Roman" w:cs="Times New Roman"/>
          <w:sz w:val="24"/>
          <w:szCs w:val="24"/>
        </w:rPr>
        <w:t xml:space="preserve"> registro no Ministério da Saúde ou órgão equivalente, nome genérico e concentração,</w:t>
      </w:r>
    </w:p>
    <w:p w:rsidR="00A97C3F" w:rsidRPr="007D7C3B" w:rsidRDefault="00A97C3F" w:rsidP="00A97C3F">
      <w:pPr>
        <w:autoSpaceDE w:val="0"/>
        <w:autoSpaceDN w:val="0"/>
        <w:adjustRightInd w:val="0"/>
        <w:spacing w:after="0" w:line="240" w:lineRule="auto"/>
        <w:jc w:val="both"/>
        <w:rPr>
          <w:rFonts w:ascii="Times New Roman" w:hAnsi="Times New Roman" w:cs="Times New Roman"/>
          <w:sz w:val="24"/>
          <w:szCs w:val="24"/>
        </w:rPr>
      </w:pPr>
      <w:proofErr w:type="gramStart"/>
      <w:r w:rsidRPr="007D7C3B">
        <w:rPr>
          <w:rFonts w:ascii="Times New Roman" w:hAnsi="Times New Roman" w:cs="Times New Roman"/>
          <w:sz w:val="24"/>
          <w:szCs w:val="24"/>
        </w:rPr>
        <w:t>de</w:t>
      </w:r>
      <w:proofErr w:type="gramEnd"/>
      <w:r w:rsidRPr="007D7C3B">
        <w:rPr>
          <w:rFonts w:ascii="Times New Roman" w:hAnsi="Times New Roman" w:cs="Times New Roman"/>
          <w:sz w:val="24"/>
          <w:szCs w:val="24"/>
        </w:rPr>
        <w:t xml:space="preserve"> acordo com a Legislação Sanitária e em língua portuguesa.</w:t>
      </w:r>
    </w:p>
    <w:p w:rsidR="00A97C3F" w:rsidRPr="007D7C3B" w:rsidRDefault="00A97C3F" w:rsidP="00A97C3F">
      <w:pPr>
        <w:autoSpaceDE w:val="0"/>
        <w:autoSpaceDN w:val="0"/>
        <w:adjustRightInd w:val="0"/>
        <w:spacing w:after="0" w:line="240" w:lineRule="auto"/>
        <w:jc w:val="both"/>
        <w:rPr>
          <w:rFonts w:ascii="Times New Roman" w:hAnsi="Times New Roman" w:cs="Times New Roman"/>
          <w:sz w:val="24"/>
          <w:szCs w:val="24"/>
        </w:rPr>
      </w:pPr>
      <w:r w:rsidRPr="007D7C3B">
        <w:rPr>
          <w:rFonts w:ascii="Times New Roman" w:hAnsi="Times New Roman" w:cs="Times New Roman"/>
          <w:b/>
          <w:bCs/>
          <w:sz w:val="24"/>
          <w:szCs w:val="24"/>
        </w:rPr>
        <w:t xml:space="preserve">c) </w:t>
      </w:r>
      <w:r w:rsidRPr="007D7C3B">
        <w:rPr>
          <w:rFonts w:ascii="Times New Roman" w:hAnsi="Times New Roman" w:cs="Times New Roman"/>
          <w:sz w:val="24"/>
          <w:szCs w:val="24"/>
        </w:rPr>
        <w:t xml:space="preserve">os medicamentos deverão conter bulas </w:t>
      </w:r>
      <w:proofErr w:type="gramStart"/>
      <w:r w:rsidRPr="007D7C3B">
        <w:rPr>
          <w:rFonts w:ascii="Times New Roman" w:hAnsi="Times New Roman" w:cs="Times New Roman"/>
          <w:sz w:val="24"/>
          <w:szCs w:val="24"/>
        </w:rPr>
        <w:t>(em quantidade suficiente para distribuição aos</w:t>
      </w:r>
    </w:p>
    <w:p w:rsidR="00A97C3F" w:rsidRPr="007D7C3B" w:rsidRDefault="00A97C3F" w:rsidP="00A97C3F">
      <w:pPr>
        <w:autoSpaceDE w:val="0"/>
        <w:autoSpaceDN w:val="0"/>
        <w:adjustRightInd w:val="0"/>
        <w:spacing w:after="0" w:line="240" w:lineRule="auto"/>
        <w:jc w:val="both"/>
        <w:rPr>
          <w:rFonts w:ascii="Times New Roman" w:hAnsi="Times New Roman" w:cs="Times New Roman"/>
          <w:sz w:val="24"/>
          <w:szCs w:val="24"/>
        </w:rPr>
      </w:pPr>
      <w:r w:rsidRPr="007D7C3B">
        <w:rPr>
          <w:rFonts w:ascii="Times New Roman" w:hAnsi="Times New Roman" w:cs="Times New Roman"/>
          <w:sz w:val="24"/>
          <w:szCs w:val="24"/>
        </w:rPr>
        <w:t>usuários</w:t>
      </w:r>
      <w:proofErr w:type="gramEnd"/>
      <w:r w:rsidRPr="007D7C3B">
        <w:rPr>
          <w:rFonts w:ascii="Times New Roman" w:hAnsi="Times New Roman" w:cs="Times New Roman"/>
          <w:sz w:val="24"/>
          <w:szCs w:val="24"/>
        </w:rPr>
        <w:t xml:space="preserve"> dos medicamentos), rótulo e embalagem com informações, em língua portuguesa, inclusive para medicamentos importados.</w:t>
      </w:r>
    </w:p>
    <w:p w:rsidR="00A97C3F" w:rsidRPr="007D7C3B" w:rsidRDefault="00A97C3F" w:rsidP="00A97C3F">
      <w:pPr>
        <w:autoSpaceDE w:val="0"/>
        <w:autoSpaceDN w:val="0"/>
        <w:adjustRightInd w:val="0"/>
        <w:spacing w:after="0" w:line="240" w:lineRule="auto"/>
        <w:jc w:val="both"/>
        <w:rPr>
          <w:rFonts w:ascii="Times New Roman" w:hAnsi="Times New Roman" w:cs="Times New Roman"/>
          <w:sz w:val="24"/>
          <w:szCs w:val="24"/>
        </w:rPr>
      </w:pPr>
      <w:r w:rsidRPr="007D7C3B">
        <w:rPr>
          <w:rFonts w:ascii="Times New Roman" w:hAnsi="Times New Roman" w:cs="Times New Roman"/>
          <w:b/>
          <w:bCs/>
          <w:sz w:val="24"/>
          <w:szCs w:val="24"/>
        </w:rPr>
        <w:t xml:space="preserve">d) </w:t>
      </w:r>
      <w:r w:rsidRPr="007D7C3B">
        <w:rPr>
          <w:rFonts w:ascii="Times New Roman" w:hAnsi="Times New Roman" w:cs="Times New Roman"/>
          <w:sz w:val="24"/>
          <w:szCs w:val="24"/>
        </w:rPr>
        <w:t xml:space="preserve">nas embalagens primárias </w:t>
      </w:r>
      <w:r w:rsidRPr="007D7C3B">
        <w:rPr>
          <w:rFonts w:ascii="Times New Roman" w:hAnsi="Times New Roman" w:cs="Times New Roman"/>
          <w:b/>
          <w:bCs/>
          <w:sz w:val="24"/>
          <w:szCs w:val="24"/>
        </w:rPr>
        <w:t xml:space="preserve">e/ou </w:t>
      </w:r>
      <w:r w:rsidRPr="007D7C3B">
        <w:rPr>
          <w:rFonts w:ascii="Times New Roman" w:hAnsi="Times New Roman" w:cs="Times New Roman"/>
          <w:sz w:val="24"/>
          <w:szCs w:val="24"/>
        </w:rPr>
        <w:t xml:space="preserve">secundárias deverá vir impressa ou etiquetada a inscrição </w:t>
      </w:r>
      <w:r w:rsidRPr="007D7C3B">
        <w:rPr>
          <w:rFonts w:ascii="Times New Roman" w:hAnsi="Times New Roman" w:cs="Times New Roman"/>
          <w:b/>
          <w:bCs/>
          <w:sz w:val="24"/>
          <w:szCs w:val="24"/>
        </w:rPr>
        <w:t xml:space="preserve">“PROIBIDA A VENDA NO COMÉRCIO” </w:t>
      </w:r>
      <w:r w:rsidRPr="007D7C3B">
        <w:rPr>
          <w:rFonts w:ascii="Times New Roman" w:hAnsi="Times New Roman" w:cs="Times New Roman"/>
          <w:sz w:val="24"/>
          <w:szCs w:val="24"/>
        </w:rPr>
        <w:t xml:space="preserve">ou expressão similar (venda proibida, </w:t>
      </w:r>
      <w:proofErr w:type="gramStart"/>
      <w:r w:rsidRPr="007D7C3B">
        <w:rPr>
          <w:rFonts w:ascii="Times New Roman" w:hAnsi="Times New Roman" w:cs="Times New Roman"/>
          <w:sz w:val="24"/>
          <w:szCs w:val="24"/>
        </w:rPr>
        <w:t>proibido ao comércio, proibida</w:t>
      </w:r>
      <w:proofErr w:type="gramEnd"/>
      <w:r w:rsidRPr="007D7C3B">
        <w:rPr>
          <w:rFonts w:ascii="Times New Roman" w:hAnsi="Times New Roman" w:cs="Times New Roman"/>
          <w:sz w:val="24"/>
          <w:szCs w:val="24"/>
        </w:rPr>
        <w:t xml:space="preserve"> a venda). Não serão aceitos medicamentos cuja mencionada expressão esteja carimbada de forma que o manuseio permita adulteração ou que fique borrada.</w:t>
      </w:r>
    </w:p>
    <w:p w:rsidR="00A97C3F" w:rsidRPr="007D7C3B" w:rsidRDefault="00A97C3F" w:rsidP="00A97C3F">
      <w:pPr>
        <w:autoSpaceDE w:val="0"/>
        <w:autoSpaceDN w:val="0"/>
        <w:adjustRightInd w:val="0"/>
        <w:spacing w:after="0" w:line="240" w:lineRule="auto"/>
        <w:jc w:val="both"/>
        <w:rPr>
          <w:rFonts w:ascii="Times New Roman" w:hAnsi="Times New Roman" w:cs="Times New Roman"/>
          <w:sz w:val="24"/>
          <w:szCs w:val="24"/>
        </w:rPr>
      </w:pPr>
      <w:r w:rsidRPr="007D7C3B">
        <w:rPr>
          <w:rFonts w:ascii="Times New Roman" w:eastAsia="Times New Roman" w:hAnsi="Times New Roman" w:cs="Times New Roman"/>
          <w:b/>
          <w:sz w:val="24"/>
          <w:szCs w:val="24"/>
          <w:lang w:eastAsia="pt-BR"/>
        </w:rPr>
        <w:t>5.5.8.</w:t>
      </w:r>
      <w:r w:rsidRPr="007D7C3B">
        <w:rPr>
          <w:rFonts w:ascii="Times New Roman" w:eastAsia="Times New Roman" w:hAnsi="Times New Roman" w:cs="Times New Roman"/>
          <w:sz w:val="24"/>
          <w:szCs w:val="24"/>
          <w:lang w:eastAsia="pt-BR"/>
        </w:rPr>
        <w:t xml:space="preserve"> </w:t>
      </w:r>
      <w:r w:rsidRPr="007D7C3B">
        <w:rPr>
          <w:rFonts w:ascii="Times New Roman" w:hAnsi="Times New Roman" w:cs="Times New Roman"/>
          <w:sz w:val="24"/>
          <w:szCs w:val="24"/>
        </w:rPr>
        <w:t>A substituição da MARCA do medicamento ofertado somente será aceita se atendida as seguintes condições:</w:t>
      </w:r>
    </w:p>
    <w:p w:rsidR="00A97C3F" w:rsidRPr="007D7C3B" w:rsidRDefault="00A97C3F" w:rsidP="00A97C3F">
      <w:pPr>
        <w:autoSpaceDE w:val="0"/>
        <w:autoSpaceDN w:val="0"/>
        <w:adjustRightInd w:val="0"/>
        <w:spacing w:after="0" w:line="240" w:lineRule="auto"/>
        <w:jc w:val="both"/>
        <w:rPr>
          <w:rFonts w:ascii="Times New Roman" w:hAnsi="Times New Roman" w:cs="Times New Roman"/>
          <w:sz w:val="24"/>
          <w:szCs w:val="24"/>
        </w:rPr>
      </w:pPr>
      <w:r w:rsidRPr="007D7C3B">
        <w:rPr>
          <w:rFonts w:ascii="Times New Roman" w:hAnsi="Times New Roman" w:cs="Times New Roman"/>
          <w:b/>
          <w:bCs/>
          <w:sz w:val="24"/>
          <w:szCs w:val="24"/>
        </w:rPr>
        <w:t xml:space="preserve">a) </w:t>
      </w:r>
      <w:r w:rsidRPr="007D7C3B">
        <w:rPr>
          <w:rFonts w:ascii="Times New Roman" w:hAnsi="Times New Roman" w:cs="Times New Roman"/>
          <w:sz w:val="24"/>
          <w:szCs w:val="24"/>
        </w:rPr>
        <w:t>o pedido de substituição deverá ser solicitado na Secretaria de Saúde do Município, acompanhado da comprovação da impossibilidade de entregar a marca previamente aceita;</w:t>
      </w:r>
    </w:p>
    <w:p w:rsidR="00A97C3F" w:rsidRPr="007D7C3B" w:rsidRDefault="00A97C3F" w:rsidP="00A97C3F">
      <w:pPr>
        <w:autoSpaceDE w:val="0"/>
        <w:autoSpaceDN w:val="0"/>
        <w:adjustRightInd w:val="0"/>
        <w:spacing w:after="0" w:line="240" w:lineRule="auto"/>
        <w:jc w:val="both"/>
        <w:rPr>
          <w:rFonts w:ascii="Times New Roman" w:hAnsi="Times New Roman" w:cs="Times New Roman"/>
          <w:sz w:val="24"/>
          <w:szCs w:val="24"/>
        </w:rPr>
      </w:pPr>
      <w:r w:rsidRPr="007D7C3B">
        <w:rPr>
          <w:rFonts w:ascii="Times New Roman" w:hAnsi="Times New Roman" w:cs="Times New Roman"/>
          <w:b/>
          <w:bCs/>
          <w:sz w:val="24"/>
          <w:szCs w:val="24"/>
        </w:rPr>
        <w:t xml:space="preserve">b) </w:t>
      </w:r>
      <w:r w:rsidRPr="007D7C3B">
        <w:rPr>
          <w:rFonts w:ascii="Times New Roman" w:hAnsi="Times New Roman" w:cs="Times New Roman"/>
          <w:sz w:val="24"/>
          <w:szCs w:val="24"/>
        </w:rPr>
        <w:t>a nova marca deverá possuir no mínimo</w:t>
      </w:r>
      <w:r w:rsidRPr="007D7C3B">
        <w:rPr>
          <w:rFonts w:ascii="Times New Roman" w:eastAsia="Times New Roman" w:hAnsi="Times New Roman" w:cs="Times New Roman"/>
          <w:color w:val="000000"/>
          <w:sz w:val="24"/>
          <w:szCs w:val="24"/>
          <w:lang w:eastAsia="pt-BR"/>
        </w:rPr>
        <w:t xml:space="preserve"> a mesma composição e concentração</w:t>
      </w:r>
      <w:r w:rsidRPr="007D7C3B">
        <w:rPr>
          <w:rFonts w:ascii="Times New Roman" w:hAnsi="Times New Roman" w:cs="Times New Roman"/>
          <w:sz w:val="24"/>
          <w:szCs w:val="24"/>
        </w:rPr>
        <w:t xml:space="preserve"> com qualidade igual ou superior a marca cotada inicialmente e atender a todas as exigências do edital;</w:t>
      </w:r>
    </w:p>
    <w:p w:rsidR="00A97C3F" w:rsidRPr="007D7C3B" w:rsidRDefault="00A97C3F" w:rsidP="00A97C3F">
      <w:pPr>
        <w:autoSpaceDE w:val="0"/>
        <w:autoSpaceDN w:val="0"/>
        <w:adjustRightInd w:val="0"/>
        <w:spacing w:after="0" w:line="240" w:lineRule="auto"/>
        <w:jc w:val="both"/>
        <w:rPr>
          <w:rFonts w:ascii="Times New Roman" w:hAnsi="Times New Roman" w:cs="Times New Roman"/>
          <w:b/>
          <w:sz w:val="24"/>
          <w:szCs w:val="24"/>
        </w:rPr>
      </w:pPr>
      <w:r w:rsidRPr="007D7C3B">
        <w:rPr>
          <w:rFonts w:ascii="Times New Roman" w:hAnsi="Times New Roman" w:cs="Times New Roman"/>
          <w:b/>
          <w:sz w:val="24"/>
          <w:szCs w:val="24"/>
        </w:rPr>
        <w:t>c)</w:t>
      </w:r>
      <w:r w:rsidRPr="007D7C3B">
        <w:rPr>
          <w:rFonts w:ascii="Times New Roman" w:hAnsi="Times New Roman" w:cs="Times New Roman"/>
          <w:sz w:val="24"/>
          <w:szCs w:val="24"/>
        </w:rPr>
        <w:t xml:space="preserve"> O preço ofertado não será alterado nas substituições da marca do medicamento ofertado;</w:t>
      </w:r>
    </w:p>
    <w:p w:rsidR="00A97C3F" w:rsidRPr="007D7C3B" w:rsidRDefault="00A97C3F" w:rsidP="00A97C3F">
      <w:pPr>
        <w:tabs>
          <w:tab w:val="left" w:pos="2520"/>
        </w:tabs>
        <w:autoSpaceDE w:val="0"/>
        <w:spacing w:after="0" w:line="240" w:lineRule="auto"/>
        <w:jc w:val="both"/>
        <w:rPr>
          <w:rFonts w:ascii="Times New Roman" w:eastAsia="Times New Roman" w:hAnsi="Times New Roman" w:cs="Times New Roman"/>
          <w:color w:val="000000"/>
          <w:sz w:val="24"/>
          <w:szCs w:val="24"/>
          <w:lang w:eastAsia="pt-BR"/>
        </w:rPr>
      </w:pPr>
      <w:r w:rsidRPr="007D7C3B">
        <w:rPr>
          <w:rFonts w:ascii="Times New Roman" w:hAnsi="Times New Roman" w:cs="Times New Roman"/>
          <w:b/>
          <w:sz w:val="24"/>
          <w:szCs w:val="24"/>
        </w:rPr>
        <w:t>d)</w:t>
      </w:r>
      <w:r w:rsidRPr="007D7C3B">
        <w:rPr>
          <w:rFonts w:ascii="Times New Roman" w:hAnsi="Times New Roman" w:cs="Times New Roman"/>
          <w:sz w:val="24"/>
          <w:szCs w:val="24"/>
        </w:rPr>
        <w:t xml:space="preserve"> </w:t>
      </w:r>
      <w:r w:rsidRPr="007D7C3B">
        <w:rPr>
          <w:rFonts w:ascii="Times New Roman" w:eastAsia="Times New Roman" w:hAnsi="Times New Roman" w:cs="Times New Roman"/>
          <w:color w:val="000000"/>
          <w:sz w:val="24"/>
          <w:szCs w:val="24"/>
          <w:lang w:eastAsia="pt-BR"/>
        </w:rPr>
        <w:t xml:space="preserve">No caso do produto apresentar alterações em sua composição, aspecto, ou mesmo havendo </w:t>
      </w:r>
      <w:proofErr w:type="gramStart"/>
      <w:r w:rsidRPr="007D7C3B">
        <w:rPr>
          <w:rFonts w:ascii="Times New Roman" w:eastAsia="Times New Roman" w:hAnsi="Times New Roman" w:cs="Times New Roman"/>
          <w:color w:val="000000"/>
          <w:sz w:val="24"/>
          <w:szCs w:val="24"/>
          <w:lang w:eastAsia="pt-BR"/>
        </w:rPr>
        <w:t>denúncias proveniente de usuários</w:t>
      </w:r>
      <w:proofErr w:type="gramEnd"/>
      <w:r w:rsidRPr="007D7C3B">
        <w:rPr>
          <w:rFonts w:ascii="Times New Roman" w:eastAsia="Times New Roman" w:hAnsi="Times New Roman" w:cs="Times New Roman"/>
          <w:color w:val="000000"/>
          <w:sz w:val="24"/>
          <w:szCs w:val="24"/>
          <w:lang w:eastAsia="pt-BR"/>
        </w:rPr>
        <w:t>, a empresa será contatada e deverá providenciar análise do produto em Laboratório. No caso de discordância, a Secretaria Municipal de Saúde se reserva o direito de realizar a análise sendo que o ônus da mesma será de inteira responsabilidade do fornecedor.</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7C3B">
        <w:rPr>
          <w:rFonts w:ascii="Times New Roman" w:eastAsia="Times New Roman" w:hAnsi="Times New Roman" w:cs="Times New Roman"/>
          <w:b/>
          <w:sz w:val="24"/>
          <w:szCs w:val="24"/>
          <w:lang w:eastAsia="pt-BR"/>
        </w:rPr>
        <w:t>5.6.</w:t>
      </w:r>
      <w:r w:rsidRPr="007D7C3B">
        <w:rPr>
          <w:rFonts w:ascii="Times New Roman" w:eastAsia="Times New Roman" w:hAnsi="Times New Roman" w:cs="Times New Roman"/>
          <w:sz w:val="24"/>
          <w:szCs w:val="24"/>
          <w:lang w:eastAsia="pt-BR"/>
        </w:rPr>
        <w:t xml:space="preserve"> O objeto deste edital deverá (</w:t>
      </w:r>
      <w:proofErr w:type="spellStart"/>
      <w:r w:rsidRPr="007D7C3B">
        <w:rPr>
          <w:rFonts w:ascii="Times New Roman" w:eastAsia="Times New Roman" w:hAnsi="Times New Roman" w:cs="Times New Roman"/>
          <w:sz w:val="24"/>
          <w:szCs w:val="24"/>
          <w:lang w:eastAsia="pt-BR"/>
        </w:rPr>
        <w:t>ão</w:t>
      </w:r>
      <w:proofErr w:type="spellEnd"/>
      <w:r w:rsidRPr="007D7C3B">
        <w:rPr>
          <w:rFonts w:ascii="Times New Roman" w:eastAsia="Times New Roman" w:hAnsi="Times New Roman" w:cs="Times New Roman"/>
          <w:sz w:val="24"/>
          <w:szCs w:val="24"/>
          <w:lang w:eastAsia="pt-BR"/>
        </w:rPr>
        <w:t xml:space="preserve">) ser entregue(s) acompanhado(s) de nota(s) </w:t>
      </w:r>
      <w:proofErr w:type="gramStart"/>
      <w:r w:rsidRPr="007D7C3B">
        <w:rPr>
          <w:rFonts w:ascii="Times New Roman" w:eastAsia="Times New Roman" w:hAnsi="Times New Roman" w:cs="Times New Roman"/>
          <w:sz w:val="24"/>
          <w:szCs w:val="24"/>
          <w:lang w:eastAsia="pt-BR"/>
        </w:rPr>
        <w:t>fiscal (</w:t>
      </w:r>
      <w:proofErr w:type="spellStart"/>
      <w:r w:rsidRPr="007D7C3B">
        <w:rPr>
          <w:rFonts w:ascii="Times New Roman" w:eastAsia="Times New Roman" w:hAnsi="Times New Roman" w:cs="Times New Roman"/>
          <w:sz w:val="24"/>
          <w:szCs w:val="24"/>
          <w:lang w:eastAsia="pt-BR"/>
        </w:rPr>
        <w:t>is</w:t>
      </w:r>
      <w:proofErr w:type="spellEnd"/>
      <w:r w:rsidRPr="007D7C3B">
        <w:rPr>
          <w:rFonts w:ascii="Times New Roman" w:eastAsia="Times New Roman" w:hAnsi="Times New Roman" w:cs="Times New Roman"/>
          <w:sz w:val="24"/>
          <w:szCs w:val="24"/>
          <w:lang w:eastAsia="pt-BR"/>
        </w:rPr>
        <w:t>) distintas</w:t>
      </w:r>
      <w:proofErr w:type="gramEnd"/>
      <w:r w:rsidRPr="007D7C3B">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7C3B">
        <w:rPr>
          <w:rFonts w:ascii="Times New Roman" w:eastAsia="Times New Roman" w:hAnsi="Times New Roman" w:cs="Times New Roman"/>
          <w:b/>
          <w:bCs/>
          <w:sz w:val="24"/>
          <w:szCs w:val="24"/>
          <w:lang w:eastAsia="pt-BR"/>
        </w:rPr>
        <w:t xml:space="preserve">5.6.1.  </w:t>
      </w:r>
      <w:r w:rsidRPr="007D7C3B">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7C3B">
        <w:rPr>
          <w:rFonts w:ascii="Times New Roman" w:eastAsia="Times New Roman" w:hAnsi="Times New Roman" w:cs="Times New Roman"/>
          <w:b/>
          <w:sz w:val="24"/>
          <w:szCs w:val="24"/>
          <w:lang w:eastAsia="pt-BR"/>
        </w:rPr>
        <w:lastRenderedPageBreak/>
        <w:t>5.7.</w:t>
      </w:r>
      <w:r w:rsidRPr="007D7C3B">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A97C3F" w:rsidRPr="007D7C3B" w:rsidRDefault="00A97C3F" w:rsidP="00A97C3F">
      <w:pPr>
        <w:spacing w:after="0" w:line="240" w:lineRule="auto"/>
        <w:jc w:val="both"/>
        <w:rPr>
          <w:rFonts w:ascii="Times New Roman" w:eastAsia="Times New Roman" w:hAnsi="Times New Roman" w:cs="Times New Roman"/>
          <w:b/>
          <w:sz w:val="24"/>
          <w:szCs w:val="24"/>
          <w:lang w:eastAsia="pt-BR"/>
        </w:rPr>
      </w:pPr>
    </w:p>
    <w:p w:rsidR="00A97C3F" w:rsidRPr="007D7C3B" w:rsidRDefault="00A97C3F" w:rsidP="00A97C3F">
      <w:pPr>
        <w:spacing w:after="0" w:line="240" w:lineRule="auto"/>
        <w:jc w:val="both"/>
        <w:rPr>
          <w:rFonts w:ascii="Times New Roman" w:eastAsia="Times New Roman" w:hAnsi="Times New Roman" w:cs="Times New Roman"/>
          <w:b/>
          <w:sz w:val="24"/>
          <w:szCs w:val="24"/>
          <w:lang w:eastAsia="pt-BR"/>
        </w:rPr>
      </w:pPr>
      <w:r w:rsidRPr="007D7C3B">
        <w:rPr>
          <w:rFonts w:ascii="Times New Roman" w:eastAsia="Times New Roman" w:hAnsi="Times New Roman" w:cs="Times New Roman"/>
          <w:b/>
          <w:sz w:val="24"/>
          <w:szCs w:val="24"/>
          <w:lang w:eastAsia="pt-BR"/>
        </w:rPr>
        <w:t>CLÁUSULA SEXTA: DOS RECURSOS ORÇAMENTÁRIOS</w:t>
      </w:r>
    </w:p>
    <w:p w:rsidR="00A97C3F" w:rsidRPr="007D7C3B" w:rsidRDefault="00A97C3F" w:rsidP="00A97C3F">
      <w:pPr>
        <w:pStyle w:val="Default"/>
        <w:jc w:val="both"/>
        <w:rPr>
          <w:rFonts w:ascii="Times New Roman" w:hAnsi="Times New Roman" w:cs="Times New Roman"/>
          <w:color w:val="FF0000"/>
        </w:rPr>
      </w:pPr>
      <w:r w:rsidRPr="007D7C3B">
        <w:rPr>
          <w:rFonts w:ascii="Times New Roman" w:hAnsi="Times New Roman" w:cs="Times New Roman"/>
          <w:b/>
        </w:rPr>
        <w:t>6.1.</w:t>
      </w:r>
      <w:r w:rsidRPr="007D7C3B">
        <w:rPr>
          <w:rFonts w:ascii="Times New Roman" w:hAnsi="Times New Roman" w:cs="Times New Roman"/>
        </w:rPr>
        <w:t xml:space="preserve"> </w:t>
      </w:r>
      <w:proofErr w:type="gramStart"/>
      <w:r w:rsidRPr="007D7C3B">
        <w:rPr>
          <w:rFonts w:ascii="Times New Roman" w:hAnsi="Times New Roman" w:cs="Times New Roman"/>
        </w:rPr>
        <w:t>Os pagamentos decorrentes do objeto desta li</w:t>
      </w:r>
      <w:r w:rsidRPr="007D7C3B">
        <w:rPr>
          <w:rFonts w:ascii="Times New Roman" w:hAnsi="Times New Roman" w:cs="Times New Roman"/>
          <w:spacing w:val="1"/>
        </w:rPr>
        <w:t>c</w:t>
      </w:r>
      <w:r w:rsidRPr="007D7C3B">
        <w:rPr>
          <w:rFonts w:ascii="Times New Roman" w:hAnsi="Times New Roman" w:cs="Times New Roman"/>
        </w:rPr>
        <w:t>itação, para os quais se emitirá empenho,</w:t>
      </w:r>
      <w:r w:rsidRPr="007D7C3B">
        <w:rPr>
          <w:rFonts w:ascii="Times New Roman" w:hAnsi="Times New Roman" w:cs="Times New Roman"/>
          <w:spacing w:val="9"/>
        </w:rPr>
        <w:t xml:space="preserve"> </w:t>
      </w:r>
      <w:r w:rsidRPr="007D7C3B">
        <w:rPr>
          <w:rFonts w:ascii="Times New Roman" w:hAnsi="Times New Roman" w:cs="Times New Roman"/>
        </w:rPr>
        <w:t>correrá</w:t>
      </w:r>
      <w:proofErr w:type="gramEnd"/>
      <w:r w:rsidRPr="007D7C3B">
        <w:rPr>
          <w:rFonts w:ascii="Times New Roman" w:hAnsi="Times New Roman" w:cs="Times New Roman"/>
          <w:spacing w:val="9"/>
        </w:rPr>
        <w:t xml:space="preserve"> </w:t>
      </w:r>
      <w:r w:rsidRPr="007D7C3B">
        <w:rPr>
          <w:rFonts w:ascii="Times New Roman" w:hAnsi="Times New Roman" w:cs="Times New Roman"/>
        </w:rPr>
        <w:t>à</w:t>
      </w:r>
      <w:r w:rsidRPr="007D7C3B">
        <w:rPr>
          <w:rFonts w:ascii="Times New Roman" w:hAnsi="Times New Roman" w:cs="Times New Roman"/>
          <w:spacing w:val="9"/>
        </w:rPr>
        <w:t xml:space="preserve"> </w:t>
      </w:r>
      <w:r w:rsidRPr="007D7C3B">
        <w:rPr>
          <w:rFonts w:ascii="Times New Roman" w:hAnsi="Times New Roman" w:cs="Times New Roman"/>
        </w:rPr>
        <w:t>conta</w:t>
      </w:r>
      <w:r w:rsidRPr="007D7C3B">
        <w:rPr>
          <w:rFonts w:ascii="Times New Roman" w:hAnsi="Times New Roman" w:cs="Times New Roman"/>
          <w:spacing w:val="9"/>
        </w:rPr>
        <w:t xml:space="preserve"> </w:t>
      </w:r>
      <w:r w:rsidRPr="007D7C3B">
        <w:rPr>
          <w:rFonts w:ascii="Times New Roman" w:hAnsi="Times New Roman" w:cs="Times New Roman"/>
        </w:rPr>
        <w:t>dos</w:t>
      </w:r>
      <w:r w:rsidRPr="007D7C3B">
        <w:rPr>
          <w:rFonts w:ascii="Times New Roman" w:hAnsi="Times New Roman" w:cs="Times New Roman"/>
          <w:spacing w:val="9"/>
        </w:rPr>
        <w:t xml:space="preserve"> </w:t>
      </w:r>
      <w:r w:rsidRPr="007D7C3B">
        <w:rPr>
          <w:rFonts w:ascii="Times New Roman" w:hAnsi="Times New Roman" w:cs="Times New Roman"/>
        </w:rPr>
        <w:t>recursos</w:t>
      </w:r>
      <w:r w:rsidRPr="007D7C3B">
        <w:rPr>
          <w:rFonts w:ascii="Times New Roman" w:hAnsi="Times New Roman" w:cs="Times New Roman"/>
          <w:spacing w:val="9"/>
        </w:rPr>
        <w:t xml:space="preserve"> </w:t>
      </w:r>
      <w:r w:rsidRPr="007D7C3B">
        <w:rPr>
          <w:rFonts w:ascii="Times New Roman" w:hAnsi="Times New Roman" w:cs="Times New Roman"/>
        </w:rPr>
        <w:t>das</w:t>
      </w:r>
      <w:r w:rsidRPr="007D7C3B">
        <w:rPr>
          <w:rFonts w:ascii="Times New Roman" w:hAnsi="Times New Roman" w:cs="Times New Roman"/>
          <w:spacing w:val="12"/>
        </w:rPr>
        <w:t xml:space="preserve"> </w:t>
      </w:r>
      <w:r w:rsidRPr="007D7C3B">
        <w:rPr>
          <w:rFonts w:ascii="Times New Roman" w:hAnsi="Times New Roman" w:cs="Times New Roman"/>
        </w:rPr>
        <w:t>dotações</w:t>
      </w:r>
      <w:r w:rsidRPr="007D7C3B">
        <w:rPr>
          <w:rFonts w:ascii="Times New Roman" w:hAnsi="Times New Roman" w:cs="Times New Roman"/>
          <w:spacing w:val="9"/>
        </w:rPr>
        <w:t xml:space="preserve"> </w:t>
      </w:r>
      <w:r w:rsidRPr="007D7C3B">
        <w:rPr>
          <w:rFonts w:ascii="Times New Roman" w:hAnsi="Times New Roman" w:cs="Times New Roman"/>
        </w:rPr>
        <w:t>orçamentárias: 10</w:t>
      </w:r>
      <w:r w:rsidRPr="007D7C3B">
        <w:rPr>
          <w:rFonts w:ascii="Times New Roman" w:hAnsi="Times New Roman" w:cs="Times New Roman"/>
          <w:color w:val="auto"/>
        </w:rPr>
        <w:t xml:space="preserve">.002.10.301.0013.2038-33.90.30.00.00, fonte 01303, nº 10.002.10.301.0013.2046-33.90.30.00.00, fonte 1496, nº 10.002.10.301.0013.2083-33.90.30.00.00, fonte 01000, e nº 10.002.10.301.0013.6008-33.90.30.00.00, fonte 01303, para a </w:t>
      </w:r>
      <w:r w:rsidRPr="007D7C3B">
        <w:rPr>
          <w:rFonts w:ascii="Times New Roman" w:hAnsi="Times New Roman" w:cs="Times New Roman"/>
        </w:rPr>
        <w:t xml:space="preserve">Secretaria Municipal de Saúde. </w:t>
      </w:r>
    </w:p>
    <w:p w:rsidR="00A97C3F" w:rsidRPr="007D7C3B"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97C3F" w:rsidRPr="007D7C3B"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7D7C3B">
        <w:rPr>
          <w:rFonts w:ascii="Times New Roman" w:eastAsia="Times New Roman" w:hAnsi="Times New Roman" w:cs="Times New Roman"/>
          <w:b/>
          <w:sz w:val="24"/>
          <w:szCs w:val="24"/>
          <w:lang w:eastAsia="pt-BR"/>
        </w:rPr>
        <w:t>CLÁUSULA SÉTIMA: CONDIÇÕES DE PAGAMENTO</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7C3B">
        <w:rPr>
          <w:rFonts w:ascii="Times New Roman" w:eastAsia="Times New Roman" w:hAnsi="Times New Roman" w:cs="Times New Roman"/>
          <w:b/>
          <w:sz w:val="24"/>
          <w:szCs w:val="24"/>
          <w:lang w:eastAsia="pt-BR"/>
        </w:rPr>
        <w:t>7.1.</w:t>
      </w:r>
      <w:r w:rsidRPr="007D7C3B">
        <w:rPr>
          <w:rFonts w:ascii="Times New Roman" w:eastAsia="Times New Roman" w:hAnsi="Times New Roman" w:cs="Times New Roman"/>
          <w:sz w:val="24"/>
          <w:szCs w:val="24"/>
          <w:lang w:eastAsia="pt-BR"/>
        </w:rPr>
        <w:t xml:space="preserve"> Pelo fiel e perfeito fornecimento objeto desta licitação, o Município de </w:t>
      </w:r>
      <w:proofErr w:type="spellStart"/>
      <w:r w:rsidRPr="007D7C3B">
        <w:rPr>
          <w:rFonts w:ascii="Times New Roman" w:eastAsia="Times New Roman" w:hAnsi="Times New Roman" w:cs="Times New Roman"/>
          <w:sz w:val="24"/>
          <w:szCs w:val="24"/>
          <w:lang w:eastAsia="pt-BR"/>
        </w:rPr>
        <w:t>Itambaracá</w:t>
      </w:r>
      <w:proofErr w:type="spellEnd"/>
      <w:r w:rsidRPr="007D7C3B">
        <w:rPr>
          <w:rFonts w:ascii="Times New Roman" w:eastAsia="Times New Roman" w:hAnsi="Times New Roman" w:cs="Times New Roman"/>
          <w:sz w:val="24"/>
          <w:szCs w:val="24"/>
          <w:lang w:eastAsia="pt-BR"/>
        </w:rPr>
        <w:t>, mediante apresentação da</w:t>
      </w:r>
      <w:r w:rsidRPr="007D7C3B">
        <w:rPr>
          <w:rFonts w:ascii="Times New Roman" w:eastAsia="Times New Roman" w:hAnsi="Times New Roman" w:cs="Times New Roman"/>
          <w:spacing w:val="18"/>
          <w:sz w:val="24"/>
          <w:szCs w:val="24"/>
          <w:lang w:eastAsia="pt-BR"/>
        </w:rPr>
        <w:t xml:space="preserve"> </w:t>
      </w:r>
      <w:r w:rsidRPr="007D7C3B">
        <w:rPr>
          <w:rFonts w:ascii="Times New Roman" w:eastAsia="Times New Roman" w:hAnsi="Times New Roman" w:cs="Times New Roman"/>
          <w:sz w:val="24"/>
          <w:szCs w:val="24"/>
          <w:lang w:eastAsia="pt-BR"/>
        </w:rPr>
        <w:t>nota</w:t>
      </w:r>
      <w:r w:rsidRPr="007D7C3B">
        <w:rPr>
          <w:rFonts w:ascii="Times New Roman" w:eastAsia="Times New Roman" w:hAnsi="Times New Roman" w:cs="Times New Roman"/>
          <w:spacing w:val="18"/>
          <w:sz w:val="24"/>
          <w:szCs w:val="24"/>
          <w:lang w:eastAsia="pt-BR"/>
        </w:rPr>
        <w:t xml:space="preserve"> </w:t>
      </w:r>
      <w:r w:rsidRPr="007D7C3B">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produtos efetivamente entregues e atestados, sem custos de frete e/ou outros adicionais. </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7C3B">
        <w:rPr>
          <w:rFonts w:ascii="Times New Roman" w:eastAsia="Times New Roman" w:hAnsi="Times New Roman" w:cs="Times New Roman"/>
          <w:b/>
          <w:sz w:val="24"/>
          <w:szCs w:val="24"/>
          <w:lang w:eastAsia="pt-BR"/>
        </w:rPr>
        <w:t>7.2.1.</w:t>
      </w:r>
      <w:r w:rsidRPr="007D7C3B">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A97C3F" w:rsidRPr="007D7C3B" w:rsidRDefault="00A97C3F" w:rsidP="00A97C3F">
      <w:pPr>
        <w:spacing w:after="0" w:line="240" w:lineRule="auto"/>
        <w:ind w:right="-54"/>
        <w:jc w:val="both"/>
        <w:rPr>
          <w:rFonts w:ascii="Times New Roman" w:eastAsia="MS Mincho" w:hAnsi="Times New Roman" w:cs="Times New Roman"/>
          <w:sz w:val="24"/>
          <w:szCs w:val="24"/>
          <w:lang w:eastAsia="pt-BR"/>
        </w:rPr>
      </w:pPr>
      <w:r w:rsidRPr="007D7C3B">
        <w:rPr>
          <w:rFonts w:ascii="Times New Roman" w:eastAsia="MS Mincho" w:hAnsi="Times New Roman" w:cs="Times New Roman"/>
          <w:b/>
          <w:sz w:val="24"/>
          <w:szCs w:val="24"/>
          <w:lang w:eastAsia="pt-BR"/>
        </w:rPr>
        <w:t xml:space="preserve">7.1.2. </w:t>
      </w:r>
      <w:r w:rsidRPr="007D7C3B">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D7C3B">
        <w:rPr>
          <w:rFonts w:ascii="Times New Roman" w:eastAsia="Times New Roman" w:hAnsi="Times New Roman" w:cs="Times New Roman"/>
          <w:b/>
          <w:sz w:val="24"/>
          <w:szCs w:val="24"/>
          <w:lang w:eastAsia="pt-BR"/>
        </w:rPr>
        <w:t xml:space="preserve">7.1.3. </w:t>
      </w:r>
      <w:r w:rsidRPr="007D7C3B">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7C3B">
        <w:rPr>
          <w:rFonts w:ascii="Times New Roman" w:eastAsia="Times New Roman" w:hAnsi="Times New Roman" w:cs="Times New Roman"/>
          <w:b/>
          <w:sz w:val="24"/>
          <w:szCs w:val="24"/>
          <w:lang w:eastAsia="pt-BR"/>
        </w:rPr>
        <w:t xml:space="preserve">7.1.4. </w:t>
      </w:r>
      <w:r w:rsidRPr="007D7C3B">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A97C3F" w:rsidRPr="007D7C3B" w:rsidRDefault="00A97C3F" w:rsidP="00A97C3F">
      <w:pPr>
        <w:spacing w:after="0" w:line="240" w:lineRule="auto"/>
        <w:jc w:val="both"/>
        <w:rPr>
          <w:rFonts w:ascii="Times New Roman" w:eastAsia="Times New Roman" w:hAnsi="Times New Roman" w:cs="Times New Roman"/>
          <w:sz w:val="24"/>
          <w:szCs w:val="24"/>
          <w:lang w:eastAsia="pt-BR"/>
        </w:rPr>
      </w:pPr>
      <w:r w:rsidRPr="007D7C3B">
        <w:rPr>
          <w:rFonts w:ascii="Times New Roman" w:eastAsia="Times New Roman" w:hAnsi="Times New Roman" w:cs="Times New Roman"/>
          <w:b/>
          <w:sz w:val="24"/>
          <w:szCs w:val="24"/>
          <w:lang w:eastAsia="pt-BR"/>
        </w:rPr>
        <w:t>7.2.</w:t>
      </w:r>
      <w:r w:rsidRPr="007D7C3B">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7D7C3B">
        <w:rPr>
          <w:rFonts w:ascii="Times New Roman" w:eastAsia="Times New Roman" w:hAnsi="Times New Roman" w:cs="Times New Roman"/>
          <w:b/>
          <w:sz w:val="24"/>
          <w:szCs w:val="24"/>
          <w:lang w:eastAsia="pt-BR"/>
        </w:rPr>
        <w:t>7.3.</w:t>
      </w:r>
      <w:r w:rsidRPr="007D7C3B">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7D7C3B">
        <w:rPr>
          <w:rFonts w:ascii="Times New Roman" w:eastAsia="Times New Roman" w:hAnsi="Times New Roman" w:cs="Times New Roman"/>
          <w:color w:val="FF0000"/>
          <w:sz w:val="24"/>
          <w:szCs w:val="24"/>
          <w:lang w:eastAsia="pt-BR"/>
        </w:rPr>
        <w:t xml:space="preserve"> </w:t>
      </w:r>
    </w:p>
    <w:p w:rsidR="00A97C3F" w:rsidRPr="007D7C3B" w:rsidRDefault="00A97C3F" w:rsidP="00A97C3F">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color w:val="000000"/>
          <w:sz w:val="24"/>
          <w:szCs w:val="24"/>
          <w:lang w:eastAsia="pt-BR"/>
        </w:rPr>
        <w:t xml:space="preserve">Prova de regularidade com a </w:t>
      </w:r>
      <w:r w:rsidRPr="007D7C3B">
        <w:rPr>
          <w:rFonts w:ascii="Times New Roman" w:eastAsia="Times New Roman" w:hAnsi="Times New Roman" w:cs="Times New Roman"/>
          <w:b/>
          <w:color w:val="000000"/>
          <w:sz w:val="24"/>
          <w:szCs w:val="24"/>
          <w:lang w:eastAsia="pt-BR"/>
        </w:rPr>
        <w:t>Fazenda Nacional</w:t>
      </w:r>
      <w:r w:rsidRPr="007D7C3B">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A97C3F" w:rsidRPr="007D7C3B" w:rsidRDefault="00A97C3F" w:rsidP="00A97C3F">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color w:val="000000"/>
          <w:sz w:val="24"/>
          <w:szCs w:val="24"/>
          <w:lang w:eastAsia="pt-BR"/>
        </w:rPr>
        <w:t xml:space="preserve">Prova de regularidade perante o </w:t>
      </w:r>
      <w:r w:rsidRPr="007D7C3B">
        <w:rPr>
          <w:rFonts w:ascii="Times New Roman" w:eastAsia="Times New Roman" w:hAnsi="Times New Roman" w:cs="Times New Roman"/>
          <w:b/>
          <w:color w:val="000000"/>
          <w:sz w:val="24"/>
          <w:szCs w:val="24"/>
          <w:lang w:eastAsia="pt-BR"/>
        </w:rPr>
        <w:t>Fundo de Garantia por Tempo de Serviço - FGTS</w:t>
      </w:r>
      <w:r w:rsidRPr="007D7C3B">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A97C3F" w:rsidRPr="007D7C3B" w:rsidRDefault="00A97C3F" w:rsidP="00A97C3F">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color w:val="000000"/>
          <w:sz w:val="24"/>
          <w:szCs w:val="24"/>
          <w:lang w:eastAsia="pt-BR"/>
        </w:rPr>
        <w:t xml:space="preserve">Prova de inexistência de débitos inadimplidos perante a </w:t>
      </w:r>
      <w:r w:rsidRPr="007D7C3B">
        <w:rPr>
          <w:rFonts w:ascii="Times New Roman" w:eastAsia="Times New Roman" w:hAnsi="Times New Roman" w:cs="Times New Roman"/>
          <w:b/>
          <w:color w:val="000000"/>
          <w:sz w:val="24"/>
          <w:szCs w:val="24"/>
          <w:lang w:eastAsia="pt-BR"/>
        </w:rPr>
        <w:t>Justiça do Trabalho</w:t>
      </w:r>
      <w:r w:rsidRPr="007D7C3B">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7D7C3B">
        <w:rPr>
          <w:rFonts w:ascii="Times New Roman" w:eastAsia="Times New Roman" w:hAnsi="Times New Roman" w:cs="Times New Roman"/>
          <w:bCs/>
          <w:color w:val="000000"/>
          <w:sz w:val="24"/>
          <w:szCs w:val="24"/>
          <w:lang w:eastAsia="pt-BR"/>
        </w:rPr>
        <w:t xml:space="preserve">a ser requerida via internet pelo site: </w:t>
      </w:r>
      <w:r w:rsidRPr="007D7C3B">
        <w:rPr>
          <w:rFonts w:ascii="Times New Roman" w:eastAsia="Times New Roman" w:hAnsi="Times New Roman" w:cs="Times New Roman"/>
          <w:bCs/>
          <w:i/>
          <w:iCs/>
          <w:color w:val="000000"/>
          <w:sz w:val="24"/>
          <w:szCs w:val="24"/>
          <w:lang w:eastAsia="pt-BR"/>
        </w:rPr>
        <w:t>www.tst.jus.br</w:t>
      </w:r>
      <w:r w:rsidRPr="007D7C3B">
        <w:rPr>
          <w:rFonts w:ascii="Times New Roman" w:eastAsia="Times New Roman" w:hAnsi="Times New Roman" w:cs="Times New Roman"/>
          <w:b/>
          <w:bCs/>
          <w:i/>
          <w:iCs/>
          <w:color w:val="000000"/>
          <w:sz w:val="24"/>
          <w:szCs w:val="24"/>
          <w:lang w:eastAsia="pt-BR"/>
        </w:rPr>
        <w:t xml:space="preserve">. </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b/>
          <w:color w:val="000000"/>
          <w:sz w:val="24"/>
          <w:szCs w:val="24"/>
          <w:lang w:eastAsia="pt-BR"/>
        </w:rPr>
        <w:t xml:space="preserve">7.4. </w:t>
      </w:r>
      <w:r w:rsidRPr="007D7C3B">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7D7C3B">
        <w:rPr>
          <w:rFonts w:ascii="Times New Roman" w:eastAsia="Times New Roman" w:hAnsi="Times New Roman" w:cs="Times New Roman"/>
          <w:color w:val="000000"/>
          <w:sz w:val="24"/>
          <w:szCs w:val="24"/>
          <w:lang w:eastAsia="pt-BR"/>
        </w:rPr>
        <w:t>Itambaracá</w:t>
      </w:r>
      <w:proofErr w:type="spellEnd"/>
      <w:r w:rsidRPr="007D7C3B">
        <w:rPr>
          <w:rFonts w:ascii="Times New Roman" w:eastAsia="Times New Roman" w:hAnsi="Times New Roman" w:cs="Times New Roman"/>
          <w:color w:val="000000"/>
          <w:sz w:val="24"/>
          <w:szCs w:val="24"/>
          <w:lang w:eastAsia="pt-BR"/>
        </w:rPr>
        <w:t>.</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D7C3B">
        <w:rPr>
          <w:rFonts w:ascii="Times New Roman" w:eastAsia="Times New Roman" w:hAnsi="Times New Roman" w:cs="Times New Roman"/>
          <w:b/>
          <w:sz w:val="24"/>
          <w:szCs w:val="24"/>
          <w:lang w:eastAsia="pt-BR"/>
        </w:rPr>
        <w:lastRenderedPageBreak/>
        <w:t>7.5.</w:t>
      </w:r>
      <w:r w:rsidRPr="007D7C3B">
        <w:rPr>
          <w:rFonts w:ascii="Times New Roman" w:eastAsia="Times New Roman" w:hAnsi="Times New Roman" w:cs="Times New Roman"/>
          <w:sz w:val="24"/>
          <w:szCs w:val="24"/>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A97C3F" w:rsidRPr="007D7C3B" w:rsidRDefault="00A97C3F" w:rsidP="00A97C3F">
      <w:pPr>
        <w:spacing w:after="0" w:line="240" w:lineRule="auto"/>
        <w:ind w:right="-54"/>
        <w:jc w:val="both"/>
        <w:rPr>
          <w:rFonts w:ascii="Times New Roman" w:eastAsia="Times New Roman" w:hAnsi="Times New Roman" w:cs="Times New Roman"/>
          <w:sz w:val="24"/>
          <w:szCs w:val="24"/>
          <w:lang w:eastAsia="pt-BR"/>
        </w:rPr>
      </w:pPr>
      <w:r w:rsidRPr="007D7C3B">
        <w:rPr>
          <w:rFonts w:ascii="Times New Roman" w:eastAsia="Times New Roman" w:hAnsi="Times New Roman" w:cs="Times New Roman"/>
          <w:b/>
          <w:sz w:val="24"/>
          <w:szCs w:val="24"/>
          <w:lang w:eastAsia="pt-BR"/>
        </w:rPr>
        <w:t>7.6.</w:t>
      </w:r>
      <w:r w:rsidRPr="007D7C3B">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A97C3F" w:rsidRPr="007D7C3B"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7D7C3B">
        <w:rPr>
          <w:rFonts w:ascii="Times New Roman" w:eastAsia="Times New Roman" w:hAnsi="Times New Roman" w:cs="Times New Roman"/>
          <w:b/>
          <w:sz w:val="24"/>
          <w:szCs w:val="24"/>
          <w:lang w:eastAsia="pt-BR"/>
        </w:rPr>
        <w:t>CLÁUSULA OITAVA: DO REAJUSTE DE PREÇOS</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b/>
          <w:color w:val="000000"/>
          <w:sz w:val="24"/>
          <w:szCs w:val="24"/>
          <w:lang w:eastAsia="pt-BR"/>
        </w:rPr>
        <w:t>8.1.</w:t>
      </w:r>
      <w:r w:rsidRPr="007D7C3B">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A97C3F" w:rsidRPr="007D7C3B"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7D7C3B">
        <w:rPr>
          <w:rFonts w:ascii="Times New Roman" w:eastAsia="Times New Roman" w:hAnsi="Times New Roman" w:cs="Times New Roman"/>
          <w:b/>
          <w:color w:val="000000"/>
          <w:sz w:val="24"/>
          <w:szCs w:val="24"/>
          <w:lang w:eastAsia="pt-BR"/>
        </w:rPr>
        <w:t>8.2.1.</w:t>
      </w:r>
      <w:r w:rsidRPr="007D7C3B">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7D7C3B">
        <w:rPr>
          <w:rFonts w:ascii="Times New Roman" w:eastAsia="Times New Roman" w:hAnsi="Times New Roman" w:cs="Times New Roman"/>
          <w:sz w:val="24"/>
          <w:szCs w:val="24"/>
          <w:lang w:eastAsia="pt-BR"/>
        </w:rPr>
        <w:t>demonstração analítica da variação dos componentes do custo do contrato, devidamente justificada</w:t>
      </w:r>
      <w:r w:rsidRPr="007D7C3B">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7D7C3B">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7D7C3B">
        <w:rPr>
          <w:rFonts w:ascii="Times New Roman" w:eastAsia="Times New Roman" w:hAnsi="Times New Roman" w:cs="Times New Roman"/>
          <w:sz w:val="24"/>
          <w:szCs w:val="24"/>
          <w:lang w:eastAsia="pt-BR"/>
        </w:rPr>
        <w:t>Itambaracá</w:t>
      </w:r>
      <w:proofErr w:type="spellEnd"/>
      <w:r w:rsidRPr="007D7C3B">
        <w:rPr>
          <w:rFonts w:ascii="Times New Roman" w:eastAsia="Times New Roman" w:hAnsi="Times New Roman" w:cs="Times New Roman"/>
          <w:sz w:val="24"/>
          <w:szCs w:val="24"/>
          <w:lang w:eastAsia="pt-BR"/>
        </w:rPr>
        <w:t>, nos termos do art. 65, da Lei nº 8.666/93.</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b/>
          <w:color w:val="000000"/>
          <w:sz w:val="24"/>
          <w:szCs w:val="24"/>
          <w:lang w:eastAsia="pt-BR"/>
        </w:rPr>
        <w:t xml:space="preserve">8.2.2. </w:t>
      </w:r>
      <w:r w:rsidRPr="007D7C3B">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b/>
          <w:color w:val="000000"/>
          <w:sz w:val="24"/>
          <w:szCs w:val="24"/>
          <w:lang w:eastAsia="pt-BR"/>
        </w:rPr>
        <w:t>8.3.</w:t>
      </w:r>
      <w:r w:rsidRPr="007D7C3B">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b/>
          <w:color w:val="000000"/>
          <w:sz w:val="24"/>
          <w:szCs w:val="24"/>
          <w:lang w:eastAsia="pt-BR"/>
        </w:rPr>
        <w:t>8.4</w:t>
      </w:r>
      <w:r w:rsidRPr="007D7C3B">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A97C3F" w:rsidRPr="007D7C3B"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7D7C3B">
        <w:rPr>
          <w:rFonts w:ascii="Times New Roman" w:eastAsia="Times New Roman" w:hAnsi="Times New Roman" w:cs="Times New Roman"/>
          <w:b/>
          <w:color w:val="000000"/>
          <w:sz w:val="24"/>
          <w:szCs w:val="24"/>
          <w:lang w:eastAsia="pt-BR"/>
        </w:rPr>
        <w:t>8.5.</w:t>
      </w:r>
      <w:r w:rsidRPr="007D7C3B">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A97C3F" w:rsidRPr="007D7C3B" w:rsidRDefault="00A97C3F" w:rsidP="00A97C3F">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A97C3F" w:rsidRPr="007D7C3B" w:rsidRDefault="00A97C3F" w:rsidP="00A97C3F">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7D7C3B">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A97C3F" w:rsidRPr="007D7C3B" w:rsidRDefault="00A97C3F" w:rsidP="00A97C3F">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7D7C3B">
        <w:rPr>
          <w:rFonts w:ascii="Times New Roman" w:eastAsia="Times New Roman" w:hAnsi="Times New Roman" w:cs="Times New Roman"/>
          <w:color w:val="000000"/>
          <w:sz w:val="24"/>
          <w:szCs w:val="24"/>
          <w:lang w:eastAsia="pt-BR"/>
        </w:rPr>
        <w:t>Convocar os demais fornecedores, visando igual oportunidade de negociação;</w:t>
      </w:r>
    </w:p>
    <w:p w:rsidR="00A97C3F" w:rsidRPr="007D7C3B"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7D7C3B">
        <w:rPr>
          <w:rFonts w:ascii="Times New Roman" w:eastAsia="Times New Roman" w:hAnsi="Times New Roman" w:cs="Times New Roman"/>
          <w:b/>
          <w:sz w:val="24"/>
          <w:szCs w:val="24"/>
          <w:lang w:eastAsia="pt-BR"/>
        </w:rPr>
        <w:t>8.6.</w:t>
      </w:r>
      <w:r w:rsidRPr="007D7C3B">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A97C3F" w:rsidRPr="007D7C3B" w:rsidRDefault="00A97C3F" w:rsidP="00A97C3F">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7D7C3B">
        <w:rPr>
          <w:rFonts w:ascii="Times New Roman" w:eastAsia="Times New Roman" w:hAnsi="Times New Roman" w:cs="Times New Roman"/>
          <w:b/>
          <w:bCs/>
          <w:sz w:val="24"/>
          <w:szCs w:val="24"/>
          <w:lang w:eastAsia="pt-BR"/>
        </w:rPr>
        <w:t xml:space="preserve">8.7 – O detentor do Registro de Preços fica obrigado a informar a Secretaria Municipal de Saúde de </w:t>
      </w:r>
      <w:proofErr w:type="spellStart"/>
      <w:r w:rsidRPr="007D7C3B">
        <w:rPr>
          <w:rFonts w:ascii="Times New Roman" w:eastAsia="Times New Roman" w:hAnsi="Times New Roman" w:cs="Times New Roman"/>
          <w:b/>
          <w:bCs/>
          <w:sz w:val="24"/>
          <w:szCs w:val="24"/>
          <w:lang w:eastAsia="pt-BR"/>
        </w:rPr>
        <w:t>Itambaracá</w:t>
      </w:r>
      <w:proofErr w:type="spellEnd"/>
      <w:r w:rsidRPr="007D7C3B">
        <w:rPr>
          <w:rFonts w:ascii="Times New Roman" w:eastAsia="Times New Roman" w:hAnsi="Times New Roman" w:cs="Times New Roman"/>
          <w:b/>
          <w:bCs/>
          <w:sz w:val="24"/>
          <w:szCs w:val="24"/>
          <w:lang w:eastAsia="pt-BR"/>
        </w:rPr>
        <w:t>, caso os produtos registrados sofram diminuições de preços, para que o Registro seja atualizado.</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7C3B">
        <w:rPr>
          <w:rFonts w:ascii="Times New Roman" w:eastAsia="Times New Roman" w:hAnsi="Times New Roman" w:cs="Times New Roman"/>
          <w:b/>
          <w:sz w:val="24"/>
          <w:szCs w:val="24"/>
          <w:lang w:eastAsia="pt-BR"/>
        </w:rPr>
        <w:t>8.8</w:t>
      </w:r>
      <w:r w:rsidRPr="007D7C3B">
        <w:rPr>
          <w:rFonts w:ascii="Times New Roman" w:eastAsia="Times New Roman" w:hAnsi="Times New Roman" w:cs="Times New Roman"/>
          <w:sz w:val="24"/>
          <w:szCs w:val="24"/>
          <w:lang w:eastAsia="pt-BR"/>
        </w:rPr>
        <w:t xml:space="preserve">. Mesmo comprovada </w:t>
      </w:r>
      <w:proofErr w:type="gramStart"/>
      <w:r w:rsidRPr="007D7C3B">
        <w:rPr>
          <w:rFonts w:ascii="Times New Roman" w:eastAsia="Times New Roman" w:hAnsi="Times New Roman" w:cs="Times New Roman"/>
          <w:sz w:val="24"/>
          <w:szCs w:val="24"/>
          <w:lang w:eastAsia="pt-BR"/>
        </w:rPr>
        <w:t>a</w:t>
      </w:r>
      <w:proofErr w:type="gramEnd"/>
      <w:r w:rsidRPr="007D7C3B">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A97C3F" w:rsidRPr="007D7C3B"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97C3F" w:rsidRPr="007D7C3B"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7D7C3B">
        <w:rPr>
          <w:rFonts w:ascii="Times New Roman" w:eastAsia="Times New Roman" w:hAnsi="Times New Roman" w:cs="Times New Roman"/>
          <w:b/>
          <w:sz w:val="24"/>
          <w:szCs w:val="24"/>
          <w:lang w:eastAsia="pt-BR"/>
        </w:rPr>
        <w:t>CLÁUSULA NONA: DO CANCELAMENTO DO PREÇO REGISTRADO E DO CANCELAMENTO DO REGISTRO DE PREÇOS</w:t>
      </w:r>
    </w:p>
    <w:p w:rsidR="00A97C3F" w:rsidRPr="007D7C3B" w:rsidRDefault="00A97C3F" w:rsidP="00A97C3F">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b/>
          <w:color w:val="000000"/>
          <w:sz w:val="24"/>
          <w:szCs w:val="24"/>
          <w:lang w:eastAsia="pt-BR"/>
        </w:rPr>
        <w:t xml:space="preserve">9.1. </w:t>
      </w:r>
      <w:r w:rsidRPr="007D7C3B">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A97C3F" w:rsidRPr="007D7C3B" w:rsidRDefault="00A97C3F" w:rsidP="00A97C3F">
      <w:pPr>
        <w:pStyle w:val="PargrafodaLista"/>
        <w:numPr>
          <w:ilvl w:val="0"/>
          <w:numId w:val="2"/>
        </w:numPr>
        <w:tabs>
          <w:tab w:val="left" w:pos="142"/>
        </w:tabs>
        <w:overflowPunct w:val="0"/>
        <w:autoSpaceDE w:val="0"/>
        <w:autoSpaceDN w:val="0"/>
        <w:adjustRightInd w:val="0"/>
        <w:jc w:val="both"/>
        <w:textAlignment w:val="baseline"/>
        <w:rPr>
          <w:color w:val="000000"/>
          <w:sz w:val="24"/>
          <w:szCs w:val="24"/>
          <w:lang w:eastAsia="pt-BR"/>
        </w:rPr>
      </w:pPr>
      <w:r w:rsidRPr="007D7C3B">
        <w:rPr>
          <w:color w:val="000000"/>
          <w:sz w:val="24"/>
          <w:szCs w:val="24"/>
          <w:lang w:eastAsia="pt-BR"/>
        </w:rPr>
        <w:lastRenderedPageBreak/>
        <w:t>Descumprir as condições da ata de registro de preços;</w:t>
      </w:r>
    </w:p>
    <w:p w:rsidR="00A97C3F" w:rsidRPr="007D7C3B" w:rsidRDefault="00A97C3F" w:rsidP="00A97C3F">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7D7C3B">
        <w:rPr>
          <w:color w:val="000000"/>
          <w:sz w:val="24"/>
          <w:szCs w:val="24"/>
          <w:lang w:eastAsia="pt-BR"/>
        </w:rPr>
        <w:t>Não retirar a Nota de Empenho ou instrumento equivalente no prazo estabelecido pela Administração, sem justificativa aceitável;</w:t>
      </w:r>
    </w:p>
    <w:p w:rsidR="00A97C3F" w:rsidRPr="007D7C3B" w:rsidRDefault="00A97C3F" w:rsidP="00A97C3F">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7D7C3B">
        <w:rPr>
          <w:color w:val="000000"/>
          <w:sz w:val="24"/>
          <w:szCs w:val="24"/>
          <w:lang w:eastAsia="pt-BR"/>
        </w:rPr>
        <w:t>Não aceitar reduzir o seu preço registrado, na hipótese deste se tornar superior àqueles praticados no mercado;</w:t>
      </w:r>
    </w:p>
    <w:p w:rsidR="00A97C3F" w:rsidRPr="007D7C3B" w:rsidRDefault="00A97C3F" w:rsidP="00A97C3F">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7D7C3B">
        <w:rPr>
          <w:color w:val="000000"/>
          <w:sz w:val="24"/>
          <w:szCs w:val="24"/>
          <w:lang w:eastAsia="pt-BR"/>
        </w:rPr>
        <w:t xml:space="preserve">Sofrer sanção previstas no artigo inciso III e </w:t>
      </w:r>
      <w:proofErr w:type="spellStart"/>
      <w:proofErr w:type="gramStart"/>
      <w:r w:rsidRPr="007D7C3B">
        <w:rPr>
          <w:color w:val="000000"/>
          <w:sz w:val="24"/>
          <w:szCs w:val="24"/>
          <w:lang w:eastAsia="pt-BR"/>
        </w:rPr>
        <w:t>IVdo</w:t>
      </w:r>
      <w:proofErr w:type="spellEnd"/>
      <w:proofErr w:type="gramEnd"/>
      <w:r w:rsidRPr="007D7C3B">
        <w:rPr>
          <w:color w:val="000000"/>
          <w:sz w:val="24"/>
          <w:szCs w:val="24"/>
          <w:lang w:eastAsia="pt-BR"/>
        </w:rPr>
        <w:t xml:space="preserve"> caput do Artigo 87, da Lei Federal nº 8.666, de 1993 ou no Artigo 7º da lei nº 10.520 de 2002;</w:t>
      </w:r>
    </w:p>
    <w:p w:rsidR="00A97C3F" w:rsidRPr="007D7C3B" w:rsidRDefault="00A97C3F" w:rsidP="00A97C3F">
      <w:pPr>
        <w:tabs>
          <w:tab w:val="left" w:pos="142"/>
        </w:tabs>
        <w:spacing w:after="0" w:line="240" w:lineRule="auto"/>
        <w:jc w:val="both"/>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b/>
          <w:color w:val="000000"/>
          <w:sz w:val="24"/>
          <w:szCs w:val="24"/>
          <w:lang w:eastAsia="pt-BR"/>
        </w:rPr>
        <w:t>9.2.</w:t>
      </w:r>
      <w:r w:rsidRPr="007D7C3B">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A97C3F" w:rsidRPr="007D7C3B" w:rsidRDefault="00A97C3F" w:rsidP="00A97C3F">
      <w:pPr>
        <w:spacing w:after="0" w:line="240" w:lineRule="auto"/>
        <w:jc w:val="both"/>
        <w:rPr>
          <w:rFonts w:ascii="Times New Roman" w:eastAsia="Times New Roman" w:hAnsi="Times New Roman" w:cs="Times New Roman"/>
          <w:sz w:val="24"/>
          <w:szCs w:val="24"/>
          <w:lang w:val="x-none" w:eastAsia="x-none"/>
        </w:rPr>
      </w:pPr>
      <w:r w:rsidRPr="007D7C3B">
        <w:rPr>
          <w:rFonts w:ascii="Times New Roman" w:eastAsia="Times New Roman" w:hAnsi="Times New Roman" w:cs="Times New Roman"/>
          <w:b/>
          <w:color w:val="000000"/>
          <w:sz w:val="24"/>
          <w:szCs w:val="24"/>
          <w:lang w:eastAsia="x-none"/>
        </w:rPr>
        <w:t>9</w:t>
      </w:r>
      <w:r w:rsidRPr="007D7C3B">
        <w:rPr>
          <w:rFonts w:ascii="Times New Roman" w:eastAsia="Times New Roman" w:hAnsi="Times New Roman" w:cs="Times New Roman"/>
          <w:b/>
          <w:color w:val="000000"/>
          <w:sz w:val="24"/>
          <w:szCs w:val="24"/>
          <w:lang w:val="x-none" w:eastAsia="x-none"/>
        </w:rPr>
        <w:t>.</w:t>
      </w:r>
      <w:r w:rsidRPr="007D7C3B">
        <w:rPr>
          <w:rFonts w:ascii="Times New Roman" w:eastAsia="Times New Roman" w:hAnsi="Times New Roman" w:cs="Times New Roman"/>
          <w:b/>
          <w:color w:val="000000"/>
          <w:sz w:val="24"/>
          <w:szCs w:val="24"/>
          <w:lang w:eastAsia="x-none"/>
        </w:rPr>
        <w:t>3</w:t>
      </w:r>
      <w:r w:rsidRPr="007D7C3B">
        <w:rPr>
          <w:rFonts w:ascii="Times New Roman" w:eastAsia="Times New Roman" w:hAnsi="Times New Roman" w:cs="Times New Roman"/>
          <w:b/>
          <w:color w:val="000000"/>
          <w:sz w:val="24"/>
          <w:szCs w:val="24"/>
          <w:lang w:val="x-none" w:eastAsia="x-none"/>
        </w:rPr>
        <w:t xml:space="preserve">. </w:t>
      </w:r>
      <w:r w:rsidRPr="007D7C3B">
        <w:rPr>
          <w:rFonts w:ascii="Times New Roman" w:eastAsia="Times New Roman" w:hAnsi="Times New Roman" w:cs="Times New Roman"/>
          <w:color w:val="000000"/>
          <w:sz w:val="24"/>
          <w:szCs w:val="24"/>
          <w:lang w:eastAsia="x-none"/>
        </w:rPr>
        <w:t>Conforme Artigo 21 do Decreto Federal nº 7.892/13, o</w:t>
      </w:r>
      <w:r w:rsidRPr="007D7C3B">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A97C3F" w:rsidRPr="007D7C3B" w:rsidRDefault="00A97C3F" w:rsidP="00A97C3F">
      <w:pPr>
        <w:numPr>
          <w:ilvl w:val="0"/>
          <w:numId w:val="1"/>
        </w:numPr>
        <w:spacing w:after="0" w:line="240" w:lineRule="auto"/>
        <w:jc w:val="both"/>
        <w:rPr>
          <w:rFonts w:ascii="Times New Roman" w:eastAsia="Times New Roman" w:hAnsi="Times New Roman" w:cs="Times New Roman"/>
          <w:sz w:val="24"/>
          <w:szCs w:val="24"/>
          <w:lang w:val="x-none" w:eastAsia="x-none"/>
        </w:rPr>
      </w:pPr>
      <w:r w:rsidRPr="007D7C3B">
        <w:rPr>
          <w:rFonts w:ascii="Times New Roman" w:eastAsia="Times New Roman" w:hAnsi="Times New Roman" w:cs="Times New Roman"/>
          <w:color w:val="000000"/>
          <w:sz w:val="24"/>
          <w:szCs w:val="24"/>
          <w:lang w:val="x-none" w:eastAsia="x-none"/>
        </w:rPr>
        <w:t>por razão de interesse público; ou</w:t>
      </w:r>
    </w:p>
    <w:p w:rsidR="00A97C3F" w:rsidRPr="007D7C3B" w:rsidRDefault="00A97C3F" w:rsidP="00A97C3F">
      <w:pPr>
        <w:numPr>
          <w:ilvl w:val="0"/>
          <w:numId w:val="1"/>
        </w:numPr>
        <w:spacing w:after="0" w:line="240" w:lineRule="auto"/>
        <w:jc w:val="both"/>
        <w:rPr>
          <w:rFonts w:ascii="Times New Roman" w:eastAsia="Times New Roman" w:hAnsi="Times New Roman" w:cs="Times New Roman"/>
          <w:sz w:val="24"/>
          <w:szCs w:val="24"/>
          <w:lang w:val="x-none" w:eastAsia="x-none"/>
        </w:rPr>
      </w:pPr>
      <w:r w:rsidRPr="007D7C3B">
        <w:rPr>
          <w:rFonts w:ascii="Times New Roman" w:eastAsia="Times New Roman" w:hAnsi="Times New Roman" w:cs="Times New Roman"/>
          <w:color w:val="000000"/>
          <w:sz w:val="24"/>
          <w:szCs w:val="24"/>
          <w:lang w:val="x-none" w:eastAsia="x-none"/>
        </w:rPr>
        <w:t>a pedido do fornecedor. </w:t>
      </w:r>
    </w:p>
    <w:p w:rsidR="00A97C3F" w:rsidRPr="007D7C3B" w:rsidRDefault="00A97C3F" w:rsidP="00A97C3F">
      <w:pPr>
        <w:tabs>
          <w:tab w:val="left" w:pos="142"/>
        </w:tabs>
        <w:spacing w:after="0" w:line="240" w:lineRule="auto"/>
        <w:jc w:val="both"/>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b/>
          <w:color w:val="000000"/>
          <w:sz w:val="24"/>
          <w:szCs w:val="24"/>
          <w:lang w:eastAsia="pt-BR"/>
        </w:rPr>
        <w:t>9.4.</w:t>
      </w:r>
      <w:r w:rsidRPr="007D7C3B">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b/>
          <w:bCs/>
          <w:color w:val="000000"/>
          <w:sz w:val="24"/>
          <w:szCs w:val="24"/>
          <w:lang w:eastAsia="pt-BR"/>
        </w:rPr>
        <w:t xml:space="preserve">CLÁUSULA DÉCIMA - DAS PENALIDADES PARA O CASO DE INADIMPLEMENTO CONTRATUAL </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b/>
          <w:bCs/>
          <w:color w:val="000000"/>
          <w:sz w:val="24"/>
          <w:szCs w:val="24"/>
          <w:lang w:eastAsia="pt-BR"/>
        </w:rPr>
        <w:t xml:space="preserve">10.1. </w:t>
      </w:r>
      <w:r w:rsidRPr="007D7C3B">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7D7C3B">
        <w:rPr>
          <w:rFonts w:ascii="Times New Roman" w:eastAsia="Times New Roman" w:hAnsi="Times New Roman" w:cs="Times New Roman"/>
          <w:color w:val="000000"/>
          <w:sz w:val="24"/>
          <w:szCs w:val="24"/>
          <w:lang w:eastAsia="pt-BR"/>
        </w:rPr>
        <w:t>poderá,</w:t>
      </w:r>
      <w:proofErr w:type="gramEnd"/>
      <w:r w:rsidRPr="007D7C3B">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7D7C3B">
        <w:rPr>
          <w:rFonts w:ascii="Times New Roman" w:eastAsia="Times New Roman" w:hAnsi="Times New Roman" w:cs="Times New Roman"/>
          <w:sz w:val="24"/>
          <w:szCs w:val="24"/>
          <w:lang w:eastAsia="pt-BR"/>
        </w:rPr>
        <w:t>independente de outras previstas</w:t>
      </w:r>
      <w:r w:rsidRPr="007D7C3B">
        <w:rPr>
          <w:rFonts w:ascii="Times New Roman" w:eastAsia="Times New Roman" w:hAnsi="Times New Roman" w:cs="Times New Roman"/>
          <w:color w:val="000000"/>
          <w:sz w:val="24"/>
          <w:szCs w:val="24"/>
          <w:lang w:eastAsia="pt-BR"/>
        </w:rPr>
        <w:t xml:space="preserve">: </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b/>
          <w:bCs/>
          <w:color w:val="000000"/>
          <w:sz w:val="24"/>
          <w:szCs w:val="24"/>
          <w:lang w:eastAsia="pt-BR"/>
        </w:rPr>
        <w:t>10.2.1.</w:t>
      </w:r>
      <w:r w:rsidRPr="007D7C3B">
        <w:rPr>
          <w:rFonts w:ascii="Times New Roman" w:eastAsia="Times New Roman" w:hAnsi="Times New Roman" w:cs="Times New Roman"/>
          <w:color w:val="000000"/>
          <w:sz w:val="24"/>
          <w:szCs w:val="24"/>
          <w:lang w:eastAsia="pt-BR"/>
        </w:rPr>
        <w:t xml:space="preserve"> </w:t>
      </w:r>
      <w:proofErr w:type="gramStart"/>
      <w:r w:rsidRPr="007D7C3B">
        <w:rPr>
          <w:rFonts w:ascii="Times New Roman" w:eastAsia="Times New Roman" w:hAnsi="Times New Roman" w:cs="Times New Roman"/>
          <w:b/>
          <w:color w:val="000000"/>
          <w:sz w:val="24"/>
          <w:szCs w:val="24"/>
          <w:u w:val="single"/>
          <w:lang w:eastAsia="pt-BR"/>
        </w:rPr>
        <w:t>advertência</w:t>
      </w:r>
      <w:proofErr w:type="gramEnd"/>
      <w:r w:rsidRPr="007D7C3B">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7D7C3B">
        <w:rPr>
          <w:rFonts w:ascii="Times New Roman" w:eastAsia="Times New Roman" w:hAnsi="Times New Roman" w:cs="Times New Roman"/>
          <w:color w:val="000000"/>
          <w:sz w:val="24"/>
          <w:szCs w:val="24"/>
          <w:lang w:eastAsia="pt-BR"/>
        </w:rPr>
        <w:t>Itambaracá</w:t>
      </w:r>
      <w:proofErr w:type="spellEnd"/>
      <w:r w:rsidRPr="007D7C3B">
        <w:rPr>
          <w:rFonts w:ascii="Times New Roman" w:eastAsia="Times New Roman" w:hAnsi="Times New Roman" w:cs="Times New Roman"/>
          <w:color w:val="000000"/>
          <w:sz w:val="24"/>
          <w:szCs w:val="24"/>
          <w:lang w:eastAsia="pt-BR"/>
        </w:rPr>
        <w:t xml:space="preserve">, será emitido pelo gestor do contrato. </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b/>
          <w:bCs/>
          <w:color w:val="000000"/>
          <w:sz w:val="24"/>
          <w:szCs w:val="24"/>
          <w:lang w:eastAsia="pt-BR"/>
        </w:rPr>
        <w:t>10.2.2.</w:t>
      </w:r>
      <w:r w:rsidRPr="007D7C3B">
        <w:rPr>
          <w:rFonts w:ascii="Times New Roman" w:eastAsia="Times New Roman" w:hAnsi="Times New Roman" w:cs="Times New Roman"/>
          <w:color w:val="000000"/>
          <w:sz w:val="24"/>
          <w:szCs w:val="24"/>
          <w:lang w:eastAsia="pt-BR"/>
        </w:rPr>
        <w:t xml:space="preserve"> </w:t>
      </w:r>
      <w:proofErr w:type="gramStart"/>
      <w:r w:rsidRPr="007D7C3B">
        <w:rPr>
          <w:rFonts w:ascii="Times New Roman" w:eastAsia="Times New Roman" w:hAnsi="Times New Roman" w:cs="Times New Roman"/>
          <w:b/>
          <w:color w:val="000000"/>
          <w:sz w:val="24"/>
          <w:szCs w:val="24"/>
          <w:u w:val="single"/>
          <w:lang w:eastAsia="pt-BR"/>
        </w:rPr>
        <w:t>multa</w:t>
      </w:r>
      <w:proofErr w:type="gramEnd"/>
      <w:r w:rsidRPr="007D7C3B">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A97C3F" w:rsidRPr="007D7C3B" w:rsidRDefault="00A97C3F" w:rsidP="00A97C3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color w:val="000000"/>
          <w:sz w:val="24"/>
          <w:szCs w:val="24"/>
          <w:lang w:eastAsia="pt-BR"/>
        </w:rPr>
        <w:t xml:space="preserve"> I. Multa moratória, limitada ao percentual máximo de 20% (vinte por cento), na hipótese de atraso no adimplemento de obrigação por parte da beneficiária da ata na seguinte proporção: </w:t>
      </w:r>
    </w:p>
    <w:p w:rsidR="00A97C3F" w:rsidRPr="007D7C3B"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7D7C3B">
        <w:rPr>
          <w:rFonts w:ascii="Times New Roman" w:eastAsia="Times New Roman" w:hAnsi="Times New Roman" w:cs="Times New Roman"/>
          <w:color w:val="000000"/>
          <w:sz w:val="24"/>
          <w:szCs w:val="24"/>
          <w:lang w:eastAsia="pt-BR"/>
        </w:rPr>
        <w:t>I.</w:t>
      </w:r>
      <w:proofErr w:type="gramEnd"/>
      <w:r w:rsidRPr="007D7C3B">
        <w:rPr>
          <w:rFonts w:ascii="Times New Roman" w:eastAsia="Times New Roman" w:hAnsi="Times New Roman" w:cs="Times New Roman"/>
          <w:color w:val="000000"/>
          <w:sz w:val="24"/>
          <w:szCs w:val="24"/>
          <w:lang w:eastAsia="pt-BR"/>
        </w:rPr>
        <w:t xml:space="preserve">1 de 1% (um por cento) sobre o valor total do pedido, por atraso injustificado, de 1 (um) dia; </w:t>
      </w:r>
    </w:p>
    <w:p w:rsidR="00A97C3F" w:rsidRPr="007D7C3B"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7D7C3B">
        <w:rPr>
          <w:rFonts w:ascii="Times New Roman" w:eastAsia="Times New Roman" w:hAnsi="Times New Roman" w:cs="Times New Roman"/>
          <w:color w:val="000000"/>
          <w:sz w:val="24"/>
          <w:szCs w:val="24"/>
          <w:lang w:eastAsia="pt-BR"/>
        </w:rPr>
        <w:t>I.</w:t>
      </w:r>
      <w:proofErr w:type="gramEnd"/>
      <w:r w:rsidRPr="007D7C3B">
        <w:rPr>
          <w:rFonts w:ascii="Times New Roman" w:eastAsia="Times New Roman" w:hAnsi="Times New Roman" w:cs="Times New Roman"/>
          <w:color w:val="000000"/>
          <w:sz w:val="24"/>
          <w:szCs w:val="24"/>
          <w:lang w:eastAsia="pt-BR"/>
        </w:rPr>
        <w:t xml:space="preserve">2 de 3% (três por cento) sobre o valor total do pedido, por atraso injustificado, de 2 (dois) dias; </w:t>
      </w:r>
    </w:p>
    <w:p w:rsidR="00A97C3F" w:rsidRPr="007D7C3B"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7D7C3B">
        <w:rPr>
          <w:rFonts w:ascii="Times New Roman" w:eastAsia="Times New Roman" w:hAnsi="Times New Roman" w:cs="Times New Roman"/>
          <w:color w:val="000000"/>
          <w:sz w:val="24"/>
          <w:szCs w:val="24"/>
          <w:lang w:eastAsia="pt-BR"/>
        </w:rPr>
        <w:t>I.</w:t>
      </w:r>
      <w:proofErr w:type="gramEnd"/>
      <w:r w:rsidRPr="007D7C3B">
        <w:rPr>
          <w:rFonts w:ascii="Times New Roman" w:eastAsia="Times New Roman" w:hAnsi="Times New Roman" w:cs="Times New Roman"/>
          <w:color w:val="000000"/>
          <w:sz w:val="24"/>
          <w:szCs w:val="24"/>
          <w:lang w:eastAsia="pt-BR"/>
        </w:rPr>
        <w:t xml:space="preserve">3. </w:t>
      </w:r>
      <w:proofErr w:type="gramStart"/>
      <w:r w:rsidRPr="007D7C3B">
        <w:rPr>
          <w:rFonts w:ascii="Times New Roman" w:eastAsia="Times New Roman" w:hAnsi="Times New Roman" w:cs="Times New Roman"/>
          <w:color w:val="000000"/>
          <w:sz w:val="24"/>
          <w:szCs w:val="24"/>
          <w:lang w:eastAsia="pt-BR"/>
        </w:rPr>
        <w:t>de</w:t>
      </w:r>
      <w:proofErr w:type="gramEnd"/>
      <w:r w:rsidRPr="007D7C3B">
        <w:rPr>
          <w:rFonts w:ascii="Times New Roman" w:eastAsia="Times New Roman" w:hAnsi="Times New Roman" w:cs="Times New Roman"/>
          <w:color w:val="000000"/>
          <w:sz w:val="24"/>
          <w:szCs w:val="24"/>
          <w:lang w:eastAsia="pt-BR"/>
        </w:rPr>
        <w:t xml:space="preserve"> 6% (seis por cento) sobre o valor total do pedido, por atraso injustificado, de 3 (três) a 5 (cinco) dias; </w:t>
      </w:r>
    </w:p>
    <w:p w:rsidR="00A97C3F" w:rsidRPr="007D7C3B"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7D7C3B">
        <w:rPr>
          <w:rFonts w:ascii="Times New Roman" w:eastAsia="Times New Roman" w:hAnsi="Times New Roman" w:cs="Times New Roman"/>
          <w:color w:val="000000"/>
          <w:sz w:val="24"/>
          <w:szCs w:val="24"/>
          <w:lang w:eastAsia="pt-BR"/>
        </w:rPr>
        <w:t>I.</w:t>
      </w:r>
      <w:proofErr w:type="gramEnd"/>
      <w:r w:rsidRPr="007D7C3B">
        <w:rPr>
          <w:rFonts w:ascii="Times New Roman" w:eastAsia="Times New Roman" w:hAnsi="Times New Roman" w:cs="Times New Roman"/>
          <w:color w:val="000000"/>
          <w:sz w:val="24"/>
          <w:szCs w:val="24"/>
          <w:lang w:eastAsia="pt-BR"/>
        </w:rPr>
        <w:t xml:space="preserve">4. </w:t>
      </w:r>
      <w:proofErr w:type="gramStart"/>
      <w:r w:rsidRPr="007D7C3B">
        <w:rPr>
          <w:rFonts w:ascii="Times New Roman" w:eastAsia="Times New Roman" w:hAnsi="Times New Roman" w:cs="Times New Roman"/>
          <w:color w:val="000000"/>
          <w:sz w:val="24"/>
          <w:szCs w:val="24"/>
          <w:lang w:eastAsia="pt-BR"/>
        </w:rPr>
        <w:t>de</w:t>
      </w:r>
      <w:proofErr w:type="gramEnd"/>
      <w:r w:rsidRPr="007D7C3B">
        <w:rPr>
          <w:rFonts w:ascii="Times New Roman" w:eastAsia="Times New Roman" w:hAnsi="Times New Roman" w:cs="Times New Roman"/>
          <w:color w:val="000000"/>
          <w:sz w:val="24"/>
          <w:szCs w:val="24"/>
          <w:lang w:eastAsia="pt-BR"/>
        </w:rPr>
        <w:t xml:space="preserve"> 10% (dez por cento) sobre o valor total do pedido, por atraso injustificado, acima de 5 (cinco) dias. </w:t>
      </w:r>
    </w:p>
    <w:p w:rsidR="00A97C3F" w:rsidRPr="007D7C3B" w:rsidRDefault="00A97C3F" w:rsidP="00A97C3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roofErr w:type="gramStart"/>
      <w:r w:rsidRPr="007D7C3B">
        <w:rPr>
          <w:rFonts w:ascii="Times New Roman" w:eastAsia="Times New Roman" w:hAnsi="Times New Roman" w:cs="Times New Roman"/>
          <w:color w:val="000000"/>
          <w:sz w:val="24"/>
          <w:szCs w:val="24"/>
          <w:lang w:eastAsia="pt-BR"/>
        </w:rPr>
        <w:t>I.</w:t>
      </w:r>
      <w:proofErr w:type="gramEnd"/>
      <w:r w:rsidRPr="007D7C3B">
        <w:rPr>
          <w:rFonts w:ascii="Times New Roman" w:eastAsia="Times New Roman" w:hAnsi="Times New Roman" w:cs="Times New Roman"/>
          <w:color w:val="000000"/>
          <w:sz w:val="24"/>
          <w:szCs w:val="24"/>
          <w:lang w:eastAsia="pt-BR"/>
        </w:rPr>
        <w:t xml:space="preserve">5. No caso de reincidência: </w:t>
      </w:r>
    </w:p>
    <w:p w:rsidR="00A97C3F" w:rsidRPr="007D7C3B"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7D7C3B">
        <w:rPr>
          <w:rFonts w:ascii="Times New Roman" w:eastAsia="Times New Roman" w:hAnsi="Times New Roman" w:cs="Times New Roman"/>
          <w:color w:val="000000"/>
          <w:sz w:val="24"/>
          <w:szCs w:val="24"/>
          <w:lang w:eastAsia="pt-BR"/>
        </w:rPr>
        <w:t>I.</w:t>
      </w:r>
      <w:proofErr w:type="gramEnd"/>
      <w:r w:rsidRPr="007D7C3B">
        <w:rPr>
          <w:rFonts w:ascii="Times New Roman" w:eastAsia="Times New Roman" w:hAnsi="Times New Roman" w:cs="Times New Roman"/>
          <w:color w:val="000000"/>
          <w:sz w:val="24"/>
          <w:szCs w:val="24"/>
          <w:lang w:eastAsia="pt-BR"/>
        </w:rPr>
        <w:t xml:space="preserve">5.1. </w:t>
      </w:r>
      <w:proofErr w:type="gramStart"/>
      <w:r w:rsidRPr="007D7C3B">
        <w:rPr>
          <w:rFonts w:ascii="Times New Roman" w:eastAsia="Times New Roman" w:hAnsi="Times New Roman" w:cs="Times New Roman"/>
          <w:color w:val="000000"/>
          <w:sz w:val="24"/>
          <w:szCs w:val="24"/>
          <w:lang w:eastAsia="pt-BR"/>
        </w:rPr>
        <w:t>do</w:t>
      </w:r>
      <w:proofErr w:type="gramEnd"/>
      <w:r w:rsidRPr="007D7C3B">
        <w:rPr>
          <w:rFonts w:ascii="Times New Roman" w:eastAsia="Times New Roman" w:hAnsi="Times New Roman" w:cs="Times New Roman"/>
          <w:color w:val="000000"/>
          <w:sz w:val="24"/>
          <w:szCs w:val="24"/>
          <w:lang w:eastAsia="pt-BR"/>
        </w:rPr>
        <w:t xml:space="preserve"> item I.1 será aplicada a multa do item I.2; </w:t>
      </w:r>
    </w:p>
    <w:p w:rsidR="00A97C3F" w:rsidRPr="007D7C3B"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7D7C3B">
        <w:rPr>
          <w:rFonts w:ascii="Times New Roman" w:eastAsia="Times New Roman" w:hAnsi="Times New Roman" w:cs="Times New Roman"/>
          <w:color w:val="000000"/>
          <w:sz w:val="24"/>
          <w:szCs w:val="24"/>
          <w:lang w:eastAsia="pt-BR"/>
        </w:rPr>
        <w:t>I.</w:t>
      </w:r>
      <w:proofErr w:type="gramEnd"/>
      <w:r w:rsidRPr="007D7C3B">
        <w:rPr>
          <w:rFonts w:ascii="Times New Roman" w:eastAsia="Times New Roman" w:hAnsi="Times New Roman" w:cs="Times New Roman"/>
          <w:color w:val="000000"/>
          <w:sz w:val="24"/>
          <w:szCs w:val="24"/>
          <w:lang w:eastAsia="pt-BR"/>
        </w:rPr>
        <w:t xml:space="preserve">5.2. </w:t>
      </w:r>
      <w:proofErr w:type="gramStart"/>
      <w:r w:rsidRPr="007D7C3B">
        <w:rPr>
          <w:rFonts w:ascii="Times New Roman" w:eastAsia="Times New Roman" w:hAnsi="Times New Roman" w:cs="Times New Roman"/>
          <w:color w:val="000000"/>
          <w:sz w:val="24"/>
          <w:szCs w:val="24"/>
          <w:lang w:eastAsia="pt-BR"/>
        </w:rPr>
        <w:t>do</w:t>
      </w:r>
      <w:proofErr w:type="gramEnd"/>
      <w:r w:rsidRPr="007D7C3B">
        <w:rPr>
          <w:rFonts w:ascii="Times New Roman" w:eastAsia="Times New Roman" w:hAnsi="Times New Roman" w:cs="Times New Roman"/>
          <w:color w:val="000000"/>
          <w:sz w:val="24"/>
          <w:szCs w:val="24"/>
          <w:lang w:eastAsia="pt-BR"/>
        </w:rPr>
        <w:t xml:space="preserve"> item I.2 será aplicada a multa do item I.3; </w:t>
      </w:r>
    </w:p>
    <w:p w:rsidR="00A97C3F" w:rsidRPr="007D7C3B"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7D7C3B">
        <w:rPr>
          <w:rFonts w:ascii="Times New Roman" w:eastAsia="Times New Roman" w:hAnsi="Times New Roman" w:cs="Times New Roman"/>
          <w:color w:val="000000"/>
          <w:sz w:val="24"/>
          <w:szCs w:val="24"/>
          <w:lang w:eastAsia="pt-BR"/>
        </w:rPr>
        <w:t>I.</w:t>
      </w:r>
      <w:proofErr w:type="gramEnd"/>
      <w:r w:rsidRPr="007D7C3B">
        <w:rPr>
          <w:rFonts w:ascii="Times New Roman" w:eastAsia="Times New Roman" w:hAnsi="Times New Roman" w:cs="Times New Roman"/>
          <w:color w:val="000000"/>
          <w:sz w:val="24"/>
          <w:szCs w:val="24"/>
          <w:lang w:eastAsia="pt-BR"/>
        </w:rPr>
        <w:t xml:space="preserve">5.3. </w:t>
      </w:r>
      <w:proofErr w:type="gramStart"/>
      <w:r w:rsidRPr="007D7C3B">
        <w:rPr>
          <w:rFonts w:ascii="Times New Roman" w:eastAsia="Times New Roman" w:hAnsi="Times New Roman" w:cs="Times New Roman"/>
          <w:color w:val="000000"/>
          <w:sz w:val="24"/>
          <w:szCs w:val="24"/>
          <w:lang w:eastAsia="pt-BR"/>
        </w:rPr>
        <w:t>do</w:t>
      </w:r>
      <w:proofErr w:type="gramEnd"/>
      <w:r w:rsidRPr="007D7C3B">
        <w:rPr>
          <w:rFonts w:ascii="Times New Roman" w:eastAsia="Times New Roman" w:hAnsi="Times New Roman" w:cs="Times New Roman"/>
          <w:color w:val="000000"/>
          <w:sz w:val="24"/>
          <w:szCs w:val="24"/>
          <w:lang w:eastAsia="pt-BR"/>
        </w:rPr>
        <w:t xml:space="preserve"> item I.3 será aplicada a multa do item I.4; </w:t>
      </w:r>
    </w:p>
    <w:p w:rsidR="00A97C3F" w:rsidRPr="007D7C3B"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7D7C3B">
        <w:rPr>
          <w:rFonts w:ascii="Times New Roman" w:eastAsia="Times New Roman" w:hAnsi="Times New Roman" w:cs="Times New Roman"/>
          <w:color w:val="000000"/>
          <w:sz w:val="24"/>
          <w:szCs w:val="24"/>
          <w:lang w:eastAsia="pt-BR"/>
        </w:rPr>
        <w:t>I.</w:t>
      </w:r>
      <w:proofErr w:type="gramEnd"/>
      <w:r w:rsidRPr="007D7C3B">
        <w:rPr>
          <w:rFonts w:ascii="Times New Roman" w:eastAsia="Times New Roman" w:hAnsi="Times New Roman" w:cs="Times New Roman"/>
          <w:color w:val="000000"/>
          <w:sz w:val="24"/>
          <w:szCs w:val="24"/>
          <w:lang w:eastAsia="pt-BR"/>
        </w:rPr>
        <w:t xml:space="preserve">5.4. </w:t>
      </w:r>
      <w:proofErr w:type="gramStart"/>
      <w:r w:rsidRPr="007D7C3B">
        <w:rPr>
          <w:rFonts w:ascii="Times New Roman" w:eastAsia="Times New Roman" w:hAnsi="Times New Roman" w:cs="Times New Roman"/>
          <w:color w:val="000000"/>
          <w:sz w:val="24"/>
          <w:szCs w:val="24"/>
          <w:lang w:eastAsia="pt-BR"/>
        </w:rPr>
        <w:t>do</w:t>
      </w:r>
      <w:proofErr w:type="gramEnd"/>
      <w:r w:rsidRPr="007D7C3B">
        <w:rPr>
          <w:rFonts w:ascii="Times New Roman" w:eastAsia="Times New Roman" w:hAnsi="Times New Roman" w:cs="Times New Roman"/>
          <w:color w:val="000000"/>
          <w:sz w:val="24"/>
          <w:szCs w:val="24"/>
          <w:lang w:eastAsia="pt-BR"/>
        </w:rPr>
        <w:t xml:space="preserve"> item I.4 a multa será de 20% (vinte por cento) sobre o valor total do pedido. </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color w:val="000000"/>
          <w:sz w:val="24"/>
          <w:szCs w:val="24"/>
          <w:lang w:eastAsia="pt-BR"/>
        </w:rPr>
        <w:lastRenderedPageBreak/>
        <w:t xml:space="preserve">II. Multa compensatória, de até 20% (vinte por cento), sobre o valor da parte inadimplida, nas seguintes hipóteses, dentre outras: </w:t>
      </w:r>
    </w:p>
    <w:p w:rsidR="00A97C3F" w:rsidRPr="007D7C3B"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color w:val="000000"/>
          <w:sz w:val="24"/>
          <w:szCs w:val="24"/>
          <w:lang w:eastAsia="pt-BR"/>
        </w:rPr>
        <w:t xml:space="preserve">a) retardamento da execução do objeto registrado; </w:t>
      </w:r>
    </w:p>
    <w:p w:rsidR="00A97C3F" w:rsidRPr="007D7C3B"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color w:val="000000"/>
          <w:sz w:val="24"/>
          <w:szCs w:val="24"/>
          <w:lang w:eastAsia="pt-BR"/>
        </w:rPr>
        <w:t xml:space="preserve">b) falha na execução do objeto registrado; </w:t>
      </w:r>
    </w:p>
    <w:p w:rsidR="00A97C3F" w:rsidRPr="007D7C3B"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color w:val="000000"/>
          <w:sz w:val="24"/>
          <w:szCs w:val="24"/>
          <w:lang w:eastAsia="pt-BR"/>
        </w:rPr>
        <w:t xml:space="preserve">c) fraude na execução do objeto registrado; </w:t>
      </w:r>
    </w:p>
    <w:p w:rsidR="00A97C3F" w:rsidRPr="007D7C3B"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color w:val="000000"/>
          <w:sz w:val="24"/>
          <w:szCs w:val="24"/>
          <w:lang w:eastAsia="pt-BR"/>
        </w:rPr>
        <w:t xml:space="preserve">d) comportamento inidôneo; </w:t>
      </w:r>
    </w:p>
    <w:p w:rsidR="00A97C3F" w:rsidRPr="007D7C3B"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color w:val="000000"/>
          <w:sz w:val="24"/>
          <w:szCs w:val="24"/>
          <w:lang w:eastAsia="pt-BR"/>
        </w:rPr>
        <w:t xml:space="preserve">e) cometimento de fraude fiscal. </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color w:val="000000"/>
          <w:sz w:val="24"/>
          <w:szCs w:val="24"/>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 xml:space="preserve">IV. </w:t>
      </w:r>
      <w:proofErr w:type="gramStart"/>
      <w:r w:rsidRPr="007D7C3B">
        <w:rPr>
          <w:rFonts w:ascii="Times New Roman" w:eastAsia="Times New Roman" w:hAnsi="Times New Roman" w:cs="Times New Roman"/>
          <w:sz w:val="24"/>
          <w:szCs w:val="24"/>
          <w:lang w:eastAsia="pt-BR"/>
        </w:rPr>
        <w:t>multa</w:t>
      </w:r>
      <w:proofErr w:type="gramEnd"/>
      <w:r w:rsidRPr="007D7C3B">
        <w:rPr>
          <w:rFonts w:ascii="Times New Roman" w:eastAsia="Times New Roman" w:hAnsi="Times New Roman" w:cs="Times New Roman"/>
          <w:sz w:val="24"/>
          <w:szCs w:val="24"/>
          <w:lang w:eastAsia="pt-BR"/>
        </w:rPr>
        <w:t xml:space="preserve"> indenizatória de 10% (dez por cento) sobre o valor total do contrato quando o infrator der causa ao cancelamento da Ata de Registro de Preços;</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 xml:space="preserve">V. A partir do 6º dia de atraso injustificado da entrega estará caracterizada a inexecução total ou parcial da obrigação assumida, sujeitando-se à aplicação da multa prevista no inciso II do item </w:t>
      </w:r>
      <w:r w:rsidRPr="007D7C3B">
        <w:rPr>
          <w:rFonts w:ascii="Times New Roman" w:eastAsia="Times New Roman" w:hAnsi="Times New Roman" w:cs="Times New Roman"/>
          <w:bCs/>
          <w:color w:val="000000"/>
          <w:sz w:val="24"/>
          <w:szCs w:val="24"/>
          <w:lang w:eastAsia="pt-BR"/>
        </w:rPr>
        <w:t>20.2.2</w:t>
      </w:r>
      <w:r w:rsidRPr="007D7C3B">
        <w:rPr>
          <w:rFonts w:ascii="Times New Roman" w:eastAsia="Times New Roman" w:hAnsi="Times New Roman" w:cs="Times New Roman"/>
          <w:sz w:val="24"/>
          <w:szCs w:val="24"/>
          <w:lang w:eastAsia="pt-BR"/>
        </w:rPr>
        <w:t>.</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b/>
          <w:bCs/>
          <w:color w:val="000000"/>
          <w:sz w:val="24"/>
          <w:szCs w:val="24"/>
          <w:lang w:eastAsia="pt-BR"/>
        </w:rPr>
        <w:t xml:space="preserve">10.2.3. </w:t>
      </w:r>
      <w:proofErr w:type="gramStart"/>
      <w:r w:rsidRPr="007D7C3B">
        <w:rPr>
          <w:rFonts w:ascii="Times New Roman" w:eastAsia="Times New Roman" w:hAnsi="Times New Roman" w:cs="Times New Roman"/>
          <w:b/>
          <w:color w:val="000000"/>
          <w:sz w:val="24"/>
          <w:szCs w:val="24"/>
          <w:u w:val="single"/>
          <w:lang w:eastAsia="pt-BR"/>
        </w:rPr>
        <w:t>suspensão</w:t>
      </w:r>
      <w:proofErr w:type="gramEnd"/>
      <w:r w:rsidRPr="007D7C3B">
        <w:rPr>
          <w:rFonts w:ascii="Times New Roman" w:eastAsia="Times New Roman" w:hAnsi="Times New Roman" w:cs="Times New Roman"/>
          <w:b/>
          <w:color w:val="000000"/>
          <w:sz w:val="24"/>
          <w:szCs w:val="24"/>
          <w:u w:val="single"/>
          <w:lang w:eastAsia="pt-BR"/>
        </w:rPr>
        <w:t xml:space="preserve"> temporária</w:t>
      </w:r>
      <w:r w:rsidRPr="007D7C3B">
        <w:rPr>
          <w:rFonts w:ascii="Times New Roman" w:eastAsia="Times New Roman" w:hAnsi="Times New Roman" w:cs="Times New Roman"/>
          <w:color w:val="000000"/>
          <w:sz w:val="24"/>
          <w:szCs w:val="24"/>
          <w:u w:val="single"/>
          <w:lang w:eastAsia="pt-BR"/>
        </w:rPr>
        <w:t xml:space="preserve"> </w:t>
      </w:r>
      <w:r w:rsidRPr="007D7C3B">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A97C3F" w:rsidRPr="007D7C3B" w:rsidRDefault="00A97C3F" w:rsidP="00A97C3F">
      <w:pPr>
        <w:pStyle w:val="PargrafodaLista"/>
        <w:numPr>
          <w:ilvl w:val="0"/>
          <w:numId w:val="3"/>
        </w:numPr>
        <w:autoSpaceDE w:val="0"/>
        <w:autoSpaceDN w:val="0"/>
        <w:adjustRightInd w:val="0"/>
        <w:jc w:val="both"/>
        <w:rPr>
          <w:color w:val="000000"/>
          <w:sz w:val="24"/>
          <w:szCs w:val="24"/>
          <w:lang w:eastAsia="pt-BR"/>
        </w:rPr>
      </w:pPr>
      <w:r w:rsidRPr="007D7C3B">
        <w:rPr>
          <w:color w:val="000000"/>
          <w:sz w:val="24"/>
          <w:szCs w:val="24"/>
          <w:lang w:eastAsia="pt-BR"/>
        </w:rPr>
        <w:t>Por até 30 (trinta) dias, quando, vencido o prazo de advertência, a licitante/contratada permanecer inadimplente;</w:t>
      </w:r>
    </w:p>
    <w:p w:rsidR="00A97C3F" w:rsidRPr="007D7C3B" w:rsidRDefault="00A97C3F" w:rsidP="00A97C3F">
      <w:pPr>
        <w:pStyle w:val="PargrafodaLista"/>
        <w:numPr>
          <w:ilvl w:val="0"/>
          <w:numId w:val="3"/>
        </w:numPr>
        <w:autoSpaceDE w:val="0"/>
        <w:autoSpaceDN w:val="0"/>
        <w:adjustRightInd w:val="0"/>
        <w:jc w:val="both"/>
        <w:rPr>
          <w:color w:val="000000"/>
          <w:sz w:val="24"/>
          <w:szCs w:val="24"/>
          <w:lang w:eastAsia="pt-BR"/>
        </w:rPr>
      </w:pPr>
      <w:r w:rsidRPr="007D7C3B">
        <w:rPr>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A97C3F" w:rsidRPr="007D7C3B" w:rsidRDefault="00A97C3F" w:rsidP="00A97C3F">
      <w:pPr>
        <w:pStyle w:val="PargrafodaLista"/>
        <w:numPr>
          <w:ilvl w:val="0"/>
          <w:numId w:val="3"/>
        </w:numPr>
        <w:autoSpaceDE w:val="0"/>
        <w:autoSpaceDN w:val="0"/>
        <w:adjustRightInd w:val="0"/>
        <w:jc w:val="both"/>
        <w:rPr>
          <w:color w:val="000000"/>
          <w:sz w:val="24"/>
          <w:szCs w:val="24"/>
          <w:lang w:eastAsia="pt-BR"/>
        </w:rPr>
      </w:pPr>
      <w:r w:rsidRPr="007D7C3B">
        <w:rPr>
          <w:color w:val="000000"/>
          <w:sz w:val="24"/>
          <w:szCs w:val="24"/>
          <w:lang w:eastAsia="pt-BR"/>
        </w:rPr>
        <w:t>E por até 24 (vinte e quatro) meses quando a licitante:</w:t>
      </w:r>
    </w:p>
    <w:p w:rsidR="00A97C3F" w:rsidRPr="007D7C3B" w:rsidRDefault="00A97C3F" w:rsidP="00A97C3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A97C3F" w:rsidRPr="007D7C3B" w:rsidRDefault="00A97C3F" w:rsidP="00A97C3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7D7C3B">
        <w:rPr>
          <w:rFonts w:ascii="Times New Roman" w:eastAsia="Times New Roman" w:hAnsi="Times New Roman" w:cs="Times New Roman"/>
          <w:color w:val="000000"/>
          <w:sz w:val="24"/>
          <w:szCs w:val="24"/>
          <w:lang w:eastAsia="pt-BR"/>
        </w:rPr>
        <w:t>e</w:t>
      </w:r>
      <w:proofErr w:type="gramEnd"/>
    </w:p>
    <w:p w:rsidR="00A97C3F" w:rsidRPr="007D7C3B" w:rsidRDefault="00A97C3F" w:rsidP="00A97C3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A97C3F" w:rsidRPr="007D7C3B" w:rsidRDefault="00A97C3F" w:rsidP="00A97C3F">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b/>
          <w:bCs/>
          <w:color w:val="000000"/>
          <w:sz w:val="24"/>
          <w:szCs w:val="24"/>
          <w:lang w:eastAsia="pt-BR"/>
        </w:rPr>
        <w:t>10.2.4.</w:t>
      </w:r>
      <w:r w:rsidRPr="007D7C3B">
        <w:rPr>
          <w:rFonts w:ascii="Times New Roman" w:eastAsia="Times New Roman" w:hAnsi="Times New Roman" w:cs="Times New Roman"/>
          <w:color w:val="000000"/>
          <w:sz w:val="24"/>
          <w:szCs w:val="24"/>
          <w:lang w:eastAsia="pt-BR"/>
        </w:rPr>
        <w:t xml:space="preserve"> </w:t>
      </w:r>
      <w:proofErr w:type="gramStart"/>
      <w:r w:rsidRPr="007D7C3B">
        <w:rPr>
          <w:rFonts w:ascii="Times New Roman" w:eastAsia="Times New Roman" w:hAnsi="Times New Roman" w:cs="Times New Roman"/>
          <w:b/>
          <w:color w:val="000000"/>
          <w:sz w:val="24"/>
          <w:szCs w:val="24"/>
          <w:u w:val="single"/>
          <w:lang w:eastAsia="pt-BR"/>
        </w:rPr>
        <w:t>declaração</w:t>
      </w:r>
      <w:proofErr w:type="gramEnd"/>
      <w:r w:rsidRPr="007D7C3B">
        <w:rPr>
          <w:rFonts w:ascii="Times New Roman" w:eastAsia="Times New Roman" w:hAnsi="Times New Roman" w:cs="Times New Roman"/>
          <w:b/>
          <w:color w:val="000000"/>
          <w:sz w:val="24"/>
          <w:szCs w:val="24"/>
          <w:u w:val="single"/>
          <w:lang w:eastAsia="pt-BR"/>
        </w:rPr>
        <w:t xml:space="preserve"> de inidoneidade</w:t>
      </w:r>
      <w:r w:rsidRPr="007D7C3B">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b/>
          <w:bCs/>
          <w:color w:val="000000"/>
          <w:sz w:val="24"/>
          <w:szCs w:val="24"/>
          <w:lang w:eastAsia="pt-BR"/>
        </w:rPr>
        <w:t>10.2.4.</w:t>
      </w:r>
      <w:r w:rsidRPr="007D7C3B">
        <w:rPr>
          <w:rFonts w:ascii="Times New Roman" w:eastAsia="Times New Roman" w:hAnsi="Times New Roman" w:cs="Times New Roman"/>
          <w:b/>
          <w:color w:val="000000"/>
          <w:sz w:val="24"/>
          <w:szCs w:val="24"/>
          <w:lang w:eastAsia="pt-BR"/>
        </w:rPr>
        <w:t>1</w:t>
      </w:r>
      <w:r w:rsidRPr="007D7C3B">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7D7C3B">
        <w:rPr>
          <w:rFonts w:ascii="Times New Roman" w:eastAsia="Times New Roman" w:hAnsi="Times New Roman" w:cs="Times New Roman"/>
          <w:color w:val="000000"/>
          <w:sz w:val="24"/>
          <w:szCs w:val="24"/>
          <w:lang w:eastAsia="pt-BR"/>
        </w:rPr>
        <w:t>Itambaracá</w:t>
      </w:r>
      <w:proofErr w:type="spellEnd"/>
      <w:r w:rsidRPr="007D7C3B">
        <w:rPr>
          <w:rFonts w:ascii="Times New Roman" w:eastAsia="Times New Roman" w:hAnsi="Times New Roman" w:cs="Times New Roman"/>
          <w:color w:val="000000"/>
          <w:sz w:val="24"/>
          <w:szCs w:val="24"/>
          <w:lang w:eastAsia="pt-BR"/>
        </w:rPr>
        <w:t>/</w:t>
      </w:r>
      <w:proofErr w:type="spellStart"/>
      <w:proofErr w:type="gramStart"/>
      <w:r w:rsidRPr="007D7C3B">
        <w:rPr>
          <w:rFonts w:ascii="Times New Roman" w:eastAsia="Times New Roman" w:hAnsi="Times New Roman" w:cs="Times New Roman"/>
          <w:color w:val="000000"/>
          <w:sz w:val="24"/>
          <w:szCs w:val="24"/>
          <w:lang w:eastAsia="pt-BR"/>
        </w:rPr>
        <w:t>Pr</w:t>
      </w:r>
      <w:proofErr w:type="spellEnd"/>
      <w:proofErr w:type="gramEnd"/>
      <w:r w:rsidRPr="007D7C3B">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b/>
          <w:bCs/>
          <w:color w:val="000000"/>
          <w:sz w:val="24"/>
          <w:szCs w:val="24"/>
          <w:lang w:eastAsia="pt-BR"/>
        </w:rPr>
        <w:t>10.3</w:t>
      </w:r>
      <w:r w:rsidRPr="007D7C3B">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D7C3B">
        <w:rPr>
          <w:rFonts w:ascii="Times New Roman" w:eastAsia="Times New Roman" w:hAnsi="Times New Roman" w:cs="Times New Roman"/>
          <w:b/>
          <w:bCs/>
          <w:color w:val="000000"/>
          <w:sz w:val="24"/>
          <w:szCs w:val="24"/>
          <w:lang w:eastAsia="pt-BR"/>
        </w:rPr>
        <w:t xml:space="preserve">10.4. </w:t>
      </w:r>
      <w:r w:rsidRPr="007D7C3B">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7D7C3B">
        <w:rPr>
          <w:rFonts w:ascii="Times New Roman" w:eastAsia="Times New Roman" w:hAnsi="Times New Roman" w:cs="Times New Roman"/>
          <w:bCs/>
          <w:color w:val="000000"/>
          <w:sz w:val="24"/>
          <w:szCs w:val="24"/>
          <w:lang w:eastAsia="pt-BR"/>
        </w:rPr>
        <w:t>apostilamento</w:t>
      </w:r>
      <w:proofErr w:type="spellEnd"/>
      <w:r w:rsidRPr="007D7C3B">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D7C3B">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7D7C3B">
        <w:rPr>
          <w:rFonts w:ascii="Times New Roman" w:eastAsia="Times New Roman" w:hAnsi="Times New Roman" w:cs="Times New Roman"/>
          <w:bCs/>
          <w:color w:val="000000"/>
          <w:sz w:val="24"/>
          <w:szCs w:val="24"/>
          <w:lang w:eastAsia="pt-BR"/>
        </w:rPr>
        <w:t>ou</w:t>
      </w:r>
      <w:proofErr w:type="gramEnd"/>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D7C3B">
        <w:rPr>
          <w:rFonts w:ascii="Times New Roman" w:eastAsia="Times New Roman" w:hAnsi="Times New Roman" w:cs="Times New Roman"/>
          <w:bCs/>
          <w:color w:val="000000"/>
          <w:sz w:val="24"/>
          <w:szCs w:val="24"/>
          <w:lang w:eastAsia="pt-BR"/>
        </w:rPr>
        <w:lastRenderedPageBreak/>
        <w:t xml:space="preserve">II – Mediante procedimento administrativo, recolhidas diretamente ao Município de </w:t>
      </w:r>
      <w:proofErr w:type="spellStart"/>
      <w:r w:rsidRPr="007D7C3B">
        <w:rPr>
          <w:rFonts w:ascii="Times New Roman" w:eastAsia="Times New Roman" w:hAnsi="Times New Roman" w:cs="Times New Roman"/>
          <w:bCs/>
          <w:color w:val="000000"/>
          <w:sz w:val="24"/>
          <w:szCs w:val="24"/>
          <w:lang w:eastAsia="pt-BR"/>
        </w:rPr>
        <w:t>Itambaracá</w:t>
      </w:r>
      <w:proofErr w:type="spellEnd"/>
      <w:r w:rsidRPr="007D7C3B">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D7C3B">
        <w:rPr>
          <w:rFonts w:ascii="Times New Roman" w:eastAsia="Times New Roman" w:hAnsi="Times New Roman" w:cs="Times New Roman"/>
          <w:b/>
          <w:bCs/>
          <w:color w:val="000000"/>
          <w:sz w:val="24"/>
          <w:szCs w:val="24"/>
          <w:lang w:eastAsia="pt-BR"/>
        </w:rPr>
        <w:t>10.5.</w:t>
      </w:r>
      <w:r w:rsidRPr="007D7C3B">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97C3F" w:rsidRPr="007D7C3B" w:rsidRDefault="00A97C3F" w:rsidP="00A97C3F">
      <w:pPr>
        <w:spacing w:after="0" w:line="240" w:lineRule="auto"/>
        <w:ind w:right="-54"/>
        <w:jc w:val="both"/>
        <w:rPr>
          <w:rFonts w:ascii="Times New Roman" w:eastAsia="Times New Roman" w:hAnsi="Times New Roman" w:cs="Times New Roman"/>
          <w:b/>
          <w:sz w:val="24"/>
          <w:szCs w:val="24"/>
          <w:u w:val="single"/>
          <w:lang w:eastAsia="pt-BR"/>
        </w:rPr>
      </w:pPr>
      <w:r w:rsidRPr="007D7C3B">
        <w:rPr>
          <w:rFonts w:ascii="Times New Roman" w:eastAsia="Times New Roman" w:hAnsi="Times New Roman" w:cs="Times New Roman"/>
          <w:b/>
          <w:sz w:val="24"/>
          <w:szCs w:val="24"/>
          <w:lang w:eastAsia="pt-BR"/>
        </w:rPr>
        <w:t xml:space="preserve">CLÁUSULA DÉCIMA PRIMEIRA: </w:t>
      </w:r>
      <w:r w:rsidRPr="007D7C3B">
        <w:rPr>
          <w:rFonts w:ascii="Times New Roman" w:eastAsia="Times New Roman" w:hAnsi="Times New Roman" w:cs="Times New Roman"/>
          <w:b/>
          <w:bCs/>
          <w:color w:val="000000"/>
          <w:sz w:val="24"/>
          <w:szCs w:val="24"/>
          <w:lang w:eastAsia="pt-BR"/>
        </w:rPr>
        <w:t>DAS RESPONSABILIADES DAS PARTES</w:t>
      </w:r>
    </w:p>
    <w:p w:rsidR="00A97C3F" w:rsidRPr="007D7C3B" w:rsidRDefault="00A97C3F" w:rsidP="00A97C3F">
      <w:pPr>
        <w:spacing w:after="0" w:line="240" w:lineRule="auto"/>
        <w:ind w:right="-54"/>
        <w:jc w:val="both"/>
        <w:rPr>
          <w:rFonts w:ascii="Times New Roman" w:eastAsia="Times New Roman" w:hAnsi="Times New Roman" w:cs="Times New Roman"/>
          <w:b/>
          <w:sz w:val="24"/>
          <w:szCs w:val="24"/>
          <w:lang w:eastAsia="pt-BR"/>
        </w:rPr>
      </w:pPr>
      <w:r w:rsidRPr="007D7C3B">
        <w:rPr>
          <w:rFonts w:ascii="Times New Roman" w:eastAsia="Times New Roman" w:hAnsi="Times New Roman" w:cs="Times New Roman"/>
          <w:b/>
          <w:sz w:val="24"/>
          <w:szCs w:val="24"/>
          <w:lang w:eastAsia="pt-BR"/>
        </w:rPr>
        <w:t xml:space="preserve">11.1. </w:t>
      </w:r>
      <w:r w:rsidRPr="007D7C3B">
        <w:rPr>
          <w:rFonts w:ascii="Times New Roman" w:eastAsia="Times New Roman" w:hAnsi="Times New Roman" w:cs="Times New Roman"/>
          <w:color w:val="000000"/>
          <w:sz w:val="24"/>
          <w:szCs w:val="24"/>
          <w:lang w:eastAsia="pt-BR"/>
        </w:rPr>
        <w:t xml:space="preserve">Constituem obrigações do </w:t>
      </w:r>
      <w:r w:rsidRPr="007D7C3B">
        <w:rPr>
          <w:rFonts w:ascii="Times New Roman" w:eastAsia="Times New Roman" w:hAnsi="Times New Roman" w:cs="Times New Roman"/>
          <w:b/>
          <w:sz w:val="24"/>
          <w:szCs w:val="24"/>
          <w:lang w:eastAsia="pt-BR"/>
        </w:rPr>
        <w:t>DA CONTRATADA:</w:t>
      </w:r>
    </w:p>
    <w:p w:rsidR="00A97C3F" w:rsidRPr="007D7C3B" w:rsidRDefault="00A97C3F" w:rsidP="00A97C3F">
      <w:pPr>
        <w:spacing w:after="0" w:line="240" w:lineRule="auto"/>
        <w:ind w:right="-54"/>
        <w:jc w:val="both"/>
        <w:rPr>
          <w:rFonts w:ascii="Times New Roman" w:eastAsia="Times New Roman" w:hAnsi="Times New Roman" w:cs="Times New Roman"/>
          <w:sz w:val="24"/>
          <w:szCs w:val="24"/>
          <w:lang w:eastAsia="pt-BR"/>
        </w:rPr>
      </w:pPr>
      <w:r w:rsidRPr="007D7C3B">
        <w:rPr>
          <w:rFonts w:ascii="Times New Roman" w:eastAsia="Times New Roman" w:hAnsi="Times New Roman" w:cs="Times New Roman"/>
          <w:b/>
          <w:sz w:val="24"/>
          <w:szCs w:val="24"/>
          <w:lang w:eastAsia="pt-BR"/>
        </w:rPr>
        <w:t xml:space="preserve"> 11.1.1. </w:t>
      </w:r>
      <w:r w:rsidRPr="007D7C3B">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A97C3F" w:rsidRPr="007D7C3B" w:rsidRDefault="00A97C3F" w:rsidP="00A97C3F">
      <w:pPr>
        <w:spacing w:after="0" w:line="240" w:lineRule="auto"/>
        <w:ind w:right="-54"/>
        <w:jc w:val="both"/>
        <w:rPr>
          <w:rFonts w:ascii="Times New Roman" w:eastAsia="Times New Roman" w:hAnsi="Times New Roman" w:cs="Times New Roman"/>
          <w:sz w:val="24"/>
          <w:szCs w:val="24"/>
          <w:lang w:eastAsia="pt-BR"/>
        </w:rPr>
      </w:pPr>
      <w:r w:rsidRPr="007D7C3B">
        <w:rPr>
          <w:rFonts w:ascii="Times New Roman" w:eastAsia="Times New Roman" w:hAnsi="Times New Roman" w:cs="Times New Roman"/>
          <w:b/>
          <w:sz w:val="24"/>
          <w:szCs w:val="24"/>
          <w:lang w:eastAsia="pt-BR"/>
        </w:rPr>
        <w:t xml:space="preserve">11.1.2. </w:t>
      </w:r>
      <w:r w:rsidRPr="007D7C3B">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7D7C3B">
        <w:rPr>
          <w:rFonts w:ascii="Times New Roman" w:eastAsia="Times New Roman" w:hAnsi="Times New Roman" w:cs="Times New Roman"/>
          <w:sz w:val="24"/>
          <w:szCs w:val="24"/>
          <w:lang w:eastAsia="pt-BR"/>
        </w:rPr>
        <w:t>editalícias</w:t>
      </w:r>
      <w:proofErr w:type="spellEnd"/>
      <w:r w:rsidRPr="007D7C3B">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A97C3F" w:rsidRPr="007D7C3B" w:rsidRDefault="00A97C3F" w:rsidP="00A97C3F">
      <w:pPr>
        <w:spacing w:after="0" w:line="240" w:lineRule="auto"/>
        <w:ind w:right="-54"/>
        <w:jc w:val="both"/>
        <w:rPr>
          <w:rFonts w:ascii="Times New Roman" w:eastAsia="Times New Roman" w:hAnsi="Times New Roman" w:cs="Times New Roman"/>
          <w:sz w:val="24"/>
          <w:szCs w:val="24"/>
          <w:lang w:eastAsia="pt-BR"/>
        </w:rPr>
      </w:pPr>
      <w:r w:rsidRPr="007D7C3B">
        <w:rPr>
          <w:rFonts w:ascii="Times New Roman" w:eastAsia="Times New Roman" w:hAnsi="Times New Roman" w:cs="Times New Roman"/>
          <w:b/>
          <w:sz w:val="24"/>
          <w:szCs w:val="24"/>
          <w:lang w:eastAsia="pt-BR"/>
        </w:rPr>
        <w:t xml:space="preserve">11.1.3. </w:t>
      </w:r>
      <w:r w:rsidRPr="007D7C3B">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b/>
          <w:color w:val="000000"/>
          <w:sz w:val="24"/>
          <w:szCs w:val="24"/>
          <w:lang w:eastAsia="pt-BR"/>
        </w:rPr>
        <w:t xml:space="preserve">11.1.4. </w:t>
      </w:r>
      <w:r w:rsidRPr="007D7C3B">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b/>
          <w:color w:val="000000"/>
          <w:sz w:val="24"/>
          <w:szCs w:val="24"/>
          <w:lang w:eastAsia="pt-BR"/>
        </w:rPr>
        <w:t xml:space="preserve">11.1.5. </w:t>
      </w:r>
      <w:r w:rsidRPr="007D7C3B">
        <w:rPr>
          <w:rFonts w:ascii="Times New Roman" w:eastAsia="Times New Roman" w:hAnsi="Times New Roman" w:cs="Times New Roman"/>
          <w:color w:val="000000"/>
          <w:sz w:val="24"/>
          <w:szCs w:val="24"/>
          <w:lang w:eastAsia="pt-BR"/>
        </w:rPr>
        <w:t xml:space="preserve">Assumir inteira responsabilidade quanto à garantia e qualidade do produto, reservando à Secretaria Requisitante o direito de recusá-lo caso não satisfaça aos padrões especificados. </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b/>
          <w:color w:val="000000"/>
          <w:sz w:val="24"/>
          <w:szCs w:val="24"/>
          <w:lang w:eastAsia="pt-BR"/>
        </w:rPr>
        <w:t xml:space="preserve">11.1.6. </w:t>
      </w:r>
      <w:r w:rsidRPr="007D7C3B">
        <w:rPr>
          <w:rFonts w:ascii="Times New Roman" w:hAnsi="Times New Roman" w:cs="Times New Roman"/>
          <w:sz w:val="24"/>
          <w:szCs w:val="24"/>
        </w:rPr>
        <w:t>Os materiais deverão ser entregues embalados, de forma a não ser danificado durante as operações de transporte e descarga no local da entrega e deverá observar normas de conservação e empilhamento máximo indicado nas caixas pela fabricante</w:t>
      </w:r>
      <w:r w:rsidRPr="007D7C3B">
        <w:rPr>
          <w:rFonts w:ascii="Times New Roman" w:eastAsia="Times New Roman" w:hAnsi="Times New Roman" w:cs="Times New Roman"/>
          <w:color w:val="000000"/>
          <w:sz w:val="24"/>
          <w:szCs w:val="24"/>
          <w:lang w:eastAsia="pt-BR"/>
        </w:rPr>
        <w:t xml:space="preserve">. </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b/>
          <w:color w:val="000000"/>
          <w:sz w:val="24"/>
          <w:szCs w:val="24"/>
          <w:lang w:eastAsia="pt-BR"/>
        </w:rPr>
        <w:t xml:space="preserve">11.1.7. </w:t>
      </w:r>
      <w:r w:rsidRPr="007D7C3B">
        <w:rPr>
          <w:rFonts w:ascii="Times New Roman" w:hAnsi="Times New Roman" w:cs="Times New Roman"/>
          <w:sz w:val="24"/>
          <w:szCs w:val="24"/>
        </w:rPr>
        <w:t>Os materiais deverão ser em embalagens apropriadas e lacradas que garantam a sua validade na temperatura especificada pelo fabricante no rótulo de cada embalagem.</w:t>
      </w:r>
    </w:p>
    <w:p w:rsidR="00A97C3F" w:rsidRPr="007D7C3B" w:rsidRDefault="00A97C3F" w:rsidP="00A97C3F">
      <w:pPr>
        <w:autoSpaceDE w:val="0"/>
        <w:autoSpaceDN w:val="0"/>
        <w:adjustRightInd w:val="0"/>
        <w:spacing w:after="0" w:line="240" w:lineRule="auto"/>
        <w:jc w:val="both"/>
        <w:rPr>
          <w:rFonts w:ascii="Times New Roman" w:hAnsi="Times New Roman" w:cs="Times New Roman"/>
          <w:sz w:val="24"/>
          <w:szCs w:val="24"/>
        </w:rPr>
      </w:pPr>
      <w:r w:rsidRPr="007D7C3B">
        <w:rPr>
          <w:rFonts w:ascii="Times New Roman" w:eastAsia="Times New Roman" w:hAnsi="Times New Roman" w:cs="Times New Roman"/>
          <w:b/>
          <w:color w:val="000000"/>
          <w:sz w:val="24"/>
          <w:szCs w:val="24"/>
          <w:lang w:eastAsia="pt-BR"/>
        </w:rPr>
        <w:t xml:space="preserve">11.1.8. </w:t>
      </w:r>
      <w:r w:rsidRPr="007D7C3B">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infração prevista na lei federal n. 6.437/77 e crime, previsto no código penal, a ser apurado na forma da lei. </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7D7C3B">
        <w:rPr>
          <w:rFonts w:ascii="Times New Roman" w:eastAsia="Times New Roman" w:hAnsi="Times New Roman" w:cs="Times New Roman"/>
          <w:b/>
          <w:color w:val="000000"/>
          <w:sz w:val="24"/>
          <w:szCs w:val="24"/>
          <w:lang w:eastAsia="pt-BR"/>
        </w:rPr>
        <w:t xml:space="preserve">11.1.9. </w:t>
      </w:r>
      <w:r w:rsidRPr="007D7C3B">
        <w:rPr>
          <w:rFonts w:ascii="Times New Roman" w:hAnsi="Times New Roman" w:cs="Times New Roman"/>
          <w:sz w:val="24"/>
          <w:szCs w:val="24"/>
        </w:rPr>
        <w:t>Os materiais deverão estar acondicionados em embalagem original da fabricante, com o nome do responsável técnico, lote, data de fabricação e validade estampada em cada embalagem.</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7D7C3B">
        <w:rPr>
          <w:rFonts w:ascii="Times New Roman" w:eastAsia="Times New Roman" w:hAnsi="Times New Roman" w:cs="Times New Roman"/>
          <w:b/>
          <w:color w:val="000000"/>
          <w:sz w:val="24"/>
          <w:szCs w:val="24"/>
          <w:lang w:eastAsia="pt-BR"/>
        </w:rPr>
        <w:t xml:space="preserve">11.1.10. </w:t>
      </w:r>
      <w:r w:rsidRPr="007D7C3B">
        <w:rPr>
          <w:rFonts w:ascii="Times New Roman" w:eastAsia="Times New Roman" w:hAnsi="Times New Roman" w:cs="Times New Roman"/>
          <w:color w:val="000000"/>
          <w:sz w:val="24"/>
          <w:szCs w:val="24"/>
          <w:lang w:eastAsia="pt-BR"/>
        </w:rPr>
        <w:t xml:space="preserve">Comunicar ao Município de </w:t>
      </w:r>
      <w:proofErr w:type="spellStart"/>
      <w:r w:rsidRPr="007D7C3B">
        <w:rPr>
          <w:rFonts w:ascii="Times New Roman" w:eastAsia="Times New Roman" w:hAnsi="Times New Roman" w:cs="Times New Roman"/>
          <w:color w:val="000000"/>
          <w:sz w:val="24"/>
          <w:szCs w:val="24"/>
          <w:lang w:eastAsia="pt-BR"/>
        </w:rPr>
        <w:t>Itambaracá</w:t>
      </w:r>
      <w:proofErr w:type="spellEnd"/>
      <w:r w:rsidRPr="007D7C3B">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7D7C3B">
        <w:rPr>
          <w:rFonts w:ascii="Times New Roman" w:eastAsia="Times New Roman" w:hAnsi="Times New Roman" w:cs="Times New Roman"/>
          <w:color w:val="000000"/>
          <w:sz w:val="24"/>
          <w:szCs w:val="24"/>
          <w:lang w:eastAsia="pt-BR"/>
        </w:rPr>
        <w:t>sob pena</w:t>
      </w:r>
      <w:proofErr w:type="gramEnd"/>
      <w:r w:rsidRPr="007D7C3B">
        <w:rPr>
          <w:rFonts w:ascii="Times New Roman" w:eastAsia="Times New Roman" w:hAnsi="Times New Roman" w:cs="Times New Roman"/>
          <w:color w:val="000000"/>
          <w:sz w:val="24"/>
          <w:szCs w:val="24"/>
          <w:lang w:eastAsia="pt-BR"/>
        </w:rPr>
        <w:t xml:space="preserve"> de não serem considerados;</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b/>
          <w:color w:val="000000"/>
          <w:sz w:val="24"/>
          <w:szCs w:val="24"/>
          <w:lang w:eastAsia="pt-BR"/>
        </w:rPr>
        <w:t xml:space="preserve">11.1.11. </w:t>
      </w:r>
      <w:r w:rsidRPr="007D7C3B">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b/>
          <w:color w:val="000000"/>
          <w:sz w:val="24"/>
          <w:szCs w:val="24"/>
          <w:lang w:eastAsia="pt-BR"/>
        </w:rPr>
        <w:t xml:space="preserve">11.1.12. </w:t>
      </w:r>
      <w:r w:rsidRPr="007D7C3B">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b/>
          <w:color w:val="000000"/>
          <w:sz w:val="24"/>
          <w:szCs w:val="24"/>
          <w:lang w:eastAsia="pt-BR"/>
        </w:rPr>
        <w:t xml:space="preserve">11.1.13. </w:t>
      </w:r>
      <w:r w:rsidRPr="007D7C3B">
        <w:rPr>
          <w:rFonts w:ascii="Times New Roman" w:hAnsi="Times New Roman" w:cs="Times New Roman"/>
          <w:sz w:val="24"/>
          <w:szCs w:val="24"/>
        </w:rPr>
        <w:t xml:space="preserve">Arcar com </w:t>
      </w:r>
      <w:r w:rsidRPr="007D7C3B">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7D7C3B">
        <w:rPr>
          <w:rFonts w:ascii="Times New Roman" w:hAnsi="Times New Roman" w:cs="Times New Roman"/>
          <w:sz w:val="24"/>
          <w:szCs w:val="24"/>
        </w:rPr>
        <w:t xml:space="preserve">, isentando o Município de </w:t>
      </w:r>
      <w:proofErr w:type="spellStart"/>
      <w:r w:rsidRPr="007D7C3B">
        <w:rPr>
          <w:rFonts w:ascii="Times New Roman" w:hAnsi="Times New Roman" w:cs="Times New Roman"/>
          <w:sz w:val="24"/>
          <w:szCs w:val="24"/>
        </w:rPr>
        <w:t>Itambaracá</w:t>
      </w:r>
      <w:proofErr w:type="spellEnd"/>
      <w:r w:rsidRPr="007D7C3B">
        <w:rPr>
          <w:rFonts w:ascii="Times New Roman" w:hAnsi="Times New Roman" w:cs="Times New Roman"/>
          <w:sz w:val="24"/>
          <w:szCs w:val="24"/>
        </w:rPr>
        <w:t xml:space="preserve"> de </w:t>
      </w:r>
      <w:r w:rsidRPr="007D7C3B">
        <w:rPr>
          <w:rFonts w:ascii="Times New Roman" w:eastAsia="Times New Roman" w:hAnsi="Times New Roman" w:cs="Times New Roman"/>
          <w:color w:val="000000"/>
          <w:sz w:val="24"/>
          <w:szCs w:val="24"/>
          <w:lang w:eastAsia="pt-BR"/>
        </w:rPr>
        <w:t>quaisquer ônus e responsabilidades.</w:t>
      </w:r>
    </w:p>
    <w:p w:rsidR="00A97C3F" w:rsidRPr="007D7C3B" w:rsidRDefault="00A97C3F" w:rsidP="00A97C3F">
      <w:pPr>
        <w:spacing w:after="0" w:line="240" w:lineRule="auto"/>
        <w:ind w:right="-54"/>
        <w:jc w:val="both"/>
        <w:rPr>
          <w:rFonts w:ascii="Times New Roman" w:eastAsia="Times New Roman" w:hAnsi="Times New Roman" w:cs="Times New Roman"/>
          <w:b/>
          <w:sz w:val="24"/>
          <w:szCs w:val="24"/>
          <w:lang w:eastAsia="pt-BR"/>
        </w:rPr>
      </w:pPr>
      <w:r w:rsidRPr="007D7C3B">
        <w:rPr>
          <w:rFonts w:ascii="Times New Roman" w:eastAsia="Times New Roman" w:hAnsi="Times New Roman" w:cs="Times New Roman"/>
          <w:b/>
          <w:sz w:val="24"/>
          <w:szCs w:val="24"/>
          <w:lang w:eastAsia="pt-BR"/>
        </w:rPr>
        <w:t xml:space="preserve">11.1.14. </w:t>
      </w:r>
      <w:r w:rsidRPr="007D7C3B">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A97C3F" w:rsidRPr="007D7C3B" w:rsidRDefault="00A97C3F" w:rsidP="00A97C3F">
      <w:pPr>
        <w:spacing w:after="0" w:line="240" w:lineRule="auto"/>
        <w:ind w:right="-54"/>
        <w:jc w:val="both"/>
        <w:rPr>
          <w:rFonts w:ascii="Times New Roman" w:eastAsia="Times New Roman" w:hAnsi="Times New Roman" w:cs="Times New Roman"/>
          <w:b/>
          <w:sz w:val="24"/>
          <w:szCs w:val="24"/>
          <w:lang w:eastAsia="pt-BR"/>
        </w:rPr>
      </w:pPr>
    </w:p>
    <w:p w:rsidR="00A97C3F" w:rsidRPr="007D7C3B" w:rsidRDefault="00A97C3F" w:rsidP="00A97C3F">
      <w:pPr>
        <w:spacing w:after="0" w:line="240" w:lineRule="auto"/>
        <w:ind w:right="-54"/>
        <w:jc w:val="both"/>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b/>
          <w:sz w:val="24"/>
          <w:szCs w:val="24"/>
          <w:lang w:eastAsia="pt-BR"/>
        </w:rPr>
        <w:t xml:space="preserve">11.2. </w:t>
      </w:r>
      <w:r w:rsidRPr="007D7C3B">
        <w:rPr>
          <w:rFonts w:ascii="Times New Roman" w:eastAsia="Times New Roman" w:hAnsi="Times New Roman" w:cs="Times New Roman"/>
          <w:color w:val="000000"/>
          <w:sz w:val="24"/>
          <w:szCs w:val="24"/>
          <w:lang w:eastAsia="pt-BR"/>
        </w:rPr>
        <w:t xml:space="preserve">Constituem obrigações </w:t>
      </w:r>
      <w:r w:rsidRPr="007D7C3B">
        <w:rPr>
          <w:rFonts w:ascii="Times New Roman" w:eastAsia="Times New Roman" w:hAnsi="Times New Roman" w:cs="Times New Roman"/>
          <w:b/>
          <w:color w:val="000000"/>
          <w:sz w:val="24"/>
          <w:szCs w:val="24"/>
          <w:lang w:eastAsia="pt-BR"/>
        </w:rPr>
        <w:t>DO</w:t>
      </w:r>
      <w:r w:rsidRPr="007D7C3B">
        <w:rPr>
          <w:rFonts w:ascii="Times New Roman" w:eastAsia="Times New Roman" w:hAnsi="Times New Roman" w:cs="Times New Roman"/>
          <w:color w:val="000000"/>
          <w:sz w:val="24"/>
          <w:szCs w:val="24"/>
          <w:lang w:eastAsia="pt-BR"/>
        </w:rPr>
        <w:t xml:space="preserve"> </w:t>
      </w:r>
      <w:r w:rsidRPr="007D7C3B">
        <w:rPr>
          <w:rFonts w:ascii="Times New Roman" w:eastAsia="Times New Roman" w:hAnsi="Times New Roman" w:cs="Times New Roman"/>
          <w:b/>
          <w:bCs/>
          <w:color w:val="000000"/>
          <w:sz w:val="24"/>
          <w:szCs w:val="24"/>
          <w:lang w:eastAsia="pt-BR"/>
        </w:rPr>
        <w:t>CONTRATANTE</w:t>
      </w:r>
      <w:r w:rsidRPr="007D7C3B">
        <w:rPr>
          <w:rFonts w:ascii="Times New Roman" w:eastAsia="Times New Roman" w:hAnsi="Times New Roman" w:cs="Times New Roman"/>
          <w:color w:val="000000"/>
          <w:sz w:val="24"/>
          <w:szCs w:val="24"/>
          <w:lang w:eastAsia="pt-BR"/>
        </w:rPr>
        <w:t>:</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b/>
          <w:color w:val="000000"/>
          <w:sz w:val="24"/>
          <w:szCs w:val="24"/>
          <w:lang w:eastAsia="pt-BR"/>
        </w:rPr>
        <w:lastRenderedPageBreak/>
        <w:t>11.2.1.</w:t>
      </w:r>
      <w:r w:rsidRPr="007D7C3B">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Requisitante. </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b/>
          <w:color w:val="000000"/>
          <w:sz w:val="24"/>
          <w:szCs w:val="24"/>
          <w:lang w:eastAsia="pt-BR"/>
        </w:rPr>
        <w:t>11.1.2.</w:t>
      </w:r>
      <w:r w:rsidRPr="007D7C3B">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b/>
          <w:color w:val="000000"/>
          <w:sz w:val="24"/>
          <w:szCs w:val="24"/>
          <w:lang w:eastAsia="pt-BR"/>
        </w:rPr>
        <w:t>11.2.3</w:t>
      </w:r>
      <w:r w:rsidRPr="007D7C3B">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b/>
          <w:color w:val="000000"/>
          <w:sz w:val="24"/>
          <w:szCs w:val="24"/>
          <w:lang w:eastAsia="pt-BR"/>
        </w:rPr>
        <w:t>11.2.4.</w:t>
      </w:r>
      <w:r w:rsidRPr="007D7C3B">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7C3B">
        <w:rPr>
          <w:rFonts w:ascii="Times New Roman" w:eastAsia="Times New Roman" w:hAnsi="Times New Roman" w:cs="Times New Roman"/>
          <w:b/>
          <w:bCs/>
          <w:color w:val="000000"/>
          <w:sz w:val="24"/>
          <w:szCs w:val="24"/>
          <w:lang w:eastAsia="pt-BR"/>
        </w:rPr>
        <w:t xml:space="preserve">11.2.5. </w:t>
      </w:r>
      <w:r w:rsidRPr="007D7C3B">
        <w:rPr>
          <w:rFonts w:ascii="Times New Roman" w:eastAsia="Times New Roman" w:hAnsi="Times New Roman" w:cs="Times New Roman"/>
          <w:sz w:val="24"/>
          <w:szCs w:val="24"/>
          <w:lang w:eastAsia="pt-BR"/>
        </w:rPr>
        <w:t>Solicitar a substituição do produto que não apresentar condições de ser utilizado.</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b/>
          <w:bCs/>
          <w:color w:val="000000"/>
          <w:sz w:val="24"/>
          <w:szCs w:val="24"/>
          <w:lang w:eastAsia="pt-BR"/>
        </w:rPr>
        <w:t xml:space="preserve">11.2.6. </w:t>
      </w:r>
      <w:r w:rsidRPr="007D7C3B">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b/>
          <w:bCs/>
          <w:color w:val="000000"/>
          <w:sz w:val="24"/>
          <w:szCs w:val="24"/>
          <w:lang w:eastAsia="pt-BR"/>
        </w:rPr>
        <w:t xml:space="preserve">11.2.7. </w:t>
      </w:r>
      <w:r w:rsidRPr="007D7C3B">
        <w:rPr>
          <w:rFonts w:ascii="Times New Roman" w:eastAsia="Times New Roman" w:hAnsi="Times New Roman" w:cs="Times New Roman"/>
          <w:color w:val="000000"/>
          <w:sz w:val="24"/>
          <w:szCs w:val="24"/>
          <w:lang w:eastAsia="pt-BR"/>
        </w:rPr>
        <w:t xml:space="preserve">Impedir que terceiros </w:t>
      </w:r>
      <w:proofErr w:type="gramStart"/>
      <w:r w:rsidRPr="007D7C3B">
        <w:rPr>
          <w:rFonts w:ascii="Times New Roman" w:eastAsia="Times New Roman" w:hAnsi="Times New Roman" w:cs="Times New Roman"/>
          <w:color w:val="000000"/>
          <w:sz w:val="24"/>
          <w:szCs w:val="24"/>
          <w:lang w:eastAsia="pt-BR"/>
        </w:rPr>
        <w:t>forneçam</w:t>
      </w:r>
      <w:proofErr w:type="gramEnd"/>
      <w:r w:rsidRPr="007D7C3B">
        <w:rPr>
          <w:rFonts w:ascii="Times New Roman" w:eastAsia="Times New Roman" w:hAnsi="Times New Roman" w:cs="Times New Roman"/>
          <w:color w:val="000000"/>
          <w:sz w:val="24"/>
          <w:szCs w:val="24"/>
          <w:lang w:eastAsia="pt-BR"/>
        </w:rPr>
        <w:t xml:space="preserve"> o objeto deste edital. </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b/>
          <w:bCs/>
          <w:color w:val="000000"/>
          <w:sz w:val="24"/>
          <w:szCs w:val="24"/>
          <w:lang w:eastAsia="pt-BR"/>
        </w:rPr>
        <w:t xml:space="preserve">11.2.8. </w:t>
      </w:r>
      <w:r w:rsidRPr="007D7C3B">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7D7C3B">
        <w:rPr>
          <w:rFonts w:ascii="Times New Roman" w:eastAsia="Times New Roman" w:hAnsi="Times New Roman" w:cs="Times New Roman"/>
          <w:color w:val="000000"/>
          <w:sz w:val="24"/>
          <w:szCs w:val="24"/>
          <w:lang w:eastAsia="pt-BR"/>
        </w:rPr>
        <w:t>editalícias</w:t>
      </w:r>
      <w:proofErr w:type="spellEnd"/>
      <w:r w:rsidRPr="007D7C3B">
        <w:rPr>
          <w:rFonts w:ascii="Times New Roman" w:eastAsia="Times New Roman" w:hAnsi="Times New Roman" w:cs="Times New Roman"/>
          <w:color w:val="000000"/>
          <w:sz w:val="24"/>
          <w:szCs w:val="24"/>
          <w:lang w:eastAsia="pt-BR"/>
        </w:rPr>
        <w:t xml:space="preserve">. </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7D7C3B">
        <w:rPr>
          <w:rFonts w:ascii="Times New Roman" w:eastAsia="Times New Roman" w:hAnsi="Times New Roman" w:cs="Times New Roman"/>
          <w:b/>
          <w:bCs/>
          <w:color w:val="000000"/>
          <w:sz w:val="24"/>
          <w:szCs w:val="24"/>
          <w:lang w:eastAsia="pt-BR"/>
        </w:rPr>
        <w:t xml:space="preserve">11.2.9. </w:t>
      </w:r>
      <w:r w:rsidRPr="007D7C3B">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A97C3F" w:rsidRPr="007D7C3B"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b/>
          <w:sz w:val="24"/>
          <w:szCs w:val="24"/>
          <w:lang w:eastAsia="pt-BR"/>
        </w:rPr>
        <w:t xml:space="preserve">CLÁUSULA DÉCIMA SEGUNDA: </w:t>
      </w:r>
      <w:r w:rsidRPr="007D7C3B">
        <w:rPr>
          <w:rFonts w:ascii="Times New Roman" w:eastAsia="Times New Roman" w:hAnsi="Times New Roman" w:cs="Times New Roman"/>
          <w:b/>
          <w:bCs/>
          <w:color w:val="000000"/>
          <w:sz w:val="24"/>
          <w:szCs w:val="24"/>
          <w:lang w:eastAsia="pt-BR"/>
        </w:rPr>
        <w:t xml:space="preserve">DA FISCALIZAÇÃO E ACOMPANHAMENTO </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b/>
          <w:color w:val="000000"/>
          <w:sz w:val="24"/>
          <w:szCs w:val="24"/>
          <w:lang w:eastAsia="pt-BR"/>
        </w:rPr>
        <w:t>12.1.</w:t>
      </w:r>
      <w:r w:rsidRPr="007D7C3B">
        <w:rPr>
          <w:rFonts w:ascii="Times New Roman" w:eastAsia="Times New Roman" w:hAnsi="Times New Roman" w:cs="Times New Roman"/>
          <w:color w:val="000000"/>
          <w:sz w:val="24"/>
          <w:szCs w:val="24"/>
          <w:lang w:eastAsia="pt-BR"/>
        </w:rPr>
        <w:t xml:space="preserve"> Observado o disposto no artigo 67 da Lei Federal nº 8.666/93, o acompanhamento, a fiscalização, o recebimento e a conferência do objeto, serão realizados pela Secretaria Requisitante; </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D7C3B">
        <w:rPr>
          <w:rFonts w:ascii="Times New Roman" w:eastAsia="Times New Roman" w:hAnsi="Times New Roman" w:cs="Times New Roman"/>
          <w:b/>
          <w:sz w:val="24"/>
          <w:szCs w:val="24"/>
          <w:lang w:eastAsia="pt-BR"/>
        </w:rPr>
        <w:t>12.1.1</w:t>
      </w:r>
      <w:r w:rsidRPr="007D7C3B">
        <w:rPr>
          <w:rFonts w:ascii="Times New Roman" w:eastAsia="Times New Roman" w:hAnsi="Times New Roman" w:cs="Times New Roman"/>
          <w:sz w:val="24"/>
          <w:szCs w:val="24"/>
          <w:lang w:eastAsia="pt-BR"/>
        </w:rPr>
        <w:t>. O recebimento do objeto desta licitação será fiscalizado por servidor nomeado por portaria, lotado na Secretaria requisitante, e dar-se-á mediante termo circunstanciado, na forma do § 1º e Inciso II, do Art. 73, da Lei de Licitações.</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7C3B">
        <w:rPr>
          <w:rFonts w:ascii="Times New Roman" w:eastAsia="Times New Roman" w:hAnsi="Times New Roman" w:cs="Times New Roman"/>
          <w:b/>
          <w:bCs/>
          <w:color w:val="000000"/>
          <w:sz w:val="24"/>
          <w:szCs w:val="24"/>
          <w:lang w:eastAsia="pt-BR"/>
        </w:rPr>
        <w:t xml:space="preserve">12.2. </w:t>
      </w:r>
      <w:r w:rsidRPr="007D7C3B">
        <w:rPr>
          <w:rFonts w:ascii="Times New Roman" w:eastAsia="Times New Roman" w:hAnsi="Times New Roman" w:cs="Times New Roman"/>
          <w:color w:val="000000"/>
          <w:sz w:val="24"/>
          <w:szCs w:val="24"/>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A97C3F" w:rsidRPr="007D7C3B"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7D7C3B">
        <w:rPr>
          <w:rFonts w:ascii="Times New Roman" w:eastAsia="Times New Roman" w:hAnsi="Times New Roman" w:cs="Times New Roman"/>
          <w:b/>
          <w:bCs/>
          <w:sz w:val="24"/>
          <w:szCs w:val="24"/>
          <w:lang w:eastAsia="pt-BR"/>
        </w:rPr>
        <w:t xml:space="preserve">12.3. </w:t>
      </w:r>
      <w:r w:rsidRPr="007D7C3B">
        <w:rPr>
          <w:rFonts w:ascii="Times New Roman" w:eastAsia="Times New Roman" w:hAnsi="Times New Roman" w:cs="Times New Roman"/>
          <w:sz w:val="24"/>
          <w:szCs w:val="24"/>
          <w:lang w:eastAsia="pt-BR"/>
        </w:rPr>
        <w:t>O recebimento definitivo dos objetos deste Termo de Referência, somente se efetivará com a atestação referida no item anterior.</w:t>
      </w:r>
    </w:p>
    <w:p w:rsidR="00A97C3F" w:rsidRPr="007D7C3B"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97C3F" w:rsidRPr="007D7C3B"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D7C3B">
        <w:rPr>
          <w:rFonts w:ascii="Times New Roman" w:eastAsia="Times New Roman" w:hAnsi="Times New Roman" w:cs="Times New Roman"/>
          <w:b/>
          <w:sz w:val="24"/>
          <w:szCs w:val="24"/>
          <w:lang w:eastAsia="pt-BR"/>
        </w:rPr>
        <w:t xml:space="preserve">CLÁUSULA DÉCIMA TERCEIRA: </w:t>
      </w:r>
      <w:r w:rsidRPr="007D7C3B">
        <w:rPr>
          <w:rFonts w:ascii="Times New Roman" w:eastAsia="Times New Roman" w:hAnsi="Times New Roman" w:cs="Times New Roman"/>
          <w:b/>
          <w:bCs/>
          <w:sz w:val="24"/>
          <w:szCs w:val="24"/>
          <w:lang w:eastAsia="pt-BR"/>
        </w:rPr>
        <w:t>DA</w:t>
      </w:r>
      <w:r w:rsidRPr="007D7C3B">
        <w:rPr>
          <w:rFonts w:ascii="Times New Roman" w:eastAsia="Times New Roman" w:hAnsi="Times New Roman" w:cs="Times New Roman"/>
          <w:b/>
          <w:bCs/>
          <w:spacing w:val="1"/>
          <w:sz w:val="24"/>
          <w:szCs w:val="24"/>
          <w:lang w:eastAsia="pt-BR"/>
        </w:rPr>
        <w:t xml:space="preserve"> </w:t>
      </w:r>
      <w:r w:rsidRPr="007D7C3B">
        <w:rPr>
          <w:rFonts w:ascii="Times New Roman" w:eastAsia="Times New Roman" w:hAnsi="Times New Roman" w:cs="Times New Roman"/>
          <w:b/>
          <w:bCs/>
          <w:sz w:val="24"/>
          <w:szCs w:val="24"/>
          <w:lang w:eastAsia="pt-BR"/>
        </w:rPr>
        <w:t>PUBLICAÇÃO</w:t>
      </w:r>
    </w:p>
    <w:p w:rsidR="00A97C3F" w:rsidRPr="007D7C3B"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D7C3B">
        <w:rPr>
          <w:rFonts w:ascii="Times New Roman" w:eastAsia="Times New Roman" w:hAnsi="Times New Roman" w:cs="Times New Roman"/>
          <w:b/>
          <w:sz w:val="24"/>
          <w:szCs w:val="24"/>
          <w:lang w:eastAsia="pt-BR"/>
        </w:rPr>
        <w:t>13.1.</w:t>
      </w:r>
      <w:r w:rsidRPr="007D7C3B">
        <w:rPr>
          <w:rFonts w:ascii="Times New Roman" w:eastAsia="Times New Roman" w:hAnsi="Times New Roman" w:cs="Times New Roman"/>
          <w:sz w:val="24"/>
          <w:szCs w:val="24"/>
          <w:lang w:eastAsia="pt-BR"/>
        </w:rPr>
        <w:t xml:space="preserve"> Em </w:t>
      </w:r>
      <w:r w:rsidRPr="007D7C3B">
        <w:rPr>
          <w:rFonts w:ascii="Times New Roman" w:eastAsia="Times New Roman" w:hAnsi="Times New Roman" w:cs="Times New Roman"/>
          <w:spacing w:val="1"/>
          <w:sz w:val="24"/>
          <w:szCs w:val="24"/>
          <w:lang w:eastAsia="pt-BR"/>
        </w:rPr>
        <w:t>c</w:t>
      </w:r>
      <w:r w:rsidRPr="007D7C3B">
        <w:rPr>
          <w:rFonts w:ascii="Times New Roman" w:eastAsia="Times New Roman" w:hAnsi="Times New Roman" w:cs="Times New Roman"/>
          <w:sz w:val="24"/>
          <w:szCs w:val="24"/>
          <w:lang w:eastAsia="pt-BR"/>
        </w:rPr>
        <w:t>onformidade com o disposto no parágrafo úni</w:t>
      </w:r>
      <w:r w:rsidRPr="007D7C3B">
        <w:rPr>
          <w:rFonts w:ascii="Times New Roman" w:eastAsia="Times New Roman" w:hAnsi="Times New Roman" w:cs="Times New Roman"/>
          <w:spacing w:val="1"/>
          <w:sz w:val="24"/>
          <w:szCs w:val="24"/>
          <w:lang w:eastAsia="pt-BR"/>
        </w:rPr>
        <w:t>c</w:t>
      </w:r>
      <w:r w:rsidRPr="007D7C3B">
        <w:rPr>
          <w:rFonts w:ascii="Times New Roman" w:eastAsia="Times New Roman" w:hAnsi="Times New Roman" w:cs="Times New Roman"/>
          <w:sz w:val="24"/>
          <w:szCs w:val="24"/>
          <w:lang w:eastAsia="pt-BR"/>
        </w:rPr>
        <w:t>o do art. 61 da Lei nº 8.666/93,</w:t>
      </w:r>
      <w:r w:rsidRPr="007D7C3B">
        <w:rPr>
          <w:rFonts w:ascii="Times New Roman" w:eastAsia="Times New Roman" w:hAnsi="Times New Roman" w:cs="Times New Roman"/>
          <w:spacing w:val="30"/>
          <w:sz w:val="24"/>
          <w:szCs w:val="24"/>
          <w:lang w:eastAsia="pt-BR"/>
        </w:rPr>
        <w:t xml:space="preserve"> </w:t>
      </w:r>
      <w:r w:rsidRPr="007D7C3B">
        <w:rPr>
          <w:rFonts w:ascii="Times New Roman" w:eastAsia="Times New Roman" w:hAnsi="Times New Roman" w:cs="Times New Roman"/>
          <w:sz w:val="24"/>
          <w:szCs w:val="24"/>
          <w:lang w:eastAsia="pt-BR"/>
        </w:rPr>
        <w:t>será</w:t>
      </w:r>
      <w:r w:rsidRPr="007D7C3B">
        <w:rPr>
          <w:rFonts w:ascii="Times New Roman" w:eastAsia="Times New Roman" w:hAnsi="Times New Roman" w:cs="Times New Roman"/>
          <w:spacing w:val="30"/>
          <w:sz w:val="24"/>
          <w:szCs w:val="24"/>
          <w:lang w:eastAsia="pt-BR"/>
        </w:rPr>
        <w:t xml:space="preserve"> </w:t>
      </w:r>
      <w:r w:rsidRPr="007D7C3B">
        <w:rPr>
          <w:rFonts w:ascii="Times New Roman" w:eastAsia="Times New Roman" w:hAnsi="Times New Roman" w:cs="Times New Roman"/>
          <w:sz w:val="24"/>
          <w:szCs w:val="24"/>
          <w:lang w:eastAsia="pt-BR"/>
        </w:rPr>
        <w:t>publicado</w:t>
      </w:r>
      <w:r w:rsidRPr="007D7C3B">
        <w:rPr>
          <w:rFonts w:ascii="Times New Roman" w:eastAsia="Times New Roman" w:hAnsi="Times New Roman" w:cs="Times New Roman"/>
          <w:spacing w:val="30"/>
          <w:sz w:val="24"/>
          <w:szCs w:val="24"/>
          <w:lang w:eastAsia="pt-BR"/>
        </w:rPr>
        <w:t xml:space="preserve"> </w:t>
      </w:r>
      <w:r w:rsidRPr="007D7C3B">
        <w:rPr>
          <w:rFonts w:ascii="Times New Roman" w:eastAsia="Times New Roman" w:hAnsi="Times New Roman" w:cs="Times New Roman"/>
          <w:sz w:val="24"/>
          <w:szCs w:val="24"/>
          <w:lang w:eastAsia="pt-BR"/>
        </w:rPr>
        <w:t>o extrato</w:t>
      </w:r>
      <w:r w:rsidRPr="007D7C3B">
        <w:rPr>
          <w:rFonts w:ascii="Times New Roman" w:eastAsia="Times New Roman" w:hAnsi="Times New Roman" w:cs="Times New Roman"/>
          <w:spacing w:val="30"/>
          <w:sz w:val="24"/>
          <w:szCs w:val="24"/>
          <w:lang w:eastAsia="pt-BR"/>
        </w:rPr>
        <w:t xml:space="preserve"> </w:t>
      </w:r>
      <w:r w:rsidRPr="007D7C3B">
        <w:rPr>
          <w:rFonts w:ascii="Times New Roman" w:eastAsia="Times New Roman" w:hAnsi="Times New Roman" w:cs="Times New Roman"/>
          <w:sz w:val="24"/>
          <w:szCs w:val="24"/>
          <w:lang w:eastAsia="pt-BR"/>
        </w:rPr>
        <w:t>do</w:t>
      </w:r>
      <w:r w:rsidRPr="007D7C3B">
        <w:rPr>
          <w:rFonts w:ascii="Times New Roman" w:eastAsia="Times New Roman" w:hAnsi="Times New Roman" w:cs="Times New Roman"/>
          <w:spacing w:val="30"/>
          <w:sz w:val="24"/>
          <w:szCs w:val="24"/>
          <w:lang w:eastAsia="pt-BR"/>
        </w:rPr>
        <w:t xml:space="preserve"> </w:t>
      </w:r>
      <w:r w:rsidRPr="007D7C3B">
        <w:rPr>
          <w:rFonts w:ascii="Times New Roman" w:eastAsia="Times New Roman" w:hAnsi="Times New Roman" w:cs="Times New Roman"/>
          <w:sz w:val="24"/>
          <w:szCs w:val="24"/>
          <w:lang w:eastAsia="pt-BR"/>
        </w:rPr>
        <w:t>instrumento</w:t>
      </w:r>
      <w:r w:rsidRPr="007D7C3B">
        <w:rPr>
          <w:rFonts w:ascii="Times New Roman" w:eastAsia="Times New Roman" w:hAnsi="Times New Roman" w:cs="Times New Roman"/>
          <w:spacing w:val="30"/>
          <w:sz w:val="24"/>
          <w:szCs w:val="24"/>
          <w:lang w:eastAsia="pt-BR"/>
        </w:rPr>
        <w:t xml:space="preserve"> </w:t>
      </w:r>
      <w:r w:rsidRPr="007D7C3B">
        <w:rPr>
          <w:rFonts w:ascii="Times New Roman" w:eastAsia="Times New Roman" w:hAnsi="Times New Roman" w:cs="Times New Roman"/>
          <w:spacing w:val="1"/>
          <w:sz w:val="24"/>
          <w:szCs w:val="24"/>
          <w:lang w:eastAsia="pt-BR"/>
        </w:rPr>
        <w:t>d</w:t>
      </w:r>
      <w:r w:rsidRPr="007D7C3B">
        <w:rPr>
          <w:rFonts w:ascii="Times New Roman" w:eastAsia="Times New Roman" w:hAnsi="Times New Roman" w:cs="Times New Roman"/>
          <w:sz w:val="24"/>
          <w:szCs w:val="24"/>
          <w:lang w:eastAsia="pt-BR"/>
        </w:rPr>
        <w:t>a Ata de Registro de Preços</w:t>
      </w:r>
      <w:r w:rsidRPr="007D7C3B">
        <w:rPr>
          <w:rFonts w:ascii="Times New Roman" w:eastAsia="Times New Roman" w:hAnsi="Times New Roman" w:cs="Times New Roman"/>
          <w:spacing w:val="1"/>
          <w:sz w:val="24"/>
          <w:szCs w:val="24"/>
          <w:lang w:eastAsia="pt-BR"/>
        </w:rPr>
        <w:t xml:space="preserve"> (Ata SRP) </w:t>
      </w:r>
      <w:r w:rsidRPr="007D7C3B">
        <w:rPr>
          <w:rFonts w:ascii="Times New Roman" w:eastAsia="Times New Roman" w:hAnsi="Times New Roman" w:cs="Times New Roman"/>
          <w:sz w:val="24"/>
          <w:szCs w:val="24"/>
          <w:lang w:eastAsia="pt-BR"/>
        </w:rPr>
        <w:t>no</w:t>
      </w:r>
      <w:r w:rsidRPr="007D7C3B">
        <w:rPr>
          <w:rFonts w:ascii="Times New Roman" w:eastAsia="Times New Roman" w:hAnsi="Times New Roman" w:cs="Times New Roman"/>
          <w:spacing w:val="1"/>
          <w:sz w:val="24"/>
          <w:szCs w:val="24"/>
          <w:lang w:eastAsia="pt-BR"/>
        </w:rPr>
        <w:t xml:space="preserve"> </w:t>
      </w:r>
      <w:r w:rsidRPr="007D7C3B">
        <w:rPr>
          <w:rFonts w:ascii="Times New Roman" w:eastAsia="Times New Roman" w:hAnsi="Times New Roman" w:cs="Times New Roman"/>
          <w:sz w:val="24"/>
          <w:szCs w:val="24"/>
          <w:lang w:eastAsia="pt-BR"/>
        </w:rPr>
        <w:t>Jornal Diário Oficial dos Municípios do Paraná.</w:t>
      </w:r>
    </w:p>
    <w:p w:rsidR="00A97C3F" w:rsidRPr="007D7C3B"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D7C3B">
        <w:rPr>
          <w:rFonts w:ascii="Times New Roman" w:eastAsia="Times New Roman" w:hAnsi="Times New Roman" w:cs="Times New Roman"/>
          <w:b/>
          <w:sz w:val="24"/>
          <w:szCs w:val="24"/>
          <w:lang w:eastAsia="pt-BR"/>
        </w:rPr>
        <w:t>13.2.</w:t>
      </w:r>
      <w:r w:rsidRPr="007D7C3B">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7D7C3B">
          <w:rPr>
            <w:rFonts w:ascii="Times New Roman" w:eastAsia="Times New Roman" w:hAnsi="Times New Roman" w:cs="Times New Roman"/>
            <w:color w:val="0000FF"/>
            <w:sz w:val="24"/>
            <w:szCs w:val="24"/>
            <w:u w:val="single"/>
            <w:lang w:eastAsia="pt-BR"/>
          </w:rPr>
          <w:t>www.itambaraca.pr.gov.br</w:t>
        </w:r>
      </w:hyperlink>
      <w:r w:rsidRPr="007D7C3B">
        <w:rPr>
          <w:rFonts w:ascii="Times New Roman" w:eastAsia="Times New Roman" w:hAnsi="Times New Roman" w:cs="Times New Roman"/>
          <w:sz w:val="24"/>
          <w:szCs w:val="24"/>
          <w:lang w:eastAsia="pt-BR"/>
        </w:rPr>
        <w:t xml:space="preserve">, sendo republicada trimestralmente conforme determina a Lei nº 8.666/93, no Art. 15§2º. </w:t>
      </w:r>
    </w:p>
    <w:p w:rsidR="00A97C3F" w:rsidRPr="007D7C3B"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A97C3F" w:rsidRPr="007D7C3B" w:rsidRDefault="00A97C3F" w:rsidP="00A97C3F">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7D7C3B">
        <w:rPr>
          <w:rFonts w:ascii="Times New Roman" w:eastAsia="Times New Roman" w:hAnsi="Times New Roman" w:cs="Times New Roman"/>
          <w:b/>
          <w:snapToGrid w:val="0"/>
          <w:color w:val="000000"/>
          <w:sz w:val="24"/>
          <w:szCs w:val="24"/>
          <w:lang w:eastAsia="pt-BR"/>
        </w:rPr>
        <w:t xml:space="preserve">CLÁUSULA DÉCIMA QUARTA: </w:t>
      </w:r>
      <w:r w:rsidRPr="007D7C3B">
        <w:rPr>
          <w:rFonts w:ascii="Times New Roman" w:hAnsi="Times New Roman" w:cs="Times New Roman"/>
          <w:b/>
          <w:bCs/>
          <w:sz w:val="24"/>
          <w:szCs w:val="24"/>
        </w:rPr>
        <w:t>LEGISLAÇÃO APLICÁVEL</w:t>
      </w:r>
    </w:p>
    <w:p w:rsidR="00A97C3F" w:rsidRPr="007D7C3B"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7D7C3B">
        <w:rPr>
          <w:rFonts w:ascii="Times New Roman" w:eastAsia="Times New Roman" w:hAnsi="Times New Roman" w:cs="Times New Roman"/>
          <w:b/>
          <w:sz w:val="24"/>
          <w:szCs w:val="24"/>
          <w:lang w:eastAsia="pt-BR"/>
        </w:rPr>
        <w:t>14.2.</w:t>
      </w:r>
      <w:r w:rsidRPr="007D7C3B">
        <w:rPr>
          <w:rFonts w:ascii="Times New Roman" w:eastAsia="Times New Roman" w:hAnsi="Times New Roman" w:cs="Times New Roman"/>
          <w:sz w:val="24"/>
          <w:szCs w:val="24"/>
          <w:lang w:eastAsia="pt-BR"/>
        </w:rPr>
        <w:t xml:space="preserve"> </w:t>
      </w:r>
      <w:r w:rsidRPr="007D7C3B">
        <w:rPr>
          <w:rFonts w:ascii="Times New Roman" w:hAnsi="Times New Roman" w:cs="Times New Roman"/>
          <w:color w:val="000000"/>
          <w:sz w:val="24"/>
          <w:szCs w:val="24"/>
        </w:rPr>
        <w:t xml:space="preserve">Aplica-se à execução da presente Ata de Registro de Preços, em especial aos casos omissos, a Lei nº 8.666/93, bem como, supletivamente, as disposições do Código de Defesa do Consumidor – CDC e as normas de direito privado. </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D7C3B">
        <w:rPr>
          <w:rFonts w:ascii="Times New Roman" w:hAnsi="Times New Roman" w:cs="Times New Roman"/>
          <w:b/>
          <w:color w:val="000000"/>
          <w:sz w:val="24"/>
          <w:szCs w:val="24"/>
        </w:rPr>
        <w:t>14.2.</w:t>
      </w:r>
      <w:r w:rsidRPr="007D7C3B">
        <w:rPr>
          <w:rFonts w:ascii="Times New Roman" w:hAnsi="Times New Roman" w:cs="Times New Roman"/>
          <w:color w:val="000000"/>
          <w:sz w:val="24"/>
          <w:szCs w:val="24"/>
        </w:rPr>
        <w:t xml:space="preserve"> </w:t>
      </w:r>
      <w:proofErr w:type="gramStart"/>
      <w:r w:rsidRPr="007D7C3B">
        <w:rPr>
          <w:rFonts w:ascii="Times New Roman" w:hAnsi="Times New Roman" w:cs="Times New Roman"/>
          <w:color w:val="000000"/>
          <w:sz w:val="24"/>
          <w:szCs w:val="24"/>
        </w:rPr>
        <w:t>Eventuais dúvidas sobre a execução e interpretação das Cláusulas da presente Ata</w:t>
      </w:r>
      <w:proofErr w:type="gramEnd"/>
      <w:r w:rsidRPr="007D7C3B">
        <w:rPr>
          <w:rFonts w:ascii="Times New Roman" w:hAnsi="Times New Roman" w:cs="Times New Roman"/>
          <w:color w:val="000000"/>
          <w:sz w:val="24"/>
          <w:szCs w:val="24"/>
        </w:rPr>
        <w:t xml:space="preserve"> de Registro de Preços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7D7C3B">
        <w:rPr>
          <w:rFonts w:ascii="Times New Roman" w:eastAsia="Times New Roman" w:hAnsi="Times New Roman" w:cs="Times New Roman"/>
          <w:b/>
          <w:bCs/>
          <w:sz w:val="24"/>
          <w:szCs w:val="24"/>
          <w:lang w:eastAsia="pt-BR"/>
        </w:rPr>
        <w:lastRenderedPageBreak/>
        <w:t xml:space="preserve">CLÁUSULA DÉCIMA QUINTA: </w:t>
      </w:r>
      <w:r w:rsidRPr="007D7C3B">
        <w:rPr>
          <w:rFonts w:ascii="Times New Roman" w:hAnsi="Times New Roman" w:cs="Times New Roman"/>
          <w:b/>
          <w:bCs/>
          <w:sz w:val="24"/>
          <w:szCs w:val="24"/>
        </w:rPr>
        <w:t>DISPOSIÇÕES GERAIS</w:t>
      </w:r>
    </w:p>
    <w:p w:rsidR="00A97C3F" w:rsidRPr="007D7C3B"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7D7C3B">
        <w:rPr>
          <w:rFonts w:ascii="Times New Roman" w:hAnsi="Times New Roman" w:cs="Times New Roman"/>
          <w:b/>
          <w:color w:val="000000"/>
          <w:sz w:val="24"/>
          <w:szCs w:val="24"/>
        </w:rPr>
        <w:t>15.1.</w:t>
      </w:r>
      <w:r w:rsidRPr="007D7C3B">
        <w:rPr>
          <w:rFonts w:ascii="Times New Roman" w:hAnsi="Times New Roman" w:cs="Times New Roman"/>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w:t>
      </w:r>
      <w:r w:rsidRPr="007D7C3B">
        <w:rPr>
          <w:rFonts w:ascii="Times New Roman" w:hAnsi="Times New Roman" w:cs="Times New Roman"/>
          <w:b/>
          <w:bCs/>
          <w:color w:val="000000"/>
          <w:sz w:val="24"/>
          <w:szCs w:val="24"/>
        </w:rPr>
        <w:t xml:space="preserve">Pregão Presencial para Registro de Preços nº </w:t>
      </w:r>
      <w:r w:rsidR="0034065D" w:rsidRPr="007D7C3B">
        <w:rPr>
          <w:rFonts w:ascii="Times New Roman" w:hAnsi="Times New Roman" w:cs="Times New Roman"/>
          <w:b/>
          <w:bCs/>
          <w:color w:val="000000"/>
          <w:sz w:val="24"/>
          <w:szCs w:val="24"/>
        </w:rPr>
        <w:t>007</w:t>
      </w:r>
      <w:r w:rsidRPr="007D7C3B">
        <w:rPr>
          <w:rFonts w:ascii="Times New Roman" w:hAnsi="Times New Roman" w:cs="Times New Roman"/>
          <w:b/>
          <w:bCs/>
          <w:color w:val="000000"/>
          <w:sz w:val="24"/>
          <w:szCs w:val="24"/>
        </w:rPr>
        <w:t>/2017</w:t>
      </w:r>
      <w:r w:rsidRPr="007D7C3B">
        <w:rPr>
          <w:rFonts w:ascii="Times New Roman" w:hAnsi="Times New Roman" w:cs="Times New Roman"/>
          <w:color w:val="000000"/>
          <w:sz w:val="24"/>
          <w:szCs w:val="24"/>
        </w:rPr>
        <w:t xml:space="preserve">. </w:t>
      </w:r>
    </w:p>
    <w:p w:rsidR="00A97C3F" w:rsidRPr="007D7C3B"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7D7C3B">
        <w:rPr>
          <w:rFonts w:ascii="Times New Roman" w:hAnsi="Times New Roman" w:cs="Times New Roman"/>
          <w:b/>
          <w:color w:val="000000"/>
          <w:sz w:val="24"/>
          <w:szCs w:val="24"/>
        </w:rPr>
        <w:t>15.2.</w:t>
      </w:r>
      <w:r w:rsidRPr="007D7C3B">
        <w:rPr>
          <w:rFonts w:ascii="Times New Roman" w:hAnsi="Times New Roman" w:cs="Times New Roman"/>
          <w:color w:val="000000"/>
          <w:sz w:val="24"/>
          <w:szCs w:val="24"/>
        </w:rPr>
        <w:t xml:space="preserve"> No interesse do Município de </w:t>
      </w:r>
      <w:proofErr w:type="spellStart"/>
      <w:r w:rsidRPr="007D7C3B">
        <w:rPr>
          <w:rFonts w:ascii="Times New Roman" w:hAnsi="Times New Roman" w:cs="Times New Roman"/>
          <w:color w:val="000000"/>
          <w:sz w:val="24"/>
          <w:szCs w:val="24"/>
        </w:rPr>
        <w:t>Itambaracá</w:t>
      </w:r>
      <w:proofErr w:type="spellEnd"/>
      <w:r w:rsidRPr="007D7C3B">
        <w:rPr>
          <w:rFonts w:ascii="Times New Roman" w:hAnsi="Times New Roman" w:cs="Times New Roman"/>
          <w:color w:val="000000"/>
          <w:sz w:val="24"/>
          <w:szCs w:val="24"/>
        </w:rPr>
        <w:t xml:space="preserve">, sobre o valor total efetivamente registrado por meio da Ata de Registro de Preço poderá haver acréscimos dos quantitativos, sem que disso resulte, para a beneficiária, direito a qualquer reclamação ou indenização. </w:t>
      </w:r>
    </w:p>
    <w:p w:rsidR="00A97C3F" w:rsidRPr="007D7C3B"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7D7C3B">
        <w:rPr>
          <w:rFonts w:ascii="Times New Roman" w:hAnsi="Times New Roman" w:cs="Times New Roman"/>
          <w:b/>
          <w:color w:val="000000"/>
          <w:sz w:val="24"/>
          <w:szCs w:val="24"/>
        </w:rPr>
        <w:t>15.2.1</w:t>
      </w:r>
      <w:r w:rsidRPr="007D7C3B">
        <w:rPr>
          <w:rFonts w:ascii="Times New Roman" w:hAnsi="Times New Roman" w:cs="Times New Roman"/>
          <w:color w:val="000000"/>
          <w:sz w:val="24"/>
          <w:szCs w:val="24"/>
        </w:rPr>
        <w:t xml:space="preserve"> Os acréscimos quantitativos, quando necessários, ficam limitados às regras estabelecidas pelo § 1º do art. 112 da Lei n.º 15.608, de 16 de agosto de 2007, desde que obedecido o limite estabelecido na Ata de Registro. </w:t>
      </w:r>
    </w:p>
    <w:p w:rsidR="00A97C3F" w:rsidRPr="007D7C3B"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7D7C3B">
        <w:rPr>
          <w:rFonts w:ascii="Times New Roman" w:hAnsi="Times New Roman" w:cs="Times New Roman"/>
          <w:b/>
          <w:color w:val="000000"/>
          <w:sz w:val="24"/>
          <w:szCs w:val="24"/>
        </w:rPr>
        <w:t>15.3.</w:t>
      </w:r>
      <w:r w:rsidRPr="007D7C3B">
        <w:rPr>
          <w:rFonts w:ascii="Times New Roman" w:hAnsi="Times New Roman" w:cs="Times New Roman"/>
          <w:color w:val="000000"/>
          <w:sz w:val="24"/>
          <w:szCs w:val="24"/>
        </w:rPr>
        <w:t xml:space="preserve"> O fornecedor não poderá subcontratar ou transferir a terceiros o fornecimento previsto no objeto desta ata, salvo expressa autorização do Município de </w:t>
      </w:r>
      <w:proofErr w:type="spellStart"/>
      <w:r w:rsidRPr="007D7C3B">
        <w:rPr>
          <w:rFonts w:ascii="Times New Roman" w:hAnsi="Times New Roman" w:cs="Times New Roman"/>
          <w:color w:val="000000"/>
          <w:sz w:val="24"/>
          <w:szCs w:val="24"/>
        </w:rPr>
        <w:t>Itambaracá</w:t>
      </w:r>
      <w:proofErr w:type="spellEnd"/>
      <w:r w:rsidRPr="007D7C3B">
        <w:rPr>
          <w:rFonts w:ascii="Times New Roman" w:hAnsi="Times New Roman" w:cs="Times New Roman"/>
          <w:color w:val="000000"/>
          <w:sz w:val="24"/>
          <w:szCs w:val="24"/>
        </w:rPr>
        <w:t xml:space="preserve">/Pr. </w:t>
      </w:r>
    </w:p>
    <w:p w:rsidR="00A97C3F" w:rsidRPr="007D7C3B"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7C3B">
        <w:rPr>
          <w:rFonts w:ascii="Times New Roman" w:eastAsia="Times New Roman" w:hAnsi="Times New Roman" w:cs="Times New Roman"/>
          <w:b/>
          <w:color w:val="000000"/>
          <w:sz w:val="24"/>
          <w:szCs w:val="24"/>
          <w:lang w:eastAsia="pt-BR"/>
        </w:rPr>
        <w:t>15.4.</w:t>
      </w:r>
      <w:r w:rsidRPr="007D7C3B">
        <w:rPr>
          <w:rFonts w:ascii="Times New Roman" w:eastAsia="Times New Roman" w:hAnsi="Times New Roman" w:cs="Times New Roman"/>
          <w:color w:val="000000"/>
          <w:sz w:val="24"/>
          <w:szCs w:val="24"/>
          <w:lang w:eastAsia="pt-BR"/>
        </w:rPr>
        <w:t xml:space="preserve"> Integra </w:t>
      </w:r>
      <w:proofErr w:type="gramStart"/>
      <w:r w:rsidRPr="007D7C3B">
        <w:rPr>
          <w:rFonts w:ascii="Times New Roman" w:eastAsia="Times New Roman" w:hAnsi="Times New Roman" w:cs="Times New Roman"/>
          <w:color w:val="000000"/>
          <w:sz w:val="24"/>
          <w:szCs w:val="24"/>
          <w:lang w:eastAsia="pt-BR"/>
        </w:rPr>
        <w:t>a presente</w:t>
      </w:r>
      <w:proofErr w:type="gramEnd"/>
      <w:r w:rsidRPr="007D7C3B">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7D7C3B">
        <w:rPr>
          <w:rFonts w:ascii="Times New Roman" w:eastAsia="Times New Roman" w:hAnsi="Times New Roman" w:cs="Times New Roman"/>
          <w:sz w:val="24"/>
          <w:szCs w:val="24"/>
          <w:lang w:eastAsia="pt-BR"/>
        </w:rPr>
        <w:t>independentemente de transcrição.</w:t>
      </w:r>
    </w:p>
    <w:p w:rsidR="00A97C3F" w:rsidRPr="007D7C3B" w:rsidRDefault="00A97C3F" w:rsidP="00A97C3F">
      <w:pPr>
        <w:spacing w:after="0" w:line="240" w:lineRule="auto"/>
        <w:ind w:right="-54"/>
        <w:jc w:val="both"/>
        <w:rPr>
          <w:rFonts w:ascii="Times New Roman" w:eastAsia="Times New Roman" w:hAnsi="Times New Roman" w:cs="Times New Roman"/>
          <w:b/>
          <w:sz w:val="24"/>
          <w:szCs w:val="24"/>
          <w:lang w:eastAsia="pt-BR"/>
        </w:rPr>
      </w:pPr>
      <w:r w:rsidRPr="007D7C3B">
        <w:rPr>
          <w:rFonts w:ascii="Times New Roman" w:hAnsi="Times New Roman" w:cs="Times New Roman"/>
          <w:b/>
          <w:color w:val="000000"/>
          <w:sz w:val="24"/>
          <w:szCs w:val="24"/>
        </w:rPr>
        <w:t>15.5.</w:t>
      </w:r>
      <w:r w:rsidRPr="007D7C3B">
        <w:rPr>
          <w:rFonts w:ascii="Times New Roman" w:hAnsi="Times New Roman" w:cs="Times New Roman"/>
          <w:color w:val="000000"/>
          <w:sz w:val="24"/>
          <w:szCs w:val="24"/>
        </w:rPr>
        <w:t xml:space="preserve"> Para dirimir questões oriundas da presente </w:t>
      </w:r>
      <w:r w:rsidRPr="007D7C3B">
        <w:rPr>
          <w:rFonts w:ascii="Times New Roman" w:eastAsia="Times New Roman" w:hAnsi="Times New Roman" w:cs="Times New Roman"/>
          <w:sz w:val="24"/>
          <w:szCs w:val="24"/>
          <w:lang w:eastAsia="pt-BR"/>
        </w:rPr>
        <w:t>Ata de Registro de Preços</w:t>
      </w:r>
      <w:r w:rsidRPr="007D7C3B">
        <w:rPr>
          <w:rFonts w:ascii="Times New Roman" w:hAnsi="Times New Roman" w:cs="Times New Roman"/>
          <w:color w:val="000000"/>
          <w:sz w:val="24"/>
          <w:szCs w:val="24"/>
        </w:rPr>
        <w:t xml:space="preserve"> fica eleito o </w:t>
      </w:r>
      <w:r w:rsidRPr="007D7C3B">
        <w:rPr>
          <w:rFonts w:ascii="Times New Roman" w:eastAsia="Times New Roman" w:hAnsi="Times New Roman" w:cs="Times New Roman"/>
          <w:sz w:val="24"/>
          <w:szCs w:val="24"/>
          <w:lang w:eastAsia="pt-BR"/>
        </w:rPr>
        <w:t>Foro da Comarca de Andirá</w:t>
      </w:r>
      <w:r w:rsidRPr="007D7C3B">
        <w:rPr>
          <w:rFonts w:ascii="Times New Roman" w:hAnsi="Times New Roman" w:cs="Times New Roman"/>
          <w:color w:val="000000"/>
          <w:sz w:val="24"/>
          <w:szCs w:val="24"/>
        </w:rPr>
        <w:t>, Estado do Paraná.</w:t>
      </w:r>
    </w:p>
    <w:p w:rsidR="00A97C3F" w:rsidRPr="007D7C3B" w:rsidRDefault="00A97C3F" w:rsidP="00A97C3F">
      <w:pPr>
        <w:spacing w:after="0" w:line="240" w:lineRule="auto"/>
        <w:ind w:right="-54"/>
        <w:jc w:val="both"/>
        <w:rPr>
          <w:rFonts w:ascii="Times New Roman" w:eastAsia="Times New Roman" w:hAnsi="Times New Roman" w:cs="Times New Roman"/>
          <w:b/>
          <w:sz w:val="24"/>
          <w:szCs w:val="24"/>
          <w:lang w:eastAsia="pt-BR"/>
        </w:rPr>
      </w:pPr>
    </w:p>
    <w:p w:rsidR="00A97C3F" w:rsidRPr="007D7C3B" w:rsidRDefault="00A97C3F" w:rsidP="00A97C3F">
      <w:pPr>
        <w:spacing w:after="0" w:line="240" w:lineRule="auto"/>
        <w:jc w:val="both"/>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Para firmeza e como prova de assim haverem, entre si, ajustado e contratado, é lavrado o presente Termo Aditivo, que, depois de lido e achado de acordo, é assinado pelas partes contratantes, dele sendo extraídas as necessárias cópias, que terão o mesmo valor do original.</w:t>
      </w:r>
    </w:p>
    <w:p w:rsidR="00A97C3F" w:rsidRPr="007D7C3B" w:rsidRDefault="00A97C3F" w:rsidP="00A97C3F">
      <w:pPr>
        <w:spacing w:after="0" w:line="240" w:lineRule="auto"/>
        <w:jc w:val="center"/>
        <w:rPr>
          <w:rFonts w:ascii="Times New Roman" w:eastAsia="Times New Roman" w:hAnsi="Times New Roman" w:cs="Times New Roman"/>
          <w:sz w:val="24"/>
          <w:szCs w:val="24"/>
          <w:lang w:eastAsia="pt-BR"/>
        </w:rPr>
      </w:pPr>
    </w:p>
    <w:p w:rsidR="000C5C64" w:rsidRPr="007D7C3B" w:rsidRDefault="000C5C64" w:rsidP="000C5C64">
      <w:pPr>
        <w:spacing w:after="0" w:line="240" w:lineRule="auto"/>
        <w:ind w:firstLine="708"/>
        <w:rPr>
          <w:rFonts w:ascii="Times New Roman" w:eastAsia="Times New Roman" w:hAnsi="Times New Roman" w:cs="Times New Roman"/>
          <w:sz w:val="24"/>
          <w:szCs w:val="24"/>
          <w:lang w:eastAsia="pt-BR"/>
        </w:rPr>
      </w:pPr>
    </w:p>
    <w:p w:rsidR="000C5C64" w:rsidRPr="007D7C3B" w:rsidRDefault="000C5C64" w:rsidP="000C5C64">
      <w:pPr>
        <w:spacing w:after="0" w:line="240" w:lineRule="auto"/>
        <w:ind w:firstLine="708"/>
        <w:rPr>
          <w:rFonts w:ascii="Times New Roman" w:eastAsia="Times New Roman" w:hAnsi="Times New Roman" w:cs="Times New Roman"/>
          <w:sz w:val="24"/>
          <w:szCs w:val="24"/>
          <w:lang w:eastAsia="pt-BR"/>
        </w:rPr>
      </w:pPr>
    </w:p>
    <w:p w:rsidR="00A97C3F" w:rsidRPr="007D7C3B" w:rsidRDefault="00A97C3F" w:rsidP="000C5C64">
      <w:pPr>
        <w:spacing w:after="0" w:line="240" w:lineRule="auto"/>
        <w:ind w:left="2832" w:firstLine="708"/>
        <w:rPr>
          <w:rFonts w:ascii="Times New Roman" w:eastAsia="Times New Roman" w:hAnsi="Times New Roman" w:cs="Times New Roman"/>
          <w:sz w:val="24"/>
          <w:szCs w:val="24"/>
          <w:lang w:eastAsia="pt-BR"/>
        </w:rPr>
      </w:pPr>
      <w:proofErr w:type="spellStart"/>
      <w:r w:rsidRPr="007D7C3B">
        <w:rPr>
          <w:rFonts w:ascii="Times New Roman" w:eastAsia="Times New Roman" w:hAnsi="Times New Roman" w:cs="Times New Roman"/>
          <w:sz w:val="24"/>
          <w:szCs w:val="24"/>
          <w:lang w:eastAsia="pt-BR"/>
        </w:rPr>
        <w:t>Itambaracá</w:t>
      </w:r>
      <w:proofErr w:type="spellEnd"/>
      <w:r w:rsidRPr="007D7C3B">
        <w:rPr>
          <w:rFonts w:ascii="Times New Roman" w:eastAsia="Times New Roman" w:hAnsi="Times New Roman" w:cs="Times New Roman"/>
          <w:sz w:val="24"/>
          <w:szCs w:val="24"/>
          <w:lang w:eastAsia="pt-BR"/>
        </w:rPr>
        <w:t xml:space="preserve">, </w:t>
      </w:r>
      <w:r w:rsidR="0034065D" w:rsidRPr="007D7C3B">
        <w:rPr>
          <w:rFonts w:ascii="Times New Roman" w:eastAsia="Times New Roman" w:hAnsi="Times New Roman" w:cs="Times New Roman"/>
          <w:sz w:val="24"/>
          <w:szCs w:val="24"/>
          <w:lang w:eastAsia="pt-BR"/>
        </w:rPr>
        <w:t>12 de maio</w:t>
      </w:r>
      <w:proofErr w:type="gramStart"/>
      <w:r w:rsidR="0034065D" w:rsidRPr="007D7C3B">
        <w:rPr>
          <w:rFonts w:ascii="Times New Roman" w:eastAsia="Times New Roman" w:hAnsi="Times New Roman" w:cs="Times New Roman"/>
          <w:sz w:val="24"/>
          <w:szCs w:val="24"/>
          <w:lang w:eastAsia="pt-BR"/>
        </w:rPr>
        <w:t xml:space="preserve"> </w:t>
      </w:r>
      <w:r w:rsidRPr="007D7C3B">
        <w:rPr>
          <w:rFonts w:ascii="Times New Roman" w:eastAsia="Times New Roman" w:hAnsi="Times New Roman" w:cs="Times New Roman"/>
          <w:sz w:val="24"/>
          <w:szCs w:val="24"/>
          <w:lang w:eastAsia="pt-BR"/>
        </w:rPr>
        <w:t xml:space="preserve"> </w:t>
      </w:r>
      <w:proofErr w:type="gramEnd"/>
      <w:r w:rsidRPr="007D7C3B">
        <w:rPr>
          <w:rFonts w:ascii="Times New Roman" w:eastAsia="Times New Roman" w:hAnsi="Times New Roman" w:cs="Times New Roman"/>
          <w:sz w:val="24"/>
          <w:szCs w:val="24"/>
          <w:lang w:eastAsia="pt-BR"/>
        </w:rPr>
        <w:t>de 2017</w:t>
      </w:r>
    </w:p>
    <w:p w:rsidR="00A97C3F" w:rsidRPr="007D7C3B" w:rsidRDefault="00A97C3F" w:rsidP="00A97C3F">
      <w:pPr>
        <w:spacing w:after="0" w:line="240" w:lineRule="auto"/>
        <w:jc w:val="center"/>
        <w:rPr>
          <w:rFonts w:ascii="Times New Roman" w:eastAsia="Times New Roman" w:hAnsi="Times New Roman" w:cs="Times New Roman"/>
          <w:sz w:val="24"/>
          <w:szCs w:val="24"/>
          <w:lang w:eastAsia="pt-BR"/>
        </w:rPr>
      </w:pPr>
    </w:p>
    <w:p w:rsidR="000C5C64" w:rsidRPr="007D7C3B" w:rsidRDefault="000C5C64" w:rsidP="003E4A3B">
      <w:pPr>
        <w:spacing w:after="0" w:line="240" w:lineRule="auto"/>
        <w:rPr>
          <w:rFonts w:ascii="Times New Roman" w:eastAsia="Times New Roman" w:hAnsi="Times New Roman" w:cs="Times New Roman"/>
          <w:sz w:val="24"/>
          <w:szCs w:val="24"/>
          <w:lang w:eastAsia="pt-BR"/>
        </w:rPr>
      </w:pPr>
    </w:p>
    <w:p w:rsidR="007D7C3B" w:rsidRPr="007D7C3B" w:rsidRDefault="007D7C3B" w:rsidP="007D7C3B">
      <w:pPr>
        <w:spacing w:after="0" w:line="240" w:lineRule="auto"/>
        <w:rPr>
          <w:rFonts w:ascii="Times New Roman" w:eastAsia="Times New Roman" w:hAnsi="Times New Roman" w:cs="Times New Roman"/>
          <w:sz w:val="24"/>
          <w:szCs w:val="24"/>
          <w:lang w:eastAsia="pt-BR"/>
        </w:rPr>
      </w:pPr>
    </w:p>
    <w:p w:rsidR="000C5C64" w:rsidRPr="007D7C3B" w:rsidRDefault="000C5C64" w:rsidP="00A97C3F">
      <w:pPr>
        <w:spacing w:after="0" w:line="240" w:lineRule="auto"/>
        <w:jc w:val="center"/>
        <w:rPr>
          <w:rFonts w:ascii="Times New Roman" w:eastAsia="Times New Roman" w:hAnsi="Times New Roman" w:cs="Times New Roman"/>
          <w:sz w:val="24"/>
          <w:szCs w:val="24"/>
          <w:lang w:eastAsia="pt-BR"/>
        </w:rPr>
      </w:pPr>
    </w:p>
    <w:p w:rsidR="000C5C64" w:rsidRPr="007D7C3B" w:rsidRDefault="00A97C3F" w:rsidP="00A97C3F">
      <w:pPr>
        <w:spacing w:after="0" w:line="240" w:lineRule="auto"/>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Contratante: ____________________</w:t>
      </w:r>
      <w:r w:rsidR="000C5C64" w:rsidRPr="007D7C3B">
        <w:rPr>
          <w:rFonts w:ascii="Times New Roman" w:eastAsia="Times New Roman" w:hAnsi="Times New Roman" w:cs="Times New Roman"/>
          <w:sz w:val="24"/>
          <w:szCs w:val="24"/>
          <w:lang w:eastAsia="pt-BR"/>
        </w:rPr>
        <w:t>__</w:t>
      </w:r>
      <w:r w:rsidR="0023569D" w:rsidRPr="007D7C3B">
        <w:rPr>
          <w:rFonts w:ascii="Times New Roman" w:eastAsia="Times New Roman" w:hAnsi="Times New Roman" w:cs="Times New Roman"/>
          <w:sz w:val="24"/>
          <w:szCs w:val="24"/>
          <w:lang w:eastAsia="pt-BR"/>
        </w:rPr>
        <w:t xml:space="preserve">                      </w:t>
      </w:r>
      <w:r w:rsidR="003E4A3B" w:rsidRPr="007D7C3B">
        <w:rPr>
          <w:rFonts w:ascii="Times New Roman" w:eastAsia="Times New Roman" w:hAnsi="Times New Roman" w:cs="Times New Roman"/>
          <w:sz w:val="24"/>
          <w:szCs w:val="24"/>
          <w:lang w:eastAsia="pt-BR"/>
        </w:rPr>
        <w:t xml:space="preserve"> </w:t>
      </w:r>
      <w:r w:rsidR="000C5C64" w:rsidRPr="007D7C3B">
        <w:rPr>
          <w:rFonts w:ascii="Times New Roman" w:eastAsia="Times New Roman" w:hAnsi="Times New Roman" w:cs="Times New Roman"/>
          <w:sz w:val="24"/>
          <w:szCs w:val="24"/>
          <w:lang w:eastAsia="pt-BR"/>
        </w:rPr>
        <w:t>Contratada: ___________________</w:t>
      </w:r>
      <w:r w:rsidR="00104084" w:rsidRPr="007D7C3B">
        <w:rPr>
          <w:rFonts w:ascii="Times New Roman" w:eastAsia="Times New Roman" w:hAnsi="Times New Roman" w:cs="Times New Roman"/>
          <w:sz w:val="24"/>
          <w:szCs w:val="24"/>
          <w:lang w:eastAsia="pt-BR"/>
        </w:rPr>
        <w:t>___</w:t>
      </w:r>
      <w:r w:rsidR="0023569D" w:rsidRPr="007D7C3B">
        <w:rPr>
          <w:rFonts w:ascii="Times New Roman" w:eastAsia="Times New Roman" w:hAnsi="Times New Roman" w:cs="Times New Roman"/>
          <w:sz w:val="24"/>
          <w:szCs w:val="24"/>
          <w:lang w:eastAsia="pt-BR"/>
        </w:rPr>
        <w:t>___</w:t>
      </w:r>
      <w:proofErr w:type="gramStart"/>
      <w:r w:rsidR="000C5C64" w:rsidRPr="007D7C3B">
        <w:rPr>
          <w:rFonts w:ascii="Times New Roman" w:eastAsia="Times New Roman" w:hAnsi="Times New Roman" w:cs="Times New Roman"/>
          <w:sz w:val="24"/>
          <w:szCs w:val="24"/>
          <w:lang w:eastAsia="pt-BR"/>
        </w:rPr>
        <w:t xml:space="preserve">   </w:t>
      </w:r>
    </w:p>
    <w:p w:rsidR="00A97C3F" w:rsidRPr="007D7C3B" w:rsidRDefault="000C5C64" w:rsidP="000C5C64">
      <w:pPr>
        <w:spacing w:after="0" w:line="240" w:lineRule="auto"/>
        <w:ind w:firstLine="708"/>
        <w:rPr>
          <w:rFonts w:ascii="Times New Roman" w:eastAsia="Times New Roman" w:hAnsi="Times New Roman" w:cs="Times New Roman"/>
          <w:sz w:val="24"/>
          <w:szCs w:val="24"/>
          <w:lang w:eastAsia="pt-BR"/>
        </w:rPr>
      </w:pPr>
      <w:proofErr w:type="gramEnd"/>
      <w:r w:rsidRPr="007D7C3B">
        <w:rPr>
          <w:rFonts w:ascii="Times New Roman" w:eastAsia="Times New Roman" w:hAnsi="Times New Roman" w:cs="Times New Roman"/>
          <w:sz w:val="24"/>
          <w:szCs w:val="24"/>
          <w:lang w:eastAsia="pt-BR"/>
        </w:rPr>
        <w:t xml:space="preserve">     </w:t>
      </w:r>
      <w:r w:rsidR="00A97C3F" w:rsidRPr="007D7C3B">
        <w:rPr>
          <w:rFonts w:ascii="Times New Roman" w:eastAsia="Times New Roman" w:hAnsi="Times New Roman" w:cs="Times New Roman"/>
          <w:sz w:val="24"/>
          <w:szCs w:val="24"/>
          <w:lang w:eastAsia="pt-BR"/>
        </w:rPr>
        <w:t xml:space="preserve">    Carlos Cesar de Carvalho</w:t>
      </w:r>
      <w:r w:rsidRPr="007D7C3B">
        <w:rPr>
          <w:rFonts w:ascii="Times New Roman" w:hAnsi="Times New Roman" w:cs="Times New Roman"/>
          <w:sz w:val="24"/>
          <w:szCs w:val="24"/>
        </w:rPr>
        <w:t xml:space="preserve">           </w:t>
      </w:r>
      <w:r w:rsidR="001A7FC3" w:rsidRPr="007D7C3B">
        <w:rPr>
          <w:rFonts w:ascii="Times New Roman" w:hAnsi="Times New Roman" w:cs="Times New Roman"/>
          <w:sz w:val="24"/>
          <w:szCs w:val="24"/>
        </w:rPr>
        <w:t xml:space="preserve">                  </w:t>
      </w:r>
      <w:r w:rsidR="00104084" w:rsidRPr="007D7C3B">
        <w:rPr>
          <w:rFonts w:ascii="Times New Roman" w:hAnsi="Times New Roman" w:cs="Times New Roman"/>
          <w:sz w:val="24"/>
          <w:szCs w:val="24"/>
        </w:rPr>
        <w:t xml:space="preserve">          </w:t>
      </w:r>
      <w:r w:rsidR="0023569D" w:rsidRPr="007D7C3B">
        <w:rPr>
          <w:rFonts w:ascii="Times New Roman" w:hAnsi="Times New Roman" w:cs="Times New Roman"/>
          <w:sz w:val="24"/>
          <w:szCs w:val="24"/>
        </w:rPr>
        <w:t xml:space="preserve">    </w:t>
      </w:r>
      <w:r w:rsidR="007D7C3B" w:rsidRPr="007D7C3B">
        <w:rPr>
          <w:rFonts w:ascii="Times New Roman" w:hAnsi="Times New Roman" w:cs="Times New Roman"/>
          <w:sz w:val="24"/>
          <w:szCs w:val="24"/>
        </w:rPr>
        <w:t xml:space="preserve">   </w:t>
      </w:r>
      <w:r w:rsidR="007D7C3B" w:rsidRPr="007D7C3B">
        <w:rPr>
          <w:rFonts w:ascii="Times New Roman" w:hAnsi="Times New Roman" w:cs="Times New Roman"/>
          <w:sz w:val="24"/>
          <w:szCs w:val="24"/>
        </w:rPr>
        <w:t xml:space="preserve">José Renato </w:t>
      </w:r>
      <w:proofErr w:type="spellStart"/>
      <w:r w:rsidR="007D7C3B" w:rsidRPr="007D7C3B">
        <w:rPr>
          <w:rFonts w:ascii="Times New Roman" w:hAnsi="Times New Roman" w:cs="Times New Roman"/>
          <w:sz w:val="24"/>
          <w:szCs w:val="24"/>
        </w:rPr>
        <w:t>Brancalhão</w:t>
      </w:r>
      <w:proofErr w:type="spellEnd"/>
      <w:proofErr w:type="gramStart"/>
      <w:r w:rsidR="0023569D" w:rsidRPr="007D7C3B">
        <w:rPr>
          <w:rFonts w:ascii="Times New Roman" w:hAnsi="Times New Roman" w:cs="Times New Roman"/>
          <w:sz w:val="24"/>
          <w:szCs w:val="24"/>
        </w:rPr>
        <w:t xml:space="preserve">  </w:t>
      </w:r>
      <w:r w:rsidR="00104084" w:rsidRPr="007D7C3B">
        <w:rPr>
          <w:rFonts w:ascii="Times New Roman" w:hAnsi="Times New Roman" w:cs="Times New Roman"/>
          <w:sz w:val="24"/>
          <w:szCs w:val="24"/>
        </w:rPr>
        <w:t xml:space="preserve"> </w:t>
      </w:r>
    </w:p>
    <w:p w:rsidR="0023569D" w:rsidRPr="007D7C3B" w:rsidRDefault="00A97C3F" w:rsidP="00A97C3F">
      <w:pPr>
        <w:spacing w:after="0" w:line="240" w:lineRule="auto"/>
        <w:rPr>
          <w:rFonts w:ascii="Times New Roman" w:hAnsi="Times New Roman" w:cs="Times New Roman"/>
          <w:sz w:val="24"/>
          <w:szCs w:val="24"/>
        </w:rPr>
      </w:pPr>
      <w:proofErr w:type="gramEnd"/>
      <w:r w:rsidRPr="007D7C3B">
        <w:rPr>
          <w:rFonts w:ascii="Times New Roman" w:eastAsia="Times New Roman" w:hAnsi="Times New Roman" w:cs="Times New Roman"/>
          <w:sz w:val="24"/>
          <w:szCs w:val="24"/>
          <w:lang w:eastAsia="pt-BR"/>
        </w:rPr>
        <w:t xml:space="preserve">                  </w:t>
      </w:r>
      <w:r w:rsidR="000C5C64" w:rsidRPr="007D7C3B">
        <w:rPr>
          <w:rFonts w:ascii="Times New Roman" w:eastAsia="Times New Roman" w:hAnsi="Times New Roman" w:cs="Times New Roman"/>
          <w:sz w:val="24"/>
          <w:szCs w:val="24"/>
          <w:lang w:eastAsia="pt-BR"/>
        </w:rPr>
        <w:t xml:space="preserve">   </w:t>
      </w:r>
      <w:r w:rsidRPr="007D7C3B">
        <w:rPr>
          <w:rFonts w:ascii="Times New Roman" w:eastAsia="Times New Roman" w:hAnsi="Times New Roman" w:cs="Times New Roman"/>
          <w:sz w:val="24"/>
          <w:szCs w:val="24"/>
          <w:lang w:eastAsia="pt-BR"/>
        </w:rPr>
        <w:t xml:space="preserve">Município de </w:t>
      </w:r>
      <w:proofErr w:type="spellStart"/>
      <w:r w:rsidRPr="007D7C3B">
        <w:rPr>
          <w:rFonts w:ascii="Times New Roman" w:eastAsia="Times New Roman" w:hAnsi="Times New Roman" w:cs="Times New Roman"/>
          <w:sz w:val="24"/>
          <w:szCs w:val="24"/>
          <w:lang w:eastAsia="pt-BR"/>
        </w:rPr>
        <w:t>Itambaracá</w:t>
      </w:r>
      <w:proofErr w:type="spellEnd"/>
      <w:r w:rsidR="000C5C64" w:rsidRPr="007D7C3B">
        <w:rPr>
          <w:rFonts w:ascii="Times New Roman" w:hAnsi="Times New Roman" w:cs="Times New Roman"/>
          <w:sz w:val="24"/>
          <w:szCs w:val="24"/>
        </w:rPr>
        <w:t xml:space="preserve"> </w:t>
      </w:r>
      <w:r w:rsidR="000C5C64" w:rsidRPr="007D7C3B">
        <w:rPr>
          <w:rFonts w:ascii="Times New Roman" w:hAnsi="Times New Roman" w:cs="Times New Roman"/>
          <w:sz w:val="24"/>
          <w:szCs w:val="24"/>
        </w:rPr>
        <w:tab/>
      </w:r>
      <w:r w:rsidR="007C04CE" w:rsidRPr="007D7C3B">
        <w:rPr>
          <w:rFonts w:ascii="Times New Roman" w:hAnsi="Times New Roman" w:cs="Times New Roman"/>
          <w:sz w:val="24"/>
          <w:szCs w:val="24"/>
        </w:rPr>
        <w:t xml:space="preserve"> </w:t>
      </w:r>
      <w:r w:rsidR="007D7C3B">
        <w:rPr>
          <w:rFonts w:ascii="Times New Roman" w:hAnsi="Times New Roman" w:cs="Times New Roman"/>
          <w:sz w:val="24"/>
          <w:szCs w:val="24"/>
        </w:rPr>
        <w:t xml:space="preserve">                   </w:t>
      </w:r>
      <w:r w:rsidR="007D7C3B" w:rsidRPr="007D7C3B">
        <w:rPr>
          <w:rFonts w:ascii="Times New Roman" w:hAnsi="Times New Roman" w:cs="Times New Roman"/>
          <w:sz w:val="24"/>
          <w:szCs w:val="24"/>
        </w:rPr>
        <w:t xml:space="preserve"> </w:t>
      </w:r>
      <w:r w:rsidR="007D7C3B" w:rsidRPr="007D7C3B">
        <w:rPr>
          <w:rFonts w:ascii="Times New Roman" w:hAnsi="Times New Roman" w:cs="Times New Roman"/>
          <w:sz w:val="24"/>
          <w:szCs w:val="24"/>
        </w:rPr>
        <w:t xml:space="preserve">A W R Distribuidora de Produtos de </w:t>
      </w:r>
      <w:proofErr w:type="spellStart"/>
      <w:r w:rsidR="007D7C3B" w:rsidRPr="007D7C3B">
        <w:rPr>
          <w:rFonts w:ascii="Times New Roman" w:hAnsi="Times New Roman" w:cs="Times New Roman"/>
          <w:sz w:val="24"/>
          <w:szCs w:val="24"/>
        </w:rPr>
        <w:t>Limpeza-Me</w:t>
      </w:r>
      <w:proofErr w:type="spellEnd"/>
      <w:r w:rsidR="007C04CE" w:rsidRPr="007D7C3B">
        <w:rPr>
          <w:rFonts w:ascii="Times New Roman" w:hAnsi="Times New Roman" w:cs="Times New Roman"/>
          <w:sz w:val="24"/>
          <w:szCs w:val="24"/>
        </w:rPr>
        <w:t xml:space="preserve">   </w:t>
      </w:r>
      <w:r w:rsidR="00104084" w:rsidRPr="007D7C3B">
        <w:rPr>
          <w:rFonts w:ascii="Times New Roman" w:hAnsi="Times New Roman" w:cs="Times New Roman"/>
          <w:sz w:val="24"/>
          <w:szCs w:val="24"/>
        </w:rPr>
        <w:t xml:space="preserve"> </w:t>
      </w:r>
      <w:r w:rsidR="007C04CE" w:rsidRPr="007D7C3B">
        <w:rPr>
          <w:rFonts w:ascii="Times New Roman" w:hAnsi="Times New Roman" w:cs="Times New Roman"/>
          <w:sz w:val="24"/>
          <w:szCs w:val="24"/>
        </w:rPr>
        <w:t xml:space="preserve"> </w:t>
      </w:r>
      <w:r w:rsidR="000F265A" w:rsidRPr="007D7C3B">
        <w:rPr>
          <w:rFonts w:ascii="Times New Roman" w:hAnsi="Times New Roman" w:cs="Times New Roman"/>
          <w:sz w:val="24"/>
          <w:szCs w:val="24"/>
        </w:rPr>
        <w:t xml:space="preserve">        </w:t>
      </w:r>
      <w:r w:rsidR="00D2619D" w:rsidRPr="007D7C3B">
        <w:rPr>
          <w:rFonts w:ascii="Times New Roman" w:hAnsi="Times New Roman" w:cs="Times New Roman"/>
          <w:sz w:val="24"/>
          <w:szCs w:val="24"/>
        </w:rPr>
        <w:t xml:space="preserve">    </w:t>
      </w:r>
      <w:r w:rsidR="00E36083" w:rsidRPr="007D7C3B">
        <w:rPr>
          <w:rFonts w:ascii="Times New Roman" w:hAnsi="Times New Roman" w:cs="Times New Roman"/>
          <w:sz w:val="24"/>
          <w:szCs w:val="24"/>
        </w:rPr>
        <w:t xml:space="preserve"> </w:t>
      </w:r>
      <w:r w:rsidR="000F265A" w:rsidRPr="007D7C3B">
        <w:rPr>
          <w:rFonts w:ascii="Times New Roman" w:hAnsi="Times New Roman" w:cs="Times New Roman"/>
          <w:sz w:val="24"/>
          <w:szCs w:val="24"/>
        </w:rPr>
        <w:t xml:space="preserve"> </w:t>
      </w:r>
    </w:p>
    <w:p w:rsidR="0023569D" w:rsidRPr="007D7C3B" w:rsidRDefault="0023569D" w:rsidP="00A97C3F">
      <w:pPr>
        <w:spacing w:after="0" w:line="240" w:lineRule="auto"/>
        <w:rPr>
          <w:rFonts w:ascii="Times New Roman" w:hAnsi="Times New Roman" w:cs="Times New Roman"/>
          <w:sz w:val="24"/>
          <w:szCs w:val="24"/>
        </w:rPr>
      </w:pPr>
    </w:p>
    <w:p w:rsidR="002502AC" w:rsidRPr="007D7C3B" w:rsidRDefault="000C5C64" w:rsidP="00A97C3F">
      <w:pPr>
        <w:spacing w:after="0" w:line="240" w:lineRule="auto"/>
        <w:rPr>
          <w:rFonts w:ascii="Times New Roman" w:hAnsi="Times New Roman" w:cs="Times New Roman"/>
          <w:sz w:val="24"/>
          <w:szCs w:val="24"/>
        </w:rPr>
      </w:pPr>
      <w:r w:rsidRPr="007D7C3B">
        <w:rPr>
          <w:rFonts w:ascii="Times New Roman" w:hAnsi="Times New Roman" w:cs="Times New Roman"/>
          <w:sz w:val="24"/>
          <w:szCs w:val="24"/>
        </w:rPr>
        <w:tab/>
      </w:r>
      <w:r w:rsidR="003E4A3B" w:rsidRPr="007D7C3B">
        <w:rPr>
          <w:rFonts w:ascii="Times New Roman" w:hAnsi="Times New Roman" w:cs="Times New Roman"/>
          <w:sz w:val="24"/>
          <w:szCs w:val="24"/>
        </w:rPr>
        <w:t xml:space="preserve">  </w:t>
      </w:r>
      <w:r w:rsidR="002502AC" w:rsidRPr="007D7C3B">
        <w:rPr>
          <w:rFonts w:ascii="Times New Roman" w:hAnsi="Times New Roman" w:cs="Times New Roman"/>
          <w:sz w:val="24"/>
          <w:szCs w:val="24"/>
        </w:rPr>
        <w:t xml:space="preserve">            </w:t>
      </w:r>
    </w:p>
    <w:p w:rsidR="00A97C3F" w:rsidRPr="007D7C3B" w:rsidRDefault="000C5C64" w:rsidP="00A97C3F">
      <w:pPr>
        <w:spacing w:after="0" w:line="240" w:lineRule="auto"/>
        <w:rPr>
          <w:rFonts w:ascii="Times New Roman" w:eastAsia="Times New Roman" w:hAnsi="Times New Roman" w:cs="Times New Roman"/>
          <w:sz w:val="24"/>
          <w:szCs w:val="24"/>
          <w:lang w:eastAsia="pt-BR"/>
        </w:rPr>
      </w:pPr>
      <w:r w:rsidRPr="007D7C3B">
        <w:rPr>
          <w:rFonts w:ascii="Times New Roman" w:hAnsi="Times New Roman" w:cs="Times New Roman"/>
          <w:sz w:val="24"/>
          <w:szCs w:val="24"/>
        </w:rPr>
        <w:tab/>
        <w:t xml:space="preserve">     </w:t>
      </w:r>
    </w:p>
    <w:p w:rsidR="00A97C3F" w:rsidRPr="007D7C3B" w:rsidRDefault="0023569D" w:rsidP="00A97C3F">
      <w:pPr>
        <w:spacing w:after="0" w:line="240" w:lineRule="auto"/>
        <w:ind w:right="-54"/>
        <w:jc w:val="both"/>
        <w:rPr>
          <w:rFonts w:ascii="Times New Roman" w:eastAsia="Times New Roman" w:hAnsi="Times New Roman" w:cs="Times New Roman"/>
          <w:b/>
          <w:bCs/>
          <w:sz w:val="24"/>
          <w:szCs w:val="24"/>
          <w:lang w:eastAsia="pt-BR"/>
        </w:rPr>
      </w:pPr>
      <w:r w:rsidRPr="007D7C3B">
        <w:rPr>
          <w:rFonts w:ascii="Times New Roman" w:eastAsia="Times New Roman" w:hAnsi="Times New Roman" w:cs="Times New Roman"/>
          <w:b/>
          <w:bCs/>
          <w:sz w:val="24"/>
          <w:szCs w:val="24"/>
          <w:lang w:eastAsia="pt-BR"/>
        </w:rPr>
        <w:t>_________________________</w:t>
      </w:r>
    </w:p>
    <w:p w:rsidR="000C5C64" w:rsidRPr="007D7C3B" w:rsidRDefault="000C5C64" w:rsidP="0023569D">
      <w:pPr>
        <w:keepNext/>
        <w:spacing w:after="0" w:line="240" w:lineRule="auto"/>
        <w:ind w:right="-54"/>
        <w:jc w:val="both"/>
        <w:outlineLvl w:val="0"/>
        <w:rPr>
          <w:rFonts w:ascii="Times New Roman" w:eastAsia="Times New Roman" w:hAnsi="Times New Roman" w:cs="Times New Roman"/>
          <w:b/>
          <w:sz w:val="24"/>
          <w:szCs w:val="24"/>
          <w:lang w:eastAsia="pt-BR"/>
        </w:rPr>
      </w:pPr>
      <w:r w:rsidRPr="007D7C3B">
        <w:rPr>
          <w:rFonts w:ascii="Times New Roman" w:eastAsia="Times New Roman" w:hAnsi="Times New Roman" w:cs="Times New Roman"/>
          <w:sz w:val="24"/>
          <w:szCs w:val="24"/>
          <w:lang w:eastAsia="pt-BR"/>
        </w:rPr>
        <w:t xml:space="preserve"> Daiana Alves de Lima Ramos </w:t>
      </w:r>
      <w:r w:rsidRPr="007D7C3B">
        <w:rPr>
          <w:rFonts w:ascii="Times New Roman" w:eastAsia="Times New Roman" w:hAnsi="Times New Roman" w:cs="Times New Roman"/>
          <w:sz w:val="24"/>
          <w:szCs w:val="24"/>
          <w:lang w:eastAsia="pt-BR"/>
        </w:rPr>
        <w:tab/>
      </w:r>
    </w:p>
    <w:p w:rsidR="000C5C64" w:rsidRPr="007D7C3B" w:rsidRDefault="000C5C64" w:rsidP="000C5C64">
      <w:pPr>
        <w:tabs>
          <w:tab w:val="left" w:pos="0"/>
        </w:tabs>
        <w:spacing w:after="0" w:line="240" w:lineRule="auto"/>
        <w:jc w:val="both"/>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 xml:space="preserve"> </w:t>
      </w:r>
      <w:proofErr w:type="spellStart"/>
      <w:r w:rsidRPr="007D7C3B">
        <w:rPr>
          <w:rFonts w:ascii="Times New Roman" w:eastAsia="Times New Roman" w:hAnsi="Times New Roman" w:cs="Times New Roman"/>
          <w:sz w:val="24"/>
          <w:szCs w:val="24"/>
          <w:lang w:eastAsia="pt-BR"/>
        </w:rPr>
        <w:t>Adv.º</w:t>
      </w:r>
      <w:proofErr w:type="spellEnd"/>
      <w:r w:rsidRPr="007D7C3B">
        <w:rPr>
          <w:rFonts w:ascii="Times New Roman" w:eastAsia="Times New Roman" w:hAnsi="Times New Roman" w:cs="Times New Roman"/>
          <w:sz w:val="24"/>
          <w:szCs w:val="24"/>
          <w:lang w:eastAsia="pt-BR"/>
        </w:rPr>
        <w:t>/OAB/</w:t>
      </w:r>
      <w:proofErr w:type="gramStart"/>
      <w:r w:rsidRPr="007D7C3B">
        <w:rPr>
          <w:rFonts w:ascii="Times New Roman" w:eastAsia="Times New Roman" w:hAnsi="Times New Roman" w:cs="Times New Roman"/>
          <w:sz w:val="24"/>
          <w:szCs w:val="24"/>
          <w:lang w:eastAsia="pt-BR"/>
        </w:rPr>
        <w:t>PR:</w:t>
      </w:r>
      <w:proofErr w:type="gramEnd"/>
      <w:r w:rsidRPr="007D7C3B">
        <w:rPr>
          <w:rFonts w:ascii="Times New Roman" w:eastAsia="Times New Roman" w:hAnsi="Times New Roman" w:cs="Times New Roman"/>
          <w:sz w:val="24"/>
          <w:szCs w:val="24"/>
          <w:lang w:eastAsia="pt-BR"/>
        </w:rPr>
        <w:t>54015</w:t>
      </w:r>
    </w:p>
    <w:p w:rsidR="000C5C64" w:rsidRPr="007D7C3B" w:rsidRDefault="000C5C64" w:rsidP="000C5C64">
      <w:pPr>
        <w:tabs>
          <w:tab w:val="left" w:pos="0"/>
        </w:tabs>
        <w:spacing w:after="0" w:line="240" w:lineRule="auto"/>
        <w:jc w:val="both"/>
        <w:rPr>
          <w:rFonts w:ascii="Times New Roman" w:eastAsia="Times New Roman" w:hAnsi="Times New Roman" w:cs="Times New Roman"/>
          <w:b/>
          <w:sz w:val="24"/>
          <w:szCs w:val="24"/>
          <w:lang w:eastAsia="pt-BR"/>
        </w:rPr>
      </w:pPr>
    </w:p>
    <w:p w:rsidR="000C5C64" w:rsidRDefault="000C5C64" w:rsidP="000C5C64">
      <w:pPr>
        <w:spacing w:after="0" w:line="240" w:lineRule="auto"/>
        <w:ind w:right="-54"/>
        <w:jc w:val="both"/>
        <w:rPr>
          <w:rFonts w:ascii="Times New Roman" w:eastAsia="Times New Roman" w:hAnsi="Times New Roman" w:cs="Times New Roman"/>
          <w:b/>
          <w:bCs/>
          <w:sz w:val="24"/>
          <w:szCs w:val="24"/>
          <w:lang w:eastAsia="pt-BR"/>
        </w:rPr>
      </w:pPr>
    </w:p>
    <w:p w:rsidR="007D7C3B" w:rsidRPr="007D7C3B" w:rsidRDefault="007D7C3B" w:rsidP="000C5C64">
      <w:pPr>
        <w:spacing w:after="0" w:line="240" w:lineRule="auto"/>
        <w:ind w:right="-54"/>
        <w:jc w:val="both"/>
        <w:rPr>
          <w:rFonts w:ascii="Times New Roman" w:eastAsia="Times New Roman" w:hAnsi="Times New Roman" w:cs="Times New Roman"/>
          <w:b/>
          <w:bCs/>
          <w:sz w:val="24"/>
          <w:szCs w:val="24"/>
          <w:lang w:eastAsia="pt-BR"/>
        </w:rPr>
      </w:pPr>
      <w:bookmarkStart w:id="0" w:name="_GoBack"/>
      <w:bookmarkEnd w:id="0"/>
    </w:p>
    <w:p w:rsidR="000C5C64" w:rsidRPr="007D7C3B" w:rsidRDefault="000C5C64" w:rsidP="000C5C64">
      <w:pPr>
        <w:spacing w:after="0" w:line="240" w:lineRule="auto"/>
        <w:ind w:right="-54"/>
        <w:jc w:val="both"/>
        <w:rPr>
          <w:rFonts w:ascii="Times New Roman" w:eastAsia="Times New Roman" w:hAnsi="Times New Roman" w:cs="Times New Roman"/>
          <w:b/>
          <w:bCs/>
          <w:sz w:val="24"/>
          <w:szCs w:val="24"/>
          <w:lang w:eastAsia="pt-BR"/>
        </w:rPr>
      </w:pPr>
    </w:p>
    <w:p w:rsidR="000C5C64" w:rsidRPr="007D7C3B" w:rsidRDefault="000C5C64" w:rsidP="000C5C64">
      <w:pPr>
        <w:spacing w:after="0" w:line="240" w:lineRule="auto"/>
        <w:ind w:right="-54"/>
        <w:jc w:val="both"/>
        <w:rPr>
          <w:rFonts w:ascii="Times New Roman" w:eastAsia="Times New Roman" w:hAnsi="Times New Roman" w:cs="Times New Roman"/>
          <w:sz w:val="24"/>
          <w:szCs w:val="24"/>
          <w:lang w:eastAsia="pt-BR"/>
        </w:rPr>
      </w:pPr>
      <w:r w:rsidRPr="007D7C3B">
        <w:rPr>
          <w:rFonts w:ascii="Times New Roman" w:eastAsia="Times New Roman" w:hAnsi="Times New Roman" w:cs="Times New Roman"/>
          <w:b/>
          <w:bCs/>
          <w:sz w:val="24"/>
          <w:szCs w:val="24"/>
          <w:lang w:eastAsia="pt-BR"/>
        </w:rPr>
        <w:t>TESTEMUNHAS:</w:t>
      </w:r>
      <w:r w:rsidRPr="007D7C3B">
        <w:rPr>
          <w:rFonts w:ascii="Times New Roman" w:eastAsia="Times New Roman" w:hAnsi="Times New Roman" w:cs="Times New Roman"/>
          <w:sz w:val="24"/>
          <w:szCs w:val="24"/>
          <w:lang w:eastAsia="pt-BR"/>
        </w:rPr>
        <w:t>______________________</w:t>
      </w:r>
      <w:r w:rsidRPr="007D7C3B">
        <w:rPr>
          <w:rFonts w:ascii="Times New Roman" w:eastAsia="Times New Roman" w:hAnsi="Times New Roman" w:cs="Times New Roman"/>
          <w:sz w:val="24"/>
          <w:szCs w:val="24"/>
          <w:lang w:eastAsia="pt-BR"/>
        </w:rPr>
        <w:tab/>
        <w:t xml:space="preserve">                    _____________________________</w:t>
      </w:r>
    </w:p>
    <w:p w:rsidR="000C5C64" w:rsidRPr="007D7C3B" w:rsidRDefault="000C5C64" w:rsidP="000C5C64">
      <w:pPr>
        <w:spacing w:after="0" w:line="240" w:lineRule="auto"/>
        <w:ind w:right="-54"/>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 xml:space="preserve">                                Nome:</w:t>
      </w:r>
      <w:proofErr w:type="gramStart"/>
      <w:r w:rsidRPr="007D7C3B">
        <w:rPr>
          <w:rFonts w:ascii="Times New Roman" w:eastAsia="Times New Roman" w:hAnsi="Times New Roman" w:cs="Times New Roman"/>
          <w:sz w:val="24"/>
          <w:szCs w:val="24"/>
          <w:lang w:eastAsia="pt-BR"/>
        </w:rPr>
        <w:t xml:space="preserve">  </w:t>
      </w:r>
      <w:proofErr w:type="gramEnd"/>
      <w:r w:rsidRPr="007D7C3B">
        <w:rPr>
          <w:rFonts w:ascii="Times New Roman" w:eastAsia="Times New Roman" w:hAnsi="Times New Roman" w:cs="Times New Roman"/>
          <w:sz w:val="24"/>
          <w:szCs w:val="24"/>
          <w:lang w:eastAsia="pt-BR"/>
        </w:rPr>
        <w:t xml:space="preserve">Célia Maria </w:t>
      </w:r>
      <w:proofErr w:type="spellStart"/>
      <w:r w:rsidRPr="007D7C3B">
        <w:rPr>
          <w:rFonts w:ascii="Times New Roman" w:eastAsia="Times New Roman" w:hAnsi="Times New Roman" w:cs="Times New Roman"/>
          <w:sz w:val="24"/>
          <w:szCs w:val="24"/>
          <w:lang w:eastAsia="pt-BR"/>
        </w:rPr>
        <w:t>Santin</w:t>
      </w:r>
      <w:proofErr w:type="spellEnd"/>
      <w:r w:rsidRPr="007D7C3B">
        <w:rPr>
          <w:rFonts w:ascii="Times New Roman" w:eastAsia="Times New Roman" w:hAnsi="Times New Roman" w:cs="Times New Roman"/>
          <w:sz w:val="24"/>
          <w:szCs w:val="24"/>
          <w:lang w:eastAsia="pt-BR"/>
        </w:rPr>
        <w:t xml:space="preserve">                            Nome:  Vanessa Ferreira Gonçalves            </w:t>
      </w:r>
    </w:p>
    <w:p w:rsidR="000C5C64" w:rsidRPr="007D7C3B" w:rsidRDefault="000C5C64" w:rsidP="000C5C64">
      <w:pPr>
        <w:spacing w:after="0" w:line="240" w:lineRule="auto"/>
        <w:ind w:right="306"/>
        <w:jc w:val="both"/>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 xml:space="preserve">                                </w:t>
      </w:r>
      <w:proofErr w:type="gramStart"/>
      <w:r w:rsidRPr="007D7C3B">
        <w:rPr>
          <w:rFonts w:ascii="Times New Roman" w:eastAsia="Times New Roman" w:hAnsi="Times New Roman" w:cs="Times New Roman"/>
          <w:sz w:val="24"/>
          <w:szCs w:val="24"/>
          <w:lang w:eastAsia="pt-BR"/>
        </w:rPr>
        <w:t>CPF:</w:t>
      </w:r>
      <w:proofErr w:type="gramEnd"/>
      <w:r w:rsidRPr="007D7C3B">
        <w:rPr>
          <w:rFonts w:ascii="Times New Roman" w:eastAsia="Times New Roman" w:hAnsi="Times New Roman" w:cs="Times New Roman"/>
          <w:sz w:val="24"/>
          <w:szCs w:val="24"/>
          <w:lang w:eastAsia="pt-BR"/>
        </w:rPr>
        <w:t xml:space="preserve">035.500.789-43       </w:t>
      </w:r>
      <w:r w:rsidR="00104084" w:rsidRPr="007D7C3B">
        <w:rPr>
          <w:rFonts w:ascii="Times New Roman" w:eastAsia="Times New Roman" w:hAnsi="Times New Roman" w:cs="Times New Roman"/>
          <w:sz w:val="24"/>
          <w:szCs w:val="24"/>
          <w:lang w:eastAsia="pt-BR"/>
        </w:rPr>
        <w:t xml:space="preserve">                              </w:t>
      </w:r>
      <w:r w:rsidRPr="007D7C3B">
        <w:rPr>
          <w:rFonts w:ascii="Times New Roman" w:eastAsia="Times New Roman" w:hAnsi="Times New Roman" w:cs="Times New Roman"/>
          <w:sz w:val="24"/>
          <w:szCs w:val="24"/>
          <w:lang w:eastAsia="pt-BR"/>
        </w:rPr>
        <w:t xml:space="preserve"> CPF: 840.017.710-04                                    </w:t>
      </w:r>
    </w:p>
    <w:p w:rsidR="00A97C3F" w:rsidRPr="007D7C3B" w:rsidRDefault="00A97C3F" w:rsidP="00A97C3F">
      <w:pPr>
        <w:spacing w:after="0" w:line="240" w:lineRule="auto"/>
        <w:ind w:right="-54"/>
        <w:jc w:val="both"/>
        <w:rPr>
          <w:rFonts w:ascii="Times New Roman" w:eastAsia="Times New Roman" w:hAnsi="Times New Roman" w:cs="Times New Roman"/>
          <w:b/>
          <w:bCs/>
          <w:sz w:val="24"/>
          <w:szCs w:val="24"/>
          <w:lang w:eastAsia="pt-BR"/>
        </w:rPr>
      </w:pPr>
    </w:p>
    <w:sectPr w:rsidR="00A97C3F" w:rsidRPr="007D7C3B" w:rsidSect="007D7C3B">
      <w:headerReference w:type="default" r:id="rId9"/>
      <w:footerReference w:type="default" r:id="rId10"/>
      <w:pgSz w:w="11906" w:h="16838"/>
      <w:pgMar w:top="1417" w:right="707" w:bottom="851"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492" w:rsidRDefault="00AB0492" w:rsidP="00A97C3F">
      <w:pPr>
        <w:spacing w:after="0" w:line="240" w:lineRule="auto"/>
      </w:pPr>
      <w:r>
        <w:separator/>
      </w:r>
    </w:p>
  </w:endnote>
  <w:endnote w:type="continuationSeparator" w:id="0">
    <w:p w:rsidR="00AB0492" w:rsidRDefault="00AB0492" w:rsidP="00A97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C64" w:rsidRDefault="000C5C64" w:rsidP="000C5C64">
    <w:pPr>
      <w:pStyle w:val="Rodap"/>
      <w:jc w:val="right"/>
    </w:pPr>
  </w:p>
  <w:p w:rsidR="000C5C64" w:rsidRPr="00FB4F5A" w:rsidRDefault="000C5C64" w:rsidP="000C5C64">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7D7C3B">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sidR="003E4A3B">
      <w:rPr>
        <w:rFonts w:ascii="Times New Roman" w:eastAsia="Times New Roman" w:hAnsi="Times New Roman" w:cs="Times New Roman"/>
        <w:sz w:val="24"/>
        <w:szCs w:val="24"/>
        <w:lang w:eastAsia="pt-BR"/>
      </w:rPr>
      <w:t>/1</w:t>
    </w:r>
    <w:r w:rsidR="002502AC">
      <w:rPr>
        <w:rFonts w:ascii="Times New Roman" w:eastAsia="Times New Roman" w:hAnsi="Times New Roman" w:cs="Times New Roman"/>
        <w:sz w:val="24"/>
        <w:szCs w:val="24"/>
        <w:lang w:eastAsia="pt-BR"/>
      </w:rPr>
      <w:t>2</w:t>
    </w:r>
  </w:p>
  <w:p w:rsidR="000C5C64" w:rsidRPr="00FB4F5A" w:rsidRDefault="000C5C64" w:rsidP="000C5C64">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0C5C64" w:rsidRPr="00FB4F5A" w:rsidRDefault="000C5C64" w:rsidP="000C5C64">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0C5C64" w:rsidRDefault="000C5C64" w:rsidP="000C5C64">
    <w:pPr>
      <w:pStyle w:val="Rodap"/>
    </w:pPr>
  </w:p>
  <w:p w:rsidR="000C5C64" w:rsidRDefault="000C5C64" w:rsidP="000C5C64">
    <w:pPr>
      <w:pStyle w:val="Rodap"/>
    </w:pPr>
  </w:p>
  <w:p w:rsidR="000C5C64" w:rsidRDefault="000C5C6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492" w:rsidRDefault="00AB0492" w:rsidP="00A97C3F">
      <w:pPr>
        <w:spacing w:after="0" w:line="240" w:lineRule="auto"/>
      </w:pPr>
      <w:r>
        <w:separator/>
      </w:r>
    </w:p>
  </w:footnote>
  <w:footnote w:type="continuationSeparator" w:id="0">
    <w:p w:rsidR="00AB0492" w:rsidRDefault="00AB0492" w:rsidP="00A97C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C3F" w:rsidRPr="00BC0588" w:rsidRDefault="00AB0492" w:rsidP="00A97C3F">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2049" DrawAspect="Content" ObjectID="_1556020378" r:id="rId2"/>
      </w:pict>
    </w:r>
    <w:r w:rsidR="00A97C3F" w:rsidRPr="00BC0588">
      <w:rPr>
        <w:rFonts w:ascii="Times New Roman" w:eastAsia="Times New Roman" w:hAnsi="Times New Roman" w:cs="Times New Roman"/>
        <w:b/>
        <w:bCs/>
        <w:sz w:val="24"/>
        <w:szCs w:val="24"/>
        <w:lang w:eastAsia="pt-BR"/>
      </w:rPr>
      <w:t>MUNICIPAL DE ITAMBARACÁ</w:t>
    </w:r>
  </w:p>
  <w:p w:rsidR="00A97C3F" w:rsidRPr="00BC0588" w:rsidRDefault="00A97C3F" w:rsidP="00A97C3F">
    <w:pPr>
      <w:spacing w:after="0" w:line="240" w:lineRule="auto"/>
      <w:jc w:val="center"/>
      <w:rPr>
        <w:rFonts w:ascii="Times New Roman" w:eastAsia="Times New Roman" w:hAnsi="Times New Roman" w:cs="Times New Roman"/>
        <w:b/>
        <w:bCs/>
        <w:sz w:val="24"/>
        <w:szCs w:val="24"/>
        <w:lang w:eastAsia="pt-BR"/>
      </w:rPr>
    </w:pPr>
    <w:r w:rsidRPr="00BC0588">
      <w:rPr>
        <w:rFonts w:ascii="Times New Roman" w:eastAsia="Times New Roman" w:hAnsi="Times New Roman" w:cs="Times New Roman"/>
        <w:b/>
        <w:bCs/>
        <w:sz w:val="24"/>
        <w:szCs w:val="24"/>
        <w:lang w:eastAsia="pt-BR"/>
      </w:rPr>
      <w:t>Estado do Paraná</w:t>
    </w:r>
  </w:p>
  <w:p w:rsidR="00A97C3F" w:rsidRPr="00BC0588" w:rsidRDefault="00A97C3F" w:rsidP="00A97C3F">
    <w:pPr>
      <w:spacing w:after="0" w:line="240" w:lineRule="auto"/>
      <w:jc w:val="center"/>
      <w:rPr>
        <w:rFonts w:ascii="Times New Roman" w:eastAsia="Times New Roman" w:hAnsi="Times New Roman" w:cs="Times New Roman"/>
        <w:b/>
        <w:bCs/>
        <w:sz w:val="35"/>
        <w:szCs w:val="35"/>
        <w:lang w:eastAsia="pt-BR"/>
      </w:rPr>
    </w:pPr>
    <w:r w:rsidRPr="00BC0588">
      <w:rPr>
        <w:rFonts w:ascii="Times New Roman" w:eastAsia="Times New Roman" w:hAnsi="Times New Roman" w:cs="Times New Roman"/>
        <w:b/>
        <w:bCs/>
        <w:sz w:val="35"/>
        <w:szCs w:val="35"/>
        <w:lang w:eastAsia="pt-BR"/>
      </w:rPr>
      <w:t>______________________________________________</w:t>
    </w:r>
    <w:r>
      <w:rPr>
        <w:rFonts w:ascii="Times New Roman" w:eastAsia="Times New Roman" w:hAnsi="Times New Roman" w:cs="Times New Roman"/>
        <w:b/>
        <w:bCs/>
        <w:sz w:val="35"/>
        <w:szCs w:val="35"/>
        <w:lang w:eastAsia="pt-BR"/>
      </w:rPr>
      <w:t>_________</w:t>
    </w:r>
  </w:p>
  <w:p w:rsidR="00A97C3F" w:rsidRDefault="00A97C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57C18"/>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3D26A10"/>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96F4DEC"/>
    <w:multiLevelType w:val="hybridMultilevel"/>
    <w:tmpl w:val="5970AB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B7C78D3"/>
    <w:multiLevelType w:val="hybridMultilevel"/>
    <w:tmpl w:val="625016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1D420C8"/>
    <w:multiLevelType w:val="hybridMultilevel"/>
    <w:tmpl w:val="C54A41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C3F"/>
    <w:rsid w:val="000C5C64"/>
    <w:rsid w:val="000F265A"/>
    <w:rsid w:val="000F58B1"/>
    <w:rsid w:val="00104084"/>
    <w:rsid w:val="001A7FC3"/>
    <w:rsid w:val="00210FF5"/>
    <w:rsid w:val="0023569D"/>
    <w:rsid w:val="002502AC"/>
    <w:rsid w:val="002F02E6"/>
    <w:rsid w:val="0034065D"/>
    <w:rsid w:val="00390E6C"/>
    <w:rsid w:val="003C366A"/>
    <w:rsid w:val="003C4D78"/>
    <w:rsid w:val="003C6CDF"/>
    <w:rsid w:val="003E4A3B"/>
    <w:rsid w:val="004444F6"/>
    <w:rsid w:val="00586726"/>
    <w:rsid w:val="00660345"/>
    <w:rsid w:val="0077285D"/>
    <w:rsid w:val="007B21E2"/>
    <w:rsid w:val="007C04CE"/>
    <w:rsid w:val="007D7C3B"/>
    <w:rsid w:val="0084435D"/>
    <w:rsid w:val="00A97C3F"/>
    <w:rsid w:val="00AB0492"/>
    <w:rsid w:val="00B6067E"/>
    <w:rsid w:val="00D2619D"/>
    <w:rsid w:val="00E36083"/>
    <w:rsid w:val="00F037F7"/>
    <w:rsid w:val="00F708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C3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A97C3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7C3F"/>
  </w:style>
  <w:style w:type="paragraph" w:styleId="Rodap">
    <w:name w:val="footer"/>
    <w:basedOn w:val="Normal"/>
    <w:link w:val="RodapChar"/>
    <w:uiPriority w:val="99"/>
    <w:unhideWhenUsed/>
    <w:rsid w:val="00A97C3F"/>
    <w:pPr>
      <w:tabs>
        <w:tab w:val="center" w:pos="4252"/>
        <w:tab w:val="right" w:pos="8504"/>
      </w:tabs>
      <w:spacing w:after="0" w:line="240" w:lineRule="auto"/>
    </w:pPr>
  </w:style>
  <w:style w:type="character" w:customStyle="1" w:styleId="RodapChar">
    <w:name w:val="Rodapé Char"/>
    <w:basedOn w:val="Fontepargpadro"/>
    <w:link w:val="Rodap"/>
    <w:uiPriority w:val="99"/>
    <w:rsid w:val="00A97C3F"/>
  </w:style>
  <w:style w:type="paragraph" w:customStyle="1" w:styleId="Default">
    <w:name w:val="Default"/>
    <w:rsid w:val="00A97C3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A97C3F"/>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C3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A97C3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7C3F"/>
  </w:style>
  <w:style w:type="paragraph" w:styleId="Rodap">
    <w:name w:val="footer"/>
    <w:basedOn w:val="Normal"/>
    <w:link w:val="RodapChar"/>
    <w:uiPriority w:val="99"/>
    <w:unhideWhenUsed/>
    <w:rsid w:val="00A97C3F"/>
    <w:pPr>
      <w:tabs>
        <w:tab w:val="center" w:pos="4252"/>
        <w:tab w:val="right" w:pos="8504"/>
      </w:tabs>
      <w:spacing w:after="0" w:line="240" w:lineRule="auto"/>
    </w:pPr>
  </w:style>
  <w:style w:type="character" w:customStyle="1" w:styleId="RodapChar">
    <w:name w:val="Rodapé Char"/>
    <w:basedOn w:val="Fontepargpadro"/>
    <w:link w:val="Rodap"/>
    <w:uiPriority w:val="99"/>
    <w:rsid w:val="00A97C3F"/>
  </w:style>
  <w:style w:type="paragraph" w:customStyle="1" w:styleId="Default">
    <w:name w:val="Default"/>
    <w:rsid w:val="00A97C3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A97C3F"/>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5965</Words>
  <Characters>32217</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2</cp:revision>
  <cp:lastPrinted>2017-05-11T17:58:00Z</cp:lastPrinted>
  <dcterms:created xsi:type="dcterms:W3CDTF">2017-05-11T18:06:00Z</dcterms:created>
  <dcterms:modified xsi:type="dcterms:W3CDTF">2017-05-11T18:06:00Z</dcterms:modified>
</cp:coreProperties>
</file>