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977" w:rsidRPr="00365724" w:rsidRDefault="002C6977" w:rsidP="002C697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365724">
        <w:rPr>
          <w:rFonts w:ascii="Times New Roman" w:eastAsia="Times New Roman" w:hAnsi="Times New Roman" w:cs="Times New Roman"/>
          <w:b/>
          <w:bCs/>
          <w:sz w:val="24"/>
          <w:szCs w:val="24"/>
          <w:lang w:eastAsia="pt-BR"/>
        </w:rPr>
        <w:t>ATA DE REGISTRO DE PR</w:t>
      </w:r>
      <w:r w:rsidRPr="00365724">
        <w:rPr>
          <w:rFonts w:ascii="Times New Roman" w:eastAsia="Times New Roman" w:hAnsi="Times New Roman" w:cs="Times New Roman"/>
          <w:b/>
          <w:bCs/>
          <w:spacing w:val="1"/>
          <w:sz w:val="24"/>
          <w:szCs w:val="24"/>
          <w:lang w:eastAsia="pt-BR"/>
        </w:rPr>
        <w:t>E</w:t>
      </w:r>
      <w:r w:rsidRPr="00365724">
        <w:rPr>
          <w:rFonts w:ascii="Times New Roman" w:eastAsia="Times New Roman" w:hAnsi="Times New Roman" w:cs="Times New Roman"/>
          <w:b/>
          <w:bCs/>
          <w:spacing w:val="-1"/>
          <w:sz w:val="24"/>
          <w:szCs w:val="24"/>
          <w:lang w:eastAsia="pt-BR"/>
        </w:rPr>
        <w:t>Ç</w:t>
      </w:r>
      <w:r w:rsidRPr="00365724">
        <w:rPr>
          <w:rFonts w:ascii="Times New Roman" w:eastAsia="Times New Roman" w:hAnsi="Times New Roman" w:cs="Times New Roman"/>
          <w:b/>
          <w:bCs/>
          <w:sz w:val="24"/>
          <w:szCs w:val="24"/>
          <w:lang w:eastAsia="pt-BR"/>
        </w:rPr>
        <w:t>O</w:t>
      </w:r>
    </w:p>
    <w:p w:rsidR="002C6977" w:rsidRPr="00365724" w:rsidRDefault="002C6977" w:rsidP="002C69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365724" w:rsidRDefault="002C6977" w:rsidP="002C697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sz w:val="24"/>
          <w:szCs w:val="24"/>
          <w:lang w:eastAsia="pt-BR"/>
        </w:rPr>
        <w:t>PREGÃO PRESENCIAL PARA R</w:t>
      </w:r>
      <w:r w:rsidRPr="00365724">
        <w:rPr>
          <w:rFonts w:ascii="Times New Roman" w:eastAsia="Times New Roman" w:hAnsi="Times New Roman" w:cs="Times New Roman"/>
          <w:b/>
          <w:spacing w:val="-1"/>
          <w:sz w:val="24"/>
          <w:szCs w:val="24"/>
          <w:lang w:eastAsia="pt-BR"/>
        </w:rPr>
        <w:t>E</w:t>
      </w:r>
      <w:r w:rsidRPr="00365724">
        <w:rPr>
          <w:rFonts w:ascii="Times New Roman" w:eastAsia="Times New Roman" w:hAnsi="Times New Roman" w:cs="Times New Roman"/>
          <w:b/>
          <w:sz w:val="24"/>
          <w:szCs w:val="24"/>
          <w:lang w:eastAsia="pt-BR"/>
        </w:rPr>
        <w:t>GISTRO</w:t>
      </w:r>
      <w:r w:rsidRPr="00365724">
        <w:rPr>
          <w:rFonts w:ascii="Times New Roman" w:eastAsia="Times New Roman" w:hAnsi="Times New Roman" w:cs="Times New Roman"/>
          <w:b/>
          <w:spacing w:val="1"/>
          <w:sz w:val="24"/>
          <w:szCs w:val="24"/>
          <w:lang w:eastAsia="pt-BR"/>
        </w:rPr>
        <w:t xml:space="preserve"> </w:t>
      </w:r>
      <w:r w:rsidRPr="00365724">
        <w:rPr>
          <w:rFonts w:ascii="Times New Roman" w:eastAsia="Times New Roman" w:hAnsi="Times New Roman" w:cs="Times New Roman"/>
          <w:b/>
          <w:sz w:val="24"/>
          <w:szCs w:val="24"/>
          <w:lang w:eastAsia="pt-BR"/>
        </w:rPr>
        <w:t>DE</w:t>
      </w:r>
      <w:r w:rsidRPr="00365724">
        <w:rPr>
          <w:rFonts w:ascii="Times New Roman" w:eastAsia="Times New Roman" w:hAnsi="Times New Roman" w:cs="Times New Roman"/>
          <w:b/>
          <w:spacing w:val="1"/>
          <w:sz w:val="24"/>
          <w:szCs w:val="24"/>
          <w:lang w:eastAsia="pt-BR"/>
        </w:rPr>
        <w:t xml:space="preserve"> </w:t>
      </w:r>
      <w:r w:rsidRPr="00365724">
        <w:rPr>
          <w:rFonts w:ascii="Times New Roman" w:eastAsia="Times New Roman" w:hAnsi="Times New Roman" w:cs="Times New Roman"/>
          <w:b/>
          <w:sz w:val="24"/>
          <w:szCs w:val="24"/>
          <w:lang w:eastAsia="pt-BR"/>
        </w:rPr>
        <w:t>PREÇOS</w:t>
      </w:r>
      <w:r w:rsidRPr="00365724">
        <w:rPr>
          <w:rFonts w:ascii="Times New Roman" w:eastAsia="Times New Roman" w:hAnsi="Times New Roman" w:cs="Times New Roman"/>
          <w:spacing w:val="1"/>
          <w:sz w:val="24"/>
          <w:szCs w:val="24"/>
          <w:lang w:eastAsia="pt-BR"/>
        </w:rPr>
        <w:t xml:space="preserve"> </w:t>
      </w:r>
      <w:r w:rsidRPr="00365724">
        <w:rPr>
          <w:rFonts w:ascii="Times New Roman" w:eastAsia="Times New Roman" w:hAnsi="Times New Roman" w:cs="Times New Roman"/>
          <w:sz w:val="24"/>
          <w:szCs w:val="24"/>
          <w:lang w:eastAsia="pt-BR"/>
        </w:rPr>
        <w:t xml:space="preserve">n.º </w:t>
      </w:r>
      <w:r w:rsidRPr="00365724">
        <w:rPr>
          <w:rFonts w:ascii="Times New Roman" w:eastAsia="Times New Roman" w:hAnsi="Times New Roman" w:cs="Times New Roman"/>
          <w:color w:val="000000"/>
          <w:sz w:val="24"/>
          <w:szCs w:val="24"/>
          <w:lang w:eastAsia="pt-BR"/>
        </w:rPr>
        <w:t>001/2019</w:t>
      </w:r>
    </w:p>
    <w:p w:rsidR="002C6977" w:rsidRPr="00365724" w:rsidRDefault="002C6977" w:rsidP="002C697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sz w:val="24"/>
          <w:szCs w:val="24"/>
          <w:lang w:eastAsia="pt-BR"/>
        </w:rPr>
        <w:t>PROCEDIMENTO ADMINISTRATIVO</w:t>
      </w:r>
      <w:r w:rsidRPr="00365724">
        <w:rPr>
          <w:rFonts w:ascii="Times New Roman" w:eastAsia="Times New Roman" w:hAnsi="Times New Roman" w:cs="Times New Roman"/>
          <w:sz w:val="24"/>
          <w:szCs w:val="24"/>
          <w:lang w:eastAsia="pt-BR"/>
        </w:rPr>
        <w:t xml:space="preserve"> n.º </w:t>
      </w:r>
      <w:r w:rsidRPr="00365724">
        <w:rPr>
          <w:rFonts w:ascii="Times New Roman" w:eastAsia="Times New Roman" w:hAnsi="Times New Roman" w:cs="Times New Roman"/>
          <w:color w:val="000000"/>
          <w:sz w:val="24"/>
          <w:szCs w:val="24"/>
          <w:lang w:eastAsia="pt-BR"/>
        </w:rPr>
        <w:t>064/2018</w:t>
      </w:r>
    </w:p>
    <w:p w:rsidR="002C6977" w:rsidRPr="00365724" w:rsidRDefault="002C6977" w:rsidP="002C697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sz w:val="24"/>
          <w:szCs w:val="24"/>
          <w:lang w:eastAsia="pt-BR"/>
        </w:rPr>
        <w:t>ATA</w:t>
      </w:r>
      <w:r w:rsidRPr="00365724">
        <w:rPr>
          <w:rFonts w:ascii="Times New Roman" w:eastAsia="Times New Roman" w:hAnsi="Times New Roman" w:cs="Times New Roman"/>
          <w:b/>
          <w:spacing w:val="1"/>
          <w:sz w:val="24"/>
          <w:szCs w:val="24"/>
          <w:lang w:eastAsia="pt-BR"/>
        </w:rPr>
        <w:t xml:space="preserve"> </w:t>
      </w:r>
      <w:r w:rsidRPr="00365724">
        <w:rPr>
          <w:rFonts w:ascii="Times New Roman" w:eastAsia="Times New Roman" w:hAnsi="Times New Roman" w:cs="Times New Roman"/>
          <w:b/>
          <w:sz w:val="24"/>
          <w:szCs w:val="24"/>
          <w:lang w:eastAsia="pt-BR"/>
        </w:rPr>
        <w:t>DE</w:t>
      </w:r>
      <w:r w:rsidRPr="00365724">
        <w:rPr>
          <w:rFonts w:ascii="Times New Roman" w:eastAsia="Times New Roman" w:hAnsi="Times New Roman" w:cs="Times New Roman"/>
          <w:b/>
          <w:spacing w:val="1"/>
          <w:sz w:val="24"/>
          <w:szCs w:val="24"/>
          <w:lang w:eastAsia="pt-BR"/>
        </w:rPr>
        <w:t xml:space="preserve"> </w:t>
      </w:r>
      <w:r w:rsidRPr="00365724">
        <w:rPr>
          <w:rFonts w:ascii="Times New Roman" w:eastAsia="Times New Roman" w:hAnsi="Times New Roman" w:cs="Times New Roman"/>
          <w:b/>
          <w:sz w:val="24"/>
          <w:szCs w:val="24"/>
          <w:lang w:eastAsia="pt-BR"/>
        </w:rPr>
        <w:t>REGISTRO</w:t>
      </w:r>
      <w:r w:rsidRPr="00365724">
        <w:rPr>
          <w:rFonts w:ascii="Times New Roman" w:eastAsia="Times New Roman" w:hAnsi="Times New Roman" w:cs="Times New Roman"/>
          <w:b/>
          <w:spacing w:val="1"/>
          <w:sz w:val="24"/>
          <w:szCs w:val="24"/>
          <w:lang w:eastAsia="pt-BR"/>
        </w:rPr>
        <w:t xml:space="preserve"> </w:t>
      </w:r>
      <w:r w:rsidRPr="00365724">
        <w:rPr>
          <w:rFonts w:ascii="Times New Roman" w:eastAsia="Times New Roman" w:hAnsi="Times New Roman" w:cs="Times New Roman"/>
          <w:b/>
          <w:sz w:val="24"/>
          <w:szCs w:val="24"/>
          <w:lang w:eastAsia="pt-BR"/>
        </w:rPr>
        <w:t>DE</w:t>
      </w:r>
      <w:r w:rsidRPr="00365724">
        <w:rPr>
          <w:rFonts w:ascii="Times New Roman" w:eastAsia="Times New Roman" w:hAnsi="Times New Roman" w:cs="Times New Roman"/>
          <w:b/>
          <w:spacing w:val="1"/>
          <w:sz w:val="24"/>
          <w:szCs w:val="24"/>
          <w:lang w:eastAsia="pt-BR"/>
        </w:rPr>
        <w:t xml:space="preserve"> </w:t>
      </w:r>
      <w:r w:rsidRPr="00365724">
        <w:rPr>
          <w:rFonts w:ascii="Times New Roman" w:eastAsia="Times New Roman" w:hAnsi="Times New Roman" w:cs="Times New Roman"/>
          <w:b/>
          <w:sz w:val="24"/>
          <w:szCs w:val="24"/>
          <w:lang w:eastAsia="pt-BR"/>
        </w:rPr>
        <w:t>PREÇOS</w:t>
      </w:r>
      <w:r w:rsidRPr="00365724">
        <w:rPr>
          <w:rFonts w:ascii="Times New Roman" w:eastAsia="Times New Roman" w:hAnsi="Times New Roman" w:cs="Times New Roman"/>
          <w:sz w:val="24"/>
          <w:szCs w:val="24"/>
          <w:lang w:eastAsia="pt-BR"/>
        </w:rPr>
        <w:t xml:space="preserve"> n.º </w:t>
      </w:r>
      <w:r w:rsidR="000D4098" w:rsidRPr="00365724">
        <w:rPr>
          <w:rFonts w:ascii="Times New Roman" w:eastAsia="Times New Roman" w:hAnsi="Times New Roman" w:cs="Times New Roman"/>
          <w:sz w:val="24"/>
          <w:szCs w:val="24"/>
          <w:lang w:eastAsia="pt-BR"/>
        </w:rPr>
        <w:t>00</w:t>
      </w:r>
      <w:r w:rsidR="00365724" w:rsidRPr="00365724">
        <w:rPr>
          <w:rFonts w:ascii="Times New Roman" w:eastAsia="Times New Roman" w:hAnsi="Times New Roman" w:cs="Times New Roman"/>
          <w:sz w:val="24"/>
          <w:szCs w:val="24"/>
          <w:lang w:eastAsia="pt-BR"/>
        </w:rPr>
        <w:t>9</w:t>
      </w:r>
      <w:r w:rsidR="00E414A9" w:rsidRPr="00365724">
        <w:rPr>
          <w:rFonts w:ascii="Times New Roman" w:eastAsia="Times New Roman" w:hAnsi="Times New Roman" w:cs="Times New Roman"/>
          <w:sz w:val="24"/>
          <w:szCs w:val="24"/>
          <w:lang w:eastAsia="pt-BR"/>
        </w:rPr>
        <w:t>/2019</w:t>
      </w:r>
    </w:p>
    <w:p w:rsidR="002C6977" w:rsidRPr="00365724" w:rsidRDefault="002C6977" w:rsidP="002C69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5724">
        <w:rPr>
          <w:rFonts w:ascii="Times New Roman" w:hAnsi="Times New Roman" w:cs="Times New Roman"/>
          <w:sz w:val="24"/>
          <w:szCs w:val="24"/>
        </w:rPr>
        <w:t xml:space="preserve">Pelo presente instrumento, o </w:t>
      </w:r>
      <w:r w:rsidRPr="00365724">
        <w:rPr>
          <w:rFonts w:ascii="Times New Roman" w:hAnsi="Times New Roman" w:cs="Times New Roman"/>
          <w:b/>
          <w:bCs/>
          <w:sz w:val="24"/>
          <w:szCs w:val="24"/>
        </w:rPr>
        <w:t>MUNICIPIO DE ITAMBARACÁ</w:t>
      </w:r>
      <w:r w:rsidRPr="00365724">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365724">
        <w:rPr>
          <w:rFonts w:ascii="Times New Roman" w:hAnsi="Times New Roman" w:cs="Times New Roman"/>
          <w:sz w:val="24"/>
          <w:szCs w:val="24"/>
        </w:rPr>
        <w:t>Avenida Interventor</w:t>
      </w:r>
      <w:proofErr w:type="gramEnd"/>
      <w:r w:rsidRPr="00365724">
        <w:rPr>
          <w:rFonts w:ascii="Times New Roman" w:hAnsi="Times New Roman" w:cs="Times New Roman"/>
          <w:sz w:val="24"/>
          <w:szCs w:val="24"/>
        </w:rPr>
        <w:t xml:space="preserve"> Manoel Ribas, 06, neste ato legalmente representado por seu Prefeito Municipal o Sr. </w:t>
      </w:r>
      <w:r w:rsidRPr="00365724">
        <w:rPr>
          <w:rFonts w:ascii="Times New Roman" w:eastAsia="Times New Roman" w:hAnsi="Times New Roman" w:cs="Times New Roman"/>
          <w:color w:val="000000"/>
          <w:sz w:val="24"/>
          <w:szCs w:val="24"/>
          <w:lang w:eastAsia="pt-BR"/>
        </w:rPr>
        <w:t xml:space="preserve">Carlos Cesar de Carvalho, brasileiro, casado, </w:t>
      </w:r>
      <w:r w:rsidR="008815E3" w:rsidRPr="00365724">
        <w:rPr>
          <w:rFonts w:ascii="Times New Roman" w:hAnsi="Times New Roman" w:cs="Times New Roman"/>
          <w:sz w:val="24"/>
          <w:szCs w:val="24"/>
        </w:rPr>
        <w:t xml:space="preserve">CPF/MF sob nº </w:t>
      </w:r>
      <w:r w:rsidR="008815E3" w:rsidRPr="00365724">
        <w:rPr>
          <w:rFonts w:ascii="Times New Roman" w:eastAsia="Times New Roman" w:hAnsi="Times New Roman" w:cs="Times New Roman"/>
          <w:sz w:val="24"/>
          <w:szCs w:val="24"/>
          <w:lang w:eastAsia="pt-BR"/>
        </w:rPr>
        <w:t>723.651.709-78</w:t>
      </w:r>
      <w:r w:rsidR="008815E3" w:rsidRPr="00365724">
        <w:rPr>
          <w:rFonts w:ascii="Times New Roman" w:hAnsi="Times New Roman" w:cs="Times New Roman"/>
          <w:sz w:val="24"/>
          <w:szCs w:val="24"/>
        </w:rPr>
        <w:t xml:space="preserve">, portador da Carteira de Identidade RG nº </w:t>
      </w:r>
      <w:r w:rsidR="008815E3" w:rsidRPr="00365724">
        <w:rPr>
          <w:rFonts w:ascii="Times New Roman" w:eastAsia="Times New Roman" w:hAnsi="Times New Roman" w:cs="Times New Roman"/>
          <w:sz w:val="24"/>
          <w:szCs w:val="24"/>
          <w:lang w:eastAsia="pt-BR"/>
        </w:rPr>
        <w:t>5.225.422-1,</w:t>
      </w:r>
      <w:r w:rsidR="008815E3" w:rsidRPr="00365724">
        <w:rPr>
          <w:rFonts w:ascii="Times New Roman" w:hAnsi="Times New Roman" w:cs="Times New Roman"/>
          <w:sz w:val="24"/>
          <w:szCs w:val="24"/>
        </w:rPr>
        <w:t xml:space="preserve"> SSP-PR</w:t>
      </w:r>
      <w:r w:rsidRPr="00365724">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C6977" w:rsidRPr="00365724" w:rsidRDefault="002C6977" w:rsidP="002C6977">
      <w:pPr>
        <w:spacing w:after="0" w:line="240" w:lineRule="auto"/>
        <w:jc w:val="both"/>
        <w:rPr>
          <w:rFonts w:ascii="Times New Roman" w:eastAsia="Times New Roman" w:hAnsi="Times New Roman" w:cs="Times New Roman"/>
          <w:b/>
          <w:sz w:val="24"/>
          <w:szCs w:val="24"/>
          <w:lang w:eastAsia="pt-BR"/>
        </w:rPr>
      </w:pPr>
      <w:r w:rsidRPr="00365724">
        <w:rPr>
          <w:rFonts w:ascii="Times New Roman" w:eastAsia="Times New Roman" w:hAnsi="Times New Roman" w:cs="Times New Roman"/>
          <w:b/>
          <w:sz w:val="24"/>
          <w:szCs w:val="24"/>
          <w:u w:val="single"/>
          <w:lang w:eastAsia="pt-BR"/>
        </w:rPr>
        <w:t>CLÁUSULA PRIMEIRA:</w:t>
      </w:r>
      <w:r w:rsidRPr="00365724">
        <w:rPr>
          <w:rFonts w:ascii="Times New Roman" w:eastAsia="Times New Roman" w:hAnsi="Times New Roman" w:cs="Times New Roman"/>
          <w:sz w:val="24"/>
          <w:szCs w:val="24"/>
          <w:u w:val="single"/>
          <w:lang w:eastAsia="pt-BR"/>
        </w:rPr>
        <w:t xml:space="preserve"> </w:t>
      </w:r>
      <w:r w:rsidRPr="00365724">
        <w:rPr>
          <w:rFonts w:ascii="Times New Roman" w:eastAsia="Times New Roman" w:hAnsi="Times New Roman" w:cs="Times New Roman"/>
          <w:b/>
          <w:sz w:val="24"/>
          <w:szCs w:val="24"/>
          <w:u w:val="single"/>
          <w:lang w:eastAsia="pt-BR"/>
        </w:rPr>
        <w:t>Objeto</w:t>
      </w:r>
      <w:r w:rsidRPr="00365724">
        <w:rPr>
          <w:rFonts w:ascii="Times New Roman" w:eastAsia="Times New Roman" w:hAnsi="Times New Roman" w:cs="Times New Roman"/>
          <w:b/>
          <w:sz w:val="24"/>
          <w:szCs w:val="24"/>
          <w:lang w:eastAsia="pt-BR"/>
        </w:rPr>
        <w:t>–</w:t>
      </w:r>
    </w:p>
    <w:p w:rsidR="002C6977" w:rsidRPr="00365724" w:rsidRDefault="002C6977" w:rsidP="002C6977">
      <w:pPr>
        <w:spacing w:after="0" w:line="240" w:lineRule="auto"/>
        <w:ind w:right="-54"/>
        <w:jc w:val="both"/>
        <w:rPr>
          <w:rFonts w:ascii="Times New Roman" w:eastAsia="Times New Roman" w:hAnsi="Times New Roman" w:cs="Times New Roman"/>
          <w:b/>
          <w:bCs/>
          <w:sz w:val="24"/>
          <w:szCs w:val="24"/>
          <w:lang w:eastAsia="pt-BR"/>
        </w:rPr>
      </w:pPr>
    </w:p>
    <w:p w:rsidR="002C6977" w:rsidRPr="00365724" w:rsidRDefault="002C6977" w:rsidP="002C6977">
      <w:pPr>
        <w:spacing w:after="0" w:line="240" w:lineRule="auto"/>
        <w:ind w:right="-54"/>
        <w:jc w:val="both"/>
        <w:rPr>
          <w:rFonts w:ascii="Times New Roman" w:eastAsia="Times New Roman" w:hAnsi="Times New Roman" w:cs="Times New Roman"/>
          <w:bCs/>
          <w:sz w:val="24"/>
          <w:szCs w:val="24"/>
          <w:lang w:eastAsia="pt-BR"/>
        </w:rPr>
      </w:pPr>
      <w:r w:rsidRPr="00365724">
        <w:rPr>
          <w:rFonts w:ascii="Times New Roman" w:eastAsia="Times New Roman" w:hAnsi="Times New Roman" w:cs="Times New Roman"/>
          <w:bCs/>
          <w:sz w:val="24"/>
          <w:szCs w:val="24"/>
          <w:lang w:eastAsia="pt-BR"/>
        </w:rPr>
        <w:t xml:space="preserve">O Objeto da presente Ata é o Registro de Preços </w:t>
      </w:r>
      <w:r w:rsidRPr="00365724">
        <w:rPr>
          <w:rFonts w:ascii="Times New Roman" w:hAnsi="Times New Roman" w:cs="Times New Roman"/>
          <w:sz w:val="24"/>
          <w:szCs w:val="24"/>
        </w:rPr>
        <w:t>para</w:t>
      </w:r>
      <w:r w:rsidRPr="00365724">
        <w:rPr>
          <w:rFonts w:ascii="Times New Roman" w:eastAsia="Calibri" w:hAnsi="Times New Roman" w:cs="Times New Roman"/>
          <w:bCs/>
          <w:sz w:val="24"/>
          <w:szCs w:val="24"/>
        </w:rPr>
        <w:t xml:space="preserve"> </w:t>
      </w:r>
      <w:r w:rsidRPr="00365724">
        <w:rPr>
          <w:rFonts w:ascii="Times New Roman" w:hAnsi="Times New Roman" w:cs="Times New Roman"/>
          <w:sz w:val="24"/>
          <w:szCs w:val="24"/>
        </w:rPr>
        <w:t xml:space="preserve">Aquisição de Material de Expediente e Escolar, destinados às Secretarias Municipais, </w:t>
      </w:r>
      <w:proofErr w:type="spellStart"/>
      <w:r w:rsidRPr="00365724">
        <w:rPr>
          <w:rFonts w:ascii="Times New Roman" w:hAnsi="Times New Roman" w:cs="Times New Roman"/>
          <w:sz w:val="24"/>
          <w:szCs w:val="24"/>
        </w:rPr>
        <w:t>Pré</w:t>
      </w:r>
      <w:proofErr w:type="spellEnd"/>
      <w:r w:rsidRPr="00365724">
        <w:rPr>
          <w:rFonts w:ascii="Times New Roman" w:hAnsi="Times New Roman" w:cs="Times New Roman"/>
          <w:sz w:val="24"/>
          <w:szCs w:val="24"/>
        </w:rPr>
        <w:t xml:space="preserve"> Escolas, Escolas e Centros de Educação </w:t>
      </w:r>
      <w:proofErr w:type="gramStart"/>
      <w:r w:rsidRPr="00365724">
        <w:rPr>
          <w:rFonts w:ascii="Times New Roman" w:hAnsi="Times New Roman" w:cs="Times New Roman"/>
          <w:sz w:val="24"/>
          <w:szCs w:val="24"/>
        </w:rPr>
        <w:t>Infantil Municipais</w:t>
      </w:r>
      <w:proofErr w:type="gramEnd"/>
      <w:r w:rsidRPr="00365724">
        <w:rPr>
          <w:rFonts w:ascii="Times New Roman" w:eastAsia="Times New Roman" w:hAnsi="Times New Roman" w:cs="Times New Roman"/>
          <w:sz w:val="24"/>
          <w:szCs w:val="24"/>
          <w:lang w:eastAsia="pt-BR"/>
        </w:rPr>
        <w:t xml:space="preserve">, </w:t>
      </w:r>
      <w:proofErr w:type="gramStart"/>
      <w:r w:rsidRPr="00365724">
        <w:rPr>
          <w:rFonts w:ascii="Times New Roman" w:eastAsia="Times New Roman" w:hAnsi="Times New Roman" w:cs="Times New Roman"/>
          <w:sz w:val="24"/>
          <w:szCs w:val="24"/>
          <w:lang w:eastAsia="pt-BR"/>
        </w:rPr>
        <w:t>conforme</w:t>
      </w:r>
      <w:proofErr w:type="gramEnd"/>
      <w:r w:rsidRPr="00365724">
        <w:rPr>
          <w:rFonts w:ascii="Times New Roman" w:eastAsia="Times New Roman" w:hAnsi="Times New Roman" w:cs="Times New Roman"/>
          <w:sz w:val="24"/>
          <w:szCs w:val="24"/>
          <w:lang w:eastAsia="pt-BR"/>
        </w:rPr>
        <w:t xml:space="preserve"> </w:t>
      </w:r>
      <w:r w:rsidRPr="00365724">
        <w:rPr>
          <w:rFonts w:ascii="Times New Roman" w:eastAsia="Times New Roman" w:hAnsi="Times New Roman" w:cs="Times New Roman"/>
          <w:bCs/>
          <w:sz w:val="24"/>
          <w:szCs w:val="24"/>
          <w:lang w:eastAsia="pt-BR"/>
        </w:rPr>
        <w:t>especificações e detalhamentos consignados no Pregão Presencial - SRP nº 0</w:t>
      </w:r>
      <w:r w:rsidR="008815E3" w:rsidRPr="00365724">
        <w:rPr>
          <w:rFonts w:ascii="Times New Roman" w:eastAsia="Times New Roman" w:hAnsi="Times New Roman" w:cs="Times New Roman"/>
          <w:bCs/>
          <w:sz w:val="24"/>
          <w:szCs w:val="24"/>
          <w:lang w:eastAsia="pt-BR"/>
        </w:rPr>
        <w:t>01</w:t>
      </w:r>
      <w:r w:rsidRPr="00365724">
        <w:rPr>
          <w:rFonts w:ascii="Times New Roman" w:eastAsia="Times New Roman" w:hAnsi="Times New Roman" w:cs="Times New Roman"/>
          <w:bCs/>
          <w:sz w:val="24"/>
          <w:szCs w:val="24"/>
          <w:lang w:eastAsia="pt-BR"/>
        </w:rPr>
        <w:t xml:space="preserve">/2019, </w:t>
      </w:r>
      <w:r w:rsidRPr="00365724">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365724">
        <w:rPr>
          <w:rFonts w:ascii="Times New Roman" w:eastAsia="Times New Roman" w:hAnsi="Times New Roman" w:cs="Times New Roman"/>
          <w:bCs/>
          <w:color w:val="000000"/>
          <w:sz w:val="24"/>
          <w:szCs w:val="24"/>
          <w:lang w:eastAsia="pt-BR"/>
        </w:rPr>
        <w:t>ATA DE REGISTRO DE PREÇOS</w:t>
      </w:r>
      <w:r w:rsidRPr="00365724">
        <w:rPr>
          <w:rFonts w:ascii="Times New Roman" w:eastAsia="Times New Roman" w:hAnsi="Times New Roman" w:cs="Times New Roman"/>
          <w:bCs/>
          <w:sz w:val="24"/>
          <w:szCs w:val="24"/>
          <w:lang w:eastAsia="pt-BR"/>
        </w:rPr>
        <w:t xml:space="preserve"> que juntamente com a proposta da </w:t>
      </w:r>
      <w:r w:rsidRPr="00365724">
        <w:rPr>
          <w:rFonts w:ascii="Times New Roman" w:eastAsia="Times New Roman" w:hAnsi="Times New Roman" w:cs="Times New Roman"/>
          <w:sz w:val="24"/>
          <w:szCs w:val="24"/>
          <w:lang w:eastAsia="pt-BR"/>
        </w:rPr>
        <w:t>DETENTORA</w:t>
      </w:r>
      <w:r w:rsidRPr="00365724">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2C6977" w:rsidRPr="00365724"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spacing w:after="0" w:line="240" w:lineRule="auto"/>
        <w:jc w:val="both"/>
        <w:rPr>
          <w:rFonts w:ascii="Times New Roman" w:eastAsia="Times New Roman" w:hAnsi="Times New Roman" w:cs="Times New Roman"/>
          <w:b/>
          <w:sz w:val="24"/>
          <w:szCs w:val="24"/>
          <w:u w:val="single"/>
          <w:lang w:eastAsia="pt-BR"/>
        </w:rPr>
      </w:pPr>
      <w:r w:rsidRPr="00365724">
        <w:rPr>
          <w:rFonts w:ascii="Times New Roman" w:eastAsia="Times New Roman" w:hAnsi="Times New Roman" w:cs="Times New Roman"/>
          <w:b/>
          <w:sz w:val="24"/>
          <w:szCs w:val="24"/>
          <w:u w:val="single"/>
          <w:lang w:eastAsia="pt-BR"/>
        </w:rPr>
        <w:t>CLÁUSULA SEGUNDA:</w:t>
      </w:r>
      <w:r w:rsidRPr="00365724">
        <w:rPr>
          <w:rFonts w:ascii="Times New Roman" w:eastAsia="Times New Roman" w:hAnsi="Times New Roman" w:cs="Times New Roman"/>
          <w:sz w:val="24"/>
          <w:szCs w:val="24"/>
          <w:u w:val="single"/>
          <w:lang w:eastAsia="pt-BR"/>
        </w:rPr>
        <w:t xml:space="preserve"> </w:t>
      </w:r>
      <w:r w:rsidRPr="00365724">
        <w:rPr>
          <w:rFonts w:ascii="Times New Roman" w:eastAsia="Times New Roman" w:hAnsi="Times New Roman" w:cs="Times New Roman"/>
          <w:b/>
          <w:sz w:val="24"/>
          <w:szCs w:val="24"/>
          <w:u w:val="single"/>
          <w:lang w:eastAsia="pt-BR"/>
        </w:rPr>
        <w:t>Dos Fornecedores e dos Preços Registrados</w:t>
      </w:r>
    </w:p>
    <w:p w:rsidR="002C6977" w:rsidRPr="00365724"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r w:rsidRPr="00365724">
        <w:rPr>
          <w:rFonts w:ascii="Times New Roman" w:eastAsia="Times New Roman" w:hAnsi="Times New Roman" w:cs="Times New Roman"/>
          <w:b/>
          <w:sz w:val="24"/>
          <w:szCs w:val="24"/>
          <w:lang w:eastAsia="pt-BR"/>
        </w:rPr>
        <w:t>2.1.</w:t>
      </w:r>
      <w:r w:rsidRPr="00365724">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2C6977" w:rsidRPr="00365724" w:rsidRDefault="002C6977" w:rsidP="002C6977">
      <w:pPr>
        <w:tabs>
          <w:tab w:val="num" w:pos="0"/>
        </w:tabs>
        <w:spacing w:after="0" w:line="240" w:lineRule="auto"/>
        <w:jc w:val="both"/>
        <w:rPr>
          <w:rFonts w:ascii="Times New Roman" w:hAnsi="Times New Roman" w:cs="Times New Roman"/>
          <w:sz w:val="24"/>
          <w:szCs w:val="24"/>
        </w:rPr>
      </w:pPr>
    </w:p>
    <w:p w:rsidR="002C6977" w:rsidRPr="00365724" w:rsidRDefault="002C6977" w:rsidP="002C6977">
      <w:pPr>
        <w:tabs>
          <w:tab w:val="num" w:pos="0"/>
        </w:tabs>
        <w:spacing w:after="0" w:line="240" w:lineRule="auto"/>
        <w:jc w:val="both"/>
        <w:rPr>
          <w:rFonts w:ascii="Times New Roman" w:hAnsi="Times New Roman" w:cs="Times New Roman"/>
          <w:sz w:val="24"/>
          <w:szCs w:val="24"/>
        </w:rPr>
      </w:pPr>
      <w:r w:rsidRPr="00365724">
        <w:rPr>
          <w:rFonts w:ascii="Times New Roman" w:hAnsi="Times New Roman" w:cs="Times New Roman"/>
          <w:b/>
          <w:sz w:val="24"/>
          <w:szCs w:val="24"/>
        </w:rPr>
        <w:t>2.1.1.</w:t>
      </w:r>
      <w:r w:rsidRPr="00365724">
        <w:rPr>
          <w:rFonts w:ascii="Times New Roman" w:hAnsi="Times New Roman" w:cs="Times New Roman"/>
          <w:sz w:val="24"/>
          <w:szCs w:val="24"/>
        </w:rPr>
        <w:t xml:space="preserve"> Consoante o procedimento </w:t>
      </w:r>
      <w:proofErr w:type="spellStart"/>
      <w:r w:rsidRPr="00365724">
        <w:rPr>
          <w:rFonts w:ascii="Times New Roman" w:hAnsi="Times New Roman" w:cs="Times New Roman"/>
          <w:sz w:val="24"/>
          <w:szCs w:val="24"/>
        </w:rPr>
        <w:t>licitatatório</w:t>
      </w:r>
      <w:proofErr w:type="spellEnd"/>
      <w:r w:rsidRPr="00365724">
        <w:rPr>
          <w:rFonts w:ascii="Times New Roman" w:hAnsi="Times New Roman" w:cs="Times New Roman"/>
          <w:sz w:val="24"/>
          <w:szCs w:val="24"/>
        </w:rPr>
        <w:t xml:space="preserve"> que deu origem a presente ata, ficou classificado em primeiro lugar:</w:t>
      </w:r>
    </w:p>
    <w:p w:rsidR="002C6977" w:rsidRPr="00365724" w:rsidRDefault="002C6977" w:rsidP="002C6977">
      <w:pPr>
        <w:tabs>
          <w:tab w:val="num" w:pos="0"/>
        </w:tabs>
        <w:spacing w:after="0" w:line="240" w:lineRule="auto"/>
        <w:jc w:val="both"/>
        <w:rPr>
          <w:rFonts w:ascii="Times New Roman" w:eastAsia="Times New Roman" w:hAnsi="Times New Roman" w:cs="Times New Roman"/>
          <w:sz w:val="24"/>
          <w:szCs w:val="24"/>
          <w:lang w:eastAsia="pt-BR"/>
        </w:rPr>
      </w:pPr>
    </w:p>
    <w:p w:rsidR="002C6977" w:rsidRPr="00365724"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r w:rsidRPr="00365724">
        <w:rPr>
          <w:rFonts w:ascii="Times New Roman" w:eastAsia="Times New Roman" w:hAnsi="Times New Roman" w:cs="Times New Roman"/>
          <w:b/>
          <w:sz w:val="24"/>
          <w:szCs w:val="24"/>
          <w:lang w:eastAsia="pt-BR"/>
        </w:rPr>
        <w:t>a) Primeiro colocado:</w:t>
      </w:r>
    </w:p>
    <w:p w:rsidR="002C6977" w:rsidRPr="00365724" w:rsidRDefault="002C6977" w:rsidP="002C6977">
      <w:pPr>
        <w:tabs>
          <w:tab w:val="num" w:pos="0"/>
        </w:tabs>
        <w:spacing w:after="0" w:line="240" w:lineRule="auto"/>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sz w:val="24"/>
          <w:szCs w:val="24"/>
          <w:lang w:eastAsia="pt-BR"/>
        </w:rPr>
        <w:t>A empresa</w:t>
      </w:r>
      <w:r w:rsidR="00EB023C" w:rsidRPr="00365724">
        <w:rPr>
          <w:rFonts w:ascii="Times New Roman" w:eastAsia="Times New Roman" w:hAnsi="Times New Roman" w:cs="Times New Roman"/>
          <w:sz w:val="24"/>
          <w:szCs w:val="24"/>
          <w:lang w:eastAsia="pt-BR"/>
        </w:rPr>
        <w:t xml:space="preserve"> </w:t>
      </w:r>
      <w:r w:rsidR="00EB023C" w:rsidRPr="00365724">
        <w:rPr>
          <w:rFonts w:ascii="Times New Roman" w:hAnsi="Times New Roman" w:cs="Times New Roman"/>
          <w:sz w:val="24"/>
          <w:szCs w:val="24"/>
        </w:rPr>
        <w:t xml:space="preserve">NP da Silva </w:t>
      </w:r>
      <w:proofErr w:type="spellStart"/>
      <w:r w:rsidR="00EB023C" w:rsidRPr="00365724">
        <w:rPr>
          <w:rFonts w:ascii="Times New Roman" w:hAnsi="Times New Roman" w:cs="Times New Roman"/>
          <w:sz w:val="24"/>
          <w:szCs w:val="24"/>
        </w:rPr>
        <w:t>Sene-Papelaria-ME</w:t>
      </w:r>
      <w:proofErr w:type="spellEnd"/>
      <w:r w:rsidR="00EB023C" w:rsidRPr="00365724">
        <w:rPr>
          <w:rFonts w:ascii="Times New Roman" w:hAnsi="Times New Roman" w:cs="Times New Roman"/>
          <w:sz w:val="24"/>
          <w:szCs w:val="24"/>
        </w:rPr>
        <w:t xml:space="preserve">, inscrita no CNPJ/MF sob nº 65.584.708/0001-82 e IE nº 677.002.449-113, com sede na cidade de </w:t>
      </w:r>
      <w:proofErr w:type="spellStart"/>
      <w:r w:rsidR="00EB023C" w:rsidRPr="00365724">
        <w:rPr>
          <w:rFonts w:ascii="Times New Roman" w:hAnsi="Times New Roman" w:cs="Times New Roman"/>
          <w:sz w:val="24"/>
          <w:szCs w:val="24"/>
        </w:rPr>
        <w:t>Taguaí</w:t>
      </w:r>
      <w:proofErr w:type="spellEnd"/>
      <w:r w:rsidR="00EB023C" w:rsidRPr="00365724">
        <w:rPr>
          <w:rFonts w:ascii="Times New Roman" w:hAnsi="Times New Roman" w:cs="Times New Roman"/>
          <w:sz w:val="24"/>
          <w:szCs w:val="24"/>
        </w:rPr>
        <w:t xml:space="preserve">, Estado de São Paulo, na Rua: José Inácio Ribeiro, nº 391, Centro, CEP 18.890-000, sendo a senhora Sandra Helena </w:t>
      </w:r>
      <w:proofErr w:type="spellStart"/>
      <w:r w:rsidR="00EB023C" w:rsidRPr="00365724">
        <w:rPr>
          <w:rFonts w:ascii="Times New Roman" w:hAnsi="Times New Roman" w:cs="Times New Roman"/>
          <w:sz w:val="24"/>
          <w:szCs w:val="24"/>
        </w:rPr>
        <w:t>Cerri</w:t>
      </w:r>
      <w:proofErr w:type="spellEnd"/>
      <w:r w:rsidR="00EB023C" w:rsidRPr="00365724">
        <w:rPr>
          <w:rFonts w:ascii="Times New Roman" w:hAnsi="Times New Roman" w:cs="Times New Roman"/>
          <w:sz w:val="24"/>
          <w:szCs w:val="24"/>
        </w:rPr>
        <w:t xml:space="preserve">, residente e domiciliado na cidade de </w:t>
      </w:r>
      <w:proofErr w:type="spellStart"/>
      <w:r w:rsidR="00EB023C" w:rsidRPr="00365724">
        <w:rPr>
          <w:rFonts w:ascii="Times New Roman" w:hAnsi="Times New Roman" w:cs="Times New Roman"/>
          <w:sz w:val="24"/>
          <w:szCs w:val="24"/>
        </w:rPr>
        <w:t>Taguaí</w:t>
      </w:r>
      <w:proofErr w:type="spellEnd"/>
      <w:r w:rsidR="00EB023C" w:rsidRPr="00365724">
        <w:rPr>
          <w:rFonts w:ascii="Times New Roman" w:hAnsi="Times New Roman" w:cs="Times New Roman"/>
          <w:sz w:val="24"/>
          <w:szCs w:val="24"/>
        </w:rPr>
        <w:t>, Estado de São Paulo, na Rua: José Inácio Ribeiro, nº 391, Centro, CEP 18.890-000, inscrito no CPF/MF sob nº 055.018.978-57 e portador da Cédula de Identidade RG nº 13.482.104</w:t>
      </w:r>
      <w:r w:rsidRPr="00365724">
        <w:rPr>
          <w:rFonts w:ascii="Times New Roman" w:eastAsia="Times New Roman" w:hAnsi="Times New Roman" w:cs="Times New Roman"/>
          <w:sz w:val="24"/>
          <w:szCs w:val="24"/>
          <w:lang w:eastAsia="pt-BR"/>
        </w:rPr>
        <w:t xml:space="preserve">, de acordo com as solicitações feitas pela </w:t>
      </w:r>
      <w:r w:rsidRPr="00365724">
        <w:rPr>
          <w:rFonts w:ascii="Times New Roman" w:eastAsia="Times New Roman" w:hAnsi="Times New Roman" w:cs="Times New Roman"/>
          <w:b/>
          <w:sz w:val="24"/>
          <w:szCs w:val="24"/>
          <w:lang w:eastAsia="pt-BR"/>
        </w:rPr>
        <w:t>CONTRATANTE</w:t>
      </w:r>
      <w:r w:rsidRPr="00365724">
        <w:rPr>
          <w:rFonts w:ascii="Times New Roman" w:eastAsia="Times New Roman" w:hAnsi="Times New Roman" w:cs="Times New Roman"/>
          <w:sz w:val="24"/>
          <w:szCs w:val="24"/>
          <w:lang w:eastAsia="pt-BR"/>
        </w:rPr>
        <w:t>, os itens a seguir:</w:t>
      </w: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104"/>
        <w:gridCol w:w="1372"/>
        <w:gridCol w:w="1016"/>
        <w:gridCol w:w="1485"/>
        <w:gridCol w:w="1701"/>
      </w:tblGrid>
      <w:tr w:rsidR="00EB023C" w:rsidRPr="00EB023C" w:rsidTr="00365724">
        <w:tc>
          <w:tcPr>
            <w:tcW w:w="716" w:type="dxa"/>
          </w:tcPr>
          <w:p w:rsidR="00EB023C" w:rsidRPr="00EB023C" w:rsidRDefault="00EB023C" w:rsidP="00EB023C">
            <w:pPr>
              <w:spacing w:after="0" w:line="240" w:lineRule="auto"/>
              <w:jc w:val="center"/>
              <w:rPr>
                <w:rFonts w:ascii="Times New Roman" w:eastAsia="Times New Roman" w:hAnsi="Times New Roman" w:cs="Times New Roman"/>
                <w:b/>
                <w:sz w:val="24"/>
                <w:szCs w:val="24"/>
                <w:lang w:eastAsia="pt-BR"/>
              </w:rPr>
            </w:pPr>
            <w:r w:rsidRPr="00EB023C">
              <w:rPr>
                <w:rFonts w:ascii="Times New Roman" w:eastAsia="Times New Roman" w:hAnsi="Times New Roman" w:cs="Times New Roman"/>
                <w:b/>
                <w:sz w:val="24"/>
                <w:szCs w:val="24"/>
                <w:lang w:eastAsia="pt-BR"/>
              </w:rPr>
              <w:t>Item</w:t>
            </w:r>
          </w:p>
        </w:tc>
        <w:tc>
          <w:tcPr>
            <w:tcW w:w="4104" w:type="dxa"/>
          </w:tcPr>
          <w:p w:rsidR="00EB023C" w:rsidRPr="00EB023C" w:rsidRDefault="00EB023C" w:rsidP="00EB023C">
            <w:pPr>
              <w:spacing w:after="0" w:line="240" w:lineRule="auto"/>
              <w:jc w:val="center"/>
              <w:rPr>
                <w:rFonts w:ascii="Times New Roman" w:eastAsia="Times New Roman" w:hAnsi="Times New Roman" w:cs="Times New Roman"/>
                <w:b/>
                <w:sz w:val="24"/>
                <w:szCs w:val="24"/>
                <w:lang w:eastAsia="pt-BR"/>
              </w:rPr>
            </w:pPr>
            <w:r w:rsidRPr="00EB023C">
              <w:rPr>
                <w:rFonts w:ascii="Times New Roman" w:eastAsia="Times New Roman" w:hAnsi="Times New Roman" w:cs="Times New Roman"/>
                <w:b/>
                <w:sz w:val="24"/>
                <w:szCs w:val="24"/>
                <w:lang w:eastAsia="pt-BR"/>
              </w:rPr>
              <w:t>Descrição</w:t>
            </w:r>
          </w:p>
        </w:tc>
        <w:tc>
          <w:tcPr>
            <w:tcW w:w="1372" w:type="dxa"/>
          </w:tcPr>
          <w:p w:rsidR="00EB023C" w:rsidRPr="00EB023C" w:rsidRDefault="00EB023C" w:rsidP="00EB023C">
            <w:pPr>
              <w:spacing w:after="0" w:line="240" w:lineRule="auto"/>
              <w:jc w:val="center"/>
              <w:rPr>
                <w:rFonts w:ascii="Times New Roman" w:eastAsia="Times New Roman" w:hAnsi="Times New Roman" w:cs="Times New Roman"/>
                <w:b/>
                <w:sz w:val="24"/>
                <w:szCs w:val="24"/>
                <w:lang w:eastAsia="pt-BR"/>
              </w:rPr>
            </w:pPr>
            <w:r w:rsidRPr="00EB023C">
              <w:rPr>
                <w:rFonts w:ascii="Times New Roman" w:eastAsia="Times New Roman" w:hAnsi="Times New Roman" w:cs="Times New Roman"/>
                <w:b/>
                <w:sz w:val="24"/>
                <w:szCs w:val="24"/>
                <w:lang w:eastAsia="pt-BR"/>
              </w:rPr>
              <w:t>Marca</w:t>
            </w:r>
          </w:p>
        </w:tc>
        <w:tc>
          <w:tcPr>
            <w:tcW w:w="1016" w:type="dxa"/>
          </w:tcPr>
          <w:p w:rsidR="00EB023C" w:rsidRPr="00EB023C" w:rsidRDefault="00EB023C" w:rsidP="00EB023C">
            <w:pPr>
              <w:spacing w:after="0" w:line="240" w:lineRule="auto"/>
              <w:jc w:val="center"/>
              <w:rPr>
                <w:rFonts w:ascii="Times New Roman" w:eastAsia="Times New Roman" w:hAnsi="Times New Roman" w:cs="Times New Roman"/>
                <w:b/>
                <w:sz w:val="24"/>
                <w:szCs w:val="24"/>
                <w:lang w:eastAsia="pt-BR"/>
              </w:rPr>
            </w:pPr>
            <w:r w:rsidRPr="00EB023C">
              <w:rPr>
                <w:rFonts w:ascii="Times New Roman" w:eastAsia="Times New Roman" w:hAnsi="Times New Roman" w:cs="Times New Roman"/>
                <w:b/>
                <w:sz w:val="24"/>
                <w:szCs w:val="24"/>
                <w:lang w:eastAsia="pt-BR"/>
              </w:rPr>
              <w:t>Quant.</w:t>
            </w:r>
          </w:p>
        </w:tc>
        <w:tc>
          <w:tcPr>
            <w:tcW w:w="1485" w:type="dxa"/>
          </w:tcPr>
          <w:p w:rsidR="00EB023C" w:rsidRPr="00EB023C" w:rsidRDefault="00EB023C" w:rsidP="00EB023C">
            <w:pPr>
              <w:spacing w:after="0" w:line="240" w:lineRule="auto"/>
              <w:jc w:val="center"/>
              <w:rPr>
                <w:rFonts w:ascii="Times New Roman" w:eastAsia="Times New Roman" w:hAnsi="Times New Roman" w:cs="Times New Roman"/>
                <w:b/>
                <w:sz w:val="24"/>
                <w:szCs w:val="24"/>
                <w:lang w:eastAsia="pt-BR"/>
              </w:rPr>
            </w:pPr>
            <w:r w:rsidRPr="00EB023C">
              <w:rPr>
                <w:rFonts w:ascii="Times New Roman" w:eastAsia="Times New Roman" w:hAnsi="Times New Roman" w:cs="Times New Roman"/>
                <w:b/>
                <w:sz w:val="24"/>
                <w:szCs w:val="24"/>
                <w:lang w:eastAsia="pt-BR"/>
              </w:rPr>
              <w:t>Valor Unit.</w:t>
            </w:r>
          </w:p>
        </w:tc>
        <w:tc>
          <w:tcPr>
            <w:tcW w:w="1701" w:type="dxa"/>
          </w:tcPr>
          <w:p w:rsidR="00EB023C" w:rsidRPr="00EB023C" w:rsidRDefault="00EB023C" w:rsidP="00EB023C">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EB023C">
              <w:rPr>
                <w:rFonts w:ascii="Times New Roman" w:eastAsia="Times New Roman" w:hAnsi="Times New Roman" w:cs="Times New Roman"/>
                <w:b/>
                <w:sz w:val="24"/>
                <w:szCs w:val="24"/>
                <w:lang w:eastAsia="pt-BR"/>
              </w:rPr>
              <w:t>Valor. Total</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fldChar w:fldCharType="begin"/>
            </w:r>
            <w:r w:rsidRPr="00EB023C">
              <w:rPr>
                <w:rFonts w:ascii="Times New Roman" w:eastAsia="Times New Roman" w:hAnsi="Times New Roman" w:cs="Times New Roman"/>
                <w:sz w:val="24"/>
                <w:szCs w:val="24"/>
                <w:lang w:eastAsia="pt-BR"/>
              </w:rPr>
              <w:instrText xml:space="preserve"> MERGEFIELD "SequenciaItem_DentroDeTabela" </w:instrText>
            </w:r>
            <w:r w:rsidRPr="00EB023C">
              <w:rPr>
                <w:rFonts w:ascii="Times New Roman" w:eastAsia="Times New Roman" w:hAnsi="Times New Roman" w:cs="Times New Roman"/>
                <w:sz w:val="24"/>
                <w:szCs w:val="24"/>
                <w:lang w:eastAsia="pt-BR"/>
              </w:rPr>
              <w:fldChar w:fldCharType="separate"/>
            </w:r>
            <w:r w:rsidRPr="00EB023C">
              <w:rPr>
                <w:rFonts w:ascii="Times New Roman" w:eastAsia="Times New Roman" w:hAnsi="Times New Roman" w:cs="Times New Roman"/>
                <w:sz w:val="24"/>
                <w:szCs w:val="24"/>
                <w:lang w:eastAsia="pt-BR"/>
              </w:rPr>
              <w:t>7</w:t>
            </w:r>
            <w:r w:rsidRPr="00EB023C">
              <w:rPr>
                <w:rFonts w:ascii="Times New Roman" w:eastAsia="Times New Roman" w:hAnsi="Times New Roman" w:cs="Times New Roman"/>
                <w:sz w:val="24"/>
                <w:szCs w:val="24"/>
                <w:lang w:eastAsia="pt-BR"/>
              </w:rPr>
              <w:fldChar w:fldCharType="end"/>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fldChar w:fldCharType="begin"/>
            </w:r>
            <w:r w:rsidRPr="00EB023C">
              <w:rPr>
                <w:rFonts w:ascii="Times New Roman" w:eastAsia="Times New Roman" w:hAnsi="Times New Roman" w:cs="Times New Roman"/>
                <w:sz w:val="24"/>
                <w:szCs w:val="24"/>
                <w:lang w:eastAsia="pt-BR"/>
              </w:rPr>
              <w:instrText xml:space="preserve"> MERGEFIELD "ItensDaLicitação_DentroDeTabela" </w:instrText>
            </w:r>
            <w:r w:rsidRPr="00EB023C">
              <w:rPr>
                <w:rFonts w:ascii="Times New Roman" w:eastAsia="Times New Roman" w:hAnsi="Times New Roman" w:cs="Times New Roman"/>
                <w:sz w:val="24"/>
                <w:szCs w:val="24"/>
                <w:lang w:eastAsia="pt-BR"/>
              </w:rPr>
              <w:fldChar w:fldCharType="separate"/>
            </w:r>
            <w:r w:rsidRPr="00EB023C">
              <w:rPr>
                <w:rFonts w:ascii="Times New Roman" w:eastAsia="Times New Roman" w:hAnsi="Times New Roman" w:cs="Times New Roman"/>
                <w:sz w:val="24"/>
                <w:szCs w:val="24"/>
                <w:lang w:eastAsia="pt-BR"/>
              </w:rPr>
              <w:t>Apontador para lápis, material metal, tipo escolar, tamanho pequeno, quantidade de furos 1, lâmina em aço inoxidável, sem depósito, com 24 unidade</w:t>
            </w:r>
            <w:r w:rsidRPr="00EB023C">
              <w:rPr>
                <w:rFonts w:ascii="Times New Roman" w:eastAsia="Times New Roman" w:hAnsi="Times New Roman" w:cs="Times New Roman"/>
                <w:sz w:val="24"/>
                <w:szCs w:val="24"/>
                <w:lang w:eastAsia="pt-BR"/>
              </w:rPr>
              <w:fldChar w:fldCharType="end"/>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fldChar w:fldCharType="begin"/>
            </w:r>
            <w:r w:rsidRPr="00EB023C">
              <w:rPr>
                <w:rFonts w:ascii="Times New Roman" w:eastAsia="Times New Roman" w:hAnsi="Times New Roman" w:cs="Times New Roman"/>
                <w:sz w:val="24"/>
                <w:szCs w:val="24"/>
                <w:lang w:eastAsia="pt-BR"/>
              </w:rPr>
              <w:instrText xml:space="preserve"> MERGEFIELD "ItensDaLicitação_DentroDeTabela" </w:instrText>
            </w:r>
            <w:r w:rsidRPr="00EB023C">
              <w:rPr>
                <w:rFonts w:ascii="Times New Roman" w:eastAsia="Times New Roman" w:hAnsi="Times New Roman" w:cs="Times New Roman"/>
                <w:sz w:val="24"/>
                <w:szCs w:val="24"/>
                <w:lang w:eastAsia="pt-BR"/>
              </w:rPr>
              <w:fldChar w:fldCharType="separate"/>
            </w:r>
            <w:r w:rsidRPr="00EB023C">
              <w:rPr>
                <w:rFonts w:ascii="Times New Roman" w:eastAsia="Times New Roman" w:hAnsi="Times New Roman" w:cs="Times New Roman"/>
                <w:sz w:val="24"/>
                <w:szCs w:val="24"/>
                <w:lang w:eastAsia="pt-BR"/>
              </w:rPr>
              <w:t>KAZ</w:t>
            </w:r>
            <w:r w:rsidRPr="00EB023C">
              <w:rPr>
                <w:rFonts w:ascii="Times New Roman" w:eastAsia="Times New Roman" w:hAnsi="Times New Roman" w:cs="Times New Roman"/>
                <w:sz w:val="24"/>
                <w:szCs w:val="24"/>
                <w:lang w:eastAsia="pt-BR"/>
              </w:rPr>
              <w:fldChar w:fldCharType="end"/>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fldChar w:fldCharType="begin"/>
            </w:r>
            <w:r w:rsidRPr="00EB023C">
              <w:rPr>
                <w:rFonts w:ascii="Times New Roman" w:eastAsia="Times New Roman" w:hAnsi="Times New Roman" w:cs="Times New Roman"/>
                <w:sz w:val="24"/>
                <w:szCs w:val="24"/>
                <w:lang w:eastAsia="pt-BR"/>
              </w:rPr>
              <w:instrText xml:space="preserve"> MERGEFIELD "QuantidadeDosItens_DentroDeTabela" </w:instrText>
            </w:r>
            <w:r w:rsidRPr="00EB023C">
              <w:rPr>
                <w:rFonts w:ascii="Times New Roman" w:eastAsia="Times New Roman" w:hAnsi="Times New Roman" w:cs="Times New Roman"/>
                <w:sz w:val="24"/>
                <w:szCs w:val="24"/>
                <w:lang w:eastAsia="pt-BR"/>
              </w:rPr>
              <w:fldChar w:fldCharType="separate"/>
            </w:r>
            <w:r w:rsidRPr="00EB023C">
              <w:rPr>
                <w:rFonts w:ascii="Times New Roman" w:eastAsia="Times New Roman" w:hAnsi="Times New Roman" w:cs="Times New Roman"/>
                <w:sz w:val="24"/>
                <w:szCs w:val="24"/>
                <w:lang w:eastAsia="pt-BR"/>
              </w:rPr>
              <w:t>21,00</w:t>
            </w:r>
            <w:r w:rsidRPr="00EB023C">
              <w:rPr>
                <w:rFonts w:ascii="Times New Roman" w:eastAsia="Times New Roman" w:hAnsi="Times New Roman" w:cs="Times New Roman"/>
                <w:sz w:val="24"/>
                <w:szCs w:val="24"/>
                <w:lang w:eastAsia="pt-BR"/>
              </w:rPr>
              <w:fldChar w:fldCharType="end"/>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fldChar w:fldCharType="begin"/>
            </w:r>
            <w:r w:rsidRPr="00EB023C">
              <w:rPr>
                <w:rFonts w:ascii="Times New Roman" w:eastAsia="Times New Roman" w:hAnsi="Times New Roman" w:cs="Times New Roman"/>
                <w:sz w:val="24"/>
                <w:szCs w:val="24"/>
                <w:lang w:eastAsia="pt-BR"/>
              </w:rPr>
              <w:instrText xml:space="preserve"> MERGEFIELD "ValorUnitário_DentroDeTabela" </w:instrText>
            </w:r>
            <w:r w:rsidRPr="00EB023C">
              <w:rPr>
                <w:rFonts w:ascii="Times New Roman" w:eastAsia="Times New Roman" w:hAnsi="Times New Roman" w:cs="Times New Roman"/>
                <w:sz w:val="24"/>
                <w:szCs w:val="24"/>
                <w:lang w:eastAsia="pt-BR"/>
              </w:rPr>
              <w:fldChar w:fldCharType="separate"/>
            </w:r>
            <w:r w:rsidRPr="00EB023C">
              <w:rPr>
                <w:rFonts w:ascii="Times New Roman" w:eastAsia="Times New Roman" w:hAnsi="Times New Roman" w:cs="Times New Roman"/>
                <w:sz w:val="24"/>
                <w:szCs w:val="24"/>
                <w:lang w:eastAsia="pt-BR"/>
              </w:rPr>
              <w:t>R$ 12,00</w:t>
            </w:r>
            <w:r w:rsidRPr="00EB023C">
              <w:rPr>
                <w:rFonts w:ascii="Times New Roman" w:eastAsia="Times New Roman" w:hAnsi="Times New Roman" w:cs="Times New Roman"/>
                <w:sz w:val="24"/>
                <w:szCs w:val="24"/>
                <w:lang w:eastAsia="pt-BR"/>
              </w:rPr>
              <w:fldChar w:fldCharType="end"/>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fldChar w:fldCharType="begin"/>
            </w:r>
            <w:r w:rsidRPr="00EB023C">
              <w:rPr>
                <w:rFonts w:ascii="Times New Roman" w:eastAsia="Times New Roman" w:hAnsi="Times New Roman" w:cs="Times New Roman"/>
                <w:sz w:val="24"/>
                <w:szCs w:val="24"/>
                <w:lang w:eastAsia="pt-BR"/>
              </w:rPr>
              <w:instrText xml:space="preserve"> MERGEFIELD "ValorTotal_DentroDeTabela" </w:instrText>
            </w:r>
            <w:r w:rsidRPr="00EB023C">
              <w:rPr>
                <w:rFonts w:ascii="Times New Roman" w:eastAsia="Times New Roman" w:hAnsi="Times New Roman" w:cs="Times New Roman"/>
                <w:sz w:val="24"/>
                <w:szCs w:val="24"/>
                <w:lang w:eastAsia="pt-BR"/>
              </w:rPr>
              <w:fldChar w:fldCharType="separate"/>
            </w:r>
            <w:r w:rsidRPr="00EB023C">
              <w:rPr>
                <w:rFonts w:ascii="Times New Roman" w:eastAsia="Times New Roman" w:hAnsi="Times New Roman" w:cs="Times New Roman"/>
                <w:sz w:val="24"/>
                <w:szCs w:val="24"/>
                <w:lang w:eastAsia="pt-BR"/>
              </w:rPr>
              <w:t>R$ 252,00</w:t>
            </w:r>
            <w:r w:rsidRPr="00EB023C">
              <w:rPr>
                <w:rFonts w:ascii="Times New Roman" w:eastAsia="Times New Roman" w:hAnsi="Times New Roman" w:cs="Times New Roman"/>
                <w:sz w:val="24"/>
                <w:szCs w:val="24"/>
                <w:lang w:eastAsia="pt-BR"/>
              </w:rPr>
              <w:fldChar w:fldCharType="end"/>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proofErr w:type="gramStart"/>
            <w:r w:rsidRPr="00EB023C">
              <w:rPr>
                <w:rFonts w:ascii="Times New Roman" w:eastAsia="Times New Roman" w:hAnsi="Times New Roman" w:cs="Times New Roman"/>
                <w:sz w:val="24"/>
                <w:szCs w:val="24"/>
                <w:lang w:eastAsia="pt-BR"/>
              </w:rPr>
              <w:t>9</w:t>
            </w:r>
            <w:proofErr w:type="gramEnd"/>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Barbante grosso, 4x8, 100% algodão, </w:t>
            </w:r>
            <w:r w:rsidRPr="00EB023C">
              <w:rPr>
                <w:rFonts w:ascii="Times New Roman" w:eastAsia="Times New Roman" w:hAnsi="Times New Roman" w:cs="Times New Roman"/>
                <w:sz w:val="24"/>
                <w:szCs w:val="24"/>
                <w:lang w:eastAsia="pt-BR"/>
              </w:rPr>
              <w:lastRenderedPageBreak/>
              <w:t xml:space="preserve">cru, com fio trançado, </w:t>
            </w:r>
            <w:proofErr w:type="gramStart"/>
            <w:r w:rsidRPr="00EB023C">
              <w:rPr>
                <w:rFonts w:ascii="Times New Roman" w:eastAsia="Times New Roman" w:hAnsi="Times New Roman" w:cs="Times New Roman"/>
                <w:sz w:val="24"/>
                <w:szCs w:val="24"/>
                <w:lang w:eastAsia="pt-BR"/>
              </w:rPr>
              <w:t>500grs</w:t>
            </w:r>
            <w:proofErr w:type="gramEnd"/>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lastRenderedPageBreak/>
              <w:t>PIRA</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160,00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R$ 7,20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R$ 1.152,00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lastRenderedPageBreak/>
              <w:t>20</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Caderno</w:t>
            </w:r>
            <w:proofErr w:type="gramStart"/>
            <w:r w:rsidRPr="00EB023C">
              <w:rPr>
                <w:rFonts w:ascii="Times New Roman" w:eastAsia="Times New Roman" w:hAnsi="Times New Roman" w:cs="Times New Roman"/>
                <w:sz w:val="24"/>
                <w:szCs w:val="24"/>
                <w:lang w:eastAsia="pt-BR"/>
              </w:rPr>
              <w:t xml:space="preserve">  </w:t>
            </w:r>
            <w:proofErr w:type="gramEnd"/>
            <w:r w:rsidRPr="00EB023C">
              <w:rPr>
                <w:rFonts w:ascii="Times New Roman" w:eastAsia="Times New Roman" w:hAnsi="Times New Roman" w:cs="Times New Roman"/>
                <w:sz w:val="24"/>
                <w:szCs w:val="24"/>
                <w:lang w:eastAsia="pt-BR"/>
              </w:rPr>
              <w:t xml:space="preserve">brochura de linguagem, material papel </w:t>
            </w:r>
            <w:proofErr w:type="spellStart"/>
            <w:r w:rsidRPr="00EB023C">
              <w:rPr>
                <w:rFonts w:ascii="Times New Roman" w:eastAsia="Times New Roman" w:hAnsi="Times New Roman" w:cs="Times New Roman"/>
                <w:sz w:val="24"/>
                <w:szCs w:val="24"/>
                <w:lang w:eastAsia="pt-BR"/>
              </w:rPr>
              <w:t>off-set</w:t>
            </w:r>
            <w:proofErr w:type="spellEnd"/>
            <w:r w:rsidRPr="00EB023C">
              <w:rPr>
                <w:rFonts w:ascii="Times New Roman" w:eastAsia="Times New Roman" w:hAnsi="Times New Roman" w:cs="Times New Roman"/>
                <w:sz w:val="24"/>
                <w:szCs w:val="24"/>
                <w:lang w:eastAsia="pt-BR"/>
              </w:rPr>
              <w:t xml:space="preserve"> 56g/m2, capa flexível, quantidade folhas 80, com 10 unidade.</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VALENTE</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140,00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R$ 13,00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R$ 1.820,00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23</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Caderno cartografia espiral, capa dura, 48 folhas. Formato 27,5 x 20,2 cm, miolo </w:t>
            </w:r>
            <w:proofErr w:type="spellStart"/>
            <w:proofErr w:type="gramStart"/>
            <w:r w:rsidRPr="00EB023C">
              <w:rPr>
                <w:rFonts w:ascii="Times New Roman" w:eastAsia="Times New Roman" w:hAnsi="Times New Roman" w:cs="Times New Roman"/>
                <w:sz w:val="24"/>
                <w:szCs w:val="24"/>
                <w:lang w:eastAsia="pt-BR"/>
              </w:rPr>
              <w:t>off</w:t>
            </w:r>
            <w:proofErr w:type="gramEnd"/>
            <w:r w:rsidRPr="00EB023C">
              <w:rPr>
                <w:rFonts w:ascii="Times New Roman" w:eastAsia="Times New Roman" w:hAnsi="Times New Roman" w:cs="Times New Roman"/>
                <w:sz w:val="24"/>
                <w:szCs w:val="24"/>
                <w:lang w:eastAsia="pt-BR"/>
              </w:rPr>
              <w:t>-set</w:t>
            </w:r>
            <w:proofErr w:type="spellEnd"/>
            <w:r w:rsidRPr="00EB023C">
              <w:rPr>
                <w:rFonts w:ascii="Times New Roman" w:eastAsia="Times New Roman" w:hAnsi="Times New Roman" w:cs="Times New Roman"/>
                <w:sz w:val="24"/>
                <w:szCs w:val="24"/>
                <w:lang w:eastAsia="pt-BR"/>
              </w:rPr>
              <w:t xml:space="preserve"> 70 g/m² – pacote com 10 unidades</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VALENTE</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42,00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R$ 21,00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R$ 882,00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24</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Caderno cartografia espiral, </w:t>
            </w:r>
            <w:proofErr w:type="spellStart"/>
            <w:r w:rsidRPr="00EB023C">
              <w:rPr>
                <w:rFonts w:ascii="Times New Roman" w:eastAsia="Times New Roman" w:hAnsi="Times New Roman" w:cs="Times New Roman"/>
                <w:sz w:val="24"/>
                <w:szCs w:val="24"/>
                <w:lang w:eastAsia="pt-BR"/>
              </w:rPr>
              <w:t>milimetrado</w:t>
            </w:r>
            <w:proofErr w:type="spellEnd"/>
            <w:r w:rsidRPr="00EB023C">
              <w:rPr>
                <w:rFonts w:ascii="Times New Roman" w:eastAsia="Times New Roman" w:hAnsi="Times New Roman" w:cs="Times New Roman"/>
                <w:sz w:val="24"/>
                <w:szCs w:val="24"/>
                <w:lang w:eastAsia="pt-BR"/>
              </w:rPr>
              <w:t xml:space="preserve">, capa dura, 48 folhas. Formato 27,5 x 20,2 cm, miolo </w:t>
            </w:r>
            <w:proofErr w:type="spellStart"/>
            <w:proofErr w:type="gramStart"/>
            <w:r w:rsidRPr="00EB023C">
              <w:rPr>
                <w:rFonts w:ascii="Times New Roman" w:eastAsia="Times New Roman" w:hAnsi="Times New Roman" w:cs="Times New Roman"/>
                <w:sz w:val="24"/>
                <w:szCs w:val="24"/>
                <w:lang w:eastAsia="pt-BR"/>
              </w:rPr>
              <w:t>off</w:t>
            </w:r>
            <w:proofErr w:type="gramEnd"/>
            <w:r w:rsidRPr="00EB023C">
              <w:rPr>
                <w:rFonts w:ascii="Times New Roman" w:eastAsia="Times New Roman" w:hAnsi="Times New Roman" w:cs="Times New Roman"/>
                <w:sz w:val="24"/>
                <w:szCs w:val="24"/>
                <w:lang w:eastAsia="pt-BR"/>
              </w:rPr>
              <w:t>-set</w:t>
            </w:r>
            <w:proofErr w:type="spellEnd"/>
            <w:r w:rsidRPr="00EB023C">
              <w:rPr>
                <w:rFonts w:ascii="Times New Roman" w:eastAsia="Times New Roman" w:hAnsi="Times New Roman" w:cs="Times New Roman"/>
                <w:sz w:val="24"/>
                <w:szCs w:val="24"/>
                <w:lang w:eastAsia="pt-BR"/>
              </w:rPr>
              <w:t xml:space="preserve"> 70 g/m² – pacote com 10 unidades</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VALENTE</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34,00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R$ 21,00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R$ 714,00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25</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Caderno cartografia espiral, </w:t>
            </w:r>
            <w:proofErr w:type="spellStart"/>
            <w:r w:rsidRPr="00EB023C">
              <w:rPr>
                <w:rFonts w:ascii="Times New Roman" w:eastAsia="Times New Roman" w:hAnsi="Times New Roman" w:cs="Times New Roman"/>
                <w:sz w:val="24"/>
                <w:szCs w:val="24"/>
                <w:lang w:eastAsia="pt-BR"/>
              </w:rPr>
              <w:t>milimetrado</w:t>
            </w:r>
            <w:proofErr w:type="spellEnd"/>
            <w:r w:rsidRPr="00EB023C">
              <w:rPr>
                <w:rFonts w:ascii="Times New Roman" w:eastAsia="Times New Roman" w:hAnsi="Times New Roman" w:cs="Times New Roman"/>
                <w:sz w:val="24"/>
                <w:szCs w:val="24"/>
                <w:lang w:eastAsia="pt-BR"/>
              </w:rPr>
              <w:t xml:space="preserve">, capa flexível, 48 folhas. Formato 27,5 x 20,2 cm, miolo </w:t>
            </w:r>
            <w:proofErr w:type="spellStart"/>
            <w:proofErr w:type="gramStart"/>
            <w:r w:rsidRPr="00EB023C">
              <w:rPr>
                <w:rFonts w:ascii="Times New Roman" w:eastAsia="Times New Roman" w:hAnsi="Times New Roman" w:cs="Times New Roman"/>
                <w:sz w:val="24"/>
                <w:szCs w:val="24"/>
                <w:lang w:eastAsia="pt-BR"/>
              </w:rPr>
              <w:t>off</w:t>
            </w:r>
            <w:proofErr w:type="gramEnd"/>
            <w:r w:rsidRPr="00EB023C">
              <w:rPr>
                <w:rFonts w:ascii="Times New Roman" w:eastAsia="Times New Roman" w:hAnsi="Times New Roman" w:cs="Times New Roman"/>
                <w:sz w:val="24"/>
                <w:szCs w:val="24"/>
                <w:lang w:eastAsia="pt-BR"/>
              </w:rPr>
              <w:t>-set</w:t>
            </w:r>
            <w:proofErr w:type="spellEnd"/>
            <w:r w:rsidRPr="00EB023C">
              <w:rPr>
                <w:rFonts w:ascii="Times New Roman" w:eastAsia="Times New Roman" w:hAnsi="Times New Roman" w:cs="Times New Roman"/>
                <w:sz w:val="24"/>
                <w:szCs w:val="24"/>
                <w:lang w:eastAsia="pt-BR"/>
              </w:rPr>
              <w:t xml:space="preserve"> 70 g/m² – pacote com 10 unidades</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VALENTE</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34,00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R$ 21,00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R$ 714,00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28</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Caderno pequeno, espiral, material papel </w:t>
            </w:r>
            <w:proofErr w:type="spellStart"/>
            <w:proofErr w:type="gramStart"/>
            <w:r w:rsidRPr="00EB023C">
              <w:rPr>
                <w:rFonts w:ascii="Times New Roman" w:eastAsia="Times New Roman" w:hAnsi="Times New Roman" w:cs="Times New Roman"/>
                <w:sz w:val="24"/>
                <w:szCs w:val="24"/>
                <w:lang w:eastAsia="pt-BR"/>
              </w:rPr>
              <w:t>off</w:t>
            </w:r>
            <w:proofErr w:type="gramEnd"/>
            <w:r w:rsidRPr="00EB023C">
              <w:rPr>
                <w:rFonts w:ascii="Times New Roman" w:eastAsia="Times New Roman" w:hAnsi="Times New Roman" w:cs="Times New Roman"/>
                <w:sz w:val="24"/>
                <w:szCs w:val="24"/>
                <w:lang w:eastAsia="pt-BR"/>
              </w:rPr>
              <w:t>-set</w:t>
            </w:r>
            <w:proofErr w:type="spellEnd"/>
            <w:r w:rsidRPr="00EB023C">
              <w:rPr>
                <w:rFonts w:ascii="Times New Roman" w:eastAsia="Times New Roman" w:hAnsi="Times New Roman" w:cs="Times New Roman"/>
                <w:sz w:val="24"/>
                <w:szCs w:val="24"/>
                <w:lang w:eastAsia="pt-BR"/>
              </w:rPr>
              <w:t>, 56 mg/m², capa flexível, quantidade folhas 48, com 20 unidades</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VALENTE</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70,00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R$ 21,00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R$ 1.470,00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56</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Clips para papel, tamanho 2/0 fabricado com arame de aço </w:t>
            </w:r>
            <w:proofErr w:type="spellStart"/>
            <w:proofErr w:type="gramStart"/>
            <w:r w:rsidRPr="00EB023C">
              <w:rPr>
                <w:rFonts w:ascii="Times New Roman" w:eastAsia="Times New Roman" w:hAnsi="Times New Roman" w:cs="Times New Roman"/>
                <w:sz w:val="24"/>
                <w:szCs w:val="24"/>
                <w:lang w:eastAsia="pt-BR"/>
              </w:rPr>
              <w:t>niquelado.</w:t>
            </w:r>
            <w:proofErr w:type="gramEnd"/>
            <w:r w:rsidRPr="00EB023C">
              <w:rPr>
                <w:rFonts w:ascii="Times New Roman" w:eastAsia="Times New Roman" w:hAnsi="Times New Roman" w:cs="Times New Roman"/>
                <w:sz w:val="24"/>
                <w:szCs w:val="24"/>
                <w:lang w:eastAsia="pt-BR"/>
              </w:rPr>
              <w:t>Caixa</w:t>
            </w:r>
            <w:proofErr w:type="spellEnd"/>
            <w:r w:rsidRPr="00EB023C">
              <w:rPr>
                <w:rFonts w:ascii="Times New Roman" w:eastAsia="Times New Roman" w:hAnsi="Times New Roman" w:cs="Times New Roman"/>
                <w:sz w:val="24"/>
                <w:szCs w:val="24"/>
                <w:lang w:eastAsia="pt-BR"/>
              </w:rPr>
              <w:t xml:space="preserve"> com 500 gramas</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MASTER</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55,00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R$ 5,50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R$ 302,50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57</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Clips para papel, tamanho 3/0, fabricado com arame de aço niquelado. Caixa com 500 gramas</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AUTO</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45,00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R$ 5,45</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R$ 245,25</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58</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Clips para papel, tamanho 4/0, fabricado com arame de aço niquelado,</w:t>
            </w:r>
            <w:proofErr w:type="gramStart"/>
            <w:r w:rsidRPr="00EB023C">
              <w:rPr>
                <w:rFonts w:ascii="Times New Roman" w:eastAsia="Times New Roman" w:hAnsi="Times New Roman" w:cs="Times New Roman"/>
                <w:sz w:val="24"/>
                <w:szCs w:val="24"/>
                <w:lang w:eastAsia="pt-BR"/>
              </w:rPr>
              <w:t xml:space="preserve">  </w:t>
            </w:r>
            <w:proofErr w:type="gramEnd"/>
            <w:r w:rsidRPr="00EB023C">
              <w:rPr>
                <w:rFonts w:ascii="Times New Roman" w:eastAsia="Times New Roman" w:hAnsi="Times New Roman" w:cs="Times New Roman"/>
                <w:sz w:val="24"/>
                <w:szCs w:val="24"/>
                <w:lang w:eastAsia="pt-BR"/>
              </w:rPr>
              <w:t>Caixa com 500 gramas</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AUTO</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45,00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R$ 5,40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R$ 243,00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59</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Clips para papel, tamanho 6/0, fabricado com arame de aço </w:t>
            </w:r>
            <w:proofErr w:type="spellStart"/>
            <w:proofErr w:type="gramStart"/>
            <w:r w:rsidRPr="00EB023C">
              <w:rPr>
                <w:rFonts w:ascii="Times New Roman" w:eastAsia="Times New Roman" w:hAnsi="Times New Roman" w:cs="Times New Roman"/>
                <w:sz w:val="24"/>
                <w:szCs w:val="24"/>
                <w:lang w:eastAsia="pt-BR"/>
              </w:rPr>
              <w:t>niquelado.</w:t>
            </w:r>
            <w:proofErr w:type="gramEnd"/>
            <w:r w:rsidRPr="00EB023C">
              <w:rPr>
                <w:rFonts w:ascii="Times New Roman" w:eastAsia="Times New Roman" w:hAnsi="Times New Roman" w:cs="Times New Roman"/>
                <w:sz w:val="24"/>
                <w:szCs w:val="24"/>
                <w:lang w:eastAsia="pt-BR"/>
              </w:rPr>
              <w:t>Caixa</w:t>
            </w:r>
            <w:proofErr w:type="spellEnd"/>
            <w:r w:rsidRPr="00EB023C">
              <w:rPr>
                <w:rFonts w:ascii="Times New Roman" w:eastAsia="Times New Roman" w:hAnsi="Times New Roman" w:cs="Times New Roman"/>
                <w:sz w:val="24"/>
                <w:szCs w:val="24"/>
                <w:lang w:eastAsia="pt-BR"/>
              </w:rPr>
              <w:t xml:space="preserve"> com 500  gramas</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AUTO</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35,00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R$ 5,50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R$ 192,50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60</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Clips para papel, tamanho 8/0, fabricado com arame de aço </w:t>
            </w:r>
            <w:proofErr w:type="spellStart"/>
            <w:proofErr w:type="gramStart"/>
            <w:r w:rsidRPr="00EB023C">
              <w:rPr>
                <w:rFonts w:ascii="Times New Roman" w:eastAsia="Times New Roman" w:hAnsi="Times New Roman" w:cs="Times New Roman"/>
                <w:sz w:val="24"/>
                <w:szCs w:val="24"/>
                <w:lang w:eastAsia="pt-BR"/>
              </w:rPr>
              <w:t>niquelado.</w:t>
            </w:r>
            <w:proofErr w:type="gramEnd"/>
            <w:r w:rsidRPr="00EB023C">
              <w:rPr>
                <w:rFonts w:ascii="Times New Roman" w:eastAsia="Times New Roman" w:hAnsi="Times New Roman" w:cs="Times New Roman"/>
                <w:sz w:val="24"/>
                <w:szCs w:val="24"/>
                <w:lang w:eastAsia="pt-BR"/>
              </w:rPr>
              <w:t>Caixa</w:t>
            </w:r>
            <w:proofErr w:type="spellEnd"/>
            <w:r w:rsidRPr="00EB023C">
              <w:rPr>
                <w:rFonts w:ascii="Times New Roman" w:eastAsia="Times New Roman" w:hAnsi="Times New Roman" w:cs="Times New Roman"/>
                <w:sz w:val="24"/>
                <w:szCs w:val="24"/>
                <w:lang w:eastAsia="pt-BR"/>
              </w:rPr>
              <w:t xml:space="preserve"> com 500 gramas</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AUTO</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43,00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R$ 5,40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R$ 232,20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61</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Cola branca em bastão formato cilíndrico, própria para aplicação em papel alcalino, cartolina e papel fotográfico, peso 10 g, atóxica, à base de éter </w:t>
            </w:r>
            <w:proofErr w:type="spellStart"/>
            <w:r w:rsidRPr="00EB023C">
              <w:rPr>
                <w:rFonts w:ascii="Times New Roman" w:eastAsia="Times New Roman" w:hAnsi="Times New Roman" w:cs="Times New Roman"/>
                <w:sz w:val="24"/>
                <w:szCs w:val="24"/>
                <w:lang w:eastAsia="pt-BR"/>
              </w:rPr>
              <w:t>depoliglucosídeo</w:t>
            </w:r>
            <w:proofErr w:type="spellEnd"/>
            <w:r w:rsidRPr="00EB023C">
              <w:rPr>
                <w:rFonts w:ascii="Times New Roman" w:eastAsia="Times New Roman" w:hAnsi="Times New Roman" w:cs="Times New Roman"/>
                <w:sz w:val="24"/>
                <w:szCs w:val="24"/>
                <w:lang w:eastAsia="pt-BR"/>
              </w:rPr>
              <w:t xml:space="preserve">, com validade mínima de </w:t>
            </w:r>
            <w:proofErr w:type="gramStart"/>
            <w:r w:rsidRPr="00EB023C">
              <w:rPr>
                <w:rFonts w:ascii="Times New Roman" w:eastAsia="Times New Roman" w:hAnsi="Times New Roman" w:cs="Times New Roman"/>
                <w:sz w:val="24"/>
                <w:szCs w:val="24"/>
                <w:lang w:eastAsia="pt-BR"/>
              </w:rPr>
              <w:t>1</w:t>
            </w:r>
            <w:proofErr w:type="gramEnd"/>
            <w:r w:rsidRPr="00EB023C">
              <w:rPr>
                <w:rFonts w:ascii="Times New Roman" w:eastAsia="Times New Roman" w:hAnsi="Times New Roman" w:cs="Times New Roman"/>
                <w:sz w:val="24"/>
                <w:szCs w:val="24"/>
                <w:lang w:eastAsia="pt-BR"/>
              </w:rPr>
              <w:t xml:space="preserve"> (um) ano. Embalagem com base giratória e </w:t>
            </w:r>
            <w:proofErr w:type="gramStart"/>
            <w:r w:rsidRPr="00EB023C">
              <w:rPr>
                <w:rFonts w:ascii="Times New Roman" w:eastAsia="Times New Roman" w:hAnsi="Times New Roman" w:cs="Times New Roman"/>
                <w:sz w:val="24"/>
                <w:szCs w:val="24"/>
                <w:lang w:eastAsia="pt-BR"/>
              </w:rPr>
              <w:t>tampa,</w:t>
            </w:r>
            <w:proofErr w:type="gramEnd"/>
            <w:r w:rsidRPr="00EB023C">
              <w:rPr>
                <w:rFonts w:ascii="Times New Roman" w:eastAsia="Times New Roman" w:hAnsi="Times New Roman" w:cs="Times New Roman"/>
                <w:sz w:val="24"/>
                <w:szCs w:val="24"/>
                <w:lang w:eastAsia="pt-BR"/>
              </w:rPr>
              <w:t xml:space="preserve"> secagem instantânea, com selo do Inmetro</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KAZ</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260,00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R$ 2,00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R$ 520,00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82</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Fita adesiva transparente 12x50 de polipropileno ou celofane de alta adesão, lisa e sem rugas, tipo </w:t>
            </w:r>
            <w:proofErr w:type="spellStart"/>
            <w:r w:rsidRPr="00EB023C">
              <w:rPr>
                <w:rFonts w:ascii="Times New Roman" w:eastAsia="Times New Roman" w:hAnsi="Times New Roman" w:cs="Times New Roman"/>
                <w:sz w:val="24"/>
                <w:szCs w:val="24"/>
                <w:lang w:eastAsia="pt-BR"/>
              </w:rPr>
              <w:t>monoface</w:t>
            </w:r>
            <w:proofErr w:type="spellEnd"/>
            <w:r w:rsidRPr="00EB023C">
              <w:rPr>
                <w:rFonts w:ascii="Times New Roman" w:eastAsia="Times New Roman" w:hAnsi="Times New Roman" w:cs="Times New Roman"/>
                <w:sz w:val="24"/>
                <w:szCs w:val="24"/>
                <w:lang w:eastAsia="pt-BR"/>
              </w:rPr>
              <w:t xml:space="preserve"> 12 mm x 40m, aplicação embalagem e escritório, rolo com diâmetro aproximado de 80 </w:t>
            </w:r>
            <w:proofErr w:type="spellStart"/>
            <w:r w:rsidRPr="00EB023C">
              <w:rPr>
                <w:rFonts w:ascii="Times New Roman" w:eastAsia="Times New Roman" w:hAnsi="Times New Roman" w:cs="Times New Roman"/>
                <w:sz w:val="24"/>
                <w:szCs w:val="24"/>
                <w:lang w:eastAsia="pt-BR"/>
              </w:rPr>
              <w:t>mm.</w:t>
            </w:r>
            <w:proofErr w:type="spellEnd"/>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ADELBRAS</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450,00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R$ 0,70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R$ 315,00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lastRenderedPageBreak/>
              <w:t>87</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proofErr w:type="spellStart"/>
            <w:r w:rsidRPr="00EB023C">
              <w:rPr>
                <w:rFonts w:ascii="Times New Roman" w:eastAsia="Times New Roman" w:hAnsi="Times New Roman" w:cs="Times New Roman"/>
                <w:sz w:val="24"/>
                <w:szCs w:val="24"/>
                <w:lang w:eastAsia="pt-BR"/>
              </w:rPr>
              <w:t>Glitter</w:t>
            </w:r>
            <w:proofErr w:type="spellEnd"/>
            <w:r w:rsidRPr="00EB023C">
              <w:rPr>
                <w:rFonts w:ascii="Times New Roman" w:eastAsia="Times New Roman" w:hAnsi="Times New Roman" w:cs="Times New Roman"/>
                <w:sz w:val="24"/>
                <w:szCs w:val="24"/>
                <w:lang w:eastAsia="pt-BR"/>
              </w:rPr>
              <w:t xml:space="preserve"> escolar, partículas de PVC metalizadas – </w:t>
            </w:r>
            <w:proofErr w:type="spellStart"/>
            <w:r w:rsidRPr="00EB023C">
              <w:rPr>
                <w:rFonts w:ascii="Times New Roman" w:eastAsia="Times New Roman" w:hAnsi="Times New Roman" w:cs="Times New Roman"/>
                <w:sz w:val="24"/>
                <w:szCs w:val="24"/>
                <w:lang w:eastAsia="pt-BR"/>
              </w:rPr>
              <w:t>pcte</w:t>
            </w:r>
            <w:proofErr w:type="spellEnd"/>
            <w:r w:rsidRPr="00EB023C">
              <w:rPr>
                <w:rFonts w:ascii="Times New Roman" w:eastAsia="Times New Roman" w:hAnsi="Times New Roman" w:cs="Times New Roman"/>
                <w:sz w:val="24"/>
                <w:szCs w:val="24"/>
                <w:lang w:eastAsia="pt-BR"/>
              </w:rPr>
              <w:t xml:space="preserve"> com 500 gr. (nas cores: dourada, prata, verde, vermelho e azul).</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LANT</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150,00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R$ 21,00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R$ 3.150,00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92</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Grampeador tapeceiro profissional, estrutura metálica – grampo </w:t>
            </w:r>
            <w:proofErr w:type="spellStart"/>
            <w:r w:rsidRPr="00EB023C">
              <w:rPr>
                <w:rFonts w:ascii="Times New Roman" w:eastAsia="Times New Roman" w:hAnsi="Times New Roman" w:cs="Times New Roman"/>
                <w:sz w:val="24"/>
                <w:szCs w:val="24"/>
                <w:lang w:eastAsia="pt-BR"/>
              </w:rPr>
              <w:t>Rocama</w:t>
            </w:r>
            <w:proofErr w:type="spellEnd"/>
            <w:r w:rsidRPr="00EB023C">
              <w:rPr>
                <w:rFonts w:ascii="Times New Roman" w:eastAsia="Times New Roman" w:hAnsi="Times New Roman" w:cs="Times New Roman"/>
                <w:sz w:val="24"/>
                <w:szCs w:val="24"/>
                <w:lang w:eastAsia="pt-BR"/>
              </w:rPr>
              <w:t xml:space="preserve"> </w:t>
            </w:r>
            <w:proofErr w:type="gramStart"/>
            <w:r w:rsidRPr="00EB023C">
              <w:rPr>
                <w:rFonts w:ascii="Times New Roman" w:eastAsia="Times New Roman" w:hAnsi="Times New Roman" w:cs="Times New Roman"/>
                <w:sz w:val="24"/>
                <w:szCs w:val="24"/>
                <w:lang w:eastAsia="pt-BR"/>
              </w:rPr>
              <w:t>106/6</w:t>
            </w:r>
            <w:proofErr w:type="gramEnd"/>
            <w:r w:rsidRPr="00EB023C">
              <w:rPr>
                <w:rFonts w:ascii="Times New Roman" w:eastAsia="Times New Roman" w:hAnsi="Times New Roman" w:cs="Times New Roman"/>
                <w:sz w:val="24"/>
                <w:szCs w:val="24"/>
                <w:lang w:eastAsia="pt-BR"/>
              </w:rPr>
              <w:t xml:space="preserve"> </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FERTAK</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11,00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R$ 32,00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R$ 352,00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96</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Grampo para grampeador, </w:t>
            </w:r>
            <w:proofErr w:type="spellStart"/>
            <w:r w:rsidRPr="00EB023C">
              <w:rPr>
                <w:rFonts w:ascii="Times New Roman" w:eastAsia="Times New Roman" w:hAnsi="Times New Roman" w:cs="Times New Roman"/>
                <w:sz w:val="24"/>
                <w:szCs w:val="24"/>
                <w:lang w:eastAsia="pt-BR"/>
              </w:rPr>
              <w:t>Rocama</w:t>
            </w:r>
            <w:proofErr w:type="spellEnd"/>
            <w:r w:rsidRPr="00EB023C">
              <w:rPr>
                <w:rFonts w:ascii="Times New Roman" w:eastAsia="Times New Roman" w:hAnsi="Times New Roman" w:cs="Times New Roman"/>
                <w:sz w:val="24"/>
                <w:szCs w:val="24"/>
                <w:lang w:eastAsia="pt-BR"/>
              </w:rPr>
              <w:t xml:space="preserve"> 106/6,</w:t>
            </w:r>
            <w:proofErr w:type="gramStart"/>
            <w:r w:rsidRPr="00EB023C">
              <w:rPr>
                <w:rFonts w:ascii="Times New Roman" w:eastAsia="Times New Roman" w:hAnsi="Times New Roman" w:cs="Times New Roman"/>
                <w:sz w:val="24"/>
                <w:szCs w:val="24"/>
                <w:lang w:eastAsia="pt-BR"/>
              </w:rPr>
              <w:t xml:space="preserve">  </w:t>
            </w:r>
            <w:proofErr w:type="gramEnd"/>
            <w:r w:rsidRPr="00EB023C">
              <w:rPr>
                <w:rFonts w:ascii="Times New Roman" w:eastAsia="Times New Roman" w:hAnsi="Times New Roman" w:cs="Times New Roman"/>
                <w:sz w:val="24"/>
                <w:szCs w:val="24"/>
                <w:lang w:eastAsia="pt-BR"/>
              </w:rPr>
              <w:t xml:space="preserve">metálico, cobreado ou galvanizado, com proteção </w:t>
            </w:r>
            <w:proofErr w:type="spellStart"/>
            <w:r w:rsidRPr="00EB023C">
              <w:rPr>
                <w:rFonts w:ascii="Times New Roman" w:eastAsia="Times New Roman" w:hAnsi="Times New Roman" w:cs="Times New Roman"/>
                <w:sz w:val="24"/>
                <w:szCs w:val="24"/>
                <w:lang w:eastAsia="pt-BR"/>
              </w:rPr>
              <w:t>antiferrugem</w:t>
            </w:r>
            <w:proofErr w:type="spellEnd"/>
            <w:r w:rsidRPr="00EB023C">
              <w:rPr>
                <w:rFonts w:ascii="Times New Roman" w:eastAsia="Times New Roman" w:hAnsi="Times New Roman" w:cs="Times New Roman"/>
                <w:sz w:val="24"/>
                <w:szCs w:val="24"/>
                <w:lang w:eastAsia="pt-BR"/>
              </w:rPr>
              <w:t>, c/ 5000 unidades</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GRAMP</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24,00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R$ 7,99</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R$ 191,76</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100</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Lantejoula, nº 6 - cartela com 10 unidades de </w:t>
            </w:r>
            <w:proofErr w:type="gramStart"/>
            <w:r w:rsidRPr="00EB023C">
              <w:rPr>
                <w:rFonts w:ascii="Times New Roman" w:eastAsia="Times New Roman" w:hAnsi="Times New Roman" w:cs="Times New Roman"/>
                <w:sz w:val="24"/>
                <w:szCs w:val="24"/>
                <w:lang w:eastAsia="pt-BR"/>
              </w:rPr>
              <w:t>1</w:t>
            </w:r>
            <w:proofErr w:type="gramEnd"/>
            <w:r w:rsidRPr="00EB023C">
              <w:rPr>
                <w:rFonts w:ascii="Times New Roman" w:eastAsia="Times New Roman" w:hAnsi="Times New Roman" w:cs="Times New Roman"/>
                <w:sz w:val="24"/>
                <w:szCs w:val="24"/>
                <w:lang w:eastAsia="pt-BR"/>
              </w:rPr>
              <w:t xml:space="preserve"> grama</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LANT</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110,00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R$ 2,00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R$ 220,00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107</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Lapiseira, diâmetro carga 0,7mm, material </w:t>
            </w:r>
            <w:proofErr w:type="gramStart"/>
            <w:r w:rsidRPr="00EB023C">
              <w:rPr>
                <w:rFonts w:ascii="Times New Roman" w:eastAsia="Times New Roman" w:hAnsi="Times New Roman" w:cs="Times New Roman"/>
                <w:sz w:val="24"/>
                <w:szCs w:val="24"/>
                <w:lang w:eastAsia="pt-BR"/>
              </w:rPr>
              <w:t>plástico ,</w:t>
            </w:r>
            <w:proofErr w:type="gramEnd"/>
            <w:r w:rsidRPr="00EB023C">
              <w:rPr>
                <w:rFonts w:ascii="Times New Roman" w:eastAsia="Times New Roman" w:hAnsi="Times New Roman" w:cs="Times New Roman"/>
                <w:sz w:val="24"/>
                <w:szCs w:val="24"/>
                <w:lang w:eastAsia="pt-BR"/>
              </w:rPr>
              <w:t xml:space="preserve"> com prendedor, ponta e acionador de metal com borracha.</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MARIPEL</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55,00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R$ 2,00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R$ 110,00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109</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Livro ata, com 50 folhas, capa dura na cor preta, formato 297x210mm, </w:t>
            </w:r>
            <w:proofErr w:type="spellStart"/>
            <w:proofErr w:type="gramStart"/>
            <w:r w:rsidRPr="00EB023C">
              <w:rPr>
                <w:rFonts w:ascii="Times New Roman" w:eastAsia="Times New Roman" w:hAnsi="Times New Roman" w:cs="Times New Roman"/>
                <w:sz w:val="24"/>
                <w:szCs w:val="24"/>
                <w:lang w:eastAsia="pt-BR"/>
              </w:rPr>
              <w:t>off</w:t>
            </w:r>
            <w:proofErr w:type="gramEnd"/>
            <w:r w:rsidRPr="00EB023C">
              <w:rPr>
                <w:rFonts w:ascii="Times New Roman" w:eastAsia="Times New Roman" w:hAnsi="Times New Roman" w:cs="Times New Roman"/>
                <w:sz w:val="24"/>
                <w:szCs w:val="24"/>
                <w:lang w:eastAsia="pt-BR"/>
              </w:rPr>
              <w:t>-set</w:t>
            </w:r>
            <w:proofErr w:type="spellEnd"/>
            <w:r w:rsidRPr="00EB023C">
              <w:rPr>
                <w:rFonts w:ascii="Times New Roman" w:eastAsia="Times New Roman" w:hAnsi="Times New Roman" w:cs="Times New Roman"/>
                <w:sz w:val="24"/>
                <w:szCs w:val="24"/>
                <w:lang w:eastAsia="pt-BR"/>
              </w:rPr>
              <w:t>, brancas, pautadas e numeradas.</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SD</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70,00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R$ 4,00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R$ 280,00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110</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Livro de Ponto Pequeno, pautado, capa dura c/ 100 </w:t>
            </w:r>
            <w:proofErr w:type="spellStart"/>
            <w:proofErr w:type="gramStart"/>
            <w:r w:rsidRPr="00EB023C">
              <w:rPr>
                <w:rFonts w:ascii="Times New Roman" w:eastAsia="Times New Roman" w:hAnsi="Times New Roman" w:cs="Times New Roman"/>
                <w:sz w:val="24"/>
                <w:szCs w:val="24"/>
                <w:lang w:eastAsia="pt-BR"/>
              </w:rPr>
              <w:t>fls</w:t>
            </w:r>
            <w:proofErr w:type="spellEnd"/>
            <w:proofErr w:type="gramEnd"/>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SD</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22,00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R$ 8,00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R$ 176,00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111</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Livro protocolo de correspondência 1/4, papel </w:t>
            </w:r>
            <w:proofErr w:type="spellStart"/>
            <w:proofErr w:type="gramStart"/>
            <w:r w:rsidRPr="00EB023C">
              <w:rPr>
                <w:rFonts w:ascii="Times New Roman" w:eastAsia="Times New Roman" w:hAnsi="Times New Roman" w:cs="Times New Roman"/>
                <w:sz w:val="24"/>
                <w:szCs w:val="24"/>
                <w:lang w:eastAsia="pt-BR"/>
              </w:rPr>
              <w:t>off</w:t>
            </w:r>
            <w:proofErr w:type="gramEnd"/>
            <w:r w:rsidRPr="00EB023C">
              <w:rPr>
                <w:rFonts w:ascii="Times New Roman" w:eastAsia="Times New Roman" w:hAnsi="Times New Roman" w:cs="Times New Roman"/>
                <w:sz w:val="24"/>
                <w:szCs w:val="24"/>
                <w:lang w:eastAsia="pt-BR"/>
              </w:rPr>
              <w:t>-set</w:t>
            </w:r>
            <w:proofErr w:type="spellEnd"/>
            <w:r w:rsidRPr="00EB023C">
              <w:rPr>
                <w:rFonts w:ascii="Times New Roman" w:eastAsia="Times New Roman" w:hAnsi="Times New Roman" w:cs="Times New Roman"/>
                <w:sz w:val="24"/>
                <w:szCs w:val="24"/>
                <w:lang w:eastAsia="pt-BR"/>
              </w:rPr>
              <w:t xml:space="preserve">, gramatura 54g/m2, capa dura, com folhas numeradas </w:t>
            </w:r>
            <w:proofErr w:type="spellStart"/>
            <w:r w:rsidRPr="00EB023C">
              <w:rPr>
                <w:rFonts w:ascii="Times New Roman" w:eastAsia="Times New Roman" w:hAnsi="Times New Roman" w:cs="Times New Roman"/>
                <w:sz w:val="24"/>
                <w:szCs w:val="24"/>
                <w:lang w:eastAsia="pt-BR"/>
              </w:rPr>
              <w:t>seqüencialmente</w:t>
            </w:r>
            <w:proofErr w:type="spellEnd"/>
            <w:r w:rsidRPr="00EB023C">
              <w:rPr>
                <w:rFonts w:ascii="Times New Roman" w:eastAsia="Times New Roman" w:hAnsi="Times New Roman" w:cs="Times New Roman"/>
                <w:sz w:val="24"/>
                <w:szCs w:val="24"/>
                <w:lang w:eastAsia="pt-BR"/>
              </w:rPr>
              <w:t>, com 100 folhas.</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SD</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72,00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R$ 7,49</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R$ 539,28</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118</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Papel almaço pautado, com margem na esquerda – pacote c/ 400 </w:t>
            </w:r>
            <w:proofErr w:type="gramStart"/>
            <w:r w:rsidRPr="00EB023C">
              <w:rPr>
                <w:rFonts w:ascii="Times New Roman" w:eastAsia="Times New Roman" w:hAnsi="Times New Roman" w:cs="Times New Roman"/>
                <w:sz w:val="24"/>
                <w:szCs w:val="24"/>
                <w:lang w:eastAsia="pt-BR"/>
              </w:rPr>
              <w:t>folhas</w:t>
            </w:r>
            <w:proofErr w:type="gramEnd"/>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VALENTE</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42,00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R$ 25,00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R$ 1.050,00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121</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Papel Carbono, formato </w:t>
            </w:r>
            <w:proofErr w:type="gramStart"/>
            <w:r w:rsidRPr="00EB023C">
              <w:rPr>
                <w:rFonts w:ascii="Times New Roman" w:eastAsia="Times New Roman" w:hAnsi="Times New Roman" w:cs="Times New Roman"/>
                <w:sz w:val="24"/>
                <w:szCs w:val="24"/>
                <w:lang w:eastAsia="pt-BR"/>
              </w:rPr>
              <w:t>21x29,</w:t>
            </w:r>
            <w:proofErr w:type="gramEnd"/>
            <w:r w:rsidRPr="00EB023C">
              <w:rPr>
                <w:rFonts w:ascii="Times New Roman" w:eastAsia="Times New Roman" w:hAnsi="Times New Roman" w:cs="Times New Roman"/>
                <w:sz w:val="24"/>
                <w:szCs w:val="24"/>
                <w:lang w:eastAsia="pt-BR"/>
              </w:rPr>
              <w:t>7cm, composto por ceras, óleos, plastificantes e corantes com 100 Unidades</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RADEX</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53,00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R$ 18,00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R$ 954,00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123</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Papel cartolina americana em cores, material celulose vegetal, gramatura 240 g/m2, 50x66.</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ALOFORM</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1.110,00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R$ 0,52</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R$ 577,20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127</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Papel crepom, metalizado, material celulose vegetal, gramatura 18g/m2, formato 48x2cm, cores variadas.</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VMP</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510,00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R$ 0,70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R$ 357,00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132</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Papel para embalagem tipo Kraft, cor marrom, gramatura mínima de 60g - rolo com 60 cm (largura) x</w:t>
            </w:r>
            <w:proofErr w:type="gramStart"/>
            <w:r w:rsidRPr="00EB023C">
              <w:rPr>
                <w:rFonts w:ascii="Times New Roman" w:eastAsia="Times New Roman" w:hAnsi="Times New Roman" w:cs="Times New Roman"/>
                <w:sz w:val="24"/>
                <w:szCs w:val="24"/>
                <w:lang w:eastAsia="pt-BR"/>
              </w:rPr>
              <w:t xml:space="preserve">  </w:t>
            </w:r>
            <w:proofErr w:type="gramEnd"/>
            <w:r w:rsidRPr="00EB023C">
              <w:rPr>
                <w:rFonts w:ascii="Times New Roman" w:eastAsia="Times New Roman" w:hAnsi="Times New Roman" w:cs="Times New Roman"/>
                <w:sz w:val="24"/>
                <w:szCs w:val="24"/>
                <w:lang w:eastAsia="pt-BR"/>
              </w:rPr>
              <w:t xml:space="preserve">aprox. 200 m (comprimento) </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SAMPA</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22,00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R$ 34,00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R$ 748,00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133</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Papel pardo, material celulose vegetal, tipo papel Kraft, na cor parda. Bobina medindo 60 x 200 cm, pesando aproximadamente 7,5 kg.</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SAMPA</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26,00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R$ 33,95</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R$ 882,70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135</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Papel sulfite </w:t>
            </w:r>
            <w:proofErr w:type="gramStart"/>
            <w:r w:rsidRPr="00EB023C">
              <w:rPr>
                <w:rFonts w:ascii="Times New Roman" w:eastAsia="Times New Roman" w:hAnsi="Times New Roman" w:cs="Times New Roman"/>
                <w:sz w:val="24"/>
                <w:szCs w:val="24"/>
                <w:lang w:eastAsia="pt-BR"/>
              </w:rPr>
              <w:t>9</w:t>
            </w:r>
            <w:proofErr w:type="gramEnd"/>
            <w:r w:rsidRPr="00EB023C">
              <w:rPr>
                <w:rFonts w:ascii="Times New Roman" w:eastAsia="Times New Roman" w:hAnsi="Times New Roman" w:cs="Times New Roman"/>
                <w:sz w:val="24"/>
                <w:szCs w:val="24"/>
                <w:lang w:eastAsia="pt-BR"/>
              </w:rPr>
              <w:t xml:space="preserve">, 215x315 mm, contendo 10 pacotes com 500 folhas, totalizando 5.000 folhas, pacotes com indicação de impressão, do primeiro lado da folha, fabricado com celulose de eucalipto, </w:t>
            </w:r>
            <w:r w:rsidRPr="00EB023C">
              <w:rPr>
                <w:rFonts w:ascii="Times New Roman" w:eastAsia="Times New Roman" w:hAnsi="Times New Roman" w:cs="Times New Roman"/>
                <w:sz w:val="24"/>
                <w:szCs w:val="24"/>
                <w:lang w:eastAsia="pt-BR"/>
              </w:rPr>
              <w:lastRenderedPageBreak/>
              <w:t>sem utilização, sem utilização de material reciclado, qualidade certificação ISO.</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lastRenderedPageBreak/>
              <w:t>COPIMAX</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102,00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R$ 200,00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R$ 20.400,00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lastRenderedPageBreak/>
              <w:t>140</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Pasta catálogo, material papelão revestido de PVC, com 50 envelopes plásticos nº 10, espessura de </w:t>
            </w:r>
            <w:proofErr w:type="gramStart"/>
            <w:r w:rsidRPr="00EB023C">
              <w:rPr>
                <w:rFonts w:ascii="Times New Roman" w:eastAsia="Times New Roman" w:hAnsi="Times New Roman" w:cs="Times New Roman"/>
                <w:sz w:val="24"/>
                <w:szCs w:val="24"/>
                <w:lang w:eastAsia="pt-BR"/>
              </w:rPr>
              <w:t>1mm</w:t>
            </w:r>
            <w:proofErr w:type="gramEnd"/>
            <w:r w:rsidRPr="00EB023C">
              <w:rPr>
                <w:rFonts w:ascii="Times New Roman" w:eastAsia="Times New Roman" w:hAnsi="Times New Roman" w:cs="Times New Roman"/>
                <w:sz w:val="24"/>
                <w:szCs w:val="24"/>
                <w:lang w:eastAsia="pt-BR"/>
              </w:rPr>
              <w:t xml:space="preserve">, 04 extensores de metal, medindo 24cm de largura x 33cm de altura, cor preta. </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DAC</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130,00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R$ 7,20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R$ 936,00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143</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Pasta para arquivo tipo suspensa pendular, em material cartão marmorizado/plastificado, gramatura 350 g/m2, 345 mm (largura) x 250 mm (comprimento), com haste para </w:t>
            </w:r>
            <w:proofErr w:type="gramStart"/>
            <w:r w:rsidRPr="00EB023C">
              <w:rPr>
                <w:rFonts w:ascii="Times New Roman" w:eastAsia="Times New Roman" w:hAnsi="Times New Roman" w:cs="Times New Roman"/>
                <w:sz w:val="24"/>
                <w:szCs w:val="24"/>
                <w:lang w:eastAsia="pt-BR"/>
              </w:rPr>
              <w:t>2</w:t>
            </w:r>
            <w:proofErr w:type="gramEnd"/>
            <w:r w:rsidRPr="00EB023C">
              <w:rPr>
                <w:rFonts w:ascii="Times New Roman" w:eastAsia="Times New Roman" w:hAnsi="Times New Roman" w:cs="Times New Roman"/>
                <w:sz w:val="24"/>
                <w:szCs w:val="24"/>
                <w:lang w:eastAsia="pt-BR"/>
              </w:rPr>
              <w:t xml:space="preserve"> furos em plástico polietileno, com visor em plástico transparente e etiqueta branca para visor.</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ACRIMET</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460,00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R$ 1,44</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R$ 662,40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144</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Pasta para papéis tipo </w:t>
            </w:r>
            <w:proofErr w:type="spellStart"/>
            <w:r w:rsidRPr="00EB023C">
              <w:rPr>
                <w:rFonts w:ascii="Times New Roman" w:eastAsia="Times New Roman" w:hAnsi="Times New Roman" w:cs="Times New Roman"/>
                <w:sz w:val="24"/>
                <w:szCs w:val="24"/>
                <w:lang w:eastAsia="pt-BR"/>
              </w:rPr>
              <w:t>polionda</w:t>
            </w:r>
            <w:proofErr w:type="spellEnd"/>
            <w:r w:rsidRPr="00EB023C">
              <w:rPr>
                <w:rFonts w:ascii="Times New Roman" w:eastAsia="Times New Roman" w:hAnsi="Times New Roman" w:cs="Times New Roman"/>
                <w:sz w:val="24"/>
                <w:szCs w:val="24"/>
                <w:lang w:eastAsia="pt-BR"/>
              </w:rPr>
              <w:t xml:space="preserve"> com aba e elástico, colorida, tamanho aproximada 315x226x55 (altura x comprimento x largura) </w:t>
            </w:r>
            <w:proofErr w:type="gramStart"/>
            <w:r w:rsidRPr="00EB023C">
              <w:rPr>
                <w:rFonts w:ascii="Times New Roman" w:eastAsia="Times New Roman" w:hAnsi="Times New Roman" w:cs="Times New Roman"/>
                <w:sz w:val="24"/>
                <w:szCs w:val="24"/>
                <w:lang w:eastAsia="pt-BR"/>
              </w:rPr>
              <w:t>mm</w:t>
            </w:r>
            <w:proofErr w:type="gramEnd"/>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ALA</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220,00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R$ 1,72</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R$ 378,40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147</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Pasta registradora preta tipo AZ em cartão maciço de 2,4 mm, revestido com plástico polipropileno ou PVC camurça de 0,20 mm, medidas 350 mm (altura) x 280 mm (comprimento) x 80 mm (largura), cor preta, prendedor interno em ferragem niquelada com </w:t>
            </w:r>
            <w:proofErr w:type="gramStart"/>
            <w:r w:rsidRPr="00EB023C">
              <w:rPr>
                <w:rFonts w:ascii="Times New Roman" w:eastAsia="Times New Roman" w:hAnsi="Times New Roman" w:cs="Times New Roman"/>
                <w:sz w:val="24"/>
                <w:szCs w:val="24"/>
                <w:lang w:eastAsia="pt-BR"/>
              </w:rPr>
              <w:t>2</w:t>
            </w:r>
            <w:proofErr w:type="gramEnd"/>
            <w:r w:rsidRPr="00EB023C">
              <w:rPr>
                <w:rFonts w:ascii="Times New Roman" w:eastAsia="Times New Roman" w:hAnsi="Times New Roman" w:cs="Times New Roman"/>
                <w:sz w:val="24"/>
                <w:szCs w:val="24"/>
                <w:lang w:eastAsia="pt-BR"/>
              </w:rPr>
              <w:t xml:space="preserve"> furos, bolsa plástica transparente para etiqueta</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FRAMA</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135,00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R$ 7,10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R$ 958,50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151</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Perfurador papel, material metal, tipo </w:t>
            </w:r>
            <w:proofErr w:type="gramStart"/>
            <w:r w:rsidRPr="00EB023C">
              <w:rPr>
                <w:rFonts w:ascii="Times New Roman" w:eastAsia="Times New Roman" w:hAnsi="Times New Roman" w:cs="Times New Roman"/>
                <w:sz w:val="24"/>
                <w:szCs w:val="24"/>
                <w:lang w:eastAsia="pt-BR"/>
              </w:rPr>
              <w:t>grande ,</w:t>
            </w:r>
            <w:proofErr w:type="gramEnd"/>
            <w:r w:rsidRPr="00EB023C">
              <w:rPr>
                <w:rFonts w:ascii="Times New Roman" w:eastAsia="Times New Roman" w:hAnsi="Times New Roman" w:cs="Times New Roman"/>
                <w:sz w:val="24"/>
                <w:szCs w:val="24"/>
                <w:lang w:eastAsia="pt-BR"/>
              </w:rPr>
              <w:t xml:space="preserve"> tratamento superficial pintado, híbrida, com pinos oxidados e base plástica, com duas indicações para </w:t>
            </w:r>
            <w:proofErr w:type="spellStart"/>
            <w:r w:rsidRPr="00EB023C">
              <w:rPr>
                <w:rFonts w:ascii="Times New Roman" w:eastAsia="Times New Roman" w:hAnsi="Times New Roman" w:cs="Times New Roman"/>
                <w:sz w:val="24"/>
                <w:szCs w:val="24"/>
                <w:lang w:eastAsia="pt-BR"/>
              </w:rPr>
              <w:t>centragem</w:t>
            </w:r>
            <w:proofErr w:type="spellEnd"/>
            <w:r w:rsidRPr="00EB023C">
              <w:rPr>
                <w:rFonts w:ascii="Times New Roman" w:eastAsia="Times New Roman" w:hAnsi="Times New Roman" w:cs="Times New Roman"/>
                <w:sz w:val="24"/>
                <w:szCs w:val="24"/>
                <w:lang w:eastAsia="pt-BR"/>
              </w:rPr>
              <w:t xml:space="preserve"> do papel, capacidade perfuração mínima de 40 folhas de gramatura 75g/m2, funcionamento manual.</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JOCAR</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47,00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R$ 27,95</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R$ 1.313,65</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154</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Pincel atômico, permanente, cores variadas, com tampa asfixiante, ponta de nylon, escrita de +/-</w:t>
            </w:r>
            <w:proofErr w:type="gramStart"/>
            <w:r w:rsidRPr="00EB023C">
              <w:rPr>
                <w:rFonts w:ascii="Times New Roman" w:eastAsia="Times New Roman" w:hAnsi="Times New Roman" w:cs="Times New Roman"/>
                <w:sz w:val="24"/>
                <w:szCs w:val="24"/>
                <w:lang w:eastAsia="pt-BR"/>
              </w:rPr>
              <w:t>40mm</w:t>
            </w:r>
            <w:proofErr w:type="gramEnd"/>
            <w:r w:rsidRPr="00EB023C">
              <w:rPr>
                <w:rFonts w:ascii="Times New Roman" w:eastAsia="Times New Roman" w:hAnsi="Times New Roman" w:cs="Times New Roman"/>
                <w:sz w:val="24"/>
                <w:szCs w:val="24"/>
                <w:lang w:eastAsia="pt-BR"/>
              </w:rPr>
              <w:t>, com grande reservatório de tinta (8,5x70mm); +/- 120mm de comprimento secção da ponta. Composição: resina plástica, tinta à base de corante orgânico e água.</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KAZ</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180,00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R$ 0,99</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R$ 178,20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162</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Placa em </w:t>
            </w:r>
            <w:proofErr w:type="gramStart"/>
            <w:r w:rsidRPr="00EB023C">
              <w:rPr>
                <w:rFonts w:ascii="Times New Roman" w:eastAsia="Times New Roman" w:hAnsi="Times New Roman" w:cs="Times New Roman"/>
                <w:sz w:val="24"/>
                <w:szCs w:val="24"/>
                <w:lang w:eastAsia="pt-BR"/>
              </w:rPr>
              <w:t>E.V.</w:t>
            </w:r>
            <w:proofErr w:type="gramEnd"/>
            <w:r w:rsidRPr="00EB023C">
              <w:rPr>
                <w:rFonts w:ascii="Times New Roman" w:eastAsia="Times New Roman" w:hAnsi="Times New Roman" w:cs="Times New Roman"/>
                <w:sz w:val="24"/>
                <w:szCs w:val="24"/>
                <w:lang w:eastAsia="pt-BR"/>
              </w:rPr>
              <w:t xml:space="preserve">A, com </w:t>
            </w:r>
            <w:proofErr w:type="spellStart"/>
            <w:r w:rsidRPr="00EB023C">
              <w:rPr>
                <w:rFonts w:ascii="Times New Roman" w:eastAsia="Times New Roman" w:hAnsi="Times New Roman" w:cs="Times New Roman"/>
                <w:sz w:val="24"/>
                <w:szCs w:val="24"/>
                <w:lang w:eastAsia="pt-BR"/>
              </w:rPr>
              <w:t>gliter</w:t>
            </w:r>
            <w:proofErr w:type="spellEnd"/>
            <w:r w:rsidRPr="00EB023C">
              <w:rPr>
                <w:rFonts w:ascii="Times New Roman" w:eastAsia="Times New Roman" w:hAnsi="Times New Roman" w:cs="Times New Roman"/>
                <w:sz w:val="24"/>
                <w:szCs w:val="24"/>
                <w:lang w:eastAsia="pt-BR"/>
              </w:rPr>
              <w:t>, com 2 mm de espessura, formato 40cm X 60cm, (cores variadas)</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DUB</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710,00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R$ 2,28</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R$ 1.618,80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166</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Recado </w:t>
            </w:r>
            <w:proofErr w:type="spellStart"/>
            <w:proofErr w:type="gramStart"/>
            <w:r w:rsidRPr="00EB023C">
              <w:rPr>
                <w:rFonts w:ascii="Times New Roman" w:eastAsia="Times New Roman" w:hAnsi="Times New Roman" w:cs="Times New Roman"/>
                <w:sz w:val="24"/>
                <w:szCs w:val="24"/>
                <w:lang w:eastAsia="pt-BR"/>
              </w:rPr>
              <w:t>auto-adesivo</w:t>
            </w:r>
            <w:proofErr w:type="spellEnd"/>
            <w:proofErr w:type="gramEnd"/>
            <w:r w:rsidRPr="00EB023C">
              <w:rPr>
                <w:rFonts w:ascii="Times New Roman" w:eastAsia="Times New Roman" w:hAnsi="Times New Roman" w:cs="Times New Roman"/>
                <w:sz w:val="24"/>
                <w:szCs w:val="24"/>
                <w:lang w:eastAsia="pt-BR"/>
              </w:rPr>
              <w:t xml:space="preserve"> amarelo </w:t>
            </w:r>
            <w:r w:rsidRPr="00EB023C">
              <w:rPr>
                <w:rFonts w:ascii="Times New Roman" w:eastAsia="Times New Roman" w:hAnsi="Times New Roman" w:cs="Times New Roman"/>
                <w:sz w:val="24"/>
                <w:szCs w:val="24"/>
                <w:lang w:eastAsia="pt-BR"/>
              </w:rPr>
              <w:lastRenderedPageBreak/>
              <w:t xml:space="preserve">38x51mm, em papel </w:t>
            </w:r>
            <w:proofErr w:type="spellStart"/>
            <w:r w:rsidRPr="00EB023C">
              <w:rPr>
                <w:rFonts w:ascii="Times New Roman" w:eastAsia="Times New Roman" w:hAnsi="Times New Roman" w:cs="Times New Roman"/>
                <w:sz w:val="24"/>
                <w:szCs w:val="24"/>
                <w:lang w:eastAsia="pt-BR"/>
              </w:rPr>
              <w:t>off-set</w:t>
            </w:r>
            <w:proofErr w:type="spellEnd"/>
            <w:r w:rsidRPr="00EB023C">
              <w:rPr>
                <w:rFonts w:ascii="Times New Roman" w:eastAsia="Times New Roman" w:hAnsi="Times New Roman" w:cs="Times New Roman"/>
                <w:sz w:val="24"/>
                <w:szCs w:val="24"/>
                <w:lang w:eastAsia="pt-BR"/>
              </w:rPr>
              <w:t xml:space="preserve">, adesivo acrílico removível e </w:t>
            </w:r>
            <w:proofErr w:type="spellStart"/>
            <w:r w:rsidRPr="00EB023C">
              <w:rPr>
                <w:rFonts w:ascii="Times New Roman" w:eastAsia="Times New Roman" w:hAnsi="Times New Roman" w:cs="Times New Roman"/>
                <w:sz w:val="24"/>
                <w:szCs w:val="24"/>
                <w:lang w:eastAsia="pt-BR"/>
              </w:rPr>
              <w:t>reposicionável</w:t>
            </w:r>
            <w:proofErr w:type="spellEnd"/>
            <w:r w:rsidRPr="00EB023C">
              <w:rPr>
                <w:rFonts w:ascii="Times New Roman" w:eastAsia="Times New Roman" w:hAnsi="Times New Roman" w:cs="Times New Roman"/>
                <w:sz w:val="24"/>
                <w:szCs w:val="24"/>
                <w:lang w:eastAsia="pt-BR"/>
              </w:rPr>
              <w:t xml:space="preserve">, sem pauta, medindo 38 x 51 mm, em blocos com 100 folhas, embalado em filme de polipropileno, papel na cor amarela brilhante, adesão: poliéster 80gf/31,7 mm – dorso 100gf/31,7 mm, </w:t>
            </w:r>
            <w:proofErr w:type="spellStart"/>
            <w:r w:rsidRPr="00EB023C">
              <w:rPr>
                <w:rFonts w:ascii="Times New Roman" w:eastAsia="Times New Roman" w:hAnsi="Times New Roman" w:cs="Times New Roman"/>
                <w:sz w:val="24"/>
                <w:szCs w:val="24"/>
                <w:lang w:eastAsia="pt-BR"/>
              </w:rPr>
              <w:t>transf</w:t>
            </w:r>
            <w:proofErr w:type="spellEnd"/>
            <w:r w:rsidRPr="00EB023C">
              <w:rPr>
                <w:rFonts w:ascii="Times New Roman" w:eastAsia="Times New Roman" w:hAnsi="Times New Roman" w:cs="Times New Roman"/>
                <w:sz w:val="24"/>
                <w:szCs w:val="24"/>
                <w:lang w:eastAsia="pt-BR"/>
              </w:rPr>
              <w:t xml:space="preserve">. Quantitativa de adesivo </w:t>
            </w:r>
            <w:proofErr w:type="gramStart"/>
            <w:r w:rsidRPr="00EB023C">
              <w:rPr>
                <w:rFonts w:ascii="Times New Roman" w:eastAsia="Times New Roman" w:hAnsi="Times New Roman" w:cs="Times New Roman"/>
                <w:sz w:val="24"/>
                <w:szCs w:val="24"/>
                <w:lang w:eastAsia="pt-BR"/>
              </w:rPr>
              <w:t>52gf</w:t>
            </w:r>
            <w:proofErr w:type="gramEnd"/>
            <w:r w:rsidRPr="00EB023C">
              <w:rPr>
                <w:rFonts w:ascii="Times New Roman" w:eastAsia="Times New Roman" w:hAnsi="Times New Roman" w:cs="Times New Roman"/>
                <w:sz w:val="24"/>
                <w:szCs w:val="24"/>
                <w:lang w:eastAsia="pt-BR"/>
              </w:rPr>
              <w:t xml:space="preserve">/2419 mm2. Pacote com </w:t>
            </w:r>
            <w:proofErr w:type="gramStart"/>
            <w:r w:rsidRPr="00EB023C">
              <w:rPr>
                <w:rFonts w:ascii="Times New Roman" w:eastAsia="Times New Roman" w:hAnsi="Times New Roman" w:cs="Times New Roman"/>
                <w:sz w:val="24"/>
                <w:szCs w:val="24"/>
                <w:lang w:eastAsia="pt-BR"/>
              </w:rPr>
              <w:t>4</w:t>
            </w:r>
            <w:proofErr w:type="gramEnd"/>
            <w:r w:rsidRPr="00EB023C">
              <w:rPr>
                <w:rFonts w:ascii="Times New Roman" w:eastAsia="Times New Roman" w:hAnsi="Times New Roman" w:cs="Times New Roman"/>
                <w:sz w:val="24"/>
                <w:szCs w:val="24"/>
                <w:lang w:eastAsia="pt-BR"/>
              </w:rPr>
              <w:t xml:space="preserve"> (quatro) blocos.</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lastRenderedPageBreak/>
              <w:t>KAZ</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90,00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R$ 2,50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R$ 225,00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lastRenderedPageBreak/>
              <w:t>167</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Recado </w:t>
            </w:r>
            <w:proofErr w:type="spellStart"/>
            <w:proofErr w:type="gramStart"/>
            <w:r w:rsidRPr="00EB023C">
              <w:rPr>
                <w:rFonts w:ascii="Times New Roman" w:eastAsia="Times New Roman" w:hAnsi="Times New Roman" w:cs="Times New Roman"/>
                <w:sz w:val="24"/>
                <w:szCs w:val="24"/>
                <w:lang w:eastAsia="pt-BR"/>
              </w:rPr>
              <w:t>auto-adesivo</w:t>
            </w:r>
            <w:proofErr w:type="spellEnd"/>
            <w:proofErr w:type="gramEnd"/>
            <w:r w:rsidRPr="00EB023C">
              <w:rPr>
                <w:rFonts w:ascii="Times New Roman" w:eastAsia="Times New Roman" w:hAnsi="Times New Roman" w:cs="Times New Roman"/>
                <w:sz w:val="24"/>
                <w:szCs w:val="24"/>
                <w:lang w:eastAsia="pt-BR"/>
              </w:rPr>
              <w:t xml:space="preserve"> amarelo 76x102mm, em papel </w:t>
            </w:r>
            <w:proofErr w:type="spellStart"/>
            <w:r w:rsidRPr="00EB023C">
              <w:rPr>
                <w:rFonts w:ascii="Times New Roman" w:eastAsia="Times New Roman" w:hAnsi="Times New Roman" w:cs="Times New Roman"/>
                <w:sz w:val="24"/>
                <w:szCs w:val="24"/>
                <w:lang w:eastAsia="pt-BR"/>
              </w:rPr>
              <w:t>off-set</w:t>
            </w:r>
            <w:proofErr w:type="spellEnd"/>
            <w:r w:rsidRPr="00EB023C">
              <w:rPr>
                <w:rFonts w:ascii="Times New Roman" w:eastAsia="Times New Roman" w:hAnsi="Times New Roman" w:cs="Times New Roman"/>
                <w:sz w:val="24"/>
                <w:szCs w:val="24"/>
                <w:lang w:eastAsia="pt-BR"/>
              </w:rPr>
              <w:t xml:space="preserve">, adesivo acrílico removível e </w:t>
            </w:r>
            <w:proofErr w:type="spellStart"/>
            <w:r w:rsidRPr="00EB023C">
              <w:rPr>
                <w:rFonts w:ascii="Times New Roman" w:eastAsia="Times New Roman" w:hAnsi="Times New Roman" w:cs="Times New Roman"/>
                <w:sz w:val="24"/>
                <w:szCs w:val="24"/>
                <w:lang w:eastAsia="pt-BR"/>
              </w:rPr>
              <w:t>reposicionável</w:t>
            </w:r>
            <w:proofErr w:type="spellEnd"/>
            <w:r w:rsidRPr="00EB023C">
              <w:rPr>
                <w:rFonts w:ascii="Times New Roman" w:eastAsia="Times New Roman" w:hAnsi="Times New Roman" w:cs="Times New Roman"/>
                <w:sz w:val="24"/>
                <w:szCs w:val="24"/>
                <w:lang w:eastAsia="pt-BR"/>
              </w:rPr>
              <w:t xml:space="preserve">, sem pauta, medindo 76 x 102 mm, em blocos com 100 folhas, embalado em filme de polipropileno, papel na cor amarela brilhante, adesão: poliéster 80gf/31,7 mm – dorso 100gf/31,7 mm, </w:t>
            </w:r>
            <w:proofErr w:type="spellStart"/>
            <w:r w:rsidRPr="00EB023C">
              <w:rPr>
                <w:rFonts w:ascii="Times New Roman" w:eastAsia="Times New Roman" w:hAnsi="Times New Roman" w:cs="Times New Roman"/>
                <w:sz w:val="24"/>
                <w:szCs w:val="24"/>
                <w:lang w:eastAsia="pt-BR"/>
              </w:rPr>
              <w:t>transf</w:t>
            </w:r>
            <w:proofErr w:type="spellEnd"/>
            <w:r w:rsidRPr="00EB023C">
              <w:rPr>
                <w:rFonts w:ascii="Times New Roman" w:eastAsia="Times New Roman" w:hAnsi="Times New Roman" w:cs="Times New Roman"/>
                <w:sz w:val="24"/>
                <w:szCs w:val="24"/>
                <w:lang w:eastAsia="pt-BR"/>
              </w:rPr>
              <w:t xml:space="preserve">. </w:t>
            </w:r>
            <w:proofErr w:type="gramStart"/>
            <w:r w:rsidRPr="00EB023C">
              <w:rPr>
                <w:rFonts w:ascii="Times New Roman" w:eastAsia="Times New Roman" w:hAnsi="Times New Roman" w:cs="Times New Roman"/>
                <w:sz w:val="24"/>
                <w:szCs w:val="24"/>
                <w:lang w:eastAsia="pt-BR"/>
              </w:rPr>
              <w:t>quantitativa</w:t>
            </w:r>
            <w:proofErr w:type="gramEnd"/>
            <w:r w:rsidRPr="00EB023C">
              <w:rPr>
                <w:rFonts w:ascii="Times New Roman" w:eastAsia="Times New Roman" w:hAnsi="Times New Roman" w:cs="Times New Roman"/>
                <w:sz w:val="24"/>
                <w:szCs w:val="24"/>
                <w:lang w:eastAsia="pt-BR"/>
              </w:rPr>
              <w:t xml:space="preserve"> de adesivo 52gf/2419 mm2, pacote com 1 (um) bloco.</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CLASSE</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100,00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R$ 2,04</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R$ 204,00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169</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Régua para uso em escritório, material acrílico, comprimento 30 cm, espessura </w:t>
            </w:r>
            <w:proofErr w:type="gramStart"/>
            <w:r w:rsidRPr="00EB023C">
              <w:rPr>
                <w:rFonts w:ascii="Times New Roman" w:eastAsia="Times New Roman" w:hAnsi="Times New Roman" w:cs="Times New Roman"/>
                <w:sz w:val="24"/>
                <w:szCs w:val="24"/>
                <w:lang w:eastAsia="pt-BR"/>
              </w:rPr>
              <w:t>2mm</w:t>
            </w:r>
            <w:proofErr w:type="gramEnd"/>
            <w:r w:rsidRPr="00EB023C">
              <w:rPr>
                <w:rFonts w:ascii="Times New Roman" w:eastAsia="Times New Roman" w:hAnsi="Times New Roman" w:cs="Times New Roman"/>
                <w:sz w:val="24"/>
                <w:szCs w:val="24"/>
                <w:lang w:eastAsia="pt-BR"/>
              </w:rPr>
              <w:t>, graduação centímetro/milímetro, tipo material rígido, cor cristal, transmitância transparente.</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WALEU</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75,00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R$ 0,60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R$ 45,00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170</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Tesoura</w:t>
            </w:r>
            <w:proofErr w:type="gramStart"/>
            <w:r w:rsidRPr="00EB023C">
              <w:rPr>
                <w:rFonts w:ascii="Times New Roman" w:eastAsia="Times New Roman" w:hAnsi="Times New Roman" w:cs="Times New Roman"/>
                <w:sz w:val="24"/>
                <w:szCs w:val="24"/>
                <w:lang w:eastAsia="pt-BR"/>
              </w:rPr>
              <w:t xml:space="preserve">  </w:t>
            </w:r>
            <w:proofErr w:type="gramEnd"/>
            <w:r w:rsidRPr="00EB023C">
              <w:rPr>
                <w:rFonts w:ascii="Times New Roman" w:eastAsia="Times New Roman" w:hAnsi="Times New Roman" w:cs="Times New Roman"/>
                <w:sz w:val="24"/>
                <w:szCs w:val="24"/>
                <w:lang w:eastAsia="pt-BR"/>
              </w:rPr>
              <w:t>lâmina em aço inoxidável para uso geral, 24 cm,9,5 polegadas, cabo em plástico. Aplicação papel/escritório.</w:t>
            </w:r>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CLASSE</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78,00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R$ 6,75</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R$ 526,50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173</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Tesoura, sem ponta, 13 cm, lâmina em aço inoxidável, pontas arredondadas, cabo com formato </w:t>
            </w:r>
            <w:proofErr w:type="gramStart"/>
            <w:r w:rsidRPr="00EB023C">
              <w:rPr>
                <w:rFonts w:ascii="Times New Roman" w:eastAsia="Times New Roman" w:hAnsi="Times New Roman" w:cs="Times New Roman"/>
                <w:sz w:val="24"/>
                <w:szCs w:val="24"/>
                <w:lang w:eastAsia="pt-BR"/>
              </w:rPr>
              <w:t>anatômico</w:t>
            </w:r>
            <w:proofErr w:type="gramEnd"/>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LEO</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530,00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R$ 1,20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R$ 636,00</w:t>
            </w:r>
          </w:p>
        </w:tc>
      </w:tr>
      <w:tr w:rsidR="00EB023C" w:rsidRPr="00EB023C" w:rsidTr="00365724">
        <w:tc>
          <w:tcPr>
            <w:tcW w:w="7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176</w:t>
            </w:r>
          </w:p>
        </w:tc>
        <w:tc>
          <w:tcPr>
            <w:tcW w:w="4104" w:type="dxa"/>
          </w:tcPr>
          <w:p w:rsidR="00EB023C" w:rsidRPr="00EB023C" w:rsidRDefault="00EB023C" w:rsidP="00EB023C">
            <w:pPr>
              <w:spacing w:after="0" w:line="240" w:lineRule="auto"/>
              <w:jc w:val="both"/>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 xml:space="preserve">Tinta para tecido, 37 ml – caixa com 12 </w:t>
            </w:r>
            <w:proofErr w:type="gramStart"/>
            <w:r w:rsidRPr="00EB023C">
              <w:rPr>
                <w:rFonts w:ascii="Times New Roman" w:eastAsia="Times New Roman" w:hAnsi="Times New Roman" w:cs="Times New Roman"/>
                <w:sz w:val="24"/>
                <w:szCs w:val="24"/>
                <w:lang w:eastAsia="pt-BR"/>
              </w:rPr>
              <w:t>unidades</w:t>
            </w:r>
            <w:proofErr w:type="gramEnd"/>
          </w:p>
        </w:tc>
        <w:tc>
          <w:tcPr>
            <w:tcW w:w="1372" w:type="dxa"/>
          </w:tcPr>
          <w:p w:rsidR="00EB023C" w:rsidRPr="00EB023C" w:rsidRDefault="00EB023C" w:rsidP="00EB023C">
            <w:pPr>
              <w:spacing w:after="0" w:line="240" w:lineRule="auto"/>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RADEX</w:t>
            </w:r>
          </w:p>
        </w:tc>
        <w:tc>
          <w:tcPr>
            <w:tcW w:w="1016"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200,00</w:t>
            </w:r>
          </w:p>
        </w:tc>
        <w:tc>
          <w:tcPr>
            <w:tcW w:w="1485" w:type="dxa"/>
          </w:tcPr>
          <w:p w:rsidR="00EB023C" w:rsidRPr="00EB023C" w:rsidRDefault="00EB023C" w:rsidP="00EB023C">
            <w:pPr>
              <w:spacing w:after="0" w:line="240" w:lineRule="auto"/>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R$ 21,00</w:t>
            </w:r>
          </w:p>
        </w:tc>
        <w:tc>
          <w:tcPr>
            <w:tcW w:w="1701" w:type="dxa"/>
          </w:tcPr>
          <w:p w:rsidR="00EB023C" w:rsidRPr="00EB023C" w:rsidRDefault="00EB023C" w:rsidP="00EB023C">
            <w:pPr>
              <w:spacing w:after="0" w:line="240" w:lineRule="auto"/>
              <w:ind w:right="72"/>
              <w:jc w:val="right"/>
              <w:rPr>
                <w:rFonts w:ascii="Times New Roman" w:eastAsia="Times New Roman" w:hAnsi="Times New Roman" w:cs="Times New Roman"/>
                <w:sz w:val="24"/>
                <w:szCs w:val="24"/>
                <w:lang w:eastAsia="pt-BR"/>
              </w:rPr>
            </w:pPr>
            <w:r w:rsidRPr="00EB023C">
              <w:rPr>
                <w:rFonts w:ascii="Times New Roman" w:eastAsia="Times New Roman" w:hAnsi="Times New Roman" w:cs="Times New Roman"/>
                <w:sz w:val="24"/>
                <w:szCs w:val="24"/>
                <w:lang w:eastAsia="pt-BR"/>
              </w:rPr>
              <w:t>R$ 4.200,00</w:t>
            </w:r>
          </w:p>
        </w:tc>
      </w:tr>
    </w:tbl>
    <w:p w:rsidR="002C6977" w:rsidRPr="00365724" w:rsidRDefault="002C6977" w:rsidP="002C6977">
      <w:pPr>
        <w:tabs>
          <w:tab w:val="num" w:pos="0"/>
        </w:tabs>
        <w:spacing w:after="0" w:line="240" w:lineRule="auto"/>
        <w:jc w:val="both"/>
        <w:rPr>
          <w:rFonts w:ascii="Times New Roman" w:eastAsia="Times New Roman" w:hAnsi="Times New Roman" w:cs="Times New Roman"/>
          <w:sz w:val="24"/>
          <w:szCs w:val="24"/>
          <w:lang w:eastAsia="pt-BR"/>
        </w:rPr>
      </w:pPr>
    </w:p>
    <w:p w:rsidR="002C6977" w:rsidRPr="00365724" w:rsidRDefault="002C6977" w:rsidP="002C6977">
      <w:pPr>
        <w:spacing w:after="0" w:line="240" w:lineRule="auto"/>
        <w:ind w:right="-54"/>
        <w:jc w:val="both"/>
        <w:rPr>
          <w:rFonts w:ascii="Times New Roman" w:eastAsia="Times New Roman" w:hAnsi="Times New Roman" w:cs="Times New Roman"/>
          <w:b/>
          <w:sz w:val="24"/>
          <w:szCs w:val="24"/>
          <w:u w:val="single"/>
          <w:lang w:eastAsia="pt-BR"/>
        </w:rPr>
      </w:pPr>
      <w:r w:rsidRPr="00365724">
        <w:rPr>
          <w:rFonts w:ascii="Times New Roman" w:eastAsia="Times New Roman" w:hAnsi="Times New Roman" w:cs="Times New Roman"/>
          <w:b/>
          <w:sz w:val="24"/>
          <w:szCs w:val="24"/>
          <w:u w:val="single"/>
          <w:lang w:eastAsia="pt-BR"/>
        </w:rPr>
        <w:t>CLÁUSULA TERCEIRA: Valor Contratual</w:t>
      </w:r>
    </w:p>
    <w:p w:rsidR="002C6977" w:rsidRPr="00365724"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365724" w:rsidRDefault="002C6977" w:rsidP="002C6977">
      <w:pPr>
        <w:spacing w:after="0" w:line="240" w:lineRule="auto"/>
        <w:ind w:right="-54"/>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sz w:val="24"/>
          <w:szCs w:val="24"/>
          <w:lang w:eastAsia="pt-BR"/>
        </w:rPr>
        <w:t xml:space="preserve">Pelo fornecimento do objeto ora contratado, a CONTRATANTE pagará a CONTRATADA o valor de R$ </w:t>
      </w:r>
      <w:r w:rsidR="00A56E04" w:rsidRPr="00365724">
        <w:rPr>
          <w:rFonts w:ascii="Times New Roman" w:hAnsi="Times New Roman" w:cs="Times New Roman"/>
          <w:b/>
          <w:sz w:val="24"/>
          <w:szCs w:val="24"/>
        </w:rPr>
        <w:fldChar w:fldCharType="begin"/>
      </w:r>
      <w:r w:rsidR="00A56E04" w:rsidRPr="00365724">
        <w:rPr>
          <w:rFonts w:ascii="Times New Roman" w:hAnsi="Times New Roman" w:cs="Times New Roman"/>
          <w:b/>
          <w:sz w:val="24"/>
          <w:szCs w:val="24"/>
        </w:rPr>
        <w:instrText xml:space="preserve"> MERGEFIELD "TotalHomologado" </w:instrText>
      </w:r>
      <w:r w:rsidR="00A56E04" w:rsidRPr="00365724">
        <w:rPr>
          <w:rFonts w:ascii="Times New Roman" w:hAnsi="Times New Roman" w:cs="Times New Roman"/>
          <w:b/>
          <w:sz w:val="24"/>
          <w:szCs w:val="24"/>
        </w:rPr>
        <w:fldChar w:fldCharType="separate"/>
      </w:r>
      <w:r w:rsidR="00A56E04" w:rsidRPr="00365724">
        <w:rPr>
          <w:rFonts w:ascii="Times New Roman" w:hAnsi="Times New Roman" w:cs="Times New Roman"/>
          <w:b/>
          <w:noProof/>
          <w:sz w:val="24"/>
          <w:szCs w:val="24"/>
        </w:rPr>
        <w:t xml:space="preserve"> </w:t>
      </w:r>
      <w:r w:rsidR="00EB023C" w:rsidRPr="00365724">
        <w:rPr>
          <w:rFonts w:ascii="Times New Roman" w:hAnsi="Times New Roman" w:cs="Times New Roman"/>
          <w:b/>
          <w:sz w:val="24"/>
          <w:szCs w:val="24"/>
        </w:rPr>
        <w:fldChar w:fldCharType="begin"/>
      </w:r>
      <w:r w:rsidR="00EB023C" w:rsidRPr="00365724">
        <w:rPr>
          <w:rFonts w:ascii="Times New Roman" w:hAnsi="Times New Roman" w:cs="Times New Roman"/>
          <w:b/>
          <w:sz w:val="24"/>
          <w:szCs w:val="24"/>
        </w:rPr>
        <w:instrText xml:space="preserve"> MERGEFIELD "TotalHomologado" </w:instrText>
      </w:r>
      <w:r w:rsidR="00EB023C" w:rsidRPr="00365724">
        <w:rPr>
          <w:rFonts w:ascii="Times New Roman" w:hAnsi="Times New Roman" w:cs="Times New Roman"/>
          <w:b/>
          <w:sz w:val="24"/>
          <w:szCs w:val="24"/>
        </w:rPr>
        <w:fldChar w:fldCharType="separate"/>
      </w:r>
      <w:r w:rsidR="00EB023C" w:rsidRPr="00365724">
        <w:rPr>
          <w:rFonts w:ascii="Times New Roman" w:hAnsi="Times New Roman" w:cs="Times New Roman"/>
          <w:b/>
          <w:noProof/>
          <w:sz w:val="24"/>
          <w:szCs w:val="24"/>
        </w:rPr>
        <w:t xml:space="preserve"> 50.924,84</w:t>
      </w:r>
      <w:r w:rsidR="00EB023C" w:rsidRPr="00365724">
        <w:rPr>
          <w:rFonts w:ascii="Times New Roman" w:hAnsi="Times New Roman" w:cs="Times New Roman"/>
          <w:b/>
          <w:sz w:val="24"/>
          <w:szCs w:val="24"/>
        </w:rPr>
        <w:fldChar w:fldCharType="end"/>
      </w:r>
      <w:r w:rsidR="00A56E04" w:rsidRPr="00365724">
        <w:rPr>
          <w:rFonts w:ascii="Times New Roman" w:hAnsi="Times New Roman" w:cs="Times New Roman"/>
          <w:b/>
          <w:sz w:val="24"/>
          <w:szCs w:val="24"/>
        </w:rPr>
        <w:fldChar w:fldCharType="end"/>
      </w:r>
      <w:r w:rsidR="00EB023C" w:rsidRPr="00365724">
        <w:rPr>
          <w:rFonts w:ascii="Times New Roman" w:hAnsi="Times New Roman" w:cs="Times New Roman"/>
          <w:b/>
          <w:sz w:val="24"/>
          <w:szCs w:val="24"/>
        </w:rPr>
        <w:t xml:space="preserve"> (cinquenta mil novecentos e vinte e quatro reais e oitenta e quatro centavos)</w:t>
      </w:r>
      <w:r w:rsidR="00A56E04" w:rsidRPr="00365724">
        <w:rPr>
          <w:rFonts w:ascii="Times New Roman" w:hAnsi="Times New Roman" w:cs="Times New Roman"/>
          <w:b/>
          <w:sz w:val="24"/>
          <w:szCs w:val="24"/>
        </w:rPr>
        <w:t xml:space="preserve">, </w:t>
      </w:r>
      <w:r w:rsidRPr="00365724">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365724">
        <w:rPr>
          <w:rFonts w:ascii="Times New Roman" w:eastAsia="Times New Roman" w:hAnsi="Times New Roman" w:cs="Times New Roman"/>
          <w:sz w:val="24"/>
          <w:szCs w:val="24"/>
          <w:lang w:eastAsia="pt-BR"/>
        </w:rPr>
        <w:t>do</w:t>
      </w:r>
      <w:proofErr w:type="gramEnd"/>
      <w:r w:rsidRPr="00365724">
        <w:rPr>
          <w:rFonts w:ascii="Times New Roman" w:eastAsia="Times New Roman" w:hAnsi="Times New Roman" w:cs="Times New Roman"/>
          <w:sz w:val="24"/>
          <w:szCs w:val="24"/>
          <w:lang w:eastAsia="pt-BR"/>
        </w:rPr>
        <w:t xml:space="preserve"> presente instrumento.</w:t>
      </w:r>
    </w:p>
    <w:p w:rsidR="002C6977" w:rsidRPr="00365724" w:rsidRDefault="002C6977" w:rsidP="002C697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365724">
        <w:rPr>
          <w:rFonts w:ascii="Times New Roman" w:eastAsia="Times New Roman" w:hAnsi="Times New Roman" w:cs="Times New Roman"/>
          <w:b/>
          <w:sz w:val="24"/>
          <w:szCs w:val="24"/>
          <w:u w:val="single"/>
          <w:lang w:eastAsia="pt-BR"/>
        </w:rPr>
        <w:t>CLÁUSULA QUARTA: Da Vigência</w:t>
      </w:r>
    </w:p>
    <w:p w:rsidR="002C6977" w:rsidRPr="00365724"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C6977" w:rsidRPr="00365724"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365724">
        <w:rPr>
          <w:rFonts w:ascii="Times New Roman" w:eastAsia="Times New Roman" w:hAnsi="Times New Roman" w:cs="Times New Roman"/>
          <w:b/>
          <w:color w:val="000000"/>
          <w:sz w:val="24"/>
          <w:szCs w:val="24"/>
          <w:lang w:eastAsia="pt-BR"/>
        </w:rPr>
        <w:t>4.1</w:t>
      </w:r>
      <w:r w:rsidRPr="00365724">
        <w:rPr>
          <w:rFonts w:ascii="Times New Roman" w:eastAsia="Times New Roman" w:hAnsi="Times New Roman" w:cs="Times New Roman"/>
          <w:color w:val="000000"/>
          <w:sz w:val="24"/>
          <w:szCs w:val="24"/>
          <w:lang w:eastAsia="pt-BR"/>
        </w:rPr>
        <w:t xml:space="preserve">. </w:t>
      </w:r>
      <w:r w:rsidRPr="00365724">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b/>
          <w:color w:val="000000"/>
          <w:sz w:val="24"/>
          <w:szCs w:val="24"/>
          <w:lang w:eastAsia="pt-BR"/>
        </w:rPr>
        <w:t>4.2.</w:t>
      </w:r>
      <w:r w:rsidRPr="00365724">
        <w:rPr>
          <w:rFonts w:ascii="Times New Roman" w:eastAsia="Times New Roman" w:hAnsi="Times New Roman" w:cs="Times New Roman"/>
          <w:color w:val="000000"/>
          <w:sz w:val="24"/>
          <w:szCs w:val="24"/>
          <w:lang w:eastAsia="pt-BR"/>
        </w:rPr>
        <w:t xml:space="preserve"> </w:t>
      </w:r>
      <w:r w:rsidRPr="0036572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365724">
        <w:rPr>
          <w:rFonts w:ascii="Times New Roman" w:eastAsia="Times New Roman" w:hAnsi="Times New Roman" w:cs="Times New Roman"/>
          <w:sz w:val="24"/>
          <w:szCs w:val="24"/>
          <w:lang w:eastAsia="pt-BR"/>
        </w:rPr>
        <w:t>Itambaracá</w:t>
      </w:r>
      <w:proofErr w:type="spellEnd"/>
      <w:r w:rsidRPr="00365724">
        <w:rPr>
          <w:rFonts w:ascii="Times New Roman" w:eastAsia="Times New Roman" w:hAnsi="Times New Roman" w:cs="Times New Roman"/>
          <w:sz w:val="24"/>
          <w:szCs w:val="24"/>
          <w:lang w:eastAsia="pt-BR"/>
        </w:rPr>
        <w:t>/</w:t>
      </w:r>
      <w:proofErr w:type="spellStart"/>
      <w:proofErr w:type="gramStart"/>
      <w:r w:rsidRPr="00365724">
        <w:rPr>
          <w:rFonts w:ascii="Times New Roman" w:eastAsia="Times New Roman" w:hAnsi="Times New Roman" w:cs="Times New Roman"/>
          <w:sz w:val="24"/>
          <w:szCs w:val="24"/>
          <w:lang w:eastAsia="pt-BR"/>
        </w:rPr>
        <w:t>Pr</w:t>
      </w:r>
      <w:proofErr w:type="spellEnd"/>
      <w:proofErr w:type="gramEnd"/>
      <w:r w:rsidRPr="00365724">
        <w:rPr>
          <w:rFonts w:ascii="Times New Roman" w:eastAsia="Times New Roman" w:hAnsi="Times New Roman" w:cs="Times New Roman"/>
          <w:sz w:val="24"/>
          <w:szCs w:val="24"/>
          <w:lang w:eastAsia="pt-BR"/>
        </w:rPr>
        <w:t xml:space="preserve"> não será obrigado à </w:t>
      </w:r>
      <w:r w:rsidRPr="00365724">
        <w:rPr>
          <w:rFonts w:ascii="Times New Roman" w:eastAsia="Times New Roman" w:hAnsi="Times New Roman" w:cs="Times New Roman"/>
          <w:sz w:val="24"/>
          <w:szCs w:val="24"/>
          <w:lang w:eastAsia="pt-BR"/>
        </w:rPr>
        <w:lastRenderedPageBreak/>
        <w:t>aquisição/contratação, exclusivamente por seu intermédio, do objeto da Ata, podendo utilizar, para tanto, outros meios, desde que permitidos em lei, sem que, desse fato, caiba recurso ou indenização de qualquer espécie à sociedade empresária detentora.</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b/>
          <w:color w:val="000000"/>
          <w:sz w:val="24"/>
          <w:szCs w:val="24"/>
          <w:lang w:eastAsia="pt-BR"/>
        </w:rPr>
        <w:t>4.3.</w:t>
      </w:r>
      <w:r w:rsidRPr="00365724">
        <w:rPr>
          <w:rFonts w:ascii="Times New Roman" w:eastAsia="Times New Roman" w:hAnsi="Times New Roman" w:cs="Times New Roman"/>
          <w:color w:val="000000"/>
          <w:sz w:val="24"/>
          <w:szCs w:val="24"/>
          <w:lang w:eastAsia="pt-BR"/>
        </w:rPr>
        <w:t xml:space="preserve"> Poderá a Administração, mesmo comprovada </w:t>
      </w:r>
      <w:proofErr w:type="gramStart"/>
      <w:r w:rsidRPr="00365724">
        <w:rPr>
          <w:rFonts w:ascii="Times New Roman" w:eastAsia="Times New Roman" w:hAnsi="Times New Roman" w:cs="Times New Roman"/>
          <w:color w:val="000000"/>
          <w:sz w:val="24"/>
          <w:szCs w:val="24"/>
          <w:lang w:eastAsia="pt-BR"/>
        </w:rPr>
        <w:t>a</w:t>
      </w:r>
      <w:proofErr w:type="gramEnd"/>
      <w:r w:rsidRPr="0036572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C6977" w:rsidRPr="0036572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365724">
        <w:rPr>
          <w:rFonts w:ascii="Times New Roman" w:eastAsia="Times New Roman" w:hAnsi="Times New Roman" w:cs="Times New Roman"/>
          <w:b/>
          <w:sz w:val="24"/>
          <w:szCs w:val="24"/>
          <w:u w:val="single"/>
          <w:lang w:eastAsia="pt-BR"/>
        </w:rPr>
        <w:t xml:space="preserve">CLÁUSULA QUINTA: </w:t>
      </w:r>
      <w:r w:rsidRPr="00365724">
        <w:rPr>
          <w:rFonts w:ascii="Times New Roman" w:eastAsia="Times New Roman" w:hAnsi="Times New Roman" w:cs="Times New Roman"/>
          <w:b/>
          <w:color w:val="000000"/>
          <w:sz w:val="24"/>
          <w:szCs w:val="24"/>
          <w:u w:val="single"/>
          <w:lang w:eastAsia="pt-BR"/>
        </w:rPr>
        <w:t xml:space="preserve">Das Condições e Local Fornecimento do </w:t>
      </w:r>
      <w:r w:rsidRPr="00365724">
        <w:rPr>
          <w:rFonts w:ascii="Times New Roman" w:eastAsia="Times New Roman" w:hAnsi="Times New Roman" w:cs="Times New Roman"/>
          <w:b/>
          <w:sz w:val="24"/>
          <w:szCs w:val="24"/>
          <w:u w:val="single"/>
          <w:lang w:eastAsia="pt-BR"/>
        </w:rPr>
        <w:t>Objeto da Licitação</w:t>
      </w:r>
      <w:r w:rsidRPr="00365724">
        <w:rPr>
          <w:rFonts w:ascii="Times New Roman" w:eastAsia="Times New Roman" w:hAnsi="Times New Roman" w:cs="Times New Roman"/>
          <w:b/>
          <w:sz w:val="24"/>
          <w:szCs w:val="24"/>
          <w:lang w:eastAsia="pt-BR"/>
        </w:rPr>
        <w:t>.</w:t>
      </w:r>
    </w:p>
    <w:p w:rsidR="002C6977" w:rsidRPr="0036572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C6977" w:rsidRPr="0036572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sz w:val="24"/>
          <w:szCs w:val="24"/>
          <w:lang w:eastAsia="pt-BR"/>
        </w:rPr>
        <w:t>5.1.</w:t>
      </w:r>
      <w:r w:rsidRPr="00365724">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w:t>
      </w:r>
      <w:proofErr w:type="gramStart"/>
      <w:r w:rsidRPr="00365724">
        <w:rPr>
          <w:rFonts w:ascii="Times New Roman" w:eastAsia="Times New Roman" w:hAnsi="Times New Roman" w:cs="Times New Roman"/>
          <w:sz w:val="24"/>
          <w:szCs w:val="24"/>
          <w:lang w:eastAsia="pt-BR"/>
        </w:rPr>
        <w:t>7:00</w:t>
      </w:r>
      <w:proofErr w:type="gramEnd"/>
      <w:r w:rsidRPr="00365724">
        <w:rPr>
          <w:rFonts w:ascii="Times New Roman" w:eastAsia="Times New Roman" w:hAnsi="Times New Roman" w:cs="Times New Roman"/>
          <w:sz w:val="24"/>
          <w:szCs w:val="24"/>
          <w:lang w:eastAsia="pt-BR"/>
        </w:rPr>
        <w:t>hr às 12:00hr e das 13:00hr às 17:00hr, diretamente nas Secretarias, Escolas, Pré-Escolas e Centros Solicitantes, conforme abaixo:</w:t>
      </w:r>
    </w:p>
    <w:p w:rsidR="002C6977" w:rsidRPr="0036572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365724" w:rsidRDefault="002C6977" w:rsidP="002C6977">
      <w:pPr>
        <w:pStyle w:val="PargrafodaLista"/>
        <w:numPr>
          <w:ilvl w:val="0"/>
          <w:numId w:val="5"/>
        </w:numPr>
        <w:ind w:right="-101"/>
        <w:jc w:val="both"/>
        <w:rPr>
          <w:rFonts w:eastAsia="MS Mincho"/>
          <w:sz w:val="24"/>
          <w:szCs w:val="24"/>
          <w:lang w:eastAsia="pt-BR"/>
        </w:rPr>
      </w:pPr>
      <w:r w:rsidRPr="00365724">
        <w:rPr>
          <w:rFonts w:eastAsia="MS Mincho"/>
          <w:b/>
          <w:sz w:val="24"/>
          <w:szCs w:val="24"/>
          <w:lang w:eastAsia="pt-BR"/>
        </w:rPr>
        <w:t>Secretaria Municipal de Administração Geral</w:t>
      </w:r>
      <w:r w:rsidRPr="00365724">
        <w:rPr>
          <w:rFonts w:eastAsia="MS Mincho"/>
          <w:sz w:val="24"/>
          <w:szCs w:val="24"/>
          <w:lang w:eastAsia="pt-BR"/>
        </w:rPr>
        <w:t xml:space="preserve">: no prédio da prefeitura, </w:t>
      </w:r>
      <w:proofErr w:type="gramStart"/>
      <w:r w:rsidRPr="00365724">
        <w:rPr>
          <w:rFonts w:eastAsia="MS Mincho"/>
          <w:sz w:val="24"/>
          <w:szCs w:val="24"/>
          <w:lang w:eastAsia="pt-BR"/>
        </w:rPr>
        <w:t>Avenida Interventor</w:t>
      </w:r>
      <w:proofErr w:type="gramEnd"/>
      <w:r w:rsidRPr="00365724">
        <w:rPr>
          <w:rFonts w:eastAsia="MS Mincho"/>
          <w:sz w:val="24"/>
          <w:szCs w:val="24"/>
          <w:lang w:eastAsia="pt-BR"/>
        </w:rPr>
        <w:t xml:space="preserve"> Manoel Ribas, nº 06 - Centro;</w:t>
      </w:r>
    </w:p>
    <w:p w:rsidR="002C6977" w:rsidRPr="00365724" w:rsidRDefault="002C6977" w:rsidP="002C6977">
      <w:pPr>
        <w:pStyle w:val="PargrafodaLista"/>
        <w:ind w:right="-101"/>
        <w:jc w:val="both"/>
        <w:rPr>
          <w:rFonts w:eastAsia="MS Mincho"/>
          <w:sz w:val="24"/>
          <w:szCs w:val="24"/>
          <w:lang w:eastAsia="pt-BR"/>
        </w:rPr>
      </w:pPr>
    </w:p>
    <w:p w:rsidR="002C6977" w:rsidRPr="00365724" w:rsidRDefault="002C6977" w:rsidP="002C6977">
      <w:pPr>
        <w:pStyle w:val="PargrafodaLista"/>
        <w:numPr>
          <w:ilvl w:val="0"/>
          <w:numId w:val="5"/>
        </w:numPr>
        <w:ind w:right="-101"/>
        <w:jc w:val="both"/>
        <w:rPr>
          <w:rFonts w:eastAsia="MS Mincho"/>
          <w:b/>
          <w:sz w:val="24"/>
          <w:szCs w:val="24"/>
          <w:lang w:eastAsia="pt-BR"/>
        </w:rPr>
      </w:pPr>
      <w:r w:rsidRPr="00365724">
        <w:rPr>
          <w:rFonts w:eastAsia="MS Mincho"/>
          <w:b/>
          <w:sz w:val="24"/>
          <w:szCs w:val="24"/>
          <w:lang w:eastAsia="pt-BR"/>
        </w:rPr>
        <w:t xml:space="preserve">Secretaria Municipal de Saúde, </w:t>
      </w:r>
      <w:r w:rsidRPr="00365724">
        <w:rPr>
          <w:rFonts w:eastAsia="MS Mincho"/>
          <w:sz w:val="24"/>
          <w:szCs w:val="24"/>
          <w:lang w:eastAsia="pt-BR"/>
        </w:rPr>
        <w:t xml:space="preserve">Rua Orlando </w:t>
      </w:r>
      <w:proofErr w:type="spellStart"/>
      <w:r w:rsidRPr="00365724">
        <w:rPr>
          <w:rFonts w:eastAsia="MS Mincho"/>
          <w:sz w:val="24"/>
          <w:szCs w:val="24"/>
          <w:lang w:eastAsia="pt-BR"/>
        </w:rPr>
        <w:t>Fuzeto</w:t>
      </w:r>
      <w:proofErr w:type="spellEnd"/>
      <w:r w:rsidRPr="00365724">
        <w:rPr>
          <w:rFonts w:eastAsia="MS Mincho"/>
          <w:sz w:val="24"/>
          <w:szCs w:val="24"/>
          <w:lang w:eastAsia="pt-BR"/>
        </w:rPr>
        <w:t xml:space="preserve">, nº 405, Centro e </w:t>
      </w:r>
      <w:r w:rsidRPr="00365724">
        <w:rPr>
          <w:rFonts w:eastAsia="MS Mincho"/>
          <w:b/>
          <w:sz w:val="24"/>
          <w:szCs w:val="24"/>
          <w:lang w:eastAsia="pt-BR"/>
        </w:rPr>
        <w:t>Unidade Básica de Saúde</w:t>
      </w:r>
      <w:r w:rsidRPr="00365724">
        <w:rPr>
          <w:rFonts w:eastAsia="MS Mincho"/>
          <w:sz w:val="24"/>
          <w:szCs w:val="24"/>
          <w:lang w:eastAsia="pt-BR"/>
        </w:rPr>
        <w:t xml:space="preserve"> </w:t>
      </w:r>
      <w:r w:rsidRPr="00365724">
        <w:rPr>
          <w:sz w:val="24"/>
          <w:szCs w:val="24"/>
        </w:rPr>
        <w:t>"Dr. Fausto Luiz de Melo Marinho", Rua Antônio Dias, nº 275, Centro</w:t>
      </w:r>
      <w:r w:rsidRPr="00365724">
        <w:rPr>
          <w:rFonts w:eastAsia="MS Mincho"/>
          <w:sz w:val="24"/>
          <w:szCs w:val="24"/>
          <w:lang w:eastAsia="pt-BR"/>
        </w:rPr>
        <w:t>;</w:t>
      </w:r>
    </w:p>
    <w:p w:rsidR="002C6977" w:rsidRPr="00365724" w:rsidRDefault="002C6977" w:rsidP="002C6977">
      <w:pPr>
        <w:pStyle w:val="PargrafodaLista"/>
        <w:ind w:right="-101"/>
        <w:jc w:val="both"/>
        <w:rPr>
          <w:rFonts w:eastAsia="MS Mincho"/>
          <w:b/>
          <w:sz w:val="24"/>
          <w:szCs w:val="24"/>
          <w:lang w:eastAsia="pt-BR"/>
        </w:rPr>
      </w:pPr>
    </w:p>
    <w:p w:rsidR="002C6977" w:rsidRPr="00365724" w:rsidRDefault="002C6977" w:rsidP="002C6977">
      <w:pPr>
        <w:pStyle w:val="PargrafodaLista"/>
        <w:numPr>
          <w:ilvl w:val="0"/>
          <w:numId w:val="5"/>
        </w:numPr>
        <w:ind w:right="-101"/>
        <w:jc w:val="both"/>
        <w:rPr>
          <w:rFonts w:eastAsia="MS Mincho"/>
          <w:sz w:val="24"/>
          <w:szCs w:val="24"/>
          <w:lang w:eastAsia="pt-BR"/>
        </w:rPr>
      </w:pPr>
      <w:r w:rsidRPr="00365724">
        <w:rPr>
          <w:rFonts w:eastAsia="MS Mincho"/>
          <w:b/>
          <w:sz w:val="24"/>
          <w:szCs w:val="24"/>
          <w:lang w:eastAsia="pt-BR"/>
        </w:rPr>
        <w:t xml:space="preserve">Secretaria Municipal de Educação, </w:t>
      </w:r>
      <w:r w:rsidRPr="00365724">
        <w:rPr>
          <w:rFonts w:eastAsia="MS Mincho"/>
          <w:sz w:val="24"/>
          <w:szCs w:val="24"/>
          <w:lang w:eastAsia="pt-BR"/>
        </w:rPr>
        <w:t>Rua Presidente Vargas, nº 282, Centro;</w:t>
      </w:r>
    </w:p>
    <w:p w:rsidR="002C6977" w:rsidRPr="00365724" w:rsidRDefault="002C6977" w:rsidP="002C6977">
      <w:pPr>
        <w:pStyle w:val="PargrafodaLista"/>
        <w:rPr>
          <w:rFonts w:eastAsia="MS Mincho"/>
          <w:sz w:val="24"/>
          <w:szCs w:val="24"/>
          <w:lang w:eastAsia="pt-BR"/>
        </w:rPr>
      </w:pPr>
    </w:p>
    <w:p w:rsidR="002C6977" w:rsidRPr="00365724" w:rsidRDefault="002C6977" w:rsidP="002C6977">
      <w:pPr>
        <w:pStyle w:val="PargrafodaLista"/>
        <w:numPr>
          <w:ilvl w:val="0"/>
          <w:numId w:val="5"/>
        </w:numPr>
        <w:spacing w:line="360" w:lineRule="auto"/>
        <w:jc w:val="both"/>
        <w:rPr>
          <w:sz w:val="24"/>
          <w:szCs w:val="24"/>
        </w:rPr>
      </w:pPr>
      <w:r w:rsidRPr="00365724">
        <w:rPr>
          <w:rFonts w:eastAsia="MS Mincho"/>
          <w:b/>
          <w:sz w:val="24"/>
          <w:szCs w:val="24"/>
          <w:lang w:eastAsia="pt-BR"/>
        </w:rPr>
        <w:t>Escola Municipal João Paulo II</w:t>
      </w:r>
      <w:r w:rsidRPr="00365724">
        <w:rPr>
          <w:rFonts w:eastAsia="MS Mincho"/>
          <w:sz w:val="24"/>
          <w:szCs w:val="24"/>
          <w:lang w:eastAsia="pt-BR"/>
        </w:rPr>
        <w:t xml:space="preserve">: </w:t>
      </w:r>
      <w:r w:rsidRPr="00365724">
        <w:rPr>
          <w:sz w:val="24"/>
          <w:szCs w:val="24"/>
        </w:rPr>
        <w:t xml:space="preserve">Rua: Arthur </w:t>
      </w:r>
      <w:proofErr w:type="spellStart"/>
      <w:r w:rsidRPr="00365724">
        <w:rPr>
          <w:sz w:val="24"/>
          <w:szCs w:val="24"/>
        </w:rPr>
        <w:t>Polizel</w:t>
      </w:r>
      <w:proofErr w:type="spellEnd"/>
      <w:r w:rsidRPr="00365724">
        <w:rPr>
          <w:sz w:val="24"/>
          <w:szCs w:val="24"/>
        </w:rPr>
        <w:t>, s/nº - Bairro Aguinha;</w:t>
      </w:r>
    </w:p>
    <w:p w:rsidR="002C6977" w:rsidRPr="00365724" w:rsidRDefault="002C6977" w:rsidP="002C6977">
      <w:pPr>
        <w:pStyle w:val="PargrafodaLista"/>
        <w:numPr>
          <w:ilvl w:val="0"/>
          <w:numId w:val="5"/>
        </w:numPr>
        <w:spacing w:line="360" w:lineRule="auto"/>
        <w:jc w:val="both"/>
        <w:rPr>
          <w:sz w:val="24"/>
          <w:szCs w:val="24"/>
        </w:rPr>
      </w:pPr>
      <w:r w:rsidRPr="00365724">
        <w:rPr>
          <w:rFonts w:eastAsia="MS Mincho"/>
          <w:b/>
          <w:sz w:val="24"/>
          <w:szCs w:val="24"/>
          <w:lang w:eastAsia="pt-BR"/>
        </w:rPr>
        <w:t>Escola Municipal</w:t>
      </w:r>
      <w:r w:rsidRPr="00365724">
        <w:rPr>
          <w:rFonts w:eastAsia="MS Mincho"/>
          <w:sz w:val="24"/>
          <w:szCs w:val="24"/>
          <w:lang w:eastAsia="pt-BR"/>
        </w:rPr>
        <w:t xml:space="preserve"> </w:t>
      </w:r>
      <w:r w:rsidRPr="00365724">
        <w:rPr>
          <w:rFonts w:eastAsia="MS Mincho"/>
          <w:b/>
          <w:sz w:val="24"/>
          <w:szCs w:val="24"/>
          <w:lang w:eastAsia="pt-BR"/>
        </w:rPr>
        <w:t>Sebastião Severino da Silva</w:t>
      </w:r>
      <w:r w:rsidRPr="00365724">
        <w:rPr>
          <w:rFonts w:eastAsia="MS Mincho"/>
          <w:sz w:val="24"/>
          <w:szCs w:val="24"/>
          <w:lang w:eastAsia="pt-BR"/>
        </w:rPr>
        <w:t xml:space="preserve">: </w:t>
      </w:r>
      <w:r w:rsidRPr="00365724">
        <w:rPr>
          <w:sz w:val="24"/>
          <w:szCs w:val="24"/>
        </w:rPr>
        <w:t>Rua: Presidente Vargas, nº 154 – Centro;</w:t>
      </w:r>
    </w:p>
    <w:p w:rsidR="002C6977" w:rsidRPr="00365724" w:rsidRDefault="002C6977" w:rsidP="002C6977">
      <w:pPr>
        <w:pStyle w:val="PargrafodaLista"/>
        <w:numPr>
          <w:ilvl w:val="0"/>
          <w:numId w:val="5"/>
        </w:numPr>
        <w:spacing w:line="360" w:lineRule="auto"/>
        <w:jc w:val="both"/>
        <w:rPr>
          <w:sz w:val="24"/>
          <w:szCs w:val="24"/>
        </w:rPr>
      </w:pPr>
      <w:r w:rsidRPr="00365724">
        <w:rPr>
          <w:rFonts w:eastAsia="MS Mincho"/>
          <w:b/>
          <w:sz w:val="24"/>
          <w:szCs w:val="24"/>
          <w:lang w:eastAsia="pt-BR"/>
        </w:rPr>
        <w:t xml:space="preserve">Centro Municipal de Educação Infantil Maria Guedes </w:t>
      </w:r>
      <w:proofErr w:type="spellStart"/>
      <w:r w:rsidRPr="00365724">
        <w:rPr>
          <w:rFonts w:eastAsia="MS Mincho"/>
          <w:b/>
          <w:sz w:val="24"/>
          <w:szCs w:val="24"/>
          <w:lang w:eastAsia="pt-BR"/>
        </w:rPr>
        <w:t>Maluta</w:t>
      </w:r>
      <w:proofErr w:type="spellEnd"/>
      <w:r w:rsidRPr="00365724">
        <w:rPr>
          <w:rFonts w:eastAsia="MS Mincho"/>
          <w:sz w:val="24"/>
          <w:szCs w:val="24"/>
          <w:lang w:eastAsia="pt-BR"/>
        </w:rPr>
        <w:t xml:space="preserve">: </w:t>
      </w:r>
      <w:r w:rsidRPr="00365724">
        <w:rPr>
          <w:sz w:val="24"/>
          <w:szCs w:val="24"/>
        </w:rPr>
        <w:t xml:space="preserve">Rua: Antônio </w:t>
      </w:r>
      <w:proofErr w:type="spellStart"/>
      <w:r w:rsidRPr="00365724">
        <w:rPr>
          <w:sz w:val="24"/>
          <w:szCs w:val="24"/>
        </w:rPr>
        <w:t>Parralego</w:t>
      </w:r>
      <w:proofErr w:type="spellEnd"/>
      <w:r w:rsidRPr="00365724">
        <w:rPr>
          <w:sz w:val="24"/>
          <w:szCs w:val="24"/>
        </w:rPr>
        <w:t>, nº 2471 – Centro;</w:t>
      </w:r>
    </w:p>
    <w:p w:rsidR="002C6977" w:rsidRPr="00365724" w:rsidRDefault="002C6977" w:rsidP="002C6977">
      <w:pPr>
        <w:pStyle w:val="PargrafodaLista"/>
        <w:numPr>
          <w:ilvl w:val="0"/>
          <w:numId w:val="5"/>
        </w:numPr>
        <w:spacing w:line="360" w:lineRule="auto"/>
        <w:jc w:val="both"/>
        <w:rPr>
          <w:sz w:val="24"/>
          <w:szCs w:val="24"/>
        </w:rPr>
      </w:pPr>
      <w:r w:rsidRPr="00365724">
        <w:rPr>
          <w:rFonts w:eastAsia="MS Mincho"/>
          <w:b/>
          <w:sz w:val="24"/>
          <w:szCs w:val="24"/>
          <w:lang w:eastAsia="pt-BR"/>
        </w:rPr>
        <w:t>Centro Municipal de Educação Infantil Professora Elza Ruiz Vieira</w:t>
      </w:r>
      <w:r w:rsidRPr="00365724">
        <w:rPr>
          <w:rFonts w:eastAsia="MS Mincho"/>
          <w:sz w:val="24"/>
          <w:szCs w:val="24"/>
          <w:lang w:eastAsia="pt-BR"/>
        </w:rPr>
        <w:t xml:space="preserve">: </w:t>
      </w:r>
      <w:r w:rsidRPr="00365724">
        <w:rPr>
          <w:sz w:val="24"/>
          <w:szCs w:val="24"/>
        </w:rPr>
        <w:t>Rua:</w:t>
      </w:r>
      <w:proofErr w:type="gramStart"/>
      <w:r w:rsidRPr="00365724">
        <w:rPr>
          <w:sz w:val="24"/>
          <w:szCs w:val="24"/>
        </w:rPr>
        <w:t xml:space="preserve">  </w:t>
      </w:r>
      <w:proofErr w:type="gramEnd"/>
      <w:r w:rsidRPr="00365724">
        <w:rPr>
          <w:sz w:val="24"/>
          <w:szCs w:val="24"/>
        </w:rPr>
        <w:t>Presidente Vargas, s/nº - Centro;</w:t>
      </w:r>
    </w:p>
    <w:p w:rsidR="002C6977" w:rsidRPr="00365724" w:rsidRDefault="002C6977" w:rsidP="002C6977">
      <w:pPr>
        <w:pStyle w:val="PargrafodaLista"/>
        <w:numPr>
          <w:ilvl w:val="0"/>
          <w:numId w:val="5"/>
        </w:numPr>
        <w:ind w:right="-101"/>
        <w:jc w:val="both"/>
        <w:rPr>
          <w:rFonts w:eastAsia="MS Mincho"/>
          <w:sz w:val="24"/>
          <w:szCs w:val="24"/>
          <w:lang w:eastAsia="pt-BR"/>
        </w:rPr>
      </w:pPr>
      <w:r w:rsidRPr="00365724">
        <w:rPr>
          <w:rFonts w:eastAsia="MS Mincho"/>
          <w:b/>
          <w:sz w:val="24"/>
          <w:szCs w:val="24"/>
          <w:lang w:eastAsia="pt-BR"/>
        </w:rPr>
        <w:t>Secretaria Municipal de Assistência Social e Idoso</w:t>
      </w:r>
      <w:r w:rsidRPr="00365724">
        <w:rPr>
          <w:rFonts w:eastAsia="MS Mincho"/>
          <w:sz w:val="24"/>
          <w:szCs w:val="24"/>
          <w:lang w:eastAsia="pt-BR"/>
        </w:rPr>
        <w:t>: Rua Presidente Vargas, nº 282 – Centro.</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36572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sz w:val="24"/>
          <w:szCs w:val="24"/>
          <w:lang w:eastAsia="pt-BR"/>
        </w:rPr>
        <w:t>5.1.1.</w:t>
      </w:r>
      <w:r w:rsidRPr="00365724">
        <w:rPr>
          <w:rFonts w:ascii="Times New Roman" w:eastAsia="Times New Roman" w:hAnsi="Times New Roman" w:cs="Times New Roman"/>
          <w:sz w:val="24"/>
          <w:szCs w:val="24"/>
          <w:lang w:eastAsia="pt-BR"/>
        </w:rPr>
        <w:t xml:space="preserve"> Fica a cargo do fornecedor ou transportador por ele contratado a descarga e movimentação do produto do veículo até o local designado pelo servidor responsável pelo recebimento.</w:t>
      </w:r>
    </w:p>
    <w:p w:rsidR="002C6977" w:rsidRPr="0036572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b/>
          <w:color w:val="000000"/>
          <w:sz w:val="24"/>
          <w:szCs w:val="24"/>
          <w:lang w:eastAsia="pt-BR"/>
        </w:rPr>
        <w:t xml:space="preserve">5.1.2. </w:t>
      </w:r>
      <w:r w:rsidRPr="00365724">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365724">
        <w:rPr>
          <w:rFonts w:ascii="Times New Roman" w:eastAsia="Times New Roman" w:hAnsi="Times New Roman" w:cs="Times New Roman"/>
          <w:color w:val="000000"/>
          <w:sz w:val="24"/>
          <w:szCs w:val="24"/>
          <w:lang w:eastAsia="pt-BR"/>
        </w:rPr>
        <w:t>Itambaracá</w:t>
      </w:r>
      <w:proofErr w:type="spellEnd"/>
      <w:r w:rsidRPr="00365724">
        <w:rPr>
          <w:rFonts w:ascii="Times New Roman" w:eastAsia="Times New Roman" w:hAnsi="Times New Roman" w:cs="Times New Roman"/>
          <w:color w:val="000000"/>
          <w:sz w:val="24"/>
          <w:szCs w:val="24"/>
          <w:lang w:eastAsia="pt-BR"/>
        </w:rPr>
        <w:t>.</w:t>
      </w:r>
    </w:p>
    <w:p w:rsidR="002C6977" w:rsidRPr="00365724" w:rsidRDefault="002C6977" w:rsidP="002C6977">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2C6977" w:rsidRPr="00365724" w:rsidRDefault="002C6977" w:rsidP="002C697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b/>
          <w:color w:val="000000"/>
          <w:sz w:val="24"/>
          <w:szCs w:val="24"/>
          <w:lang w:eastAsia="pt-BR"/>
        </w:rPr>
        <w:t xml:space="preserve">5.2. </w:t>
      </w:r>
      <w:r w:rsidRPr="00365724">
        <w:rPr>
          <w:rFonts w:ascii="Times New Roman" w:eastAsia="Times New Roman" w:hAnsi="Times New Roman" w:cs="Times New Roman"/>
          <w:color w:val="000000"/>
          <w:sz w:val="24"/>
          <w:szCs w:val="24"/>
          <w:lang w:eastAsia="pt-BR"/>
        </w:rPr>
        <w:t xml:space="preserve">Fica aqui estabelecido que os produtos </w:t>
      </w:r>
      <w:proofErr w:type="gramStart"/>
      <w:r w:rsidRPr="00365724">
        <w:rPr>
          <w:rFonts w:ascii="Times New Roman" w:eastAsia="Times New Roman" w:hAnsi="Times New Roman" w:cs="Times New Roman"/>
          <w:color w:val="000000"/>
          <w:sz w:val="24"/>
          <w:szCs w:val="24"/>
          <w:lang w:eastAsia="pt-BR"/>
        </w:rPr>
        <w:t>serão</w:t>
      </w:r>
      <w:proofErr w:type="gramEnd"/>
      <w:r w:rsidRPr="00365724">
        <w:rPr>
          <w:rFonts w:ascii="Times New Roman" w:eastAsia="Times New Roman" w:hAnsi="Times New Roman" w:cs="Times New Roman"/>
          <w:color w:val="000000"/>
          <w:sz w:val="24"/>
          <w:szCs w:val="24"/>
          <w:lang w:eastAsia="pt-BR"/>
        </w:rPr>
        <w:t xml:space="preserve"> recebidos: </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bCs/>
          <w:sz w:val="24"/>
          <w:szCs w:val="24"/>
          <w:lang w:eastAsia="pt-BR"/>
        </w:rPr>
        <w:t xml:space="preserve">5.2.1. </w:t>
      </w:r>
      <w:r w:rsidRPr="00365724">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bCs/>
          <w:sz w:val="24"/>
          <w:szCs w:val="24"/>
          <w:lang w:eastAsia="pt-BR"/>
        </w:rPr>
        <w:t xml:space="preserve">5.2.2. </w:t>
      </w:r>
      <w:r w:rsidRPr="00365724">
        <w:rPr>
          <w:rFonts w:ascii="Times New Roman" w:eastAsia="Times New Roman" w:hAnsi="Times New Roman" w:cs="Times New Roman"/>
          <w:sz w:val="24"/>
          <w:szCs w:val="24"/>
          <w:lang w:eastAsia="pt-BR"/>
        </w:rPr>
        <w:t>Definitivamente após a verificação da conformidade do bem recebido, conforme disposto no Artigo 73, inciso II, alínea b da Lei Federal nº 8.666/93;</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365724" w:rsidRDefault="002C6977" w:rsidP="002C6977">
      <w:pPr>
        <w:spacing w:after="0" w:line="240" w:lineRule="auto"/>
        <w:ind w:right="-101"/>
        <w:jc w:val="both"/>
        <w:rPr>
          <w:rFonts w:ascii="Times New Roman" w:eastAsia="MS Mincho" w:hAnsi="Times New Roman" w:cs="Times New Roman"/>
          <w:sz w:val="24"/>
          <w:szCs w:val="24"/>
          <w:lang w:eastAsia="pt-BR"/>
        </w:rPr>
      </w:pPr>
      <w:r w:rsidRPr="00365724">
        <w:rPr>
          <w:rFonts w:ascii="Times New Roman" w:eastAsia="MS Mincho" w:hAnsi="Times New Roman" w:cs="Times New Roman"/>
          <w:b/>
          <w:sz w:val="24"/>
          <w:szCs w:val="24"/>
          <w:lang w:eastAsia="pt-BR"/>
        </w:rPr>
        <w:lastRenderedPageBreak/>
        <w:t xml:space="preserve">5.3. </w:t>
      </w:r>
      <w:r w:rsidRPr="00365724">
        <w:rPr>
          <w:rFonts w:ascii="Times New Roman" w:eastAsia="MS Mincho" w:hAnsi="Times New Roman" w:cs="Times New Roman"/>
          <w:sz w:val="24"/>
          <w:szCs w:val="24"/>
          <w:lang w:eastAsia="pt-BR"/>
        </w:rPr>
        <w:t>Todos os bens fornecidos serão conferidos no momento da entrega, e se constatadas irregularidades no objeto contratual, o Contratante poderá:</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bCs/>
          <w:sz w:val="24"/>
          <w:szCs w:val="24"/>
          <w:lang w:eastAsia="pt-BR"/>
        </w:rPr>
        <w:t xml:space="preserve">5.3.1. </w:t>
      </w:r>
      <w:proofErr w:type="gramStart"/>
      <w:r w:rsidRPr="00365724">
        <w:rPr>
          <w:rFonts w:ascii="Times New Roman" w:eastAsia="Times New Roman" w:hAnsi="Times New Roman" w:cs="Times New Roman"/>
          <w:sz w:val="24"/>
          <w:szCs w:val="24"/>
          <w:lang w:eastAsia="pt-BR"/>
        </w:rPr>
        <w:t>se</w:t>
      </w:r>
      <w:proofErr w:type="gramEnd"/>
      <w:r w:rsidRPr="00365724">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bCs/>
          <w:sz w:val="24"/>
          <w:szCs w:val="24"/>
          <w:lang w:eastAsia="pt-BR"/>
        </w:rPr>
        <w:t xml:space="preserve">5.3.1.1. </w:t>
      </w:r>
      <w:proofErr w:type="gramStart"/>
      <w:r w:rsidRPr="00365724">
        <w:rPr>
          <w:rFonts w:ascii="Times New Roman" w:eastAsia="Times New Roman" w:hAnsi="Times New Roman" w:cs="Times New Roman"/>
          <w:sz w:val="24"/>
          <w:szCs w:val="24"/>
          <w:lang w:eastAsia="pt-BR"/>
        </w:rPr>
        <w:t>na</w:t>
      </w:r>
      <w:proofErr w:type="gramEnd"/>
      <w:r w:rsidRPr="00365724">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03 (três) dias, contado da notificação por escrito, mantido o preço inicialmente contratado;</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365724" w:rsidRDefault="002C6977" w:rsidP="002C6977">
      <w:pPr>
        <w:spacing w:after="0" w:line="240" w:lineRule="auto"/>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sz w:val="24"/>
          <w:szCs w:val="24"/>
          <w:lang w:eastAsia="pt-BR"/>
        </w:rPr>
        <w:t>5.4.</w:t>
      </w:r>
      <w:r w:rsidRPr="00365724">
        <w:rPr>
          <w:rFonts w:ascii="Times New Roman" w:eastAsia="Times New Roman" w:hAnsi="Times New Roman" w:cs="Times New Roman"/>
          <w:sz w:val="24"/>
          <w:szCs w:val="24"/>
          <w:lang w:eastAsia="pt-BR"/>
        </w:rPr>
        <w:t xml:space="preserve"> </w:t>
      </w:r>
      <w:r w:rsidRPr="00365724">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365724">
        <w:rPr>
          <w:rFonts w:ascii="Times New Roman" w:eastAsia="Times New Roman" w:hAnsi="Times New Roman" w:cs="Times New Roman"/>
          <w:sz w:val="24"/>
          <w:szCs w:val="24"/>
          <w:lang w:eastAsia="pt-BR"/>
        </w:rPr>
        <w:t xml:space="preserve">. </w:t>
      </w:r>
      <w:r w:rsidRPr="00365724">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2C6977" w:rsidRPr="0036572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sz w:val="24"/>
          <w:szCs w:val="24"/>
          <w:lang w:eastAsia="pt-BR"/>
        </w:rPr>
        <w:t>5.5.</w:t>
      </w:r>
      <w:r w:rsidRPr="00365724">
        <w:rPr>
          <w:rFonts w:ascii="Times New Roman" w:eastAsia="Times New Roman" w:hAnsi="Times New Roman" w:cs="Times New Roman"/>
          <w:sz w:val="24"/>
          <w:szCs w:val="24"/>
          <w:lang w:eastAsia="pt-BR"/>
        </w:rPr>
        <w:t xml:space="preserve"> O objeto deste edital deverá (</w:t>
      </w:r>
      <w:proofErr w:type="spellStart"/>
      <w:r w:rsidRPr="00365724">
        <w:rPr>
          <w:rFonts w:ascii="Times New Roman" w:eastAsia="Times New Roman" w:hAnsi="Times New Roman" w:cs="Times New Roman"/>
          <w:sz w:val="24"/>
          <w:szCs w:val="24"/>
          <w:lang w:eastAsia="pt-BR"/>
        </w:rPr>
        <w:t>ão</w:t>
      </w:r>
      <w:proofErr w:type="spellEnd"/>
      <w:r w:rsidRPr="00365724">
        <w:rPr>
          <w:rFonts w:ascii="Times New Roman" w:eastAsia="Times New Roman" w:hAnsi="Times New Roman" w:cs="Times New Roman"/>
          <w:sz w:val="24"/>
          <w:szCs w:val="24"/>
          <w:lang w:eastAsia="pt-BR"/>
        </w:rPr>
        <w:t xml:space="preserve">) ser entregue(s) acompanhado(s) de nota(s) </w:t>
      </w:r>
      <w:proofErr w:type="gramStart"/>
      <w:r w:rsidRPr="00365724">
        <w:rPr>
          <w:rFonts w:ascii="Times New Roman" w:eastAsia="Times New Roman" w:hAnsi="Times New Roman" w:cs="Times New Roman"/>
          <w:sz w:val="24"/>
          <w:szCs w:val="24"/>
          <w:lang w:eastAsia="pt-BR"/>
        </w:rPr>
        <w:t>fiscal (</w:t>
      </w:r>
      <w:proofErr w:type="spellStart"/>
      <w:r w:rsidRPr="00365724">
        <w:rPr>
          <w:rFonts w:ascii="Times New Roman" w:eastAsia="Times New Roman" w:hAnsi="Times New Roman" w:cs="Times New Roman"/>
          <w:sz w:val="24"/>
          <w:szCs w:val="24"/>
          <w:lang w:eastAsia="pt-BR"/>
        </w:rPr>
        <w:t>is</w:t>
      </w:r>
      <w:proofErr w:type="spellEnd"/>
      <w:r w:rsidRPr="00365724">
        <w:rPr>
          <w:rFonts w:ascii="Times New Roman" w:eastAsia="Times New Roman" w:hAnsi="Times New Roman" w:cs="Times New Roman"/>
          <w:sz w:val="24"/>
          <w:szCs w:val="24"/>
          <w:lang w:eastAsia="pt-BR"/>
        </w:rPr>
        <w:t>) distintas</w:t>
      </w:r>
      <w:proofErr w:type="gramEnd"/>
      <w:r w:rsidRPr="00365724">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365724" w:rsidRDefault="002C6977" w:rsidP="002C6977">
      <w:pPr>
        <w:spacing w:after="0" w:line="240" w:lineRule="auto"/>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bCs/>
          <w:sz w:val="24"/>
          <w:szCs w:val="24"/>
          <w:lang w:eastAsia="pt-BR"/>
        </w:rPr>
        <w:t xml:space="preserve">5.5.1.  </w:t>
      </w:r>
      <w:r w:rsidRPr="00365724">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2C6977" w:rsidRPr="00365724" w:rsidRDefault="002C6977" w:rsidP="002C6977">
      <w:pPr>
        <w:spacing w:after="0" w:line="240" w:lineRule="auto"/>
        <w:jc w:val="both"/>
        <w:rPr>
          <w:rFonts w:ascii="Times New Roman" w:eastAsia="Times New Roman" w:hAnsi="Times New Roman" w:cs="Times New Roman"/>
          <w:b/>
          <w:sz w:val="24"/>
          <w:szCs w:val="24"/>
          <w:u w:val="single"/>
          <w:lang w:eastAsia="pt-BR"/>
        </w:rPr>
      </w:pPr>
    </w:p>
    <w:p w:rsidR="002C6977" w:rsidRPr="00365724" w:rsidRDefault="002C6977" w:rsidP="002C6977">
      <w:pPr>
        <w:spacing w:after="0" w:line="240" w:lineRule="auto"/>
        <w:jc w:val="both"/>
        <w:rPr>
          <w:rFonts w:ascii="Times New Roman" w:eastAsia="Times New Roman" w:hAnsi="Times New Roman" w:cs="Times New Roman"/>
          <w:b/>
          <w:sz w:val="24"/>
          <w:szCs w:val="24"/>
          <w:u w:val="single"/>
          <w:lang w:eastAsia="pt-BR"/>
        </w:rPr>
      </w:pPr>
      <w:r w:rsidRPr="00365724">
        <w:rPr>
          <w:rFonts w:ascii="Times New Roman" w:eastAsia="Times New Roman" w:hAnsi="Times New Roman" w:cs="Times New Roman"/>
          <w:b/>
          <w:sz w:val="24"/>
          <w:szCs w:val="24"/>
          <w:u w:val="single"/>
          <w:lang w:eastAsia="pt-BR"/>
        </w:rPr>
        <w:t>CLÁUSULA SEXTA: Dos Recursos Orçamentários</w:t>
      </w:r>
    </w:p>
    <w:p w:rsidR="002C6977" w:rsidRPr="00365724" w:rsidRDefault="002C6977" w:rsidP="002C6977">
      <w:pPr>
        <w:pStyle w:val="Default"/>
        <w:jc w:val="both"/>
        <w:rPr>
          <w:rFonts w:ascii="Times New Roman" w:hAnsi="Times New Roman" w:cs="Times New Roman"/>
          <w:b/>
        </w:rPr>
      </w:pPr>
    </w:p>
    <w:p w:rsidR="002C6977" w:rsidRPr="00365724" w:rsidRDefault="002C6977" w:rsidP="002C6977">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365724">
        <w:rPr>
          <w:rFonts w:ascii="Times New Roman" w:hAnsi="Times New Roman" w:cs="Times New Roman"/>
          <w:sz w:val="24"/>
          <w:szCs w:val="24"/>
        </w:rPr>
        <w:t>Os pagamentos decorrentes do objeto desta li</w:t>
      </w:r>
      <w:r w:rsidRPr="00365724">
        <w:rPr>
          <w:rFonts w:ascii="Times New Roman" w:hAnsi="Times New Roman" w:cs="Times New Roman"/>
          <w:spacing w:val="1"/>
          <w:sz w:val="24"/>
          <w:szCs w:val="24"/>
        </w:rPr>
        <w:t>c</w:t>
      </w:r>
      <w:r w:rsidRPr="00365724">
        <w:rPr>
          <w:rFonts w:ascii="Times New Roman" w:hAnsi="Times New Roman" w:cs="Times New Roman"/>
          <w:sz w:val="24"/>
          <w:szCs w:val="24"/>
        </w:rPr>
        <w:t>itação, para os quais se emitirá empenho,</w:t>
      </w:r>
      <w:r w:rsidRPr="00365724">
        <w:rPr>
          <w:rFonts w:ascii="Times New Roman" w:hAnsi="Times New Roman" w:cs="Times New Roman"/>
          <w:spacing w:val="9"/>
          <w:sz w:val="24"/>
          <w:szCs w:val="24"/>
        </w:rPr>
        <w:t xml:space="preserve"> </w:t>
      </w:r>
      <w:r w:rsidRPr="00365724">
        <w:rPr>
          <w:rFonts w:ascii="Times New Roman" w:hAnsi="Times New Roman" w:cs="Times New Roman"/>
          <w:sz w:val="24"/>
          <w:szCs w:val="24"/>
        </w:rPr>
        <w:t>correrá</w:t>
      </w:r>
      <w:proofErr w:type="gramEnd"/>
      <w:r w:rsidRPr="00365724">
        <w:rPr>
          <w:rFonts w:ascii="Times New Roman" w:hAnsi="Times New Roman" w:cs="Times New Roman"/>
          <w:spacing w:val="9"/>
          <w:sz w:val="24"/>
          <w:szCs w:val="24"/>
        </w:rPr>
        <w:t xml:space="preserve"> </w:t>
      </w:r>
      <w:r w:rsidRPr="00365724">
        <w:rPr>
          <w:rFonts w:ascii="Times New Roman" w:hAnsi="Times New Roman" w:cs="Times New Roman"/>
          <w:sz w:val="24"/>
          <w:szCs w:val="24"/>
        </w:rPr>
        <w:t>à</w:t>
      </w:r>
      <w:r w:rsidRPr="00365724">
        <w:rPr>
          <w:rFonts w:ascii="Times New Roman" w:hAnsi="Times New Roman" w:cs="Times New Roman"/>
          <w:spacing w:val="9"/>
          <w:sz w:val="24"/>
          <w:szCs w:val="24"/>
        </w:rPr>
        <w:t xml:space="preserve"> </w:t>
      </w:r>
      <w:r w:rsidRPr="00365724">
        <w:rPr>
          <w:rFonts w:ascii="Times New Roman" w:hAnsi="Times New Roman" w:cs="Times New Roman"/>
          <w:sz w:val="24"/>
          <w:szCs w:val="24"/>
        </w:rPr>
        <w:t>conta</w:t>
      </w:r>
      <w:r w:rsidRPr="00365724">
        <w:rPr>
          <w:rFonts w:ascii="Times New Roman" w:hAnsi="Times New Roman" w:cs="Times New Roman"/>
          <w:spacing w:val="9"/>
          <w:sz w:val="24"/>
          <w:szCs w:val="24"/>
        </w:rPr>
        <w:t xml:space="preserve"> </w:t>
      </w:r>
      <w:r w:rsidRPr="00365724">
        <w:rPr>
          <w:rFonts w:ascii="Times New Roman" w:hAnsi="Times New Roman" w:cs="Times New Roman"/>
          <w:sz w:val="24"/>
          <w:szCs w:val="24"/>
        </w:rPr>
        <w:t>dos</w:t>
      </w:r>
      <w:r w:rsidRPr="00365724">
        <w:rPr>
          <w:rFonts w:ascii="Times New Roman" w:hAnsi="Times New Roman" w:cs="Times New Roman"/>
          <w:spacing w:val="9"/>
          <w:sz w:val="24"/>
          <w:szCs w:val="24"/>
        </w:rPr>
        <w:t xml:space="preserve"> </w:t>
      </w:r>
      <w:r w:rsidRPr="00365724">
        <w:rPr>
          <w:rFonts w:ascii="Times New Roman" w:hAnsi="Times New Roman" w:cs="Times New Roman"/>
          <w:sz w:val="24"/>
          <w:szCs w:val="24"/>
        </w:rPr>
        <w:t>recursos</w:t>
      </w:r>
      <w:r w:rsidRPr="00365724">
        <w:rPr>
          <w:rFonts w:ascii="Times New Roman" w:hAnsi="Times New Roman" w:cs="Times New Roman"/>
          <w:spacing w:val="9"/>
          <w:sz w:val="24"/>
          <w:szCs w:val="24"/>
        </w:rPr>
        <w:t xml:space="preserve"> </w:t>
      </w:r>
      <w:r w:rsidRPr="00365724">
        <w:rPr>
          <w:rFonts w:ascii="Times New Roman" w:hAnsi="Times New Roman" w:cs="Times New Roman"/>
          <w:sz w:val="24"/>
          <w:szCs w:val="24"/>
        </w:rPr>
        <w:t>das</w:t>
      </w:r>
      <w:r w:rsidRPr="00365724">
        <w:rPr>
          <w:rFonts w:ascii="Times New Roman" w:hAnsi="Times New Roman" w:cs="Times New Roman"/>
          <w:spacing w:val="12"/>
          <w:sz w:val="24"/>
          <w:szCs w:val="24"/>
        </w:rPr>
        <w:t xml:space="preserve"> </w:t>
      </w:r>
      <w:r w:rsidRPr="00365724">
        <w:rPr>
          <w:rFonts w:ascii="Times New Roman" w:hAnsi="Times New Roman" w:cs="Times New Roman"/>
          <w:sz w:val="24"/>
          <w:szCs w:val="24"/>
        </w:rPr>
        <w:t>dotações</w:t>
      </w:r>
      <w:r w:rsidRPr="00365724">
        <w:rPr>
          <w:rFonts w:ascii="Times New Roman" w:hAnsi="Times New Roman" w:cs="Times New Roman"/>
          <w:spacing w:val="9"/>
          <w:sz w:val="24"/>
          <w:szCs w:val="24"/>
        </w:rPr>
        <w:t xml:space="preserve"> </w:t>
      </w:r>
      <w:r w:rsidRPr="00365724">
        <w:rPr>
          <w:rFonts w:ascii="Times New Roman" w:hAnsi="Times New Roman" w:cs="Times New Roman"/>
          <w:sz w:val="24"/>
          <w:szCs w:val="24"/>
        </w:rPr>
        <w:t xml:space="preserve">orçamentárias: </w:t>
      </w:r>
      <w:r w:rsidRPr="00365724">
        <w:rPr>
          <w:rFonts w:ascii="Times New Roman" w:eastAsia="Times New Roman" w:hAnsi="Times New Roman" w:cs="Times New Roman"/>
          <w:sz w:val="24"/>
          <w:szCs w:val="24"/>
          <w:lang w:eastAsia="pt-BR"/>
        </w:rPr>
        <w:t>nº 04.001.04.122.0004.2004-33.90.30.00.00, fonte 01000 e fonte 01511 para Secretaria de Administração Geral; nº 06.001.12.361.0018.2025-33.90.30.00.00, fonte 01000, nº 06.003.12.361.0018.2028-33.90.30.00.00, fonte 01102, nº 06.004.12.361.0018.2029-33.90.30.00.00, fonte 01103, 06.004.12.361.0018.6004-33.90.30.00.00, fonte 01103, nº 06.006.12.365.0019.6005-33.90.30.00.00, fonte 01102, nº 06.005.12.361.0018.2030-33.90.30.00.00, fonte 01104 e nº 06.001.12.361.0018.2158-33.90.30.00.00, fonte 31147, para Secretaria Municipal de Educação; nº 07.001.08.244.0011.2049-33.90.30.00.00, fonte 01000, nº 07.001.08.244.0011.2109-33.90.30.00.00, fonte 01000, nº 07.002.08.244.0059.2118-33.90.30.00.00, fonte 31934, nº 07.003.08.243.0051.6001-33.90.30.00.00, fonte 01000, nº 07.004.08.243.0035.6007-33.90.30.00.00, fonte 01000 para Secretaria Municipal de Assistência Social; nº 10.001.10.301.0013.2161-33.90.30.00.00, fonte 01303, nº 10.002.10.301.0013.2038-33.90.30.00.00, fonte 01303, nº 10.002.10.301.0013.2083-33.90.30.00.00, fonte 01000, nº 10.002.10.301.0013.6008-33.90.30.00.00, fonte 01303, nº 10.002.10.301.0013.2159-33.90.30.00.00, fonte 03495, nº 10.002.10.301.0013.2105-33.90.30.00.00, fonte 03495, nº 10.002.10.301.0013.2106-33.90.30.00.00, fonte 33329, nº 10.002.10.301.0013.2107-33.90.00.00, fonte 01495 para Secretaria Municipal de Saúde.</w:t>
      </w:r>
    </w:p>
    <w:p w:rsidR="002C6977" w:rsidRPr="00365724"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365724">
        <w:rPr>
          <w:rFonts w:ascii="Times New Roman" w:eastAsia="Times New Roman" w:hAnsi="Times New Roman" w:cs="Times New Roman"/>
          <w:b/>
          <w:sz w:val="24"/>
          <w:szCs w:val="24"/>
          <w:u w:val="single"/>
          <w:lang w:eastAsia="pt-BR"/>
        </w:rPr>
        <w:t>CLÁUSULA SÉTIMA: Condições de Pagamento</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sz w:val="24"/>
          <w:szCs w:val="24"/>
          <w:lang w:eastAsia="pt-BR"/>
        </w:rPr>
        <w:t>7.1.</w:t>
      </w:r>
      <w:r w:rsidRPr="00365724">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365724">
        <w:rPr>
          <w:rFonts w:ascii="Times New Roman" w:eastAsia="Times New Roman" w:hAnsi="Times New Roman" w:cs="Times New Roman"/>
          <w:sz w:val="24"/>
          <w:szCs w:val="24"/>
          <w:lang w:eastAsia="pt-BR"/>
        </w:rPr>
        <w:t>Itambaracá</w:t>
      </w:r>
      <w:proofErr w:type="spellEnd"/>
      <w:r w:rsidRPr="00365724">
        <w:rPr>
          <w:rFonts w:ascii="Times New Roman" w:eastAsia="Times New Roman" w:hAnsi="Times New Roman" w:cs="Times New Roman"/>
          <w:sz w:val="24"/>
          <w:szCs w:val="24"/>
          <w:lang w:eastAsia="pt-BR"/>
        </w:rPr>
        <w:t>, mediante apresentação da</w:t>
      </w:r>
      <w:r w:rsidRPr="00365724">
        <w:rPr>
          <w:rFonts w:ascii="Times New Roman" w:eastAsia="Times New Roman" w:hAnsi="Times New Roman" w:cs="Times New Roman"/>
          <w:spacing w:val="18"/>
          <w:sz w:val="24"/>
          <w:szCs w:val="24"/>
          <w:lang w:eastAsia="pt-BR"/>
        </w:rPr>
        <w:t xml:space="preserve"> </w:t>
      </w:r>
      <w:r w:rsidRPr="00365724">
        <w:rPr>
          <w:rFonts w:ascii="Times New Roman" w:eastAsia="Times New Roman" w:hAnsi="Times New Roman" w:cs="Times New Roman"/>
          <w:sz w:val="24"/>
          <w:szCs w:val="24"/>
          <w:lang w:eastAsia="pt-BR"/>
        </w:rPr>
        <w:t>nota</w:t>
      </w:r>
      <w:r w:rsidRPr="00365724">
        <w:rPr>
          <w:rFonts w:ascii="Times New Roman" w:eastAsia="Times New Roman" w:hAnsi="Times New Roman" w:cs="Times New Roman"/>
          <w:spacing w:val="18"/>
          <w:sz w:val="24"/>
          <w:szCs w:val="24"/>
          <w:lang w:eastAsia="pt-BR"/>
        </w:rPr>
        <w:t xml:space="preserve"> </w:t>
      </w:r>
      <w:r w:rsidRPr="00365724">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sz w:val="24"/>
          <w:szCs w:val="24"/>
          <w:lang w:eastAsia="pt-BR"/>
        </w:rPr>
        <w:lastRenderedPageBreak/>
        <w:t>7.1.1.</w:t>
      </w:r>
      <w:r w:rsidRPr="00365724">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2C6977" w:rsidRPr="00365724" w:rsidRDefault="002C6977" w:rsidP="002C6977">
      <w:pPr>
        <w:spacing w:after="0" w:line="240" w:lineRule="auto"/>
        <w:ind w:right="-54"/>
        <w:jc w:val="both"/>
        <w:rPr>
          <w:rFonts w:ascii="Times New Roman" w:eastAsia="MS Mincho" w:hAnsi="Times New Roman" w:cs="Times New Roman"/>
          <w:b/>
          <w:sz w:val="24"/>
          <w:szCs w:val="24"/>
          <w:lang w:eastAsia="pt-BR"/>
        </w:rPr>
      </w:pPr>
    </w:p>
    <w:p w:rsidR="002C6977" w:rsidRPr="00365724" w:rsidRDefault="002C6977" w:rsidP="002C6977">
      <w:pPr>
        <w:spacing w:after="0" w:line="240" w:lineRule="auto"/>
        <w:ind w:right="-54"/>
        <w:jc w:val="both"/>
        <w:rPr>
          <w:rFonts w:ascii="Times New Roman" w:eastAsia="MS Mincho" w:hAnsi="Times New Roman" w:cs="Times New Roman"/>
          <w:sz w:val="24"/>
          <w:szCs w:val="24"/>
          <w:lang w:eastAsia="pt-BR"/>
        </w:rPr>
      </w:pPr>
      <w:r w:rsidRPr="00365724">
        <w:rPr>
          <w:rFonts w:ascii="Times New Roman" w:eastAsia="MS Mincho" w:hAnsi="Times New Roman" w:cs="Times New Roman"/>
          <w:b/>
          <w:sz w:val="24"/>
          <w:szCs w:val="24"/>
          <w:lang w:eastAsia="pt-BR"/>
        </w:rPr>
        <w:t xml:space="preserve">7.1.2. </w:t>
      </w:r>
      <w:r w:rsidRPr="00365724">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65724">
        <w:rPr>
          <w:rFonts w:ascii="Times New Roman" w:eastAsia="Times New Roman" w:hAnsi="Times New Roman" w:cs="Times New Roman"/>
          <w:b/>
          <w:sz w:val="24"/>
          <w:szCs w:val="24"/>
          <w:lang w:eastAsia="pt-BR"/>
        </w:rPr>
        <w:t xml:space="preserve">7.1.3. </w:t>
      </w:r>
      <w:r w:rsidRPr="00365724">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sz w:val="24"/>
          <w:szCs w:val="24"/>
          <w:lang w:eastAsia="pt-BR"/>
        </w:rPr>
        <w:t xml:space="preserve">7.1.4. </w:t>
      </w:r>
      <w:r w:rsidRPr="00365724">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2C6977" w:rsidRPr="00365724" w:rsidRDefault="002C6977" w:rsidP="002C6977">
      <w:pPr>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spacing w:after="0" w:line="240" w:lineRule="auto"/>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sz w:val="24"/>
          <w:szCs w:val="24"/>
          <w:lang w:eastAsia="pt-BR"/>
        </w:rPr>
        <w:t>7.2.</w:t>
      </w:r>
      <w:r w:rsidRPr="0036572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365724">
        <w:rPr>
          <w:rFonts w:ascii="Times New Roman" w:eastAsia="Times New Roman" w:hAnsi="Times New Roman" w:cs="Times New Roman"/>
          <w:b/>
          <w:sz w:val="24"/>
          <w:szCs w:val="24"/>
          <w:lang w:eastAsia="pt-BR"/>
        </w:rPr>
        <w:t>7.3.</w:t>
      </w:r>
      <w:r w:rsidRPr="0036572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365724">
        <w:rPr>
          <w:rFonts w:ascii="Times New Roman" w:eastAsia="Times New Roman" w:hAnsi="Times New Roman" w:cs="Times New Roman"/>
          <w:color w:val="FF0000"/>
          <w:sz w:val="24"/>
          <w:szCs w:val="24"/>
          <w:lang w:eastAsia="pt-BR"/>
        </w:rPr>
        <w:t xml:space="preserve"> </w:t>
      </w:r>
    </w:p>
    <w:p w:rsidR="002C6977" w:rsidRPr="00365724" w:rsidRDefault="002C6977" w:rsidP="002C6977">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color w:val="000000"/>
          <w:sz w:val="24"/>
          <w:szCs w:val="24"/>
          <w:lang w:eastAsia="pt-BR"/>
        </w:rPr>
        <w:t xml:space="preserve">Prova de regularidade com a </w:t>
      </w:r>
      <w:r w:rsidRPr="00365724">
        <w:rPr>
          <w:rFonts w:ascii="Times New Roman" w:eastAsia="Times New Roman" w:hAnsi="Times New Roman" w:cs="Times New Roman"/>
          <w:b/>
          <w:color w:val="000000"/>
          <w:sz w:val="24"/>
          <w:szCs w:val="24"/>
          <w:lang w:eastAsia="pt-BR"/>
        </w:rPr>
        <w:t>Fazenda Nacional</w:t>
      </w:r>
      <w:r w:rsidRPr="00365724">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2C6977" w:rsidRPr="00365724" w:rsidRDefault="002C6977" w:rsidP="002C6977">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color w:val="000000"/>
          <w:sz w:val="24"/>
          <w:szCs w:val="24"/>
          <w:lang w:eastAsia="pt-BR"/>
        </w:rPr>
        <w:t xml:space="preserve">Prova de regularidade perante o </w:t>
      </w:r>
      <w:r w:rsidRPr="00365724">
        <w:rPr>
          <w:rFonts w:ascii="Times New Roman" w:eastAsia="Times New Roman" w:hAnsi="Times New Roman" w:cs="Times New Roman"/>
          <w:b/>
          <w:color w:val="000000"/>
          <w:sz w:val="24"/>
          <w:szCs w:val="24"/>
          <w:lang w:eastAsia="pt-BR"/>
        </w:rPr>
        <w:t>Fundo de Garantia por Tempo de Serviço - FGTS</w:t>
      </w:r>
      <w:r w:rsidRPr="00365724">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2C6977" w:rsidRPr="00365724" w:rsidRDefault="002C6977" w:rsidP="002C6977">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color w:val="000000"/>
          <w:sz w:val="24"/>
          <w:szCs w:val="24"/>
          <w:lang w:eastAsia="pt-BR"/>
        </w:rPr>
        <w:t xml:space="preserve">Prova de inexistência de débitos inadimplidos perante a </w:t>
      </w:r>
      <w:r w:rsidRPr="00365724">
        <w:rPr>
          <w:rFonts w:ascii="Times New Roman" w:eastAsia="Times New Roman" w:hAnsi="Times New Roman" w:cs="Times New Roman"/>
          <w:b/>
          <w:color w:val="000000"/>
          <w:sz w:val="24"/>
          <w:szCs w:val="24"/>
          <w:lang w:eastAsia="pt-BR"/>
        </w:rPr>
        <w:t>Justiça do Trabalho</w:t>
      </w:r>
      <w:r w:rsidRPr="00365724">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365724">
        <w:rPr>
          <w:rFonts w:ascii="Times New Roman" w:eastAsia="Times New Roman" w:hAnsi="Times New Roman" w:cs="Times New Roman"/>
          <w:bCs/>
          <w:color w:val="000000"/>
          <w:sz w:val="24"/>
          <w:szCs w:val="24"/>
          <w:lang w:eastAsia="pt-BR"/>
        </w:rPr>
        <w:t xml:space="preserve">a ser requerida via internet pelo site: </w:t>
      </w:r>
      <w:r w:rsidRPr="00365724">
        <w:rPr>
          <w:rFonts w:ascii="Times New Roman" w:eastAsia="Times New Roman" w:hAnsi="Times New Roman" w:cs="Times New Roman"/>
          <w:bCs/>
          <w:i/>
          <w:iCs/>
          <w:color w:val="000000"/>
          <w:sz w:val="24"/>
          <w:szCs w:val="24"/>
          <w:lang w:eastAsia="pt-BR"/>
        </w:rPr>
        <w:t>www.tst.jus.br</w:t>
      </w:r>
      <w:r w:rsidRPr="00365724">
        <w:rPr>
          <w:rFonts w:ascii="Times New Roman" w:eastAsia="Times New Roman" w:hAnsi="Times New Roman" w:cs="Times New Roman"/>
          <w:b/>
          <w:bCs/>
          <w:i/>
          <w:iCs/>
          <w:color w:val="000000"/>
          <w:sz w:val="24"/>
          <w:szCs w:val="24"/>
          <w:lang w:eastAsia="pt-BR"/>
        </w:rPr>
        <w:t xml:space="preserve">. </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b/>
          <w:color w:val="000000"/>
          <w:sz w:val="24"/>
          <w:szCs w:val="24"/>
          <w:lang w:eastAsia="pt-BR"/>
        </w:rPr>
        <w:t xml:space="preserve">7.4. </w:t>
      </w:r>
      <w:r w:rsidRPr="00365724">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65724">
        <w:rPr>
          <w:rFonts w:ascii="Times New Roman" w:eastAsia="Times New Roman" w:hAnsi="Times New Roman" w:cs="Times New Roman"/>
          <w:color w:val="000000"/>
          <w:sz w:val="24"/>
          <w:szCs w:val="24"/>
          <w:lang w:eastAsia="pt-BR"/>
        </w:rPr>
        <w:t>Itambaracá</w:t>
      </w:r>
      <w:proofErr w:type="spellEnd"/>
      <w:r w:rsidRPr="00365724">
        <w:rPr>
          <w:rFonts w:ascii="Times New Roman" w:eastAsia="Times New Roman" w:hAnsi="Times New Roman" w:cs="Times New Roman"/>
          <w:color w:val="000000"/>
          <w:sz w:val="24"/>
          <w:szCs w:val="24"/>
          <w:lang w:eastAsia="pt-BR"/>
        </w:rPr>
        <w:t>.</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65724">
        <w:rPr>
          <w:rFonts w:ascii="Times New Roman" w:eastAsia="Times New Roman" w:hAnsi="Times New Roman" w:cs="Times New Roman"/>
          <w:b/>
          <w:sz w:val="24"/>
          <w:szCs w:val="24"/>
          <w:lang w:eastAsia="pt-BR"/>
        </w:rPr>
        <w:t>7.5.</w:t>
      </w:r>
      <w:r w:rsidRPr="00365724">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2C6977" w:rsidRPr="00365724"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365724" w:rsidRDefault="002C6977" w:rsidP="002C6977">
      <w:pPr>
        <w:spacing w:after="0" w:line="240" w:lineRule="auto"/>
        <w:ind w:right="-54"/>
        <w:jc w:val="both"/>
        <w:rPr>
          <w:rFonts w:ascii="Times New Roman" w:hAnsi="Times New Roman" w:cs="Times New Roman"/>
          <w:sz w:val="24"/>
          <w:szCs w:val="24"/>
        </w:rPr>
      </w:pPr>
      <w:r w:rsidRPr="00365724">
        <w:rPr>
          <w:rFonts w:ascii="Times New Roman" w:eastAsia="Times New Roman" w:hAnsi="Times New Roman" w:cs="Times New Roman"/>
          <w:b/>
          <w:sz w:val="24"/>
          <w:szCs w:val="24"/>
          <w:lang w:eastAsia="pt-BR"/>
        </w:rPr>
        <w:t xml:space="preserve">7.6. </w:t>
      </w:r>
      <w:r w:rsidRPr="00365724">
        <w:rPr>
          <w:rFonts w:ascii="Times New Roman" w:hAnsi="Times New Roman" w:cs="Times New Roman"/>
          <w:sz w:val="24"/>
          <w:szCs w:val="24"/>
        </w:rPr>
        <w:t xml:space="preserve">Em caso de atraso de pagamento motivado exclusivamente pelo Município de </w:t>
      </w:r>
      <w:proofErr w:type="spellStart"/>
      <w:r w:rsidRPr="00365724">
        <w:rPr>
          <w:rFonts w:ascii="Times New Roman" w:hAnsi="Times New Roman" w:cs="Times New Roman"/>
          <w:sz w:val="24"/>
          <w:szCs w:val="24"/>
        </w:rPr>
        <w:t>Itambaracá</w:t>
      </w:r>
      <w:proofErr w:type="spellEnd"/>
      <w:r w:rsidRPr="00365724">
        <w:rPr>
          <w:rFonts w:ascii="Times New Roman" w:hAnsi="Times New Roman" w:cs="Times New Roman"/>
          <w:sz w:val="24"/>
          <w:szCs w:val="24"/>
        </w:rPr>
        <w:t>/</w:t>
      </w:r>
      <w:proofErr w:type="spellStart"/>
      <w:proofErr w:type="gramStart"/>
      <w:r w:rsidRPr="00365724">
        <w:rPr>
          <w:rFonts w:ascii="Times New Roman" w:hAnsi="Times New Roman" w:cs="Times New Roman"/>
          <w:sz w:val="24"/>
          <w:szCs w:val="24"/>
        </w:rPr>
        <w:t>Pr</w:t>
      </w:r>
      <w:proofErr w:type="spellEnd"/>
      <w:proofErr w:type="gramEnd"/>
      <w:r w:rsidRPr="00365724">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2C6977" w:rsidRPr="00365724" w:rsidRDefault="002C6977" w:rsidP="002C6977">
      <w:pPr>
        <w:spacing w:after="0" w:line="240" w:lineRule="auto"/>
        <w:ind w:right="-54"/>
        <w:jc w:val="both"/>
        <w:rPr>
          <w:rFonts w:ascii="Times New Roman" w:hAnsi="Times New Roman" w:cs="Times New Roman"/>
          <w:sz w:val="24"/>
          <w:szCs w:val="24"/>
        </w:rPr>
      </w:pPr>
      <w:r w:rsidRPr="00365724">
        <w:rPr>
          <w:rFonts w:ascii="Times New Roman" w:hAnsi="Times New Roman" w:cs="Times New Roman"/>
          <w:sz w:val="24"/>
          <w:szCs w:val="24"/>
        </w:rPr>
        <w:t xml:space="preserve">I = (TX / 100) / 365 </w:t>
      </w:r>
    </w:p>
    <w:p w:rsidR="002C6977" w:rsidRPr="00365724" w:rsidRDefault="002C6977" w:rsidP="002C6977">
      <w:pPr>
        <w:spacing w:after="0" w:line="240" w:lineRule="auto"/>
        <w:ind w:right="-54"/>
        <w:jc w:val="both"/>
        <w:rPr>
          <w:rFonts w:ascii="Times New Roman" w:hAnsi="Times New Roman" w:cs="Times New Roman"/>
          <w:sz w:val="24"/>
          <w:szCs w:val="24"/>
        </w:rPr>
      </w:pPr>
      <w:r w:rsidRPr="00365724">
        <w:rPr>
          <w:rFonts w:ascii="Times New Roman" w:hAnsi="Times New Roman" w:cs="Times New Roman"/>
          <w:sz w:val="24"/>
          <w:szCs w:val="24"/>
        </w:rPr>
        <w:lastRenderedPageBreak/>
        <w:t xml:space="preserve">EM = I x N x VP, onde: </w:t>
      </w:r>
    </w:p>
    <w:p w:rsidR="002C6977" w:rsidRPr="00365724" w:rsidRDefault="002C6977" w:rsidP="002C6977">
      <w:pPr>
        <w:spacing w:after="0" w:line="240" w:lineRule="auto"/>
        <w:ind w:right="-54"/>
        <w:jc w:val="both"/>
        <w:rPr>
          <w:rFonts w:ascii="Times New Roman" w:hAnsi="Times New Roman" w:cs="Times New Roman"/>
          <w:sz w:val="24"/>
          <w:szCs w:val="24"/>
        </w:rPr>
      </w:pPr>
      <w:r w:rsidRPr="00365724">
        <w:rPr>
          <w:rFonts w:ascii="Times New Roman" w:hAnsi="Times New Roman" w:cs="Times New Roman"/>
          <w:sz w:val="24"/>
          <w:szCs w:val="24"/>
        </w:rPr>
        <w:t xml:space="preserve">I = Índice de atualização financeira; </w:t>
      </w:r>
    </w:p>
    <w:p w:rsidR="002C6977" w:rsidRPr="00365724" w:rsidRDefault="002C6977" w:rsidP="002C6977">
      <w:pPr>
        <w:spacing w:after="0" w:line="240" w:lineRule="auto"/>
        <w:ind w:right="-54"/>
        <w:jc w:val="both"/>
        <w:rPr>
          <w:rFonts w:ascii="Times New Roman" w:hAnsi="Times New Roman" w:cs="Times New Roman"/>
          <w:sz w:val="24"/>
          <w:szCs w:val="24"/>
        </w:rPr>
      </w:pPr>
      <w:r w:rsidRPr="00365724">
        <w:rPr>
          <w:rFonts w:ascii="Times New Roman" w:hAnsi="Times New Roman" w:cs="Times New Roman"/>
          <w:sz w:val="24"/>
          <w:szCs w:val="24"/>
        </w:rPr>
        <w:t xml:space="preserve">TX = Percentual da taxa de juros de mora anual; </w:t>
      </w:r>
    </w:p>
    <w:p w:rsidR="002C6977" w:rsidRPr="00365724" w:rsidRDefault="002C6977" w:rsidP="002C6977">
      <w:pPr>
        <w:spacing w:after="0" w:line="240" w:lineRule="auto"/>
        <w:ind w:right="-54"/>
        <w:jc w:val="both"/>
        <w:rPr>
          <w:rFonts w:ascii="Times New Roman" w:hAnsi="Times New Roman" w:cs="Times New Roman"/>
          <w:sz w:val="24"/>
          <w:szCs w:val="24"/>
        </w:rPr>
      </w:pPr>
      <w:r w:rsidRPr="00365724">
        <w:rPr>
          <w:rFonts w:ascii="Times New Roman" w:hAnsi="Times New Roman" w:cs="Times New Roman"/>
          <w:sz w:val="24"/>
          <w:szCs w:val="24"/>
        </w:rPr>
        <w:t xml:space="preserve">EM = Encargos moratórios; </w:t>
      </w:r>
    </w:p>
    <w:p w:rsidR="002C6977" w:rsidRPr="00365724" w:rsidRDefault="002C6977" w:rsidP="002C6977">
      <w:pPr>
        <w:spacing w:after="0" w:line="240" w:lineRule="auto"/>
        <w:ind w:right="-54"/>
        <w:jc w:val="both"/>
        <w:rPr>
          <w:rFonts w:ascii="Times New Roman" w:hAnsi="Times New Roman" w:cs="Times New Roman"/>
          <w:sz w:val="24"/>
          <w:szCs w:val="24"/>
        </w:rPr>
      </w:pPr>
      <w:r w:rsidRPr="00365724">
        <w:rPr>
          <w:rFonts w:ascii="Times New Roman" w:hAnsi="Times New Roman" w:cs="Times New Roman"/>
          <w:sz w:val="24"/>
          <w:szCs w:val="24"/>
        </w:rPr>
        <w:t xml:space="preserve">N = Nº de dias entre a data prevista para pagamento e a do efetivo pagamento; </w:t>
      </w:r>
    </w:p>
    <w:p w:rsidR="002C6977" w:rsidRPr="00365724" w:rsidRDefault="002C6977" w:rsidP="002C6977">
      <w:pPr>
        <w:spacing w:after="0" w:line="240" w:lineRule="auto"/>
        <w:ind w:right="-54"/>
        <w:jc w:val="both"/>
        <w:rPr>
          <w:rFonts w:ascii="Times New Roman" w:hAnsi="Times New Roman" w:cs="Times New Roman"/>
          <w:sz w:val="24"/>
          <w:szCs w:val="24"/>
        </w:rPr>
      </w:pPr>
      <w:r w:rsidRPr="00365724">
        <w:rPr>
          <w:rFonts w:ascii="Times New Roman" w:hAnsi="Times New Roman" w:cs="Times New Roman"/>
          <w:sz w:val="24"/>
          <w:szCs w:val="24"/>
        </w:rPr>
        <w:t>VP = Valor da parcela em atraso.</w:t>
      </w:r>
    </w:p>
    <w:p w:rsidR="002C6977" w:rsidRPr="00365724" w:rsidRDefault="002C6977" w:rsidP="002C6977">
      <w:pPr>
        <w:spacing w:after="0" w:line="240" w:lineRule="auto"/>
        <w:ind w:right="-54"/>
        <w:jc w:val="both"/>
        <w:rPr>
          <w:rFonts w:ascii="Times New Roman" w:hAnsi="Times New Roman" w:cs="Times New Roman"/>
          <w:sz w:val="24"/>
          <w:szCs w:val="24"/>
        </w:rPr>
      </w:pPr>
    </w:p>
    <w:p w:rsidR="002C6977" w:rsidRPr="00365724" w:rsidRDefault="002C6977" w:rsidP="002C6977">
      <w:pPr>
        <w:spacing w:after="0" w:line="240" w:lineRule="auto"/>
        <w:ind w:right="-54"/>
        <w:jc w:val="both"/>
        <w:rPr>
          <w:rFonts w:ascii="Times New Roman" w:eastAsia="Times New Roman" w:hAnsi="Times New Roman" w:cs="Times New Roman"/>
          <w:sz w:val="24"/>
          <w:szCs w:val="24"/>
          <w:lang w:eastAsia="pt-BR"/>
        </w:rPr>
      </w:pPr>
      <w:r w:rsidRPr="00365724">
        <w:rPr>
          <w:rFonts w:ascii="Times New Roman" w:hAnsi="Times New Roman" w:cs="Times New Roman"/>
          <w:b/>
          <w:sz w:val="24"/>
          <w:szCs w:val="24"/>
        </w:rPr>
        <w:t>7.7</w:t>
      </w:r>
      <w:r w:rsidRPr="00365724">
        <w:rPr>
          <w:rFonts w:ascii="Times New Roman" w:hAnsi="Times New Roman" w:cs="Times New Roman"/>
          <w:sz w:val="24"/>
          <w:szCs w:val="24"/>
        </w:rPr>
        <w:t xml:space="preserve">. O Município de </w:t>
      </w:r>
      <w:proofErr w:type="spellStart"/>
      <w:r w:rsidRPr="00365724">
        <w:rPr>
          <w:rFonts w:ascii="Times New Roman" w:hAnsi="Times New Roman" w:cs="Times New Roman"/>
          <w:sz w:val="24"/>
          <w:szCs w:val="24"/>
        </w:rPr>
        <w:t>Itambaracá</w:t>
      </w:r>
      <w:proofErr w:type="spellEnd"/>
      <w:r w:rsidRPr="00365724">
        <w:rPr>
          <w:rFonts w:ascii="Times New Roman" w:hAnsi="Times New Roman" w:cs="Times New Roman"/>
          <w:sz w:val="24"/>
          <w:szCs w:val="24"/>
        </w:rPr>
        <w:t>/PR fará as retenções de acordo com a legislação vigente e/ou exigirá a comprovação dos recolhimentos exigidos em Lei.</w:t>
      </w:r>
    </w:p>
    <w:p w:rsidR="002C6977" w:rsidRPr="00365724"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2C6977" w:rsidRPr="00365724"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365724">
        <w:rPr>
          <w:rFonts w:ascii="Times New Roman" w:eastAsia="Times New Roman" w:hAnsi="Times New Roman" w:cs="Times New Roman"/>
          <w:b/>
          <w:sz w:val="24"/>
          <w:szCs w:val="24"/>
          <w:u w:val="single"/>
          <w:lang w:eastAsia="pt-BR"/>
        </w:rPr>
        <w:t>CLÁUSULA OITAVA: Do Reajuste de Preços</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65724">
        <w:rPr>
          <w:rFonts w:ascii="Times New Roman" w:hAnsi="Times New Roman" w:cs="Times New Roman"/>
          <w:b/>
          <w:sz w:val="24"/>
          <w:szCs w:val="24"/>
        </w:rPr>
        <w:t>8.1.</w:t>
      </w:r>
      <w:r w:rsidRPr="00365724">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b/>
          <w:color w:val="000000"/>
          <w:sz w:val="24"/>
          <w:szCs w:val="24"/>
          <w:lang w:eastAsia="pt-BR"/>
        </w:rPr>
        <w:t>8.2.</w:t>
      </w:r>
      <w:r w:rsidRPr="00365724">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2C6977" w:rsidRPr="00365724"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C6977" w:rsidRPr="00365724"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color w:val="000000"/>
          <w:sz w:val="24"/>
          <w:szCs w:val="24"/>
          <w:lang w:eastAsia="pt-BR"/>
        </w:rPr>
        <w:t>8.3.</w:t>
      </w:r>
      <w:r w:rsidRPr="00365724">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365724">
        <w:rPr>
          <w:rFonts w:ascii="Times New Roman" w:eastAsia="Times New Roman" w:hAnsi="Times New Roman" w:cs="Times New Roman"/>
          <w:sz w:val="24"/>
          <w:szCs w:val="24"/>
          <w:lang w:eastAsia="pt-BR"/>
        </w:rPr>
        <w:t>demonstração analítica da variação dos componentes do custo do contrato, devidamente justificada</w:t>
      </w:r>
      <w:r w:rsidRPr="00365724">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65724">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365724">
        <w:rPr>
          <w:rFonts w:ascii="Times New Roman" w:eastAsia="Times New Roman" w:hAnsi="Times New Roman" w:cs="Times New Roman"/>
          <w:sz w:val="24"/>
          <w:szCs w:val="24"/>
          <w:lang w:eastAsia="pt-BR"/>
        </w:rPr>
        <w:t>Itambaracá</w:t>
      </w:r>
      <w:proofErr w:type="spellEnd"/>
      <w:r w:rsidRPr="00365724">
        <w:rPr>
          <w:rFonts w:ascii="Times New Roman" w:eastAsia="Times New Roman" w:hAnsi="Times New Roman" w:cs="Times New Roman"/>
          <w:sz w:val="24"/>
          <w:szCs w:val="24"/>
          <w:lang w:eastAsia="pt-BR"/>
        </w:rPr>
        <w:t>, nos termos do art. 65, da Lei nº 8.666/93.</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sz w:val="24"/>
          <w:szCs w:val="24"/>
          <w:lang w:eastAsia="pt-BR"/>
        </w:rPr>
        <w:t>8.4</w:t>
      </w:r>
      <w:r w:rsidRPr="00365724">
        <w:rPr>
          <w:rFonts w:ascii="Times New Roman" w:eastAsia="Times New Roman" w:hAnsi="Times New Roman" w:cs="Times New Roman"/>
          <w:sz w:val="24"/>
          <w:szCs w:val="24"/>
          <w:lang w:eastAsia="pt-BR"/>
        </w:rPr>
        <w:t xml:space="preserve">. Mesmo comprovada </w:t>
      </w:r>
      <w:proofErr w:type="gramStart"/>
      <w:r w:rsidRPr="00365724">
        <w:rPr>
          <w:rFonts w:ascii="Times New Roman" w:eastAsia="Times New Roman" w:hAnsi="Times New Roman" w:cs="Times New Roman"/>
          <w:sz w:val="24"/>
          <w:szCs w:val="24"/>
          <w:lang w:eastAsia="pt-BR"/>
        </w:rPr>
        <w:t>a</w:t>
      </w:r>
      <w:proofErr w:type="gramEnd"/>
      <w:r w:rsidRPr="00365724">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2C6977" w:rsidRPr="00365724"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2C6977" w:rsidRPr="00365724" w:rsidRDefault="002C6977" w:rsidP="002C697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65724">
        <w:rPr>
          <w:rFonts w:ascii="Times New Roman" w:eastAsia="Times New Roman" w:hAnsi="Times New Roman" w:cs="Times New Roman"/>
          <w:b/>
          <w:sz w:val="24"/>
          <w:szCs w:val="24"/>
          <w:u w:val="single"/>
          <w:lang w:eastAsia="pt-BR"/>
        </w:rPr>
        <w:t>CLÁUSULA NONA:</w:t>
      </w:r>
      <w:r w:rsidRPr="00365724">
        <w:rPr>
          <w:rFonts w:ascii="Times New Roman" w:eastAsia="Times New Roman" w:hAnsi="Times New Roman" w:cs="Times New Roman"/>
          <w:b/>
          <w:sz w:val="24"/>
          <w:szCs w:val="24"/>
          <w:lang w:eastAsia="pt-BR"/>
        </w:rPr>
        <w:t xml:space="preserve"> </w:t>
      </w:r>
      <w:r w:rsidRPr="00365724">
        <w:rPr>
          <w:rFonts w:ascii="Times New Roman" w:hAnsi="Times New Roman" w:cs="Times New Roman"/>
          <w:b/>
          <w:color w:val="000000"/>
          <w:sz w:val="24"/>
          <w:szCs w:val="24"/>
          <w:u w:val="single"/>
        </w:rPr>
        <w:t xml:space="preserve">Da Revisão, Do Cancelamento dos Preços Registrados </w:t>
      </w:r>
      <w:r w:rsidRPr="00365724">
        <w:rPr>
          <w:rFonts w:ascii="Times New Roman" w:eastAsia="Times New Roman" w:hAnsi="Times New Roman" w:cs="Times New Roman"/>
          <w:b/>
          <w:sz w:val="24"/>
          <w:szCs w:val="24"/>
          <w:u w:val="single"/>
          <w:lang w:eastAsia="pt-BR"/>
        </w:rPr>
        <w:t xml:space="preserve">e Do Cancelamento do Registro De </w:t>
      </w:r>
      <w:proofErr w:type="gramStart"/>
      <w:r w:rsidRPr="00365724">
        <w:rPr>
          <w:rFonts w:ascii="Times New Roman" w:eastAsia="Times New Roman" w:hAnsi="Times New Roman" w:cs="Times New Roman"/>
          <w:b/>
          <w:sz w:val="24"/>
          <w:szCs w:val="24"/>
          <w:u w:val="single"/>
          <w:lang w:eastAsia="pt-BR"/>
        </w:rPr>
        <w:t>Preços</w:t>
      </w:r>
      <w:proofErr w:type="gramEnd"/>
    </w:p>
    <w:p w:rsidR="002C6977" w:rsidRPr="00365724" w:rsidRDefault="002C6977" w:rsidP="002C697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b/>
          <w:color w:val="000000"/>
          <w:sz w:val="24"/>
          <w:szCs w:val="24"/>
          <w:lang w:eastAsia="pt-BR"/>
        </w:rPr>
        <w:t xml:space="preserve">9.1. </w:t>
      </w:r>
      <w:r w:rsidRPr="00365724">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b/>
          <w:color w:val="000000"/>
          <w:sz w:val="24"/>
          <w:szCs w:val="24"/>
          <w:lang w:eastAsia="pt-BR"/>
        </w:rPr>
        <w:t>9.2.</w:t>
      </w:r>
      <w:r w:rsidRPr="00365724">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b/>
          <w:color w:val="000000"/>
          <w:sz w:val="24"/>
          <w:szCs w:val="24"/>
          <w:lang w:eastAsia="pt-BR"/>
        </w:rPr>
        <w:t>9.3</w:t>
      </w:r>
      <w:r w:rsidRPr="00365724">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2C6977" w:rsidRPr="00365724"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C6977" w:rsidRPr="00365724"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65724">
        <w:rPr>
          <w:rFonts w:ascii="Times New Roman" w:eastAsia="Times New Roman" w:hAnsi="Times New Roman" w:cs="Times New Roman"/>
          <w:b/>
          <w:color w:val="000000"/>
          <w:sz w:val="24"/>
          <w:szCs w:val="24"/>
          <w:lang w:eastAsia="pt-BR"/>
        </w:rPr>
        <w:lastRenderedPageBreak/>
        <w:t>9.4.</w:t>
      </w:r>
      <w:r w:rsidRPr="00365724">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2C6977" w:rsidRPr="00365724" w:rsidRDefault="002C6977" w:rsidP="002C697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2C6977" w:rsidRPr="00365724" w:rsidRDefault="002C6977" w:rsidP="002C697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65724">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2C6977" w:rsidRPr="00365724" w:rsidRDefault="002C6977" w:rsidP="002C697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65724">
        <w:rPr>
          <w:rFonts w:ascii="Times New Roman" w:eastAsia="Times New Roman" w:hAnsi="Times New Roman" w:cs="Times New Roman"/>
          <w:color w:val="000000"/>
          <w:sz w:val="24"/>
          <w:szCs w:val="24"/>
          <w:lang w:eastAsia="pt-BR"/>
        </w:rPr>
        <w:t>Convocar os demais fornecedores, visando igual oportunidade de negociação;</w:t>
      </w:r>
    </w:p>
    <w:p w:rsidR="002C6977" w:rsidRPr="00365724"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2C6977" w:rsidRPr="00365724"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sz w:val="24"/>
          <w:szCs w:val="24"/>
          <w:lang w:eastAsia="pt-BR"/>
        </w:rPr>
        <w:t>9.5.</w:t>
      </w:r>
      <w:r w:rsidRPr="00365724">
        <w:rPr>
          <w:rFonts w:ascii="Times New Roman" w:eastAsia="Times New Roman" w:hAnsi="Times New Roman" w:cs="Times New Roman"/>
          <w:sz w:val="24"/>
          <w:szCs w:val="24"/>
          <w:lang w:eastAsia="pt-BR"/>
        </w:rPr>
        <w:t xml:space="preserve"> </w:t>
      </w:r>
      <w:r w:rsidRPr="00365724">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365724">
        <w:rPr>
          <w:rFonts w:ascii="Times New Roman" w:eastAsia="Times New Roman" w:hAnsi="Times New Roman" w:cs="Times New Roman"/>
          <w:sz w:val="24"/>
          <w:szCs w:val="24"/>
          <w:lang w:eastAsia="pt-BR"/>
        </w:rPr>
        <w:t>, publicando ATA COMPLEMENTAR da decisão.</w:t>
      </w:r>
    </w:p>
    <w:p w:rsidR="002C6977" w:rsidRPr="00365724" w:rsidRDefault="002C6977" w:rsidP="002C6977">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2C6977" w:rsidRPr="00365724" w:rsidRDefault="002C6977" w:rsidP="002C697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365724">
        <w:rPr>
          <w:rFonts w:ascii="Times New Roman" w:eastAsia="Times New Roman" w:hAnsi="Times New Roman" w:cs="Times New Roman"/>
          <w:b/>
          <w:bCs/>
          <w:sz w:val="24"/>
          <w:szCs w:val="24"/>
          <w:lang w:eastAsia="pt-BR"/>
        </w:rPr>
        <w:t>9.6. O detentor do Registro de Preços fica obrigado a informar a Secretaria Municipal Administração, caso os produtos registrados sofram diminuições de preços, para que o Registro seja atualizado.</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tabs>
          <w:tab w:val="num" w:pos="0"/>
          <w:tab w:val="left" w:pos="4111"/>
        </w:tabs>
        <w:spacing w:after="0" w:line="240" w:lineRule="auto"/>
        <w:jc w:val="both"/>
        <w:rPr>
          <w:rFonts w:ascii="Times New Roman" w:hAnsi="Times New Roman" w:cs="Times New Roman"/>
          <w:sz w:val="24"/>
          <w:szCs w:val="24"/>
        </w:rPr>
      </w:pPr>
      <w:r w:rsidRPr="00365724">
        <w:rPr>
          <w:rFonts w:ascii="Times New Roman" w:hAnsi="Times New Roman" w:cs="Times New Roman"/>
          <w:b/>
          <w:sz w:val="24"/>
          <w:szCs w:val="24"/>
        </w:rPr>
        <w:t>9.7.</w:t>
      </w:r>
      <w:r w:rsidRPr="00365724">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2C6977" w:rsidRPr="00365724" w:rsidRDefault="002C6977" w:rsidP="002C697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C6977" w:rsidRPr="00365724" w:rsidRDefault="002C6977" w:rsidP="002C697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b/>
          <w:color w:val="000000"/>
          <w:sz w:val="24"/>
          <w:szCs w:val="24"/>
          <w:lang w:eastAsia="pt-BR"/>
        </w:rPr>
        <w:t xml:space="preserve">9.8. </w:t>
      </w:r>
      <w:r w:rsidRPr="00365724">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2C6977" w:rsidRPr="00365724" w:rsidRDefault="002C6977" w:rsidP="002C6977">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365724">
        <w:rPr>
          <w:color w:val="000000"/>
          <w:sz w:val="24"/>
          <w:szCs w:val="24"/>
          <w:lang w:eastAsia="pt-BR"/>
        </w:rPr>
        <w:t>Descumprir as condições da ata de registro de preços;</w:t>
      </w:r>
    </w:p>
    <w:p w:rsidR="002C6977" w:rsidRPr="00365724" w:rsidRDefault="002C6977" w:rsidP="002C697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365724">
        <w:rPr>
          <w:color w:val="000000"/>
          <w:sz w:val="24"/>
          <w:szCs w:val="24"/>
          <w:lang w:eastAsia="pt-BR"/>
        </w:rPr>
        <w:t>Não retirar a Nota de Empenho ou instrumento equivalente no prazo estabelecido pela Administração, sem justificativa aceitável;</w:t>
      </w:r>
    </w:p>
    <w:p w:rsidR="002C6977" w:rsidRPr="00365724" w:rsidRDefault="002C6977" w:rsidP="002C697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365724">
        <w:rPr>
          <w:color w:val="000000"/>
          <w:sz w:val="24"/>
          <w:szCs w:val="24"/>
          <w:lang w:eastAsia="pt-BR"/>
        </w:rPr>
        <w:t>Não aceitar reduzir o seu preço registrado, na hipótese deste se tornar superior àqueles praticados no mercado;</w:t>
      </w:r>
    </w:p>
    <w:p w:rsidR="002C6977" w:rsidRPr="00365724" w:rsidRDefault="002C6977" w:rsidP="002C697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365724">
        <w:rPr>
          <w:color w:val="000000"/>
          <w:sz w:val="24"/>
          <w:szCs w:val="24"/>
          <w:lang w:eastAsia="pt-BR"/>
        </w:rPr>
        <w:t xml:space="preserve">Sofrer </w:t>
      </w:r>
      <w:proofErr w:type="gramStart"/>
      <w:r w:rsidRPr="00365724">
        <w:rPr>
          <w:color w:val="000000"/>
          <w:sz w:val="24"/>
          <w:szCs w:val="24"/>
          <w:lang w:eastAsia="pt-BR"/>
        </w:rPr>
        <w:t>sanção previstas no artigo inciso III e IV do caput do Artigo 87, da Lei Federal</w:t>
      </w:r>
      <w:proofErr w:type="gramEnd"/>
      <w:r w:rsidRPr="00365724">
        <w:rPr>
          <w:color w:val="000000"/>
          <w:sz w:val="24"/>
          <w:szCs w:val="24"/>
          <w:lang w:eastAsia="pt-BR"/>
        </w:rPr>
        <w:t xml:space="preserve"> nº 8.666, de 1993 ou no Artigo 7º da lei nº 10.520 de 2002;</w:t>
      </w:r>
    </w:p>
    <w:p w:rsidR="002C6977" w:rsidRPr="00365724" w:rsidRDefault="002C6977" w:rsidP="002C697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2C6977" w:rsidRPr="00365724" w:rsidRDefault="002C6977" w:rsidP="002C6977">
      <w:pPr>
        <w:spacing w:after="0" w:line="240" w:lineRule="auto"/>
        <w:jc w:val="both"/>
        <w:rPr>
          <w:rFonts w:ascii="Times New Roman" w:eastAsia="Times New Roman" w:hAnsi="Times New Roman" w:cs="Times New Roman"/>
          <w:sz w:val="24"/>
          <w:szCs w:val="24"/>
          <w:lang w:val="x-none" w:eastAsia="x-none"/>
        </w:rPr>
      </w:pPr>
      <w:r w:rsidRPr="00365724">
        <w:rPr>
          <w:rFonts w:ascii="Times New Roman" w:eastAsia="Times New Roman" w:hAnsi="Times New Roman" w:cs="Times New Roman"/>
          <w:b/>
          <w:color w:val="000000"/>
          <w:sz w:val="24"/>
          <w:szCs w:val="24"/>
          <w:lang w:eastAsia="x-none"/>
        </w:rPr>
        <w:t>9</w:t>
      </w:r>
      <w:r w:rsidRPr="00365724">
        <w:rPr>
          <w:rFonts w:ascii="Times New Roman" w:eastAsia="Times New Roman" w:hAnsi="Times New Roman" w:cs="Times New Roman"/>
          <w:b/>
          <w:color w:val="000000"/>
          <w:sz w:val="24"/>
          <w:szCs w:val="24"/>
          <w:lang w:val="x-none" w:eastAsia="x-none"/>
        </w:rPr>
        <w:t>.</w:t>
      </w:r>
      <w:r w:rsidRPr="00365724">
        <w:rPr>
          <w:rFonts w:ascii="Times New Roman" w:eastAsia="Times New Roman" w:hAnsi="Times New Roman" w:cs="Times New Roman"/>
          <w:b/>
          <w:color w:val="000000"/>
          <w:sz w:val="24"/>
          <w:szCs w:val="24"/>
          <w:lang w:eastAsia="x-none"/>
        </w:rPr>
        <w:t>9</w:t>
      </w:r>
      <w:r w:rsidRPr="00365724">
        <w:rPr>
          <w:rFonts w:ascii="Times New Roman" w:eastAsia="Times New Roman" w:hAnsi="Times New Roman" w:cs="Times New Roman"/>
          <w:b/>
          <w:color w:val="000000"/>
          <w:sz w:val="24"/>
          <w:szCs w:val="24"/>
          <w:lang w:val="x-none" w:eastAsia="x-none"/>
        </w:rPr>
        <w:t xml:space="preserve">. </w:t>
      </w:r>
      <w:r w:rsidRPr="00365724">
        <w:rPr>
          <w:rFonts w:ascii="Times New Roman" w:eastAsia="Times New Roman" w:hAnsi="Times New Roman" w:cs="Times New Roman"/>
          <w:color w:val="000000"/>
          <w:sz w:val="24"/>
          <w:szCs w:val="24"/>
          <w:lang w:eastAsia="x-none"/>
        </w:rPr>
        <w:t>Conforme Artigo 21 do Decreto Federal nº 7.892/13, o</w:t>
      </w:r>
      <w:r w:rsidRPr="00365724">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2C6977" w:rsidRPr="00365724" w:rsidRDefault="002C6977" w:rsidP="002C6977">
      <w:pPr>
        <w:numPr>
          <w:ilvl w:val="0"/>
          <w:numId w:val="2"/>
        </w:numPr>
        <w:spacing w:after="0" w:line="240" w:lineRule="auto"/>
        <w:jc w:val="both"/>
        <w:rPr>
          <w:rFonts w:ascii="Times New Roman" w:eastAsia="Times New Roman" w:hAnsi="Times New Roman" w:cs="Times New Roman"/>
          <w:sz w:val="24"/>
          <w:szCs w:val="24"/>
          <w:lang w:val="x-none" w:eastAsia="x-none"/>
        </w:rPr>
      </w:pPr>
      <w:r w:rsidRPr="00365724">
        <w:rPr>
          <w:rFonts w:ascii="Times New Roman" w:eastAsia="Times New Roman" w:hAnsi="Times New Roman" w:cs="Times New Roman"/>
          <w:color w:val="000000"/>
          <w:sz w:val="24"/>
          <w:szCs w:val="24"/>
          <w:lang w:val="x-none" w:eastAsia="x-none"/>
        </w:rPr>
        <w:t>por razão de interesse público; ou</w:t>
      </w:r>
    </w:p>
    <w:p w:rsidR="002C6977" w:rsidRPr="00365724" w:rsidRDefault="002C6977" w:rsidP="002C6977">
      <w:pPr>
        <w:numPr>
          <w:ilvl w:val="0"/>
          <w:numId w:val="2"/>
        </w:numPr>
        <w:spacing w:after="0" w:line="240" w:lineRule="auto"/>
        <w:jc w:val="both"/>
        <w:rPr>
          <w:rFonts w:ascii="Times New Roman" w:eastAsia="Times New Roman" w:hAnsi="Times New Roman" w:cs="Times New Roman"/>
          <w:sz w:val="24"/>
          <w:szCs w:val="24"/>
          <w:lang w:val="x-none" w:eastAsia="x-none"/>
        </w:rPr>
      </w:pPr>
      <w:r w:rsidRPr="00365724">
        <w:rPr>
          <w:rFonts w:ascii="Times New Roman" w:eastAsia="Times New Roman" w:hAnsi="Times New Roman" w:cs="Times New Roman"/>
          <w:color w:val="000000"/>
          <w:sz w:val="24"/>
          <w:szCs w:val="24"/>
          <w:lang w:val="x-none" w:eastAsia="x-none"/>
        </w:rPr>
        <w:t>a pedido do fornecedor. </w:t>
      </w:r>
    </w:p>
    <w:p w:rsidR="002C6977" w:rsidRPr="00365724" w:rsidRDefault="002C6977" w:rsidP="002C697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2C6977" w:rsidRPr="00365724" w:rsidRDefault="002C6977" w:rsidP="002C697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b/>
          <w:color w:val="000000"/>
          <w:sz w:val="24"/>
          <w:szCs w:val="24"/>
          <w:lang w:eastAsia="pt-BR"/>
        </w:rPr>
        <w:t>9.10.</w:t>
      </w:r>
      <w:r w:rsidRPr="00365724">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2C6977" w:rsidRPr="00365724" w:rsidRDefault="002C6977" w:rsidP="002C697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365724">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b/>
          <w:color w:val="000000"/>
          <w:sz w:val="24"/>
          <w:szCs w:val="24"/>
        </w:rPr>
        <w:t>10.1.</w:t>
      </w:r>
      <w:r w:rsidRPr="00365724">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365724" w:rsidRDefault="002C6977" w:rsidP="002C6977">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365724">
        <w:rPr>
          <w:rFonts w:ascii="Times New Roman" w:hAnsi="Times New Roman" w:cs="Times New Roman"/>
          <w:b/>
          <w:bCs/>
          <w:color w:val="000000"/>
          <w:sz w:val="24"/>
          <w:szCs w:val="24"/>
        </w:rPr>
        <w:t xml:space="preserve">a) </w:t>
      </w:r>
      <w:r w:rsidRPr="00365724">
        <w:rPr>
          <w:rFonts w:ascii="Times New Roman" w:hAnsi="Times New Roman" w:cs="Times New Roman"/>
          <w:bCs/>
          <w:color w:val="000000"/>
          <w:sz w:val="24"/>
          <w:szCs w:val="24"/>
        </w:rPr>
        <w:t>Advertência;</w:t>
      </w:r>
      <w:r w:rsidRPr="00365724">
        <w:rPr>
          <w:rFonts w:ascii="Times New Roman" w:hAnsi="Times New Roman" w:cs="Times New Roman"/>
          <w:b/>
          <w:bCs/>
          <w:color w:val="000000"/>
          <w:sz w:val="24"/>
          <w:szCs w:val="24"/>
        </w:rPr>
        <w:t xml:space="preserve"> </w:t>
      </w:r>
    </w:p>
    <w:p w:rsidR="002C6977" w:rsidRPr="00365724" w:rsidRDefault="002C6977" w:rsidP="002C6977">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365724">
        <w:rPr>
          <w:rFonts w:ascii="Times New Roman" w:hAnsi="Times New Roman" w:cs="Times New Roman"/>
          <w:b/>
          <w:bCs/>
          <w:color w:val="000000"/>
          <w:sz w:val="24"/>
          <w:szCs w:val="24"/>
        </w:rPr>
        <w:t xml:space="preserve">b) </w:t>
      </w:r>
      <w:r w:rsidRPr="00365724">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2C6977" w:rsidRPr="00365724" w:rsidRDefault="002C6977" w:rsidP="002C697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b/>
          <w:bCs/>
          <w:color w:val="000000"/>
          <w:sz w:val="24"/>
          <w:szCs w:val="24"/>
        </w:rPr>
        <w:lastRenderedPageBreak/>
        <w:t xml:space="preserve">c) </w:t>
      </w:r>
      <w:r w:rsidRPr="00365724">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365724">
        <w:rPr>
          <w:rFonts w:ascii="Times New Roman" w:hAnsi="Times New Roman" w:cs="Times New Roman"/>
          <w:color w:val="000000"/>
          <w:sz w:val="24"/>
          <w:szCs w:val="24"/>
        </w:rPr>
        <w:t>após</w:t>
      </w:r>
      <w:proofErr w:type="gramEnd"/>
      <w:r w:rsidRPr="00365724">
        <w:rPr>
          <w:rFonts w:ascii="Times New Roman" w:hAnsi="Times New Roman" w:cs="Times New Roman"/>
          <w:color w:val="000000"/>
          <w:sz w:val="24"/>
          <w:szCs w:val="24"/>
        </w:rPr>
        <w:t xml:space="preserve"> decorrido o prazo da sanção aplicada com base no inciso anterior; </w:t>
      </w:r>
    </w:p>
    <w:p w:rsidR="002C6977" w:rsidRPr="00365724" w:rsidRDefault="002C6977" w:rsidP="002C6977">
      <w:pPr>
        <w:autoSpaceDE w:val="0"/>
        <w:autoSpaceDN w:val="0"/>
        <w:adjustRightInd w:val="0"/>
        <w:spacing w:after="157" w:line="240" w:lineRule="auto"/>
        <w:jc w:val="both"/>
        <w:rPr>
          <w:rFonts w:ascii="Times New Roman" w:hAnsi="Times New Roman" w:cs="Times New Roman"/>
          <w:b/>
          <w:color w:val="000000"/>
          <w:sz w:val="24"/>
          <w:szCs w:val="24"/>
        </w:rPr>
      </w:pPr>
    </w:p>
    <w:p w:rsidR="002C6977" w:rsidRPr="00365724" w:rsidRDefault="002C6977" w:rsidP="002C6977">
      <w:pPr>
        <w:autoSpaceDE w:val="0"/>
        <w:autoSpaceDN w:val="0"/>
        <w:adjustRightInd w:val="0"/>
        <w:spacing w:after="157" w:line="240" w:lineRule="auto"/>
        <w:jc w:val="both"/>
        <w:rPr>
          <w:rFonts w:ascii="Times New Roman" w:hAnsi="Times New Roman" w:cs="Times New Roman"/>
          <w:color w:val="000000"/>
          <w:sz w:val="24"/>
          <w:szCs w:val="24"/>
        </w:rPr>
      </w:pPr>
      <w:r w:rsidRPr="00365724">
        <w:rPr>
          <w:rFonts w:ascii="Times New Roman" w:hAnsi="Times New Roman" w:cs="Times New Roman"/>
          <w:b/>
          <w:color w:val="000000"/>
          <w:sz w:val="24"/>
          <w:szCs w:val="24"/>
        </w:rPr>
        <w:t>10.2.</w:t>
      </w:r>
      <w:r w:rsidRPr="00365724">
        <w:rPr>
          <w:rFonts w:ascii="Times New Roman" w:hAnsi="Times New Roman" w:cs="Times New Roman"/>
          <w:color w:val="000000"/>
          <w:sz w:val="24"/>
          <w:szCs w:val="24"/>
        </w:rPr>
        <w:t xml:space="preserve"> Poderá ser aplicada a sanção de </w:t>
      </w:r>
      <w:r w:rsidRPr="00365724">
        <w:rPr>
          <w:rFonts w:ascii="Times New Roman" w:hAnsi="Times New Roman" w:cs="Times New Roman"/>
          <w:b/>
          <w:color w:val="000000"/>
          <w:sz w:val="24"/>
          <w:szCs w:val="24"/>
          <w:u w:val="single"/>
        </w:rPr>
        <w:t>advertência</w:t>
      </w:r>
      <w:r w:rsidRPr="00365724">
        <w:rPr>
          <w:rFonts w:ascii="Times New Roman" w:hAnsi="Times New Roman" w:cs="Times New Roman"/>
          <w:color w:val="000000"/>
          <w:sz w:val="24"/>
          <w:szCs w:val="24"/>
        </w:rPr>
        <w:t xml:space="preserve"> nas seguintes condições: </w:t>
      </w:r>
    </w:p>
    <w:p w:rsidR="002C6977" w:rsidRPr="00365724" w:rsidRDefault="002C6977" w:rsidP="002C6977">
      <w:pPr>
        <w:autoSpaceDE w:val="0"/>
        <w:autoSpaceDN w:val="0"/>
        <w:adjustRightInd w:val="0"/>
        <w:spacing w:after="157" w:line="240" w:lineRule="auto"/>
        <w:jc w:val="both"/>
        <w:rPr>
          <w:rFonts w:ascii="Times New Roman" w:hAnsi="Times New Roman" w:cs="Times New Roman"/>
          <w:color w:val="000000"/>
          <w:sz w:val="24"/>
          <w:szCs w:val="24"/>
        </w:rPr>
      </w:pPr>
      <w:r w:rsidRPr="00365724">
        <w:rPr>
          <w:rFonts w:ascii="Times New Roman" w:hAnsi="Times New Roman" w:cs="Times New Roman"/>
          <w:b/>
          <w:color w:val="000000"/>
          <w:sz w:val="24"/>
          <w:szCs w:val="24"/>
        </w:rPr>
        <w:t>10.2.1.</w:t>
      </w:r>
      <w:r w:rsidRPr="00365724">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b/>
          <w:color w:val="000000"/>
          <w:sz w:val="24"/>
          <w:szCs w:val="24"/>
        </w:rPr>
        <w:t>10.2.2.</w:t>
      </w:r>
      <w:r w:rsidRPr="00365724">
        <w:rPr>
          <w:rFonts w:ascii="Times New Roman" w:hAnsi="Times New Roman" w:cs="Times New Roman"/>
          <w:color w:val="000000"/>
          <w:sz w:val="24"/>
          <w:szCs w:val="24"/>
        </w:rPr>
        <w:t xml:space="preserve"> Outras ocorrências que possam acarretar transtornos desde que não caiba a aplicação de sanção mais grave. </w:t>
      </w:r>
    </w:p>
    <w:p w:rsidR="002C6977" w:rsidRPr="00365724" w:rsidRDefault="002C6977" w:rsidP="002C6977">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b/>
          <w:color w:val="000000"/>
          <w:sz w:val="24"/>
          <w:szCs w:val="24"/>
        </w:rPr>
        <w:t>10.3.</w:t>
      </w:r>
      <w:r w:rsidRPr="00365724">
        <w:rPr>
          <w:rFonts w:ascii="Times New Roman" w:hAnsi="Times New Roman" w:cs="Times New Roman"/>
          <w:color w:val="000000"/>
          <w:sz w:val="24"/>
          <w:szCs w:val="24"/>
        </w:rPr>
        <w:t xml:space="preserve"> .Será aplicada </w:t>
      </w:r>
      <w:r w:rsidRPr="00365724">
        <w:rPr>
          <w:rFonts w:ascii="Times New Roman" w:hAnsi="Times New Roman" w:cs="Times New Roman"/>
          <w:b/>
          <w:bCs/>
          <w:color w:val="000000"/>
          <w:sz w:val="24"/>
          <w:szCs w:val="24"/>
          <w:u w:val="single"/>
        </w:rPr>
        <w:t>multa</w:t>
      </w:r>
      <w:r w:rsidRPr="00365724">
        <w:rPr>
          <w:rFonts w:ascii="Times New Roman" w:hAnsi="Times New Roman" w:cs="Times New Roman"/>
          <w:b/>
          <w:bCs/>
          <w:color w:val="000000"/>
          <w:sz w:val="24"/>
          <w:szCs w:val="24"/>
        </w:rPr>
        <w:t xml:space="preserve"> </w:t>
      </w:r>
      <w:r w:rsidRPr="00365724">
        <w:rPr>
          <w:rFonts w:ascii="Times New Roman" w:hAnsi="Times New Roman" w:cs="Times New Roman"/>
          <w:color w:val="000000"/>
          <w:sz w:val="24"/>
          <w:szCs w:val="24"/>
        </w:rPr>
        <w:t xml:space="preserve">nas seguintes condições: </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b/>
          <w:color w:val="000000"/>
          <w:sz w:val="24"/>
          <w:szCs w:val="24"/>
        </w:rPr>
        <w:t>10.3.1.</w:t>
      </w:r>
      <w:r w:rsidRPr="00365724">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365724">
        <w:rPr>
          <w:rFonts w:ascii="Times New Roman" w:hAnsi="Times New Roman" w:cs="Times New Roman"/>
          <w:b/>
          <w:bCs/>
          <w:color w:val="000000"/>
          <w:sz w:val="24"/>
          <w:szCs w:val="24"/>
        </w:rPr>
        <w:t>valor da parcela inadimplida</w:t>
      </w:r>
      <w:r w:rsidRPr="00365724">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b/>
          <w:color w:val="000000"/>
          <w:sz w:val="24"/>
          <w:szCs w:val="24"/>
        </w:rPr>
        <w:t>10.3.1.1.</w:t>
      </w:r>
      <w:r w:rsidRPr="00365724">
        <w:rPr>
          <w:rFonts w:ascii="Times New Roman" w:hAnsi="Times New Roman" w:cs="Times New Roman"/>
          <w:color w:val="000000"/>
          <w:sz w:val="24"/>
          <w:szCs w:val="24"/>
        </w:rPr>
        <w:t xml:space="preserve"> No caso de reincidência, será aplicada a multa de 1,0% (um por cento) sobre o </w:t>
      </w:r>
      <w:r w:rsidRPr="00365724">
        <w:rPr>
          <w:rFonts w:ascii="Times New Roman" w:hAnsi="Times New Roman" w:cs="Times New Roman"/>
          <w:b/>
          <w:bCs/>
          <w:color w:val="000000"/>
          <w:sz w:val="24"/>
          <w:szCs w:val="24"/>
        </w:rPr>
        <w:t>valor da parcela inadimplida</w:t>
      </w:r>
      <w:r w:rsidRPr="00365724">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C6977" w:rsidRPr="00365724" w:rsidRDefault="002C6977" w:rsidP="002C6977">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2C6977" w:rsidRPr="00365724" w:rsidRDefault="002C6977" w:rsidP="002C6977">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b/>
          <w:color w:val="000000"/>
          <w:sz w:val="24"/>
          <w:szCs w:val="24"/>
        </w:rPr>
        <w:t>10.3.2</w:t>
      </w:r>
      <w:r w:rsidRPr="00365724">
        <w:rPr>
          <w:rFonts w:ascii="Times New Roman" w:hAnsi="Times New Roman" w:cs="Times New Roman"/>
          <w:color w:val="000000"/>
          <w:sz w:val="24"/>
          <w:szCs w:val="24"/>
        </w:rPr>
        <w:t xml:space="preserve">. No caso de inexecução parcial do objeto contratado, será aplicada multa de 15% (quinze por cento) </w:t>
      </w:r>
      <w:r w:rsidRPr="00365724">
        <w:rPr>
          <w:rFonts w:ascii="Times New Roman" w:hAnsi="Times New Roman" w:cs="Times New Roman"/>
          <w:b/>
          <w:bCs/>
          <w:color w:val="000000"/>
          <w:sz w:val="24"/>
          <w:szCs w:val="24"/>
        </w:rPr>
        <w:t>sobre o valor da parte inadimplida</w:t>
      </w:r>
      <w:r w:rsidRPr="00365724">
        <w:rPr>
          <w:rFonts w:ascii="Times New Roman" w:hAnsi="Times New Roman" w:cs="Times New Roman"/>
          <w:color w:val="000000"/>
          <w:sz w:val="24"/>
          <w:szCs w:val="24"/>
        </w:rPr>
        <w:t xml:space="preserve">; </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b/>
          <w:color w:val="000000"/>
          <w:sz w:val="24"/>
          <w:szCs w:val="24"/>
        </w:rPr>
        <w:t>13.3.2.1.</w:t>
      </w:r>
      <w:r w:rsidRPr="00365724">
        <w:rPr>
          <w:rFonts w:ascii="Times New Roman" w:hAnsi="Times New Roman" w:cs="Times New Roman"/>
          <w:color w:val="000000"/>
          <w:sz w:val="24"/>
          <w:szCs w:val="24"/>
        </w:rPr>
        <w:t xml:space="preserve"> No caso de reincidência, será aplicada a multa de 20% (vinte por cento) </w:t>
      </w:r>
      <w:r w:rsidRPr="00365724">
        <w:rPr>
          <w:rFonts w:ascii="Times New Roman" w:hAnsi="Times New Roman" w:cs="Times New Roman"/>
          <w:b/>
          <w:bCs/>
          <w:color w:val="000000"/>
          <w:sz w:val="24"/>
          <w:szCs w:val="24"/>
        </w:rPr>
        <w:t>sobre o valor da parte inadimplida</w:t>
      </w:r>
      <w:r w:rsidRPr="00365724">
        <w:rPr>
          <w:rFonts w:ascii="Times New Roman" w:hAnsi="Times New Roman" w:cs="Times New Roman"/>
          <w:color w:val="000000"/>
          <w:sz w:val="24"/>
          <w:szCs w:val="24"/>
        </w:rPr>
        <w:t xml:space="preserve">; </w:t>
      </w:r>
    </w:p>
    <w:p w:rsidR="002C6977" w:rsidRPr="00365724" w:rsidRDefault="002C6977" w:rsidP="002C6977">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b/>
          <w:color w:val="000000"/>
          <w:sz w:val="24"/>
          <w:szCs w:val="24"/>
        </w:rPr>
        <w:t>10.3.3</w:t>
      </w:r>
      <w:r w:rsidRPr="00365724">
        <w:rPr>
          <w:rFonts w:ascii="Times New Roman" w:hAnsi="Times New Roman" w:cs="Times New Roman"/>
          <w:color w:val="000000"/>
          <w:sz w:val="24"/>
          <w:szCs w:val="24"/>
        </w:rPr>
        <w:t xml:space="preserve">. No caso de inexecução total do objeto contratado, a multa aplicada será de 30% (vinte por cento) </w:t>
      </w:r>
      <w:r w:rsidRPr="00365724">
        <w:rPr>
          <w:rFonts w:ascii="Times New Roman" w:hAnsi="Times New Roman" w:cs="Times New Roman"/>
          <w:b/>
          <w:bCs/>
          <w:color w:val="000000"/>
          <w:sz w:val="24"/>
          <w:szCs w:val="24"/>
        </w:rPr>
        <w:t>sobre o valor total do pedido</w:t>
      </w:r>
      <w:r w:rsidRPr="00365724">
        <w:rPr>
          <w:rFonts w:ascii="Times New Roman" w:hAnsi="Times New Roman" w:cs="Times New Roman"/>
          <w:color w:val="000000"/>
          <w:sz w:val="24"/>
          <w:szCs w:val="24"/>
        </w:rPr>
        <w:t xml:space="preserve">. </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b/>
          <w:color w:val="000000"/>
          <w:sz w:val="24"/>
          <w:szCs w:val="24"/>
        </w:rPr>
        <w:t>10.3.4</w:t>
      </w:r>
      <w:r w:rsidRPr="00365724">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365724">
        <w:rPr>
          <w:rFonts w:ascii="Times New Roman" w:hAnsi="Times New Roman" w:cs="Times New Roman"/>
          <w:b/>
          <w:bCs/>
          <w:color w:val="000000"/>
          <w:sz w:val="24"/>
          <w:szCs w:val="24"/>
        </w:rPr>
        <w:t>total do pedido</w:t>
      </w:r>
      <w:r w:rsidRPr="00365724">
        <w:rPr>
          <w:rFonts w:ascii="Times New Roman" w:hAnsi="Times New Roman" w:cs="Times New Roman"/>
          <w:color w:val="000000"/>
          <w:sz w:val="24"/>
          <w:szCs w:val="24"/>
        </w:rPr>
        <w:t xml:space="preserve">; </w:t>
      </w:r>
    </w:p>
    <w:p w:rsidR="002C6977" w:rsidRPr="00365724" w:rsidRDefault="002C6977" w:rsidP="002C6977">
      <w:pPr>
        <w:numPr>
          <w:ilvl w:val="0"/>
          <w:numId w:val="7"/>
        </w:numPr>
        <w:autoSpaceDE w:val="0"/>
        <w:autoSpaceDN w:val="0"/>
        <w:adjustRightInd w:val="0"/>
        <w:spacing w:after="0" w:line="240" w:lineRule="auto"/>
        <w:rPr>
          <w:rFonts w:ascii="Times New Roman" w:hAnsi="Times New Roman" w:cs="Times New Roman"/>
          <w:color w:val="000000"/>
          <w:sz w:val="24"/>
          <w:szCs w:val="24"/>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65724">
        <w:rPr>
          <w:rFonts w:ascii="Times New Roman" w:hAnsi="Times New Roman" w:cs="Times New Roman"/>
          <w:b/>
          <w:color w:val="000000"/>
          <w:sz w:val="24"/>
          <w:szCs w:val="24"/>
        </w:rPr>
        <w:t>10.3.3.1</w:t>
      </w:r>
      <w:r w:rsidRPr="00365724">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2C6977" w:rsidRPr="00365724"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b/>
          <w:color w:val="000000"/>
          <w:sz w:val="24"/>
          <w:szCs w:val="24"/>
        </w:rPr>
        <w:t>10.3.4.1.</w:t>
      </w:r>
      <w:r w:rsidRPr="00365724">
        <w:rPr>
          <w:rFonts w:ascii="Times New Roman" w:hAnsi="Times New Roman" w:cs="Times New Roman"/>
          <w:color w:val="000000"/>
          <w:sz w:val="24"/>
          <w:szCs w:val="24"/>
        </w:rPr>
        <w:t xml:space="preserve"> Em caso de reincidência, será aplicada a multa de 0,4% (zero vírgula quatro por cento) sobre o valor total do </w:t>
      </w:r>
      <w:r w:rsidRPr="00365724">
        <w:rPr>
          <w:rFonts w:ascii="Times New Roman" w:hAnsi="Times New Roman" w:cs="Times New Roman"/>
          <w:b/>
          <w:bCs/>
          <w:color w:val="000000"/>
          <w:sz w:val="24"/>
          <w:szCs w:val="24"/>
        </w:rPr>
        <w:t>pedido</w:t>
      </w:r>
      <w:r w:rsidRPr="00365724">
        <w:rPr>
          <w:rFonts w:ascii="Times New Roman" w:hAnsi="Times New Roman" w:cs="Times New Roman"/>
          <w:color w:val="000000"/>
          <w:sz w:val="24"/>
          <w:szCs w:val="24"/>
        </w:rPr>
        <w:t xml:space="preserve">. </w:t>
      </w:r>
    </w:p>
    <w:p w:rsidR="002C6977" w:rsidRPr="00365724" w:rsidRDefault="002C6977" w:rsidP="002C6977">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365724" w:rsidRDefault="002C6977" w:rsidP="002C6977">
      <w:pPr>
        <w:autoSpaceDE w:val="0"/>
        <w:autoSpaceDN w:val="0"/>
        <w:adjustRightInd w:val="0"/>
        <w:spacing w:after="160" w:line="240" w:lineRule="auto"/>
        <w:jc w:val="both"/>
        <w:rPr>
          <w:rFonts w:ascii="Times New Roman" w:hAnsi="Times New Roman" w:cs="Times New Roman"/>
          <w:color w:val="000000"/>
          <w:sz w:val="24"/>
          <w:szCs w:val="24"/>
        </w:rPr>
      </w:pPr>
      <w:r w:rsidRPr="00365724">
        <w:rPr>
          <w:rFonts w:ascii="Times New Roman" w:hAnsi="Times New Roman" w:cs="Times New Roman"/>
          <w:b/>
          <w:color w:val="000000"/>
          <w:sz w:val="24"/>
          <w:szCs w:val="24"/>
        </w:rPr>
        <w:t>10.3.6.</w:t>
      </w:r>
      <w:r w:rsidRPr="00365724">
        <w:rPr>
          <w:rFonts w:ascii="Times New Roman" w:hAnsi="Times New Roman" w:cs="Times New Roman"/>
          <w:color w:val="000000"/>
          <w:sz w:val="24"/>
          <w:szCs w:val="24"/>
        </w:rPr>
        <w:t xml:space="preserve"> O valor da multa poderá ser descontado da fatura devida ao fornecedor. </w:t>
      </w:r>
    </w:p>
    <w:p w:rsidR="002C6977" w:rsidRPr="00365724" w:rsidRDefault="002C6977" w:rsidP="002C6977">
      <w:pPr>
        <w:autoSpaceDE w:val="0"/>
        <w:autoSpaceDN w:val="0"/>
        <w:adjustRightInd w:val="0"/>
        <w:spacing w:after="160" w:line="240" w:lineRule="auto"/>
        <w:jc w:val="both"/>
        <w:rPr>
          <w:rFonts w:ascii="Times New Roman" w:hAnsi="Times New Roman" w:cs="Times New Roman"/>
          <w:color w:val="000000"/>
          <w:sz w:val="24"/>
          <w:szCs w:val="24"/>
        </w:rPr>
      </w:pPr>
      <w:r w:rsidRPr="00365724">
        <w:rPr>
          <w:rFonts w:ascii="Times New Roman" w:hAnsi="Times New Roman" w:cs="Times New Roman"/>
          <w:b/>
          <w:color w:val="000000"/>
          <w:sz w:val="24"/>
          <w:szCs w:val="24"/>
        </w:rPr>
        <w:t>13.3.6.1.</w:t>
      </w:r>
      <w:r w:rsidRPr="00365724">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b/>
          <w:color w:val="000000"/>
          <w:sz w:val="24"/>
          <w:szCs w:val="24"/>
        </w:rPr>
        <w:t>10.3.6.2.</w:t>
      </w:r>
      <w:r w:rsidRPr="00365724">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365724">
        <w:rPr>
          <w:rFonts w:ascii="Times New Roman" w:hAnsi="Times New Roman" w:cs="Times New Roman"/>
          <w:color w:val="000000"/>
          <w:sz w:val="24"/>
          <w:szCs w:val="24"/>
        </w:rPr>
        <w:t>Itambaracá</w:t>
      </w:r>
      <w:proofErr w:type="spellEnd"/>
      <w:r w:rsidRPr="00365724">
        <w:rPr>
          <w:rFonts w:ascii="Times New Roman" w:hAnsi="Times New Roman" w:cs="Times New Roman"/>
          <w:color w:val="000000"/>
          <w:sz w:val="24"/>
          <w:szCs w:val="24"/>
        </w:rPr>
        <w:t xml:space="preserve">, este será encaminhado para inscrição em dívida ativa. </w:t>
      </w:r>
    </w:p>
    <w:p w:rsidR="002C6977" w:rsidRPr="00365724" w:rsidRDefault="002C6977" w:rsidP="002C6977">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b/>
          <w:bCs/>
          <w:color w:val="000000"/>
          <w:sz w:val="24"/>
          <w:szCs w:val="24"/>
          <w:lang w:eastAsia="pt-BR"/>
        </w:rPr>
        <w:t xml:space="preserve">10.4. </w:t>
      </w:r>
      <w:r w:rsidRPr="00365724">
        <w:rPr>
          <w:rFonts w:ascii="Times New Roman" w:hAnsi="Times New Roman" w:cs="Times New Roman"/>
          <w:color w:val="000000"/>
          <w:sz w:val="24"/>
          <w:szCs w:val="24"/>
        </w:rPr>
        <w:t xml:space="preserve">Com fundamento nos artigos 150, inciso III, e 154, ambos da Lei Estadual n.º 15.608/2007 e </w:t>
      </w:r>
      <w:r w:rsidRPr="00365724">
        <w:rPr>
          <w:rFonts w:ascii="Times New Roman" w:hAnsi="Times New Roman" w:cs="Times New Roman"/>
          <w:color w:val="000000"/>
          <w:sz w:val="24"/>
          <w:szCs w:val="24"/>
          <w:shd w:val="clear" w:color="auto" w:fill="FFFFFF"/>
        </w:rPr>
        <w:t>Artigo 87, inciso III da Lei Federal nº 8.666/93</w:t>
      </w:r>
      <w:r w:rsidRPr="00365724">
        <w:rPr>
          <w:rFonts w:ascii="Times New Roman" w:hAnsi="Times New Roman" w:cs="Times New Roman"/>
          <w:color w:val="000000"/>
          <w:sz w:val="24"/>
          <w:szCs w:val="24"/>
        </w:rPr>
        <w:t xml:space="preserve">, será aplicado ao fornecedor </w:t>
      </w:r>
      <w:r w:rsidRPr="00365724">
        <w:rPr>
          <w:rFonts w:ascii="Times New Roman" w:hAnsi="Times New Roman" w:cs="Times New Roman"/>
          <w:b/>
          <w:color w:val="000000"/>
          <w:sz w:val="24"/>
          <w:szCs w:val="24"/>
          <w:u w:val="single"/>
        </w:rPr>
        <w:t>s</w:t>
      </w:r>
      <w:r w:rsidRPr="00365724">
        <w:rPr>
          <w:rFonts w:ascii="Times New Roman" w:eastAsia="Times New Roman" w:hAnsi="Times New Roman" w:cs="Times New Roman"/>
          <w:b/>
          <w:color w:val="000000"/>
          <w:sz w:val="24"/>
          <w:szCs w:val="24"/>
          <w:u w:val="single"/>
          <w:lang w:eastAsia="pt-BR"/>
        </w:rPr>
        <w:t>uspensão temporária</w:t>
      </w:r>
      <w:r w:rsidRPr="00365724">
        <w:rPr>
          <w:rFonts w:ascii="Times New Roman" w:eastAsia="Times New Roman" w:hAnsi="Times New Roman" w:cs="Times New Roman"/>
          <w:color w:val="000000"/>
          <w:sz w:val="24"/>
          <w:szCs w:val="24"/>
          <w:u w:val="single"/>
          <w:lang w:eastAsia="pt-BR"/>
        </w:rPr>
        <w:t xml:space="preserve"> </w:t>
      </w:r>
      <w:r w:rsidRPr="00365724">
        <w:rPr>
          <w:rFonts w:ascii="Times New Roman" w:eastAsia="Times New Roman" w:hAnsi="Times New Roman" w:cs="Times New Roman"/>
          <w:color w:val="000000"/>
          <w:sz w:val="24"/>
          <w:szCs w:val="24"/>
          <w:lang w:eastAsia="pt-BR"/>
        </w:rPr>
        <w:t>de participação em licitação e impedimento de contratar com a administração</w:t>
      </w:r>
      <w:r w:rsidRPr="00365724">
        <w:rPr>
          <w:rFonts w:ascii="Times New Roman" w:hAnsi="Times New Roman" w:cs="Times New Roman"/>
          <w:color w:val="000000"/>
          <w:sz w:val="24"/>
          <w:szCs w:val="24"/>
        </w:rPr>
        <w:t xml:space="preserve">, pelo prazo máximo de até </w:t>
      </w:r>
      <w:proofErr w:type="gramStart"/>
      <w:r w:rsidRPr="00365724">
        <w:rPr>
          <w:rFonts w:ascii="Times New Roman" w:hAnsi="Times New Roman" w:cs="Times New Roman"/>
          <w:color w:val="000000"/>
          <w:sz w:val="24"/>
          <w:szCs w:val="24"/>
        </w:rPr>
        <w:t>2</w:t>
      </w:r>
      <w:proofErr w:type="gramEnd"/>
      <w:r w:rsidRPr="00365724">
        <w:rPr>
          <w:rFonts w:ascii="Times New Roman" w:hAnsi="Times New Roman" w:cs="Times New Roman"/>
          <w:color w:val="000000"/>
          <w:sz w:val="24"/>
          <w:szCs w:val="24"/>
        </w:rPr>
        <w:t xml:space="preserve"> (dois) anos, </w:t>
      </w:r>
      <w:r w:rsidRPr="00365724">
        <w:rPr>
          <w:rFonts w:ascii="Times New Roman" w:eastAsia="Times New Roman" w:hAnsi="Times New Roman" w:cs="Times New Roman"/>
          <w:color w:val="000000"/>
          <w:sz w:val="24"/>
          <w:szCs w:val="24"/>
          <w:lang w:eastAsia="pt-BR"/>
        </w:rPr>
        <w:t>na seguinte graduação:</w:t>
      </w:r>
    </w:p>
    <w:p w:rsidR="002C6977" w:rsidRPr="00365724" w:rsidRDefault="002C6977" w:rsidP="002C6977">
      <w:pPr>
        <w:pStyle w:val="PargrafodaLista"/>
        <w:numPr>
          <w:ilvl w:val="0"/>
          <w:numId w:val="4"/>
        </w:numPr>
        <w:autoSpaceDE w:val="0"/>
        <w:autoSpaceDN w:val="0"/>
        <w:adjustRightInd w:val="0"/>
        <w:jc w:val="both"/>
        <w:rPr>
          <w:color w:val="000000"/>
          <w:sz w:val="24"/>
          <w:szCs w:val="24"/>
          <w:lang w:eastAsia="pt-BR"/>
        </w:rPr>
      </w:pPr>
      <w:r w:rsidRPr="00365724">
        <w:rPr>
          <w:color w:val="000000"/>
          <w:sz w:val="24"/>
          <w:szCs w:val="24"/>
          <w:lang w:eastAsia="pt-BR"/>
        </w:rPr>
        <w:t>Por até 30 (trinta) dias, quando, vencido o prazo de advertência, a licitante/contratada permanecer inadimplente;</w:t>
      </w:r>
    </w:p>
    <w:p w:rsidR="002C6977" w:rsidRPr="00365724" w:rsidRDefault="002C6977" w:rsidP="002C6977">
      <w:pPr>
        <w:pStyle w:val="PargrafodaLista"/>
        <w:numPr>
          <w:ilvl w:val="0"/>
          <w:numId w:val="4"/>
        </w:numPr>
        <w:autoSpaceDE w:val="0"/>
        <w:autoSpaceDN w:val="0"/>
        <w:adjustRightInd w:val="0"/>
        <w:jc w:val="both"/>
        <w:rPr>
          <w:color w:val="000000"/>
          <w:sz w:val="24"/>
          <w:szCs w:val="24"/>
          <w:lang w:eastAsia="pt-BR"/>
        </w:rPr>
      </w:pPr>
      <w:r w:rsidRPr="00365724">
        <w:rPr>
          <w:color w:val="000000"/>
          <w:sz w:val="24"/>
          <w:szCs w:val="24"/>
          <w:lang w:eastAsia="pt-BR"/>
        </w:rPr>
        <w:t>Por até 12 (doze) meses, quando a licitante, ensejar o retardamento na execução do objeto, falhar ou fraudar na execução da Ata de Registro de Preços;</w:t>
      </w:r>
    </w:p>
    <w:p w:rsidR="002C6977" w:rsidRPr="00365724" w:rsidRDefault="002C6977" w:rsidP="002C6977">
      <w:pPr>
        <w:pStyle w:val="PargrafodaLista"/>
        <w:numPr>
          <w:ilvl w:val="0"/>
          <w:numId w:val="4"/>
        </w:numPr>
        <w:autoSpaceDE w:val="0"/>
        <w:autoSpaceDN w:val="0"/>
        <w:adjustRightInd w:val="0"/>
        <w:jc w:val="both"/>
        <w:rPr>
          <w:color w:val="000000"/>
          <w:sz w:val="24"/>
          <w:szCs w:val="24"/>
          <w:lang w:eastAsia="pt-BR"/>
        </w:rPr>
      </w:pPr>
      <w:r w:rsidRPr="00365724">
        <w:rPr>
          <w:color w:val="000000"/>
          <w:sz w:val="24"/>
          <w:szCs w:val="24"/>
          <w:lang w:eastAsia="pt-BR"/>
        </w:rPr>
        <w:t>E por até 24 (vinte e quatro) meses quando a licitante:</w:t>
      </w:r>
    </w:p>
    <w:p w:rsidR="002C6977" w:rsidRPr="00365724" w:rsidRDefault="002C6977" w:rsidP="002C697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color w:val="000000"/>
          <w:sz w:val="24"/>
          <w:szCs w:val="24"/>
          <w:lang w:eastAsia="pt-BR"/>
        </w:rPr>
        <w:t xml:space="preserve">I - </w:t>
      </w:r>
      <w:r w:rsidRPr="00365724">
        <w:rPr>
          <w:rFonts w:ascii="Times New Roman" w:hAnsi="Times New Roman" w:cs="Times New Roman"/>
          <w:bCs/>
          <w:color w:val="000000"/>
          <w:sz w:val="24"/>
          <w:szCs w:val="24"/>
        </w:rPr>
        <w:t>Abandonar a execução do objeto contratado</w:t>
      </w:r>
      <w:r w:rsidRPr="00365724">
        <w:rPr>
          <w:rFonts w:ascii="Times New Roman" w:eastAsia="Times New Roman" w:hAnsi="Times New Roman" w:cs="Times New Roman"/>
          <w:color w:val="000000"/>
          <w:sz w:val="24"/>
          <w:szCs w:val="24"/>
          <w:lang w:eastAsia="pt-BR"/>
        </w:rPr>
        <w:t>;</w:t>
      </w:r>
    </w:p>
    <w:p w:rsidR="002C6977" w:rsidRPr="00365724" w:rsidRDefault="002C6977" w:rsidP="002C697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365724">
        <w:rPr>
          <w:rFonts w:ascii="Times New Roman" w:eastAsia="Times New Roman" w:hAnsi="Times New Roman" w:cs="Times New Roman"/>
          <w:color w:val="000000"/>
          <w:sz w:val="24"/>
          <w:szCs w:val="24"/>
          <w:lang w:eastAsia="pt-BR"/>
        </w:rPr>
        <w:t>e</w:t>
      </w:r>
      <w:proofErr w:type="gramEnd"/>
    </w:p>
    <w:p w:rsidR="002C6977" w:rsidRPr="00365724" w:rsidRDefault="002C6977" w:rsidP="002C697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b/>
          <w:color w:val="000000"/>
          <w:sz w:val="24"/>
          <w:szCs w:val="24"/>
        </w:rPr>
        <w:t>10.5.</w:t>
      </w:r>
      <w:r w:rsidRPr="00365724">
        <w:rPr>
          <w:rFonts w:ascii="Times New Roman" w:hAnsi="Times New Roman" w:cs="Times New Roman"/>
          <w:color w:val="000000"/>
          <w:sz w:val="24"/>
          <w:szCs w:val="24"/>
        </w:rPr>
        <w:t xml:space="preserve"> Será aplicada sanção de </w:t>
      </w:r>
      <w:r w:rsidRPr="00365724">
        <w:rPr>
          <w:rFonts w:ascii="Times New Roman" w:hAnsi="Times New Roman" w:cs="Times New Roman"/>
          <w:b/>
          <w:bCs/>
          <w:color w:val="000000"/>
          <w:sz w:val="24"/>
          <w:szCs w:val="24"/>
          <w:u w:val="single"/>
        </w:rPr>
        <w:t>declaração de inidoneidade</w:t>
      </w:r>
      <w:r w:rsidRPr="00365724">
        <w:rPr>
          <w:rFonts w:ascii="Times New Roman" w:hAnsi="Times New Roman" w:cs="Times New Roman"/>
          <w:b/>
          <w:bCs/>
          <w:color w:val="000000"/>
          <w:sz w:val="24"/>
          <w:szCs w:val="24"/>
        </w:rPr>
        <w:t xml:space="preserve"> </w:t>
      </w:r>
      <w:r w:rsidRPr="00365724">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2C6977" w:rsidRPr="00365724" w:rsidRDefault="002C6977" w:rsidP="002C6977">
      <w:pPr>
        <w:autoSpaceDE w:val="0"/>
        <w:autoSpaceDN w:val="0"/>
        <w:adjustRightInd w:val="0"/>
        <w:spacing w:after="0" w:line="240" w:lineRule="auto"/>
        <w:jc w:val="both"/>
        <w:rPr>
          <w:rFonts w:ascii="Times New Roman" w:hAnsi="Times New Roman" w:cs="Times New Roman"/>
          <w:b/>
          <w:color w:val="000000"/>
          <w:sz w:val="24"/>
          <w:szCs w:val="24"/>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b/>
          <w:color w:val="000000"/>
          <w:sz w:val="24"/>
          <w:szCs w:val="24"/>
        </w:rPr>
        <w:t>10.6.</w:t>
      </w:r>
      <w:r w:rsidRPr="00365724">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2C6977" w:rsidRPr="00365724" w:rsidRDefault="002C6977" w:rsidP="002C6977">
      <w:pPr>
        <w:spacing w:after="0" w:line="240" w:lineRule="auto"/>
        <w:ind w:right="-54"/>
        <w:jc w:val="both"/>
        <w:rPr>
          <w:rFonts w:ascii="Times New Roman" w:hAnsi="Times New Roman" w:cs="Times New Roman"/>
          <w:sz w:val="24"/>
          <w:szCs w:val="24"/>
        </w:rPr>
      </w:pPr>
    </w:p>
    <w:p w:rsidR="002C6977" w:rsidRPr="00365724" w:rsidRDefault="002C6977" w:rsidP="002C6977">
      <w:pPr>
        <w:spacing w:after="0" w:line="240" w:lineRule="auto"/>
        <w:ind w:right="-54"/>
        <w:jc w:val="both"/>
        <w:rPr>
          <w:rFonts w:ascii="Times New Roman" w:eastAsia="Times New Roman" w:hAnsi="Times New Roman" w:cs="Times New Roman"/>
          <w:b/>
          <w:sz w:val="24"/>
          <w:szCs w:val="24"/>
          <w:u w:val="single"/>
          <w:lang w:eastAsia="pt-BR"/>
        </w:rPr>
      </w:pPr>
      <w:r w:rsidRPr="00365724">
        <w:rPr>
          <w:rFonts w:ascii="Times New Roman" w:eastAsia="Times New Roman" w:hAnsi="Times New Roman" w:cs="Times New Roman"/>
          <w:b/>
          <w:sz w:val="24"/>
          <w:szCs w:val="24"/>
          <w:u w:val="single"/>
          <w:lang w:eastAsia="pt-BR"/>
        </w:rPr>
        <w:t xml:space="preserve">CLÁUSULA DÉCIMA PRIMEIRA: </w:t>
      </w:r>
      <w:r w:rsidRPr="00365724">
        <w:rPr>
          <w:rFonts w:ascii="Times New Roman" w:eastAsia="Times New Roman" w:hAnsi="Times New Roman" w:cs="Times New Roman"/>
          <w:b/>
          <w:bCs/>
          <w:color w:val="000000"/>
          <w:sz w:val="24"/>
          <w:szCs w:val="24"/>
          <w:u w:val="single"/>
          <w:lang w:eastAsia="pt-BR"/>
        </w:rPr>
        <w:t>Das Responsabilidades das Partes</w:t>
      </w:r>
    </w:p>
    <w:p w:rsidR="002C6977" w:rsidRPr="00365724"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365724" w:rsidRDefault="002C6977" w:rsidP="002C6977">
      <w:pPr>
        <w:spacing w:after="0" w:line="240" w:lineRule="auto"/>
        <w:ind w:right="-54"/>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sz w:val="24"/>
          <w:szCs w:val="24"/>
          <w:lang w:eastAsia="pt-BR"/>
        </w:rPr>
        <w:t>11.1.</w:t>
      </w:r>
      <w:r w:rsidRPr="00365724">
        <w:rPr>
          <w:rFonts w:ascii="Times New Roman" w:eastAsia="Times New Roman" w:hAnsi="Times New Roman" w:cs="Times New Roman"/>
          <w:sz w:val="24"/>
          <w:szCs w:val="24"/>
          <w:lang w:eastAsia="pt-BR"/>
        </w:rPr>
        <w:t xml:space="preserve"> </w:t>
      </w:r>
      <w:r w:rsidRPr="00365724">
        <w:rPr>
          <w:rFonts w:ascii="Times New Roman" w:eastAsia="Times New Roman" w:hAnsi="Times New Roman" w:cs="Times New Roman"/>
          <w:color w:val="000000"/>
          <w:sz w:val="24"/>
          <w:szCs w:val="24"/>
          <w:lang w:eastAsia="pt-BR"/>
        </w:rPr>
        <w:t xml:space="preserve">Constituem obrigações do </w:t>
      </w:r>
      <w:r w:rsidRPr="00365724">
        <w:rPr>
          <w:rFonts w:ascii="Times New Roman" w:eastAsia="Times New Roman" w:hAnsi="Times New Roman" w:cs="Times New Roman"/>
          <w:b/>
          <w:sz w:val="24"/>
          <w:szCs w:val="24"/>
          <w:u w:val="single"/>
          <w:lang w:eastAsia="pt-BR"/>
        </w:rPr>
        <w:t>DA CONTRATADA</w:t>
      </w:r>
      <w:r w:rsidRPr="00365724">
        <w:rPr>
          <w:rFonts w:ascii="Times New Roman" w:eastAsia="Times New Roman" w:hAnsi="Times New Roman" w:cs="Times New Roman"/>
          <w:sz w:val="24"/>
          <w:szCs w:val="24"/>
          <w:u w:val="single"/>
          <w:lang w:eastAsia="pt-BR"/>
        </w:rPr>
        <w:t>:</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365724">
        <w:rPr>
          <w:rFonts w:ascii="Times New Roman" w:eastAsia="Times New Roman" w:hAnsi="Times New Roman" w:cs="Times New Roman"/>
          <w:b/>
          <w:sz w:val="24"/>
          <w:szCs w:val="24"/>
          <w:lang w:eastAsia="pt-BR"/>
        </w:rPr>
        <w:t>11</w:t>
      </w:r>
      <w:r w:rsidRPr="00365724">
        <w:rPr>
          <w:rFonts w:ascii="Times New Roman" w:hAnsi="Times New Roman" w:cs="Times New Roman"/>
          <w:b/>
          <w:sz w:val="24"/>
          <w:szCs w:val="24"/>
        </w:rPr>
        <w:t>.1.1.</w:t>
      </w:r>
      <w:r w:rsidRPr="00365724">
        <w:rPr>
          <w:rFonts w:ascii="Times New Roman" w:hAnsi="Times New Roman" w:cs="Times New Roman"/>
          <w:sz w:val="24"/>
          <w:szCs w:val="24"/>
        </w:rPr>
        <w:t xml:space="preserve"> Cumprir fielmente, os compromissos avençados, de forma que o objeto seja executado com esmero, </w:t>
      </w:r>
      <w:r w:rsidRPr="00365724">
        <w:rPr>
          <w:rFonts w:ascii="Times New Roman" w:eastAsia="Times New Roman" w:hAnsi="Times New Roman" w:cs="Times New Roman"/>
          <w:sz w:val="24"/>
          <w:szCs w:val="24"/>
          <w:lang w:eastAsia="pt-BR"/>
        </w:rPr>
        <w:t xml:space="preserve">eficiência, presteza e pontualidade; </w:t>
      </w:r>
      <w:r w:rsidRPr="00365724">
        <w:rPr>
          <w:rFonts w:ascii="Times New Roman" w:hAnsi="Times New Roman" w:cs="Times New Roman"/>
          <w:sz w:val="24"/>
          <w:szCs w:val="24"/>
        </w:rPr>
        <w:t>e solucionar os problemas que porventura venham a surgir, relacionados particularmente com a entrega;</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365724">
        <w:rPr>
          <w:rFonts w:ascii="Times New Roman" w:eastAsia="Times New Roman" w:hAnsi="Times New Roman" w:cs="Times New Roman"/>
          <w:b/>
          <w:sz w:val="24"/>
          <w:szCs w:val="24"/>
          <w:lang w:eastAsia="pt-BR"/>
        </w:rPr>
        <w:t>11</w:t>
      </w:r>
      <w:r w:rsidRPr="00365724">
        <w:rPr>
          <w:rFonts w:ascii="Times New Roman" w:hAnsi="Times New Roman" w:cs="Times New Roman"/>
          <w:b/>
          <w:sz w:val="24"/>
          <w:szCs w:val="24"/>
        </w:rPr>
        <w:t>.1.2.</w:t>
      </w:r>
      <w:r w:rsidRPr="00365724">
        <w:rPr>
          <w:rFonts w:ascii="Times New Roman" w:hAnsi="Times New Roman" w:cs="Times New Roman"/>
          <w:sz w:val="24"/>
          <w:szCs w:val="24"/>
        </w:rPr>
        <w:t xml:space="preserve"> Manter durante a execução do objeto as condições que ensejaram sua contratação; e não transferir a outrem, no todo ou em parte, os fornecimentos objeto desta contratação sem prévia e expressa anuência do Município;</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365724">
        <w:rPr>
          <w:rFonts w:ascii="Times New Roman" w:eastAsia="Times New Roman" w:hAnsi="Times New Roman" w:cs="Times New Roman"/>
          <w:b/>
          <w:sz w:val="24"/>
          <w:szCs w:val="24"/>
          <w:lang w:eastAsia="pt-BR"/>
        </w:rPr>
        <w:t>11</w:t>
      </w:r>
      <w:r w:rsidRPr="00365724">
        <w:rPr>
          <w:rFonts w:ascii="Times New Roman" w:hAnsi="Times New Roman" w:cs="Times New Roman"/>
          <w:b/>
          <w:sz w:val="24"/>
          <w:szCs w:val="24"/>
        </w:rPr>
        <w:t>.1.3.</w:t>
      </w:r>
      <w:r w:rsidRPr="00365724">
        <w:rPr>
          <w:rFonts w:ascii="Times New Roman" w:hAnsi="Times New Roman" w:cs="Times New Roman"/>
          <w:sz w:val="24"/>
          <w:szCs w:val="24"/>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w:t>
      </w:r>
      <w:proofErr w:type="gramStart"/>
      <w:r w:rsidRPr="00365724">
        <w:rPr>
          <w:rFonts w:ascii="Times New Roman" w:hAnsi="Times New Roman" w:cs="Times New Roman"/>
          <w:sz w:val="24"/>
          <w:szCs w:val="24"/>
        </w:rPr>
        <w:t>a</w:t>
      </w:r>
      <w:proofErr w:type="gramEnd"/>
      <w:r w:rsidRPr="00365724">
        <w:rPr>
          <w:rFonts w:ascii="Times New Roman" w:hAnsi="Times New Roman" w:cs="Times New Roman"/>
          <w:sz w:val="24"/>
          <w:szCs w:val="24"/>
        </w:rPr>
        <w:t xml:space="preserve"> execução do objeto;</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365724">
        <w:rPr>
          <w:rFonts w:ascii="Times New Roman" w:eastAsia="Times New Roman" w:hAnsi="Times New Roman" w:cs="Times New Roman"/>
          <w:b/>
          <w:sz w:val="24"/>
          <w:szCs w:val="24"/>
          <w:lang w:eastAsia="pt-BR"/>
        </w:rPr>
        <w:t>11</w:t>
      </w:r>
      <w:r w:rsidRPr="00365724">
        <w:rPr>
          <w:rFonts w:ascii="Times New Roman" w:hAnsi="Times New Roman" w:cs="Times New Roman"/>
          <w:b/>
          <w:sz w:val="24"/>
          <w:szCs w:val="24"/>
        </w:rPr>
        <w:t>.1.4.</w:t>
      </w:r>
      <w:r w:rsidRPr="00365724">
        <w:rPr>
          <w:rFonts w:ascii="Times New Roman" w:hAnsi="Times New Roman" w:cs="Times New Roman"/>
          <w:sz w:val="24"/>
          <w:szCs w:val="24"/>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365724">
        <w:rPr>
          <w:rFonts w:ascii="Times New Roman" w:eastAsia="Times New Roman" w:hAnsi="Times New Roman" w:cs="Times New Roman"/>
          <w:b/>
          <w:sz w:val="24"/>
          <w:szCs w:val="24"/>
          <w:lang w:eastAsia="pt-BR"/>
        </w:rPr>
        <w:t>11</w:t>
      </w:r>
      <w:r w:rsidRPr="00365724">
        <w:rPr>
          <w:rFonts w:ascii="Times New Roman" w:hAnsi="Times New Roman" w:cs="Times New Roman"/>
          <w:b/>
          <w:sz w:val="24"/>
          <w:szCs w:val="24"/>
        </w:rPr>
        <w:t>.1.5.</w:t>
      </w:r>
      <w:r w:rsidRPr="00365724">
        <w:rPr>
          <w:rFonts w:ascii="Times New Roman" w:hAnsi="Times New Roman" w:cs="Times New Roman"/>
          <w:sz w:val="24"/>
          <w:szCs w:val="24"/>
        </w:rPr>
        <w:t xml:space="preserve"> A inadimplência da licitante vencedora com referência aos encargos sociais, não transfere ao município a responsabilidade por seu pagamento;</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365724">
        <w:rPr>
          <w:rFonts w:ascii="Times New Roman" w:eastAsia="Times New Roman" w:hAnsi="Times New Roman" w:cs="Times New Roman"/>
          <w:b/>
          <w:sz w:val="24"/>
          <w:szCs w:val="24"/>
          <w:lang w:eastAsia="pt-BR"/>
        </w:rPr>
        <w:t>11</w:t>
      </w:r>
      <w:r w:rsidRPr="00365724">
        <w:rPr>
          <w:rFonts w:ascii="Times New Roman" w:hAnsi="Times New Roman" w:cs="Times New Roman"/>
          <w:b/>
          <w:sz w:val="24"/>
          <w:szCs w:val="24"/>
        </w:rPr>
        <w:t>.1.6.</w:t>
      </w:r>
      <w:r w:rsidRPr="00365724">
        <w:rPr>
          <w:rFonts w:ascii="Times New Roman" w:hAnsi="Times New Roman" w:cs="Times New Roman"/>
          <w:sz w:val="24"/>
          <w:szCs w:val="24"/>
        </w:rPr>
        <w:t xml:space="preserve"> Fornecer o objeto nas condições estipuladas neste, mediante a solicitação e quantificação do Gestor da Ata de Registro de Preços, efetivando controle do fornecimento, através de relatório;</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365724">
        <w:rPr>
          <w:rFonts w:ascii="Times New Roman" w:eastAsia="Times New Roman" w:hAnsi="Times New Roman" w:cs="Times New Roman"/>
          <w:b/>
          <w:sz w:val="24"/>
          <w:szCs w:val="24"/>
          <w:lang w:eastAsia="pt-BR"/>
        </w:rPr>
        <w:lastRenderedPageBreak/>
        <w:t>11</w:t>
      </w:r>
      <w:r w:rsidRPr="00365724">
        <w:rPr>
          <w:rFonts w:ascii="Times New Roman" w:hAnsi="Times New Roman" w:cs="Times New Roman"/>
          <w:b/>
          <w:sz w:val="24"/>
          <w:szCs w:val="24"/>
        </w:rPr>
        <w:t>.1.7.</w:t>
      </w:r>
      <w:r w:rsidRPr="00365724">
        <w:rPr>
          <w:rFonts w:ascii="Times New Roman" w:hAnsi="Times New Roman" w:cs="Times New Roman"/>
          <w:sz w:val="24"/>
          <w:szCs w:val="24"/>
        </w:rPr>
        <w:t xml:space="preserve"> </w:t>
      </w:r>
      <w:r w:rsidRPr="00365724">
        <w:rPr>
          <w:rFonts w:ascii="Times New Roman" w:eastAsia="Times New Roman" w:hAnsi="Times New Roman" w:cs="Times New Roman"/>
          <w:sz w:val="24"/>
          <w:szCs w:val="24"/>
          <w:lang w:eastAsia="pt-BR"/>
        </w:rPr>
        <w:t xml:space="preserve">Comunicar à Prefeitura de </w:t>
      </w:r>
      <w:proofErr w:type="spellStart"/>
      <w:r w:rsidRPr="00365724">
        <w:rPr>
          <w:rFonts w:ascii="Times New Roman" w:eastAsia="Times New Roman" w:hAnsi="Times New Roman" w:cs="Times New Roman"/>
          <w:sz w:val="24"/>
          <w:szCs w:val="24"/>
          <w:lang w:eastAsia="pt-BR"/>
        </w:rPr>
        <w:t>Itambaracá</w:t>
      </w:r>
      <w:proofErr w:type="spellEnd"/>
      <w:r w:rsidRPr="00365724">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65724">
        <w:rPr>
          <w:rFonts w:ascii="Times New Roman" w:eastAsia="Times New Roman" w:hAnsi="Times New Roman" w:cs="Times New Roman"/>
          <w:sz w:val="24"/>
          <w:szCs w:val="24"/>
          <w:lang w:eastAsia="pt-BR"/>
        </w:rPr>
        <w:t>sob pena</w:t>
      </w:r>
      <w:proofErr w:type="gramEnd"/>
      <w:r w:rsidRPr="00365724">
        <w:rPr>
          <w:rFonts w:ascii="Times New Roman" w:eastAsia="Times New Roman" w:hAnsi="Times New Roman" w:cs="Times New Roman"/>
          <w:sz w:val="24"/>
          <w:szCs w:val="24"/>
          <w:lang w:eastAsia="pt-BR"/>
        </w:rPr>
        <w:t xml:space="preserve"> de não serem considerados</w:t>
      </w:r>
      <w:r w:rsidRPr="00365724">
        <w:rPr>
          <w:rFonts w:ascii="Times New Roman" w:hAnsi="Times New Roman" w:cs="Times New Roman"/>
          <w:sz w:val="24"/>
          <w:szCs w:val="24"/>
        </w:rPr>
        <w:t>;</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sz w:val="24"/>
          <w:szCs w:val="24"/>
          <w:lang w:eastAsia="pt-BR"/>
        </w:rPr>
        <w:t>11</w:t>
      </w:r>
      <w:r w:rsidRPr="00365724">
        <w:rPr>
          <w:rFonts w:ascii="Times New Roman" w:hAnsi="Times New Roman" w:cs="Times New Roman"/>
          <w:b/>
          <w:sz w:val="24"/>
          <w:szCs w:val="24"/>
        </w:rPr>
        <w:t>.1.8.</w:t>
      </w:r>
      <w:r w:rsidRPr="00365724">
        <w:rPr>
          <w:rFonts w:ascii="Times New Roman" w:hAnsi="Times New Roman" w:cs="Times New Roman"/>
          <w:sz w:val="24"/>
          <w:szCs w:val="24"/>
        </w:rPr>
        <w:t xml:space="preserve"> Sujeitar-se às disposições do Código de Proteção do Consumidor, instituído pela Lei nº 8.078, de 11 de setembro de 1990.</w:t>
      </w:r>
      <w:r w:rsidRPr="00365724">
        <w:rPr>
          <w:rFonts w:ascii="Times New Roman" w:eastAsia="Times New Roman" w:hAnsi="Times New Roman" w:cs="Times New Roman"/>
          <w:sz w:val="24"/>
          <w:szCs w:val="24"/>
          <w:lang w:eastAsia="pt-BR"/>
        </w:rPr>
        <w:t xml:space="preserve"> </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sz w:val="24"/>
          <w:szCs w:val="24"/>
          <w:lang w:eastAsia="pt-BR"/>
        </w:rPr>
        <w:t>11</w:t>
      </w:r>
      <w:r w:rsidRPr="00365724">
        <w:rPr>
          <w:rFonts w:ascii="Times New Roman" w:hAnsi="Times New Roman" w:cs="Times New Roman"/>
          <w:b/>
          <w:sz w:val="24"/>
          <w:szCs w:val="24"/>
        </w:rPr>
        <w:t>.1.9.</w:t>
      </w:r>
      <w:r w:rsidRPr="00365724">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2C6977" w:rsidRPr="00365724"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365724" w:rsidRDefault="002C6977" w:rsidP="002C6977">
      <w:pPr>
        <w:spacing w:after="0" w:line="240" w:lineRule="auto"/>
        <w:ind w:right="-54"/>
        <w:jc w:val="both"/>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b/>
          <w:sz w:val="24"/>
          <w:szCs w:val="24"/>
          <w:lang w:eastAsia="pt-BR"/>
        </w:rPr>
        <w:t xml:space="preserve">11.2. </w:t>
      </w:r>
      <w:r w:rsidRPr="00365724">
        <w:rPr>
          <w:rFonts w:ascii="Times New Roman" w:eastAsia="Times New Roman" w:hAnsi="Times New Roman" w:cs="Times New Roman"/>
          <w:color w:val="000000"/>
          <w:sz w:val="24"/>
          <w:szCs w:val="24"/>
          <w:lang w:eastAsia="pt-BR"/>
        </w:rPr>
        <w:t xml:space="preserve">Constituem obrigações </w:t>
      </w:r>
      <w:r w:rsidRPr="00365724">
        <w:rPr>
          <w:rFonts w:ascii="Times New Roman" w:eastAsia="Times New Roman" w:hAnsi="Times New Roman" w:cs="Times New Roman"/>
          <w:b/>
          <w:color w:val="000000"/>
          <w:sz w:val="24"/>
          <w:szCs w:val="24"/>
          <w:u w:val="single"/>
          <w:lang w:eastAsia="pt-BR"/>
        </w:rPr>
        <w:t>DO</w:t>
      </w:r>
      <w:r w:rsidRPr="00365724">
        <w:rPr>
          <w:rFonts w:ascii="Times New Roman" w:eastAsia="Times New Roman" w:hAnsi="Times New Roman" w:cs="Times New Roman"/>
          <w:color w:val="000000"/>
          <w:sz w:val="24"/>
          <w:szCs w:val="24"/>
          <w:u w:val="single"/>
          <w:lang w:eastAsia="pt-BR"/>
        </w:rPr>
        <w:t xml:space="preserve"> </w:t>
      </w:r>
      <w:r w:rsidRPr="00365724">
        <w:rPr>
          <w:rFonts w:ascii="Times New Roman" w:eastAsia="Times New Roman" w:hAnsi="Times New Roman" w:cs="Times New Roman"/>
          <w:b/>
          <w:bCs/>
          <w:color w:val="000000"/>
          <w:sz w:val="24"/>
          <w:szCs w:val="24"/>
          <w:u w:val="single"/>
          <w:lang w:eastAsia="pt-BR"/>
        </w:rPr>
        <w:t>CONTRATANTE</w:t>
      </w:r>
      <w:r w:rsidRPr="00365724">
        <w:rPr>
          <w:rFonts w:ascii="Times New Roman" w:eastAsia="Times New Roman" w:hAnsi="Times New Roman" w:cs="Times New Roman"/>
          <w:color w:val="000000"/>
          <w:sz w:val="24"/>
          <w:szCs w:val="24"/>
          <w:lang w:eastAsia="pt-BR"/>
        </w:rPr>
        <w:t>:</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365724">
        <w:rPr>
          <w:rFonts w:ascii="Times New Roman" w:eastAsia="Times New Roman" w:hAnsi="Times New Roman" w:cs="Times New Roman"/>
          <w:b/>
          <w:sz w:val="24"/>
          <w:szCs w:val="24"/>
          <w:lang w:eastAsia="pt-BR"/>
        </w:rPr>
        <w:t>11.2.</w:t>
      </w:r>
      <w:r w:rsidRPr="00365724">
        <w:rPr>
          <w:rFonts w:ascii="Times New Roman" w:hAnsi="Times New Roman" w:cs="Times New Roman"/>
          <w:b/>
          <w:sz w:val="24"/>
          <w:szCs w:val="24"/>
        </w:rPr>
        <w:t>1.</w:t>
      </w:r>
      <w:r w:rsidRPr="00365724">
        <w:rPr>
          <w:rFonts w:ascii="Times New Roman" w:hAnsi="Times New Roman" w:cs="Times New Roman"/>
          <w:sz w:val="24"/>
          <w:szCs w:val="24"/>
        </w:rPr>
        <w:t xml:space="preserve"> Prestar as informações e esclarecimentos atinentes ao objeto, que venham a serem solicitadas pela licitante vencedora, no sentido de proporcionar todas as condições para que a licitante possa desempenhar seus serviços, dentro das normas da Ata de Registro de Preços;</w:t>
      </w:r>
    </w:p>
    <w:p w:rsidR="002C6977" w:rsidRPr="00365724" w:rsidRDefault="002C6977" w:rsidP="002C6977">
      <w:pPr>
        <w:autoSpaceDE w:val="0"/>
        <w:autoSpaceDN w:val="0"/>
        <w:adjustRightInd w:val="0"/>
        <w:spacing w:after="0" w:line="240" w:lineRule="auto"/>
        <w:jc w:val="both"/>
        <w:rPr>
          <w:rFonts w:ascii="Times New Roman" w:hAnsi="Times New Roman" w:cs="Times New Roman"/>
          <w:b/>
          <w:sz w:val="24"/>
          <w:szCs w:val="24"/>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365724">
        <w:rPr>
          <w:rFonts w:ascii="Times New Roman" w:hAnsi="Times New Roman" w:cs="Times New Roman"/>
          <w:b/>
          <w:sz w:val="24"/>
          <w:szCs w:val="24"/>
        </w:rPr>
        <w:t>11.2.2.</w:t>
      </w:r>
      <w:r w:rsidRPr="00365724">
        <w:rPr>
          <w:rFonts w:ascii="Times New Roman" w:hAnsi="Times New Roman" w:cs="Times New Roman"/>
          <w:sz w:val="24"/>
          <w:szCs w:val="24"/>
        </w:rPr>
        <w:t xml:space="preserve"> Acompanhar e fiscalizar da Ata de Registro de Preços, podendo sustar, ou devolver qualquer produto quando o mesmo não estiver dentro das normas e especificações;</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365724">
        <w:rPr>
          <w:rFonts w:ascii="Times New Roman" w:eastAsia="Times New Roman" w:hAnsi="Times New Roman" w:cs="Times New Roman"/>
          <w:b/>
          <w:sz w:val="24"/>
          <w:szCs w:val="24"/>
          <w:lang w:eastAsia="pt-BR"/>
        </w:rPr>
        <w:t>11.2.</w:t>
      </w:r>
      <w:r w:rsidRPr="00365724">
        <w:rPr>
          <w:rFonts w:ascii="Times New Roman" w:hAnsi="Times New Roman" w:cs="Times New Roman"/>
          <w:b/>
          <w:sz w:val="24"/>
          <w:szCs w:val="24"/>
        </w:rPr>
        <w:t>3.</w:t>
      </w:r>
      <w:r w:rsidRPr="00365724">
        <w:rPr>
          <w:rFonts w:ascii="Times New Roman" w:hAnsi="Times New Roman" w:cs="Times New Roman"/>
          <w:sz w:val="24"/>
          <w:szCs w:val="24"/>
        </w:rPr>
        <w:t xml:space="preserve"> Comunicar </w:t>
      </w:r>
      <w:proofErr w:type="gramStart"/>
      <w:r w:rsidRPr="00365724">
        <w:rPr>
          <w:rFonts w:ascii="Times New Roman" w:hAnsi="Times New Roman" w:cs="Times New Roman"/>
          <w:sz w:val="24"/>
          <w:szCs w:val="24"/>
        </w:rPr>
        <w:t>à</w:t>
      </w:r>
      <w:proofErr w:type="gramEnd"/>
      <w:r w:rsidRPr="00365724">
        <w:rPr>
          <w:rFonts w:ascii="Times New Roman" w:hAnsi="Times New Roman" w:cs="Times New Roman"/>
          <w:sz w:val="24"/>
          <w:szCs w:val="24"/>
        </w:rPr>
        <w:t xml:space="preserve"> licitante as irregularidades observadas na execução do objeto contratual;</w:t>
      </w:r>
    </w:p>
    <w:p w:rsidR="002C6977" w:rsidRPr="0036572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365724">
        <w:rPr>
          <w:rFonts w:ascii="Times New Roman" w:eastAsia="Times New Roman" w:hAnsi="Times New Roman" w:cs="Times New Roman"/>
          <w:b/>
          <w:sz w:val="24"/>
          <w:szCs w:val="24"/>
          <w:lang w:eastAsia="pt-BR"/>
        </w:rPr>
        <w:t>11.2.</w:t>
      </w:r>
      <w:r w:rsidRPr="00365724">
        <w:rPr>
          <w:rFonts w:ascii="Times New Roman" w:hAnsi="Times New Roman" w:cs="Times New Roman"/>
          <w:b/>
          <w:sz w:val="24"/>
          <w:szCs w:val="24"/>
        </w:rPr>
        <w:t>4</w:t>
      </w:r>
      <w:r w:rsidRPr="00365724">
        <w:rPr>
          <w:rFonts w:ascii="Times New Roman" w:hAnsi="Times New Roman" w:cs="Times New Roman"/>
          <w:sz w:val="24"/>
          <w:szCs w:val="24"/>
        </w:rPr>
        <w:t>. Permitir o acesso dos funcionários da licitante vencedora às dependências dos estabelecimentos municipais, para as entregas solicitadas;</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sz w:val="24"/>
          <w:szCs w:val="24"/>
        </w:rPr>
      </w:pPr>
      <w:r w:rsidRPr="00365724">
        <w:rPr>
          <w:rFonts w:ascii="Times New Roman" w:eastAsia="Times New Roman" w:hAnsi="Times New Roman" w:cs="Times New Roman"/>
          <w:b/>
          <w:sz w:val="24"/>
          <w:szCs w:val="24"/>
          <w:lang w:eastAsia="pt-BR"/>
        </w:rPr>
        <w:t>11.2.</w:t>
      </w:r>
      <w:r w:rsidRPr="00365724">
        <w:rPr>
          <w:rFonts w:ascii="Times New Roman" w:hAnsi="Times New Roman" w:cs="Times New Roman"/>
          <w:b/>
          <w:sz w:val="24"/>
          <w:szCs w:val="24"/>
        </w:rPr>
        <w:t>5</w:t>
      </w:r>
      <w:r w:rsidRPr="00365724">
        <w:rPr>
          <w:rFonts w:ascii="Times New Roman" w:hAnsi="Times New Roman" w:cs="Times New Roman"/>
          <w:sz w:val="24"/>
          <w:szCs w:val="24"/>
        </w:rPr>
        <w:t>. Solicitar os produtos conforme a necessidade e programação, por intermédio das Secretarias Municipais; bem assim devolver o bem que estiver com defeito ou fora de especificação, e solicitar sua substituição;</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65724">
        <w:rPr>
          <w:rFonts w:ascii="Times New Roman" w:eastAsia="Times New Roman" w:hAnsi="Times New Roman" w:cs="Times New Roman"/>
          <w:b/>
          <w:sz w:val="24"/>
          <w:szCs w:val="24"/>
          <w:lang w:eastAsia="pt-BR"/>
        </w:rPr>
        <w:t>11.2</w:t>
      </w:r>
      <w:r w:rsidRPr="00365724">
        <w:rPr>
          <w:rFonts w:ascii="Times New Roman" w:hAnsi="Times New Roman" w:cs="Times New Roman"/>
          <w:sz w:val="24"/>
          <w:szCs w:val="24"/>
        </w:rPr>
        <w:t>.</w:t>
      </w:r>
      <w:r w:rsidRPr="00365724">
        <w:rPr>
          <w:rFonts w:ascii="Times New Roman" w:hAnsi="Times New Roman" w:cs="Times New Roman"/>
          <w:b/>
          <w:sz w:val="24"/>
          <w:szCs w:val="24"/>
        </w:rPr>
        <w:t>6</w:t>
      </w:r>
      <w:r w:rsidRPr="00365724">
        <w:rPr>
          <w:rFonts w:ascii="Times New Roman" w:hAnsi="Times New Roman" w:cs="Times New Roman"/>
          <w:sz w:val="24"/>
          <w:szCs w:val="24"/>
        </w:rPr>
        <w:t>. Efetuar o pagamento dos produtos entregues e atestados;</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b/>
          <w:color w:val="000000"/>
          <w:sz w:val="24"/>
          <w:szCs w:val="24"/>
          <w:lang w:eastAsia="pt-BR"/>
        </w:rPr>
        <w:t>11.2.7</w:t>
      </w:r>
      <w:r w:rsidRPr="00365724">
        <w:rPr>
          <w:rFonts w:ascii="Times New Roman" w:eastAsia="Times New Roman" w:hAnsi="Times New Roman" w:cs="Times New Roman"/>
          <w:color w:val="000000"/>
          <w:sz w:val="24"/>
          <w:szCs w:val="24"/>
          <w:lang w:eastAsia="pt-BR"/>
        </w:rPr>
        <w:t>. Aplicar à empresa CONTRATADA as sanções cabíveis.</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365724">
        <w:rPr>
          <w:rFonts w:ascii="Times New Roman" w:eastAsia="Times New Roman" w:hAnsi="Times New Roman" w:cs="Times New Roman"/>
          <w:b/>
          <w:sz w:val="24"/>
          <w:szCs w:val="24"/>
          <w:u w:val="single"/>
          <w:lang w:eastAsia="pt-BR"/>
        </w:rPr>
        <w:t xml:space="preserve">CLÁUSULA DÉCIMA SEGUNDA: </w:t>
      </w:r>
      <w:r w:rsidRPr="00365724">
        <w:rPr>
          <w:rFonts w:ascii="Times New Roman" w:eastAsia="Times New Roman" w:hAnsi="Times New Roman" w:cs="Times New Roman"/>
          <w:b/>
          <w:bCs/>
          <w:color w:val="000000"/>
          <w:sz w:val="24"/>
          <w:szCs w:val="24"/>
          <w:u w:val="single"/>
          <w:lang w:eastAsia="pt-BR"/>
        </w:rPr>
        <w:t xml:space="preserve">Da Fiscalização e Acompanhamento </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eastAsia="Times New Roman" w:hAnsi="Times New Roman" w:cs="Times New Roman"/>
          <w:b/>
          <w:sz w:val="24"/>
          <w:szCs w:val="24"/>
          <w:lang w:eastAsia="pt-BR"/>
        </w:rPr>
        <w:t>12.1.</w:t>
      </w:r>
      <w:r w:rsidRPr="00365724">
        <w:rPr>
          <w:rFonts w:ascii="Times New Roman" w:eastAsia="Times New Roman" w:hAnsi="Times New Roman" w:cs="Times New Roman"/>
          <w:sz w:val="24"/>
          <w:szCs w:val="24"/>
          <w:lang w:eastAsia="pt-BR"/>
        </w:rPr>
        <w:t xml:space="preserve"> </w:t>
      </w:r>
      <w:r w:rsidRPr="00365724">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color w:val="000000"/>
          <w:sz w:val="24"/>
          <w:szCs w:val="24"/>
        </w:rPr>
        <w:t xml:space="preserve">II - receber do fiscal as informações e documentos pertinentes à execução do objeto contratado; </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color w:val="000000"/>
          <w:sz w:val="24"/>
          <w:szCs w:val="24"/>
        </w:rPr>
        <w:t xml:space="preserve">III - acompanhar o processo licitatório, em todas as suas fases; </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5724">
        <w:rPr>
          <w:rFonts w:ascii="Times New Roman" w:hAnsi="Times New Roman" w:cs="Times New Roman"/>
          <w:color w:val="000000"/>
          <w:sz w:val="24"/>
          <w:szCs w:val="24"/>
        </w:rPr>
        <w:t>V - propor medidas que melhorem a execução da Ata de Registro de Preços.</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eastAsia="Times New Roman" w:hAnsi="Times New Roman" w:cs="Times New Roman"/>
          <w:b/>
          <w:sz w:val="24"/>
          <w:szCs w:val="24"/>
          <w:lang w:eastAsia="pt-BR"/>
        </w:rPr>
        <w:t>12.2.</w:t>
      </w:r>
      <w:r w:rsidRPr="00365724">
        <w:rPr>
          <w:rFonts w:ascii="Times New Roman" w:eastAsia="Times New Roman" w:hAnsi="Times New Roman" w:cs="Times New Roman"/>
          <w:sz w:val="24"/>
          <w:szCs w:val="24"/>
          <w:lang w:eastAsia="pt-BR"/>
        </w:rPr>
        <w:t xml:space="preserve"> </w:t>
      </w:r>
      <w:r w:rsidRPr="00365724">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365724">
        <w:rPr>
          <w:rFonts w:ascii="Times New Roman" w:hAnsi="Times New Roman" w:cs="Times New Roman"/>
          <w:color w:val="000000"/>
          <w:sz w:val="24"/>
          <w:szCs w:val="24"/>
        </w:rPr>
        <w:t xml:space="preserve">  </w:t>
      </w:r>
      <w:proofErr w:type="gramEnd"/>
      <w:r w:rsidRPr="00365724">
        <w:rPr>
          <w:rFonts w:ascii="Times New Roman" w:hAnsi="Times New Roman" w:cs="Times New Roman"/>
          <w:color w:val="000000"/>
          <w:sz w:val="24"/>
          <w:szCs w:val="24"/>
        </w:rPr>
        <w:t xml:space="preserve">execução do objeto e ainda: </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color w:val="000000"/>
          <w:sz w:val="24"/>
          <w:szCs w:val="24"/>
        </w:rPr>
        <w:t xml:space="preserve">I - atestar, em documento hábil, o fornecimento, após conferência prévia </w:t>
      </w:r>
      <w:proofErr w:type="gramStart"/>
      <w:r w:rsidRPr="00365724">
        <w:rPr>
          <w:rFonts w:ascii="Times New Roman" w:hAnsi="Times New Roman" w:cs="Times New Roman"/>
          <w:color w:val="000000"/>
          <w:sz w:val="24"/>
          <w:szCs w:val="24"/>
        </w:rPr>
        <w:t>do objeto contratado encaminhar</w:t>
      </w:r>
      <w:proofErr w:type="gramEnd"/>
      <w:r w:rsidRPr="00365724">
        <w:rPr>
          <w:rFonts w:ascii="Times New Roman" w:hAnsi="Times New Roman" w:cs="Times New Roman"/>
          <w:color w:val="000000"/>
          <w:sz w:val="24"/>
          <w:szCs w:val="24"/>
        </w:rPr>
        <w:t xml:space="preserve"> os documentos pertinentes ao gestor para certificação; </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color w:val="000000"/>
          <w:sz w:val="24"/>
          <w:szCs w:val="24"/>
        </w:rPr>
        <w:lastRenderedPageBreak/>
        <w:t xml:space="preserve">II - confrontar os preços e quantidades constantes da nota fiscal com os estabelecidos na Ata de Registro de Preços; </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color w:val="000000"/>
          <w:sz w:val="24"/>
          <w:szCs w:val="24"/>
        </w:rPr>
        <w:t xml:space="preserve">V - acompanhar a execução contratual, informando ao gestor do contrato </w:t>
      </w:r>
      <w:proofErr w:type="gramStart"/>
      <w:r w:rsidRPr="00365724">
        <w:rPr>
          <w:rFonts w:ascii="Times New Roman" w:hAnsi="Times New Roman" w:cs="Times New Roman"/>
          <w:color w:val="000000"/>
          <w:sz w:val="24"/>
          <w:szCs w:val="24"/>
        </w:rPr>
        <w:t>as</w:t>
      </w:r>
      <w:proofErr w:type="gramEnd"/>
      <w:r w:rsidRPr="00365724">
        <w:rPr>
          <w:rFonts w:ascii="Times New Roman" w:hAnsi="Times New Roman" w:cs="Times New Roman"/>
          <w:color w:val="000000"/>
          <w:sz w:val="24"/>
          <w:szCs w:val="24"/>
        </w:rPr>
        <w:t xml:space="preserve"> ocorrências que possam prejudicar o bom andamento do fornecimento; </w:t>
      </w:r>
    </w:p>
    <w:p w:rsidR="002C6977" w:rsidRPr="00365724" w:rsidRDefault="002C6977" w:rsidP="002C6977">
      <w:pPr>
        <w:autoSpaceDE w:val="0"/>
        <w:autoSpaceDN w:val="0"/>
        <w:adjustRightInd w:val="0"/>
        <w:spacing w:after="0" w:line="240" w:lineRule="auto"/>
        <w:rPr>
          <w:rFonts w:ascii="Times New Roman" w:hAnsi="Times New Roman" w:cs="Times New Roman"/>
          <w:color w:val="000000"/>
          <w:sz w:val="24"/>
          <w:szCs w:val="24"/>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eastAsia="Times New Roman" w:hAnsi="Times New Roman" w:cs="Times New Roman"/>
          <w:b/>
          <w:sz w:val="24"/>
          <w:szCs w:val="24"/>
          <w:lang w:eastAsia="pt-BR"/>
        </w:rPr>
        <w:t>12.3.</w:t>
      </w:r>
      <w:r w:rsidRPr="00365724">
        <w:rPr>
          <w:rFonts w:ascii="Times New Roman" w:eastAsia="Times New Roman" w:hAnsi="Times New Roman" w:cs="Times New Roman"/>
          <w:sz w:val="24"/>
          <w:szCs w:val="24"/>
          <w:lang w:eastAsia="pt-BR"/>
        </w:rPr>
        <w:t xml:space="preserve"> </w:t>
      </w:r>
      <w:r w:rsidRPr="00365724">
        <w:rPr>
          <w:rFonts w:ascii="Times New Roman" w:hAnsi="Times New Roman" w:cs="Times New Roman"/>
          <w:color w:val="000000"/>
          <w:sz w:val="24"/>
          <w:szCs w:val="24"/>
        </w:rPr>
        <w:t>A fiscalização de que trata este item não exclui nem reduz a responsabilidade da CONTRATADA</w:t>
      </w:r>
      <w:r w:rsidRPr="00365724">
        <w:rPr>
          <w:rFonts w:ascii="Times New Roman" w:hAnsi="Times New Roman" w:cs="Times New Roman"/>
          <w:b/>
          <w:bCs/>
          <w:color w:val="000000"/>
          <w:sz w:val="24"/>
          <w:szCs w:val="24"/>
        </w:rPr>
        <w:t xml:space="preserve">, </w:t>
      </w:r>
      <w:r w:rsidRPr="00365724">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eastAsia="Times New Roman" w:hAnsi="Times New Roman" w:cs="Times New Roman"/>
          <w:b/>
          <w:sz w:val="24"/>
          <w:szCs w:val="24"/>
          <w:lang w:eastAsia="pt-BR"/>
        </w:rPr>
        <w:t>12.4.</w:t>
      </w:r>
      <w:r w:rsidRPr="00365724">
        <w:rPr>
          <w:rFonts w:ascii="Times New Roman" w:eastAsia="Times New Roman" w:hAnsi="Times New Roman" w:cs="Times New Roman"/>
          <w:sz w:val="24"/>
          <w:szCs w:val="24"/>
          <w:lang w:eastAsia="pt-BR"/>
        </w:rPr>
        <w:t xml:space="preserve"> </w:t>
      </w:r>
      <w:r w:rsidRPr="00365724">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eastAsia="Times New Roman" w:hAnsi="Times New Roman" w:cs="Times New Roman"/>
          <w:b/>
          <w:sz w:val="24"/>
          <w:szCs w:val="24"/>
          <w:lang w:eastAsia="pt-BR"/>
        </w:rPr>
        <w:t>12.5.</w:t>
      </w:r>
      <w:r w:rsidRPr="00365724">
        <w:rPr>
          <w:rFonts w:ascii="Times New Roman" w:eastAsia="Times New Roman" w:hAnsi="Times New Roman" w:cs="Times New Roman"/>
          <w:sz w:val="24"/>
          <w:szCs w:val="24"/>
          <w:lang w:eastAsia="pt-BR"/>
        </w:rPr>
        <w:t xml:space="preserve"> </w:t>
      </w:r>
      <w:r w:rsidRPr="00365724">
        <w:rPr>
          <w:rFonts w:ascii="Times New Roman" w:hAnsi="Times New Roman" w:cs="Times New Roman"/>
          <w:color w:val="000000"/>
          <w:sz w:val="24"/>
          <w:szCs w:val="24"/>
        </w:rPr>
        <w:t xml:space="preserve">Ao CONTRATANTE não caberá qualquer ônus pela rejeição dos produtos considerados inadequados. </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eastAsia="Times New Roman" w:hAnsi="Times New Roman" w:cs="Times New Roman"/>
          <w:b/>
          <w:sz w:val="24"/>
          <w:szCs w:val="24"/>
          <w:lang w:eastAsia="pt-BR"/>
        </w:rPr>
        <w:t>12.6.</w:t>
      </w:r>
      <w:r w:rsidRPr="00365724">
        <w:rPr>
          <w:rFonts w:ascii="Times New Roman" w:eastAsia="Times New Roman" w:hAnsi="Times New Roman" w:cs="Times New Roman"/>
          <w:sz w:val="24"/>
          <w:szCs w:val="24"/>
          <w:lang w:eastAsia="pt-BR"/>
        </w:rPr>
        <w:t xml:space="preserve"> </w:t>
      </w:r>
      <w:r w:rsidRPr="00365724">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365724">
        <w:rPr>
          <w:rFonts w:ascii="Times New Roman" w:hAnsi="Times New Roman" w:cs="Times New Roman"/>
          <w:b/>
          <w:bCs/>
          <w:color w:val="000000"/>
          <w:sz w:val="24"/>
          <w:szCs w:val="24"/>
        </w:rPr>
        <w:t xml:space="preserve">aceito </w:t>
      </w:r>
      <w:r w:rsidRPr="00365724">
        <w:rPr>
          <w:rFonts w:ascii="Times New Roman" w:hAnsi="Times New Roman" w:cs="Times New Roman"/>
          <w:color w:val="000000"/>
          <w:sz w:val="24"/>
          <w:szCs w:val="24"/>
        </w:rPr>
        <w:t xml:space="preserve">pelo fiscal deste contrato, para representá-la sempre que for necessário. </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eastAsia="Times New Roman" w:hAnsi="Times New Roman" w:cs="Times New Roman"/>
          <w:b/>
          <w:sz w:val="24"/>
          <w:szCs w:val="24"/>
          <w:lang w:eastAsia="pt-BR"/>
        </w:rPr>
        <w:t>12.7.</w:t>
      </w:r>
      <w:r w:rsidRPr="00365724">
        <w:rPr>
          <w:rFonts w:ascii="Times New Roman" w:hAnsi="Times New Roman" w:cs="Times New Roman"/>
          <w:color w:val="000000"/>
          <w:sz w:val="24"/>
          <w:szCs w:val="24"/>
        </w:rPr>
        <w:t xml:space="preserve">. Ao preposto da CONTRATADA competirá, entre outras atribuições: </w:t>
      </w:r>
    </w:p>
    <w:p w:rsidR="002C6977" w:rsidRPr="00365724" w:rsidRDefault="002C6977" w:rsidP="002C6977">
      <w:pPr>
        <w:autoSpaceDE w:val="0"/>
        <w:autoSpaceDN w:val="0"/>
        <w:adjustRightInd w:val="0"/>
        <w:spacing w:after="17" w:line="240" w:lineRule="auto"/>
        <w:jc w:val="both"/>
        <w:rPr>
          <w:rFonts w:ascii="Times New Roman" w:hAnsi="Times New Roman" w:cs="Times New Roman"/>
          <w:color w:val="000000"/>
          <w:sz w:val="24"/>
          <w:szCs w:val="24"/>
        </w:rPr>
      </w:pPr>
      <w:r w:rsidRPr="00365724">
        <w:rPr>
          <w:rFonts w:ascii="Times New Roman" w:hAnsi="Times New Roman" w:cs="Times New Roman"/>
          <w:color w:val="000000"/>
          <w:sz w:val="24"/>
          <w:szCs w:val="24"/>
        </w:rPr>
        <w:t xml:space="preserve">a) representar os interesses da CONTRATADA perante o CONTRATANTE; </w:t>
      </w:r>
    </w:p>
    <w:p w:rsidR="002C6977" w:rsidRPr="00365724" w:rsidRDefault="002C6977" w:rsidP="002C6977">
      <w:pPr>
        <w:autoSpaceDE w:val="0"/>
        <w:autoSpaceDN w:val="0"/>
        <w:adjustRightInd w:val="0"/>
        <w:spacing w:after="17" w:line="240" w:lineRule="auto"/>
        <w:jc w:val="both"/>
        <w:rPr>
          <w:rFonts w:ascii="Times New Roman" w:hAnsi="Times New Roman" w:cs="Times New Roman"/>
          <w:color w:val="000000"/>
          <w:sz w:val="24"/>
          <w:szCs w:val="24"/>
        </w:rPr>
      </w:pPr>
      <w:r w:rsidRPr="00365724">
        <w:rPr>
          <w:rFonts w:ascii="Times New Roman" w:hAnsi="Times New Roman" w:cs="Times New Roman"/>
          <w:color w:val="000000"/>
          <w:sz w:val="24"/>
          <w:szCs w:val="24"/>
        </w:rPr>
        <w:t xml:space="preserve">b) realizar os procedimentos administrativos junto ao CONTRATANTE; </w:t>
      </w:r>
    </w:p>
    <w:p w:rsidR="002C6977" w:rsidRPr="00365724" w:rsidRDefault="002C6977" w:rsidP="002C6977">
      <w:pPr>
        <w:autoSpaceDE w:val="0"/>
        <w:autoSpaceDN w:val="0"/>
        <w:adjustRightInd w:val="0"/>
        <w:spacing w:after="17" w:line="240" w:lineRule="auto"/>
        <w:jc w:val="both"/>
        <w:rPr>
          <w:rFonts w:ascii="Times New Roman" w:hAnsi="Times New Roman" w:cs="Times New Roman"/>
          <w:color w:val="000000"/>
          <w:sz w:val="24"/>
          <w:szCs w:val="24"/>
        </w:rPr>
      </w:pPr>
      <w:r w:rsidRPr="00365724">
        <w:rPr>
          <w:rFonts w:ascii="Times New Roman" w:hAnsi="Times New Roman" w:cs="Times New Roman"/>
          <w:color w:val="000000"/>
          <w:sz w:val="24"/>
          <w:szCs w:val="24"/>
        </w:rPr>
        <w:t xml:space="preserve">c) manter o CONTRATANTE informado sobre a qualidade dos produtos fornecidos; </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365724" w:rsidRDefault="002C6977" w:rsidP="002C6977">
      <w:pPr>
        <w:spacing w:after="0" w:line="240" w:lineRule="auto"/>
        <w:ind w:right="-101"/>
        <w:jc w:val="both"/>
        <w:rPr>
          <w:rFonts w:ascii="Times New Roman" w:eastAsia="Times New Roman" w:hAnsi="Times New Roman" w:cs="Times New Roman"/>
          <w:b/>
          <w:bCs/>
          <w:sz w:val="24"/>
          <w:szCs w:val="24"/>
          <w:u w:val="single"/>
          <w:lang w:eastAsia="pt-BR"/>
        </w:rPr>
      </w:pPr>
      <w:r w:rsidRPr="00365724">
        <w:rPr>
          <w:rFonts w:ascii="Times New Roman" w:eastAsia="Times New Roman" w:hAnsi="Times New Roman" w:cs="Times New Roman"/>
          <w:b/>
          <w:sz w:val="24"/>
          <w:szCs w:val="24"/>
          <w:u w:val="single"/>
          <w:lang w:eastAsia="pt-BR"/>
        </w:rPr>
        <w:t xml:space="preserve">CLÁUSULA DÉCIMA TERCEIRA: </w:t>
      </w:r>
      <w:r w:rsidRPr="00365724">
        <w:rPr>
          <w:rFonts w:ascii="Times New Roman" w:eastAsia="Times New Roman" w:hAnsi="Times New Roman" w:cs="Times New Roman"/>
          <w:b/>
          <w:bCs/>
          <w:sz w:val="24"/>
          <w:szCs w:val="24"/>
          <w:u w:val="single"/>
          <w:lang w:eastAsia="pt-BR"/>
        </w:rPr>
        <w:t>DO RECEBIMENTO E DA GESTÃO DO CONTRATO</w:t>
      </w:r>
    </w:p>
    <w:p w:rsidR="002C6977" w:rsidRPr="00365724" w:rsidRDefault="002C6977" w:rsidP="002C6977">
      <w:pPr>
        <w:spacing w:after="0" w:line="240" w:lineRule="auto"/>
        <w:ind w:right="-101"/>
        <w:jc w:val="both"/>
        <w:rPr>
          <w:rFonts w:ascii="Times New Roman" w:eastAsia="Times New Roman" w:hAnsi="Times New Roman" w:cs="Times New Roman"/>
          <w:b/>
          <w:bCs/>
          <w:sz w:val="24"/>
          <w:szCs w:val="24"/>
          <w:u w:val="single"/>
          <w:lang w:eastAsia="pt-BR"/>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b/>
          <w:color w:val="000000"/>
          <w:sz w:val="24"/>
          <w:szCs w:val="24"/>
        </w:rPr>
        <w:t>13.1.</w:t>
      </w:r>
      <w:r w:rsidRPr="00365724">
        <w:rPr>
          <w:rFonts w:ascii="Times New Roman" w:hAnsi="Times New Roman" w:cs="Times New Roman"/>
          <w:color w:val="000000"/>
          <w:sz w:val="24"/>
          <w:szCs w:val="24"/>
        </w:rPr>
        <w:t xml:space="preserve"> O responsável pelo recebimento do objeto deste contrato</w:t>
      </w:r>
      <w:proofErr w:type="gramStart"/>
      <w:r w:rsidRPr="00365724">
        <w:rPr>
          <w:rFonts w:ascii="Times New Roman" w:hAnsi="Times New Roman" w:cs="Times New Roman"/>
          <w:color w:val="000000"/>
          <w:sz w:val="24"/>
          <w:szCs w:val="24"/>
        </w:rPr>
        <w:t>, é</w:t>
      </w:r>
      <w:proofErr w:type="gramEnd"/>
      <w:r w:rsidRPr="00365724">
        <w:rPr>
          <w:rFonts w:ascii="Times New Roman" w:hAnsi="Times New Roman" w:cs="Times New Roman"/>
          <w:color w:val="000000"/>
          <w:sz w:val="24"/>
          <w:szCs w:val="24"/>
        </w:rPr>
        <w:t xml:space="preserve"> o (a) </w:t>
      </w:r>
      <w:proofErr w:type="spellStart"/>
      <w:r w:rsidRPr="00365724">
        <w:rPr>
          <w:rFonts w:ascii="Times New Roman" w:hAnsi="Times New Roman" w:cs="Times New Roman"/>
          <w:color w:val="000000"/>
          <w:sz w:val="24"/>
          <w:szCs w:val="24"/>
        </w:rPr>
        <w:t>Sr</w:t>
      </w:r>
      <w:proofErr w:type="spellEnd"/>
      <w:r w:rsidRPr="00365724">
        <w:rPr>
          <w:rFonts w:ascii="Times New Roman" w:hAnsi="Times New Roman" w:cs="Times New Roman"/>
          <w:color w:val="000000"/>
          <w:sz w:val="24"/>
          <w:szCs w:val="24"/>
        </w:rPr>
        <w:t xml:space="preserve"> (a) </w:t>
      </w:r>
      <w:r w:rsidR="00A56E04" w:rsidRPr="00365724">
        <w:rPr>
          <w:rFonts w:ascii="Times New Roman" w:hAnsi="Times New Roman" w:cs="Times New Roman"/>
          <w:color w:val="000000"/>
          <w:sz w:val="24"/>
          <w:szCs w:val="24"/>
        </w:rPr>
        <w:t>Elaine aparecida Munhoz da Silva</w:t>
      </w:r>
      <w:r w:rsidRPr="00365724">
        <w:rPr>
          <w:rFonts w:ascii="Times New Roman" w:hAnsi="Times New Roman" w:cs="Times New Roman"/>
          <w:color w:val="000000"/>
          <w:sz w:val="24"/>
          <w:szCs w:val="24"/>
        </w:rPr>
        <w:t>,</w:t>
      </w:r>
      <w:r w:rsidR="00E414A9" w:rsidRPr="00365724">
        <w:rPr>
          <w:rFonts w:ascii="Times New Roman" w:hAnsi="Times New Roman" w:cs="Times New Roman"/>
          <w:color w:val="000000"/>
          <w:sz w:val="24"/>
          <w:szCs w:val="24"/>
        </w:rPr>
        <w:t xml:space="preserve"> designado pela Portaria nº 055/2017</w:t>
      </w:r>
      <w:r w:rsidRPr="00365724">
        <w:rPr>
          <w:rFonts w:ascii="Times New Roman" w:hAnsi="Times New Roman" w:cs="Times New Roman"/>
          <w:color w:val="000000"/>
          <w:sz w:val="24"/>
          <w:szCs w:val="24"/>
        </w:rPr>
        <w:t>.</w:t>
      </w: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color w:val="000000"/>
          <w:sz w:val="24"/>
          <w:szCs w:val="24"/>
        </w:rPr>
        <w:t xml:space="preserve"> </w:t>
      </w:r>
    </w:p>
    <w:p w:rsidR="002C6977" w:rsidRPr="00365724" w:rsidRDefault="002C6977" w:rsidP="002C6977">
      <w:pPr>
        <w:spacing w:after="0" w:line="240" w:lineRule="auto"/>
        <w:ind w:right="-101"/>
        <w:jc w:val="both"/>
        <w:rPr>
          <w:rFonts w:ascii="Times New Roman" w:eastAsia="Times New Roman" w:hAnsi="Times New Roman" w:cs="Times New Roman"/>
          <w:b/>
          <w:sz w:val="24"/>
          <w:szCs w:val="24"/>
          <w:u w:val="single"/>
          <w:lang w:eastAsia="pt-BR"/>
        </w:rPr>
      </w:pPr>
      <w:r w:rsidRPr="00365724">
        <w:rPr>
          <w:rFonts w:ascii="Times New Roman" w:hAnsi="Times New Roman" w:cs="Times New Roman"/>
          <w:b/>
          <w:color w:val="000000"/>
          <w:sz w:val="24"/>
          <w:szCs w:val="24"/>
        </w:rPr>
        <w:t>13.2</w:t>
      </w:r>
      <w:r w:rsidRPr="00365724">
        <w:rPr>
          <w:rFonts w:ascii="Times New Roman" w:hAnsi="Times New Roman" w:cs="Times New Roman"/>
          <w:color w:val="000000"/>
          <w:sz w:val="24"/>
          <w:szCs w:val="24"/>
        </w:rPr>
        <w:t xml:space="preserve">. O gestor do contrato é o (a) </w:t>
      </w:r>
      <w:proofErr w:type="spellStart"/>
      <w:proofErr w:type="gramStart"/>
      <w:r w:rsidRPr="00365724">
        <w:rPr>
          <w:rFonts w:ascii="Times New Roman" w:hAnsi="Times New Roman" w:cs="Times New Roman"/>
          <w:color w:val="000000"/>
          <w:sz w:val="24"/>
          <w:szCs w:val="24"/>
        </w:rPr>
        <w:t>Sr</w:t>
      </w:r>
      <w:proofErr w:type="spellEnd"/>
      <w:r w:rsidRPr="00365724">
        <w:rPr>
          <w:rFonts w:ascii="Times New Roman" w:hAnsi="Times New Roman" w:cs="Times New Roman"/>
          <w:color w:val="000000"/>
          <w:sz w:val="24"/>
          <w:szCs w:val="24"/>
        </w:rPr>
        <w:t>(</w:t>
      </w:r>
      <w:proofErr w:type="gramEnd"/>
      <w:r w:rsidRPr="00365724">
        <w:rPr>
          <w:rFonts w:ascii="Times New Roman" w:hAnsi="Times New Roman" w:cs="Times New Roman"/>
          <w:color w:val="000000"/>
          <w:sz w:val="24"/>
          <w:szCs w:val="24"/>
        </w:rPr>
        <w:t xml:space="preserve">a). </w:t>
      </w:r>
      <w:r w:rsidR="00A56E04" w:rsidRPr="00365724">
        <w:rPr>
          <w:rFonts w:ascii="Times New Roman" w:hAnsi="Times New Roman" w:cs="Times New Roman"/>
          <w:color w:val="000000"/>
          <w:sz w:val="24"/>
          <w:szCs w:val="24"/>
        </w:rPr>
        <w:t xml:space="preserve">Reginaldo </w:t>
      </w:r>
      <w:proofErr w:type="spellStart"/>
      <w:r w:rsidR="00A56E04" w:rsidRPr="00365724">
        <w:rPr>
          <w:rFonts w:ascii="Times New Roman" w:hAnsi="Times New Roman" w:cs="Times New Roman"/>
          <w:color w:val="000000"/>
          <w:sz w:val="24"/>
          <w:szCs w:val="24"/>
        </w:rPr>
        <w:t>Ticianel</w:t>
      </w:r>
      <w:proofErr w:type="spellEnd"/>
      <w:r w:rsidR="00E414A9" w:rsidRPr="00365724">
        <w:rPr>
          <w:rFonts w:ascii="Times New Roman" w:hAnsi="Times New Roman" w:cs="Times New Roman"/>
          <w:color w:val="000000"/>
          <w:sz w:val="24"/>
          <w:szCs w:val="24"/>
        </w:rPr>
        <w:t>, designado pela Portaria nº 147/2018</w:t>
      </w:r>
      <w:r w:rsidRPr="00365724">
        <w:rPr>
          <w:rFonts w:ascii="Times New Roman" w:hAnsi="Times New Roman" w:cs="Times New Roman"/>
          <w:color w:val="000000"/>
          <w:sz w:val="24"/>
          <w:szCs w:val="24"/>
        </w:rPr>
        <w:t>.</w:t>
      </w:r>
    </w:p>
    <w:p w:rsidR="002C6977" w:rsidRPr="00365724" w:rsidRDefault="002C6977" w:rsidP="002C6977">
      <w:pPr>
        <w:spacing w:after="0" w:line="240" w:lineRule="auto"/>
        <w:ind w:right="-101"/>
        <w:jc w:val="both"/>
        <w:rPr>
          <w:rFonts w:ascii="Times New Roman" w:eastAsia="Times New Roman" w:hAnsi="Times New Roman" w:cs="Times New Roman"/>
          <w:b/>
          <w:sz w:val="24"/>
          <w:szCs w:val="24"/>
          <w:u w:val="single"/>
          <w:lang w:eastAsia="pt-BR"/>
        </w:rPr>
      </w:pPr>
    </w:p>
    <w:p w:rsidR="002C6977" w:rsidRPr="0036572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2C6977" w:rsidRPr="0036572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365724">
        <w:rPr>
          <w:rFonts w:ascii="Times New Roman" w:eastAsia="Times New Roman" w:hAnsi="Times New Roman" w:cs="Times New Roman"/>
          <w:b/>
          <w:sz w:val="24"/>
          <w:szCs w:val="24"/>
          <w:u w:val="single"/>
          <w:lang w:eastAsia="pt-BR"/>
        </w:rPr>
        <w:t xml:space="preserve">CLÁUSULA DÉCIMA QUARTA: </w:t>
      </w:r>
      <w:r w:rsidRPr="00365724">
        <w:rPr>
          <w:rFonts w:ascii="Times New Roman" w:eastAsia="Times New Roman" w:hAnsi="Times New Roman" w:cs="Times New Roman"/>
          <w:b/>
          <w:bCs/>
          <w:sz w:val="24"/>
          <w:szCs w:val="24"/>
          <w:u w:val="single"/>
          <w:lang w:eastAsia="pt-BR"/>
        </w:rPr>
        <w:t>Da</w:t>
      </w:r>
      <w:r w:rsidRPr="00365724">
        <w:rPr>
          <w:rFonts w:ascii="Times New Roman" w:eastAsia="Times New Roman" w:hAnsi="Times New Roman" w:cs="Times New Roman"/>
          <w:b/>
          <w:bCs/>
          <w:spacing w:val="1"/>
          <w:sz w:val="24"/>
          <w:szCs w:val="24"/>
          <w:u w:val="single"/>
          <w:lang w:eastAsia="pt-BR"/>
        </w:rPr>
        <w:t xml:space="preserve"> </w:t>
      </w:r>
      <w:r w:rsidRPr="00365724">
        <w:rPr>
          <w:rFonts w:ascii="Times New Roman" w:eastAsia="Times New Roman" w:hAnsi="Times New Roman" w:cs="Times New Roman"/>
          <w:b/>
          <w:bCs/>
          <w:sz w:val="24"/>
          <w:szCs w:val="24"/>
          <w:u w:val="single"/>
          <w:lang w:eastAsia="pt-BR"/>
        </w:rPr>
        <w:t>Publicação</w:t>
      </w:r>
    </w:p>
    <w:p w:rsidR="002C6977" w:rsidRPr="0036572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36572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sz w:val="24"/>
          <w:szCs w:val="24"/>
          <w:lang w:eastAsia="pt-BR"/>
        </w:rPr>
        <w:t>14.1.</w:t>
      </w:r>
      <w:r w:rsidRPr="00365724">
        <w:rPr>
          <w:rFonts w:ascii="Times New Roman" w:eastAsia="Times New Roman" w:hAnsi="Times New Roman" w:cs="Times New Roman"/>
          <w:sz w:val="24"/>
          <w:szCs w:val="24"/>
          <w:lang w:eastAsia="pt-BR"/>
        </w:rPr>
        <w:t xml:space="preserve"> Em </w:t>
      </w:r>
      <w:r w:rsidRPr="00365724">
        <w:rPr>
          <w:rFonts w:ascii="Times New Roman" w:eastAsia="Times New Roman" w:hAnsi="Times New Roman" w:cs="Times New Roman"/>
          <w:spacing w:val="1"/>
          <w:sz w:val="24"/>
          <w:szCs w:val="24"/>
          <w:lang w:eastAsia="pt-BR"/>
        </w:rPr>
        <w:t>c</w:t>
      </w:r>
      <w:r w:rsidRPr="00365724">
        <w:rPr>
          <w:rFonts w:ascii="Times New Roman" w:eastAsia="Times New Roman" w:hAnsi="Times New Roman" w:cs="Times New Roman"/>
          <w:sz w:val="24"/>
          <w:szCs w:val="24"/>
          <w:lang w:eastAsia="pt-BR"/>
        </w:rPr>
        <w:t>onformidade com o disposto no parágrafo úni</w:t>
      </w:r>
      <w:r w:rsidRPr="00365724">
        <w:rPr>
          <w:rFonts w:ascii="Times New Roman" w:eastAsia="Times New Roman" w:hAnsi="Times New Roman" w:cs="Times New Roman"/>
          <w:spacing w:val="1"/>
          <w:sz w:val="24"/>
          <w:szCs w:val="24"/>
          <w:lang w:eastAsia="pt-BR"/>
        </w:rPr>
        <w:t>c</w:t>
      </w:r>
      <w:r w:rsidRPr="00365724">
        <w:rPr>
          <w:rFonts w:ascii="Times New Roman" w:eastAsia="Times New Roman" w:hAnsi="Times New Roman" w:cs="Times New Roman"/>
          <w:sz w:val="24"/>
          <w:szCs w:val="24"/>
          <w:lang w:eastAsia="pt-BR"/>
        </w:rPr>
        <w:t>o do art. 61 da Lei nº 8.666/93,</w:t>
      </w:r>
      <w:r w:rsidRPr="00365724">
        <w:rPr>
          <w:rFonts w:ascii="Times New Roman" w:eastAsia="Times New Roman" w:hAnsi="Times New Roman" w:cs="Times New Roman"/>
          <w:spacing w:val="30"/>
          <w:sz w:val="24"/>
          <w:szCs w:val="24"/>
          <w:lang w:eastAsia="pt-BR"/>
        </w:rPr>
        <w:t xml:space="preserve"> </w:t>
      </w:r>
      <w:r w:rsidRPr="00365724">
        <w:rPr>
          <w:rFonts w:ascii="Times New Roman" w:eastAsia="Times New Roman" w:hAnsi="Times New Roman" w:cs="Times New Roman"/>
          <w:sz w:val="24"/>
          <w:szCs w:val="24"/>
          <w:lang w:eastAsia="pt-BR"/>
        </w:rPr>
        <w:t>será</w:t>
      </w:r>
      <w:r w:rsidRPr="00365724">
        <w:rPr>
          <w:rFonts w:ascii="Times New Roman" w:eastAsia="Times New Roman" w:hAnsi="Times New Roman" w:cs="Times New Roman"/>
          <w:spacing w:val="30"/>
          <w:sz w:val="24"/>
          <w:szCs w:val="24"/>
          <w:lang w:eastAsia="pt-BR"/>
        </w:rPr>
        <w:t xml:space="preserve"> </w:t>
      </w:r>
      <w:r w:rsidRPr="00365724">
        <w:rPr>
          <w:rFonts w:ascii="Times New Roman" w:eastAsia="Times New Roman" w:hAnsi="Times New Roman" w:cs="Times New Roman"/>
          <w:sz w:val="24"/>
          <w:szCs w:val="24"/>
          <w:lang w:eastAsia="pt-BR"/>
        </w:rPr>
        <w:t>publicado</w:t>
      </w:r>
      <w:r w:rsidRPr="00365724">
        <w:rPr>
          <w:rFonts w:ascii="Times New Roman" w:eastAsia="Times New Roman" w:hAnsi="Times New Roman" w:cs="Times New Roman"/>
          <w:spacing w:val="30"/>
          <w:sz w:val="24"/>
          <w:szCs w:val="24"/>
          <w:lang w:eastAsia="pt-BR"/>
        </w:rPr>
        <w:t xml:space="preserve"> </w:t>
      </w:r>
      <w:r w:rsidRPr="00365724">
        <w:rPr>
          <w:rFonts w:ascii="Times New Roman" w:eastAsia="Times New Roman" w:hAnsi="Times New Roman" w:cs="Times New Roman"/>
          <w:sz w:val="24"/>
          <w:szCs w:val="24"/>
          <w:lang w:eastAsia="pt-BR"/>
        </w:rPr>
        <w:t>o extrato</w:t>
      </w:r>
      <w:r w:rsidRPr="00365724">
        <w:rPr>
          <w:rFonts w:ascii="Times New Roman" w:eastAsia="Times New Roman" w:hAnsi="Times New Roman" w:cs="Times New Roman"/>
          <w:spacing w:val="30"/>
          <w:sz w:val="24"/>
          <w:szCs w:val="24"/>
          <w:lang w:eastAsia="pt-BR"/>
        </w:rPr>
        <w:t xml:space="preserve"> </w:t>
      </w:r>
      <w:r w:rsidRPr="00365724">
        <w:rPr>
          <w:rFonts w:ascii="Times New Roman" w:eastAsia="Times New Roman" w:hAnsi="Times New Roman" w:cs="Times New Roman"/>
          <w:sz w:val="24"/>
          <w:szCs w:val="24"/>
          <w:lang w:eastAsia="pt-BR"/>
        </w:rPr>
        <w:t>do</w:t>
      </w:r>
      <w:r w:rsidRPr="00365724">
        <w:rPr>
          <w:rFonts w:ascii="Times New Roman" w:eastAsia="Times New Roman" w:hAnsi="Times New Roman" w:cs="Times New Roman"/>
          <w:spacing w:val="30"/>
          <w:sz w:val="24"/>
          <w:szCs w:val="24"/>
          <w:lang w:eastAsia="pt-BR"/>
        </w:rPr>
        <w:t xml:space="preserve"> </w:t>
      </w:r>
      <w:r w:rsidRPr="00365724">
        <w:rPr>
          <w:rFonts w:ascii="Times New Roman" w:eastAsia="Times New Roman" w:hAnsi="Times New Roman" w:cs="Times New Roman"/>
          <w:sz w:val="24"/>
          <w:szCs w:val="24"/>
          <w:lang w:eastAsia="pt-BR"/>
        </w:rPr>
        <w:t>instrumento</w:t>
      </w:r>
      <w:r w:rsidRPr="00365724">
        <w:rPr>
          <w:rFonts w:ascii="Times New Roman" w:eastAsia="Times New Roman" w:hAnsi="Times New Roman" w:cs="Times New Roman"/>
          <w:spacing w:val="30"/>
          <w:sz w:val="24"/>
          <w:szCs w:val="24"/>
          <w:lang w:eastAsia="pt-BR"/>
        </w:rPr>
        <w:t xml:space="preserve"> </w:t>
      </w:r>
      <w:r w:rsidRPr="00365724">
        <w:rPr>
          <w:rFonts w:ascii="Times New Roman" w:eastAsia="Times New Roman" w:hAnsi="Times New Roman" w:cs="Times New Roman"/>
          <w:spacing w:val="1"/>
          <w:sz w:val="24"/>
          <w:szCs w:val="24"/>
          <w:lang w:eastAsia="pt-BR"/>
        </w:rPr>
        <w:t>d</w:t>
      </w:r>
      <w:r w:rsidRPr="00365724">
        <w:rPr>
          <w:rFonts w:ascii="Times New Roman" w:eastAsia="Times New Roman" w:hAnsi="Times New Roman" w:cs="Times New Roman"/>
          <w:sz w:val="24"/>
          <w:szCs w:val="24"/>
          <w:lang w:eastAsia="pt-BR"/>
        </w:rPr>
        <w:t>a Ata de Registro de Preços</w:t>
      </w:r>
      <w:r w:rsidRPr="00365724">
        <w:rPr>
          <w:rFonts w:ascii="Times New Roman" w:eastAsia="Times New Roman" w:hAnsi="Times New Roman" w:cs="Times New Roman"/>
          <w:spacing w:val="1"/>
          <w:sz w:val="24"/>
          <w:szCs w:val="24"/>
          <w:lang w:eastAsia="pt-BR"/>
        </w:rPr>
        <w:t xml:space="preserve"> (Ata SRP) </w:t>
      </w:r>
      <w:r w:rsidRPr="00365724">
        <w:rPr>
          <w:rFonts w:ascii="Times New Roman" w:eastAsia="Times New Roman" w:hAnsi="Times New Roman" w:cs="Times New Roman"/>
          <w:sz w:val="24"/>
          <w:szCs w:val="24"/>
          <w:lang w:eastAsia="pt-BR"/>
        </w:rPr>
        <w:t>no</w:t>
      </w:r>
      <w:r w:rsidRPr="00365724">
        <w:rPr>
          <w:rFonts w:ascii="Times New Roman" w:eastAsia="Times New Roman" w:hAnsi="Times New Roman" w:cs="Times New Roman"/>
          <w:spacing w:val="1"/>
          <w:sz w:val="24"/>
          <w:szCs w:val="24"/>
          <w:lang w:eastAsia="pt-BR"/>
        </w:rPr>
        <w:t xml:space="preserve"> </w:t>
      </w:r>
      <w:r w:rsidRPr="00365724">
        <w:rPr>
          <w:rFonts w:ascii="Times New Roman" w:eastAsia="Times New Roman" w:hAnsi="Times New Roman" w:cs="Times New Roman"/>
          <w:sz w:val="24"/>
          <w:szCs w:val="24"/>
          <w:lang w:eastAsia="pt-BR"/>
        </w:rPr>
        <w:t>Jornal Diário Oficial dos Municípios do Paraná.</w:t>
      </w:r>
    </w:p>
    <w:p w:rsidR="002C6977" w:rsidRPr="0036572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C6977" w:rsidRPr="0036572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sz w:val="24"/>
          <w:szCs w:val="24"/>
          <w:lang w:eastAsia="pt-BR"/>
        </w:rPr>
        <w:t>14.2.</w:t>
      </w:r>
      <w:r w:rsidRPr="00365724">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365724">
          <w:rPr>
            <w:rFonts w:ascii="Times New Roman" w:eastAsia="Times New Roman" w:hAnsi="Times New Roman" w:cs="Times New Roman"/>
            <w:color w:val="0000FF"/>
            <w:sz w:val="24"/>
            <w:szCs w:val="24"/>
            <w:u w:val="single"/>
            <w:lang w:eastAsia="pt-BR"/>
          </w:rPr>
          <w:t>www.itambaraca.pr.gov.br</w:t>
        </w:r>
      </w:hyperlink>
      <w:r w:rsidRPr="00365724">
        <w:rPr>
          <w:rFonts w:ascii="Times New Roman" w:eastAsia="Times New Roman" w:hAnsi="Times New Roman" w:cs="Times New Roman"/>
          <w:sz w:val="24"/>
          <w:szCs w:val="24"/>
          <w:lang w:eastAsia="pt-BR"/>
        </w:rPr>
        <w:t xml:space="preserve">, sendo republicada trimestralmente conforme determina a Lei nº 8.666/93, no Art. 15§2º. </w:t>
      </w:r>
    </w:p>
    <w:p w:rsidR="002C6977" w:rsidRPr="00365724"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365724" w:rsidRDefault="002C6977" w:rsidP="002C697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365724">
        <w:rPr>
          <w:rFonts w:ascii="Times New Roman" w:eastAsia="Times New Roman" w:hAnsi="Times New Roman" w:cs="Times New Roman"/>
          <w:b/>
          <w:snapToGrid w:val="0"/>
          <w:color w:val="000000"/>
          <w:sz w:val="24"/>
          <w:szCs w:val="24"/>
          <w:u w:val="single"/>
          <w:lang w:eastAsia="pt-BR"/>
        </w:rPr>
        <w:lastRenderedPageBreak/>
        <w:t xml:space="preserve">CLÁUSULA DÉCIMA QUINTA: </w:t>
      </w:r>
      <w:r w:rsidRPr="00365724">
        <w:rPr>
          <w:rFonts w:ascii="Times New Roman" w:hAnsi="Times New Roman" w:cs="Times New Roman"/>
          <w:b/>
          <w:bCs/>
          <w:sz w:val="24"/>
          <w:szCs w:val="24"/>
          <w:u w:val="single"/>
        </w:rPr>
        <w:t>Legislação Aplicável</w:t>
      </w:r>
    </w:p>
    <w:p w:rsidR="002C6977" w:rsidRPr="00365724" w:rsidRDefault="002C6977" w:rsidP="002C6977">
      <w:pPr>
        <w:spacing w:after="0" w:line="240" w:lineRule="auto"/>
        <w:ind w:right="-101"/>
        <w:jc w:val="both"/>
        <w:rPr>
          <w:rFonts w:ascii="Times New Roman" w:eastAsia="Times New Roman" w:hAnsi="Times New Roman" w:cs="Times New Roman"/>
          <w:b/>
          <w:sz w:val="24"/>
          <w:szCs w:val="24"/>
          <w:lang w:eastAsia="pt-BR"/>
        </w:rPr>
      </w:pPr>
    </w:p>
    <w:p w:rsidR="002C6977" w:rsidRPr="00365724" w:rsidRDefault="002C6977" w:rsidP="002C6977">
      <w:pPr>
        <w:spacing w:after="0" w:line="240" w:lineRule="auto"/>
        <w:ind w:right="-101"/>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sz w:val="24"/>
          <w:szCs w:val="24"/>
          <w:lang w:eastAsia="pt-BR"/>
        </w:rPr>
        <w:t>15</w:t>
      </w:r>
      <w:r w:rsidRPr="00365724">
        <w:rPr>
          <w:rFonts w:ascii="Times New Roman" w:eastAsia="Times New Roman" w:hAnsi="Times New Roman" w:cs="Times New Roman"/>
          <w:sz w:val="24"/>
          <w:szCs w:val="24"/>
          <w:lang w:eastAsia="pt-BR"/>
        </w:rPr>
        <w:t>.</w:t>
      </w:r>
      <w:r w:rsidRPr="00365724">
        <w:rPr>
          <w:rFonts w:ascii="Times New Roman" w:eastAsia="Times New Roman" w:hAnsi="Times New Roman" w:cs="Times New Roman"/>
          <w:b/>
          <w:sz w:val="24"/>
          <w:szCs w:val="24"/>
          <w:lang w:eastAsia="pt-BR"/>
        </w:rPr>
        <w:t>1</w:t>
      </w:r>
      <w:r w:rsidRPr="00365724">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2C6977" w:rsidRPr="00365724" w:rsidRDefault="002C6977" w:rsidP="002C6977">
      <w:pPr>
        <w:spacing w:after="0" w:line="240" w:lineRule="auto"/>
        <w:ind w:right="-101"/>
        <w:jc w:val="both"/>
        <w:rPr>
          <w:rFonts w:ascii="Times New Roman" w:eastAsia="Times New Roman" w:hAnsi="Times New Roman" w:cs="Times New Roman"/>
          <w:sz w:val="24"/>
          <w:szCs w:val="24"/>
          <w:lang w:eastAsia="pt-BR"/>
        </w:rPr>
      </w:pPr>
    </w:p>
    <w:p w:rsidR="002C6977" w:rsidRPr="00365724" w:rsidRDefault="002C6977" w:rsidP="002C6977">
      <w:pPr>
        <w:spacing w:after="0" w:line="240" w:lineRule="auto"/>
        <w:ind w:right="-101"/>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sz w:val="24"/>
          <w:szCs w:val="24"/>
          <w:lang w:eastAsia="pt-BR"/>
        </w:rPr>
        <w:t>15.2.</w:t>
      </w:r>
      <w:r w:rsidRPr="00365724">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365724" w:rsidRDefault="002C6977" w:rsidP="002C6977">
      <w:pPr>
        <w:autoSpaceDE w:val="0"/>
        <w:autoSpaceDN w:val="0"/>
        <w:adjustRightInd w:val="0"/>
        <w:spacing w:after="0" w:line="240" w:lineRule="auto"/>
        <w:rPr>
          <w:rFonts w:ascii="Times New Roman" w:hAnsi="Times New Roman" w:cs="Times New Roman"/>
          <w:color w:val="000000"/>
          <w:sz w:val="24"/>
          <w:szCs w:val="24"/>
        </w:rPr>
      </w:pPr>
      <w:r w:rsidRPr="00365724">
        <w:rPr>
          <w:rFonts w:ascii="Times New Roman" w:eastAsia="Times New Roman" w:hAnsi="Times New Roman" w:cs="Times New Roman"/>
          <w:b/>
          <w:snapToGrid w:val="0"/>
          <w:color w:val="000000"/>
          <w:sz w:val="24"/>
          <w:szCs w:val="24"/>
          <w:lang w:eastAsia="pt-BR"/>
        </w:rPr>
        <w:t xml:space="preserve">CLÁUSULA DÉCIMA SEXTA: </w:t>
      </w:r>
      <w:r w:rsidRPr="00365724">
        <w:rPr>
          <w:rFonts w:ascii="Times New Roman" w:hAnsi="Times New Roman" w:cs="Times New Roman"/>
          <w:b/>
          <w:bCs/>
          <w:color w:val="000000"/>
          <w:sz w:val="24"/>
          <w:szCs w:val="24"/>
          <w:u w:val="single"/>
        </w:rPr>
        <w:t>Disposições Gerais</w:t>
      </w:r>
      <w:r w:rsidRPr="00365724">
        <w:rPr>
          <w:rFonts w:ascii="Times New Roman" w:hAnsi="Times New Roman" w:cs="Times New Roman"/>
          <w:b/>
          <w:bCs/>
          <w:color w:val="000000"/>
          <w:sz w:val="24"/>
          <w:szCs w:val="24"/>
        </w:rPr>
        <w:t xml:space="preserve"> </w:t>
      </w:r>
    </w:p>
    <w:p w:rsidR="002C6977" w:rsidRPr="00365724" w:rsidRDefault="002C6977" w:rsidP="002C6977">
      <w:pPr>
        <w:autoSpaceDE w:val="0"/>
        <w:autoSpaceDN w:val="0"/>
        <w:adjustRightInd w:val="0"/>
        <w:spacing w:after="0" w:line="240" w:lineRule="auto"/>
        <w:rPr>
          <w:rFonts w:ascii="Times New Roman" w:hAnsi="Times New Roman" w:cs="Times New Roman"/>
          <w:color w:val="000000"/>
          <w:sz w:val="24"/>
          <w:szCs w:val="24"/>
        </w:rPr>
      </w:pPr>
    </w:p>
    <w:p w:rsidR="002C6977" w:rsidRPr="00365724" w:rsidRDefault="002C6977" w:rsidP="002C6977">
      <w:pPr>
        <w:autoSpaceDE w:val="0"/>
        <w:autoSpaceDN w:val="0"/>
        <w:adjustRightInd w:val="0"/>
        <w:spacing w:after="157" w:line="240" w:lineRule="auto"/>
        <w:jc w:val="both"/>
        <w:rPr>
          <w:rFonts w:ascii="Times New Roman" w:hAnsi="Times New Roman" w:cs="Times New Roman"/>
          <w:color w:val="000000"/>
          <w:sz w:val="24"/>
          <w:szCs w:val="24"/>
        </w:rPr>
      </w:pPr>
      <w:r w:rsidRPr="00365724">
        <w:rPr>
          <w:rFonts w:ascii="Times New Roman" w:hAnsi="Times New Roman" w:cs="Times New Roman"/>
          <w:b/>
          <w:color w:val="000000"/>
          <w:sz w:val="24"/>
          <w:szCs w:val="24"/>
        </w:rPr>
        <w:t>16.1.</w:t>
      </w:r>
      <w:r w:rsidRPr="00365724">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001/2019. </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b/>
          <w:bCs/>
          <w:color w:val="000000"/>
          <w:sz w:val="24"/>
          <w:szCs w:val="24"/>
          <w:lang w:eastAsia="pt-BR"/>
        </w:rPr>
        <w:t xml:space="preserve">16.2. </w:t>
      </w:r>
      <w:r w:rsidRPr="00365724">
        <w:rPr>
          <w:rFonts w:ascii="Times New Roman" w:eastAsia="Times New Roman" w:hAnsi="Times New Roman" w:cs="Times New Roman"/>
          <w:color w:val="000000"/>
          <w:sz w:val="24"/>
          <w:szCs w:val="24"/>
          <w:lang w:eastAsia="pt-BR"/>
        </w:rPr>
        <w:t xml:space="preserve">É vedado efetuar acréscimos nos quantitativos fixados pela </w:t>
      </w:r>
      <w:r w:rsidRPr="00365724">
        <w:rPr>
          <w:rFonts w:ascii="Times New Roman" w:eastAsia="Times New Roman" w:hAnsi="Times New Roman" w:cs="Times New Roman"/>
          <w:iCs/>
          <w:color w:val="000000"/>
          <w:sz w:val="24"/>
          <w:szCs w:val="24"/>
          <w:lang w:eastAsia="pt-BR"/>
        </w:rPr>
        <w:t>ata de registro de preços</w:t>
      </w:r>
      <w:r w:rsidRPr="00365724">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2C6977" w:rsidRPr="00365724" w:rsidRDefault="002C6977" w:rsidP="002C6977">
      <w:pPr>
        <w:spacing w:after="0" w:line="240" w:lineRule="auto"/>
        <w:ind w:right="-54"/>
        <w:jc w:val="both"/>
        <w:rPr>
          <w:rFonts w:ascii="Times New Roman" w:eastAsia="Times New Roman" w:hAnsi="Times New Roman" w:cs="Times New Roman"/>
          <w:b/>
          <w:bCs/>
          <w:color w:val="000000"/>
          <w:sz w:val="24"/>
          <w:szCs w:val="24"/>
          <w:lang w:eastAsia="pt-BR"/>
        </w:rPr>
      </w:pPr>
    </w:p>
    <w:p w:rsidR="002C6977" w:rsidRPr="00365724" w:rsidRDefault="002C6977" w:rsidP="002C6977">
      <w:pPr>
        <w:spacing w:after="0" w:line="240" w:lineRule="auto"/>
        <w:ind w:right="-54"/>
        <w:jc w:val="both"/>
        <w:rPr>
          <w:rFonts w:ascii="Times New Roman" w:eastAsia="Times New Roman" w:hAnsi="Times New Roman" w:cs="Times New Roman"/>
          <w:b/>
          <w:sz w:val="24"/>
          <w:szCs w:val="24"/>
          <w:lang w:eastAsia="pt-BR"/>
        </w:rPr>
      </w:pPr>
      <w:r w:rsidRPr="00365724">
        <w:rPr>
          <w:rFonts w:ascii="Times New Roman" w:eastAsia="Times New Roman" w:hAnsi="Times New Roman" w:cs="Times New Roman"/>
          <w:b/>
          <w:bCs/>
          <w:color w:val="000000"/>
          <w:sz w:val="24"/>
          <w:szCs w:val="24"/>
          <w:lang w:eastAsia="pt-BR"/>
        </w:rPr>
        <w:t xml:space="preserve">16.3. </w:t>
      </w:r>
      <w:r w:rsidRPr="00365724">
        <w:rPr>
          <w:rFonts w:ascii="Times New Roman" w:eastAsia="Times New Roman" w:hAnsi="Times New Roman" w:cs="Times New Roman"/>
          <w:color w:val="000000"/>
          <w:sz w:val="24"/>
          <w:szCs w:val="24"/>
          <w:lang w:eastAsia="pt-BR"/>
        </w:rPr>
        <w:t xml:space="preserve">Em caso de celebração de </w:t>
      </w:r>
      <w:r w:rsidRPr="00365724">
        <w:rPr>
          <w:rFonts w:ascii="Times New Roman" w:eastAsia="Times New Roman" w:hAnsi="Times New Roman" w:cs="Times New Roman"/>
          <w:i/>
          <w:iCs/>
          <w:color w:val="000000"/>
          <w:sz w:val="24"/>
          <w:szCs w:val="24"/>
          <w:lang w:eastAsia="pt-BR"/>
        </w:rPr>
        <w:t>contratos</w:t>
      </w:r>
      <w:r w:rsidRPr="00365724">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365724">
        <w:rPr>
          <w:rFonts w:ascii="Times New Roman" w:eastAsia="Times New Roman" w:hAnsi="Times New Roman" w:cs="Times New Roman"/>
          <w:color w:val="000000"/>
          <w:sz w:val="24"/>
          <w:szCs w:val="24"/>
          <w:lang w:eastAsia="pt-BR"/>
        </w:rPr>
        <w:t>(</w:t>
      </w:r>
      <w:proofErr w:type="gramEnd"/>
      <w:r w:rsidRPr="00365724">
        <w:rPr>
          <w:rFonts w:ascii="Times New Roman" w:eastAsia="Times New Roman" w:hAnsi="Times New Roman" w:cs="Times New Roman"/>
          <w:color w:val="000000"/>
          <w:sz w:val="24"/>
          <w:szCs w:val="24"/>
          <w:lang w:eastAsia="pt-BR"/>
        </w:rPr>
        <w:t>vinte e cinco por cento) de que trata o§ 1º do artigo 65, da Lei nº 8.666/93.</w:t>
      </w:r>
    </w:p>
    <w:p w:rsidR="002C6977" w:rsidRPr="00365724" w:rsidRDefault="002C6977" w:rsidP="002C6977">
      <w:pPr>
        <w:autoSpaceDE w:val="0"/>
        <w:autoSpaceDN w:val="0"/>
        <w:adjustRightInd w:val="0"/>
        <w:spacing w:after="0" w:line="240" w:lineRule="auto"/>
        <w:rPr>
          <w:rFonts w:ascii="Times New Roman" w:hAnsi="Times New Roman" w:cs="Times New Roman"/>
          <w:b/>
          <w:color w:val="000000"/>
          <w:sz w:val="24"/>
          <w:szCs w:val="24"/>
        </w:rPr>
      </w:pPr>
    </w:p>
    <w:p w:rsidR="002C6977" w:rsidRPr="00365724"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365724">
        <w:rPr>
          <w:rFonts w:ascii="Times New Roman" w:hAnsi="Times New Roman" w:cs="Times New Roman"/>
          <w:b/>
          <w:color w:val="000000"/>
          <w:sz w:val="24"/>
          <w:szCs w:val="24"/>
        </w:rPr>
        <w:t>16.4.</w:t>
      </w:r>
      <w:r w:rsidRPr="00365724">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365724">
        <w:rPr>
          <w:rFonts w:ascii="Times New Roman" w:hAnsi="Times New Roman" w:cs="Times New Roman"/>
          <w:color w:val="000000"/>
          <w:sz w:val="24"/>
          <w:szCs w:val="24"/>
        </w:rPr>
        <w:t>Itambaracá</w:t>
      </w:r>
      <w:proofErr w:type="spellEnd"/>
      <w:r w:rsidRPr="00365724">
        <w:rPr>
          <w:rFonts w:ascii="Times New Roman" w:hAnsi="Times New Roman" w:cs="Times New Roman"/>
          <w:color w:val="000000"/>
          <w:sz w:val="24"/>
          <w:szCs w:val="24"/>
        </w:rPr>
        <w:t xml:space="preserve">/Pr. </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b/>
          <w:color w:val="000000"/>
          <w:sz w:val="24"/>
          <w:szCs w:val="24"/>
          <w:lang w:eastAsia="pt-BR"/>
        </w:rPr>
        <w:t>16.5.</w:t>
      </w:r>
      <w:r w:rsidRPr="00365724">
        <w:rPr>
          <w:rFonts w:ascii="Times New Roman" w:eastAsia="Times New Roman" w:hAnsi="Times New Roman" w:cs="Times New Roman"/>
          <w:color w:val="000000"/>
          <w:sz w:val="24"/>
          <w:szCs w:val="24"/>
          <w:lang w:eastAsia="pt-BR"/>
        </w:rPr>
        <w:t xml:space="preserve"> </w:t>
      </w:r>
      <w:r w:rsidRPr="0036572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365724">
        <w:rPr>
          <w:rFonts w:ascii="Times New Roman" w:eastAsia="Times New Roman" w:hAnsi="Times New Roman" w:cs="Times New Roman"/>
          <w:sz w:val="24"/>
          <w:szCs w:val="24"/>
          <w:lang w:eastAsia="pt-BR"/>
        </w:rPr>
        <w:t>Itambaracá</w:t>
      </w:r>
      <w:proofErr w:type="spellEnd"/>
      <w:r w:rsidRPr="00365724">
        <w:rPr>
          <w:rFonts w:ascii="Times New Roman" w:eastAsia="Times New Roman" w:hAnsi="Times New Roman" w:cs="Times New Roman"/>
          <w:sz w:val="24"/>
          <w:szCs w:val="24"/>
          <w:lang w:eastAsia="pt-BR"/>
        </w:rPr>
        <w:t>/</w:t>
      </w:r>
      <w:proofErr w:type="spellStart"/>
      <w:proofErr w:type="gramStart"/>
      <w:r w:rsidRPr="00365724">
        <w:rPr>
          <w:rFonts w:ascii="Times New Roman" w:eastAsia="Times New Roman" w:hAnsi="Times New Roman" w:cs="Times New Roman"/>
          <w:sz w:val="24"/>
          <w:szCs w:val="24"/>
          <w:lang w:eastAsia="pt-BR"/>
        </w:rPr>
        <w:t>Pr</w:t>
      </w:r>
      <w:proofErr w:type="spellEnd"/>
      <w:proofErr w:type="gramEnd"/>
      <w:r w:rsidRPr="0036572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5724">
        <w:rPr>
          <w:rFonts w:ascii="Times New Roman" w:eastAsia="Times New Roman" w:hAnsi="Times New Roman" w:cs="Times New Roman"/>
          <w:b/>
          <w:color w:val="000000"/>
          <w:sz w:val="24"/>
          <w:szCs w:val="24"/>
          <w:lang w:eastAsia="pt-BR"/>
        </w:rPr>
        <w:t>16.6.</w:t>
      </w:r>
      <w:r w:rsidRPr="00365724">
        <w:rPr>
          <w:rFonts w:ascii="Times New Roman" w:eastAsia="Times New Roman" w:hAnsi="Times New Roman" w:cs="Times New Roman"/>
          <w:color w:val="000000"/>
          <w:sz w:val="24"/>
          <w:szCs w:val="24"/>
          <w:lang w:eastAsia="pt-BR"/>
        </w:rPr>
        <w:t xml:space="preserve"> Poderá a Administração, mesmo comprovada </w:t>
      </w:r>
      <w:proofErr w:type="gramStart"/>
      <w:r w:rsidRPr="00365724">
        <w:rPr>
          <w:rFonts w:ascii="Times New Roman" w:eastAsia="Times New Roman" w:hAnsi="Times New Roman" w:cs="Times New Roman"/>
          <w:color w:val="000000"/>
          <w:sz w:val="24"/>
          <w:szCs w:val="24"/>
          <w:lang w:eastAsia="pt-BR"/>
        </w:rPr>
        <w:t>a</w:t>
      </w:r>
      <w:proofErr w:type="gramEnd"/>
      <w:r w:rsidRPr="0036572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365724">
        <w:rPr>
          <w:rFonts w:ascii="Times New Roman" w:eastAsia="Times New Roman" w:hAnsi="Times New Roman" w:cs="Times New Roman"/>
          <w:b/>
          <w:bCs/>
          <w:sz w:val="24"/>
          <w:szCs w:val="24"/>
          <w:lang w:eastAsia="pt-BR"/>
        </w:rPr>
        <w:t>CLÁUSULA DÉCIMA</w:t>
      </w:r>
      <w:r w:rsidRPr="00365724">
        <w:rPr>
          <w:rFonts w:ascii="Times New Roman" w:eastAsia="Times New Roman" w:hAnsi="Times New Roman" w:cs="Times New Roman"/>
          <w:b/>
          <w:snapToGrid w:val="0"/>
          <w:color w:val="000000"/>
          <w:sz w:val="24"/>
          <w:szCs w:val="24"/>
          <w:lang w:eastAsia="pt-BR"/>
        </w:rPr>
        <w:t xml:space="preserve"> SÉTIMA</w:t>
      </w:r>
      <w:r w:rsidRPr="00365724">
        <w:rPr>
          <w:rFonts w:ascii="Times New Roman" w:eastAsia="Times New Roman" w:hAnsi="Times New Roman" w:cs="Times New Roman"/>
          <w:b/>
          <w:bCs/>
          <w:sz w:val="24"/>
          <w:szCs w:val="24"/>
          <w:u w:val="single"/>
          <w:lang w:eastAsia="pt-BR"/>
        </w:rPr>
        <w:t xml:space="preserve">: </w:t>
      </w:r>
      <w:r w:rsidRPr="00365724">
        <w:rPr>
          <w:rFonts w:ascii="Times New Roman" w:eastAsia="Times New Roman" w:hAnsi="Times New Roman" w:cs="Times New Roman"/>
          <w:b/>
          <w:snapToGrid w:val="0"/>
          <w:color w:val="000000"/>
          <w:sz w:val="24"/>
          <w:szCs w:val="24"/>
          <w:u w:val="single"/>
          <w:lang w:eastAsia="pt-BR"/>
        </w:rPr>
        <w:t>Do Foro</w:t>
      </w:r>
    </w:p>
    <w:p w:rsidR="002C6977" w:rsidRPr="00365724" w:rsidRDefault="002C6977" w:rsidP="002C697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2C6977" w:rsidRPr="00365724" w:rsidRDefault="002C6977" w:rsidP="002C6977">
      <w:pPr>
        <w:spacing w:after="0" w:line="240" w:lineRule="auto"/>
        <w:ind w:right="-54"/>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sz w:val="24"/>
          <w:szCs w:val="24"/>
          <w:lang w:eastAsia="pt-BR"/>
        </w:rPr>
        <w:t>17.1.</w:t>
      </w:r>
      <w:r w:rsidRPr="00365724">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365724">
        <w:rPr>
          <w:rFonts w:ascii="Times New Roman" w:eastAsia="Times New Roman" w:hAnsi="Times New Roman" w:cs="Times New Roman"/>
          <w:sz w:val="24"/>
          <w:szCs w:val="24"/>
          <w:lang w:eastAsia="pt-BR"/>
        </w:rPr>
        <w:t>Pr</w:t>
      </w:r>
      <w:proofErr w:type="spellEnd"/>
      <w:proofErr w:type="gramEnd"/>
      <w:r w:rsidRPr="00365724">
        <w:rPr>
          <w:rFonts w:ascii="Times New Roman" w:eastAsia="Times New Roman" w:hAnsi="Times New Roman" w:cs="Times New Roman"/>
          <w:sz w:val="24"/>
          <w:szCs w:val="24"/>
          <w:lang w:eastAsia="pt-BR"/>
        </w:rPr>
        <w:t xml:space="preserve">, para dirimir dúvidas ou questões oriundas do presente Contrato. </w:t>
      </w:r>
    </w:p>
    <w:p w:rsidR="002C6977" w:rsidRPr="00365724" w:rsidRDefault="002C6977" w:rsidP="002C6977">
      <w:pPr>
        <w:spacing w:after="0" w:line="240" w:lineRule="auto"/>
        <w:ind w:right="-54"/>
        <w:jc w:val="both"/>
        <w:rPr>
          <w:rFonts w:ascii="Times New Roman" w:eastAsia="Times New Roman" w:hAnsi="Times New Roman" w:cs="Times New Roman"/>
          <w:sz w:val="24"/>
          <w:szCs w:val="24"/>
          <w:lang w:eastAsia="pt-BR"/>
        </w:rPr>
      </w:pPr>
    </w:p>
    <w:p w:rsidR="002C6977" w:rsidRPr="00365724" w:rsidRDefault="002C6977" w:rsidP="002C6977">
      <w:pPr>
        <w:spacing w:after="0" w:line="240" w:lineRule="auto"/>
        <w:ind w:right="-54"/>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414A9" w:rsidRPr="00365724" w:rsidRDefault="00E414A9" w:rsidP="002C6977">
      <w:pPr>
        <w:spacing w:after="0" w:line="240" w:lineRule="auto"/>
        <w:jc w:val="center"/>
        <w:rPr>
          <w:rFonts w:ascii="Times New Roman" w:eastAsia="Times New Roman" w:hAnsi="Times New Roman" w:cs="Times New Roman"/>
          <w:sz w:val="24"/>
          <w:szCs w:val="24"/>
          <w:lang w:eastAsia="pt-BR"/>
        </w:rPr>
      </w:pPr>
    </w:p>
    <w:p w:rsidR="00C64A27" w:rsidRPr="00365724" w:rsidRDefault="00C64A27" w:rsidP="00A56E04">
      <w:pPr>
        <w:spacing w:after="0" w:line="240" w:lineRule="auto"/>
        <w:rPr>
          <w:rFonts w:ascii="Times New Roman" w:eastAsia="Times New Roman" w:hAnsi="Times New Roman" w:cs="Times New Roman"/>
          <w:sz w:val="24"/>
          <w:szCs w:val="24"/>
          <w:lang w:eastAsia="pt-BR"/>
        </w:rPr>
      </w:pPr>
    </w:p>
    <w:p w:rsidR="00C64A27" w:rsidRPr="00365724" w:rsidRDefault="00C64A27" w:rsidP="002C6977">
      <w:pPr>
        <w:spacing w:after="0" w:line="240" w:lineRule="auto"/>
        <w:jc w:val="center"/>
        <w:rPr>
          <w:rFonts w:ascii="Times New Roman" w:eastAsia="Times New Roman" w:hAnsi="Times New Roman" w:cs="Times New Roman"/>
          <w:sz w:val="24"/>
          <w:szCs w:val="24"/>
          <w:lang w:eastAsia="pt-BR"/>
        </w:rPr>
      </w:pPr>
    </w:p>
    <w:p w:rsidR="00A56E04" w:rsidRPr="00365724" w:rsidRDefault="00A56E04" w:rsidP="002C6977">
      <w:pPr>
        <w:spacing w:after="0" w:line="240" w:lineRule="auto"/>
        <w:jc w:val="center"/>
        <w:rPr>
          <w:rFonts w:ascii="Times New Roman" w:eastAsia="Times New Roman" w:hAnsi="Times New Roman" w:cs="Times New Roman"/>
          <w:sz w:val="24"/>
          <w:szCs w:val="24"/>
          <w:lang w:eastAsia="pt-BR"/>
        </w:rPr>
      </w:pPr>
    </w:p>
    <w:p w:rsidR="00A56E04" w:rsidRPr="00365724" w:rsidRDefault="00A56E04" w:rsidP="00EB023C">
      <w:pPr>
        <w:spacing w:after="0" w:line="240" w:lineRule="auto"/>
        <w:rPr>
          <w:rFonts w:ascii="Times New Roman" w:eastAsia="Times New Roman" w:hAnsi="Times New Roman" w:cs="Times New Roman"/>
          <w:sz w:val="24"/>
          <w:szCs w:val="24"/>
          <w:lang w:eastAsia="pt-BR"/>
        </w:rPr>
      </w:pPr>
    </w:p>
    <w:p w:rsidR="00A56E04" w:rsidRPr="00365724" w:rsidRDefault="00A56E04" w:rsidP="002C6977">
      <w:pPr>
        <w:spacing w:after="0" w:line="240" w:lineRule="auto"/>
        <w:jc w:val="center"/>
        <w:rPr>
          <w:rFonts w:ascii="Times New Roman" w:eastAsia="Times New Roman" w:hAnsi="Times New Roman" w:cs="Times New Roman"/>
          <w:sz w:val="24"/>
          <w:szCs w:val="24"/>
          <w:lang w:eastAsia="pt-BR"/>
        </w:rPr>
      </w:pPr>
    </w:p>
    <w:p w:rsidR="00365724" w:rsidRDefault="00365724" w:rsidP="002C6977">
      <w:pPr>
        <w:spacing w:after="0" w:line="240" w:lineRule="auto"/>
        <w:jc w:val="center"/>
        <w:rPr>
          <w:rFonts w:ascii="Times New Roman" w:eastAsia="Times New Roman" w:hAnsi="Times New Roman" w:cs="Times New Roman"/>
          <w:sz w:val="24"/>
          <w:szCs w:val="24"/>
          <w:lang w:eastAsia="pt-BR"/>
        </w:rPr>
      </w:pPr>
    </w:p>
    <w:p w:rsidR="00365724" w:rsidRDefault="00365724" w:rsidP="002C6977">
      <w:pPr>
        <w:spacing w:after="0" w:line="240" w:lineRule="auto"/>
        <w:jc w:val="center"/>
        <w:rPr>
          <w:rFonts w:ascii="Times New Roman" w:eastAsia="Times New Roman" w:hAnsi="Times New Roman" w:cs="Times New Roman"/>
          <w:sz w:val="24"/>
          <w:szCs w:val="24"/>
          <w:lang w:eastAsia="pt-BR"/>
        </w:rPr>
      </w:pPr>
    </w:p>
    <w:p w:rsidR="00365724" w:rsidRDefault="00365724" w:rsidP="002C6977">
      <w:pPr>
        <w:spacing w:after="0" w:line="240" w:lineRule="auto"/>
        <w:jc w:val="center"/>
        <w:rPr>
          <w:rFonts w:ascii="Times New Roman" w:eastAsia="Times New Roman" w:hAnsi="Times New Roman" w:cs="Times New Roman"/>
          <w:sz w:val="24"/>
          <w:szCs w:val="24"/>
          <w:lang w:eastAsia="pt-BR"/>
        </w:rPr>
      </w:pPr>
    </w:p>
    <w:p w:rsidR="002C6977" w:rsidRPr="00365724" w:rsidRDefault="002C6977" w:rsidP="002C6977">
      <w:pPr>
        <w:spacing w:after="0" w:line="240" w:lineRule="auto"/>
        <w:jc w:val="center"/>
        <w:rPr>
          <w:rFonts w:ascii="Times New Roman" w:eastAsia="Times New Roman" w:hAnsi="Times New Roman" w:cs="Times New Roman"/>
          <w:sz w:val="24"/>
          <w:szCs w:val="24"/>
          <w:lang w:eastAsia="pt-BR"/>
        </w:rPr>
      </w:pPr>
      <w:proofErr w:type="spellStart"/>
      <w:r w:rsidRPr="00365724">
        <w:rPr>
          <w:rFonts w:ascii="Times New Roman" w:eastAsia="Times New Roman" w:hAnsi="Times New Roman" w:cs="Times New Roman"/>
          <w:sz w:val="24"/>
          <w:szCs w:val="24"/>
          <w:lang w:eastAsia="pt-BR"/>
        </w:rPr>
        <w:t>Itambaracá</w:t>
      </w:r>
      <w:proofErr w:type="spellEnd"/>
      <w:r w:rsidRPr="00365724">
        <w:rPr>
          <w:rFonts w:ascii="Times New Roman" w:eastAsia="Times New Roman" w:hAnsi="Times New Roman" w:cs="Times New Roman"/>
          <w:sz w:val="24"/>
          <w:szCs w:val="24"/>
          <w:lang w:eastAsia="pt-BR"/>
        </w:rPr>
        <w:t xml:space="preserve">, </w:t>
      </w:r>
      <w:r w:rsidR="00E414A9" w:rsidRPr="00365724">
        <w:rPr>
          <w:rFonts w:ascii="Times New Roman" w:eastAsia="Times New Roman" w:hAnsi="Times New Roman" w:cs="Times New Roman"/>
          <w:sz w:val="24"/>
          <w:szCs w:val="24"/>
          <w:lang w:eastAsia="pt-BR"/>
        </w:rPr>
        <w:t>19 de fevereiro</w:t>
      </w:r>
      <w:proofErr w:type="gramStart"/>
      <w:r w:rsidR="00E414A9" w:rsidRPr="00365724">
        <w:rPr>
          <w:rFonts w:ascii="Times New Roman" w:eastAsia="Times New Roman" w:hAnsi="Times New Roman" w:cs="Times New Roman"/>
          <w:sz w:val="24"/>
          <w:szCs w:val="24"/>
          <w:lang w:eastAsia="pt-BR"/>
        </w:rPr>
        <w:t xml:space="preserve"> </w:t>
      </w:r>
      <w:r w:rsidRPr="00365724">
        <w:rPr>
          <w:rFonts w:ascii="Times New Roman" w:eastAsia="Times New Roman" w:hAnsi="Times New Roman" w:cs="Times New Roman"/>
          <w:sz w:val="24"/>
          <w:szCs w:val="24"/>
          <w:lang w:eastAsia="pt-BR"/>
        </w:rPr>
        <w:t xml:space="preserve"> </w:t>
      </w:r>
      <w:proofErr w:type="gramEnd"/>
      <w:r w:rsidRPr="00365724">
        <w:rPr>
          <w:rFonts w:ascii="Times New Roman" w:eastAsia="Times New Roman" w:hAnsi="Times New Roman" w:cs="Times New Roman"/>
          <w:sz w:val="24"/>
          <w:szCs w:val="24"/>
          <w:lang w:eastAsia="pt-BR"/>
        </w:rPr>
        <w:t>de 2019</w:t>
      </w:r>
      <w:r w:rsidR="00E414A9" w:rsidRPr="00365724">
        <w:rPr>
          <w:rFonts w:ascii="Times New Roman" w:eastAsia="Times New Roman" w:hAnsi="Times New Roman" w:cs="Times New Roman"/>
          <w:sz w:val="24"/>
          <w:szCs w:val="24"/>
          <w:lang w:eastAsia="pt-BR"/>
        </w:rPr>
        <w:t>.</w:t>
      </w:r>
    </w:p>
    <w:p w:rsidR="00795122" w:rsidRPr="00365724" w:rsidRDefault="00795122" w:rsidP="00795122">
      <w:pPr>
        <w:spacing w:after="0" w:line="240" w:lineRule="auto"/>
        <w:rPr>
          <w:rFonts w:ascii="Times New Roman" w:eastAsia="Times New Roman" w:hAnsi="Times New Roman" w:cs="Times New Roman"/>
          <w:sz w:val="24"/>
          <w:szCs w:val="24"/>
          <w:lang w:eastAsia="pt-BR"/>
        </w:rPr>
      </w:pPr>
    </w:p>
    <w:p w:rsidR="00795122" w:rsidRPr="00365724" w:rsidRDefault="00795122" w:rsidP="00795122">
      <w:pPr>
        <w:spacing w:after="0" w:line="240" w:lineRule="auto"/>
        <w:rPr>
          <w:rFonts w:ascii="Times New Roman" w:eastAsia="Times New Roman" w:hAnsi="Times New Roman" w:cs="Times New Roman"/>
          <w:sz w:val="24"/>
          <w:szCs w:val="24"/>
          <w:lang w:eastAsia="pt-BR"/>
        </w:rPr>
      </w:pPr>
    </w:p>
    <w:p w:rsidR="00A56E04" w:rsidRPr="00365724" w:rsidRDefault="00A56E04" w:rsidP="00795122">
      <w:pPr>
        <w:spacing w:after="0" w:line="240" w:lineRule="auto"/>
        <w:rPr>
          <w:rFonts w:ascii="Times New Roman" w:eastAsia="Times New Roman" w:hAnsi="Times New Roman" w:cs="Times New Roman"/>
          <w:sz w:val="24"/>
          <w:szCs w:val="24"/>
          <w:lang w:eastAsia="pt-BR"/>
        </w:rPr>
      </w:pPr>
    </w:p>
    <w:p w:rsidR="00A56E04" w:rsidRPr="00365724" w:rsidRDefault="00A56E04" w:rsidP="00795122">
      <w:pPr>
        <w:spacing w:after="0" w:line="240" w:lineRule="auto"/>
        <w:rPr>
          <w:rFonts w:ascii="Times New Roman" w:eastAsia="Times New Roman" w:hAnsi="Times New Roman" w:cs="Times New Roman"/>
          <w:sz w:val="24"/>
          <w:szCs w:val="24"/>
          <w:lang w:eastAsia="pt-BR"/>
        </w:rPr>
      </w:pPr>
    </w:p>
    <w:p w:rsidR="00A56E04" w:rsidRPr="00365724" w:rsidRDefault="00A56E04" w:rsidP="00795122">
      <w:pPr>
        <w:spacing w:after="0" w:line="240" w:lineRule="auto"/>
        <w:rPr>
          <w:rFonts w:ascii="Times New Roman" w:eastAsia="Times New Roman" w:hAnsi="Times New Roman" w:cs="Times New Roman"/>
          <w:sz w:val="24"/>
          <w:szCs w:val="24"/>
          <w:lang w:eastAsia="pt-BR"/>
        </w:rPr>
      </w:pPr>
    </w:p>
    <w:p w:rsidR="00A56E04" w:rsidRPr="00365724" w:rsidRDefault="00A56E04" w:rsidP="00795122">
      <w:pPr>
        <w:spacing w:after="0" w:line="240" w:lineRule="auto"/>
        <w:rPr>
          <w:rFonts w:ascii="Times New Roman" w:eastAsia="Times New Roman" w:hAnsi="Times New Roman" w:cs="Times New Roman"/>
          <w:sz w:val="24"/>
          <w:szCs w:val="24"/>
          <w:lang w:eastAsia="pt-BR"/>
        </w:rPr>
      </w:pPr>
    </w:p>
    <w:p w:rsidR="00E414A9" w:rsidRPr="00365724" w:rsidRDefault="00E414A9" w:rsidP="00E414A9">
      <w:pPr>
        <w:spacing w:after="0" w:line="240" w:lineRule="auto"/>
        <w:ind w:right="-54"/>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sz w:val="24"/>
          <w:szCs w:val="24"/>
          <w:lang w:eastAsia="pt-BR"/>
        </w:rPr>
        <w:t xml:space="preserve">__________________________                                                            __________________________ </w:t>
      </w:r>
    </w:p>
    <w:p w:rsidR="00E414A9" w:rsidRPr="00365724" w:rsidRDefault="00E414A9" w:rsidP="00E414A9">
      <w:pPr>
        <w:spacing w:after="0" w:line="240" w:lineRule="auto"/>
        <w:ind w:right="-54"/>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sz w:val="24"/>
          <w:szCs w:val="24"/>
          <w:lang w:eastAsia="pt-BR"/>
        </w:rPr>
        <w:t xml:space="preserve">     Carlos Cesar de Carvalho                                                                 </w:t>
      </w:r>
      <w:r w:rsidR="00A56E04" w:rsidRPr="00365724">
        <w:rPr>
          <w:rFonts w:ascii="Times New Roman" w:eastAsia="Times New Roman" w:hAnsi="Times New Roman" w:cs="Times New Roman"/>
          <w:sz w:val="24"/>
          <w:szCs w:val="24"/>
          <w:lang w:eastAsia="pt-BR"/>
        </w:rPr>
        <w:t xml:space="preserve">  </w:t>
      </w:r>
      <w:r w:rsidR="00365724">
        <w:rPr>
          <w:rFonts w:ascii="Times New Roman" w:eastAsia="Times New Roman" w:hAnsi="Times New Roman" w:cs="Times New Roman"/>
          <w:sz w:val="24"/>
          <w:szCs w:val="24"/>
          <w:lang w:eastAsia="pt-BR"/>
        </w:rPr>
        <w:t xml:space="preserve">        </w:t>
      </w:r>
      <w:r w:rsidR="00EB023C" w:rsidRPr="00365724">
        <w:rPr>
          <w:rFonts w:ascii="Times New Roman" w:hAnsi="Times New Roman" w:cs="Times New Roman"/>
          <w:sz w:val="24"/>
          <w:szCs w:val="24"/>
        </w:rPr>
        <w:t xml:space="preserve">Sandra Helena </w:t>
      </w:r>
      <w:proofErr w:type="spellStart"/>
      <w:r w:rsidR="00EB023C" w:rsidRPr="00365724">
        <w:rPr>
          <w:rFonts w:ascii="Times New Roman" w:hAnsi="Times New Roman" w:cs="Times New Roman"/>
          <w:sz w:val="24"/>
          <w:szCs w:val="24"/>
        </w:rPr>
        <w:t>Cerri</w:t>
      </w:r>
      <w:proofErr w:type="spellEnd"/>
      <w:r w:rsidR="00A56E04" w:rsidRPr="00365724">
        <w:rPr>
          <w:rFonts w:ascii="Times New Roman" w:eastAsia="Times New Roman" w:hAnsi="Times New Roman" w:cs="Times New Roman"/>
          <w:sz w:val="24"/>
          <w:szCs w:val="24"/>
          <w:lang w:eastAsia="pt-BR"/>
        </w:rPr>
        <w:t xml:space="preserve">        </w:t>
      </w:r>
    </w:p>
    <w:p w:rsidR="00E414A9" w:rsidRPr="00365724" w:rsidRDefault="00E414A9" w:rsidP="00E414A9">
      <w:pPr>
        <w:spacing w:after="0" w:line="240" w:lineRule="auto"/>
        <w:ind w:left="4956" w:right="-54" w:hanging="4956"/>
        <w:jc w:val="both"/>
        <w:rPr>
          <w:rFonts w:ascii="Times New Roman" w:eastAsia="Times New Roman" w:hAnsi="Times New Roman" w:cs="Times New Roman"/>
          <w:b/>
          <w:sz w:val="24"/>
          <w:szCs w:val="24"/>
          <w:lang w:eastAsia="pt-BR"/>
        </w:rPr>
      </w:pPr>
      <w:r w:rsidRPr="00365724">
        <w:rPr>
          <w:rFonts w:ascii="Times New Roman" w:eastAsia="Times New Roman" w:hAnsi="Times New Roman" w:cs="Times New Roman"/>
          <w:b/>
          <w:sz w:val="24"/>
          <w:szCs w:val="24"/>
          <w:lang w:eastAsia="pt-BR"/>
        </w:rPr>
        <w:t xml:space="preserve">         CONTRATANTE</w:t>
      </w:r>
      <w:r w:rsidRPr="00365724">
        <w:rPr>
          <w:rFonts w:ascii="Times New Roman" w:eastAsia="Times New Roman" w:hAnsi="Times New Roman" w:cs="Times New Roman"/>
          <w:b/>
          <w:sz w:val="24"/>
          <w:szCs w:val="24"/>
          <w:lang w:eastAsia="pt-BR"/>
        </w:rPr>
        <w:tab/>
        <w:t xml:space="preserve">                            </w:t>
      </w:r>
      <w:r w:rsidR="00C64A27" w:rsidRPr="00365724">
        <w:rPr>
          <w:rFonts w:ascii="Times New Roman" w:eastAsia="Times New Roman" w:hAnsi="Times New Roman" w:cs="Times New Roman"/>
          <w:b/>
          <w:sz w:val="24"/>
          <w:szCs w:val="24"/>
          <w:lang w:eastAsia="pt-BR"/>
        </w:rPr>
        <w:t xml:space="preserve"> </w:t>
      </w:r>
      <w:r w:rsidR="00365724">
        <w:rPr>
          <w:rFonts w:ascii="Times New Roman" w:eastAsia="Times New Roman" w:hAnsi="Times New Roman" w:cs="Times New Roman"/>
          <w:b/>
          <w:sz w:val="24"/>
          <w:szCs w:val="24"/>
          <w:lang w:eastAsia="pt-BR"/>
        </w:rPr>
        <w:t xml:space="preserve"> </w:t>
      </w:r>
      <w:r w:rsidR="00EB023C" w:rsidRPr="00365724">
        <w:rPr>
          <w:rFonts w:ascii="Times New Roman" w:hAnsi="Times New Roman" w:cs="Times New Roman"/>
          <w:sz w:val="24"/>
          <w:szCs w:val="24"/>
        </w:rPr>
        <w:t xml:space="preserve">NP da Silva </w:t>
      </w:r>
      <w:proofErr w:type="spellStart"/>
      <w:r w:rsidR="00EB023C" w:rsidRPr="00365724">
        <w:rPr>
          <w:rFonts w:ascii="Times New Roman" w:hAnsi="Times New Roman" w:cs="Times New Roman"/>
          <w:sz w:val="24"/>
          <w:szCs w:val="24"/>
        </w:rPr>
        <w:t>Sene-Papelaria-ME</w:t>
      </w:r>
      <w:proofErr w:type="spellEnd"/>
      <w:r w:rsidR="00A56E04" w:rsidRPr="00365724">
        <w:rPr>
          <w:rFonts w:ascii="Times New Roman" w:eastAsia="Times New Roman" w:hAnsi="Times New Roman" w:cs="Times New Roman"/>
          <w:b/>
          <w:sz w:val="24"/>
          <w:szCs w:val="24"/>
          <w:lang w:eastAsia="pt-BR"/>
        </w:rPr>
        <w:t xml:space="preserve">       </w:t>
      </w:r>
    </w:p>
    <w:p w:rsidR="00E414A9" w:rsidRPr="00365724" w:rsidRDefault="00E414A9" w:rsidP="00E414A9">
      <w:pPr>
        <w:spacing w:after="0" w:line="240" w:lineRule="auto"/>
        <w:ind w:left="4956" w:right="-54" w:hanging="4956"/>
        <w:jc w:val="both"/>
        <w:rPr>
          <w:rFonts w:ascii="Times New Roman" w:eastAsia="Times New Roman" w:hAnsi="Times New Roman" w:cs="Times New Roman"/>
          <w:b/>
          <w:sz w:val="24"/>
          <w:szCs w:val="24"/>
          <w:lang w:eastAsia="pt-BR"/>
        </w:rPr>
      </w:pPr>
      <w:r w:rsidRPr="00365724">
        <w:rPr>
          <w:rFonts w:ascii="Times New Roman" w:eastAsia="Times New Roman" w:hAnsi="Times New Roman" w:cs="Times New Roman"/>
          <w:b/>
          <w:sz w:val="24"/>
          <w:szCs w:val="24"/>
          <w:lang w:eastAsia="pt-BR"/>
        </w:rPr>
        <w:tab/>
        <w:t xml:space="preserve">                                        </w:t>
      </w:r>
      <w:r w:rsidR="00365724">
        <w:rPr>
          <w:rFonts w:ascii="Times New Roman" w:eastAsia="Times New Roman" w:hAnsi="Times New Roman" w:cs="Times New Roman"/>
          <w:b/>
          <w:sz w:val="24"/>
          <w:szCs w:val="24"/>
          <w:lang w:eastAsia="pt-BR"/>
        </w:rPr>
        <w:t xml:space="preserve"> </w:t>
      </w:r>
      <w:r w:rsidRPr="00365724">
        <w:rPr>
          <w:rFonts w:ascii="Times New Roman" w:eastAsia="Times New Roman" w:hAnsi="Times New Roman" w:cs="Times New Roman"/>
          <w:b/>
          <w:sz w:val="24"/>
          <w:szCs w:val="24"/>
          <w:lang w:eastAsia="pt-BR"/>
        </w:rPr>
        <w:t>CONTRATADA</w:t>
      </w:r>
    </w:p>
    <w:p w:rsidR="00E414A9" w:rsidRPr="00365724" w:rsidRDefault="00A56E04" w:rsidP="00A56E04">
      <w:pPr>
        <w:spacing w:after="0" w:line="240" w:lineRule="auto"/>
        <w:ind w:left="4956" w:right="-54" w:hanging="4956"/>
        <w:jc w:val="both"/>
        <w:rPr>
          <w:rFonts w:ascii="Times New Roman" w:eastAsia="Times New Roman" w:hAnsi="Times New Roman" w:cs="Times New Roman"/>
          <w:b/>
          <w:sz w:val="24"/>
          <w:szCs w:val="24"/>
          <w:lang w:eastAsia="pt-BR"/>
        </w:rPr>
      </w:pPr>
      <w:r w:rsidRPr="00365724">
        <w:rPr>
          <w:rFonts w:ascii="Times New Roman" w:eastAsia="Times New Roman" w:hAnsi="Times New Roman" w:cs="Times New Roman"/>
          <w:b/>
          <w:sz w:val="24"/>
          <w:szCs w:val="24"/>
          <w:lang w:eastAsia="pt-BR"/>
        </w:rPr>
        <w:t xml:space="preserve">        </w:t>
      </w:r>
      <w:r w:rsidR="00E414A9" w:rsidRPr="00365724">
        <w:rPr>
          <w:rFonts w:ascii="Times New Roman" w:eastAsia="Times New Roman" w:hAnsi="Times New Roman" w:cs="Times New Roman"/>
          <w:b/>
          <w:sz w:val="24"/>
          <w:szCs w:val="24"/>
          <w:lang w:eastAsia="pt-BR"/>
        </w:rPr>
        <w:t xml:space="preserve">                                                                                                    </w:t>
      </w:r>
      <w:r w:rsidRPr="00365724">
        <w:rPr>
          <w:rFonts w:ascii="Times New Roman" w:eastAsia="Times New Roman" w:hAnsi="Times New Roman" w:cs="Times New Roman"/>
          <w:b/>
          <w:sz w:val="24"/>
          <w:szCs w:val="24"/>
          <w:lang w:eastAsia="pt-BR"/>
        </w:rPr>
        <w:t xml:space="preserve">                               </w:t>
      </w:r>
    </w:p>
    <w:p w:rsidR="00E414A9" w:rsidRPr="00365724" w:rsidRDefault="00E414A9" w:rsidP="00E414A9">
      <w:pPr>
        <w:spacing w:after="0" w:line="240" w:lineRule="auto"/>
        <w:ind w:right="-54"/>
        <w:jc w:val="both"/>
        <w:rPr>
          <w:rFonts w:ascii="Times New Roman" w:eastAsia="Times New Roman" w:hAnsi="Times New Roman" w:cs="Times New Roman"/>
          <w:b/>
          <w:sz w:val="24"/>
          <w:szCs w:val="24"/>
          <w:lang w:eastAsia="pt-BR"/>
        </w:rPr>
      </w:pPr>
    </w:p>
    <w:p w:rsidR="00A56E04" w:rsidRPr="00365724" w:rsidRDefault="00A56E04" w:rsidP="00E414A9">
      <w:pPr>
        <w:spacing w:after="0" w:line="240" w:lineRule="auto"/>
        <w:ind w:right="-54"/>
        <w:jc w:val="both"/>
        <w:rPr>
          <w:rFonts w:ascii="Times New Roman" w:eastAsia="Times New Roman" w:hAnsi="Times New Roman" w:cs="Times New Roman"/>
          <w:b/>
          <w:sz w:val="24"/>
          <w:szCs w:val="24"/>
          <w:lang w:eastAsia="pt-BR"/>
        </w:rPr>
      </w:pPr>
    </w:p>
    <w:p w:rsidR="00A56E04" w:rsidRPr="00365724" w:rsidRDefault="00A56E04" w:rsidP="00E414A9">
      <w:pPr>
        <w:spacing w:after="0" w:line="240" w:lineRule="auto"/>
        <w:ind w:right="-54"/>
        <w:jc w:val="both"/>
        <w:rPr>
          <w:rFonts w:ascii="Times New Roman" w:eastAsia="Times New Roman" w:hAnsi="Times New Roman" w:cs="Times New Roman"/>
          <w:b/>
          <w:sz w:val="24"/>
          <w:szCs w:val="24"/>
          <w:lang w:eastAsia="pt-BR"/>
        </w:rPr>
      </w:pPr>
    </w:p>
    <w:p w:rsidR="00A56E04" w:rsidRPr="00365724" w:rsidRDefault="00A56E04" w:rsidP="00E414A9">
      <w:pPr>
        <w:spacing w:after="0" w:line="240" w:lineRule="auto"/>
        <w:ind w:right="-54"/>
        <w:jc w:val="both"/>
        <w:rPr>
          <w:rFonts w:ascii="Times New Roman" w:eastAsia="Times New Roman" w:hAnsi="Times New Roman" w:cs="Times New Roman"/>
          <w:b/>
          <w:sz w:val="24"/>
          <w:szCs w:val="24"/>
          <w:lang w:eastAsia="pt-BR"/>
        </w:rPr>
      </w:pPr>
    </w:p>
    <w:p w:rsidR="00E414A9" w:rsidRPr="00365724" w:rsidRDefault="00795122" w:rsidP="00E414A9">
      <w:pPr>
        <w:spacing w:after="0" w:line="240" w:lineRule="auto"/>
        <w:ind w:right="-54"/>
        <w:jc w:val="both"/>
        <w:rPr>
          <w:rFonts w:ascii="Times New Roman" w:eastAsia="Times New Roman" w:hAnsi="Times New Roman" w:cs="Times New Roman"/>
          <w:b/>
          <w:sz w:val="24"/>
          <w:szCs w:val="24"/>
          <w:lang w:eastAsia="pt-BR"/>
        </w:rPr>
      </w:pPr>
      <w:r w:rsidRPr="00365724">
        <w:rPr>
          <w:rFonts w:ascii="Times New Roman" w:eastAsia="Times New Roman" w:hAnsi="Times New Roman" w:cs="Times New Roman"/>
          <w:b/>
          <w:sz w:val="24"/>
          <w:szCs w:val="24"/>
          <w:lang w:eastAsia="pt-BR"/>
        </w:rPr>
        <w:tab/>
      </w:r>
      <w:r w:rsidR="00E414A9" w:rsidRPr="00365724">
        <w:rPr>
          <w:rFonts w:ascii="Times New Roman" w:eastAsia="Times New Roman" w:hAnsi="Times New Roman" w:cs="Times New Roman"/>
          <w:b/>
          <w:sz w:val="24"/>
          <w:szCs w:val="24"/>
          <w:lang w:eastAsia="pt-BR"/>
        </w:rPr>
        <w:t xml:space="preserve">        </w:t>
      </w:r>
    </w:p>
    <w:p w:rsidR="00E414A9" w:rsidRPr="00365724" w:rsidRDefault="00E414A9" w:rsidP="00E414A9">
      <w:pPr>
        <w:spacing w:after="0" w:line="240" w:lineRule="auto"/>
        <w:ind w:right="-54"/>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b/>
          <w:bCs/>
          <w:sz w:val="24"/>
          <w:szCs w:val="24"/>
          <w:lang w:eastAsia="pt-BR"/>
        </w:rPr>
        <w:t>TESTEMUNHAS:</w:t>
      </w:r>
      <w:r w:rsidRPr="00365724">
        <w:rPr>
          <w:rFonts w:ascii="Times New Roman" w:eastAsia="Times New Roman" w:hAnsi="Times New Roman" w:cs="Times New Roman"/>
          <w:sz w:val="24"/>
          <w:szCs w:val="24"/>
          <w:lang w:eastAsia="pt-BR"/>
        </w:rPr>
        <w:t xml:space="preserve">_____________________________                </w:t>
      </w:r>
      <w:r w:rsidR="00795122" w:rsidRPr="00365724">
        <w:rPr>
          <w:rFonts w:ascii="Times New Roman" w:eastAsia="Times New Roman" w:hAnsi="Times New Roman" w:cs="Times New Roman"/>
          <w:sz w:val="24"/>
          <w:szCs w:val="24"/>
          <w:lang w:eastAsia="pt-BR"/>
        </w:rPr>
        <w:t xml:space="preserve">  </w:t>
      </w:r>
      <w:r w:rsidRPr="00365724">
        <w:rPr>
          <w:rFonts w:ascii="Times New Roman" w:eastAsia="Times New Roman" w:hAnsi="Times New Roman" w:cs="Times New Roman"/>
          <w:sz w:val="24"/>
          <w:szCs w:val="24"/>
          <w:lang w:eastAsia="pt-BR"/>
        </w:rPr>
        <w:t xml:space="preserve"> ____________________________</w:t>
      </w:r>
    </w:p>
    <w:p w:rsidR="00E414A9" w:rsidRPr="00365724" w:rsidRDefault="00E414A9" w:rsidP="00E414A9">
      <w:pPr>
        <w:spacing w:after="0" w:line="240" w:lineRule="auto"/>
        <w:ind w:right="-54"/>
        <w:jc w:val="both"/>
        <w:rPr>
          <w:rFonts w:ascii="Times New Roman" w:eastAsia="Times New Roman" w:hAnsi="Times New Roman" w:cs="Times New Roman"/>
          <w:sz w:val="24"/>
          <w:szCs w:val="24"/>
          <w:lang w:eastAsia="pt-BR"/>
        </w:rPr>
      </w:pPr>
      <w:r w:rsidRPr="00365724">
        <w:rPr>
          <w:rFonts w:ascii="Times New Roman" w:eastAsia="Times New Roman" w:hAnsi="Times New Roman" w:cs="Times New Roman"/>
          <w:sz w:val="24"/>
          <w:szCs w:val="24"/>
          <w:lang w:eastAsia="pt-BR"/>
        </w:rPr>
        <w:t xml:space="preserve">                                Nome: Vanessa Ferreira Gonçalves                   </w:t>
      </w:r>
      <w:r w:rsidR="00795122" w:rsidRPr="00365724">
        <w:rPr>
          <w:rFonts w:ascii="Times New Roman" w:eastAsia="Times New Roman" w:hAnsi="Times New Roman" w:cs="Times New Roman"/>
          <w:sz w:val="24"/>
          <w:szCs w:val="24"/>
          <w:lang w:eastAsia="pt-BR"/>
        </w:rPr>
        <w:t xml:space="preserve">  </w:t>
      </w:r>
      <w:r w:rsidRPr="00365724">
        <w:rPr>
          <w:rFonts w:ascii="Times New Roman" w:eastAsia="Times New Roman" w:hAnsi="Times New Roman" w:cs="Times New Roman"/>
          <w:sz w:val="24"/>
          <w:szCs w:val="24"/>
          <w:lang w:eastAsia="pt-BR"/>
        </w:rPr>
        <w:t>Nome: Andreia Soares Alexandre</w:t>
      </w:r>
    </w:p>
    <w:p w:rsidR="00766FEB" w:rsidRPr="00365724" w:rsidRDefault="00E414A9" w:rsidP="00E414A9">
      <w:pPr>
        <w:spacing w:after="0" w:line="240" w:lineRule="auto"/>
        <w:ind w:right="306"/>
        <w:jc w:val="both"/>
        <w:rPr>
          <w:rFonts w:ascii="Times New Roman" w:hAnsi="Times New Roman" w:cs="Times New Roman"/>
          <w:sz w:val="24"/>
          <w:szCs w:val="24"/>
        </w:rPr>
      </w:pPr>
      <w:r w:rsidRPr="00365724">
        <w:rPr>
          <w:rFonts w:ascii="Times New Roman" w:eastAsia="Times New Roman" w:hAnsi="Times New Roman" w:cs="Times New Roman"/>
          <w:sz w:val="24"/>
          <w:szCs w:val="24"/>
          <w:lang w:eastAsia="pt-BR"/>
        </w:rPr>
        <w:t xml:space="preserve">                                CPF: 840.017.710-04                                         </w:t>
      </w:r>
      <w:r w:rsidR="00795122" w:rsidRPr="00365724">
        <w:rPr>
          <w:rFonts w:ascii="Times New Roman" w:eastAsia="Times New Roman" w:hAnsi="Times New Roman" w:cs="Times New Roman"/>
          <w:sz w:val="24"/>
          <w:szCs w:val="24"/>
          <w:lang w:eastAsia="pt-BR"/>
        </w:rPr>
        <w:t xml:space="preserve">  </w:t>
      </w:r>
      <w:r w:rsidRPr="00365724">
        <w:rPr>
          <w:rFonts w:ascii="Times New Roman" w:eastAsia="Times New Roman" w:hAnsi="Times New Roman" w:cs="Times New Roman"/>
          <w:sz w:val="24"/>
          <w:szCs w:val="24"/>
          <w:lang w:eastAsia="pt-BR"/>
        </w:rPr>
        <w:t xml:space="preserve">CPF: </w:t>
      </w:r>
      <w:r w:rsidRPr="00365724">
        <w:rPr>
          <w:rFonts w:ascii="Times New Roman" w:hAnsi="Times New Roman" w:cs="Times New Roman"/>
          <w:sz w:val="24"/>
          <w:szCs w:val="24"/>
        </w:rPr>
        <w:t>020.395.109-31</w:t>
      </w:r>
    </w:p>
    <w:sectPr w:rsidR="00766FEB" w:rsidRPr="00365724" w:rsidSect="008815E3">
      <w:headerReference w:type="default" r:id="rId9"/>
      <w:footerReference w:type="default" r:id="rId10"/>
      <w:pgSz w:w="11906" w:h="16838"/>
      <w:pgMar w:top="1417" w:right="707" w:bottom="993"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4A9" w:rsidRDefault="00E414A9" w:rsidP="002C6977">
      <w:pPr>
        <w:spacing w:after="0" w:line="240" w:lineRule="auto"/>
      </w:pPr>
      <w:r>
        <w:separator/>
      </w:r>
    </w:p>
  </w:endnote>
  <w:endnote w:type="continuationSeparator" w:id="0">
    <w:p w:rsidR="00E414A9" w:rsidRDefault="00E414A9" w:rsidP="002C6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A9" w:rsidRPr="00340989" w:rsidRDefault="00E414A9" w:rsidP="008815E3">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340989">
      <w:rPr>
        <w:rFonts w:ascii="Times New Roman" w:eastAsia="Times New Roman" w:hAnsi="Times New Roman" w:cs="Times New Roman"/>
        <w:sz w:val="24"/>
        <w:szCs w:val="24"/>
        <w:lang w:eastAsia="pt-BR"/>
      </w:rPr>
      <w:fldChar w:fldCharType="begin"/>
    </w:r>
    <w:r w:rsidRPr="00340989">
      <w:rPr>
        <w:rFonts w:ascii="Times New Roman" w:eastAsia="Times New Roman" w:hAnsi="Times New Roman" w:cs="Times New Roman"/>
        <w:sz w:val="24"/>
        <w:szCs w:val="24"/>
        <w:lang w:eastAsia="pt-BR"/>
      </w:rPr>
      <w:instrText>PAGE   \* MERGEFORMAT</w:instrText>
    </w:r>
    <w:r w:rsidRPr="00340989">
      <w:rPr>
        <w:rFonts w:ascii="Times New Roman" w:eastAsia="Times New Roman" w:hAnsi="Times New Roman" w:cs="Times New Roman"/>
        <w:sz w:val="24"/>
        <w:szCs w:val="24"/>
        <w:lang w:eastAsia="pt-BR"/>
      </w:rPr>
      <w:fldChar w:fldCharType="separate"/>
    </w:r>
    <w:r w:rsidR="00B566A0">
      <w:rPr>
        <w:rFonts w:ascii="Times New Roman" w:eastAsia="Times New Roman" w:hAnsi="Times New Roman" w:cs="Times New Roman"/>
        <w:noProof/>
        <w:sz w:val="24"/>
        <w:szCs w:val="24"/>
        <w:lang w:eastAsia="pt-BR"/>
      </w:rPr>
      <w:t>1</w:t>
    </w:r>
    <w:r w:rsidRPr="00340989">
      <w:rPr>
        <w:rFonts w:ascii="Times New Roman" w:eastAsia="Times New Roman" w:hAnsi="Times New Roman" w:cs="Times New Roman"/>
        <w:sz w:val="24"/>
        <w:szCs w:val="24"/>
        <w:lang w:eastAsia="pt-BR"/>
      </w:rPr>
      <w:fldChar w:fldCharType="end"/>
    </w:r>
    <w:r w:rsidRPr="00340989">
      <w:rPr>
        <w:rFonts w:ascii="Times New Roman" w:eastAsia="Times New Roman" w:hAnsi="Times New Roman" w:cs="Times New Roman"/>
        <w:sz w:val="24"/>
        <w:szCs w:val="24"/>
        <w:lang w:eastAsia="pt-BR"/>
      </w:rPr>
      <w:t>/</w:t>
    </w:r>
    <w:r w:rsidR="00795122">
      <w:rPr>
        <w:rFonts w:ascii="Times New Roman" w:eastAsia="Times New Roman" w:hAnsi="Times New Roman" w:cs="Times New Roman"/>
        <w:sz w:val="24"/>
        <w:szCs w:val="24"/>
        <w:lang w:eastAsia="pt-BR"/>
      </w:rPr>
      <w:t>1</w:t>
    </w:r>
    <w:r w:rsidR="005C0565">
      <w:rPr>
        <w:rFonts w:ascii="Times New Roman" w:eastAsia="Times New Roman" w:hAnsi="Times New Roman" w:cs="Times New Roman"/>
        <w:sz w:val="24"/>
        <w:szCs w:val="24"/>
        <w:lang w:eastAsia="pt-BR"/>
      </w:rPr>
      <w:t>6</w:t>
    </w:r>
  </w:p>
  <w:p w:rsidR="00E414A9" w:rsidRPr="00340989" w:rsidRDefault="00E414A9" w:rsidP="008815E3">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340989">
      <w:rPr>
        <w:rFonts w:ascii="Arial" w:eastAsia="Times New Roman" w:hAnsi="Arial" w:cs="Times New Roman"/>
        <w:sz w:val="14"/>
        <w:szCs w:val="14"/>
        <w:lang w:eastAsia="pt-BR"/>
      </w:rPr>
      <w:t>Avenida Interventor</w:t>
    </w:r>
    <w:proofErr w:type="gramEnd"/>
    <w:r w:rsidRPr="00340989">
      <w:rPr>
        <w:rFonts w:ascii="Arial" w:eastAsia="Times New Roman" w:hAnsi="Arial" w:cs="Times New Roman"/>
        <w:sz w:val="14"/>
        <w:szCs w:val="14"/>
        <w:lang w:eastAsia="pt-BR"/>
      </w:rPr>
      <w:t xml:space="preserve"> Manoel Ribas nº 06, Cx. Postal 01, </w:t>
    </w:r>
    <w:proofErr w:type="spellStart"/>
    <w:r w:rsidRPr="00340989">
      <w:rPr>
        <w:rFonts w:ascii="Arial" w:eastAsia="Times New Roman" w:hAnsi="Arial" w:cs="Times New Roman"/>
        <w:sz w:val="14"/>
        <w:szCs w:val="14"/>
        <w:lang w:eastAsia="pt-BR"/>
      </w:rPr>
      <w:t>Cep</w:t>
    </w:r>
    <w:proofErr w:type="spellEnd"/>
    <w:r w:rsidRPr="00340989">
      <w:rPr>
        <w:rFonts w:ascii="Arial" w:eastAsia="Times New Roman" w:hAnsi="Arial" w:cs="Times New Roman"/>
        <w:sz w:val="14"/>
        <w:szCs w:val="14"/>
        <w:lang w:eastAsia="pt-BR"/>
      </w:rPr>
      <w:t xml:space="preserve">- 86.375-000, </w:t>
    </w:r>
    <w:proofErr w:type="spellStart"/>
    <w:r w:rsidRPr="00340989">
      <w:rPr>
        <w:rFonts w:ascii="Arial" w:eastAsia="Times New Roman" w:hAnsi="Arial" w:cs="Times New Roman"/>
        <w:sz w:val="14"/>
        <w:szCs w:val="14"/>
        <w:lang w:eastAsia="pt-BR"/>
      </w:rPr>
      <w:t>Itambaracá</w:t>
    </w:r>
    <w:proofErr w:type="spellEnd"/>
    <w:r w:rsidRPr="00340989">
      <w:rPr>
        <w:rFonts w:ascii="Arial" w:eastAsia="Times New Roman" w:hAnsi="Arial" w:cs="Times New Roman"/>
        <w:sz w:val="14"/>
        <w:szCs w:val="14"/>
        <w:lang w:eastAsia="pt-BR"/>
      </w:rPr>
      <w:t xml:space="preserve"> - PR</w:t>
    </w:r>
  </w:p>
  <w:p w:rsidR="00E414A9" w:rsidRPr="00340989" w:rsidRDefault="00E414A9" w:rsidP="008815E3">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340989">
      <w:rPr>
        <w:rFonts w:ascii="Arial" w:eastAsia="Times New Roman" w:hAnsi="Arial" w:cs="Times New Roman"/>
        <w:sz w:val="14"/>
        <w:szCs w:val="14"/>
        <w:lang w:eastAsia="pt-BR"/>
      </w:rPr>
      <w:t>Fone (43) 3543-1224/Fax (43) 3543-1361; gabinete@itambaraca.pr.gov.br</w:t>
    </w:r>
  </w:p>
  <w:p w:rsidR="00E414A9" w:rsidRPr="00340989" w:rsidRDefault="00E414A9" w:rsidP="008815E3">
    <w:pPr>
      <w:tabs>
        <w:tab w:val="center" w:pos="4252"/>
        <w:tab w:val="right" w:pos="8504"/>
      </w:tabs>
      <w:spacing w:after="0" w:line="240" w:lineRule="auto"/>
    </w:pPr>
  </w:p>
  <w:p w:rsidR="00E414A9" w:rsidRPr="00340989" w:rsidRDefault="00E414A9" w:rsidP="008815E3">
    <w:pPr>
      <w:tabs>
        <w:tab w:val="center" w:pos="4252"/>
        <w:tab w:val="right" w:pos="8504"/>
      </w:tabs>
      <w:spacing w:after="0" w:line="240" w:lineRule="auto"/>
    </w:pPr>
  </w:p>
  <w:p w:rsidR="00E414A9" w:rsidRDefault="00E414A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4A9" w:rsidRDefault="00E414A9" w:rsidP="002C6977">
      <w:pPr>
        <w:spacing w:after="0" w:line="240" w:lineRule="auto"/>
      </w:pPr>
      <w:r>
        <w:separator/>
      </w:r>
    </w:p>
  </w:footnote>
  <w:footnote w:type="continuationSeparator" w:id="0">
    <w:p w:rsidR="00E414A9" w:rsidRDefault="00E414A9" w:rsidP="002C6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A9" w:rsidRPr="002C6977" w:rsidRDefault="00B566A0" w:rsidP="002C6977">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2004192" r:id="rId2"/>
      </w:pict>
    </w:r>
    <w:r w:rsidR="00E414A9" w:rsidRPr="002C6977">
      <w:rPr>
        <w:rFonts w:ascii="Times New Roman" w:eastAsia="Times New Roman" w:hAnsi="Times New Roman" w:cs="Times New Roman"/>
        <w:b/>
        <w:bCs/>
        <w:sz w:val="24"/>
        <w:szCs w:val="24"/>
        <w:lang w:eastAsia="pt-BR"/>
      </w:rPr>
      <w:t>MUNICIPAL DE ITAMBARACÁ</w:t>
    </w:r>
  </w:p>
  <w:p w:rsidR="00E414A9" w:rsidRPr="002C6977" w:rsidRDefault="00E414A9" w:rsidP="002C6977">
    <w:pPr>
      <w:spacing w:after="0" w:line="240" w:lineRule="auto"/>
      <w:jc w:val="center"/>
      <w:rPr>
        <w:rFonts w:ascii="Times New Roman" w:eastAsia="Times New Roman" w:hAnsi="Times New Roman" w:cs="Times New Roman"/>
        <w:b/>
        <w:bCs/>
        <w:sz w:val="24"/>
        <w:szCs w:val="24"/>
        <w:lang w:eastAsia="pt-BR"/>
      </w:rPr>
    </w:pPr>
    <w:r w:rsidRPr="002C6977">
      <w:rPr>
        <w:rFonts w:ascii="Times New Roman" w:eastAsia="Times New Roman" w:hAnsi="Times New Roman" w:cs="Times New Roman"/>
        <w:b/>
        <w:bCs/>
        <w:sz w:val="24"/>
        <w:szCs w:val="24"/>
        <w:lang w:eastAsia="pt-BR"/>
      </w:rPr>
      <w:t>Estado do Paraná</w:t>
    </w:r>
  </w:p>
  <w:p w:rsidR="00E414A9" w:rsidRDefault="00E414A9" w:rsidP="002C6977">
    <w:pPr>
      <w:pStyle w:val="Cabealho"/>
    </w:pPr>
    <w:r w:rsidRPr="002C6977">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8"/>
  </w:num>
  <w:num w:numId="6">
    <w:abstractNumId w:val="0"/>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977"/>
    <w:rsid w:val="000D4098"/>
    <w:rsid w:val="002C6977"/>
    <w:rsid w:val="00365724"/>
    <w:rsid w:val="00366C5B"/>
    <w:rsid w:val="005C0565"/>
    <w:rsid w:val="006F2555"/>
    <w:rsid w:val="00741654"/>
    <w:rsid w:val="00766FEB"/>
    <w:rsid w:val="00795122"/>
    <w:rsid w:val="008815E3"/>
    <w:rsid w:val="009C1B50"/>
    <w:rsid w:val="00A56E04"/>
    <w:rsid w:val="00B566A0"/>
    <w:rsid w:val="00C64A27"/>
    <w:rsid w:val="00D64509"/>
    <w:rsid w:val="00E414A9"/>
    <w:rsid w:val="00EB023C"/>
    <w:rsid w:val="00ED0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77"/>
  </w:style>
  <w:style w:type="paragraph" w:styleId="Ttulo1">
    <w:name w:val="heading 1"/>
    <w:basedOn w:val="Normal"/>
    <w:next w:val="Normal"/>
    <w:link w:val="Ttulo1Char"/>
    <w:uiPriority w:val="9"/>
    <w:qFormat/>
    <w:rsid w:val="002C69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69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6977"/>
  </w:style>
  <w:style w:type="paragraph" w:styleId="Rodap">
    <w:name w:val="footer"/>
    <w:basedOn w:val="Normal"/>
    <w:link w:val="RodapChar"/>
    <w:uiPriority w:val="99"/>
    <w:unhideWhenUsed/>
    <w:rsid w:val="002C6977"/>
    <w:pPr>
      <w:tabs>
        <w:tab w:val="center" w:pos="4252"/>
        <w:tab w:val="right" w:pos="8504"/>
      </w:tabs>
      <w:spacing w:after="0" w:line="240" w:lineRule="auto"/>
    </w:pPr>
  </w:style>
  <w:style w:type="character" w:customStyle="1" w:styleId="RodapChar">
    <w:name w:val="Rodapé Char"/>
    <w:basedOn w:val="Fontepargpadro"/>
    <w:link w:val="Rodap"/>
    <w:uiPriority w:val="99"/>
    <w:rsid w:val="002C6977"/>
  </w:style>
  <w:style w:type="character" w:customStyle="1" w:styleId="Ttulo1Char">
    <w:name w:val="Título 1 Char"/>
    <w:basedOn w:val="Fontepargpadro"/>
    <w:link w:val="Ttulo1"/>
    <w:rsid w:val="002C697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C697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C6977"/>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77"/>
  </w:style>
  <w:style w:type="paragraph" w:styleId="Ttulo1">
    <w:name w:val="heading 1"/>
    <w:basedOn w:val="Normal"/>
    <w:next w:val="Normal"/>
    <w:link w:val="Ttulo1Char"/>
    <w:uiPriority w:val="9"/>
    <w:qFormat/>
    <w:rsid w:val="002C69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69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6977"/>
  </w:style>
  <w:style w:type="paragraph" w:styleId="Rodap">
    <w:name w:val="footer"/>
    <w:basedOn w:val="Normal"/>
    <w:link w:val="RodapChar"/>
    <w:uiPriority w:val="99"/>
    <w:unhideWhenUsed/>
    <w:rsid w:val="002C6977"/>
    <w:pPr>
      <w:tabs>
        <w:tab w:val="center" w:pos="4252"/>
        <w:tab w:val="right" w:pos="8504"/>
      </w:tabs>
      <w:spacing w:after="0" w:line="240" w:lineRule="auto"/>
    </w:pPr>
  </w:style>
  <w:style w:type="character" w:customStyle="1" w:styleId="RodapChar">
    <w:name w:val="Rodapé Char"/>
    <w:basedOn w:val="Fontepargpadro"/>
    <w:link w:val="Rodap"/>
    <w:uiPriority w:val="99"/>
    <w:rsid w:val="002C6977"/>
  </w:style>
  <w:style w:type="character" w:customStyle="1" w:styleId="Ttulo1Char">
    <w:name w:val="Título 1 Char"/>
    <w:basedOn w:val="Fontepargpadro"/>
    <w:link w:val="Ttulo1"/>
    <w:rsid w:val="002C697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C697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C6977"/>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6540</Words>
  <Characters>35318</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2019-02-18T17:09:00Z</cp:lastPrinted>
  <dcterms:created xsi:type="dcterms:W3CDTF">2019-02-18T16:51:00Z</dcterms:created>
  <dcterms:modified xsi:type="dcterms:W3CDTF">2019-02-18T17:09:00Z</dcterms:modified>
</cp:coreProperties>
</file>